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24B5A" w:rsidRPr="00506CC2" w14:paraId="21D2E912" w14:textId="77777777">
        <w:trPr>
          <w:trHeight w:hRule="exact" w:val="1417"/>
          <w:jc w:val="center"/>
        </w:trPr>
        <w:tc>
          <w:tcPr>
            <w:tcW w:w="6804" w:type="dxa"/>
            <w:tcBorders>
              <w:top w:val="nil"/>
              <w:left w:val="nil"/>
              <w:bottom w:val="nil"/>
              <w:right w:val="nil"/>
            </w:tcBorders>
            <w:vAlign w:val="center"/>
          </w:tcPr>
          <w:p w14:paraId="186BE7AD" w14:textId="701BEBCA" w:rsidR="003851C9" w:rsidRPr="00506CC2" w:rsidRDefault="00296886">
            <w:pPr>
              <w:pStyle w:val="EPName"/>
            </w:pPr>
            <w:r w:rsidRPr="00506CC2">
              <w:t>Europees Parlement</w:t>
            </w:r>
          </w:p>
          <w:p w14:paraId="7EA38AB8" w14:textId="77777777" w:rsidR="003851C9" w:rsidRPr="00506CC2" w:rsidRDefault="00296886">
            <w:pPr>
              <w:pStyle w:val="EPTerm"/>
            </w:pPr>
            <w:r w:rsidRPr="00506CC2">
              <w:t>2024-2029</w:t>
            </w:r>
          </w:p>
        </w:tc>
        <w:tc>
          <w:tcPr>
            <w:tcW w:w="2268" w:type="dxa"/>
            <w:tcBorders>
              <w:top w:val="nil"/>
              <w:left w:val="nil"/>
              <w:bottom w:val="nil"/>
              <w:right w:val="nil"/>
            </w:tcBorders>
          </w:tcPr>
          <w:p w14:paraId="630DC1DB" w14:textId="77777777" w:rsidR="003851C9" w:rsidRPr="00506CC2" w:rsidRDefault="003D1000">
            <w:pPr>
              <w:pStyle w:val="EPLogo"/>
            </w:pPr>
            <w:r w:rsidRPr="00506CC2">
              <w:pict w14:anchorId="0030F1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9pt;height:50.65pt">
                  <v:imagedata r:id="rId6" o:title=""/>
                </v:shape>
              </w:pict>
            </w:r>
          </w:p>
        </w:tc>
      </w:tr>
    </w:tbl>
    <w:p w14:paraId="33440A57" w14:textId="3ADA9FDB" w:rsidR="003851C9" w:rsidRPr="00506CC2" w:rsidRDefault="003851C9">
      <w:pPr>
        <w:pStyle w:val="LineTop"/>
      </w:pPr>
    </w:p>
    <w:p w14:paraId="544D8B4A" w14:textId="598D2DF7" w:rsidR="003851C9" w:rsidRPr="00506CC2" w:rsidRDefault="00296886" w:rsidP="00296886">
      <w:pPr>
        <w:pStyle w:val="EPBody"/>
      </w:pPr>
      <w:r w:rsidRPr="00506CC2">
        <w:rPr>
          <w:rStyle w:val="HideTWBExt"/>
          <w:rFonts w:eastAsia="Times New Roman"/>
          <w:i w:val="0"/>
        </w:rPr>
        <w:t>&lt;Commission&gt;</w:t>
      </w:r>
      <w:r w:rsidRPr="00506CC2">
        <w:rPr>
          <w:rStyle w:val="HideTWBInt"/>
          <w:i w:val="0"/>
        </w:rPr>
        <w:t>{AFET}</w:t>
      </w:r>
      <w:r w:rsidRPr="00506CC2">
        <w:t>Commissie buitenlandse zaken</w:t>
      </w:r>
      <w:r w:rsidRPr="00506CC2">
        <w:rPr>
          <w:rStyle w:val="HideTWBExt"/>
          <w:rFonts w:eastAsia="Times New Roman"/>
          <w:i w:val="0"/>
        </w:rPr>
        <w:t>&lt;/Commission&gt;</w:t>
      </w:r>
    </w:p>
    <w:p w14:paraId="3DE56E00" w14:textId="507F1CCD" w:rsidR="003851C9" w:rsidRPr="00506CC2" w:rsidRDefault="003851C9">
      <w:pPr>
        <w:pStyle w:val="LineBottom"/>
      </w:pPr>
    </w:p>
    <w:p w14:paraId="25B9C0DB" w14:textId="77777777" w:rsidR="003851C9" w:rsidRPr="00506CC2" w:rsidRDefault="00296886">
      <w:pPr>
        <w:pStyle w:val="CoverReference"/>
      </w:pPr>
      <w:r w:rsidRPr="00506CC2">
        <w:rPr>
          <w:rStyle w:val="HideTWBExt"/>
          <w:rFonts w:eastAsia="Times New Roman"/>
          <w:b w:val="0"/>
        </w:rPr>
        <w:t>&lt;RefProc&gt;</w:t>
      </w:r>
      <w:r w:rsidRPr="00506CC2">
        <w:t>2025/2166</w:t>
      </w:r>
      <w:r w:rsidRPr="00506CC2">
        <w:rPr>
          <w:rStyle w:val="HideTWBExt"/>
          <w:rFonts w:eastAsia="Times New Roman"/>
          <w:b w:val="0"/>
        </w:rPr>
        <w:t>&lt;/RefProc&gt;&lt;RefTypeProc&gt;</w:t>
      </w:r>
      <w:r w:rsidRPr="00506CC2">
        <w:t>(INI)</w:t>
      </w:r>
      <w:r w:rsidRPr="00506CC2">
        <w:rPr>
          <w:rStyle w:val="HideTWBExt"/>
          <w:rFonts w:eastAsia="Times New Roman"/>
          <w:b w:val="0"/>
        </w:rPr>
        <w:t>&lt;/RefTypeProc&gt;</w:t>
      </w:r>
    </w:p>
    <w:p w14:paraId="622856A4" w14:textId="77777777" w:rsidR="003851C9" w:rsidRPr="00506CC2" w:rsidRDefault="00296886">
      <w:pPr>
        <w:pStyle w:val="CoverDate"/>
      </w:pPr>
      <w:r w:rsidRPr="00506CC2">
        <w:rPr>
          <w:rStyle w:val="HideTWBExt"/>
        </w:rPr>
        <w:t>&lt;Date&gt;</w:t>
      </w:r>
      <w:r w:rsidRPr="00506CC2">
        <w:rPr>
          <w:rStyle w:val="HideTWBInt"/>
        </w:rPr>
        <w:t>{08/10/2025}</w:t>
      </w:r>
      <w:r w:rsidRPr="00506CC2">
        <w:t>8.10.2025</w:t>
      </w:r>
      <w:r w:rsidRPr="00506CC2">
        <w:rPr>
          <w:rStyle w:val="HideTWBExt"/>
        </w:rPr>
        <w:t>&lt;/Date&gt;</w:t>
      </w:r>
    </w:p>
    <w:p w14:paraId="4090BD8D" w14:textId="21AF38D8" w:rsidR="003851C9" w:rsidRPr="00506CC2" w:rsidRDefault="00296886">
      <w:pPr>
        <w:pStyle w:val="CoverDocType"/>
      </w:pPr>
      <w:r w:rsidRPr="00506CC2">
        <w:rPr>
          <w:rStyle w:val="HideTWBExt"/>
          <w:b w:val="0"/>
        </w:rPr>
        <w:t>&lt;TypeAM&gt;</w:t>
      </w:r>
      <w:r w:rsidRPr="00506CC2">
        <w:t>AMENDEMENTEN</w:t>
      </w:r>
      <w:r w:rsidRPr="00506CC2">
        <w:rPr>
          <w:rStyle w:val="HideTWBExt"/>
          <w:b w:val="0"/>
        </w:rPr>
        <w:t>&lt;/TypeAM&gt;</w:t>
      </w:r>
    </w:p>
    <w:p w14:paraId="0BC49A40" w14:textId="393F74DE" w:rsidR="003851C9" w:rsidRPr="00506CC2" w:rsidRDefault="00296886">
      <w:pPr>
        <w:pStyle w:val="CoverDocType24a"/>
      </w:pPr>
      <w:r w:rsidRPr="00506CC2">
        <w:rPr>
          <w:rStyle w:val="HideTWBExt"/>
          <w:rFonts w:eastAsia="Times New Roman"/>
          <w:b w:val="0"/>
        </w:rPr>
        <w:t>&lt;RangeAM&gt;</w:t>
      </w:r>
      <w:r w:rsidRPr="00506CC2">
        <w:t>1 - 436</w:t>
      </w:r>
      <w:r w:rsidRPr="00506CC2">
        <w:rPr>
          <w:rStyle w:val="HideTWBExt"/>
          <w:rFonts w:eastAsia="Times New Roman"/>
          <w:b w:val="0"/>
        </w:rPr>
        <w:t>&lt;/RangeAM&gt;</w:t>
      </w:r>
    </w:p>
    <w:p w14:paraId="105E3C6E" w14:textId="3B2BFD67" w:rsidR="003851C9" w:rsidRPr="00506CC2" w:rsidRDefault="00296886">
      <w:pPr>
        <w:pStyle w:val="CoverBold"/>
      </w:pPr>
      <w:r w:rsidRPr="00506CC2">
        <w:rPr>
          <w:rStyle w:val="HideTWBExt"/>
          <w:b w:val="0"/>
        </w:rPr>
        <w:t>&lt;TitreType&gt;</w:t>
      </w:r>
      <w:r w:rsidRPr="00506CC2">
        <w:t>Ontwerpverslag</w:t>
      </w:r>
      <w:r w:rsidRPr="00506CC2">
        <w:rPr>
          <w:rStyle w:val="HideTWBExt"/>
          <w:b w:val="0"/>
        </w:rPr>
        <w:t>&lt;/TitreType&gt;</w:t>
      </w:r>
    </w:p>
    <w:p w14:paraId="0A40FDC3" w14:textId="77777777" w:rsidR="003851C9" w:rsidRPr="00506CC2" w:rsidRDefault="00296886">
      <w:pPr>
        <w:pStyle w:val="CoverBold"/>
      </w:pPr>
      <w:r w:rsidRPr="00506CC2">
        <w:rPr>
          <w:rStyle w:val="HideTWBExt"/>
          <w:b w:val="0"/>
        </w:rPr>
        <w:t>&lt;Rapporteur&gt;</w:t>
      </w:r>
      <w:r w:rsidRPr="00506CC2">
        <w:t xml:space="preserve">Francisco </w:t>
      </w:r>
      <w:proofErr w:type="spellStart"/>
      <w:r w:rsidRPr="00506CC2">
        <w:t>Assis</w:t>
      </w:r>
      <w:proofErr w:type="spellEnd"/>
      <w:r w:rsidRPr="00506CC2">
        <w:rPr>
          <w:rStyle w:val="HideTWBExt"/>
          <w:b w:val="0"/>
        </w:rPr>
        <w:t>&lt;/Rapporteur&gt;</w:t>
      </w:r>
    </w:p>
    <w:p w14:paraId="7A53E559" w14:textId="77777777" w:rsidR="003851C9" w:rsidRPr="00506CC2" w:rsidRDefault="00296886">
      <w:pPr>
        <w:pStyle w:val="CoverNormal24a"/>
      </w:pPr>
      <w:r w:rsidRPr="00506CC2">
        <w:rPr>
          <w:rStyle w:val="HideTWBExt"/>
        </w:rPr>
        <w:t>&lt;DocRefPE&gt;</w:t>
      </w:r>
      <w:r w:rsidRPr="00506CC2">
        <w:t>(PE776.918v01-00)</w:t>
      </w:r>
      <w:r w:rsidRPr="00506CC2">
        <w:rPr>
          <w:rStyle w:val="HideTWBExt"/>
        </w:rPr>
        <w:t>&lt;/DocRefPE&gt;</w:t>
      </w:r>
    </w:p>
    <w:p w14:paraId="7F927A6B" w14:textId="70FA26CC" w:rsidR="003851C9" w:rsidRPr="00506CC2" w:rsidRDefault="00296886" w:rsidP="00296886">
      <w:pPr>
        <w:pStyle w:val="CoverNormal"/>
      </w:pPr>
      <w:r w:rsidRPr="00506CC2">
        <w:rPr>
          <w:rStyle w:val="HideTWBExt"/>
        </w:rPr>
        <w:t>&lt;Titre&gt;</w:t>
      </w:r>
      <w:r w:rsidRPr="00506CC2">
        <w:t>Mensenrechten en democratie in de wereld en het beleid van de Europese Unie op dit gebied – jaarverslag 2025</w:t>
      </w:r>
      <w:r w:rsidRPr="00506CC2">
        <w:rPr>
          <w:rStyle w:val="HideTWBExt"/>
        </w:rPr>
        <w:t>&lt;/Titre&gt;</w:t>
      </w:r>
    </w:p>
    <w:p w14:paraId="316F5B13" w14:textId="77777777" w:rsidR="003851C9" w:rsidRPr="00506CC2" w:rsidRDefault="00296886">
      <w:pPr>
        <w:pStyle w:val="CoverNormal24a"/>
      </w:pPr>
      <w:r w:rsidRPr="00506CC2">
        <w:rPr>
          <w:rStyle w:val="HideTWBExt"/>
        </w:rPr>
        <w:t>&lt;DocRef&gt;</w:t>
      </w:r>
      <w:r w:rsidRPr="00506CC2">
        <w:t>(2025/2166(INI))</w:t>
      </w:r>
      <w:r w:rsidRPr="00506CC2">
        <w:rPr>
          <w:rStyle w:val="HideTWBExt"/>
        </w:rPr>
        <w:t>&lt;/DocRef&gt;</w:t>
      </w:r>
    </w:p>
    <w:p w14:paraId="1805B9A7" w14:textId="77777777" w:rsidR="003851C9" w:rsidRPr="00506CC2" w:rsidRDefault="00296886">
      <w:r w:rsidRPr="00506CC2">
        <w:br w:type="page"/>
      </w:r>
      <w:proofErr w:type="spellStart"/>
      <w:r w:rsidRPr="00506CC2">
        <w:lastRenderedPageBreak/>
        <w:t>AM_Com_NonLegReport</w:t>
      </w:r>
      <w:proofErr w:type="spellEnd"/>
    </w:p>
    <w:p w14:paraId="501732AC" w14:textId="23672D67" w:rsidR="00E35C51" w:rsidRPr="00506CC2" w:rsidRDefault="00296886" w:rsidP="00E35C51">
      <w:pPr>
        <w:pStyle w:val="AmNumberTabs"/>
      </w:pPr>
      <w:r w:rsidRPr="00506CC2">
        <w:br w:type="page"/>
      </w:r>
      <w:r w:rsidR="00E35C51" w:rsidRPr="00506CC2">
        <w:rPr>
          <w:rStyle w:val="HideTWBExt"/>
          <w:b w:val="0"/>
        </w:rPr>
        <w:lastRenderedPageBreak/>
        <w:t>&lt;RepeatBlock-Amend&gt;&lt;Amend&gt;</w:t>
      </w:r>
      <w:r w:rsidR="00E35C51" w:rsidRPr="00506CC2">
        <w:t>Amendement</w:t>
      </w:r>
      <w:r w:rsidR="00E35C51" w:rsidRPr="00506CC2">
        <w:tab/>
      </w:r>
      <w:r w:rsidR="00E35C51" w:rsidRPr="00506CC2">
        <w:tab/>
      </w:r>
      <w:r w:rsidR="00E35C51" w:rsidRPr="00506CC2">
        <w:rPr>
          <w:rStyle w:val="HideTWBExt"/>
          <w:b w:val="0"/>
        </w:rPr>
        <w:t>&lt;NumAm&gt;</w:t>
      </w:r>
      <w:r w:rsidR="00E35C51" w:rsidRPr="00506CC2">
        <w:t>1</w:t>
      </w:r>
      <w:r w:rsidR="00E35C51" w:rsidRPr="00506CC2">
        <w:rPr>
          <w:rStyle w:val="HideTWBExt"/>
          <w:b w:val="0"/>
        </w:rPr>
        <w:t>&lt;/NumAm&gt;</w:t>
      </w:r>
    </w:p>
    <w:p w14:paraId="24FFD09F" w14:textId="77777777" w:rsidR="00E35C51" w:rsidRPr="00506CC2" w:rsidRDefault="00E35C51" w:rsidP="00E35C51">
      <w:pPr>
        <w:pStyle w:val="NormalBold"/>
      </w:pPr>
      <w:r w:rsidRPr="00506CC2">
        <w:rPr>
          <w:rStyle w:val="HideTWBExt"/>
          <w:b w:val="0"/>
        </w:rPr>
        <w:t>&lt;RepeatBlock-By&gt;&lt;Members&gt;</w:t>
      </w:r>
      <w:r w:rsidRPr="00506CC2">
        <w:t xml:space="preserve">Matthieu </w:t>
      </w:r>
      <w:proofErr w:type="spellStart"/>
      <w:r w:rsidRPr="00506CC2">
        <w:t>Valet</w:t>
      </w:r>
      <w:proofErr w:type="spellEnd"/>
      <w:r w:rsidRPr="00506CC2">
        <w:t xml:space="preserve">, Pierre-Romain </w:t>
      </w:r>
      <w:proofErr w:type="spellStart"/>
      <w:r w:rsidRPr="00506CC2">
        <w:t>Thionnet</w:t>
      </w:r>
      <w:proofErr w:type="spellEnd"/>
      <w:r w:rsidRPr="00506CC2">
        <w:t xml:space="preserve">, Jordan </w:t>
      </w:r>
      <w:proofErr w:type="spellStart"/>
      <w:r w:rsidRPr="00506CC2">
        <w:t>Bardella</w:t>
      </w:r>
      <w:proofErr w:type="spellEnd"/>
      <w:r w:rsidRPr="00506CC2">
        <w:t xml:space="preserve">, Susanna </w:t>
      </w:r>
      <w:proofErr w:type="spellStart"/>
      <w:r w:rsidRPr="00506CC2">
        <w:t>Ceccardi</w:t>
      </w:r>
      <w:proofErr w:type="spellEnd"/>
      <w:r w:rsidRPr="00506CC2">
        <w:t xml:space="preserve">, Silvia </w:t>
      </w:r>
      <w:proofErr w:type="spellStart"/>
      <w:r w:rsidRPr="00506CC2">
        <w:t>Sardone</w:t>
      </w:r>
      <w:proofErr w:type="spellEnd"/>
      <w:r w:rsidRPr="00506CC2">
        <w:t xml:space="preserve">, Thierry </w:t>
      </w:r>
      <w:proofErr w:type="spellStart"/>
      <w:r w:rsidRPr="00506CC2">
        <w:t>Mariani</w:t>
      </w:r>
      <w:proofErr w:type="spellEnd"/>
      <w:r w:rsidRPr="00506CC2">
        <w:rPr>
          <w:rStyle w:val="HideTWBExt"/>
          <w:b w:val="0"/>
        </w:rPr>
        <w:t>&lt;/Members&gt;</w:t>
      </w:r>
    </w:p>
    <w:p w14:paraId="04F318F7" w14:textId="77777777" w:rsidR="00E35C51" w:rsidRPr="00506CC2" w:rsidRDefault="00E35C51" w:rsidP="00E35C51">
      <w:pPr>
        <w:pStyle w:val="NormalBold"/>
      </w:pPr>
      <w:r w:rsidRPr="00506CC2">
        <w:rPr>
          <w:rStyle w:val="HideTWBExt"/>
          <w:b w:val="0"/>
        </w:rPr>
        <w:t>&lt;/RepeatBlock-By&gt;</w:t>
      </w:r>
    </w:p>
    <w:p w14:paraId="7D116DDB"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0B05841" w14:textId="77777777" w:rsidR="00E35C51" w:rsidRPr="00506CC2" w:rsidRDefault="00E35C51" w:rsidP="00E35C51">
      <w:pPr>
        <w:pStyle w:val="NormalBold"/>
      </w:pPr>
      <w:r w:rsidRPr="00506CC2">
        <w:rPr>
          <w:rStyle w:val="HideTWBExt"/>
          <w:b w:val="0"/>
        </w:rPr>
        <w:t>&lt;Article&gt;</w:t>
      </w:r>
      <w:r w:rsidRPr="00506CC2">
        <w:t>Visum 3</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FB72BFC" w14:textId="77777777" w:rsidTr="00E34D25">
        <w:trPr>
          <w:trHeight w:hRule="exact" w:val="240"/>
          <w:jc w:val="center"/>
        </w:trPr>
        <w:tc>
          <w:tcPr>
            <w:tcW w:w="9752" w:type="dxa"/>
            <w:gridSpan w:val="2"/>
            <w:tcBorders>
              <w:top w:val="nil"/>
              <w:left w:val="nil"/>
              <w:bottom w:val="nil"/>
              <w:right w:val="nil"/>
            </w:tcBorders>
          </w:tcPr>
          <w:p w14:paraId="28368C75" w14:textId="77777777" w:rsidR="00E35C51" w:rsidRPr="00506CC2" w:rsidRDefault="00E35C51" w:rsidP="00E34D25"/>
        </w:tc>
      </w:tr>
      <w:tr w:rsidR="00E35C51" w:rsidRPr="00506CC2" w14:paraId="67F571A4" w14:textId="77777777" w:rsidTr="00E34D25">
        <w:trPr>
          <w:trHeight w:val="240"/>
          <w:jc w:val="center"/>
        </w:trPr>
        <w:tc>
          <w:tcPr>
            <w:tcW w:w="4876" w:type="dxa"/>
            <w:tcBorders>
              <w:top w:val="nil"/>
              <w:left w:val="nil"/>
              <w:bottom w:val="nil"/>
              <w:right w:val="nil"/>
            </w:tcBorders>
          </w:tcPr>
          <w:p w14:paraId="411F4753"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80020C1" w14:textId="77777777" w:rsidR="00E35C51" w:rsidRPr="00506CC2" w:rsidRDefault="00E35C51" w:rsidP="00E34D25">
            <w:pPr>
              <w:pStyle w:val="AmColumnHeading"/>
            </w:pPr>
            <w:r w:rsidRPr="00506CC2">
              <w:t>Amendement</w:t>
            </w:r>
          </w:p>
        </w:tc>
      </w:tr>
      <w:tr w:rsidR="00E35C51" w:rsidRPr="00506CC2" w14:paraId="103BB900" w14:textId="77777777" w:rsidTr="00E34D25">
        <w:trPr>
          <w:jc w:val="center"/>
        </w:trPr>
        <w:tc>
          <w:tcPr>
            <w:tcW w:w="4876" w:type="dxa"/>
            <w:tcBorders>
              <w:top w:val="nil"/>
              <w:left w:val="nil"/>
              <w:bottom w:val="nil"/>
              <w:right w:val="nil"/>
            </w:tcBorders>
          </w:tcPr>
          <w:p w14:paraId="4E157F23" w14:textId="77777777" w:rsidR="00E35C51" w:rsidRPr="00506CC2" w:rsidRDefault="00E35C51" w:rsidP="00E34D25">
            <w:pPr>
              <w:pStyle w:val="Normal6a"/>
            </w:pPr>
            <w:r w:rsidRPr="00506CC2">
              <w:t>–</w:t>
            </w:r>
            <w:r w:rsidRPr="00506CC2">
              <w:tab/>
              <w:t>gezien de artikelen 2, 3, 8, 21, 23 en 36 van het Verdrag betreffende de Europese Unie (VEU),</w:t>
            </w:r>
          </w:p>
        </w:tc>
        <w:tc>
          <w:tcPr>
            <w:tcW w:w="4876" w:type="dxa"/>
            <w:tcBorders>
              <w:top w:val="nil"/>
              <w:left w:val="nil"/>
              <w:bottom w:val="nil"/>
              <w:right w:val="nil"/>
            </w:tcBorders>
          </w:tcPr>
          <w:p w14:paraId="29BB4466" w14:textId="77777777" w:rsidR="00E35C51" w:rsidRPr="00506CC2" w:rsidRDefault="00E35C51" w:rsidP="00E34D25">
            <w:pPr>
              <w:pStyle w:val="Normal6a"/>
            </w:pPr>
            <w:r w:rsidRPr="00506CC2">
              <w:t>–</w:t>
            </w:r>
            <w:r w:rsidRPr="00506CC2">
              <w:tab/>
              <w:t>gezien de artikelen 2, 3, 8, 21, 23</w:t>
            </w:r>
            <w:r w:rsidRPr="00506CC2">
              <w:rPr>
                <w:b/>
                <w:i/>
              </w:rPr>
              <w:t>, 24</w:t>
            </w:r>
            <w:r w:rsidRPr="00506CC2">
              <w:t xml:space="preserve"> en 36 van het Verdrag betreffende de Europese Unie (VEU),</w:t>
            </w:r>
          </w:p>
        </w:tc>
      </w:tr>
    </w:tbl>
    <w:p w14:paraId="5E34F476"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0934D4D" w14:textId="77777777" w:rsidR="00E35C51" w:rsidRPr="00506CC2" w:rsidRDefault="00E35C51" w:rsidP="00E35C51">
      <w:r w:rsidRPr="00506CC2">
        <w:rPr>
          <w:rStyle w:val="HideTWBExt"/>
        </w:rPr>
        <w:t>&lt;/Amend&gt;</w:t>
      </w:r>
    </w:p>
    <w:p w14:paraId="25BC5DB2"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w:t>
      </w:r>
      <w:r w:rsidRPr="00506CC2">
        <w:rPr>
          <w:rStyle w:val="HideTWBExt"/>
          <w:b w:val="0"/>
        </w:rPr>
        <w:t>&lt;/NumAm&gt;</w:t>
      </w:r>
    </w:p>
    <w:p w14:paraId="46633BB9"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67F6FBAD"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09220307" w14:textId="77777777" w:rsidR="00E35C51" w:rsidRPr="00506CC2" w:rsidRDefault="00E35C51" w:rsidP="00E35C51">
      <w:pPr>
        <w:pStyle w:val="NormalBold"/>
      </w:pPr>
      <w:r w:rsidRPr="00506CC2">
        <w:rPr>
          <w:rStyle w:val="HideTWBExt"/>
          <w:b w:val="0"/>
        </w:rPr>
        <w:t>&lt;/RepeatBlock-By&gt;</w:t>
      </w:r>
    </w:p>
    <w:p w14:paraId="78DADB96"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F270499" w14:textId="77777777" w:rsidR="00E35C51" w:rsidRPr="00506CC2" w:rsidRDefault="00E35C51" w:rsidP="00E35C51">
      <w:pPr>
        <w:pStyle w:val="NormalBold"/>
      </w:pPr>
      <w:r w:rsidRPr="00506CC2">
        <w:rPr>
          <w:rStyle w:val="HideTWBExt"/>
          <w:b w:val="0"/>
        </w:rPr>
        <w:t>&lt;Article&gt;</w:t>
      </w:r>
      <w:r w:rsidRPr="00506CC2">
        <w:t>Visum 5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8C05303" w14:textId="77777777" w:rsidTr="00E34D25">
        <w:trPr>
          <w:trHeight w:hRule="exact" w:val="240"/>
          <w:jc w:val="center"/>
        </w:trPr>
        <w:tc>
          <w:tcPr>
            <w:tcW w:w="9752" w:type="dxa"/>
            <w:gridSpan w:val="2"/>
            <w:tcBorders>
              <w:top w:val="nil"/>
              <w:left w:val="nil"/>
              <w:bottom w:val="nil"/>
              <w:right w:val="nil"/>
            </w:tcBorders>
          </w:tcPr>
          <w:p w14:paraId="16E84C35" w14:textId="77777777" w:rsidR="00E35C51" w:rsidRPr="00506CC2" w:rsidRDefault="00E35C51" w:rsidP="00E34D25"/>
        </w:tc>
      </w:tr>
      <w:tr w:rsidR="00E35C51" w:rsidRPr="00506CC2" w14:paraId="575E08BA" w14:textId="77777777" w:rsidTr="00E34D25">
        <w:trPr>
          <w:trHeight w:val="240"/>
          <w:jc w:val="center"/>
        </w:trPr>
        <w:tc>
          <w:tcPr>
            <w:tcW w:w="4876" w:type="dxa"/>
            <w:tcBorders>
              <w:top w:val="nil"/>
              <w:left w:val="nil"/>
              <w:bottom w:val="nil"/>
              <w:right w:val="nil"/>
            </w:tcBorders>
          </w:tcPr>
          <w:p w14:paraId="353D780D"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2335C06" w14:textId="77777777" w:rsidR="00E35C51" w:rsidRPr="00506CC2" w:rsidRDefault="00E35C51" w:rsidP="00E34D25">
            <w:pPr>
              <w:pStyle w:val="AmColumnHeading"/>
            </w:pPr>
            <w:r w:rsidRPr="00506CC2">
              <w:t>Amendement</w:t>
            </w:r>
          </w:p>
        </w:tc>
      </w:tr>
      <w:tr w:rsidR="00E35C51" w:rsidRPr="00506CC2" w14:paraId="101F7033" w14:textId="77777777" w:rsidTr="00E34D25">
        <w:trPr>
          <w:jc w:val="center"/>
        </w:trPr>
        <w:tc>
          <w:tcPr>
            <w:tcW w:w="4876" w:type="dxa"/>
            <w:tcBorders>
              <w:top w:val="nil"/>
              <w:left w:val="nil"/>
              <w:bottom w:val="nil"/>
              <w:right w:val="nil"/>
            </w:tcBorders>
          </w:tcPr>
          <w:p w14:paraId="4D81AA66" w14:textId="77777777" w:rsidR="00E35C51" w:rsidRPr="00506CC2" w:rsidRDefault="00E35C51" w:rsidP="00E34D25">
            <w:pPr>
              <w:pStyle w:val="Normal6a"/>
            </w:pPr>
          </w:p>
        </w:tc>
        <w:tc>
          <w:tcPr>
            <w:tcW w:w="4876" w:type="dxa"/>
            <w:tcBorders>
              <w:top w:val="nil"/>
              <w:left w:val="nil"/>
              <w:bottom w:val="nil"/>
              <w:right w:val="nil"/>
            </w:tcBorders>
          </w:tcPr>
          <w:p w14:paraId="0272FB4D" w14:textId="77777777" w:rsidR="00E35C51" w:rsidRPr="00506CC2" w:rsidRDefault="00E35C51" w:rsidP="00E34D25">
            <w:pPr>
              <w:pStyle w:val="Normal6a"/>
            </w:pPr>
            <w:r w:rsidRPr="00506CC2">
              <w:rPr>
                <w:b/>
                <w:bCs/>
                <w:i/>
                <w:iCs/>
              </w:rPr>
              <w:t>–</w:t>
            </w:r>
            <w:r w:rsidRPr="00506CC2">
              <w:rPr>
                <w:b/>
                <w:bCs/>
                <w:i/>
                <w:iCs/>
              </w:rPr>
              <w:tab/>
              <w:t>gezien het VN-Verdrag inzake de voorkoming en de bestraffing van genocide,</w:t>
            </w:r>
          </w:p>
        </w:tc>
      </w:tr>
    </w:tbl>
    <w:p w14:paraId="212002FD"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41F5FB3" w14:textId="77777777" w:rsidR="00E35C51" w:rsidRPr="00506CC2" w:rsidRDefault="00E35C51" w:rsidP="00E35C51">
      <w:r w:rsidRPr="00506CC2">
        <w:rPr>
          <w:rStyle w:val="HideTWBExt"/>
        </w:rPr>
        <w:t>&lt;/Amend&gt;</w:t>
      </w:r>
    </w:p>
    <w:p w14:paraId="4BB4F678"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w:t>
      </w:r>
      <w:r w:rsidRPr="00506CC2">
        <w:rPr>
          <w:rStyle w:val="HideTWBExt"/>
          <w:b w:val="0"/>
        </w:rPr>
        <w:t>&lt;/NumAm&gt;</w:t>
      </w:r>
    </w:p>
    <w:p w14:paraId="7860403E"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1F8D84E2" w14:textId="77777777" w:rsidR="00E35C51" w:rsidRPr="00506CC2" w:rsidRDefault="00E35C51" w:rsidP="00E35C51">
      <w:pPr>
        <w:pStyle w:val="NormalBold"/>
      </w:pPr>
      <w:r w:rsidRPr="00506CC2">
        <w:rPr>
          <w:rStyle w:val="HideTWBExt"/>
          <w:b w:val="0"/>
        </w:rPr>
        <w:t>&lt;/RepeatBlock-By&gt;</w:t>
      </w:r>
    </w:p>
    <w:p w14:paraId="132F9D68"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4B66750" w14:textId="77777777" w:rsidR="00E35C51" w:rsidRPr="00506CC2" w:rsidRDefault="00E35C51" w:rsidP="00E35C51">
      <w:pPr>
        <w:pStyle w:val="NormalBold"/>
      </w:pPr>
      <w:r w:rsidRPr="00506CC2">
        <w:rPr>
          <w:rStyle w:val="HideTWBExt"/>
          <w:b w:val="0"/>
        </w:rPr>
        <w:t>&lt;Article&gt;</w:t>
      </w:r>
      <w:r w:rsidRPr="00506CC2">
        <w:t>Visum 5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83E17F8" w14:textId="77777777" w:rsidTr="00E34D25">
        <w:trPr>
          <w:trHeight w:hRule="exact" w:val="240"/>
          <w:jc w:val="center"/>
        </w:trPr>
        <w:tc>
          <w:tcPr>
            <w:tcW w:w="9752" w:type="dxa"/>
            <w:gridSpan w:val="2"/>
            <w:tcBorders>
              <w:top w:val="nil"/>
              <w:left w:val="nil"/>
              <w:bottom w:val="nil"/>
              <w:right w:val="nil"/>
            </w:tcBorders>
          </w:tcPr>
          <w:p w14:paraId="04A63B50" w14:textId="77777777" w:rsidR="00E35C51" w:rsidRPr="00506CC2" w:rsidRDefault="00E35C51" w:rsidP="00E34D25"/>
        </w:tc>
      </w:tr>
      <w:tr w:rsidR="00E35C51" w:rsidRPr="00506CC2" w14:paraId="61ACE4B0" w14:textId="77777777" w:rsidTr="00E34D25">
        <w:trPr>
          <w:trHeight w:val="240"/>
          <w:jc w:val="center"/>
        </w:trPr>
        <w:tc>
          <w:tcPr>
            <w:tcW w:w="4876" w:type="dxa"/>
            <w:tcBorders>
              <w:top w:val="nil"/>
              <w:left w:val="nil"/>
              <w:bottom w:val="nil"/>
              <w:right w:val="nil"/>
            </w:tcBorders>
          </w:tcPr>
          <w:p w14:paraId="012A6FDF"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4126B58" w14:textId="77777777" w:rsidR="00E35C51" w:rsidRPr="00506CC2" w:rsidRDefault="00E35C51" w:rsidP="00E34D25">
            <w:pPr>
              <w:pStyle w:val="AmColumnHeading"/>
            </w:pPr>
            <w:r w:rsidRPr="00506CC2">
              <w:t>Amendement</w:t>
            </w:r>
          </w:p>
        </w:tc>
      </w:tr>
      <w:tr w:rsidR="00E35C51" w:rsidRPr="00506CC2" w14:paraId="1DBC8DC4" w14:textId="77777777" w:rsidTr="00E34D25">
        <w:trPr>
          <w:jc w:val="center"/>
        </w:trPr>
        <w:tc>
          <w:tcPr>
            <w:tcW w:w="4876" w:type="dxa"/>
            <w:tcBorders>
              <w:top w:val="nil"/>
              <w:left w:val="nil"/>
              <w:bottom w:val="nil"/>
              <w:right w:val="nil"/>
            </w:tcBorders>
          </w:tcPr>
          <w:p w14:paraId="40CE1173" w14:textId="77777777" w:rsidR="00E35C51" w:rsidRPr="00506CC2" w:rsidRDefault="00E35C51" w:rsidP="00E34D25">
            <w:pPr>
              <w:pStyle w:val="Normal6a"/>
            </w:pPr>
          </w:p>
        </w:tc>
        <w:tc>
          <w:tcPr>
            <w:tcW w:w="4876" w:type="dxa"/>
            <w:tcBorders>
              <w:top w:val="nil"/>
              <w:left w:val="nil"/>
              <w:bottom w:val="nil"/>
              <w:right w:val="nil"/>
            </w:tcBorders>
          </w:tcPr>
          <w:p w14:paraId="3C8036A1" w14:textId="77777777" w:rsidR="00E35C51" w:rsidRPr="00506CC2" w:rsidRDefault="00E35C51" w:rsidP="00E34D25">
            <w:pPr>
              <w:pStyle w:val="Normal6a"/>
            </w:pPr>
            <w:r w:rsidRPr="00506CC2">
              <w:rPr>
                <w:b/>
                <w:bCs/>
                <w:i/>
                <w:iCs/>
              </w:rPr>
              <w:t>–</w:t>
            </w:r>
            <w:r w:rsidRPr="00506CC2">
              <w:rPr>
                <w:b/>
                <w:bCs/>
                <w:i/>
                <w:iCs/>
              </w:rPr>
              <w:tab/>
              <w:t>gezien het Verdrag van Genève betreffende de behandeling van krijgsgevangenen,</w:t>
            </w:r>
          </w:p>
        </w:tc>
      </w:tr>
    </w:tbl>
    <w:p w14:paraId="6597526C"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941D83E" w14:textId="77777777" w:rsidR="00E35C51" w:rsidRPr="00506CC2" w:rsidRDefault="00E35C51" w:rsidP="00E35C51">
      <w:r w:rsidRPr="00506CC2">
        <w:rPr>
          <w:rStyle w:val="HideTWBExt"/>
        </w:rPr>
        <w:lastRenderedPageBreak/>
        <w:t>&lt;/Amend&gt;</w:t>
      </w:r>
    </w:p>
    <w:p w14:paraId="68A66BB3"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w:t>
      </w:r>
      <w:r w:rsidRPr="00506CC2">
        <w:rPr>
          <w:rStyle w:val="HideTWBExt"/>
          <w:b w:val="0"/>
        </w:rPr>
        <w:t>&lt;/NumAm&gt;</w:t>
      </w:r>
    </w:p>
    <w:p w14:paraId="537EA9B0"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3D40AD50" w14:textId="77777777" w:rsidR="00E35C51" w:rsidRPr="00506CC2" w:rsidRDefault="00E35C51" w:rsidP="00E35C51">
      <w:pPr>
        <w:pStyle w:val="NormalBold"/>
      </w:pPr>
      <w:r w:rsidRPr="00506CC2">
        <w:rPr>
          <w:rStyle w:val="HideTWBExt"/>
          <w:b w:val="0"/>
        </w:rPr>
        <w:t>&lt;/RepeatBlock-By&gt;</w:t>
      </w:r>
    </w:p>
    <w:p w14:paraId="7545B0DF"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D9F60E9" w14:textId="77777777" w:rsidR="00E35C51" w:rsidRPr="00506CC2" w:rsidRDefault="00E35C51" w:rsidP="00E35C51">
      <w:pPr>
        <w:pStyle w:val="NormalBold"/>
      </w:pPr>
      <w:r w:rsidRPr="00506CC2">
        <w:rPr>
          <w:rStyle w:val="HideTWBExt"/>
          <w:b w:val="0"/>
        </w:rPr>
        <w:t>&lt;Article&gt;</w:t>
      </w:r>
      <w:r w:rsidRPr="00506CC2">
        <w:t>Visum 5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C3E159F" w14:textId="77777777" w:rsidTr="00E34D25">
        <w:trPr>
          <w:trHeight w:hRule="exact" w:val="240"/>
          <w:jc w:val="center"/>
        </w:trPr>
        <w:tc>
          <w:tcPr>
            <w:tcW w:w="9752" w:type="dxa"/>
            <w:gridSpan w:val="2"/>
            <w:tcBorders>
              <w:top w:val="nil"/>
              <w:left w:val="nil"/>
              <w:bottom w:val="nil"/>
              <w:right w:val="nil"/>
            </w:tcBorders>
          </w:tcPr>
          <w:p w14:paraId="365594E6" w14:textId="77777777" w:rsidR="00E35C51" w:rsidRPr="00506CC2" w:rsidRDefault="00E35C51" w:rsidP="00E34D25"/>
        </w:tc>
      </w:tr>
      <w:tr w:rsidR="00E35C51" w:rsidRPr="00506CC2" w14:paraId="7C3E7F2E" w14:textId="77777777" w:rsidTr="00E34D25">
        <w:trPr>
          <w:trHeight w:val="240"/>
          <w:jc w:val="center"/>
        </w:trPr>
        <w:tc>
          <w:tcPr>
            <w:tcW w:w="4876" w:type="dxa"/>
            <w:tcBorders>
              <w:top w:val="nil"/>
              <w:left w:val="nil"/>
              <w:bottom w:val="nil"/>
              <w:right w:val="nil"/>
            </w:tcBorders>
          </w:tcPr>
          <w:p w14:paraId="44D034FA"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028D27DA" w14:textId="77777777" w:rsidR="00E35C51" w:rsidRPr="00506CC2" w:rsidRDefault="00E35C51" w:rsidP="00E34D25">
            <w:pPr>
              <w:pStyle w:val="AmColumnHeading"/>
            </w:pPr>
            <w:r w:rsidRPr="00506CC2">
              <w:t>Amendement</w:t>
            </w:r>
          </w:p>
        </w:tc>
      </w:tr>
      <w:tr w:rsidR="00E35C51" w:rsidRPr="00506CC2" w14:paraId="5D71C7BD" w14:textId="77777777" w:rsidTr="00E34D25">
        <w:trPr>
          <w:jc w:val="center"/>
        </w:trPr>
        <w:tc>
          <w:tcPr>
            <w:tcW w:w="4876" w:type="dxa"/>
            <w:tcBorders>
              <w:top w:val="nil"/>
              <w:left w:val="nil"/>
              <w:bottom w:val="nil"/>
              <w:right w:val="nil"/>
            </w:tcBorders>
          </w:tcPr>
          <w:p w14:paraId="04A1EF45" w14:textId="77777777" w:rsidR="00E35C51" w:rsidRPr="00506CC2" w:rsidRDefault="00E35C51" w:rsidP="00E34D25">
            <w:pPr>
              <w:pStyle w:val="Normal6a"/>
            </w:pPr>
          </w:p>
        </w:tc>
        <w:tc>
          <w:tcPr>
            <w:tcW w:w="4876" w:type="dxa"/>
            <w:tcBorders>
              <w:top w:val="nil"/>
              <w:left w:val="nil"/>
              <w:bottom w:val="nil"/>
              <w:right w:val="nil"/>
            </w:tcBorders>
          </w:tcPr>
          <w:p w14:paraId="5364CF4E" w14:textId="77777777" w:rsidR="00E35C51" w:rsidRPr="00506CC2" w:rsidRDefault="00E35C51" w:rsidP="00E34D25">
            <w:pPr>
              <w:pStyle w:val="Normal6a"/>
            </w:pPr>
            <w:r w:rsidRPr="00506CC2">
              <w:rPr>
                <w:b/>
                <w:bCs/>
                <w:i/>
                <w:iCs/>
              </w:rPr>
              <w:t>–</w:t>
            </w:r>
            <w:r w:rsidRPr="00506CC2">
              <w:rPr>
                <w:b/>
                <w:bCs/>
                <w:i/>
                <w:iCs/>
              </w:rPr>
              <w:tab/>
              <w:t>gezien het Verdrag van de Verenigde Naties tegen foltering en andere wrede, onmenselijke of onterende behandeling of bestraffing van 10 december 1984, en het op 18 december 2002 aangenomen Facultatief Protocol daarbij,</w:t>
            </w:r>
          </w:p>
        </w:tc>
      </w:tr>
    </w:tbl>
    <w:p w14:paraId="710886C8"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F27A0C9" w14:textId="77777777" w:rsidR="00E35C51" w:rsidRPr="00506CC2" w:rsidRDefault="00E35C51" w:rsidP="00E35C51">
      <w:r w:rsidRPr="00506CC2">
        <w:rPr>
          <w:rStyle w:val="HideTWBExt"/>
        </w:rPr>
        <w:t>&lt;/Amend&gt;</w:t>
      </w:r>
    </w:p>
    <w:p w14:paraId="1CF2F097"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5</w:t>
      </w:r>
      <w:r w:rsidRPr="00506CC2">
        <w:rPr>
          <w:rStyle w:val="HideTWBExt"/>
          <w:b w:val="0"/>
        </w:rPr>
        <w:t>&lt;/NumAm&gt;</w:t>
      </w:r>
    </w:p>
    <w:p w14:paraId="2F048874"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5BF39B70"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2B9EF49A" w14:textId="77777777" w:rsidR="00E35C51" w:rsidRPr="00506CC2" w:rsidRDefault="00E35C51" w:rsidP="00E35C51">
      <w:pPr>
        <w:pStyle w:val="NormalBold"/>
      </w:pPr>
      <w:r w:rsidRPr="00506CC2">
        <w:rPr>
          <w:rStyle w:val="HideTWBExt"/>
          <w:b w:val="0"/>
        </w:rPr>
        <w:t>&lt;/RepeatBlock-By&gt;</w:t>
      </w:r>
    </w:p>
    <w:p w14:paraId="0C1A746A"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DF0D062" w14:textId="77777777" w:rsidR="00E35C51" w:rsidRPr="00506CC2" w:rsidRDefault="00E35C51" w:rsidP="00E35C51">
      <w:pPr>
        <w:pStyle w:val="NormalBold"/>
      </w:pPr>
      <w:r w:rsidRPr="00506CC2">
        <w:rPr>
          <w:rStyle w:val="HideTWBExt"/>
          <w:b w:val="0"/>
        </w:rPr>
        <w:t>&lt;Article&gt;</w:t>
      </w:r>
      <w:r w:rsidRPr="00506CC2">
        <w:t>Visum 5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C674D1D" w14:textId="77777777" w:rsidTr="00E34D25">
        <w:trPr>
          <w:trHeight w:hRule="exact" w:val="240"/>
          <w:jc w:val="center"/>
        </w:trPr>
        <w:tc>
          <w:tcPr>
            <w:tcW w:w="9752" w:type="dxa"/>
            <w:gridSpan w:val="2"/>
            <w:tcBorders>
              <w:top w:val="nil"/>
              <w:left w:val="nil"/>
              <w:bottom w:val="nil"/>
              <w:right w:val="nil"/>
            </w:tcBorders>
          </w:tcPr>
          <w:p w14:paraId="4A77438D" w14:textId="77777777" w:rsidR="00E35C51" w:rsidRPr="00506CC2" w:rsidRDefault="00E35C51" w:rsidP="00E34D25"/>
        </w:tc>
      </w:tr>
      <w:tr w:rsidR="00E35C51" w:rsidRPr="00506CC2" w14:paraId="65D1A888" w14:textId="77777777" w:rsidTr="00E34D25">
        <w:trPr>
          <w:trHeight w:val="240"/>
          <w:jc w:val="center"/>
        </w:trPr>
        <w:tc>
          <w:tcPr>
            <w:tcW w:w="4876" w:type="dxa"/>
            <w:tcBorders>
              <w:top w:val="nil"/>
              <w:left w:val="nil"/>
              <w:bottom w:val="nil"/>
              <w:right w:val="nil"/>
            </w:tcBorders>
          </w:tcPr>
          <w:p w14:paraId="02064A06"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6527EA7" w14:textId="77777777" w:rsidR="00E35C51" w:rsidRPr="00506CC2" w:rsidRDefault="00E35C51" w:rsidP="00E34D25">
            <w:pPr>
              <w:pStyle w:val="AmColumnHeading"/>
            </w:pPr>
            <w:r w:rsidRPr="00506CC2">
              <w:t>Amendement</w:t>
            </w:r>
          </w:p>
        </w:tc>
      </w:tr>
      <w:tr w:rsidR="00E35C51" w:rsidRPr="00506CC2" w14:paraId="09FE7E0D" w14:textId="77777777" w:rsidTr="00E34D25">
        <w:trPr>
          <w:jc w:val="center"/>
        </w:trPr>
        <w:tc>
          <w:tcPr>
            <w:tcW w:w="4876" w:type="dxa"/>
            <w:tcBorders>
              <w:top w:val="nil"/>
              <w:left w:val="nil"/>
              <w:bottom w:val="nil"/>
              <w:right w:val="nil"/>
            </w:tcBorders>
          </w:tcPr>
          <w:p w14:paraId="373B4E69" w14:textId="77777777" w:rsidR="00E35C51" w:rsidRPr="00506CC2" w:rsidRDefault="00E35C51" w:rsidP="00E34D25">
            <w:pPr>
              <w:pStyle w:val="Normal6a"/>
            </w:pPr>
          </w:p>
        </w:tc>
        <w:tc>
          <w:tcPr>
            <w:tcW w:w="4876" w:type="dxa"/>
            <w:tcBorders>
              <w:top w:val="nil"/>
              <w:left w:val="nil"/>
              <w:bottom w:val="nil"/>
              <w:right w:val="nil"/>
            </w:tcBorders>
          </w:tcPr>
          <w:p w14:paraId="793BE649" w14:textId="77777777" w:rsidR="00E35C51" w:rsidRPr="00506CC2" w:rsidRDefault="00E35C51" w:rsidP="00E34D25">
            <w:pPr>
              <w:pStyle w:val="Normal6a"/>
            </w:pPr>
            <w:r w:rsidRPr="00506CC2">
              <w:rPr>
                <w:b/>
                <w:bCs/>
                <w:i/>
                <w:iCs/>
              </w:rPr>
              <w:t>–</w:t>
            </w:r>
            <w:r w:rsidRPr="00506CC2">
              <w:rPr>
                <w:b/>
                <w:bCs/>
                <w:i/>
                <w:iCs/>
              </w:rPr>
              <w:tab/>
              <w:t>gezien de VN-verklaring over de rechten van inheemse volken, die op 13 september 2007 is aangenomen door de Algemene Vergadering van de VN,</w:t>
            </w:r>
          </w:p>
        </w:tc>
      </w:tr>
    </w:tbl>
    <w:p w14:paraId="03367232"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AC7A7DA" w14:textId="77777777" w:rsidR="00E35C51" w:rsidRPr="00506CC2" w:rsidRDefault="00E35C51" w:rsidP="00E35C51">
      <w:r w:rsidRPr="00506CC2">
        <w:rPr>
          <w:rStyle w:val="HideTWBExt"/>
        </w:rPr>
        <w:t>&lt;/Amend&gt;</w:t>
      </w:r>
    </w:p>
    <w:p w14:paraId="42D9CEBD"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6</w:t>
      </w:r>
      <w:r w:rsidRPr="00506CC2">
        <w:rPr>
          <w:rStyle w:val="HideTWBExt"/>
          <w:b w:val="0"/>
        </w:rPr>
        <w:t>&lt;/NumAm&gt;</w:t>
      </w:r>
    </w:p>
    <w:p w14:paraId="38DD09EB"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12D24D5F" w14:textId="77777777" w:rsidR="00E35C51" w:rsidRPr="00506CC2" w:rsidRDefault="00E35C51" w:rsidP="00E35C51">
      <w:pPr>
        <w:pStyle w:val="NormalBold"/>
      </w:pPr>
      <w:r w:rsidRPr="00506CC2">
        <w:rPr>
          <w:rStyle w:val="HideTWBExt"/>
          <w:b w:val="0"/>
        </w:rPr>
        <w:t>&lt;/RepeatBlock-By&gt;</w:t>
      </w:r>
    </w:p>
    <w:p w14:paraId="28EEF68D"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2754C2C" w14:textId="77777777" w:rsidR="00E35C51" w:rsidRPr="00506CC2" w:rsidRDefault="00E35C51" w:rsidP="00E35C51">
      <w:pPr>
        <w:pStyle w:val="NormalBold"/>
      </w:pPr>
      <w:r w:rsidRPr="00506CC2">
        <w:rPr>
          <w:rStyle w:val="HideTWBExt"/>
          <w:b w:val="0"/>
        </w:rPr>
        <w:t>&lt;Article&gt;</w:t>
      </w:r>
      <w:r w:rsidRPr="00506CC2">
        <w:t>Visum 5 </w:t>
      </w:r>
      <w:proofErr w:type="spellStart"/>
      <w:r w:rsidRPr="00506CC2">
        <w:t>quater</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2592565" w14:textId="77777777" w:rsidTr="00E34D25">
        <w:trPr>
          <w:trHeight w:hRule="exact" w:val="240"/>
          <w:jc w:val="center"/>
        </w:trPr>
        <w:tc>
          <w:tcPr>
            <w:tcW w:w="9752" w:type="dxa"/>
            <w:gridSpan w:val="2"/>
            <w:tcBorders>
              <w:top w:val="nil"/>
              <w:left w:val="nil"/>
              <w:bottom w:val="nil"/>
              <w:right w:val="nil"/>
            </w:tcBorders>
          </w:tcPr>
          <w:p w14:paraId="18F822BB" w14:textId="77777777" w:rsidR="00E35C51" w:rsidRPr="00506CC2" w:rsidRDefault="00E35C51" w:rsidP="00E34D25"/>
        </w:tc>
      </w:tr>
      <w:tr w:rsidR="00E35C51" w:rsidRPr="00506CC2" w14:paraId="7C2AEC51" w14:textId="77777777" w:rsidTr="00E34D25">
        <w:trPr>
          <w:trHeight w:val="240"/>
          <w:jc w:val="center"/>
        </w:trPr>
        <w:tc>
          <w:tcPr>
            <w:tcW w:w="4876" w:type="dxa"/>
            <w:tcBorders>
              <w:top w:val="nil"/>
              <w:left w:val="nil"/>
              <w:bottom w:val="nil"/>
              <w:right w:val="nil"/>
            </w:tcBorders>
          </w:tcPr>
          <w:p w14:paraId="30FC55C8"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B739513" w14:textId="77777777" w:rsidR="00E35C51" w:rsidRPr="00506CC2" w:rsidRDefault="00E35C51" w:rsidP="00E34D25">
            <w:pPr>
              <w:pStyle w:val="AmColumnHeading"/>
            </w:pPr>
            <w:r w:rsidRPr="00506CC2">
              <w:t>Amendement</w:t>
            </w:r>
          </w:p>
        </w:tc>
      </w:tr>
      <w:tr w:rsidR="00E35C51" w:rsidRPr="00506CC2" w14:paraId="5FD6508F" w14:textId="77777777" w:rsidTr="00E34D25">
        <w:trPr>
          <w:jc w:val="center"/>
        </w:trPr>
        <w:tc>
          <w:tcPr>
            <w:tcW w:w="4876" w:type="dxa"/>
            <w:tcBorders>
              <w:top w:val="nil"/>
              <w:left w:val="nil"/>
              <w:bottom w:val="nil"/>
              <w:right w:val="nil"/>
            </w:tcBorders>
          </w:tcPr>
          <w:p w14:paraId="15B8C748" w14:textId="77777777" w:rsidR="00E35C51" w:rsidRPr="00506CC2" w:rsidRDefault="00E35C51" w:rsidP="00E34D25">
            <w:pPr>
              <w:pStyle w:val="Normal6a"/>
            </w:pPr>
          </w:p>
        </w:tc>
        <w:tc>
          <w:tcPr>
            <w:tcW w:w="4876" w:type="dxa"/>
            <w:tcBorders>
              <w:top w:val="nil"/>
              <w:left w:val="nil"/>
              <w:bottom w:val="nil"/>
              <w:right w:val="nil"/>
            </w:tcBorders>
          </w:tcPr>
          <w:p w14:paraId="6CC1BF57" w14:textId="77777777" w:rsidR="00E35C51" w:rsidRPr="00506CC2" w:rsidRDefault="00E35C51" w:rsidP="00E34D25">
            <w:pPr>
              <w:pStyle w:val="Normal6a"/>
            </w:pPr>
            <w:r w:rsidRPr="00506CC2">
              <w:rPr>
                <w:b/>
                <w:bCs/>
                <w:i/>
                <w:iCs/>
              </w:rPr>
              <w:t>–</w:t>
            </w:r>
            <w:r w:rsidRPr="00506CC2">
              <w:rPr>
                <w:b/>
                <w:bCs/>
                <w:i/>
                <w:iCs/>
              </w:rPr>
              <w:tab/>
              <w:t xml:space="preserve">gezien het Verdrag van de Verenigde Naties inzake de rechten van </w:t>
            </w:r>
            <w:r w:rsidRPr="00506CC2">
              <w:rPr>
                <w:b/>
                <w:bCs/>
                <w:i/>
                <w:iCs/>
              </w:rPr>
              <w:lastRenderedPageBreak/>
              <w:t>personen met een handicap van 12 december 2006, en het op 13 december 2006 aangenomen Facultatief Protocol daarbij,</w:t>
            </w:r>
          </w:p>
        </w:tc>
      </w:tr>
    </w:tbl>
    <w:p w14:paraId="3BDD63C7"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7499D5D" w14:textId="77777777" w:rsidR="00E35C51" w:rsidRPr="00506CC2" w:rsidRDefault="00E35C51" w:rsidP="00E35C51">
      <w:r w:rsidRPr="00506CC2">
        <w:rPr>
          <w:rStyle w:val="HideTWBExt"/>
        </w:rPr>
        <w:t>&lt;/Amend&gt;</w:t>
      </w:r>
    </w:p>
    <w:p w14:paraId="554F5C6B"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7</w:t>
      </w:r>
      <w:r w:rsidRPr="00506CC2">
        <w:rPr>
          <w:rStyle w:val="HideTWBExt"/>
          <w:b w:val="0"/>
        </w:rPr>
        <w:t>&lt;/NumAm&gt;</w:t>
      </w:r>
    </w:p>
    <w:p w14:paraId="60994B09"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73E09420" w14:textId="77777777" w:rsidR="00E35C51" w:rsidRPr="00506CC2" w:rsidRDefault="00E35C51" w:rsidP="00E35C51">
      <w:pPr>
        <w:pStyle w:val="NormalBold"/>
      </w:pPr>
      <w:r w:rsidRPr="00506CC2">
        <w:rPr>
          <w:rStyle w:val="HideTWBExt"/>
          <w:b w:val="0"/>
        </w:rPr>
        <w:t>&lt;/RepeatBlock-By&gt;</w:t>
      </w:r>
    </w:p>
    <w:p w14:paraId="099F7322"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5109B38" w14:textId="77777777" w:rsidR="00E35C51" w:rsidRPr="00506CC2" w:rsidRDefault="00E35C51" w:rsidP="00E35C51">
      <w:pPr>
        <w:pStyle w:val="NormalBold"/>
      </w:pPr>
      <w:r w:rsidRPr="00506CC2">
        <w:rPr>
          <w:rStyle w:val="HideTWBExt"/>
          <w:b w:val="0"/>
        </w:rPr>
        <w:t>&lt;Article&gt;</w:t>
      </w:r>
      <w:r w:rsidRPr="00506CC2">
        <w:t>Visum 5 </w:t>
      </w:r>
      <w:proofErr w:type="spellStart"/>
      <w:r w:rsidRPr="00506CC2">
        <w:t>quinquies</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B38AD15" w14:textId="77777777" w:rsidTr="00E34D25">
        <w:trPr>
          <w:trHeight w:hRule="exact" w:val="240"/>
          <w:jc w:val="center"/>
        </w:trPr>
        <w:tc>
          <w:tcPr>
            <w:tcW w:w="9752" w:type="dxa"/>
            <w:gridSpan w:val="2"/>
            <w:tcBorders>
              <w:top w:val="nil"/>
              <w:left w:val="nil"/>
              <w:bottom w:val="nil"/>
              <w:right w:val="nil"/>
            </w:tcBorders>
          </w:tcPr>
          <w:p w14:paraId="291F9234" w14:textId="77777777" w:rsidR="00E35C51" w:rsidRPr="00506CC2" w:rsidRDefault="00E35C51" w:rsidP="00E34D25"/>
        </w:tc>
      </w:tr>
      <w:tr w:rsidR="00E35C51" w:rsidRPr="00506CC2" w14:paraId="465CD8CB" w14:textId="77777777" w:rsidTr="00E34D25">
        <w:trPr>
          <w:trHeight w:val="240"/>
          <w:jc w:val="center"/>
        </w:trPr>
        <w:tc>
          <w:tcPr>
            <w:tcW w:w="4876" w:type="dxa"/>
            <w:tcBorders>
              <w:top w:val="nil"/>
              <w:left w:val="nil"/>
              <w:bottom w:val="nil"/>
              <w:right w:val="nil"/>
            </w:tcBorders>
          </w:tcPr>
          <w:p w14:paraId="0854D074"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8CDB31B" w14:textId="77777777" w:rsidR="00E35C51" w:rsidRPr="00506CC2" w:rsidRDefault="00E35C51" w:rsidP="00E34D25">
            <w:pPr>
              <w:pStyle w:val="AmColumnHeading"/>
            </w:pPr>
            <w:r w:rsidRPr="00506CC2">
              <w:t>Amendement</w:t>
            </w:r>
          </w:p>
        </w:tc>
      </w:tr>
      <w:tr w:rsidR="00E35C51" w:rsidRPr="00506CC2" w14:paraId="39B2851C" w14:textId="77777777" w:rsidTr="00E34D25">
        <w:trPr>
          <w:jc w:val="center"/>
        </w:trPr>
        <w:tc>
          <w:tcPr>
            <w:tcW w:w="4876" w:type="dxa"/>
            <w:tcBorders>
              <w:top w:val="nil"/>
              <w:left w:val="nil"/>
              <w:bottom w:val="nil"/>
              <w:right w:val="nil"/>
            </w:tcBorders>
          </w:tcPr>
          <w:p w14:paraId="72F5B03F" w14:textId="77777777" w:rsidR="00E35C51" w:rsidRPr="00506CC2" w:rsidRDefault="00E35C51" w:rsidP="00E34D25">
            <w:pPr>
              <w:pStyle w:val="Normal6a"/>
            </w:pPr>
          </w:p>
        </w:tc>
        <w:tc>
          <w:tcPr>
            <w:tcW w:w="4876" w:type="dxa"/>
            <w:tcBorders>
              <w:top w:val="nil"/>
              <w:left w:val="nil"/>
              <w:bottom w:val="nil"/>
              <w:right w:val="nil"/>
            </w:tcBorders>
          </w:tcPr>
          <w:p w14:paraId="56774C2F" w14:textId="77777777" w:rsidR="00E35C51" w:rsidRPr="00506CC2" w:rsidRDefault="00E35C51" w:rsidP="00E34D25">
            <w:pPr>
              <w:pStyle w:val="Normal6a"/>
            </w:pPr>
            <w:r w:rsidRPr="00506CC2">
              <w:rPr>
                <w:b/>
                <w:bCs/>
                <w:i/>
                <w:iCs/>
              </w:rPr>
              <w:t>–</w:t>
            </w:r>
            <w:r w:rsidRPr="00506CC2">
              <w:rPr>
                <w:b/>
                <w:bCs/>
                <w:i/>
                <w:iCs/>
              </w:rPr>
              <w:tab/>
              <w:t>gezien de Verklaring inzake de uitbanning van alle vormen van intolerantie en discriminatie op grond van religie of overtuiging, afgekondigd bij resolutie 36/55 van de Algemene Vergadering van de Verenigde Naties van 25 november 1981,</w:t>
            </w:r>
          </w:p>
        </w:tc>
      </w:tr>
    </w:tbl>
    <w:p w14:paraId="10A95B71"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C25B07A" w14:textId="77777777" w:rsidR="00E35C51" w:rsidRPr="00506CC2" w:rsidRDefault="00E35C51" w:rsidP="00E35C51">
      <w:r w:rsidRPr="00506CC2">
        <w:rPr>
          <w:rStyle w:val="HideTWBExt"/>
        </w:rPr>
        <w:t>&lt;/Amend&gt;</w:t>
      </w:r>
    </w:p>
    <w:p w14:paraId="7E5BC1AA"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8</w:t>
      </w:r>
      <w:r w:rsidRPr="00506CC2">
        <w:rPr>
          <w:rStyle w:val="HideTWBExt"/>
          <w:b w:val="0"/>
        </w:rPr>
        <w:t>&lt;/NumAm&gt;</w:t>
      </w:r>
    </w:p>
    <w:p w14:paraId="21218EA5"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1F6A1B66" w14:textId="77777777" w:rsidR="00E35C51" w:rsidRPr="00506CC2" w:rsidRDefault="00E35C51" w:rsidP="00E35C51">
      <w:pPr>
        <w:pStyle w:val="NormalBold"/>
      </w:pPr>
      <w:r w:rsidRPr="00506CC2">
        <w:rPr>
          <w:rStyle w:val="HideTWBExt"/>
          <w:b w:val="0"/>
        </w:rPr>
        <w:t>&lt;/RepeatBlock-By&gt;</w:t>
      </w:r>
    </w:p>
    <w:p w14:paraId="44A9C829"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07097E6" w14:textId="77777777" w:rsidR="00E35C51" w:rsidRPr="00506CC2" w:rsidRDefault="00E35C51" w:rsidP="00E35C51">
      <w:pPr>
        <w:pStyle w:val="NormalBold"/>
      </w:pPr>
      <w:r w:rsidRPr="00506CC2">
        <w:rPr>
          <w:rStyle w:val="HideTWBExt"/>
          <w:b w:val="0"/>
        </w:rPr>
        <w:t>&lt;Article&gt;</w:t>
      </w:r>
      <w:r w:rsidRPr="00506CC2">
        <w:t>Visum 5 </w:t>
      </w:r>
      <w:proofErr w:type="spellStart"/>
      <w:r w:rsidRPr="00506CC2">
        <w:t>sexies</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12E5C21" w14:textId="77777777" w:rsidTr="00E34D25">
        <w:trPr>
          <w:trHeight w:hRule="exact" w:val="240"/>
          <w:jc w:val="center"/>
        </w:trPr>
        <w:tc>
          <w:tcPr>
            <w:tcW w:w="9752" w:type="dxa"/>
            <w:gridSpan w:val="2"/>
            <w:tcBorders>
              <w:top w:val="nil"/>
              <w:left w:val="nil"/>
              <w:bottom w:val="nil"/>
              <w:right w:val="nil"/>
            </w:tcBorders>
          </w:tcPr>
          <w:p w14:paraId="3A802593" w14:textId="77777777" w:rsidR="00E35C51" w:rsidRPr="00506CC2" w:rsidRDefault="00E35C51" w:rsidP="00E34D25"/>
        </w:tc>
      </w:tr>
      <w:tr w:rsidR="00E35C51" w:rsidRPr="00506CC2" w14:paraId="50C8A193" w14:textId="77777777" w:rsidTr="00E34D25">
        <w:trPr>
          <w:trHeight w:val="240"/>
          <w:jc w:val="center"/>
        </w:trPr>
        <w:tc>
          <w:tcPr>
            <w:tcW w:w="4876" w:type="dxa"/>
            <w:tcBorders>
              <w:top w:val="nil"/>
              <w:left w:val="nil"/>
              <w:bottom w:val="nil"/>
              <w:right w:val="nil"/>
            </w:tcBorders>
          </w:tcPr>
          <w:p w14:paraId="4A915520"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47B7F1F" w14:textId="77777777" w:rsidR="00E35C51" w:rsidRPr="00506CC2" w:rsidRDefault="00E35C51" w:rsidP="00E34D25">
            <w:pPr>
              <w:pStyle w:val="AmColumnHeading"/>
            </w:pPr>
            <w:r w:rsidRPr="00506CC2">
              <w:t>Amendement</w:t>
            </w:r>
          </w:p>
        </w:tc>
      </w:tr>
      <w:tr w:rsidR="00E35C51" w:rsidRPr="00506CC2" w14:paraId="651484B0" w14:textId="77777777" w:rsidTr="00E34D25">
        <w:trPr>
          <w:jc w:val="center"/>
        </w:trPr>
        <w:tc>
          <w:tcPr>
            <w:tcW w:w="4876" w:type="dxa"/>
            <w:tcBorders>
              <w:top w:val="nil"/>
              <w:left w:val="nil"/>
              <w:bottom w:val="nil"/>
              <w:right w:val="nil"/>
            </w:tcBorders>
          </w:tcPr>
          <w:p w14:paraId="3BEB7206" w14:textId="77777777" w:rsidR="00E35C51" w:rsidRPr="00506CC2" w:rsidRDefault="00E35C51" w:rsidP="00E34D25">
            <w:pPr>
              <w:pStyle w:val="Normal6a"/>
            </w:pPr>
          </w:p>
        </w:tc>
        <w:tc>
          <w:tcPr>
            <w:tcW w:w="4876" w:type="dxa"/>
            <w:tcBorders>
              <w:top w:val="nil"/>
              <w:left w:val="nil"/>
              <w:bottom w:val="nil"/>
              <w:right w:val="nil"/>
            </w:tcBorders>
          </w:tcPr>
          <w:p w14:paraId="5282200D" w14:textId="77777777" w:rsidR="00E35C51" w:rsidRPr="00506CC2" w:rsidRDefault="00E35C51" w:rsidP="00E34D25">
            <w:pPr>
              <w:pStyle w:val="Normal6a"/>
            </w:pPr>
            <w:r w:rsidRPr="00506CC2">
              <w:rPr>
                <w:b/>
                <w:bCs/>
                <w:i/>
                <w:iCs/>
              </w:rPr>
              <w:t>–</w:t>
            </w:r>
            <w:r w:rsidRPr="00506CC2">
              <w:rPr>
                <w:b/>
                <w:bCs/>
                <w:i/>
                <w:iCs/>
              </w:rPr>
              <w:tab/>
              <w:t>gezien de VN-Verklaring inzake de rechten van tot nationale of etnische, religieuze en taalminderheden behorende personen van 18 december 1992,</w:t>
            </w:r>
          </w:p>
        </w:tc>
      </w:tr>
    </w:tbl>
    <w:p w14:paraId="5F333857"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B054ABB" w14:textId="77777777" w:rsidR="00E35C51" w:rsidRPr="00506CC2" w:rsidRDefault="00E35C51" w:rsidP="00E35C51">
      <w:r w:rsidRPr="00506CC2">
        <w:rPr>
          <w:rStyle w:val="HideTWBExt"/>
        </w:rPr>
        <w:t>&lt;/Amend&gt;</w:t>
      </w:r>
    </w:p>
    <w:p w14:paraId="3A14F7CA"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9</w:t>
      </w:r>
      <w:r w:rsidRPr="00506CC2">
        <w:rPr>
          <w:rStyle w:val="HideTWBExt"/>
          <w:b w:val="0"/>
        </w:rPr>
        <w:t>&lt;/NumAm&gt;</w:t>
      </w:r>
    </w:p>
    <w:p w14:paraId="5172E649"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3FF9598F" w14:textId="77777777" w:rsidR="00E35C51" w:rsidRPr="00506CC2" w:rsidRDefault="00E35C51" w:rsidP="00E35C51">
      <w:pPr>
        <w:pStyle w:val="NormalBold"/>
      </w:pPr>
      <w:r w:rsidRPr="00506CC2">
        <w:rPr>
          <w:rStyle w:val="HideTWBExt"/>
          <w:b w:val="0"/>
        </w:rPr>
        <w:t>&lt;/RepeatBlock-By&gt;</w:t>
      </w:r>
    </w:p>
    <w:p w14:paraId="5BED9106" w14:textId="77777777" w:rsidR="00E35C51" w:rsidRPr="00506CC2" w:rsidRDefault="00E35C51" w:rsidP="00E35C51">
      <w:pPr>
        <w:pStyle w:val="NormalBold"/>
      </w:pPr>
      <w:r w:rsidRPr="00506CC2">
        <w:rPr>
          <w:rStyle w:val="HideTWBExt"/>
          <w:b w:val="0"/>
        </w:rPr>
        <w:lastRenderedPageBreak/>
        <w:t>&lt;DocAmend&gt;</w:t>
      </w:r>
      <w:r w:rsidRPr="00506CC2">
        <w:t>Ontwerpresolutie</w:t>
      </w:r>
      <w:r w:rsidRPr="00506CC2">
        <w:rPr>
          <w:rStyle w:val="HideTWBExt"/>
          <w:b w:val="0"/>
        </w:rPr>
        <w:t>&lt;/DocAmend&gt;</w:t>
      </w:r>
    </w:p>
    <w:p w14:paraId="43E1775C" w14:textId="77777777" w:rsidR="00E35C51" w:rsidRPr="00506CC2" w:rsidRDefault="00E35C51" w:rsidP="00E35C51">
      <w:pPr>
        <w:pStyle w:val="NormalBold"/>
      </w:pPr>
      <w:r w:rsidRPr="00506CC2">
        <w:rPr>
          <w:rStyle w:val="HideTWBExt"/>
          <w:b w:val="0"/>
        </w:rPr>
        <w:t>&lt;Article&gt;</w:t>
      </w:r>
      <w:r w:rsidRPr="00506CC2">
        <w:t>Visum 5 </w:t>
      </w:r>
      <w:proofErr w:type="spellStart"/>
      <w:r w:rsidRPr="00506CC2">
        <w:t>septies</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0FFEBB5" w14:textId="77777777" w:rsidTr="00E34D25">
        <w:trPr>
          <w:trHeight w:hRule="exact" w:val="240"/>
          <w:jc w:val="center"/>
        </w:trPr>
        <w:tc>
          <w:tcPr>
            <w:tcW w:w="9752" w:type="dxa"/>
            <w:gridSpan w:val="2"/>
            <w:tcBorders>
              <w:top w:val="nil"/>
              <w:left w:val="nil"/>
              <w:bottom w:val="nil"/>
              <w:right w:val="nil"/>
            </w:tcBorders>
          </w:tcPr>
          <w:p w14:paraId="3BACD8A4" w14:textId="77777777" w:rsidR="00E35C51" w:rsidRPr="00506CC2" w:rsidRDefault="00E35C51" w:rsidP="00E34D25"/>
        </w:tc>
      </w:tr>
      <w:tr w:rsidR="00E35C51" w:rsidRPr="00506CC2" w14:paraId="26A95F77" w14:textId="77777777" w:rsidTr="00E34D25">
        <w:trPr>
          <w:trHeight w:val="240"/>
          <w:jc w:val="center"/>
        </w:trPr>
        <w:tc>
          <w:tcPr>
            <w:tcW w:w="4876" w:type="dxa"/>
            <w:tcBorders>
              <w:top w:val="nil"/>
              <w:left w:val="nil"/>
              <w:bottom w:val="nil"/>
              <w:right w:val="nil"/>
            </w:tcBorders>
          </w:tcPr>
          <w:p w14:paraId="250280AE"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C0F6BD9" w14:textId="77777777" w:rsidR="00E35C51" w:rsidRPr="00506CC2" w:rsidRDefault="00E35C51" w:rsidP="00E34D25">
            <w:pPr>
              <w:pStyle w:val="AmColumnHeading"/>
            </w:pPr>
            <w:r w:rsidRPr="00506CC2">
              <w:t>Amendement</w:t>
            </w:r>
          </w:p>
        </w:tc>
      </w:tr>
      <w:tr w:rsidR="00E35C51" w:rsidRPr="00506CC2" w14:paraId="606BEF30" w14:textId="77777777" w:rsidTr="00E34D25">
        <w:trPr>
          <w:jc w:val="center"/>
        </w:trPr>
        <w:tc>
          <w:tcPr>
            <w:tcW w:w="4876" w:type="dxa"/>
            <w:tcBorders>
              <w:top w:val="nil"/>
              <w:left w:val="nil"/>
              <w:bottom w:val="nil"/>
              <w:right w:val="nil"/>
            </w:tcBorders>
          </w:tcPr>
          <w:p w14:paraId="4AC026FB" w14:textId="77777777" w:rsidR="00E35C51" w:rsidRPr="00506CC2" w:rsidRDefault="00E35C51" w:rsidP="00E34D25">
            <w:pPr>
              <w:pStyle w:val="Normal6a"/>
            </w:pPr>
          </w:p>
        </w:tc>
        <w:tc>
          <w:tcPr>
            <w:tcW w:w="4876" w:type="dxa"/>
            <w:tcBorders>
              <w:top w:val="nil"/>
              <w:left w:val="nil"/>
              <w:bottom w:val="nil"/>
              <w:right w:val="nil"/>
            </w:tcBorders>
          </w:tcPr>
          <w:p w14:paraId="48A4415A" w14:textId="77777777" w:rsidR="00E35C51" w:rsidRPr="00506CC2" w:rsidRDefault="00E35C51" w:rsidP="00E34D25">
            <w:pPr>
              <w:pStyle w:val="Normal6a"/>
            </w:pPr>
            <w:r w:rsidRPr="00506CC2">
              <w:rPr>
                <w:b/>
                <w:bCs/>
                <w:i/>
                <w:iCs/>
              </w:rPr>
              <w:t>–</w:t>
            </w:r>
            <w:r w:rsidRPr="00506CC2">
              <w:rPr>
                <w:b/>
                <w:bCs/>
                <w:i/>
                <w:iCs/>
              </w:rPr>
              <w:tab/>
              <w:t>gezien het Verdrag van de Verenigde Naties inzake de rechten van het kind van 20 november 1989, en de twee op 25 mei 2000 aangenomen Facultatieve Protocollen daarbij,</w:t>
            </w:r>
          </w:p>
        </w:tc>
      </w:tr>
    </w:tbl>
    <w:p w14:paraId="27C3E7F2"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1A5EAC9" w14:textId="77777777" w:rsidR="00E35C51" w:rsidRPr="00506CC2" w:rsidRDefault="00E35C51" w:rsidP="00E35C51">
      <w:r w:rsidRPr="00506CC2">
        <w:rPr>
          <w:rStyle w:val="HideTWBExt"/>
        </w:rPr>
        <w:t>&lt;/Amend&gt;</w:t>
      </w:r>
    </w:p>
    <w:p w14:paraId="3AD463EA"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10</w:t>
      </w:r>
      <w:r w:rsidRPr="00506CC2">
        <w:rPr>
          <w:rStyle w:val="HideTWBExt"/>
          <w:b w:val="0"/>
        </w:rPr>
        <w:t>&lt;/NumAm&gt;</w:t>
      </w:r>
    </w:p>
    <w:p w14:paraId="0109DAE2"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721EBF87" w14:textId="77777777" w:rsidR="00E35C51" w:rsidRPr="00506CC2" w:rsidRDefault="00E35C51" w:rsidP="00E35C51">
      <w:pPr>
        <w:pStyle w:val="NormalBold"/>
      </w:pPr>
      <w:r w:rsidRPr="00506CC2">
        <w:rPr>
          <w:rStyle w:val="HideTWBExt"/>
          <w:b w:val="0"/>
        </w:rPr>
        <w:t>&lt;/RepeatBlock-By&gt;</w:t>
      </w:r>
    </w:p>
    <w:p w14:paraId="20A69D6D"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2F21585" w14:textId="77777777" w:rsidR="00E35C51" w:rsidRPr="00506CC2" w:rsidRDefault="00E35C51" w:rsidP="00E35C51">
      <w:pPr>
        <w:pStyle w:val="NormalBold"/>
      </w:pPr>
      <w:r w:rsidRPr="00506CC2">
        <w:rPr>
          <w:rStyle w:val="HideTWBExt"/>
          <w:b w:val="0"/>
        </w:rPr>
        <w:t>&lt;Article&gt;</w:t>
      </w:r>
      <w:r w:rsidRPr="00506CC2">
        <w:t>Visum 5 </w:t>
      </w:r>
      <w:proofErr w:type="spellStart"/>
      <w:r w:rsidRPr="00506CC2">
        <w:t>octies</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910CBC3" w14:textId="77777777" w:rsidTr="00E34D25">
        <w:trPr>
          <w:trHeight w:hRule="exact" w:val="240"/>
          <w:jc w:val="center"/>
        </w:trPr>
        <w:tc>
          <w:tcPr>
            <w:tcW w:w="9752" w:type="dxa"/>
            <w:gridSpan w:val="2"/>
            <w:tcBorders>
              <w:top w:val="nil"/>
              <w:left w:val="nil"/>
              <w:bottom w:val="nil"/>
              <w:right w:val="nil"/>
            </w:tcBorders>
          </w:tcPr>
          <w:p w14:paraId="0C306EA1" w14:textId="77777777" w:rsidR="00E35C51" w:rsidRPr="00506CC2" w:rsidRDefault="00E35C51" w:rsidP="00E34D25"/>
        </w:tc>
      </w:tr>
      <w:tr w:rsidR="00E35C51" w:rsidRPr="00506CC2" w14:paraId="6B06AA4A" w14:textId="77777777" w:rsidTr="00E34D25">
        <w:trPr>
          <w:trHeight w:val="240"/>
          <w:jc w:val="center"/>
        </w:trPr>
        <w:tc>
          <w:tcPr>
            <w:tcW w:w="4876" w:type="dxa"/>
            <w:tcBorders>
              <w:top w:val="nil"/>
              <w:left w:val="nil"/>
              <w:bottom w:val="nil"/>
              <w:right w:val="nil"/>
            </w:tcBorders>
          </w:tcPr>
          <w:p w14:paraId="5465D74C"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201682E" w14:textId="77777777" w:rsidR="00E35C51" w:rsidRPr="00506CC2" w:rsidRDefault="00E35C51" w:rsidP="00E34D25">
            <w:pPr>
              <w:pStyle w:val="AmColumnHeading"/>
            </w:pPr>
            <w:r w:rsidRPr="00506CC2">
              <w:t>Amendement</w:t>
            </w:r>
          </w:p>
        </w:tc>
      </w:tr>
      <w:tr w:rsidR="00E35C51" w:rsidRPr="00506CC2" w14:paraId="2DD75505" w14:textId="77777777" w:rsidTr="00E34D25">
        <w:trPr>
          <w:jc w:val="center"/>
        </w:trPr>
        <w:tc>
          <w:tcPr>
            <w:tcW w:w="4876" w:type="dxa"/>
            <w:tcBorders>
              <w:top w:val="nil"/>
              <w:left w:val="nil"/>
              <w:bottom w:val="nil"/>
              <w:right w:val="nil"/>
            </w:tcBorders>
          </w:tcPr>
          <w:p w14:paraId="79BFC334" w14:textId="77777777" w:rsidR="00E35C51" w:rsidRPr="00506CC2" w:rsidRDefault="00E35C51" w:rsidP="00E34D25">
            <w:pPr>
              <w:pStyle w:val="Normal6a"/>
            </w:pPr>
          </w:p>
        </w:tc>
        <w:tc>
          <w:tcPr>
            <w:tcW w:w="4876" w:type="dxa"/>
            <w:tcBorders>
              <w:top w:val="nil"/>
              <w:left w:val="nil"/>
              <w:bottom w:val="nil"/>
              <w:right w:val="nil"/>
            </w:tcBorders>
          </w:tcPr>
          <w:p w14:paraId="4CB09880" w14:textId="77777777" w:rsidR="00E35C51" w:rsidRPr="00506CC2" w:rsidRDefault="00E35C51" w:rsidP="00E34D25">
            <w:pPr>
              <w:pStyle w:val="Normal6a"/>
            </w:pPr>
            <w:r w:rsidRPr="00506CC2">
              <w:rPr>
                <w:b/>
                <w:bCs/>
                <w:i/>
                <w:iCs/>
              </w:rPr>
              <w:t>–</w:t>
            </w:r>
            <w:r w:rsidRPr="00506CC2">
              <w:rPr>
                <w:b/>
                <w:bCs/>
                <w:i/>
                <w:iCs/>
              </w:rPr>
              <w:tab/>
              <w:t>gezien de Protocollen nr. 6 en 13 bij het Verdrag van de Raad van Europa van 28 april 1983 tot bescherming van de rechten van de mens en de fundamentele vrijheden, inzake de afschaffing van de doodstraf onder alle omstandigheden,</w:t>
            </w:r>
          </w:p>
        </w:tc>
      </w:tr>
    </w:tbl>
    <w:p w14:paraId="38E57796"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6297601" w14:textId="77777777" w:rsidR="00E35C51" w:rsidRPr="00506CC2" w:rsidRDefault="00E35C51" w:rsidP="00E35C51">
      <w:r w:rsidRPr="00506CC2">
        <w:rPr>
          <w:rStyle w:val="HideTWBExt"/>
        </w:rPr>
        <w:t>&lt;/Amend&gt;</w:t>
      </w:r>
    </w:p>
    <w:p w14:paraId="77E08F53"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11</w:t>
      </w:r>
      <w:r w:rsidRPr="00506CC2">
        <w:rPr>
          <w:rStyle w:val="HideTWBExt"/>
          <w:b w:val="0"/>
        </w:rPr>
        <w:t>&lt;/NumAm&gt;</w:t>
      </w:r>
    </w:p>
    <w:p w14:paraId="7CE75843" w14:textId="77777777" w:rsidR="00E35C51" w:rsidRPr="00506CC2" w:rsidRDefault="00E35C51" w:rsidP="00E35C51">
      <w:pPr>
        <w:pStyle w:val="NormalBold"/>
      </w:pPr>
      <w:r w:rsidRPr="00506CC2">
        <w:rPr>
          <w:rStyle w:val="HideTWBExt"/>
          <w:b w:val="0"/>
        </w:rPr>
        <w:t>&lt;RepeatBlock-By&gt;&lt;Members&gt;</w:t>
      </w:r>
      <w:r w:rsidRPr="00506CC2">
        <w:t xml:space="preserve">Bernard </w:t>
      </w:r>
      <w:proofErr w:type="spellStart"/>
      <w:r w:rsidRPr="00506CC2">
        <w:t>Guetta</w:t>
      </w:r>
      <w:proofErr w:type="spellEnd"/>
      <w:r w:rsidRPr="00506CC2">
        <w:t xml:space="preserve">, Hilde </w:t>
      </w:r>
      <w:proofErr w:type="spellStart"/>
      <w:r w:rsidRPr="00506CC2">
        <w:t>Vautmans</w:t>
      </w:r>
      <w:proofErr w:type="spellEnd"/>
      <w:r w:rsidRPr="00506CC2">
        <w:t xml:space="preserve">, Dan </w:t>
      </w:r>
      <w:proofErr w:type="spellStart"/>
      <w:r w:rsidRPr="00506CC2">
        <w:t>Barna</w:t>
      </w:r>
      <w:proofErr w:type="spellEnd"/>
      <w:r w:rsidRPr="00506CC2">
        <w:t xml:space="preserve">, </w:t>
      </w:r>
      <w:proofErr w:type="spellStart"/>
      <w:r w:rsidRPr="00506CC2">
        <w:t>Michał</w:t>
      </w:r>
      <w:proofErr w:type="spellEnd"/>
      <w:r w:rsidRPr="00506CC2">
        <w:t xml:space="preserve"> </w:t>
      </w:r>
      <w:proofErr w:type="spellStart"/>
      <w:r w:rsidRPr="00506CC2">
        <w:t>Kobosko</w:t>
      </w:r>
      <w:proofErr w:type="spellEnd"/>
      <w:r w:rsidRPr="00506CC2">
        <w:rPr>
          <w:rStyle w:val="HideTWBExt"/>
          <w:b w:val="0"/>
        </w:rPr>
        <w:t>&lt;/Members&gt;</w:t>
      </w:r>
    </w:p>
    <w:p w14:paraId="5231FEF2" w14:textId="77777777" w:rsidR="00E35C51" w:rsidRPr="00506CC2" w:rsidRDefault="00E35C51" w:rsidP="00E35C51">
      <w:pPr>
        <w:pStyle w:val="NormalBold"/>
      </w:pPr>
      <w:r w:rsidRPr="00506CC2">
        <w:rPr>
          <w:rStyle w:val="HideTWBExt"/>
          <w:b w:val="0"/>
        </w:rPr>
        <w:t>&lt;/RepeatBlock-By&gt;</w:t>
      </w:r>
    </w:p>
    <w:p w14:paraId="630E6673"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A7D3021" w14:textId="77777777" w:rsidR="00E35C51" w:rsidRPr="00506CC2" w:rsidRDefault="00E35C51" w:rsidP="00E35C51">
      <w:pPr>
        <w:pStyle w:val="NormalBold"/>
      </w:pPr>
      <w:r w:rsidRPr="00506CC2">
        <w:rPr>
          <w:rStyle w:val="HideTWBExt"/>
          <w:b w:val="0"/>
        </w:rPr>
        <w:t>&lt;Article&gt;</w:t>
      </w:r>
      <w:r w:rsidRPr="00506CC2">
        <w:t>Visum 6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E323DAB" w14:textId="77777777" w:rsidTr="00E34D25">
        <w:trPr>
          <w:trHeight w:hRule="exact" w:val="240"/>
          <w:jc w:val="center"/>
        </w:trPr>
        <w:tc>
          <w:tcPr>
            <w:tcW w:w="9752" w:type="dxa"/>
            <w:gridSpan w:val="2"/>
            <w:tcBorders>
              <w:top w:val="nil"/>
              <w:left w:val="nil"/>
              <w:bottom w:val="nil"/>
              <w:right w:val="nil"/>
            </w:tcBorders>
          </w:tcPr>
          <w:p w14:paraId="6FAC4078" w14:textId="77777777" w:rsidR="00E35C51" w:rsidRPr="00506CC2" w:rsidRDefault="00E35C51" w:rsidP="00E34D25"/>
        </w:tc>
      </w:tr>
      <w:tr w:rsidR="00E35C51" w:rsidRPr="00506CC2" w14:paraId="77779BA7" w14:textId="77777777" w:rsidTr="00E34D25">
        <w:trPr>
          <w:trHeight w:val="240"/>
          <w:jc w:val="center"/>
        </w:trPr>
        <w:tc>
          <w:tcPr>
            <w:tcW w:w="4876" w:type="dxa"/>
            <w:tcBorders>
              <w:top w:val="nil"/>
              <w:left w:val="nil"/>
              <w:bottom w:val="nil"/>
              <w:right w:val="nil"/>
            </w:tcBorders>
          </w:tcPr>
          <w:p w14:paraId="2874AF8D"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F7F7351" w14:textId="77777777" w:rsidR="00E35C51" w:rsidRPr="00506CC2" w:rsidRDefault="00E35C51" w:rsidP="00E34D25">
            <w:pPr>
              <w:pStyle w:val="AmColumnHeading"/>
            </w:pPr>
            <w:r w:rsidRPr="00506CC2">
              <w:t>Amendement</w:t>
            </w:r>
          </w:p>
        </w:tc>
      </w:tr>
      <w:tr w:rsidR="00E35C51" w:rsidRPr="00506CC2" w14:paraId="35536308" w14:textId="77777777" w:rsidTr="00E34D25">
        <w:trPr>
          <w:jc w:val="center"/>
        </w:trPr>
        <w:tc>
          <w:tcPr>
            <w:tcW w:w="4876" w:type="dxa"/>
            <w:tcBorders>
              <w:top w:val="nil"/>
              <w:left w:val="nil"/>
              <w:bottom w:val="nil"/>
              <w:right w:val="nil"/>
            </w:tcBorders>
          </w:tcPr>
          <w:p w14:paraId="429B3C78" w14:textId="77777777" w:rsidR="00E35C51" w:rsidRPr="00506CC2" w:rsidRDefault="00E35C51" w:rsidP="00E34D25">
            <w:pPr>
              <w:pStyle w:val="Normal6a"/>
            </w:pPr>
          </w:p>
        </w:tc>
        <w:tc>
          <w:tcPr>
            <w:tcW w:w="4876" w:type="dxa"/>
            <w:tcBorders>
              <w:top w:val="nil"/>
              <w:left w:val="nil"/>
              <w:bottom w:val="nil"/>
              <w:right w:val="nil"/>
            </w:tcBorders>
          </w:tcPr>
          <w:p w14:paraId="586BA986" w14:textId="77777777" w:rsidR="00E35C51" w:rsidRPr="00506CC2" w:rsidRDefault="00E35C51" w:rsidP="00E34D25">
            <w:pPr>
              <w:pStyle w:val="Normal6a"/>
            </w:pPr>
            <w:r w:rsidRPr="00506CC2">
              <w:rPr>
                <w:b/>
                <w:bCs/>
                <w:i/>
                <w:iCs/>
              </w:rPr>
              <w:t>–</w:t>
            </w:r>
            <w:r w:rsidRPr="00506CC2">
              <w:rPr>
                <w:b/>
                <w:bCs/>
                <w:i/>
                <w:iCs/>
              </w:rPr>
              <w:tab/>
              <w:t>gezien het Internationaal Verdrag inzake burgerrechten en politieke rechten,</w:t>
            </w:r>
          </w:p>
        </w:tc>
      </w:tr>
    </w:tbl>
    <w:p w14:paraId="5B0AEC37"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D14F0AB" w14:textId="77777777" w:rsidR="00E35C51" w:rsidRPr="00506CC2" w:rsidRDefault="00E35C51" w:rsidP="00E35C51">
      <w:r w:rsidRPr="00506CC2">
        <w:rPr>
          <w:rStyle w:val="HideTWBExt"/>
        </w:rPr>
        <w:t>&lt;/Amend&gt;</w:t>
      </w:r>
    </w:p>
    <w:p w14:paraId="1CA0E1E0" w14:textId="77777777" w:rsidR="00E35C51" w:rsidRPr="00506CC2" w:rsidRDefault="00E35C51" w:rsidP="00E35C51">
      <w:pPr>
        <w:pStyle w:val="AmNumberTabs"/>
      </w:pPr>
      <w:r w:rsidRPr="00506CC2">
        <w:rPr>
          <w:rStyle w:val="HideTWBExt"/>
          <w:b w:val="0"/>
        </w:rPr>
        <w:lastRenderedPageBreak/>
        <w:t>&lt;Amend&gt;</w:t>
      </w:r>
      <w:r w:rsidRPr="00506CC2">
        <w:t>Amendement</w:t>
      </w:r>
      <w:r w:rsidRPr="00506CC2">
        <w:tab/>
      </w:r>
      <w:r w:rsidRPr="00506CC2">
        <w:tab/>
      </w:r>
      <w:r w:rsidRPr="00506CC2">
        <w:rPr>
          <w:rStyle w:val="HideTWBExt"/>
          <w:b w:val="0"/>
        </w:rPr>
        <w:t>&lt;NumAm&gt;</w:t>
      </w:r>
      <w:r w:rsidRPr="00506CC2">
        <w:t>12</w:t>
      </w:r>
      <w:r w:rsidRPr="00506CC2">
        <w:rPr>
          <w:rStyle w:val="HideTWBExt"/>
          <w:b w:val="0"/>
        </w:rPr>
        <w:t>&lt;/NumAm&gt;</w:t>
      </w:r>
    </w:p>
    <w:p w14:paraId="63060B24" w14:textId="77777777" w:rsidR="00E35C51" w:rsidRPr="00506CC2" w:rsidRDefault="00E35C51" w:rsidP="00E35C51">
      <w:pPr>
        <w:pStyle w:val="NormalBold"/>
      </w:pPr>
      <w:r w:rsidRPr="00506CC2">
        <w:rPr>
          <w:rStyle w:val="HideTWBExt"/>
          <w:b w:val="0"/>
        </w:rPr>
        <w:t>&lt;RepeatBlock-By&gt;&lt;Members&gt;</w:t>
      </w:r>
      <w:r w:rsidRPr="00506CC2">
        <w:t xml:space="preserve">Bernard </w:t>
      </w:r>
      <w:proofErr w:type="spellStart"/>
      <w:r w:rsidRPr="00506CC2">
        <w:t>Guetta</w:t>
      </w:r>
      <w:proofErr w:type="spellEnd"/>
      <w:r w:rsidRPr="00506CC2">
        <w:t xml:space="preserve">, Hilde </w:t>
      </w:r>
      <w:proofErr w:type="spellStart"/>
      <w:r w:rsidRPr="00506CC2">
        <w:t>Vautmans</w:t>
      </w:r>
      <w:proofErr w:type="spellEnd"/>
      <w:r w:rsidRPr="00506CC2">
        <w:t xml:space="preserve">, Dan </w:t>
      </w:r>
      <w:proofErr w:type="spellStart"/>
      <w:r w:rsidRPr="00506CC2">
        <w:t>Barna</w:t>
      </w:r>
      <w:proofErr w:type="spellEnd"/>
      <w:r w:rsidRPr="00506CC2">
        <w:t xml:space="preserve">, </w:t>
      </w:r>
      <w:proofErr w:type="spellStart"/>
      <w:r w:rsidRPr="00506CC2">
        <w:t>Michał</w:t>
      </w:r>
      <w:proofErr w:type="spellEnd"/>
      <w:r w:rsidRPr="00506CC2">
        <w:t xml:space="preserve"> </w:t>
      </w:r>
      <w:proofErr w:type="spellStart"/>
      <w:r w:rsidRPr="00506CC2">
        <w:t>Kobosko</w:t>
      </w:r>
      <w:proofErr w:type="spellEnd"/>
      <w:r w:rsidRPr="00506CC2">
        <w:rPr>
          <w:rStyle w:val="HideTWBExt"/>
          <w:b w:val="0"/>
        </w:rPr>
        <w:t>&lt;/Members&gt;</w:t>
      </w:r>
    </w:p>
    <w:p w14:paraId="79E649D4" w14:textId="77777777" w:rsidR="00E35C51" w:rsidRPr="00506CC2" w:rsidRDefault="00E35C51" w:rsidP="00E35C51">
      <w:pPr>
        <w:pStyle w:val="NormalBold"/>
      </w:pPr>
      <w:r w:rsidRPr="00506CC2">
        <w:rPr>
          <w:rStyle w:val="HideTWBExt"/>
          <w:b w:val="0"/>
        </w:rPr>
        <w:t>&lt;/RepeatBlock-By&gt;</w:t>
      </w:r>
    </w:p>
    <w:p w14:paraId="12AB3D7C"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E626E13" w14:textId="77777777" w:rsidR="00E35C51" w:rsidRPr="00506CC2" w:rsidRDefault="00E35C51" w:rsidP="00E35C51">
      <w:pPr>
        <w:pStyle w:val="NormalBold"/>
      </w:pPr>
      <w:r w:rsidRPr="00506CC2">
        <w:rPr>
          <w:rStyle w:val="HideTWBExt"/>
          <w:b w:val="0"/>
        </w:rPr>
        <w:t>&lt;Article&gt;</w:t>
      </w:r>
      <w:r w:rsidRPr="00506CC2">
        <w:t>Visum 6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F42961E" w14:textId="77777777" w:rsidTr="00E34D25">
        <w:trPr>
          <w:trHeight w:hRule="exact" w:val="240"/>
          <w:jc w:val="center"/>
        </w:trPr>
        <w:tc>
          <w:tcPr>
            <w:tcW w:w="9752" w:type="dxa"/>
            <w:gridSpan w:val="2"/>
            <w:tcBorders>
              <w:top w:val="nil"/>
              <w:left w:val="nil"/>
              <w:bottom w:val="nil"/>
              <w:right w:val="nil"/>
            </w:tcBorders>
          </w:tcPr>
          <w:p w14:paraId="3125B94D" w14:textId="77777777" w:rsidR="00E35C51" w:rsidRPr="00506CC2" w:rsidRDefault="00E35C51" w:rsidP="00E34D25"/>
        </w:tc>
      </w:tr>
      <w:tr w:rsidR="00E35C51" w:rsidRPr="00506CC2" w14:paraId="6691705C" w14:textId="77777777" w:rsidTr="00E34D25">
        <w:trPr>
          <w:trHeight w:val="240"/>
          <w:jc w:val="center"/>
        </w:trPr>
        <w:tc>
          <w:tcPr>
            <w:tcW w:w="4876" w:type="dxa"/>
            <w:tcBorders>
              <w:top w:val="nil"/>
              <w:left w:val="nil"/>
              <w:bottom w:val="nil"/>
              <w:right w:val="nil"/>
            </w:tcBorders>
          </w:tcPr>
          <w:p w14:paraId="0885B9E5"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0D393420" w14:textId="77777777" w:rsidR="00E35C51" w:rsidRPr="00506CC2" w:rsidRDefault="00E35C51" w:rsidP="00E34D25">
            <w:pPr>
              <w:pStyle w:val="AmColumnHeading"/>
            </w:pPr>
            <w:r w:rsidRPr="00506CC2">
              <w:t>Amendement</w:t>
            </w:r>
          </w:p>
        </w:tc>
      </w:tr>
      <w:tr w:rsidR="00E35C51" w:rsidRPr="00506CC2" w14:paraId="1AA1EF26" w14:textId="77777777" w:rsidTr="00E34D25">
        <w:trPr>
          <w:jc w:val="center"/>
        </w:trPr>
        <w:tc>
          <w:tcPr>
            <w:tcW w:w="4876" w:type="dxa"/>
            <w:tcBorders>
              <w:top w:val="nil"/>
              <w:left w:val="nil"/>
              <w:bottom w:val="nil"/>
              <w:right w:val="nil"/>
            </w:tcBorders>
          </w:tcPr>
          <w:p w14:paraId="74907739" w14:textId="77777777" w:rsidR="00E35C51" w:rsidRPr="00506CC2" w:rsidRDefault="00E35C51" w:rsidP="00E34D25">
            <w:pPr>
              <w:pStyle w:val="Normal6a"/>
            </w:pPr>
          </w:p>
        </w:tc>
        <w:tc>
          <w:tcPr>
            <w:tcW w:w="4876" w:type="dxa"/>
            <w:tcBorders>
              <w:top w:val="nil"/>
              <w:left w:val="nil"/>
              <w:bottom w:val="nil"/>
              <w:right w:val="nil"/>
            </w:tcBorders>
          </w:tcPr>
          <w:p w14:paraId="653AC4EF" w14:textId="77777777" w:rsidR="00E35C51" w:rsidRPr="00506CC2" w:rsidRDefault="00E35C51" w:rsidP="00E34D25">
            <w:pPr>
              <w:pStyle w:val="Normal6a"/>
            </w:pPr>
            <w:r w:rsidRPr="00506CC2">
              <w:rPr>
                <w:b/>
                <w:bCs/>
                <w:i/>
                <w:iCs/>
              </w:rPr>
              <w:t>–</w:t>
            </w:r>
            <w:r w:rsidRPr="00506CC2">
              <w:rPr>
                <w:b/>
                <w:bCs/>
                <w:i/>
                <w:iCs/>
              </w:rPr>
              <w:tab/>
              <w:t>gezien het Verdrag van Genève betreffende de behandeling van krijgsgevangenen,</w:t>
            </w:r>
          </w:p>
        </w:tc>
      </w:tr>
    </w:tbl>
    <w:p w14:paraId="516054FA"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7A8E24B" w14:textId="77777777" w:rsidR="00E35C51" w:rsidRPr="00506CC2" w:rsidRDefault="00E35C51" w:rsidP="00E35C51">
      <w:r w:rsidRPr="00506CC2">
        <w:rPr>
          <w:rStyle w:val="HideTWBExt"/>
        </w:rPr>
        <w:t>&lt;/Amend&gt;</w:t>
      </w:r>
    </w:p>
    <w:p w14:paraId="2C479692"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13</w:t>
      </w:r>
      <w:r w:rsidRPr="00506CC2">
        <w:rPr>
          <w:rStyle w:val="HideTWBExt"/>
          <w:b w:val="0"/>
        </w:rPr>
        <w:t>&lt;/NumAm&gt;</w:t>
      </w:r>
    </w:p>
    <w:p w14:paraId="516829E4"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241BFB47" w14:textId="77777777" w:rsidR="00E35C51" w:rsidRPr="00506CC2" w:rsidRDefault="00E35C51" w:rsidP="00E35C51">
      <w:pPr>
        <w:pStyle w:val="NormalBold"/>
      </w:pPr>
      <w:r w:rsidRPr="00506CC2">
        <w:rPr>
          <w:rStyle w:val="HideTWBExt"/>
          <w:b w:val="0"/>
        </w:rPr>
        <w:t>&lt;/RepeatBlock-By&gt;</w:t>
      </w:r>
    </w:p>
    <w:p w14:paraId="60839866"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37A7771" w14:textId="77777777" w:rsidR="00E35C51" w:rsidRPr="00506CC2" w:rsidRDefault="00E35C51" w:rsidP="00E35C51">
      <w:pPr>
        <w:pStyle w:val="NormalBold"/>
      </w:pPr>
      <w:r w:rsidRPr="00506CC2">
        <w:rPr>
          <w:rStyle w:val="HideTWBExt"/>
          <w:b w:val="0"/>
        </w:rPr>
        <w:t>&lt;Article&gt;</w:t>
      </w:r>
      <w:r w:rsidRPr="00506CC2">
        <w:t>Visum 7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EA79404" w14:textId="77777777" w:rsidTr="00E34D25">
        <w:trPr>
          <w:trHeight w:hRule="exact" w:val="240"/>
          <w:jc w:val="center"/>
        </w:trPr>
        <w:tc>
          <w:tcPr>
            <w:tcW w:w="9752" w:type="dxa"/>
            <w:gridSpan w:val="2"/>
            <w:tcBorders>
              <w:top w:val="nil"/>
              <w:left w:val="nil"/>
              <w:bottom w:val="nil"/>
              <w:right w:val="nil"/>
            </w:tcBorders>
          </w:tcPr>
          <w:p w14:paraId="7C450396" w14:textId="77777777" w:rsidR="00E35C51" w:rsidRPr="00506CC2" w:rsidRDefault="00E35C51" w:rsidP="00E34D25"/>
        </w:tc>
      </w:tr>
      <w:tr w:rsidR="00E35C51" w:rsidRPr="00506CC2" w14:paraId="69C98E16" w14:textId="77777777" w:rsidTr="00E34D25">
        <w:trPr>
          <w:trHeight w:val="240"/>
          <w:jc w:val="center"/>
        </w:trPr>
        <w:tc>
          <w:tcPr>
            <w:tcW w:w="4876" w:type="dxa"/>
            <w:tcBorders>
              <w:top w:val="nil"/>
              <w:left w:val="nil"/>
              <w:bottom w:val="nil"/>
              <w:right w:val="nil"/>
            </w:tcBorders>
          </w:tcPr>
          <w:p w14:paraId="7DE64779"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0650EE10" w14:textId="77777777" w:rsidR="00E35C51" w:rsidRPr="00506CC2" w:rsidRDefault="00E35C51" w:rsidP="00E34D25">
            <w:pPr>
              <w:pStyle w:val="AmColumnHeading"/>
            </w:pPr>
            <w:r w:rsidRPr="00506CC2">
              <w:t>Amendement</w:t>
            </w:r>
          </w:p>
        </w:tc>
      </w:tr>
      <w:tr w:rsidR="00E35C51" w:rsidRPr="00506CC2" w14:paraId="3C47D4E0" w14:textId="77777777" w:rsidTr="00E34D25">
        <w:trPr>
          <w:jc w:val="center"/>
        </w:trPr>
        <w:tc>
          <w:tcPr>
            <w:tcW w:w="4876" w:type="dxa"/>
            <w:tcBorders>
              <w:top w:val="nil"/>
              <w:left w:val="nil"/>
              <w:bottom w:val="nil"/>
              <w:right w:val="nil"/>
            </w:tcBorders>
          </w:tcPr>
          <w:p w14:paraId="745CDD9F" w14:textId="77777777" w:rsidR="00E35C51" w:rsidRPr="00506CC2" w:rsidRDefault="00E35C51" w:rsidP="00E34D25">
            <w:pPr>
              <w:pStyle w:val="Normal6a"/>
            </w:pPr>
          </w:p>
        </w:tc>
        <w:tc>
          <w:tcPr>
            <w:tcW w:w="4876" w:type="dxa"/>
            <w:tcBorders>
              <w:top w:val="nil"/>
              <w:left w:val="nil"/>
              <w:bottom w:val="nil"/>
              <w:right w:val="nil"/>
            </w:tcBorders>
          </w:tcPr>
          <w:p w14:paraId="29AF11BA" w14:textId="77777777" w:rsidR="00E35C51" w:rsidRPr="00506CC2" w:rsidRDefault="00E35C51" w:rsidP="00E34D25">
            <w:pPr>
              <w:pStyle w:val="Normal6a"/>
            </w:pPr>
            <w:r w:rsidRPr="00506CC2">
              <w:rPr>
                <w:b/>
                <w:bCs/>
                <w:i/>
                <w:iCs/>
              </w:rPr>
              <w:t>–</w:t>
            </w:r>
            <w:r w:rsidRPr="00506CC2">
              <w:rPr>
                <w:b/>
                <w:bCs/>
                <w:i/>
                <w:iCs/>
              </w:rPr>
              <w:tab/>
              <w:t>gezien Verordening (EU) 2020/1998 van de Raad van 7 december 2020 betreffende beperkende maatregelen tegen ernstige schendingen van de mensenrechten,</w:t>
            </w:r>
          </w:p>
        </w:tc>
      </w:tr>
    </w:tbl>
    <w:p w14:paraId="2ABE7A15"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85E2FE6" w14:textId="77777777" w:rsidR="00E35C51" w:rsidRPr="00506CC2" w:rsidRDefault="00E35C51" w:rsidP="00E35C51">
      <w:r w:rsidRPr="00506CC2">
        <w:rPr>
          <w:rStyle w:val="HideTWBExt"/>
        </w:rPr>
        <w:t>&lt;/Amend&gt;</w:t>
      </w:r>
    </w:p>
    <w:p w14:paraId="2041DABC"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14</w:t>
      </w:r>
      <w:r w:rsidRPr="00506CC2">
        <w:rPr>
          <w:rStyle w:val="HideTWBExt"/>
          <w:b w:val="0"/>
        </w:rPr>
        <w:t>&lt;/NumAm&gt;</w:t>
      </w:r>
    </w:p>
    <w:p w14:paraId="1971343E"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26EDEF1D" w14:textId="77777777" w:rsidR="00E35C51" w:rsidRPr="00506CC2" w:rsidRDefault="00E35C51" w:rsidP="00E35C51">
      <w:pPr>
        <w:pStyle w:val="NormalBold"/>
      </w:pPr>
      <w:r w:rsidRPr="00506CC2">
        <w:rPr>
          <w:rStyle w:val="HideTWBExt"/>
          <w:b w:val="0"/>
        </w:rPr>
        <w:t>&lt;/RepeatBlock-By&gt;</w:t>
      </w:r>
    </w:p>
    <w:p w14:paraId="10FAF50B"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69761BE" w14:textId="77777777" w:rsidR="00E35C51" w:rsidRPr="00506CC2" w:rsidRDefault="00E35C51" w:rsidP="00E35C51">
      <w:pPr>
        <w:pStyle w:val="NormalBold"/>
      </w:pPr>
      <w:r w:rsidRPr="00506CC2">
        <w:rPr>
          <w:rStyle w:val="HideTWBExt"/>
          <w:b w:val="0"/>
        </w:rPr>
        <w:t>&lt;Article&gt;</w:t>
      </w:r>
      <w:r w:rsidRPr="00506CC2">
        <w:t>Visum 7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66B0A45" w14:textId="77777777" w:rsidTr="00E34D25">
        <w:trPr>
          <w:trHeight w:hRule="exact" w:val="240"/>
          <w:jc w:val="center"/>
        </w:trPr>
        <w:tc>
          <w:tcPr>
            <w:tcW w:w="9752" w:type="dxa"/>
            <w:gridSpan w:val="2"/>
            <w:tcBorders>
              <w:top w:val="nil"/>
              <w:left w:val="nil"/>
              <w:bottom w:val="nil"/>
              <w:right w:val="nil"/>
            </w:tcBorders>
          </w:tcPr>
          <w:p w14:paraId="788D7915" w14:textId="77777777" w:rsidR="00E35C51" w:rsidRPr="00506CC2" w:rsidRDefault="00E35C51" w:rsidP="00E34D25"/>
        </w:tc>
      </w:tr>
      <w:tr w:rsidR="00E35C51" w:rsidRPr="00506CC2" w14:paraId="2075C0BC" w14:textId="77777777" w:rsidTr="00E34D25">
        <w:trPr>
          <w:trHeight w:val="240"/>
          <w:jc w:val="center"/>
        </w:trPr>
        <w:tc>
          <w:tcPr>
            <w:tcW w:w="4876" w:type="dxa"/>
            <w:tcBorders>
              <w:top w:val="nil"/>
              <w:left w:val="nil"/>
              <w:bottom w:val="nil"/>
              <w:right w:val="nil"/>
            </w:tcBorders>
          </w:tcPr>
          <w:p w14:paraId="3375EBC8"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DE33504" w14:textId="77777777" w:rsidR="00E35C51" w:rsidRPr="00506CC2" w:rsidRDefault="00E35C51" w:rsidP="00E34D25">
            <w:pPr>
              <w:pStyle w:val="AmColumnHeading"/>
            </w:pPr>
            <w:r w:rsidRPr="00506CC2">
              <w:t>Amendement</w:t>
            </w:r>
          </w:p>
        </w:tc>
      </w:tr>
      <w:tr w:rsidR="00E35C51" w:rsidRPr="00506CC2" w14:paraId="2EA15ABA" w14:textId="77777777" w:rsidTr="00E34D25">
        <w:trPr>
          <w:jc w:val="center"/>
        </w:trPr>
        <w:tc>
          <w:tcPr>
            <w:tcW w:w="4876" w:type="dxa"/>
            <w:tcBorders>
              <w:top w:val="nil"/>
              <w:left w:val="nil"/>
              <w:bottom w:val="nil"/>
              <w:right w:val="nil"/>
            </w:tcBorders>
          </w:tcPr>
          <w:p w14:paraId="606F9D73" w14:textId="77777777" w:rsidR="00E35C51" w:rsidRPr="00506CC2" w:rsidRDefault="00E35C51" w:rsidP="00E34D25">
            <w:pPr>
              <w:pStyle w:val="Normal6a"/>
            </w:pPr>
          </w:p>
        </w:tc>
        <w:tc>
          <w:tcPr>
            <w:tcW w:w="4876" w:type="dxa"/>
            <w:tcBorders>
              <w:top w:val="nil"/>
              <w:left w:val="nil"/>
              <w:bottom w:val="nil"/>
              <w:right w:val="nil"/>
            </w:tcBorders>
          </w:tcPr>
          <w:p w14:paraId="34F8249D" w14:textId="77777777" w:rsidR="00E35C51" w:rsidRPr="00506CC2" w:rsidRDefault="00E35C51" w:rsidP="00E34D25">
            <w:pPr>
              <w:pStyle w:val="Normal6a"/>
            </w:pPr>
            <w:r w:rsidRPr="00506CC2">
              <w:rPr>
                <w:b/>
                <w:bCs/>
                <w:i/>
                <w:iCs/>
              </w:rPr>
              <w:t>–</w:t>
            </w:r>
            <w:r w:rsidRPr="00506CC2">
              <w:rPr>
                <w:b/>
                <w:bCs/>
                <w:i/>
                <w:iCs/>
              </w:rPr>
              <w:tab/>
              <w:t>gezien Verordening (EU) 2021/947 van het Europees Parlement en de Raad van 9 juni 2021 tot vaststelling van het instrument voor nabuurschapsbeleid, ontwikkeling en internationale samenwerking – Europa in de wereld,</w:t>
            </w:r>
          </w:p>
        </w:tc>
      </w:tr>
    </w:tbl>
    <w:p w14:paraId="7F22542E"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30454E8" w14:textId="77777777" w:rsidR="00E35C51" w:rsidRPr="00506CC2" w:rsidRDefault="00E35C51" w:rsidP="00E35C51">
      <w:r w:rsidRPr="00506CC2">
        <w:rPr>
          <w:rStyle w:val="HideTWBExt"/>
        </w:rPr>
        <w:t>&lt;/Amend&gt;</w:t>
      </w:r>
    </w:p>
    <w:p w14:paraId="2503A1A5"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15</w:t>
      </w:r>
      <w:r w:rsidRPr="00506CC2">
        <w:rPr>
          <w:rStyle w:val="HideTWBExt"/>
          <w:b w:val="0"/>
        </w:rPr>
        <w:t>&lt;/NumAm&gt;</w:t>
      </w:r>
    </w:p>
    <w:p w14:paraId="175D010C"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65FDF57C" w14:textId="77777777" w:rsidR="00E35C51" w:rsidRPr="00506CC2" w:rsidRDefault="00E35C51" w:rsidP="00E35C51">
      <w:pPr>
        <w:pStyle w:val="NormalBold"/>
      </w:pPr>
      <w:r w:rsidRPr="00506CC2">
        <w:rPr>
          <w:rStyle w:val="HideTWBExt"/>
          <w:b w:val="0"/>
        </w:rPr>
        <w:t>&lt;/RepeatBlock-By&gt;</w:t>
      </w:r>
    </w:p>
    <w:p w14:paraId="5ABF84DD"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05904EE" w14:textId="77777777" w:rsidR="00E35C51" w:rsidRPr="00506CC2" w:rsidRDefault="00E35C51" w:rsidP="00E35C51">
      <w:pPr>
        <w:pStyle w:val="NormalBold"/>
      </w:pPr>
      <w:r w:rsidRPr="00506CC2">
        <w:rPr>
          <w:rStyle w:val="HideTWBExt"/>
          <w:b w:val="0"/>
        </w:rPr>
        <w:t>&lt;Article&gt;</w:t>
      </w:r>
      <w:r w:rsidRPr="00506CC2">
        <w:t>Visum 7 </w:t>
      </w:r>
      <w:proofErr w:type="spellStart"/>
      <w:r w:rsidRPr="00506CC2">
        <w:t>quater</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2E47BD0" w14:textId="77777777" w:rsidTr="00E34D25">
        <w:trPr>
          <w:trHeight w:hRule="exact" w:val="240"/>
          <w:jc w:val="center"/>
        </w:trPr>
        <w:tc>
          <w:tcPr>
            <w:tcW w:w="9752" w:type="dxa"/>
            <w:gridSpan w:val="2"/>
            <w:tcBorders>
              <w:top w:val="nil"/>
              <w:left w:val="nil"/>
              <w:bottom w:val="nil"/>
              <w:right w:val="nil"/>
            </w:tcBorders>
          </w:tcPr>
          <w:p w14:paraId="721ECE7D" w14:textId="77777777" w:rsidR="00E35C51" w:rsidRPr="00506CC2" w:rsidRDefault="00E35C51" w:rsidP="00E34D25"/>
        </w:tc>
      </w:tr>
      <w:tr w:rsidR="00E35C51" w:rsidRPr="00506CC2" w14:paraId="6BDDFBAB" w14:textId="77777777" w:rsidTr="00E34D25">
        <w:trPr>
          <w:trHeight w:val="240"/>
          <w:jc w:val="center"/>
        </w:trPr>
        <w:tc>
          <w:tcPr>
            <w:tcW w:w="4876" w:type="dxa"/>
            <w:tcBorders>
              <w:top w:val="nil"/>
              <w:left w:val="nil"/>
              <w:bottom w:val="nil"/>
              <w:right w:val="nil"/>
            </w:tcBorders>
          </w:tcPr>
          <w:p w14:paraId="326E99BA"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80C5321" w14:textId="77777777" w:rsidR="00E35C51" w:rsidRPr="00506CC2" w:rsidRDefault="00E35C51" w:rsidP="00E34D25">
            <w:pPr>
              <w:pStyle w:val="AmColumnHeading"/>
            </w:pPr>
            <w:r w:rsidRPr="00506CC2">
              <w:t>Amendement</w:t>
            </w:r>
          </w:p>
        </w:tc>
      </w:tr>
      <w:tr w:rsidR="00E35C51" w:rsidRPr="00506CC2" w14:paraId="712191AA" w14:textId="77777777" w:rsidTr="00E34D25">
        <w:trPr>
          <w:jc w:val="center"/>
        </w:trPr>
        <w:tc>
          <w:tcPr>
            <w:tcW w:w="4876" w:type="dxa"/>
            <w:tcBorders>
              <w:top w:val="nil"/>
              <w:left w:val="nil"/>
              <w:bottom w:val="nil"/>
              <w:right w:val="nil"/>
            </w:tcBorders>
          </w:tcPr>
          <w:p w14:paraId="3E0CB16D" w14:textId="77777777" w:rsidR="00E35C51" w:rsidRPr="00506CC2" w:rsidRDefault="00E35C51" w:rsidP="00E34D25">
            <w:pPr>
              <w:pStyle w:val="Normal6a"/>
            </w:pPr>
          </w:p>
        </w:tc>
        <w:tc>
          <w:tcPr>
            <w:tcW w:w="4876" w:type="dxa"/>
            <w:tcBorders>
              <w:top w:val="nil"/>
              <w:left w:val="nil"/>
              <w:bottom w:val="nil"/>
              <w:right w:val="nil"/>
            </w:tcBorders>
          </w:tcPr>
          <w:p w14:paraId="07FF886E" w14:textId="77777777" w:rsidR="00E35C51" w:rsidRPr="00506CC2" w:rsidRDefault="00E35C51" w:rsidP="00E34D25">
            <w:pPr>
              <w:pStyle w:val="Normal6a"/>
            </w:pPr>
            <w:r w:rsidRPr="00506CC2">
              <w:rPr>
                <w:b/>
                <w:bCs/>
                <w:i/>
                <w:iCs/>
              </w:rPr>
              <w:t>–</w:t>
            </w:r>
            <w:r w:rsidRPr="00506CC2">
              <w:rPr>
                <w:b/>
                <w:bCs/>
                <w:i/>
                <w:iCs/>
              </w:rPr>
              <w:tab/>
              <w:t>gezien de EU-strategie voor de rechten van het kind (COM(2021)0142),</w:t>
            </w:r>
          </w:p>
        </w:tc>
      </w:tr>
    </w:tbl>
    <w:p w14:paraId="2FDE1F52"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7644A4D" w14:textId="77777777" w:rsidR="00E35C51" w:rsidRPr="00506CC2" w:rsidRDefault="00E35C51" w:rsidP="00E35C51">
      <w:r w:rsidRPr="00506CC2">
        <w:rPr>
          <w:rStyle w:val="HideTWBExt"/>
        </w:rPr>
        <w:t>&lt;/Amend&gt;</w:t>
      </w:r>
    </w:p>
    <w:p w14:paraId="3DD23AFC"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16</w:t>
      </w:r>
      <w:r w:rsidRPr="00506CC2">
        <w:rPr>
          <w:rStyle w:val="HideTWBExt"/>
          <w:b w:val="0"/>
        </w:rPr>
        <w:t>&lt;/NumAm&gt;</w:t>
      </w:r>
    </w:p>
    <w:p w14:paraId="452DB408"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0560729F" w14:textId="77777777" w:rsidR="00E35C51" w:rsidRPr="00506CC2" w:rsidRDefault="00E35C51" w:rsidP="00E35C51">
      <w:pPr>
        <w:pStyle w:val="NormalBold"/>
      </w:pPr>
      <w:r w:rsidRPr="00506CC2">
        <w:rPr>
          <w:rStyle w:val="HideTWBExt"/>
          <w:b w:val="0"/>
        </w:rPr>
        <w:t>&lt;/RepeatBlock-By&gt;</w:t>
      </w:r>
    </w:p>
    <w:p w14:paraId="6019FDD3"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02B6D1B" w14:textId="77777777" w:rsidR="00E35C51" w:rsidRPr="00506CC2" w:rsidRDefault="00E35C51" w:rsidP="00E35C51">
      <w:pPr>
        <w:pStyle w:val="NormalBold"/>
      </w:pPr>
      <w:r w:rsidRPr="00506CC2">
        <w:rPr>
          <w:rStyle w:val="HideTWBExt"/>
          <w:b w:val="0"/>
        </w:rPr>
        <w:t>&lt;Article&gt;</w:t>
      </w:r>
      <w:r w:rsidRPr="00506CC2">
        <w:t>Visum 7 </w:t>
      </w:r>
      <w:proofErr w:type="spellStart"/>
      <w:r w:rsidRPr="00506CC2">
        <w:t>quinquies</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6823BDB" w14:textId="77777777" w:rsidTr="00E34D25">
        <w:trPr>
          <w:trHeight w:hRule="exact" w:val="240"/>
          <w:jc w:val="center"/>
        </w:trPr>
        <w:tc>
          <w:tcPr>
            <w:tcW w:w="9752" w:type="dxa"/>
            <w:gridSpan w:val="2"/>
            <w:tcBorders>
              <w:top w:val="nil"/>
              <w:left w:val="nil"/>
              <w:bottom w:val="nil"/>
              <w:right w:val="nil"/>
            </w:tcBorders>
          </w:tcPr>
          <w:p w14:paraId="7D057C65" w14:textId="77777777" w:rsidR="00E35C51" w:rsidRPr="00506CC2" w:rsidRDefault="00E35C51" w:rsidP="00E34D25"/>
        </w:tc>
      </w:tr>
      <w:tr w:rsidR="00E35C51" w:rsidRPr="00506CC2" w14:paraId="58AC4126" w14:textId="77777777" w:rsidTr="00E34D25">
        <w:trPr>
          <w:trHeight w:val="240"/>
          <w:jc w:val="center"/>
        </w:trPr>
        <w:tc>
          <w:tcPr>
            <w:tcW w:w="4876" w:type="dxa"/>
            <w:tcBorders>
              <w:top w:val="nil"/>
              <w:left w:val="nil"/>
              <w:bottom w:val="nil"/>
              <w:right w:val="nil"/>
            </w:tcBorders>
          </w:tcPr>
          <w:p w14:paraId="5D3F227D"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A1AFEC2" w14:textId="77777777" w:rsidR="00E35C51" w:rsidRPr="00506CC2" w:rsidRDefault="00E35C51" w:rsidP="00E34D25">
            <w:pPr>
              <w:pStyle w:val="AmColumnHeading"/>
            </w:pPr>
            <w:r w:rsidRPr="00506CC2">
              <w:t>Amendement</w:t>
            </w:r>
          </w:p>
        </w:tc>
      </w:tr>
      <w:tr w:rsidR="00E35C51" w:rsidRPr="00506CC2" w14:paraId="6AA28754" w14:textId="77777777" w:rsidTr="00E34D25">
        <w:trPr>
          <w:jc w:val="center"/>
        </w:trPr>
        <w:tc>
          <w:tcPr>
            <w:tcW w:w="4876" w:type="dxa"/>
            <w:tcBorders>
              <w:top w:val="nil"/>
              <w:left w:val="nil"/>
              <w:bottom w:val="nil"/>
              <w:right w:val="nil"/>
            </w:tcBorders>
          </w:tcPr>
          <w:p w14:paraId="634C457D" w14:textId="77777777" w:rsidR="00E35C51" w:rsidRPr="00506CC2" w:rsidRDefault="00E35C51" w:rsidP="00E34D25">
            <w:pPr>
              <w:pStyle w:val="Normal6a"/>
            </w:pPr>
          </w:p>
        </w:tc>
        <w:tc>
          <w:tcPr>
            <w:tcW w:w="4876" w:type="dxa"/>
            <w:tcBorders>
              <w:top w:val="nil"/>
              <w:left w:val="nil"/>
              <w:bottom w:val="nil"/>
              <w:right w:val="nil"/>
            </w:tcBorders>
          </w:tcPr>
          <w:p w14:paraId="0012C1D4" w14:textId="77777777" w:rsidR="00E35C51" w:rsidRPr="00506CC2" w:rsidRDefault="00E35C51" w:rsidP="00E34D25">
            <w:pPr>
              <w:pStyle w:val="Normal6a"/>
            </w:pPr>
            <w:r w:rsidRPr="00506CC2">
              <w:rPr>
                <w:b/>
                <w:bCs/>
                <w:i/>
                <w:iCs/>
              </w:rPr>
              <w:t>–</w:t>
            </w:r>
            <w:r w:rsidRPr="00506CC2">
              <w:rPr>
                <w:b/>
                <w:bCs/>
                <w:i/>
                <w:iCs/>
              </w:rPr>
              <w:tab/>
              <w:t>gezien de EU-richtsnoeren over de bevordering en de bescherming van de vrijheid van godsdienst en levensovertuiging,</w:t>
            </w:r>
          </w:p>
        </w:tc>
      </w:tr>
    </w:tbl>
    <w:p w14:paraId="782E8CE3"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CDFD31B" w14:textId="77777777" w:rsidR="00E35C51" w:rsidRPr="00506CC2" w:rsidRDefault="00E35C51" w:rsidP="00E35C51">
      <w:r w:rsidRPr="00506CC2">
        <w:rPr>
          <w:rStyle w:val="HideTWBExt"/>
        </w:rPr>
        <w:t>&lt;/Amend&gt;</w:t>
      </w:r>
    </w:p>
    <w:p w14:paraId="52634842"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17</w:t>
      </w:r>
      <w:r w:rsidRPr="00506CC2">
        <w:rPr>
          <w:rStyle w:val="HideTWBExt"/>
          <w:b w:val="0"/>
        </w:rPr>
        <w:t>&lt;/NumAm&gt;</w:t>
      </w:r>
    </w:p>
    <w:p w14:paraId="45D7DFBF"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05AF7F14" w14:textId="77777777" w:rsidR="00E35C51" w:rsidRPr="00506CC2" w:rsidRDefault="00E35C51" w:rsidP="00E35C51">
      <w:pPr>
        <w:pStyle w:val="NormalBold"/>
      </w:pPr>
      <w:r w:rsidRPr="00506CC2">
        <w:rPr>
          <w:rStyle w:val="HideTWBExt"/>
          <w:b w:val="0"/>
        </w:rPr>
        <w:t>&lt;/RepeatBlock-By&gt;</w:t>
      </w:r>
    </w:p>
    <w:p w14:paraId="38AAC9D4"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B0DA043" w14:textId="77777777" w:rsidR="00E35C51" w:rsidRPr="00506CC2" w:rsidRDefault="00E35C51" w:rsidP="00E35C51">
      <w:pPr>
        <w:pStyle w:val="NormalBold"/>
      </w:pPr>
      <w:r w:rsidRPr="00506CC2">
        <w:rPr>
          <w:rStyle w:val="HideTWBExt"/>
          <w:b w:val="0"/>
        </w:rPr>
        <w:t>&lt;Article&gt;</w:t>
      </w:r>
      <w:r w:rsidRPr="00506CC2">
        <w:t>Visum 7 </w:t>
      </w:r>
      <w:proofErr w:type="spellStart"/>
      <w:r w:rsidRPr="00506CC2">
        <w:t>sexies</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FB40812" w14:textId="77777777" w:rsidTr="00E34D25">
        <w:trPr>
          <w:trHeight w:hRule="exact" w:val="240"/>
          <w:jc w:val="center"/>
        </w:trPr>
        <w:tc>
          <w:tcPr>
            <w:tcW w:w="9752" w:type="dxa"/>
            <w:gridSpan w:val="2"/>
            <w:tcBorders>
              <w:top w:val="nil"/>
              <w:left w:val="nil"/>
              <w:bottom w:val="nil"/>
              <w:right w:val="nil"/>
            </w:tcBorders>
          </w:tcPr>
          <w:p w14:paraId="24C9E071" w14:textId="77777777" w:rsidR="00E35C51" w:rsidRPr="00506CC2" w:rsidRDefault="00E35C51" w:rsidP="00E34D25"/>
        </w:tc>
      </w:tr>
      <w:tr w:rsidR="00E35C51" w:rsidRPr="00506CC2" w14:paraId="03FEEF3F" w14:textId="77777777" w:rsidTr="00E34D25">
        <w:trPr>
          <w:trHeight w:val="240"/>
          <w:jc w:val="center"/>
        </w:trPr>
        <w:tc>
          <w:tcPr>
            <w:tcW w:w="4876" w:type="dxa"/>
            <w:tcBorders>
              <w:top w:val="nil"/>
              <w:left w:val="nil"/>
              <w:bottom w:val="nil"/>
              <w:right w:val="nil"/>
            </w:tcBorders>
          </w:tcPr>
          <w:p w14:paraId="68A67D24"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61BCFC7" w14:textId="77777777" w:rsidR="00E35C51" w:rsidRPr="00506CC2" w:rsidRDefault="00E35C51" w:rsidP="00E34D25">
            <w:pPr>
              <w:pStyle w:val="AmColumnHeading"/>
            </w:pPr>
            <w:r w:rsidRPr="00506CC2">
              <w:t>Amendement</w:t>
            </w:r>
          </w:p>
        </w:tc>
      </w:tr>
      <w:tr w:rsidR="00E35C51" w:rsidRPr="00506CC2" w14:paraId="4E9782DC" w14:textId="77777777" w:rsidTr="00E34D25">
        <w:trPr>
          <w:jc w:val="center"/>
        </w:trPr>
        <w:tc>
          <w:tcPr>
            <w:tcW w:w="4876" w:type="dxa"/>
            <w:tcBorders>
              <w:top w:val="nil"/>
              <w:left w:val="nil"/>
              <w:bottom w:val="nil"/>
              <w:right w:val="nil"/>
            </w:tcBorders>
          </w:tcPr>
          <w:p w14:paraId="662CF137" w14:textId="77777777" w:rsidR="00E35C51" w:rsidRPr="00506CC2" w:rsidRDefault="00E35C51" w:rsidP="00E34D25">
            <w:pPr>
              <w:pStyle w:val="Normal6a"/>
            </w:pPr>
          </w:p>
        </w:tc>
        <w:tc>
          <w:tcPr>
            <w:tcW w:w="4876" w:type="dxa"/>
            <w:tcBorders>
              <w:top w:val="nil"/>
              <w:left w:val="nil"/>
              <w:bottom w:val="nil"/>
              <w:right w:val="nil"/>
            </w:tcBorders>
          </w:tcPr>
          <w:p w14:paraId="652EC70F" w14:textId="77777777" w:rsidR="00E35C51" w:rsidRPr="00506CC2" w:rsidRDefault="00E35C51" w:rsidP="00E34D25">
            <w:pPr>
              <w:pStyle w:val="Normal6a"/>
            </w:pPr>
            <w:r w:rsidRPr="00506CC2">
              <w:rPr>
                <w:b/>
                <w:bCs/>
                <w:i/>
                <w:iCs/>
              </w:rPr>
              <w:t>–</w:t>
            </w:r>
            <w:r w:rsidRPr="00506CC2">
              <w:rPr>
                <w:b/>
                <w:bCs/>
                <w:i/>
                <w:iCs/>
              </w:rPr>
              <w:tab/>
              <w:t>gezien de EU-mensenrechtenrichtsnoeren inzake de vrijheid van meningsuiting online en offline, die de Raad op 12 mei 2014 heeft aangenomen,</w:t>
            </w:r>
          </w:p>
        </w:tc>
      </w:tr>
    </w:tbl>
    <w:p w14:paraId="258407CB"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52BB05D" w14:textId="77777777" w:rsidR="00E35C51" w:rsidRPr="00506CC2" w:rsidRDefault="00E35C51" w:rsidP="00E35C51">
      <w:r w:rsidRPr="00506CC2">
        <w:rPr>
          <w:rStyle w:val="HideTWBExt"/>
        </w:rPr>
        <w:t>&lt;/Amend&gt;</w:t>
      </w:r>
    </w:p>
    <w:p w14:paraId="440555AB"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18</w:t>
      </w:r>
      <w:r w:rsidRPr="00506CC2">
        <w:rPr>
          <w:rStyle w:val="HideTWBExt"/>
          <w:b w:val="0"/>
        </w:rPr>
        <w:t>&lt;/NumAm&gt;</w:t>
      </w:r>
    </w:p>
    <w:p w14:paraId="1BB447DB"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6E356204" w14:textId="77777777" w:rsidR="00E35C51" w:rsidRPr="00506CC2" w:rsidRDefault="00E35C51" w:rsidP="00E35C51">
      <w:pPr>
        <w:pStyle w:val="NormalBold"/>
      </w:pPr>
      <w:r w:rsidRPr="00506CC2">
        <w:rPr>
          <w:rStyle w:val="HideTWBExt"/>
          <w:b w:val="0"/>
        </w:rPr>
        <w:t>&lt;/RepeatBlock-By&gt;</w:t>
      </w:r>
    </w:p>
    <w:p w14:paraId="10FE1BE8"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F814ED8" w14:textId="77777777" w:rsidR="00E35C51" w:rsidRPr="00506CC2" w:rsidRDefault="00E35C51" w:rsidP="00E35C51">
      <w:pPr>
        <w:pStyle w:val="NormalBold"/>
      </w:pPr>
      <w:r w:rsidRPr="00506CC2">
        <w:rPr>
          <w:rStyle w:val="HideTWBExt"/>
          <w:b w:val="0"/>
        </w:rPr>
        <w:t>&lt;Article&gt;</w:t>
      </w:r>
      <w:r w:rsidRPr="00506CC2">
        <w:t>Visum 7 </w:t>
      </w:r>
      <w:proofErr w:type="spellStart"/>
      <w:r w:rsidRPr="00506CC2">
        <w:t>septies</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E050188" w14:textId="77777777" w:rsidTr="00E34D25">
        <w:trPr>
          <w:trHeight w:hRule="exact" w:val="240"/>
          <w:jc w:val="center"/>
        </w:trPr>
        <w:tc>
          <w:tcPr>
            <w:tcW w:w="9752" w:type="dxa"/>
            <w:gridSpan w:val="2"/>
            <w:tcBorders>
              <w:top w:val="nil"/>
              <w:left w:val="nil"/>
              <w:bottom w:val="nil"/>
              <w:right w:val="nil"/>
            </w:tcBorders>
          </w:tcPr>
          <w:p w14:paraId="1EBAC42F" w14:textId="77777777" w:rsidR="00E35C51" w:rsidRPr="00506CC2" w:rsidRDefault="00E35C51" w:rsidP="00E34D25"/>
        </w:tc>
      </w:tr>
      <w:tr w:rsidR="00E35C51" w:rsidRPr="00506CC2" w14:paraId="439F88A6" w14:textId="77777777" w:rsidTr="00E34D25">
        <w:trPr>
          <w:trHeight w:val="240"/>
          <w:jc w:val="center"/>
        </w:trPr>
        <w:tc>
          <w:tcPr>
            <w:tcW w:w="4876" w:type="dxa"/>
            <w:tcBorders>
              <w:top w:val="nil"/>
              <w:left w:val="nil"/>
              <w:bottom w:val="nil"/>
              <w:right w:val="nil"/>
            </w:tcBorders>
          </w:tcPr>
          <w:p w14:paraId="2118C308"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DFED0DD" w14:textId="77777777" w:rsidR="00E35C51" w:rsidRPr="00506CC2" w:rsidRDefault="00E35C51" w:rsidP="00E34D25">
            <w:pPr>
              <w:pStyle w:val="AmColumnHeading"/>
            </w:pPr>
            <w:r w:rsidRPr="00506CC2">
              <w:t>Amendement</w:t>
            </w:r>
          </w:p>
        </w:tc>
      </w:tr>
      <w:tr w:rsidR="00E35C51" w:rsidRPr="00506CC2" w14:paraId="141A15A6" w14:textId="77777777" w:rsidTr="00E34D25">
        <w:trPr>
          <w:jc w:val="center"/>
        </w:trPr>
        <w:tc>
          <w:tcPr>
            <w:tcW w:w="4876" w:type="dxa"/>
            <w:tcBorders>
              <w:top w:val="nil"/>
              <w:left w:val="nil"/>
              <w:bottom w:val="nil"/>
              <w:right w:val="nil"/>
            </w:tcBorders>
          </w:tcPr>
          <w:p w14:paraId="5A4A2464" w14:textId="77777777" w:rsidR="00E35C51" w:rsidRPr="00506CC2" w:rsidRDefault="00E35C51" w:rsidP="00E34D25">
            <w:pPr>
              <w:pStyle w:val="Normal6a"/>
            </w:pPr>
          </w:p>
        </w:tc>
        <w:tc>
          <w:tcPr>
            <w:tcW w:w="4876" w:type="dxa"/>
            <w:tcBorders>
              <w:top w:val="nil"/>
              <w:left w:val="nil"/>
              <w:bottom w:val="nil"/>
              <w:right w:val="nil"/>
            </w:tcBorders>
          </w:tcPr>
          <w:p w14:paraId="6962F33B" w14:textId="77777777" w:rsidR="00E35C51" w:rsidRPr="00506CC2" w:rsidRDefault="00E35C51" w:rsidP="00E34D25">
            <w:pPr>
              <w:pStyle w:val="Normal6a"/>
            </w:pPr>
            <w:r w:rsidRPr="00506CC2">
              <w:rPr>
                <w:b/>
                <w:bCs/>
                <w:i/>
                <w:iCs/>
              </w:rPr>
              <w:t>–</w:t>
            </w:r>
            <w:r w:rsidRPr="00506CC2">
              <w:rPr>
                <w:b/>
                <w:bCs/>
                <w:i/>
                <w:iCs/>
              </w:rPr>
              <w:tab/>
              <w:t>gezien de herziene EU-richtsnoeren voor een EU-beleid ten aanzien van derde landen inzake foltering en andere wrede, onmenselijke of onterende behandeling of bestraffing, die op 16 september 2019 door de Raad zijn aangenomen,</w:t>
            </w:r>
          </w:p>
        </w:tc>
      </w:tr>
    </w:tbl>
    <w:p w14:paraId="47BD3468"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0904EFA" w14:textId="77777777" w:rsidR="00E35C51" w:rsidRPr="00506CC2" w:rsidRDefault="00E35C51" w:rsidP="00E35C51">
      <w:r w:rsidRPr="00506CC2">
        <w:rPr>
          <w:rStyle w:val="HideTWBExt"/>
        </w:rPr>
        <w:t>&lt;/Amend&gt;</w:t>
      </w:r>
    </w:p>
    <w:p w14:paraId="308DD66B"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19</w:t>
      </w:r>
      <w:r w:rsidRPr="00506CC2">
        <w:rPr>
          <w:rStyle w:val="HideTWBExt"/>
          <w:b w:val="0"/>
        </w:rPr>
        <w:t>&lt;/NumAm&gt;</w:t>
      </w:r>
    </w:p>
    <w:p w14:paraId="4C678A9B"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3B3D3DF1" w14:textId="77777777" w:rsidR="00E35C51" w:rsidRPr="00506CC2" w:rsidRDefault="00E35C51" w:rsidP="00E35C51">
      <w:pPr>
        <w:pStyle w:val="NormalBold"/>
      </w:pPr>
      <w:r w:rsidRPr="00506CC2">
        <w:rPr>
          <w:rStyle w:val="HideTWBExt"/>
          <w:b w:val="0"/>
        </w:rPr>
        <w:t>&lt;/RepeatBlock-By&gt;</w:t>
      </w:r>
    </w:p>
    <w:p w14:paraId="377E1407"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AD32356" w14:textId="77777777" w:rsidR="00E35C51" w:rsidRPr="00506CC2" w:rsidRDefault="00E35C51" w:rsidP="00E35C51">
      <w:pPr>
        <w:pStyle w:val="NormalBold"/>
      </w:pPr>
      <w:r w:rsidRPr="00506CC2">
        <w:rPr>
          <w:rStyle w:val="HideTWBExt"/>
          <w:b w:val="0"/>
        </w:rPr>
        <w:t>&lt;Article&gt;</w:t>
      </w:r>
      <w:r w:rsidRPr="00506CC2">
        <w:t>Visum 7 </w:t>
      </w:r>
      <w:proofErr w:type="spellStart"/>
      <w:r w:rsidRPr="00506CC2">
        <w:t>octies</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72E4C19" w14:textId="77777777" w:rsidTr="00E34D25">
        <w:trPr>
          <w:trHeight w:hRule="exact" w:val="240"/>
          <w:jc w:val="center"/>
        </w:trPr>
        <w:tc>
          <w:tcPr>
            <w:tcW w:w="9752" w:type="dxa"/>
            <w:gridSpan w:val="2"/>
            <w:tcBorders>
              <w:top w:val="nil"/>
              <w:left w:val="nil"/>
              <w:bottom w:val="nil"/>
              <w:right w:val="nil"/>
            </w:tcBorders>
          </w:tcPr>
          <w:p w14:paraId="10FF8F6F" w14:textId="77777777" w:rsidR="00E35C51" w:rsidRPr="00506CC2" w:rsidRDefault="00E35C51" w:rsidP="00E34D25"/>
        </w:tc>
      </w:tr>
      <w:tr w:rsidR="00E35C51" w:rsidRPr="00506CC2" w14:paraId="41099887" w14:textId="77777777" w:rsidTr="00E34D25">
        <w:trPr>
          <w:trHeight w:val="240"/>
          <w:jc w:val="center"/>
        </w:trPr>
        <w:tc>
          <w:tcPr>
            <w:tcW w:w="4876" w:type="dxa"/>
            <w:tcBorders>
              <w:top w:val="nil"/>
              <w:left w:val="nil"/>
              <w:bottom w:val="nil"/>
              <w:right w:val="nil"/>
            </w:tcBorders>
          </w:tcPr>
          <w:p w14:paraId="062A2C75"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AF84206" w14:textId="77777777" w:rsidR="00E35C51" w:rsidRPr="00506CC2" w:rsidRDefault="00E35C51" w:rsidP="00E34D25">
            <w:pPr>
              <w:pStyle w:val="AmColumnHeading"/>
            </w:pPr>
            <w:r w:rsidRPr="00506CC2">
              <w:t>Amendement</w:t>
            </w:r>
          </w:p>
        </w:tc>
      </w:tr>
      <w:tr w:rsidR="00E35C51" w:rsidRPr="00506CC2" w14:paraId="0090BB11" w14:textId="77777777" w:rsidTr="00E34D25">
        <w:trPr>
          <w:jc w:val="center"/>
        </w:trPr>
        <w:tc>
          <w:tcPr>
            <w:tcW w:w="4876" w:type="dxa"/>
            <w:tcBorders>
              <w:top w:val="nil"/>
              <w:left w:val="nil"/>
              <w:bottom w:val="nil"/>
              <w:right w:val="nil"/>
            </w:tcBorders>
          </w:tcPr>
          <w:p w14:paraId="282D3D4C" w14:textId="77777777" w:rsidR="00E35C51" w:rsidRPr="00506CC2" w:rsidRDefault="00E35C51" w:rsidP="00E34D25">
            <w:pPr>
              <w:pStyle w:val="Normal6a"/>
            </w:pPr>
          </w:p>
        </w:tc>
        <w:tc>
          <w:tcPr>
            <w:tcW w:w="4876" w:type="dxa"/>
            <w:tcBorders>
              <w:top w:val="nil"/>
              <w:left w:val="nil"/>
              <w:bottom w:val="nil"/>
              <w:right w:val="nil"/>
            </w:tcBorders>
          </w:tcPr>
          <w:p w14:paraId="6A9566AC" w14:textId="77777777" w:rsidR="00E35C51" w:rsidRPr="00506CC2" w:rsidRDefault="00E35C51" w:rsidP="00E34D25">
            <w:pPr>
              <w:pStyle w:val="Normal6a"/>
            </w:pPr>
            <w:r w:rsidRPr="00506CC2">
              <w:rPr>
                <w:b/>
                <w:bCs/>
                <w:i/>
                <w:iCs/>
              </w:rPr>
              <w:t>–</w:t>
            </w:r>
            <w:r w:rsidRPr="00506CC2">
              <w:rPr>
                <w:b/>
                <w:bCs/>
                <w:i/>
                <w:iCs/>
              </w:rPr>
              <w:tab/>
              <w:t>gezien de herziene richtsnoeren van de EU over kinderen en gewapende conflicten, die op 24 juni 2024 door de Raad zijn aangenomen,</w:t>
            </w:r>
          </w:p>
        </w:tc>
      </w:tr>
    </w:tbl>
    <w:p w14:paraId="4B6521D7"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1D00476" w14:textId="77777777" w:rsidR="00E35C51" w:rsidRPr="00506CC2" w:rsidRDefault="00E35C51" w:rsidP="00E35C51">
      <w:r w:rsidRPr="00506CC2">
        <w:rPr>
          <w:rStyle w:val="HideTWBExt"/>
        </w:rPr>
        <w:t>&lt;/Amend&gt;</w:t>
      </w:r>
    </w:p>
    <w:p w14:paraId="3C4A793E"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20</w:t>
      </w:r>
      <w:r w:rsidRPr="00506CC2">
        <w:rPr>
          <w:rStyle w:val="HideTWBExt"/>
          <w:b w:val="0"/>
        </w:rPr>
        <w:t>&lt;/NumAm&gt;</w:t>
      </w:r>
    </w:p>
    <w:p w14:paraId="101A15EB" w14:textId="77777777" w:rsidR="00E35C51" w:rsidRPr="00506CC2" w:rsidRDefault="00E35C51" w:rsidP="00E35C51">
      <w:pPr>
        <w:pStyle w:val="NormalBold"/>
      </w:pPr>
      <w:r w:rsidRPr="00506CC2">
        <w:rPr>
          <w:rStyle w:val="HideTWBExt"/>
          <w:b w:val="0"/>
        </w:rPr>
        <w:t>&lt;RepeatBlock-By&gt;&lt;Members&gt;</w:t>
      </w:r>
      <w:r w:rsidRPr="00506CC2">
        <w:t xml:space="preserve">Silvia </w:t>
      </w:r>
      <w:proofErr w:type="spellStart"/>
      <w:r w:rsidRPr="00506CC2">
        <w:t>Sardone</w:t>
      </w:r>
      <w:proofErr w:type="spellEnd"/>
      <w:r w:rsidRPr="00506CC2">
        <w:t xml:space="preserve">, Roberto </w:t>
      </w:r>
      <w:proofErr w:type="spellStart"/>
      <w:r w:rsidRPr="00506CC2">
        <w:t>Vannacci</w:t>
      </w:r>
      <w:proofErr w:type="spellEnd"/>
      <w:r w:rsidRPr="00506CC2">
        <w:t xml:space="preserve">, Susanna </w:t>
      </w:r>
      <w:proofErr w:type="spellStart"/>
      <w:r w:rsidRPr="00506CC2">
        <w:t>Ceccardi</w:t>
      </w:r>
      <w:proofErr w:type="spellEnd"/>
      <w:r w:rsidRPr="00506CC2">
        <w:t xml:space="preserve">, António </w:t>
      </w:r>
      <w:proofErr w:type="spellStart"/>
      <w:r w:rsidRPr="00506CC2">
        <w:t>Tânger</w:t>
      </w:r>
      <w:proofErr w:type="spellEnd"/>
      <w:r w:rsidRPr="00506CC2">
        <w:t xml:space="preserve"> </w:t>
      </w:r>
      <w:proofErr w:type="spellStart"/>
      <w:r w:rsidRPr="00506CC2">
        <w:t>Corrêa</w:t>
      </w:r>
      <w:proofErr w:type="spellEnd"/>
      <w:r w:rsidRPr="00506CC2">
        <w:t xml:space="preserve">, Jorge Martín </w:t>
      </w:r>
      <w:proofErr w:type="spellStart"/>
      <w:r w:rsidRPr="00506CC2">
        <w:t>Frías</w:t>
      </w:r>
      <w:proofErr w:type="spellEnd"/>
      <w:r w:rsidRPr="00506CC2">
        <w:rPr>
          <w:rStyle w:val="HideTWBExt"/>
          <w:b w:val="0"/>
        </w:rPr>
        <w:t>&lt;/Members&gt;</w:t>
      </w:r>
    </w:p>
    <w:p w14:paraId="53C79C68" w14:textId="77777777" w:rsidR="00E35C51" w:rsidRPr="00506CC2" w:rsidRDefault="00E35C51" w:rsidP="00E35C51">
      <w:pPr>
        <w:pStyle w:val="NormalBold"/>
      </w:pPr>
      <w:r w:rsidRPr="00506CC2">
        <w:rPr>
          <w:rStyle w:val="HideTWBExt"/>
          <w:b w:val="0"/>
        </w:rPr>
        <w:t>&lt;/RepeatBlock-By&gt;</w:t>
      </w:r>
    </w:p>
    <w:p w14:paraId="2BC818ED"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670F917" w14:textId="77777777" w:rsidR="00E35C51" w:rsidRPr="00506CC2" w:rsidRDefault="00E35C51" w:rsidP="00E35C51">
      <w:pPr>
        <w:pStyle w:val="NormalBold"/>
      </w:pPr>
      <w:r w:rsidRPr="00506CC2">
        <w:rPr>
          <w:rStyle w:val="HideTWBExt"/>
          <w:b w:val="0"/>
        </w:rPr>
        <w:t>&lt;Article&gt;</w:t>
      </w:r>
      <w:r w:rsidRPr="00506CC2">
        <w:t>Visum 9</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7FBB668" w14:textId="77777777" w:rsidTr="00E34D25">
        <w:trPr>
          <w:trHeight w:hRule="exact" w:val="240"/>
          <w:jc w:val="center"/>
        </w:trPr>
        <w:tc>
          <w:tcPr>
            <w:tcW w:w="9752" w:type="dxa"/>
            <w:gridSpan w:val="2"/>
            <w:tcBorders>
              <w:top w:val="nil"/>
              <w:left w:val="nil"/>
              <w:bottom w:val="nil"/>
              <w:right w:val="nil"/>
            </w:tcBorders>
          </w:tcPr>
          <w:p w14:paraId="2710BBA7" w14:textId="77777777" w:rsidR="00E35C51" w:rsidRPr="00506CC2" w:rsidRDefault="00E35C51" w:rsidP="00E34D25"/>
        </w:tc>
      </w:tr>
      <w:tr w:rsidR="00E35C51" w:rsidRPr="00506CC2" w14:paraId="477EE536" w14:textId="77777777" w:rsidTr="00E34D25">
        <w:trPr>
          <w:trHeight w:val="240"/>
          <w:jc w:val="center"/>
        </w:trPr>
        <w:tc>
          <w:tcPr>
            <w:tcW w:w="4876" w:type="dxa"/>
            <w:tcBorders>
              <w:top w:val="nil"/>
              <w:left w:val="nil"/>
              <w:bottom w:val="nil"/>
              <w:right w:val="nil"/>
            </w:tcBorders>
          </w:tcPr>
          <w:p w14:paraId="1E918B3A"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096E292" w14:textId="77777777" w:rsidR="00E35C51" w:rsidRPr="00506CC2" w:rsidRDefault="00E35C51" w:rsidP="00E34D25">
            <w:pPr>
              <w:pStyle w:val="AmColumnHeading"/>
            </w:pPr>
            <w:r w:rsidRPr="00506CC2">
              <w:t>Amendement</w:t>
            </w:r>
          </w:p>
        </w:tc>
      </w:tr>
      <w:tr w:rsidR="00E35C51" w:rsidRPr="00506CC2" w14:paraId="22667833" w14:textId="77777777" w:rsidTr="00E34D25">
        <w:trPr>
          <w:jc w:val="center"/>
        </w:trPr>
        <w:tc>
          <w:tcPr>
            <w:tcW w:w="4876" w:type="dxa"/>
            <w:tcBorders>
              <w:top w:val="nil"/>
              <w:left w:val="nil"/>
              <w:bottom w:val="nil"/>
              <w:right w:val="nil"/>
            </w:tcBorders>
          </w:tcPr>
          <w:p w14:paraId="6A2C3137" w14:textId="77777777" w:rsidR="00E35C51" w:rsidRPr="00506CC2" w:rsidRDefault="00E35C51" w:rsidP="00E34D25">
            <w:pPr>
              <w:pStyle w:val="Normal6a"/>
            </w:pPr>
            <w:r w:rsidRPr="00506CC2">
              <w:rPr>
                <w:b/>
                <w:bCs/>
                <w:i/>
                <w:iCs/>
              </w:rPr>
              <w:lastRenderedPageBreak/>
              <w:t>–</w:t>
            </w:r>
            <w:r w:rsidRPr="00506CC2">
              <w:rPr>
                <w:b/>
                <w:bCs/>
                <w:i/>
                <w:iCs/>
              </w:rPr>
              <w:tab/>
              <w:t>gezien het EU-actieplan voor gendergelijkheid en empowerment van vrouwen in het externe optreden 2021-2025 (GAP III),</w:t>
            </w:r>
          </w:p>
        </w:tc>
        <w:tc>
          <w:tcPr>
            <w:tcW w:w="4876" w:type="dxa"/>
            <w:tcBorders>
              <w:top w:val="nil"/>
              <w:left w:val="nil"/>
              <w:bottom w:val="nil"/>
              <w:right w:val="nil"/>
            </w:tcBorders>
          </w:tcPr>
          <w:p w14:paraId="3C68FAB3" w14:textId="77777777" w:rsidR="00E35C51" w:rsidRPr="00506CC2" w:rsidRDefault="00E35C51" w:rsidP="00E34D25">
            <w:pPr>
              <w:pStyle w:val="Normal6a"/>
            </w:pPr>
            <w:r w:rsidRPr="00506CC2">
              <w:rPr>
                <w:b/>
                <w:i/>
              </w:rPr>
              <w:t>Schrappen</w:t>
            </w:r>
          </w:p>
        </w:tc>
      </w:tr>
    </w:tbl>
    <w:p w14:paraId="501E07D4"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B1F3EE9" w14:textId="77777777" w:rsidR="00E35C51" w:rsidRPr="00506CC2" w:rsidRDefault="00E35C51" w:rsidP="00E35C51">
      <w:r w:rsidRPr="00506CC2">
        <w:rPr>
          <w:rStyle w:val="HideTWBExt"/>
        </w:rPr>
        <w:t>&lt;/Amend&gt;</w:t>
      </w:r>
    </w:p>
    <w:p w14:paraId="3E0D9ACE"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21</w:t>
      </w:r>
      <w:r w:rsidRPr="00506CC2">
        <w:rPr>
          <w:rStyle w:val="HideTWBExt"/>
          <w:b w:val="0"/>
        </w:rPr>
        <w:t>&lt;/NumAm&gt;</w:t>
      </w:r>
    </w:p>
    <w:p w14:paraId="2AF89732" w14:textId="77777777" w:rsidR="00E35C51" w:rsidRPr="00506CC2" w:rsidRDefault="00E35C51" w:rsidP="00E35C51">
      <w:pPr>
        <w:pStyle w:val="NormalBold"/>
      </w:pPr>
      <w:r w:rsidRPr="00506CC2">
        <w:rPr>
          <w:rStyle w:val="HideTWBExt"/>
          <w:b w:val="0"/>
        </w:rPr>
        <w:t>&lt;RepeatBlock-By&gt;&lt;Members&gt;</w:t>
      </w:r>
      <w:proofErr w:type="spellStart"/>
      <w:r w:rsidRPr="00506CC2">
        <w:t>Arkadiusz</w:t>
      </w:r>
      <w:proofErr w:type="spellEnd"/>
      <w:r w:rsidRPr="00506CC2">
        <w:t xml:space="preserve"> </w:t>
      </w:r>
      <w:proofErr w:type="spellStart"/>
      <w:r w:rsidRPr="00506CC2">
        <w:t>Mularczyk</w:t>
      </w:r>
      <w:proofErr w:type="spellEnd"/>
      <w:r w:rsidRPr="00506CC2">
        <w:t xml:space="preserve">, Sebastian </w:t>
      </w:r>
      <w:proofErr w:type="spellStart"/>
      <w:r w:rsidRPr="00506CC2">
        <w:t>Tynkkynen</w:t>
      </w:r>
      <w:proofErr w:type="spellEnd"/>
      <w:r w:rsidRPr="00506CC2">
        <w:t xml:space="preserve">, Marion Maréchal, </w:t>
      </w:r>
      <w:proofErr w:type="spellStart"/>
      <w:r w:rsidRPr="00506CC2">
        <w:t>Emmanouil</w:t>
      </w:r>
      <w:proofErr w:type="spellEnd"/>
      <w:r w:rsidRPr="00506CC2">
        <w:t xml:space="preserve"> </w:t>
      </w:r>
      <w:proofErr w:type="spellStart"/>
      <w:r w:rsidRPr="00506CC2">
        <w:t>Fragkos</w:t>
      </w:r>
      <w:proofErr w:type="spellEnd"/>
      <w:r w:rsidRPr="00506CC2">
        <w:rPr>
          <w:rStyle w:val="HideTWBExt"/>
          <w:b w:val="0"/>
        </w:rPr>
        <w:t>&lt;/Members&gt;</w:t>
      </w:r>
    </w:p>
    <w:p w14:paraId="1DCD2226" w14:textId="77777777" w:rsidR="00E35C51" w:rsidRPr="00506CC2" w:rsidRDefault="00E35C51" w:rsidP="00E35C51">
      <w:pPr>
        <w:pStyle w:val="NormalBold"/>
      </w:pPr>
      <w:r w:rsidRPr="00506CC2">
        <w:rPr>
          <w:rStyle w:val="HideTWBExt"/>
          <w:b w:val="0"/>
        </w:rPr>
        <w:t>&lt;/RepeatBlock-By&gt;</w:t>
      </w:r>
    </w:p>
    <w:p w14:paraId="61A3BC22"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1754442" w14:textId="77777777" w:rsidR="00E35C51" w:rsidRPr="00506CC2" w:rsidRDefault="00E35C51" w:rsidP="00E35C51">
      <w:pPr>
        <w:pStyle w:val="NormalBold"/>
      </w:pPr>
      <w:r w:rsidRPr="00506CC2">
        <w:rPr>
          <w:rStyle w:val="HideTWBExt"/>
          <w:b w:val="0"/>
        </w:rPr>
        <w:t>&lt;Article&gt;</w:t>
      </w:r>
      <w:r w:rsidRPr="00506CC2">
        <w:t>Visum 9</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9A30F7E" w14:textId="77777777" w:rsidTr="00E34D25">
        <w:trPr>
          <w:trHeight w:hRule="exact" w:val="240"/>
          <w:jc w:val="center"/>
        </w:trPr>
        <w:tc>
          <w:tcPr>
            <w:tcW w:w="9752" w:type="dxa"/>
            <w:gridSpan w:val="2"/>
            <w:tcBorders>
              <w:top w:val="nil"/>
              <w:left w:val="nil"/>
              <w:bottom w:val="nil"/>
              <w:right w:val="nil"/>
            </w:tcBorders>
          </w:tcPr>
          <w:p w14:paraId="6AC884FF" w14:textId="77777777" w:rsidR="00E35C51" w:rsidRPr="00506CC2" w:rsidRDefault="00E35C51" w:rsidP="00E34D25"/>
        </w:tc>
      </w:tr>
      <w:tr w:rsidR="00E35C51" w:rsidRPr="00506CC2" w14:paraId="2BC883B9" w14:textId="77777777" w:rsidTr="00E34D25">
        <w:trPr>
          <w:trHeight w:val="240"/>
          <w:jc w:val="center"/>
        </w:trPr>
        <w:tc>
          <w:tcPr>
            <w:tcW w:w="4876" w:type="dxa"/>
            <w:tcBorders>
              <w:top w:val="nil"/>
              <w:left w:val="nil"/>
              <w:bottom w:val="nil"/>
              <w:right w:val="nil"/>
            </w:tcBorders>
          </w:tcPr>
          <w:p w14:paraId="6F961B21"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C9BB054" w14:textId="77777777" w:rsidR="00E35C51" w:rsidRPr="00506CC2" w:rsidRDefault="00E35C51" w:rsidP="00E34D25">
            <w:pPr>
              <w:pStyle w:val="AmColumnHeading"/>
            </w:pPr>
            <w:r w:rsidRPr="00506CC2">
              <w:t>Amendement</w:t>
            </w:r>
          </w:p>
        </w:tc>
      </w:tr>
      <w:tr w:rsidR="00E35C51" w:rsidRPr="00506CC2" w14:paraId="6E597EF9" w14:textId="77777777" w:rsidTr="00E34D25">
        <w:trPr>
          <w:jc w:val="center"/>
        </w:trPr>
        <w:tc>
          <w:tcPr>
            <w:tcW w:w="4876" w:type="dxa"/>
            <w:tcBorders>
              <w:top w:val="nil"/>
              <w:left w:val="nil"/>
              <w:bottom w:val="nil"/>
              <w:right w:val="nil"/>
            </w:tcBorders>
          </w:tcPr>
          <w:p w14:paraId="467217C3" w14:textId="77777777" w:rsidR="00E35C51" w:rsidRPr="00506CC2" w:rsidRDefault="00E35C51" w:rsidP="00E34D25">
            <w:pPr>
              <w:pStyle w:val="Normal6a"/>
            </w:pPr>
            <w:r w:rsidRPr="00506CC2">
              <w:rPr>
                <w:b/>
                <w:bCs/>
                <w:i/>
                <w:iCs/>
              </w:rPr>
              <w:t>–</w:t>
            </w:r>
            <w:r w:rsidRPr="00506CC2">
              <w:rPr>
                <w:b/>
                <w:bCs/>
                <w:i/>
                <w:iCs/>
              </w:rPr>
              <w:tab/>
              <w:t>gezien het EU-actieplan voor gendergelijkheid en empowerment van vrouwen in het externe optreden 2021-2025 (GAP III),</w:t>
            </w:r>
          </w:p>
        </w:tc>
        <w:tc>
          <w:tcPr>
            <w:tcW w:w="4876" w:type="dxa"/>
            <w:tcBorders>
              <w:top w:val="nil"/>
              <w:left w:val="nil"/>
              <w:bottom w:val="nil"/>
              <w:right w:val="nil"/>
            </w:tcBorders>
          </w:tcPr>
          <w:p w14:paraId="22067F97" w14:textId="77777777" w:rsidR="00E35C51" w:rsidRPr="00506CC2" w:rsidRDefault="00E35C51" w:rsidP="00E34D25">
            <w:pPr>
              <w:pStyle w:val="Normal6a"/>
            </w:pPr>
            <w:r w:rsidRPr="00506CC2">
              <w:rPr>
                <w:b/>
                <w:i/>
              </w:rPr>
              <w:t>Schrappen</w:t>
            </w:r>
          </w:p>
        </w:tc>
      </w:tr>
    </w:tbl>
    <w:p w14:paraId="7A68FC5B"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8A63076" w14:textId="77777777" w:rsidR="00E35C51" w:rsidRPr="00506CC2" w:rsidRDefault="00E35C51" w:rsidP="00E35C51">
      <w:r w:rsidRPr="00506CC2">
        <w:rPr>
          <w:rStyle w:val="HideTWBExt"/>
        </w:rPr>
        <w:t>&lt;/Amend&gt;</w:t>
      </w:r>
    </w:p>
    <w:p w14:paraId="5CEF5FEA"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22</w:t>
      </w:r>
      <w:r w:rsidRPr="00506CC2">
        <w:rPr>
          <w:rStyle w:val="HideTWBExt"/>
          <w:b w:val="0"/>
        </w:rPr>
        <w:t>&lt;/NumAm&gt;</w:t>
      </w:r>
    </w:p>
    <w:p w14:paraId="663F6D9F"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2A5D4FE5" w14:textId="77777777" w:rsidR="00E35C51" w:rsidRPr="00506CC2" w:rsidRDefault="00E35C51" w:rsidP="00E35C51">
      <w:pPr>
        <w:pStyle w:val="NormalBold"/>
      </w:pPr>
      <w:r w:rsidRPr="00506CC2">
        <w:rPr>
          <w:rStyle w:val="HideTWBExt"/>
          <w:b w:val="0"/>
        </w:rPr>
        <w:t>&lt;/RepeatBlock-By&gt;</w:t>
      </w:r>
    </w:p>
    <w:p w14:paraId="58CEC394"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F31F83C" w14:textId="77777777" w:rsidR="00E35C51" w:rsidRPr="00506CC2" w:rsidRDefault="00E35C51" w:rsidP="00E35C51">
      <w:pPr>
        <w:pStyle w:val="NormalBold"/>
      </w:pPr>
      <w:r w:rsidRPr="00506CC2">
        <w:rPr>
          <w:rStyle w:val="HideTWBExt"/>
          <w:b w:val="0"/>
        </w:rPr>
        <w:t>&lt;Article&gt;</w:t>
      </w:r>
      <w:r w:rsidRPr="00506CC2">
        <w:t>Visum 10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40B3A2F" w14:textId="77777777" w:rsidTr="00E34D25">
        <w:trPr>
          <w:trHeight w:hRule="exact" w:val="240"/>
          <w:jc w:val="center"/>
        </w:trPr>
        <w:tc>
          <w:tcPr>
            <w:tcW w:w="9752" w:type="dxa"/>
            <w:gridSpan w:val="2"/>
            <w:tcBorders>
              <w:top w:val="nil"/>
              <w:left w:val="nil"/>
              <w:bottom w:val="nil"/>
              <w:right w:val="nil"/>
            </w:tcBorders>
          </w:tcPr>
          <w:p w14:paraId="0B0CC5C1" w14:textId="77777777" w:rsidR="00E35C51" w:rsidRPr="00506CC2" w:rsidRDefault="00E35C51" w:rsidP="00E34D25"/>
        </w:tc>
      </w:tr>
      <w:tr w:rsidR="00E35C51" w:rsidRPr="00506CC2" w14:paraId="6EF84080" w14:textId="77777777" w:rsidTr="00E34D25">
        <w:trPr>
          <w:trHeight w:val="240"/>
          <w:jc w:val="center"/>
        </w:trPr>
        <w:tc>
          <w:tcPr>
            <w:tcW w:w="4876" w:type="dxa"/>
            <w:tcBorders>
              <w:top w:val="nil"/>
              <w:left w:val="nil"/>
              <w:bottom w:val="nil"/>
              <w:right w:val="nil"/>
            </w:tcBorders>
          </w:tcPr>
          <w:p w14:paraId="3DC3D1F9"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C5B2071" w14:textId="77777777" w:rsidR="00E35C51" w:rsidRPr="00506CC2" w:rsidRDefault="00E35C51" w:rsidP="00E34D25">
            <w:pPr>
              <w:pStyle w:val="AmColumnHeading"/>
            </w:pPr>
            <w:r w:rsidRPr="00506CC2">
              <w:t>Amendement</w:t>
            </w:r>
          </w:p>
        </w:tc>
      </w:tr>
      <w:tr w:rsidR="00E35C51" w:rsidRPr="00506CC2" w14:paraId="453B6AA2" w14:textId="77777777" w:rsidTr="00E34D25">
        <w:trPr>
          <w:jc w:val="center"/>
        </w:trPr>
        <w:tc>
          <w:tcPr>
            <w:tcW w:w="4876" w:type="dxa"/>
            <w:tcBorders>
              <w:top w:val="nil"/>
              <w:left w:val="nil"/>
              <w:bottom w:val="nil"/>
              <w:right w:val="nil"/>
            </w:tcBorders>
          </w:tcPr>
          <w:p w14:paraId="44CF6A35" w14:textId="77777777" w:rsidR="00E35C51" w:rsidRPr="00506CC2" w:rsidRDefault="00E35C51" w:rsidP="00E34D25">
            <w:pPr>
              <w:pStyle w:val="Normal6a"/>
            </w:pPr>
          </w:p>
        </w:tc>
        <w:tc>
          <w:tcPr>
            <w:tcW w:w="4876" w:type="dxa"/>
            <w:tcBorders>
              <w:top w:val="nil"/>
              <w:left w:val="nil"/>
              <w:bottom w:val="nil"/>
              <w:right w:val="nil"/>
            </w:tcBorders>
          </w:tcPr>
          <w:p w14:paraId="642A48E5" w14:textId="77777777" w:rsidR="00E35C51" w:rsidRPr="00506CC2" w:rsidRDefault="00E35C51" w:rsidP="00E34D25">
            <w:pPr>
              <w:pStyle w:val="Normal6a"/>
            </w:pPr>
            <w:r w:rsidRPr="00506CC2">
              <w:rPr>
                <w:b/>
                <w:bCs/>
                <w:i/>
                <w:iCs/>
              </w:rPr>
              <w:t>–</w:t>
            </w:r>
            <w:r w:rsidRPr="00506CC2">
              <w:rPr>
                <w:b/>
                <w:bCs/>
                <w:i/>
                <w:iCs/>
              </w:rPr>
              <w:tab/>
              <w:t>gezien het gezamenlijke voorstel van de Commissie en de hoge vertegenwoordiger van de Unie voor buitenlandse zaken en veiligheidsbeleid van 3 mei 2023 voor een verordening van de Raad betreffende beperkende maatregelen tegen ernstige corruptie (JOIN(2023)0013),</w:t>
            </w:r>
          </w:p>
        </w:tc>
      </w:tr>
    </w:tbl>
    <w:p w14:paraId="1376A2D8"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951F1B7" w14:textId="77777777" w:rsidR="00E35C51" w:rsidRPr="00506CC2" w:rsidRDefault="00E35C51" w:rsidP="00E35C51">
      <w:r w:rsidRPr="00506CC2">
        <w:rPr>
          <w:rStyle w:val="HideTWBExt"/>
        </w:rPr>
        <w:t>&lt;/Amend&gt;</w:t>
      </w:r>
    </w:p>
    <w:p w14:paraId="0C28A8CD"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23</w:t>
      </w:r>
      <w:r w:rsidRPr="00506CC2">
        <w:rPr>
          <w:rStyle w:val="HideTWBExt"/>
          <w:b w:val="0"/>
        </w:rPr>
        <w:t>&lt;/NumAm&gt;</w:t>
      </w:r>
    </w:p>
    <w:p w14:paraId="0EE08389"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5622E80C" w14:textId="77777777" w:rsidR="00E35C51" w:rsidRPr="00506CC2" w:rsidRDefault="00E35C51" w:rsidP="00E35C51">
      <w:r w:rsidRPr="00506CC2">
        <w:rPr>
          <w:rStyle w:val="HideTWBExt"/>
        </w:rPr>
        <w:lastRenderedPageBreak/>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142D06ED" w14:textId="77777777" w:rsidR="00E35C51" w:rsidRPr="00506CC2" w:rsidRDefault="00E35C51" w:rsidP="00E35C51">
      <w:pPr>
        <w:pStyle w:val="NormalBold"/>
      </w:pPr>
      <w:r w:rsidRPr="00506CC2">
        <w:rPr>
          <w:rStyle w:val="HideTWBExt"/>
          <w:b w:val="0"/>
        </w:rPr>
        <w:t>&lt;/RepeatBlock-By&gt;</w:t>
      </w:r>
    </w:p>
    <w:p w14:paraId="1E6F8186"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6C8B9D6" w14:textId="77777777" w:rsidR="00E35C51" w:rsidRPr="00506CC2" w:rsidRDefault="00E35C51" w:rsidP="00E35C51">
      <w:pPr>
        <w:pStyle w:val="NormalBold"/>
      </w:pPr>
      <w:r w:rsidRPr="00506CC2">
        <w:rPr>
          <w:rStyle w:val="HideTWBExt"/>
          <w:b w:val="0"/>
        </w:rPr>
        <w:t>&lt;Article&gt;</w:t>
      </w:r>
      <w:r w:rsidRPr="00506CC2">
        <w:t>Visum 10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00EEB1A" w14:textId="77777777" w:rsidTr="00E34D25">
        <w:trPr>
          <w:trHeight w:hRule="exact" w:val="240"/>
          <w:jc w:val="center"/>
        </w:trPr>
        <w:tc>
          <w:tcPr>
            <w:tcW w:w="9752" w:type="dxa"/>
            <w:gridSpan w:val="2"/>
            <w:tcBorders>
              <w:top w:val="nil"/>
              <w:left w:val="nil"/>
              <w:bottom w:val="nil"/>
              <w:right w:val="nil"/>
            </w:tcBorders>
          </w:tcPr>
          <w:p w14:paraId="4D8E1D82" w14:textId="77777777" w:rsidR="00E35C51" w:rsidRPr="00506CC2" w:rsidRDefault="00E35C51" w:rsidP="00E34D25"/>
        </w:tc>
      </w:tr>
      <w:tr w:rsidR="00E35C51" w:rsidRPr="00506CC2" w14:paraId="65D65D36" w14:textId="77777777" w:rsidTr="00E34D25">
        <w:trPr>
          <w:trHeight w:val="240"/>
          <w:jc w:val="center"/>
        </w:trPr>
        <w:tc>
          <w:tcPr>
            <w:tcW w:w="4876" w:type="dxa"/>
            <w:tcBorders>
              <w:top w:val="nil"/>
              <w:left w:val="nil"/>
              <w:bottom w:val="nil"/>
              <w:right w:val="nil"/>
            </w:tcBorders>
          </w:tcPr>
          <w:p w14:paraId="375E2D59"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2FE6E33" w14:textId="77777777" w:rsidR="00E35C51" w:rsidRPr="00506CC2" w:rsidRDefault="00E35C51" w:rsidP="00E34D25">
            <w:pPr>
              <w:pStyle w:val="AmColumnHeading"/>
            </w:pPr>
            <w:r w:rsidRPr="00506CC2">
              <w:t>Amendement</w:t>
            </w:r>
          </w:p>
        </w:tc>
      </w:tr>
      <w:tr w:rsidR="00E35C51" w:rsidRPr="00506CC2" w14:paraId="34A422C8" w14:textId="77777777" w:rsidTr="00E34D25">
        <w:trPr>
          <w:jc w:val="center"/>
        </w:trPr>
        <w:tc>
          <w:tcPr>
            <w:tcW w:w="4876" w:type="dxa"/>
            <w:tcBorders>
              <w:top w:val="nil"/>
              <w:left w:val="nil"/>
              <w:bottom w:val="nil"/>
              <w:right w:val="nil"/>
            </w:tcBorders>
          </w:tcPr>
          <w:p w14:paraId="6BC2D3C8" w14:textId="77777777" w:rsidR="00E35C51" w:rsidRPr="00506CC2" w:rsidRDefault="00E35C51" w:rsidP="00E34D25">
            <w:pPr>
              <w:pStyle w:val="Normal6a"/>
            </w:pPr>
          </w:p>
        </w:tc>
        <w:tc>
          <w:tcPr>
            <w:tcW w:w="4876" w:type="dxa"/>
            <w:tcBorders>
              <w:top w:val="nil"/>
              <w:left w:val="nil"/>
              <w:bottom w:val="nil"/>
              <w:right w:val="nil"/>
            </w:tcBorders>
          </w:tcPr>
          <w:p w14:paraId="2C438077" w14:textId="77777777" w:rsidR="00E35C51" w:rsidRPr="00506CC2" w:rsidRDefault="00E35C51" w:rsidP="00E34D25">
            <w:pPr>
              <w:pStyle w:val="Normal6a"/>
            </w:pPr>
            <w:r w:rsidRPr="00506CC2">
              <w:rPr>
                <w:b/>
                <w:bCs/>
                <w:i/>
                <w:iCs/>
              </w:rPr>
              <w:t>–</w:t>
            </w:r>
            <w:r w:rsidRPr="00506CC2">
              <w:rPr>
                <w:b/>
                <w:bCs/>
                <w:i/>
                <w:iCs/>
              </w:rPr>
              <w:tab/>
              <w:t>gezien de EU-richtsnoeren aangaande het internationale humanitaire recht,</w:t>
            </w:r>
          </w:p>
        </w:tc>
      </w:tr>
    </w:tbl>
    <w:p w14:paraId="17D72C6C"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4CFF5F0" w14:textId="77777777" w:rsidR="00E35C51" w:rsidRPr="00506CC2" w:rsidRDefault="00E35C51" w:rsidP="00E35C51">
      <w:r w:rsidRPr="00506CC2">
        <w:rPr>
          <w:rStyle w:val="HideTWBExt"/>
        </w:rPr>
        <w:t>&lt;/Amend&gt;</w:t>
      </w:r>
    </w:p>
    <w:p w14:paraId="21EEB90D"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24</w:t>
      </w:r>
      <w:r w:rsidRPr="00506CC2">
        <w:rPr>
          <w:rStyle w:val="HideTWBExt"/>
          <w:b w:val="0"/>
        </w:rPr>
        <w:t>&lt;/NumAm&gt;</w:t>
      </w:r>
    </w:p>
    <w:p w14:paraId="5E3DEBFB"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0892E83C"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06E3F66E" w14:textId="77777777" w:rsidR="00E35C51" w:rsidRPr="00506CC2" w:rsidRDefault="00E35C51" w:rsidP="00E35C51">
      <w:pPr>
        <w:pStyle w:val="NormalBold"/>
      </w:pPr>
      <w:r w:rsidRPr="00506CC2">
        <w:rPr>
          <w:rStyle w:val="HideTWBExt"/>
          <w:b w:val="0"/>
        </w:rPr>
        <w:t>&lt;/RepeatBlock-By&gt;</w:t>
      </w:r>
    </w:p>
    <w:p w14:paraId="72718903"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8A23AFE" w14:textId="77777777" w:rsidR="00E35C51" w:rsidRPr="00506CC2" w:rsidRDefault="00E35C51" w:rsidP="00E35C51">
      <w:pPr>
        <w:pStyle w:val="NormalBold"/>
      </w:pPr>
      <w:r w:rsidRPr="00506CC2">
        <w:rPr>
          <w:rStyle w:val="HideTWBExt"/>
          <w:b w:val="0"/>
        </w:rPr>
        <w:t>&lt;Article&gt;</w:t>
      </w:r>
      <w:r w:rsidRPr="00506CC2">
        <w:t>Visum 10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9A0E2B2" w14:textId="77777777" w:rsidTr="00E34D25">
        <w:trPr>
          <w:trHeight w:hRule="exact" w:val="240"/>
          <w:jc w:val="center"/>
        </w:trPr>
        <w:tc>
          <w:tcPr>
            <w:tcW w:w="9752" w:type="dxa"/>
            <w:gridSpan w:val="2"/>
            <w:tcBorders>
              <w:top w:val="nil"/>
              <w:left w:val="nil"/>
              <w:bottom w:val="nil"/>
              <w:right w:val="nil"/>
            </w:tcBorders>
          </w:tcPr>
          <w:p w14:paraId="52BDE256" w14:textId="77777777" w:rsidR="00E35C51" w:rsidRPr="00506CC2" w:rsidRDefault="00E35C51" w:rsidP="00E34D25"/>
        </w:tc>
      </w:tr>
      <w:tr w:rsidR="00E35C51" w:rsidRPr="00506CC2" w14:paraId="7FDD666F" w14:textId="77777777" w:rsidTr="00E34D25">
        <w:trPr>
          <w:trHeight w:val="240"/>
          <w:jc w:val="center"/>
        </w:trPr>
        <w:tc>
          <w:tcPr>
            <w:tcW w:w="4876" w:type="dxa"/>
            <w:tcBorders>
              <w:top w:val="nil"/>
              <w:left w:val="nil"/>
              <w:bottom w:val="nil"/>
              <w:right w:val="nil"/>
            </w:tcBorders>
          </w:tcPr>
          <w:p w14:paraId="0C259E42"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A350A6B" w14:textId="77777777" w:rsidR="00E35C51" w:rsidRPr="00506CC2" w:rsidRDefault="00E35C51" w:rsidP="00E34D25">
            <w:pPr>
              <w:pStyle w:val="AmColumnHeading"/>
            </w:pPr>
            <w:r w:rsidRPr="00506CC2">
              <w:t>Amendement</w:t>
            </w:r>
          </w:p>
        </w:tc>
      </w:tr>
      <w:tr w:rsidR="00E35C51" w:rsidRPr="00506CC2" w14:paraId="1AC8310E" w14:textId="77777777" w:rsidTr="00E34D25">
        <w:trPr>
          <w:jc w:val="center"/>
        </w:trPr>
        <w:tc>
          <w:tcPr>
            <w:tcW w:w="4876" w:type="dxa"/>
            <w:tcBorders>
              <w:top w:val="nil"/>
              <w:left w:val="nil"/>
              <w:bottom w:val="nil"/>
              <w:right w:val="nil"/>
            </w:tcBorders>
          </w:tcPr>
          <w:p w14:paraId="6BAFC009" w14:textId="77777777" w:rsidR="00E35C51" w:rsidRPr="00506CC2" w:rsidRDefault="00E35C51" w:rsidP="00E34D25">
            <w:pPr>
              <w:pStyle w:val="Normal6a"/>
            </w:pPr>
          </w:p>
        </w:tc>
        <w:tc>
          <w:tcPr>
            <w:tcW w:w="4876" w:type="dxa"/>
            <w:tcBorders>
              <w:top w:val="nil"/>
              <w:left w:val="nil"/>
              <w:bottom w:val="nil"/>
              <w:right w:val="nil"/>
            </w:tcBorders>
          </w:tcPr>
          <w:p w14:paraId="50670218" w14:textId="77777777" w:rsidR="00E35C51" w:rsidRPr="00506CC2" w:rsidRDefault="00E35C51" w:rsidP="00E34D25">
            <w:pPr>
              <w:pStyle w:val="Normal6a"/>
            </w:pPr>
            <w:r w:rsidRPr="00506CC2">
              <w:rPr>
                <w:b/>
                <w:bCs/>
                <w:i/>
                <w:iCs/>
              </w:rPr>
              <w:t>–</w:t>
            </w:r>
            <w:r w:rsidRPr="00506CC2">
              <w:rPr>
                <w:b/>
                <w:bCs/>
                <w:i/>
                <w:iCs/>
              </w:rPr>
              <w:tab/>
              <w:t>gezien het Statuut van Rome inzake het Internationaal Strafhof van 17 juli 1998,</w:t>
            </w:r>
          </w:p>
        </w:tc>
      </w:tr>
    </w:tbl>
    <w:p w14:paraId="0D0EB3DD"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816ED98" w14:textId="77777777" w:rsidR="00E35C51" w:rsidRPr="00506CC2" w:rsidRDefault="00E35C51" w:rsidP="00E35C51">
      <w:r w:rsidRPr="00506CC2">
        <w:rPr>
          <w:rStyle w:val="HideTWBExt"/>
        </w:rPr>
        <w:t>&lt;/Amend&gt;</w:t>
      </w:r>
    </w:p>
    <w:p w14:paraId="62DF882F"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25</w:t>
      </w:r>
      <w:r w:rsidRPr="00506CC2">
        <w:rPr>
          <w:rStyle w:val="HideTWBExt"/>
          <w:b w:val="0"/>
        </w:rPr>
        <w:t>&lt;/NumAm&gt;</w:t>
      </w:r>
    </w:p>
    <w:p w14:paraId="34786BB6"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0AC8E988"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58B3B3A9" w14:textId="77777777" w:rsidR="00E35C51" w:rsidRPr="00506CC2" w:rsidRDefault="00E35C51" w:rsidP="00E35C51">
      <w:pPr>
        <w:pStyle w:val="NormalBold"/>
      </w:pPr>
      <w:r w:rsidRPr="00506CC2">
        <w:rPr>
          <w:rStyle w:val="HideTWBExt"/>
          <w:b w:val="0"/>
        </w:rPr>
        <w:t>&lt;/RepeatBlock-By&gt;</w:t>
      </w:r>
    </w:p>
    <w:p w14:paraId="01004F83"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3F70466" w14:textId="77777777" w:rsidR="00E35C51" w:rsidRPr="00506CC2" w:rsidRDefault="00E35C51" w:rsidP="00E35C51">
      <w:pPr>
        <w:pStyle w:val="NormalBold"/>
      </w:pPr>
      <w:r w:rsidRPr="00506CC2">
        <w:rPr>
          <w:rStyle w:val="HideTWBExt"/>
          <w:b w:val="0"/>
        </w:rPr>
        <w:t>&lt;Article&gt;</w:t>
      </w:r>
      <w:r w:rsidRPr="00506CC2">
        <w:t>Visum 10 </w:t>
      </w:r>
      <w:proofErr w:type="spellStart"/>
      <w:r w:rsidRPr="00506CC2">
        <w:t>quater</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11F33614" w14:textId="77777777" w:rsidTr="00E34D25">
        <w:trPr>
          <w:trHeight w:hRule="exact" w:val="240"/>
          <w:jc w:val="center"/>
        </w:trPr>
        <w:tc>
          <w:tcPr>
            <w:tcW w:w="9752" w:type="dxa"/>
            <w:gridSpan w:val="2"/>
            <w:tcBorders>
              <w:top w:val="nil"/>
              <w:left w:val="nil"/>
              <w:bottom w:val="nil"/>
              <w:right w:val="nil"/>
            </w:tcBorders>
          </w:tcPr>
          <w:p w14:paraId="36706C30" w14:textId="77777777" w:rsidR="00E35C51" w:rsidRPr="00506CC2" w:rsidRDefault="00E35C51" w:rsidP="00E34D25"/>
        </w:tc>
      </w:tr>
      <w:tr w:rsidR="00E35C51" w:rsidRPr="00506CC2" w14:paraId="58796D87" w14:textId="77777777" w:rsidTr="00E34D25">
        <w:trPr>
          <w:trHeight w:val="240"/>
          <w:jc w:val="center"/>
        </w:trPr>
        <w:tc>
          <w:tcPr>
            <w:tcW w:w="4876" w:type="dxa"/>
            <w:tcBorders>
              <w:top w:val="nil"/>
              <w:left w:val="nil"/>
              <w:bottom w:val="nil"/>
              <w:right w:val="nil"/>
            </w:tcBorders>
          </w:tcPr>
          <w:p w14:paraId="3A6E602D"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76C800E" w14:textId="77777777" w:rsidR="00E35C51" w:rsidRPr="00506CC2" w:rsidRDefault="00E35C51" w:rsidP="00E34D25">
            <w:pPr>
              <w:pStyle w:val="AmColumnHeading"/>
            </w:pPr>
            <w:r w:rsidRPr="00506CC2">
              <w:t>Amendement</w:t>
            </w:r>
          </w:p>
        </w:tc>
      </w:tr>
      <w:tr w:rsidR="00E35C51" w:rsidRPr="00506CC2" w14:paraId="5A3613A1" w14:textId="77777777" w:rsidTr="00E34D25">
        <w:trPr>
          <w:jc w:val="center"/>
        </w:trPr>
        <w:tc>
          <w:tcPr>
            <w:tcW w:w="4876" w:type="dxa"/>
            <w:tcBorders>
              <w:top w:val="nil"/>
              <w:left w:val="nil"/>
              <w:bottom w:val="nil"/>
              <w:right w:val="nil"/>
            </w:tcBorders>
          </w:tcPr>
          <w:p w14:paraId="456BC915" w14:textId="77777777" w:rsidR="00E35C51" w:rsidRPr="00506CC2" w:rsidRDefault="00E35C51" w:rsidP="00E34D25">
            <w:pPr>
              <w:pStyle w:val="Normal6a"/>
            </w:pPr>
          </w:p>
        </w:tc>
        <w:tc>
          <w:tcPr>
            <w:tcW w:w="4876" w:type="dxa"/>
            <w:tcBorders>
              <w:top w:val="nil"/>
              <w:left w:val="nil"/>
              <w:bottom w:val="nil"/>
              <w:right w:val="nil"/>
            </w:tcBorders>
          </w:tcPr>
          <w:p w14:paraId="530DF9D4" w14:textId="77777777" w:rsidR="00E35C51" w:rsidRPr="00506CC2" w:rsidRDefault="00E35C51" w:rsidP="00E34D25">
            <w:pPr>
              <w:pStyle w:val="Normal6a"/>
            </w:pPr>
            <w:r w:rsidRPr="00506CC2">
              <w:rPr>
                <w:b/>
                <w:bCs/>
                <w:i/>
                <w:iCs/>
              </w:rPr>
              <w:t>–</w:t>
            </w:r>
            <w:r w:rsidRPr="00506CC2">
              <w:rPr>
                <w:b/>
                <w:bCs/>
                <w:i/>
                <w:iCs/>
              </w:rPr>
              <w:tab/>
              <w:t>gezien Verordening (EU) 2020/1998 van de Raad van 7 december 2020 betreffende beperkende maatregelen tegen ernstige schendingen van de mensenrechten,</w:t>
            </w:r>
          </w:p>
        </w:tc>
      </w:tr>
    </w:tbl>
    <w:p w14:paraId="679BEA9E"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3849526" w14:textId="77777777" w:rsidR="00E35C51" w:rsidRPr="00506CC2" w:rsidRDefault="00E35C51" w:rsidP="00E35C51">
      <w:r w:rsidRPr="00506CC2">
        <w:rPr>
          <w:rStyle w:val="HideTWBExt"/>
        </w:rPr>
        <w:lastRenderedPageBreak/>
        <w:t>&lt;/Amend&gt;</w:t>
      </w:r>
    </w:p>
    <w:p w14:paraId="11A49FD5"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26</w:t>
      </w:r>
      <w:r w:rsidRPr="00506CC2">
        <w:rPr>
          <w:rStyle w:val="HideTWBExt"/>
          <w:b w:val="0"/>
        </w:rPr>
        <w:t>&lt;/NumAm&gt;</w:t>
      </w:r>
    </w:p>
    <w:p w14:paraId="73946107"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1E5B41A8" w14:textId="77777777" w:rsidR="00E35C51" w:rsidRPr="00506CC2" w:rsidRDefault="00E35C51" w:rsidP="00E35C51">
      <w:pPr>
        <w:pStyle w:val="NormalBold"/>
      </w:pPr>
      <w:r w:rsidRPr="00506CC2">
        <w:rPr>
          <w:rStyle w:val="HideTWBExt"/>
          <w:b w:val="0"/>
        </w:rPr>
        <w:t>&lt;/RepeatBlock-By&gt;</w:t>
      </w:r>
    </w:p>
    <w:p w14:paraId="2DF2841A"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BC2AA84" w14:textId="77777777" w:rsidR="00E35C51" w:rsidRPr="00506CC2" w:rsidRDefault="00E35C51" w:rsidP="00E35C51">
      <w:pPr>
        <w:pStyle w:val="NormalBold"/>
      </w:pPr>
      <w:r w:rsidRPr="00506CC2">
        <w:rPr>
          <w:rStyle w:val="HideTWBExt"/>
          <w:b w:val="0"/>
        </w:rPr>
        <w:t>&lt;Article&gt;</w:t>
      </w:r>
      <w:r w:rsidRPr="00506CC2">
        <w:t>Visum 12</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A58D0FB" w14:textId="77777777" w:rsidTr="00E34D25">
        <w:trPr>
          <w:trHeight w:hRule="exact" w:val="240"/>
          <w:jc w:val="center"/>
        </w:trPr>
        <w:tc>
          <w:tcPr>
            <w:tcW w:w="9752" w:type="dxa"/>
            <w:gridSpan w:val="2"/>
            <w:tcBorders>
              <w:top w:val="nil"/>
              <w:left w:val="nil"/>
              <w:bottom w:val="nil"/>
              <w:right w:val="nil"/>
            </w:tcBorders>
          </w:tcPr>
          <w:p w14:paraId="06147854" w14:textId="77777777" w:rsidR="00E35C51" w:rsidRPr="00506CC2" w:rsidRDefault="00E35C51" w:rsidP="00E34D25"/>
        </w:tc>
      </w:tr>
      <w:tr w:rsidR="00E35C51" w:rsidRPr="00506CC2" w14:paraId="4A26F788" w14:textId="77777777" w:rsidTr="00E34D25">
        <w:trPr>
          <w:trHeight w:val="240"/>
          <w:jc w:val="center"/>
        </w:trPr>
        <w:tc>
          <w:tcPr>
            <w:tcW w:w="4876" w:type="dxa"/>
            <w:tcBorders>
              <w:top w:val="nil"/>
              <w:left w:val="nil"/>
              <w:bottom w:val="nil"/>
              <w:right w:val="nil"/>
            </w:tcBorders>
          </w:tcPr>
          <w:p w14:paraId="1C561C4E"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E889E20" w14:textId="77777777" w:rsidR="00E35C51" w:rsidRPr="00506CC2" w:rsidRDefault="00E35C51" w:rsidP="00E34D25">
            <w:pPr>
              <w:pStyle w:val="AmColumnHeading"/>
            </w:pPr>
            <w:r w:rsidRPr="00506CC2">
              <w:t>Amendement</w:t>
            </w:r>
          </w:p>
        </w:tc>
      </w:tr>
      <w:tr w:rsidR="00E35C51" w:rsidRPr="00506CC2" w14:paraId="63AF16FD" w14:textId="77777777" w:rsidTr="00E34D25">
        <w:trPr>
          <w:jc w:val="center"/>
        </w:trPr>
        <w:tc>
          <w:tcPr>
            <w:tcW w:w="4876" w:type="dxa"/>
            <w:tcBorders>
              <w:top w:val="nil"/>
              <w:left w:val="nil"/>
              <w:bottom w:val="nil"/>
              <w:right w:val="nil"/>
            </w:tcBorders>
          </w:tcPr>
          <w:p w14:paraId="53F3084D" w14:textId="77777777" w:rsidR="00E35C51" w:rsidRPr="00506CC2" w:rsidRDefault="00E35C51" w:rsidP="00E34D25">
            <w:pPr>
              <w:pStyle w:val="Normal6a"/>
            </w:pPr>
            <w:r w:rsidRPr="00506CC2">
              <w:t>–</w:t>
            </w:r>
            <w:r w:rsidRPr="00506CC2">
              <w:tab/>
              <w:t xml:space="preserve">gezien zijn </w:t>
            </w:r>
            <w:proofErr w:type="spellStart"/>
            <w:r w:rsidRPr="00506CC2">
              <w:t>Sacharovprijs</w:t>
            </w:r>
            <w:proofErr w:type="spellEnd"/>
            <w:r w:rsidRPr="00506CC2">
              <w:t xml:space="preserve"> voor de vrijheid van denken,</w:t>
            </w:r>
          </w:p>
        </w:tc>
        <w:tc>
          <w:tcPr>
            <w:tcW w:w="4876" w:type="dxa"/>
            <w:tcBorders>
              <w:top w:val="nil"/>
              <w:left w:val="nil"/>
              <w:bottom w:val="nil"/>
              <w:right w:val="nil"/>
            </w:tcBorders>
          </w:tcPr>
          <w:p w14:paraId="2D926164" w14:textId="77777777" w:rsidR="00E35C51" w:rsidRPr="00506CC2" w:rsidRDefault="00E35C51" w:rsidP="00E34D25">
            <w:pPr>
              <w:pStyle w:val="Normal6a"/>
            </w:pPr>
            <w:r w:rsidRPr="00506CC2">
              <w:t>–</w:t>
            </w:r>
            <w:r w:rsidRPr="00506CC2">
              <w:tab/>
              <w:t xml:space="preserve">gezien zijn </w:t>
            </w:r>
            <w:proofErr w:type="spellStart"/>
            <w:r w:rsidRPr="00506CC2">
              <w:t>Sacharovprijs</w:t>
            </w:r>
            <w:proofErr w:type="spellEnd"/>
            <w:r w:rsidRPr="00506CC2">
              <w:t xml:space="preserve"> voor de vrijheid van denken</w:t>
            </w:r>
            <w:r w:rsidRPr="00506CC2">
              <w:rPr>
                <w:b/>
                <w:i/>
              </w:rPr>
              <w:t xml:space="preserve">, die in 2024 is uitgereikt aan María Corina </w:t>
            </w:r>
            <w:proofErr w:type="spellStart"/>
            <w:r w:rsidRPr="00506CC2">
              <w:rPr>
                <w:b/>
                <w:i/>
              </w:rPr>
              <w:t>Machado</w:t>
            </w:r>
            <w:proofErr w:type="spellEnd"/>
            <w:r w:rsidRPr="00506CC2">
              <w:rPr>
                <w:b/>
                <w:i/>
              </w:rPr>
              <w:t xml:space="preserve"> als leider van de democratische krachten in Venezuela en de nieuwgekozen president </w:t>
            </w:r>
            <w:proofErr w:type="spellStart"/>
            <w:r w:rsidRPr="00506CC2">
              <w:rPr>
                <w:b/>
                <w:i/>
              </w:rPr>
              <w:t>Edmundo</w:t>
            </w:r>
            <w:proofErr w:type="spellEnd"/>
            <w:r w:rsidRPr="00506CC2">
              <w:rPr>
                <w:b/>
                <w:i/>
              </w:rPr>
              <w:t xml:space="preserve"> </w:t>
            </w:r>
            <w:proofErr w:type="spellStart"/>
            <w:r w:rsidRPr="00506CC2">
              <w:rPr>
                <w:b/>
                <w:i/>
              </w:rPr>
              <w:t>González</w:t>
            </w:r>
            <w:proofErr w:type="spellEnd"/>
            <w:r w:rsidRPr="00506CC2">
              <w:rPr>
                <w:b/>
                <w:i/>
              </w:rPr>
              <w:t xml:space="preserve"> </w:t>
            </w:r>
            <w:proofErr w:type="spellStart"/>
            <w:r w:rsidRPr="00506CC2">
              <w:rPr>
                <w:b/>
                <w:i/>
              </w:rPr>
              <w:t>Urrutia</w:t>
            </w:r>
            <w:proofErr w:type="spellEnd"/>
            <w:r w:rsidRPr="00506CC2">
              <w:rPr>
                <w:b/>
                <w:i/>
              </w:rPr>
              <w:t>, die alle Venezolanen binnen en buiten het land vertegenwoordigt die voor de herinvoering van vrijheid en democratie vechten</w:t>
            </w:r>
            <w:r w:rsidRPr="00506CC2">
              <w:t>,</w:t>
            </w:r>
          </w:p>
        </w:tc>
      </w:tr>
    </w:tbl>
    <w:p w14:paraId="4F11C3B2"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78D710E" w14:textId="77777777" w:rsidR="00E35C51" w:rsidRPr="00506CC2" w:rsidRDefault="00E35C51" w:rsidP="00E35C51">
      <w:r w:rsidRPr="00506CC2">
        <w:rPr>
          <w:rStyle w:val="HideTWBExt"/>
        </w:rPr>
        <w:t>&lt;/Amend&gt;</w:t>
      </w:r>
    </w:p>
    <w:p w14:paraId="715DA9BD"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27</w:t>
      </w:r>
      <w:r w:rsidRPr="00506CC2">
        <w:rPr>
          <w:rStyle w:val="HideTWBExt"/>
          <w:b w:val="0"/>
        </w:rPr>
        <w:t>&lt;/NumAm&gt;</w:t>
      </w:r>
    </w:p>
    <w:p w14:paraId="31459C84"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56923A4F" w14:textId="77777777" w:rsidR="00E35C51" w:rsidRPr="00506CC2" w:rsidRDefault="00E35C51" w:rsidP="00E35C51">
      <w:pPr>
        <w:pStyle w:val="NormalBold"/>
      </w:pPr>
      <w:r w:rsidRPr="00506CC2">
        <w:rPr>
          <w:rStyle w:val="HideTWBExt"/>
          <w:b w:val="0"/>
        </w:rPr>
        <w:t>&lt;/RepeatBlock-By&gt;</w:t>
      </w:r>
    </w:p>
    <w:p w14:paraId="42D3D80B"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413F4B0" w14:textId="77777777" w:rsidR="00E35C51" w:rsidRPr="00506CC2" w:rsidRDefault="00E35C51" w:rsidP="00E35C51">
      <w:pPr>
        <w:pStyle w:val="NormalBold"/>
      </w:pPr>
      <w:r w:rsidRPr="00506CC2">
        <w:rPr>
          <w:rStyle w:val="HideTWBExt"/>
          <w:b w:val="0"/>
        </w:rPr>
        <w:t>&lt;Article&gt;</w:t>
      </w:r>
      <w:r w:rsidRPr="00506CC2">
        <w:t>Visum 12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1697C27E" w14:textId="77777777" w:rsidTr="00E34D25">
        <w:trPr>
          <w:trHeight w:hRule="exact" w:val="240"/>
          <w:jc w:val="center"/>
        </w:trPr>
        <w:tc>
          <w:tcPr>
            <w:tcW w:w="9752" w:type="dxa"/>
            <w:gridSpan w:val="2"/>
            <w:tcBorders>
              <w:top w:val="nil"/>
              <w:left w:val="nil"/>
              <w:bottom w:val="nil"/>
              <w:right w:val="nil"/>
            </w:tcBorders>
          </w:tcPr>
          <w:p w14:paraId="1C9EE3D9" w14:textId="77777777" w:rsidR="00E35C51" w:rsidRPr="00506CC2" w:rsidRDefault="00E35C51" w:rsidP="00E34D25"/>
        </w:tc>
      </w:tr>
      <w:tr w:rsidR="00E35C51" w:rsidRPr="00506CC2" w14:paraId="4686940D" w14:textId="77777777" w:rsidTr="00E34D25">
        <w:trPr>
          <w:trHeight w:val="240"/>
          <w:jc w:val="center"/>
        </w:trPr>
        <w:tc>
          <w:tcPr>
            <w:tcW w:w="4876" w:type="dxa"/>
            <w:tcBorders>
              <w:top w:val="nil"/>
              <w:left w:val="nil"/>
              <w:bottom w:val="nil"/>
              <w:right w:val="nil"/>
            </w:tcBorders>
          </w:tcPr>
          <w:p w14:paraId="570D1A43"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CB568EA" w14:textId="77777777" w:rsidR="00E35C51" w:rsidRPr="00506CC2" w:rsidRDefault="00E35C51" w:rsidP="00E34D25">
            <w:pPr>
              <w:pStyle w:val="AmColumnHeading"/>
            </w:pPr>
            <w:r w:rsidRPr="00506CC2">
              <w:t>Amendement</w:t>
            </w:r>
          </w:p>
        </w:tc>
      </w:tr>
      <w:tr w:rsidR="00E35C51" w:rsidRPr="00506CC2" w14:paraId="3BDE7E81" w14:textId="77777777" w:rsidTr="00E34D25">
        <w:trPr>
          <w:jc w:val="center"/>
        </w:trPr>
        <w:tc>
          <w:tcPr>
            <w:tcW w:w="4876" w:type="dxa"/>
            <w:tcBorders>
              <w:top w:val="nil"/>
              <w:left w:val="nil"/>
              <w:bottom w:val="nil"/>
              <w:right w:val="nil"/>
            </w:tcBorders>
          </w:tcPr>
          <w:p w14:paraId="33EA95A8" w14:textId="77777777" w:rsidR="00E35C51" w:rsidRPr="00506CC2" w:rsidRDefault="00E35C51" w:rsidP="00E34D25">
            <w:pPr>
              <w:pStyle w:val="Normal6a"/>
            </w:pPr>
          </w:p>
        </w:tc>
        <w:tc>
          <w:tcPr>
            <w:tcW w:w="4876" w:type="dxa"/>
            <w:tcBorders>
              <w:top w:val="nil"/>
              <w:left w:val="nil"/>
              <w:bottom w:val="nil"/>
              <w:right w:val="nil"/>
            </w:tcBorders>
          </w:tcPr>
          <w:p w14:paraId="497C2D31" w14:textId="77777777" w:rsidR="00E35C51" w:rsidRPr="00506CC2" w:rsidRDefault="00E35C51" w:rsidP="00E34D25">
            <w:pPr>
              <w:pStyle w:val="Normal6a"/>
            </w:pPr>
            <w:r w:rsidRPr="00506CC2">
              <w:rPr>
                <w:b/>
                <w:bCs/>
                <w:i/>
                <w:iCs/>
              </w:rPr>
              <w:t>–</w:t>
            </w:r>
            <w:r w:rsidRPr="00506CC2">
              <w:rPr>
                <w:b/>
                <w:bCs/>
                <w:i/>
                <w:iCs/>
              </w:rPr>
              <w:tab/>
              <w:t>gezien zijn resolutie van 15 januari 2019 over de EU-richtsnoeren en het mandaat van de speciaal EU-gezant voor de bevordering van de vrijheid van godsdienst of levensovertuiging buiten de EU,</w:t>
            </w:r>
          </w:p>
        </w:tc>
      </w:tr>
    </w:tbl>
    <w:p w14:paraId="61A7DC33"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FB77959" w14:textId="77777777" w:rsidR="00E35C51" w:rsidRPr="00506CC2" w:rsidRDefault="00E35C51" w:rsidP="00E35C51">
      <w:r w:rsidRPr="00506CC2">
        <w:rPr>
          <w:rStyle w:val="HideTWBExt"/>
        </w:rPr>
        <w:t>&lt;/Amend&gt;</w:t>
      </w:r>
    </w:p>
    <w:p w14:paraId="2E4F1A6E"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28</w:t>
      </w:r>
      <w:r w:rsidRPr="00506CC2">
        <w:rPr>
          <w:rStyle w:val="HideTWBExt"/>
          <w:b w:val="0"/>
        </w:rPr>
        <w:t>&lt;/NumAm&gt;</w:t>
      </w:r>
    </w:p>
    <w:p w14:paraId="2BB5C926" w14:textId="77777777" w:rsidR="00E35C51" w:rsidRPr="00506CC2" w:rsidRDefault="00E35C51" w:rsidP="00E35C51">
      <w:pPr>
        <w:pStyle w:val="NormalBold"/>
      </w:pPr>
      <w:r w:rsidRPr="00506CC2">
        <w:rPr>
          <w:rStyle w:val="HideTWBExt"/>
          <w:b w:val="0"/>
        </w:rPr>
        <w:t>&lt;RepeatBlock-By&gt;&lt;Members&gt;</w:t>
      </w:r>
      <w:r w:rsidRPr="00506CC2">
        <w:t xml:space="preserve">Matthieu </w:t>
      </w:r>
      <w:proofErr w:type="spellStart"/>
      <w:r w:rsidRPr="00506CC2">
        <w:t>Valet</w:t>
      </w:r>
      <w:proofErr w:type="spellEnd"/>
      <w:r w:rsidRPr="00506CC2">
        <w:t xml:space="preserve">, Pierre-Romain </w:t>
      </w:r>
      <w:proofErr w:type="spellStart"/>
      <w:r w:rsidRPr="00506CC2">
        <w:t>Thionnet</w:t>
      </w:r>
      <w:proofErr w:type="spellEnd"/>
      <w:r w:rsidRPr="00506CC2">
        <w:t xml:space="preserve">, Jordan </w:t>
      </w:r>
      <w:proofErr w:type="spellStart"/>
      <w:r w:rsidRPr="00506CC2">
        <w:t>Bardella</w:t>
      </w:r>
      <w:proofErr w:type="spellEnd"/>
      <w:r w:rsidRPr="00506CC2">
        <w:t xml:space="preserve">, Susanna </w:t>
      </w:r>
      <w:proofErr w:type="spellStart"/>
      <w:r w:rsidRPr="00506CC2">
        <w:t>Ceccardi</w:t>
      </w:r>
      <w:proofErr w:type="spellEnd"/>
      <w:r w:rsidRPr="00506CC2">
        <w:t xml:space="preserve">, Silvia </w:t>
      </w:r>
      <w:proofErr w:type="spellStart"/>
      <w:r w:rsidRPr="00506CC2">
        <w:t>Sardone</w:t>
      </w:r>
      <w:proofErr w:type="spellEnd"/>
      <w:r w:rsidRPr="00506CC2">
        <w:t xml:space="preserve">, Thierry </w:t>
      </w:r>
      <w:proofErr w:type="spellStart"/>
      <w:r w:rsidRPr="00506CC2">
        <w:t>Mariani</w:t>
      </w:r>
      <w:proofErr w:type="spellEnd"/>
      <w:r w:rsidRPr="00506CC2">
        <w:rPr>
          <w:rStyle w:val="HideTWBExt"/>
          <w:b w:val="0"/>
        </w:rPr>
        <w:t>&lt;/Members&gt;</w:t>
      </w:r>
    </w:p>
    <w:p w14:paraId="77F292D0" w14:textId="77777777" w:rsidR="00E35C51" w:rsidRPr="00506CC2" w:rsidRDefault="00E35C51" w:rsidP="00E35C51">
      <w:pPr>
        <w:pStyle w:val="NormalBold"/>
      </w:pPr>
      <w:r w:rsidRPr="00506CC2">
        <w:rPr>
          <w:rStyle w:val="HideTWBExt"/>
          <w:b w:val="0"/>
        </w:rPr>
        <w:t>&lt;/RepeatBlock-By&gt;</w:t>
      </w:r>
    </w:p>
    <w:p w14:paraId="2FF737DD"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A26EE54" w14:textId="77777777" w:rsidR="00E35C51" w:rsidRPr="00506CC2" w:rsidRDefault="00E35C51" w:rsidP="00E35C51">
      <w:pPr>
        <w:pStyle w:val="NormalBold"/>
      </w:pPr>
      <w:r w:rsidRPr="00506CC2">
        <w:rPr>
          <w:rStyle w:val="HideTWBExt"/>
          <w:b w:val="0"/>
        </w:rPr>
        <w:t>&lt;Article&gt;</w:t>
      </w:r>
      <w:r w:rsidRPr="00506CC2">
        <w:t>Visum 12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32D97FF" w14:textId="77777777" w:rsidTr="00E34D25">
        <w:trPr>
          <w:trHeight w:hRule="exact" w:val="240"/>
          <w:jc w:val="center"/>
        </w:trPr>
        <w:tc>
          <w:tcPr>
            <w:tcW w:w="9752" w:type="dxa"/>
            <w:gridSpan w:val="2"/>
            <w:tcBorders>
              <w:top w:val="nil"/>
              <w:left w:val="nil"/>
              <w:bottom w:val="nil"/>
              <w:right w:val="nil"/>
            </w:tcBorders>
          </w:tcPr>
          <w:p w14:paraId="0291EC94" w14:textId="77777777" w:rsidR="00E35C51" w:rsidRPr="00506CC2" w:rsidRDefault="00E35C51" w:rsidP="00E34D25"/>
        </w:tc>
      </w:tr>
      <w:tr w:rsidR="00E35C51" w:rsidRPr="00506CC2" w14:paraId="17984811" w14:textId="77777777" w:rsidTr="00E34D25">
        <w:trPr>
          <w:trHeight w:val="240"/>
          <w:jc w:val="center"/>
        </w:trPr>
        <w:tc>
          <w:tcPr>
            <w:tcW w:w="4876" w:type="dxa"/>
            <w:tcBorders>
              <w:top w:val="nil"/>
              <w:left w:val="nil"/>
              <w:bottom w:val="nil"/>
              <w:right w:val="nil"/>
            </w:tcBorders>
          </w:tcPr>
          <w:p w14:paraId="772CEE3F"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1BCEB37" w14:textId="77777777" w:rsidR="00E35C51" w:rsidRPr="00506CC2" w:rsidRDefault="00E35C51" w:rsidP="00E34D25">
            <w:pPr>
              <w:pStyle w:val="AmColumnHeading"/>
            </w:pPr>
            <w:r w:rsidRPr="00506CC2">
              <w:t>Amendement</w:t>
            </w:r>
          </w:p>
        </w:tc>
      </w:tr>
      <w:tr w:rsidR="00E35C51" w:rsidRPr="00506CC2" w14:paraId="260E1F2D" w14:textId="77777777" w:rsidTr="00E34D25">
        <w:trPr>
          <w:jc w:val="center"/>
        </w:trPr>
        <w:tc>
          <w:tcPr>
            <w:tcW w:w="4876" w:type="dxa"/>
            <w:tcBorders>
              <w:top w:val="nil"/>
              <w:left w:val="nil"/>
              <w:bottom w:val="nil"/>
              <w:right w:val="nil"/>
            </w:tcBorders>
          </w:tcPr>
          <w:p w14:paraId="481178A9" w14:textId="77777777" w:rsidR="00E35C51" w:rsidRPr="00506CC2" w:rsidRDefault="00E35C51" w:rsidP="00E34D25">
            <w:pPr>
              <w:pStyle w:val="Normal6a"/>
            </w:pPr>
          </w:p>
        </w:tc>
        <w:tc>
          <w:tcPr>
            <w:tcW w:w="4876" w:type="dxa"/>
            <w:tcBorders>
              <w:top w:val="nil"/>
              <w:left w:val="nil"/>
              <w:bottom w:val="nil"/>
              <w:right w:val="nil"/>
            </w:tcBorders>
          </w:tcPr>
          <w:p w14:paraId="614EC5FB" w14:textId="77777777" w:rsidR="00E35C51" w:rsidRPr="00506CC2" w:rsidRDefault="00E35C51" w:rsidP="00E34D25">
            <w:pPr>
              <w:pStyle w:val="Normal6a"/>
            </w:pPr>
            <w:r w:rsidRPr="00506CC2">
              <w:rPr>
                <w:b/>
                <w:bCs/>
                <w:i/>
                <w:iCs/>
              </w:rPr>
              <w:t>–</w:t>
            </w:r>
            <w:r w:rsidRPr="00506CC2">
              <w:rPr>
                <w:b/>
                <w:bCs/>
                <w:i/>
                <w:iCs/>
              </w:rPr>
              <w:tab/>
              <w:t>gezien artikel 1 D het Verdrag van Genève van 1951 betreffende de status van vluchtelingen,</w:t>
            </w:r>
          </w:p>
        </w:tc>
      </w:tr>
    </w:tbl>
    <w:p w14:paraId="06CED7E5"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83D17CD" w14:textId="77777777" w:rsidR="00E35C51" w:rsidRPr="00506CC2" w:rsidRDefault="00E35C51" w:rsidP="00E35C51">
      <w:r w:rsidRPr="00506CC2">
        <w:rPr>
          <w:rStyle w:val="HideTWBExt"/>
        </w:rPr>
        <w:t>&lt;/Amend&gt;</w:t>
      </w:r>
    </w:p>
    <w:p w14:paraId="626C0933"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29</w:t>
      </w:r>
      <w:r w:rsidRPr="00506CC2">
        <w:rPr>
          <w:rStyle w:val="HideTWBExt"/>
          <w:b w:val="0"/>
        </w:rPr>
        <w:t>&lt;/NumAm&gt;</w:t>
      </w:r>
    </w:p>
    <w:p w14:paraId="65A9CBAE" w14:textId="77777777" w:rsidR="00E35C51" w:rsidRPr="00506CC2" w:rsidRDefault="00E35C51" w:rsidP="00E35C51">
      <w:pPr>
        <w:pStyle w:val="NormalBold"/>
      </w:pPr>
      <w:r w:rsidRPr="00506CC2">
        <w:rPr>
          <w:rStyle w:val="HideTWBExt"/>
          <w:b w:val="0"/>
        </w:rPr>
        <w:t>&lt;RepeatBlock-By&gt;&lt;Members&gt;</w:t>
      </w:r>
      <w:r w:rsidRPr="00506CC2">
        <w:t xml:space="preserve">Matthieu </w:t>
      </w:r>
      <w:proofErr w:type="spellStart"/>
      <w:r w:rsidRPr="00506CC2">
        <w:t>Valet</w:t>
      </w:r>
      <w:proofErr w:type="spellEnd"/>
      <w:r w:rsidRPr="00506CC2">
        <w:t xml:space="preserve">, Pierre-Romain </w:t>
      </w:r>
      <w:proofErr w:type="spellStart"/>
      <w:r w:rsidRPr="00506CC2">
        <w:t>Thionnet</w:t>
      </w:r>
      <w:proofErr w:type="spellEnd"/>
      <w:r w:rsidRPr="00506CC2">
        <w:t xml:space="preserve">, Jordan </w:t>
      </w:r>
      <w:proofErr w:type="spellStart"/>
      <w:r w:rsidRPr="00506CC2">
        <w:t>Bardella</w:t>
      </w:r>
      <w:proofErr w:type="spellEnd"/>
      <w:r w:rsidRPr="00506CC2">
        <w:t xml:space="preserve">, Susanna </w:t>
      </w:r>
      <w:proofErr w:type="spellStart"/>
      <w:r w:rsidRPr="00506CC2">
        <w:t>Ceccardi</w:t>
      </w:r>
      <w:proofErr w:type="spellEnd"/>
      <w:r w:rsidRPr="00506CC2">
        <w:t xml:space="preserve">, Silvia </w:t>
      </w:r>
      <w:proofErr w:type="spellStart"/>
      <w:r w:rsidRPr="00506CC2">
        <w:t>Sardone</w:t>
      </w:r>
      <w:proofErr w:type="spellEnd"/>
      <w:r w:rsidRPr="00506CC2">
        <w:t xml:space="preserve">, Thierry </w:t>
      </w:r>
      <w:proofErr w:type="spellStart"/>
      <w:r w:rsidRPr="00506CC2">
        <w:t>Mariani</w:t>
      </w:r>
      <w:proofErr w:type="spellEnd"/>
      <w:r w:rsidRPr="00506CC2">
        <w:rPr>
          <w:rStyle w:val="HideTWBExt"/>
          <w:b w:val="0"/>
        </w:rPr>
        <w:t>&lt;/Members&gt;</w:t>
      </w:r>
    </w:p>
    <w:p w14:paraId="3DF7D077" w14:textId="77777777" w:rsidR="00E35C51" w:rsidRPr="00506CC2" w:rsidRDefault="00E35C51" w:rsidP="00E35C51">
      <w:pPr>
        <w:pStyle w:val="NormalBold"/>
      </w:pPr>
      <w:r w:rsidRPr="00506CC2">
        <w:rPr>
          <w:rStyle w:val="HideTWBExt"/>
          <w:b w:val="0"/>
        </w:rPr>
        <w:t>&lt;/RepeatBlock-By&gt;</w:t>
      </w:r>
    </w:p>
    <w:p w14:paraId="6705418A"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FB042F1" w14:textId="77777777" w:rsidR="00E35C51" w:rsidRPr="00506CC2" w:rsidRDefault="00E35C51" w:rsidP="00E35C51">
      <w:pPr>
        <w:pStyle w:val="NormalBold"/>
      </w:pPr>
      <w:r w:rsidRPr="00506CC2">
        <w:rPr>
          <w:rStyle w:val="HideTWBExt"/>
          <w:b w:val="0"/>
        </w:rPr>
        <w:t>&lt;Article&gt;</w:t>
      </w:r>
      <w:r w:rsidRPr="00506CC2">
        <w:t>Visum 12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339DDA5" w14:textId="77777777" w:rsidTr="00E34D25">
        <w:trPr>
          <w:trHeight w:hRule="exact" w:val="240"/>
          <w:jc w:val="center"/>
        </w:trPr>
        <w:tc>
          <w:tcPr>
            <w:tcW w:w="9752" w:type="dxa"/>
            <w:gridSpan w:val="2"/>
            <w:tcBorders>
              <w:top w:val="nil"/>
              <w:left w:val="nil"/>
              <w:bottom w:val="nil"/>
              <w:right w:val="nil"/>
            </w:tcBorders>
          </w:tcPr>
          <w:p w14:paraId="38050266" w14:textId="77777777" w:rsidR="00E35C51" w:rsidRPr="00506CC2" w:rsidRDefault="00E35C51" w:rsidP="00E34D25"/>
        </w:tc>
      </w:tr>
      <w:tr w:rsidR="00E35C51" w:rsidRPr="00506CC2" w14:paraId="789B9619" w14:textId="77777777" w:rsidTr="00E34D25">
        <w:trPr>
          <w:trHeight w:val="240"/>
          <w:jc w:val="center"/>
        </w:trPr>
        <w:tc>
          <w:tcPr>
            <w:tcW w:w="4876" w:type="dxa"/>
            <w:tcBorders>
              <w:top w:val="nil"/>
              <w:left w:val="nil"/>
              <w:bottom w:val="nil"/>
              <w:right w:val="nil"/>
            </w:tcBorders>
          </w:tcPr>
          <w:p w14:paraId="4DF8CD92"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CF33094" w14:textId="77777777" w:rsidR="00E35C51" w:rsidRPr="00506CC2" w:rsidRDefault="00E35C51" w:rsidP="00E34D25">
            <w:pPr>
              <w:pStyle w:val="AmColumnHeading"/>
            </w:pPr>
            <w:r w:rsidRPr="00506CC2">
              <w:t>Amendement</w:t>
            </w:r>
          </w:p>
        </w:tc>
      </w:tr>
      <w:tr w:rsidR="00E35C51" w:rsidRPr="00506CC2" w14:paraId="3DBF0C06" w14:textId="77777777" w:rsidTr="00E34D25">
        <w:trPr>
          <w:jc w:val="center"/>
        </w:trPr>
        <w:tc>
          <w:tcPr>
            <w:tcW w:w="4876" w:type="dxa"/>
            <w:tcBorders>
              <w:top w:val="nil"/>
              <w:left w:val="nil"/>
              <w:bottom w:val="nil"/>
              <w:right w:val="nil"/>
            </w:tcBorders>
          </w:tcPr>
          <w:p w14:paraId="03DA3259" w14:textId="77777777" w:rsidR="00E35C51" w:rsidRPr="00506CC2" w:rsidRDefault="00E35C51" w:rsidP="00E34D25">
            <w:pPr>
              <w:pStyle w:val="Normal6a"/>
            </w:pPr>
          </w:p>
        </w:tc>
        <w:tc>
          <w:tcPr>
            <w:tcW w:w="4876" w:type="dxa"/>
            <w:tcBorders>
              <w:top w:val="nil"/>
              <w:left w:val="nil"/>
              <w:bottom w:val="nil"/>
              <w:right w:val="nil"/>
            </w:tcBorders>
          </w:tcPr>
          <w:p w14:paraId="64CA3E25" w14:textId="77777777" w:rsidR="00E35C51" w:rsidRPr="00506CC2" w:rsidRDefault="00E35C51" w:rsidP="00E34D25">
            <w:pPr>
              <w:pStyle w:val="Normal6a"/>
            </w:pPr>
            <w:r w:rsidRPr="00506CC2">
              <w:rPr>
                <w:b/>
                <w:bCs/>
                <w:i/>
                <w:iCs/>
              </w:rPr>
              <w:t>–</w:t>
            </w:r>
            <w:r w:rsidRPr="00506CC2">
              <w:rPr>
                <w:b/>
                <w:bCs/>
                <w:i/>
                <w:iCs/>
              </w:rPr>
              <w:tab/>
              <w:t>gezien de artikelen 11 en 12 van Verordening (EU) 2024/1347,</w:t>
            </w:r>
          </w:p>
        </w:tc>
      </w:tr>
    </w:tbl>
    <w:p w14:paraId="653D2250"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55A329F" w14:textId="77777777" w:rsidR="00E35C51" w:rsidRPr="00506CC2" w:rsidRDefault="00E35C51" w:rsidP="00E35C51">
      <w:r w:rsidRPr="00506CC2">
        <w:rPr>
          <w:rStyle w:val="HideTWBExt"/>
        </w:rPr>
        <w:t>&lt;/Amend&gt;</w:t>
      </w:r>
    </w:p>
    <w:p w14:paraId="1D5498F1"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30</w:t>
      </w:r>
      <w:r w:rsidRPr="00506CC2">
        <w:rPr>
          <w:rStyle w:val="HideTWBExt"/>
          <w:b w:val="0"/>
        </w:rPr>
        <w:t>&lt;/NumAm&gt;</w:t>
      </w:r>
    </w:p>
    <w:p w14:paraId="517C110B" w14:textId="77777777" w:rsidR="00E35C51" w:rsidRPr="00506CC2" w:rsidRDefault="00E35C51" w:rsidP="00E35C51">
      <w:pPr>
        <w:pStyle w:val="NormalBold"/>
      </w:pPr>
      <w:r w:rsidRPr="00506CC2">
        <w:rPr>
          <w:rStyle w:val="HideTWBExt"/>
          <w:b w:val="0"/>
        </w:rPr>
        <w:t>&lt;RepeatBlock-By&gt;&lt;Members&gt;</w:t>
      </w:r>
      <w:r w:rsidRPr="00506CC2">
        <w:t xml:space="preserve">Bert-Jan </w:t>
      </w:r>
      <w:proofErr w:type="spellStart"/>
      <w:r w:rsidRPr="00506CC2">
        <w:t>Ruissen</w:t>
      </w:r>
      <w:proofErr w:type="spellEnd"/>
      <w:r w:rsidRPr="00506CC2">
        <w:t xml:space="preserve">, </w:t>
      </w:r>
      <w:proofErr w:type="spellStart"/>
      <w:r w:rsidRPr="00506CC2">
        <w:t>Arkadiusz</w:t>
      </w:r>
      <w:proofErr w:type="spellEnd"/>
      <w:r w:rsidRPr="00506CC2">
        <w:t xml:space="preserve"> </w:t>
      </w:r>
      <w:proofErr w:type="spellStart"/>
      <w:r w:rsidRPr="00506CC2">
        <w:t>Mularczyk</w:t>
      </w:r>
      <w:proofErr w:type="spellEnd"/>
      <w:r w:rsidRPr="00506CC2">
        <w:t xml:space="preserve">, Carlo </w:t>
      </w:r>
      <w:proofErr w:type="spellStart"/>
      <w:r w:rsidRPr="00506CC2">
        <w:t>Fidanza</w:t>
      </w:r>
      <w:proofErr w:type="spellEnd"/>
      <w:r w:rsidRPr="00506CC2">
        <w:t xml:space="preserve">, Paolo </w:t>
      </w:r>
      <w:proofErr w:type="spellStart"/>
      <w:r w:rsidRPr="00506CC2">
        <w:t>Inselvini</w:t>
      </w:r>
      <w:proofErr w:type="spellEnd"/>
      <w:r w:rsidRPr="00506CC2">
        <w:t xml:space="preserve">, Lukas </w:t>
      </w:r>
      <w:proofErr w:type="spellStart"/>
      <w:r w:rsidRPr="00506CC2">
        <w:t>Mandl</w:t>
      </w:r>
      <w:proofErr w:type="spellEnd"/>
      <w:r w:rsidRPr="00506CC2">
        <w:t xml:space="preserve">, Miriam </w:t>
      </w:r>
      <w:proofErr w:type="spellStart"/>
      <w:r w:rsidRPr="00506CC2">
        <w:t>Lexmann</w:t>
      </w:r>
      <w:proofErr w:type="spellEnd"/>
      <w:r w:rsidRPr="00506CC2">
        <w:t xml:space="preserve">, </w:t>
      </w:r>
      <w:proofErr w:type="spellStart"/>
      <w:r w:rsidRPr="00506CC2">
        <w:t>Matej</w:t>
      </w:r>
      <w:proofErr w:type="spellEnd"/>
      <w:r w:rsidRPr="00506CC2">
        <w:t xml:space="preserve"> </w:t>
      </w:r>
      <w:proofErr w:type="spellStart"/>
      <w:r w:rsidRPr="00506CC2">
        <w:t>Tonin</w:t>
      </w:r>
      <w:proofErr w:type="spellEnd"/>
      <w:r w:rsidRPr="00506CC2">
        <w:rPr>
          <w:rStyle w:val="HideTWBExt"/>
          <w:b w:val="0"/>
        </w:rPr>
        <w:t>&lt;/Members&gt;</w:t>
      </w:r>
    </w:p>
    <w:p w14:paraId="1FA6B561" w14:textId="77777777" w:rsidR="00E35C51" w:rsidRPr="00506CC2" w:rsidRDefault="00E35C51" w:rsidP="00E35C51">
      <w:pPr>
        <w:pStyle w:val="NormalBold"/>
      </w:pPr>
      <w:r w:rsidRPr="00506CC2">
        <w:rPr>
          <w:rStyle w:val="HideTWBExt"/>
          <w:b w:val="0"/>
        </w:rPr>
        <w:t>&lt;/RepeatBlock-By&gt;</w:t>
      </w:r>
    </w:p>
    <w:p w14:paraId="598910AB"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A51666E" w14:textId="77777777" w:rsidR="00E35C51" w:rsidRPr="00506CC2" w:rsidRDefault="00E35C51" w:rsidP="00E35C51">
      <w:pPr>
        <w:pStyle w:val="NormalBold"/>
      </w:pPr>
      <w:r w:rsidRPr="00506CC2">
        <w:rPr>
          <w:rStyle w:val="HideTWBExt"/>
          <w:b w:val="0"/>
        </w:rPr>
        <w:t>&lt;Article&gt;</w:t>
      </w:r>
      <w:r w:rsidRPr="00506CC2">
        <w:t>Visum 13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10516BA1" w14:textId="77777777" w:rsidTr="00E34D25">
        <w:trPr>
          <w:trHeight w:hRule="exact" w:val="240"/>
          <w:jc w:val="center"/>
        </w:trPr>
        <w:tc>
          <w:tcPr>
            <w:tcW w:w="9752" w:type="dxa"/>
            <w:gridSpan w:val="2"/>
            <w:tcBorders>
              <w:top w:val="nil"/>
              <w:left w:val="nil"/>
              <w:bottom w:val="nil"/>
              <w:right w:val="nil"/>
            </w:tcBorders>
          </w:tcPr>
          <w:p w14:paraId="1FD382E6" w14:textId="77777777" w:rsidR="00E35C51" w:rsidRPr="00506CC2" w:rsidRDefault="00E35C51" w:rsidP="00E34D25"/>
        </w:tc>
      </w:tr>
      <w:tr w:rsidR="00E35C51" w:rsidRPr="00506CC2" w14:paraId="0686069B" w14:textId="77777777" w:rsidTr="00E34D25">
        <w:trPr>
          <w:trHeight w:val="240"/>
          <w:jc w:val="center"/>
        </w:trPr>
        <w:tc>
          <w:tcPr>
            <w:tcW w:w="4876" w:type="dxa"/>
            <w:tcBorders>
              <w:top w:val="nil"/>
              <w:left w:val="nil"/>
              <w:bottom w:val="nil"/>
              <w:right w:val="nil"/>
            </w:tcBorders>
          </w:tcPr>
          <w:p w14:paraId="1E9AAA33"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E802E89" w14:textId="77777777" w:rsidR="00E35C51" w:rsidRPr="00506CC2" w:rsidRDefault="00E35C51" w:rsidP="00E34D25">
            <w:pPr>
              <w:pStyle w:val="AmColumnHeading"/>
            </w:pPr>
            <w:r w:rsidRPr="00506CC2">
              <w:t>Amendement</w:t>
            </w:r>
          </w:p>
        </w:tc>
      </w:tr>
      <w:tr w:rsidR="00E35C51" w:rsidRPr="00506CC2" w14:paraId="1226739F" w14:textId="77777777" w:rsidTr="00E34D25">
        <w:trPr>
          <w:jc w:val="center"/>
        </w:trPr>
        <w:tc>
          <w:tcPr>
            <w:tcW w:w="4876" w:type="dxa"/>
            <w:tcBorders>
              <w:top w:val="nil"/>
              <w:left w:val="nil"/>
              <w:bottom w:val="nil"/>
              <w:right w:val="nil"/>
            </w:tcBorders>
          </w:tcPr>
          <w:p w14:paraId="5EB80AB3" w14:textId="77777777" w:rsidR="00E35C51" w:rsidRPr="00506CC2" w:rsidRDefault="00E35C51" w:rsidP="00E34D25">
            <w:pPr>
              <w:pStyle w:val="Normal6a"/>
            </w:pPr>
          </w:p>
        </w:tc>
        <w:tc>
          <w:tcPr>
            <w:tcW w:w="4876" w:type="dxa"/>
            <w:tcBorders>
              <w:top w:val="nil"/>
              <w:left w:val="nil"/>
              <w:bottom w:val="nil"/>
              <w:right w:val="nil"/>
            </w:tcBorders>
          </w:tcPr>
          <w:p w14:paraId="557F5D2D" w14:textId="77777777" w:rsidR="00E35C51" w:rsidRPr="00506CC2" w:rsidRDefault="00E35C51" w:rsidP="00E34D25">
            <w:pPr>
              <w:pStyle w:val="Normal6a"/>
            </w:pPr>
            <w:r w:rsidRPr="00506CC2">
              <w:rPr>
                <w:b/>
                <w:bCs/>
                <w:i/>
                <w:iCs/>
              </w:rPr>
              <w:t>–</w:t>
            </w:r>
            <w:r w:rsidRPr="00506CC2">
              <w:rPr>
                <w:b/>
                <w:bCs/>
                <w:i/>
                <w:iCs/>
              </w:rPr>
              <w:tab/>
              <w:t>gezien het verslag van de speciale rapporteur van de VN over geweld tegen vrouwen en meisjes en de oorzaken en gevolgen ervan, van 14 juli 2025,</w:t>
            </w:r>
          </w:p>
        </w:tc>
      </w:tr>
    </w:tbl>
    <w:p w14:paraId="682E604B"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6310CAA" w14:textId="77777777" w:rsidR="00E35C51" w:rsidRPr="00506CC2" w:rsidRDefault="00E35C51" w:rsidP="00E35C51">
      <w:r w:rsidRPr="00506CC2">
        <w:rPr>
          <w:rStyle w:val="HideTWBExt"/>
        </w:rPr>
        <w:t>&lt;/Amend&gt;</w:t>
      </w:r>
    </w:p>
    <w:p w14:paraId="52D95EC2"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31</w:t>
      </w:r>
      <w:r w:rsidRPr="00506CC2">
        <w:rPr>
          <w:rStyle w:val="HideTWBExt"/>
          <w:b w:val="0"/>
        </w:rPr>
        <w:t>&lt;/NumAm&gt;</w:t>
      </w:r>
    </w:p>
    <w:p w14:paraId="78151BAE"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5CD3CEEE" w14:textId="77777777" w:rsidR="00E35C51" w:rsidRPr="00506CC2" w:rsidRDefault="00E35C51" w:rsidP="00E35C51">
      <w:pPr>
        <w:pStyle w:val="NormalBold"/>
      </w:pPr>
      <w:r w:rsidRPr="00506CC2">
        <w:rPr>
          <w:rStyle w:val="HideTWBExt"/>
          <w:b w:val="0"/>
        </w:rPr>
        <w:t>&lt;/RepeatBlock-By&gt;</w:t>
      </w:r>
    </w:p>
    <w:p w14:paraId="44B66FE1"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5EEE867" w14:textId="77777777" w:rsidR="00E35C51" w:rsidRPr="00506CC2" w:rsidRDefault="00E35C51" w:rsidP="00E35C51">
      <w:pPr>
        <w:pStyle w:val="NormalBold"/>
      </w:pPr>
      <w:r w:rsidRPr="00506CC2">
        <w:rPr>
          <w:rStyle w:val="HideTWBExt"/>
          <w:b w:val="0"/>
        </w:rPr>
        <w:lastRenderedPageBreak/>
        <w:t>&lt;Article&gt;</w:t>
      </w:r>
      <w:r w:rsidRPr="00506CC2">
        <w:t>Visum 13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39A6180" w14:textId="77777777" w:rsidTr="00E34D25">
        <w:trPr>
          <w:trHeight w:hRule="exact" w:val="240"/>
          <w:jc w:val="center"/>
        </w:trPr>
        <w:tc>
          <w:tcPr>
            <w:tcW w:w="9752" w:type="dxa"/>
            <w:gridSpan w:val="2"/>
            <w:tcBorders>
              <w:top w:val="nil"/>
              <w:left w:val="nil"/>
              <w:bottom w:val="nil"/>
              <w:right w:val="nil"/>
            </w:tcBorders>
          </w:tcPr>
          <w:p w14:paraId="59566CD7" w14:textId="77777777" w:rsidR="00E35C51" w:rsidRPr="00506CC2" w:rsidRDefault="00E35C51" w:rsidP="00E34D25"/>
        </w:tc>
      </w:tr>
      <w:tr w:rsidR="00E35C51" w:rsidRPr="00506CC2" w14:paraId="48599640" w14:textId="77777777" w:rsidTr="00E34D25">
        <w:trPr>
          <w:trHeight w:val="240"/>
          <w:jc w:val="center"/>
        </w:trPr>
        <w:tc>
          <w:tcPr>
            <w:tcW w:w="4876" w:type="dxa"/>
            <w:tcBorders>
              <w:top w:val="nil"/>
              <w:left w:val="nil"/>
              <w:bottom w:val="nil"/>
              <w:right w:val="nil"/>
            </w:tcBorders>
          </w:tcPr>
          <w:p w14:paraId="349B4CD5"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4DF5F58" w14:textId="77777777" w:rsidR="00E35C51" w:rsidRPr="00506CC2" w:rsidRDefault="00E35C51" w:rsidP="00E34D25">
            <w:pPr>
              <w:pStyle w:val="AmColumnHeading"/>
            </w:pPr>
            <w:r w:rsidRPr="00506CC2">
              <w:t>Amendement</w:t>
            </w:r>
          </w:p>
        </w:tc>
      </w:tr>
      <w:tr w:rsidR="00E35C51" w:rsidRPr="00506CC2" w14:paraId="181B2D32" w14:textId="77777777" w:rsidTr="00E34D25">
        <w:trPr>
          <w:jc w:val="center"/>
        </w:trPr>
        <w:tc>
          <w:tcPr>
            <w:tcW w:w="4876" w:type="dxa"/>
            <w:tcBorders>
              <w:top w:val="nil"/>
              <w:left w:val="nil"/>
              <w:bottom w:val="nil"/>
              <w:right w:val="nil"/>
            </w:tcBorders>
          </w:tcPr>
          <w:p w14:paraId="2FE5E294" w14:textId="77777777" w:rsidR="00E35C51" w:rsidRPr="00506CC2" w:rsidRDefault="00E35C51" w:rsidP="00E34D25">
            <w:pPr>
              <w:pStyle w:val="Normal6a"/>
            </w:pPr>
          </w:p>
        </w:tc>
        <w:tc>
          <w:tcPr>
            <w:tcW w:w="4876" w:type="dxa"/>
            <w:tcBorders>
              <w:top w:val="nil"/>
              <w:left w:val="nil"/>
              <w:bottom w:val="nil"/>
              <w:right w:val="nil"/>
            </w:tcBorders>
          </w:tcPr>
          <w:p w14:paraId="21320CA0" w14:textId="77777777" w:rsidR="00E35C51" w:rsidRPr="00506CC2" w:rsidRDefault="00E35C51" w:rsidP="00E34D25">
            <w:pPr>
              <w:pStyle w:val="Normal6a"/>
            </w:pPr>
            <w:r w:rsidRPr="00506CC2">
              <w:rPr>
                <w:b/>
                <w:bCs/>
                <w:i/>
                <w:iCs/>
              </w:rPr>
              <w:t>–gezien zijn resolutie van 8 juli 2021 over de wereldwijde EU-sanctieregeling voor de mensenrechten (EU-</w:t>
            </w:r>
            <w:proofErr w:type="spellStart"/>
            <w:r w:rsidRPr="00506CC2">
              <w:rPr>
                <w:b/>
                <w:bCs/>
                <w:i/>
                <w:iCs/>
              </w:rPr>
              <w:t>Magnitski</w:t>
            </w:r>
            <w:proofErr w:type="spellEnd"/>
            <w:r w:rsidRPr="00506CC2">
              <w:rPr>
                <w:b/>
                <w:bCs/>
                <w:i/>
                <w:iCs/>
              </w:rPr>
              <w:t>-wet),</w:t>
            </w:r>
          </w:p>
        </w:tc>
      </w:tr>
    </w:tbl>
    <w:p w14:paraId="65A18D2F"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1B242DB" w14:textId="77777777" w:rsidR="00E35C51" w:rsidRPr="00506CC2" w:rsidRDefault="00E35C51" w:rsidP="00E35C51">
      <w:r w:rsidRPr="00506CC2">
        <w:rPr>
          <w:rStyle w:val="HideTWBExt"/>
        </w:rPr>
        <w:t>&lt;/Amend&gt;</w:t>
      </w:r>
    </w:p>
    <w:p w14:paraId="55D38C9C"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32</w:t>
      </w:r>
      <w:r w:rsidRPr="00506CC2">
        <w:rPr>
          <w:rStyle w:val="HideTWBExt"/>
          <w:b w:val="0"/>
        </w:rPr>
        <w:t>&lt;/NumAm&gt;</w:t>
      </w:r>
    </w:p>
    <w:p w14:paraId="2FC61E3B" w14:textId="77777777" w:rsidR="00E35C51" w:rsidRPr="00506CC2" w:rsidRDefault="00E35C51" w:rsidP="00E35C51">
      <w:pPr>
        <w:pStyle w:val="NormalBold"/>
      </w:pPr>
      <w:r w:rsidRPr="00506CC2">
        <w:rPr>
          <w:rStyle w:val="HideTWBExt"/>
          <w:b w:val="0"/>
        </w:rPr>
        <w:t>&lt;RepeatBlock-By&gt;&lt;Members&gt;</w:t>
      </w:r>
      <w:r w:rsidRPr="00506CC2">
        <w:t xml:space="preserve">Bert-Jan </w:t>
      </w:r>
      <w:proofErr w:type="spellStart"/>
      <w:r w:rsidRPr="00506CC2">
        <w:t>Ruissen</w:t>
      </w:r>
      <w:proofErr w:type="spellEnd"/>
      <w:r w:rsidRPr="00506CC2">
        <w:t xml:space="preserve">, </w:t>
      </w:r>
      <w:proofErr w:type="spellStart"/>
      <w:r w:rsidRPr="00506CC2">
        <w:t>Arkadiusz</w:t>
      </w:r>
      <w:proofErr w:type="spellEnd"/>
      <w:r w:rsidRPr="00506CC2">
        <w:t xml:space="preserve"> </w:t>
      </w:r>
      <w:proofErr w:type="spellStart"/>
      <w:r w:rsidRPr="00506CC2">
        <w:t>Mularczyk</w:t>
      </w:r>
      <w:proofErr w:type="spellEnd"/>
      <w:r w:rsidRPr="00506CC2">
        <w:t xml:space="preserve">, Carlo </w:t>
      </w:r>
      <w:proofErr w:type="spellStart"/>
      <w:r w:rsidRPr="00506CC2">
        <w:t>Fidanza</w:t>
      </w:r>
      <w:proofErr w:type="spellEnd"/>
      <w:r w:rsidRPr="00506CC2">
        <w:t xml:space="preserve">, Paolo </w:t>
      </w:r>
      <w:proofErr w:type="spellStart"/>
      <w:r w:rsidRPr="00506CC2">
        <w:t>Inselvini</w:t>
      </w:r>
      <w:proofErr w:type="spellEnd"/>
      <w:r w:rsidRPr="00506CC2">
        <w:t xml:space="preserve">, Lukas </w:t>
      </w:r>
      <w:proofErr w:type="spellStart"/>
      <w:r w:rsidRPr="00506CC2">
        <w:t>Mandl</w:t>
      </w:r>
      <w:proofErr w:type="spellEnd"/>
      <w:r w:rsidRPr="00506CC2">
        <w:t xml:space="preserve">, Miriam </w:t>
      </w:r>
      <w:proofErr w:type="spellStart"/>
      <w:r w:rsidRPr="00506CC2">
        <w:t>Lexmann</w:t>
      </w:r>
      <w:proofErr w:type="spellEnd"/>
      <w:r w:rsidRPr="00506CC2">
        <w:t xml:space="preserve">, </w:t>
      </w:r>
      <w:proofErr w:type="spellStart"/>
      <w:r w:rsidRPr="00506CC2">
        <w:t>Matej</w:t>
      </w:r>
      <w:proofErr w:type="spellEnd"/>
      <w:r w:rsidRPr="00506CC2">
        <w:t xml:space="preserve"> </w:t>
      </w:r>
      <w:proofErr w:type="spellStart"/>
      <w:r w:rsidRPr="00506CC2">
        <w:t>Tonin</w:t>
      </w:r>
      <w:proofErr w:type="spellEnd"/>
      <w:r w:rsidRPr="00506CC2">
        <w:rPr>
          <w:rStyle w:val="HideTWBExt"/>
          <w:b w:val="0"/>
        </w:rPr>
        <w:t>&lt;/Members&gt;</w:t>
      </w:r>
    </w:p>
    <w:p w14:paraId="5E8283F1" w14:textId="77777777" w:rsidR="00E35C51" w:rsidRPr="00506CC2" w:rsidRDefault="00E35C51" w:rsidP="00E35C51">
      <w:pPr>
        <w:pStyle w:val="NormalBold"/>
      </w:pPr>
      <w:r w:rsidRPr="00506CC2">
        <w:rPr>
          <w:rStyle w:val="HideTWBExt"/>
          <w:b w:val="0"/>
        </w:rPr>
        <w:t>&lt;/RepeatBlock-By&gt;</w:t>
      </w:r>
    </w:p>
    <w:p w14:paraId="500C8B78"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C4F490C" w14:textId="77777777" w:rsidR="00E35C51" w:rsidRPr="00506CC2" w:rsidRDefault="00E35C51" w:rsidP="00E35C51">
      <w:pPr>
        <w:pStyle w:val="NormalBold"/>
      </w:pPr>
      <w:r w:rsidRPr="00506CC2">
        <w:rPr>
          <w:rStyle w:val="HideTWBExt"/>
          <w:b w:val="0"/>
        </w:rPr>
        <w:t>&lt;Article&gt;</w:t>
      </w:r>
      <w:r w:rsidRPr="00506CC2">
        <w:t>Visum 13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175EBA5" w14:textId="77777777" w:rsidTr="00E34D25">
        <w:trPr>
          <w:trHeight w:hRule="exact" w:val="240"/>
          <w:jc w:val="center"/>
        </w:trPr>
        <w:tc>
          <w:tcPr>
            <w:tcW w:w="9752" w:type="dxa"/>
            <w:gridSpan w:val="2"/>
            <w:tcBorders>
              <w:top w:val="nil"/>
              <w:left w:val="nil"/>
              <w:bottom w:val="nil"/>
              <w:right w:val="nil"/>
            </w:tcBorders>
          </w:tcPr>
          <w:p w14:paraId="58B20BA7" w14:textId="77777777" w:rsidR="00E35C51" w:rsidRPr="00506CC2" w:rsidRDefault="00E35C51" w:rsidP="00E34D25"/>
        </w:tc>
      </w:tr>
      <w:tr w:rsidR="00E35C51" w:rsidRPr="00506CC2" w14:paraId="1A88E9FD" w14:textId="77777777" w:rsidTr="00E34D25">
        <w:trPr>
          <w:trHeight w:val="240"/>
          <w:jc w:val="center"/>
        </w:trPr>
        <w:tc>
          <w:tcPr>
            <w:tcW w:w="4876" w:type="dxa"/>
            <w:tcBorders>
              <w:top w:val="nil"/>
              <w:left w:val="nil"/>
              <w:bottom w:val="nil"/>
              <w:right w:val="nil"/>
            </w:tcBorders>
          </w:tcPr>
          <w:p w14:paraId="63DDFAF2"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5F1063B" w14:textId="77777777" w:rsidR="00E35C51" w:rsidRPr="00506CC2" w:rsidRDefault="00E35C51" w:rsidP="00E34D25">
            <w:pPr>
              <w:pStyle w:val="AmColumnHeading"/>
            </w:pPr>
            <w:r w:rsidRPr="00506CC2">
              <w:t>Amendement</w:t>
            </w:r>
          </w:p>
        </w:tc>
      </w:tr>
      <w:tr w:rsidR="00E35C51" w:rsidRPr="00506CC2" w14:paraId="6F9B14F6" w14:textId="77777777" w:rsidTr="00E34D25">
        <w:trPr>
          <w:jc w:val="center"/>
        </w:trPr>
        <w:tc>
          <w:tcPr>
            <w:tcW w:w="4876" w:type="dxa"/>
            <w:tcBorders>
              <w:top w:val="nil"/>
              <w:left w:val="nil"/>
              <w:bottom w:val="nil"/>
              <w:right w:val="nil"/>
            </w:tcBorders>
          </w:tcPr>
          <w:p w14:paraId="11855F9C" w14:textId="77777777" w:rsidR="00E35C51" w:rsidRPr="00506CC2" w:rsidRDefault="00E35C51" w:rsidP="00E34D25">
            <w:pPr>
              <w:pStyle w:val="Normal6a"/>
            </w:pPr>
          </w:p>
        </w:tc>
        <w:tc>
          <w:tcPr>
            <w:tcW w:w="4876" w:type="dxa"/>
            <w:tcBorders>
              <w:top w:val="nil"/>
              <w:left w:val="nil"/>
              <w:bottom w:val="nil"/>
              <w:right w:val="nil"/>
            </w:tcBorders>
          </w:tcPr>
          <w:p w14:paraId="44B1AF33" w14:textId="77777777" w:rsidR="00E35C51" w:rsidRPr="00506CC2" w:rsidRDefault="00E35C51" w:rsidP="00E34D25">
            <w:pPr>
              <w:pStyle w:val="Normal6a"/>
            </w:pPr>
            <w:r w:rsidRPr="00506CC2">
              <w:rPr>
                <w:b/>
                <w:bCs/>
                <w:i/>
                <w:iCs/>
              </w:rPr>
              <w:t>–</w:t>
            </w:r>
            <w:r w:rsidRPr="00506CC2">
              <w:rPr>
                <w:b/>
                <w:bCs/>
                <w:i/>
                <w:iCs/>
              </w:rPr>
              <w:tab/>
              <w:t>gezien de EU-richtsnoeren over de bevordering en de bescherming van de vrijheid van godsdienst en levensovertuiging,</w:t>
            </w:r>
          </w:p>
        </w:tc>
      </w:tr>
    </w:tbl>
    <w:p w14:paraId="2B800E9D"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ABD7094" w14:textId="77777777" w:rsidR="00E35C51" w:rsidRPr="00506CC2" w:rsidRDefault="00E35C51" w:rsidP="00E35C51">
      <w:r w:rsidRPr="00506CC2">
        <w:rPr>
          <w:rStyle w:val="HideTWBExt"/>
        </w:rPr>
        <w:t>&lt;/Amend&gt;</w:t>
      </w:r>
    </w:p>
    <w:p w14:paraId="71C8D8B6"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33</w:t>
      </w:r>
      <w:r w:rsidRPr="00506CC2">
        <w:rPr>
          <w:rStyle w:val="HideTWBExt"/>
          <w:b w:val="0"/>
        </w:rPr>
        <w:t>&lt;/NumAm&gt;</w:t>
      </w:r>
    </w:p>
    <w:p w14:paraId="412EBFBE" w14:textId="77777777" w:rsidR="00E35C51" w:rsidRPr="00506CC2" w:rsidRDefault="00E35C51" w:rsidP="00E35C51">
      <w:pPr>
        <w:pStyle w:val="NormalBold"/>
      </w:pPr>
      <w:r w:rsidRPr="00506CC2">
        <w:rPr>
          <w:rStyle w:val="HideTWBExt"/>
          <w:b w:val="0"/>
        </w:rPr>
        <w:t>&lt;RepeatBlock-By&gt;&lt;Members&gt;</w:t>
      </w:r>
      <w:r w:rsidRPr="00506CC2">
        <w:t>Marion Maréchal</w:t>
      </w:r>
      <w:r w:rsidRPr="00506CC2">
        <w:rPr>
          <w:rStyle w:val="HideTWBExt"/>
          <w:b w:val="0"/>
        </w:rPr>
        <w:t>&lt;/Members&gt;</w:t>
      </w:r>
    </w:p>
    <w:p w14:paraId="397EBF27" w14:textId="77777777" w:rsidR="00E35C51" w:rsidRPr="00506CC2" w:rsidRDefault="00E35C51" w:rsidP="00E35C51">
      <w:pPr>
        <w:pStyle w:val="NormalBold"/>
      </w:pPr>
      <w:r w:rsidRPr="00506CC2">
        <w:rPr>
          <w:rStyle w:val="HideTWBExt"/>
          <w:b w:val="0"/>
        </w:rPr>
        <w:t>&lt;/RepeatBlock-By&gt;</w:t>
      </w:r>
    </w:p>
    <w:p w14:paraId="4E7820EC"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193CAD5" w14:textId="77777777" w:rsidR="00E35C51" w:rsidRPr="00506CC2" w:rsidRDefault="00E35C51" w:rsidP="00E35C51">
      <w:pPr>
        <w:pStyle w:val="NormalBold"/>
      </w:pPr>
      <w:r w:rsidRPr="00506CC2">
        <w:rPr>
          <w:rStyle w:val="HideTWBExt"/>
          <w:b w:val="0"/>
        </w:rPr>
        <w:t>&lt;Article&gt;</w:t>
      </w:r>
      <w:r w:rsidRPr="00506CC2">
        <w:t>Visum 14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3FB04E2" w14:textId="77777777" w:rsidTr="00E34D25">
        <w:trPr>
          <w:trHeight w:hRule="exact" w:val="240"/>
          <w:jc w:val="center"/>
        </w:trPr>
        <w:tc>
          <w:tcPr>
            <w:tcW w:w="9752" w:type="dxa"/>
            <w:gridSpan w:val="2"/>
            <w:tcBorders>
              <w:top w:val="nil"/>
              <w:left w:val="nil"/>
              <w:bottom w:val="nil"/>
              <w:right w:val="nil"/>
            </w:tcBorders>
          </w:tcPr>
          <w:p w14:paraId="4DD94A0F" w14:textId="77777777" w:rsidR="00E35C51" w:rsidRPr="00506CC2" w:rsidRDefault="00E35C51" w:rsidP="00E34D25"/>
        </w:tc>
      </w:tr>
      <w:tr w:rsidR="00E35C51" w:rsidRPr="00506CC2" w14:paraId="5A8C0E13" w14:textId="77777777" w:rsidTr="00E34D25">
        <w:trPr>
          <w:trHeight w:val="240"/>
          <w:jc w:val="center"/>
        </w:trPr>
        <w:tc>
          <w:tcPr>
            <w:tcW w:w="4876" w:type="dxa"/>
            <w:tcBorders>
              <w:top w:val="nil"/>
              <w:left w:val="nil"/>
              <w:bottom w:val="nil"/>
              <w:right w:val="nil"/>
            </w:tcBorders>
          </w:tcPr>
          <w:p w14:paraId="6FF70700"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2D46DFA" w14:textId="77777777" w:rsidR="00E35C51" w:rsidRPr="00506CC2" w:rsidRDefault="00E35C51" w:rsidP="00E34D25">
            <w:pPr>
              <w:pStyle w:val="AmColumnHeading"/>
            </w:pPr>
            <w:r w:rsidRPr="00506CC2">
              <w:t>Amendement</w:t>
            </w:r>
          </w:p>
        </w:tc>
      </w:tr>
      <w:tr w:rsidR="00E35C51" w:rsidRPr="00506CC2" w14:paraId="1CE68057" w14:textId="77777777" w:rsidTr="00E34D25">
        <w:trPr>
          <w:jc w:val="center"/>
        </w:trPr>
        <w:tc>
          <w:tcPr>
            <w:tcW w:w="4876" w:type="dxa"/>
            <w:tcBorders>
              <w:top w:val="nil"/>
              <w:left w:val="nil"/>
              <w:bottom w:val="nil"/>
              <w:right w:val="nil"/>
            </w:tcBorders>
          </w:tcPr>
          <w:p w14:paraId="4A04CB4A" w14:textId="77777777" w:rsidR="00E35C51" w:rsidRPr="00506CC2" w:rsidRDefault="00E35C51" w:rsidP="00E34D25">
            <w:pPr>
              <w:pStyle w:val="Normal6a"/>
            </w:pPr>
          </w:p>
        </w:tc>
        <w:tc>
          <w:tcPr>
            <w:tcW w:w="4876" w:type="dxa"/>
            <w:tcBorders>
              <w:top w:val="nil"/>
              <w:left w:val="nil"/>
              <w:bottom w:val="nil"/>
              <w:right w:val="nil"/>
            </w:tcBorders>
          </w:tcPr>
          <w:p w14:paraId="34F7AE4D" w14:textId="77777777" w:rsidR="00E35C51" w:rsidRPr="00506CC2" w:rsidRDefault="00E35C51" w:rsidP="00E34D25">
            <w:pPr>
              <w:pStyle w:val="Normal6a"/>
            </w:pPr>
            <w:r w:rsidRPr="00506CC2">
              <w:rPr>
                <w:b/>
                <w:bCs/>
                <w:i/>
                <w:iCs/>
              </w:rPr>
              <w:t>–</w:t>
            </w:r>
            <w:r w:rsidRPr="00506CC2">
              <w:rPr>
                <w:b/>
                <w:bCs/>
                <w:i/>
                <w:iCs/>
              </w:rPr>
              <w:tab/>
              <w:t>gezien Richtlijn (EU) 2024/1712 van het Europees Parlement en de Raad van 13 juni 2024 tot wijziging van Richtlijn 2011/36/EU inzake de voorkoming en bestrijding van mensenhandel en de bescherming van slachtoffers daarvan,</w:t>
            </w:r>
          </w:p>
        </w:tc>
      </w:tr>
    </w:tbl>
    <w:p w14:paraId="51D63E34"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{FR}</w:t>
      </w:r>
      <w:proofErr w:type="spellStart"/>
      <w:r w:rsidRPr="00506CC2">
        <w:t>fr</w:t>
      </w:r>
      <w:proofErr w:type="spellEnd"/>
      <w:r w:rsidRPr="00506CC2">
        <w:rPr>
          <w:rStyle w:val="HideTWBExt"/>
        </w:rPr>
        <w:t>&lt;/Original&gt;</w:t>
      </w:r>
    </w:p>
    <w:p w14:paraId="231D3E5D" w14:textId="77777777" w:rsidR="00E35C51" w:rsidRPr="00506CC2" w:rsidRDefault="00E35C51" w:rsidP="00E35C51">
      <w:r w:rsidRPr="00506CC2">
        <w:rPr>
          <w:rStyle w:val="HideTWBExt"/>
        </w:rPr>
        <w:t>&lt;/Amend&gt;</w:t>
      </w:r>
    </w:p>
    <w:p w14:paraId="35740399" w14:textId="77777777" w:rsidR="00E35C51" w:rsidRPr="00506CC2" w:rsidRDefault="00E35C51" w:rsidP="00E35C51">
      <w:pPr>
        <w:pStyle w:val="AmNumberTabs"/>
      </w:pPr>
      <w:r w:rsidRPr="00506CC2">
        <w:rPr>
          <w:rStyle w:val="HideTWBExt"/>
          <w:b w:val="0"/>
        </w:rPr>
        <w:lastRenderedPageBreak/>
        <w:t>&lt;Amend&gt;</w:t>
      </w:r>
      <w:r w:rsidRPr="00506CC2">
        <w:t>Amendement</w:t>
      </w:r>
      <w:r w:rsidRPr="00506CC2">
        <w:tab/>
      </w:r>
      <w:r w:rsidRPr="00506CC2">
        <w:tab/>
      </w:r>
      <w:r w:rsidRPr="00506CC2">
        <w:rPr>
          <w:rStyle w:val="HideTWBExt"/>
          <w:b w:val="0"/>
        </w:rPr>
        <w:t>&lt;NumAm&gt;</w:t>
      </w:r>
      <w:r w:rsidRPr="00506CC2">
        <w:t>34</w:t>
      </w:r>
      <w:r w:rsidRPr="00506CC2">
        <w:rPr>
          <w:rStyle w:val="HideTWBExt"/>
          <w:b w:val="0"/>
        </w:rPr>
        <w:t>&lt;/NumAm&gt;</w:t>
      </w:r>
    </w:p>
    <w:p w14:paraId="3EBAC4B9" w14:textId="77777777" w:rsidR="00E35C51" w:rsidRPr="00506CC2" w:rsidRDefault="00E35C51" w:rsidP="00E35C51">
      <w:pPr>
        <w:pStyle w:val="NormalBold"/>
      </w:pPr>
      <w:r w:rsidRPr="00506CC2">
        <w:rPr>
          <w:rStyle w:val="HideTWBExt"/>
          <w:b w:val="0"/>
        </w:rPr>
        <w:t>&lt;RepeatBlock-By&gt;&lt;Members&gt;</w:t>
      </w:r>
      <w:r w:rsidRPr="00506CC2">
        <w:t xml:space="preserve">Matthieu </w:t>
      </w:r>
      <w:proofErr w:type="spellStart"/>
      <w:r w:rsidRPr="00506CC2">
        <w:t>Valet</w:t>
      </w:r>
      <w:proofErr w:type="spellEnd"/>
      <w:r w:rsidRPr="00506CC2">
        <w:t xml:space="preserve">, Pierre-Romain </w:t>
      </w:r>
      <w:proofErr w:type="spellStart"/>
      <w:r w:rsidRPr="00506CC2">
        <w:t>Thionnet</w:t>
      </w:r>
      <w:proofErr w:type="spellEnd"/>
      <w:r w:rsidRPr="00506CC2">
        <w:t xml:space="preserve">, Jordan </w:t>
      </w:r>
      <w:proofErr w:type="spellStart"/>
      <w:r w:rsidRPr="00506CC2">
        <w:t>Bardella</w:t>
      </w:r>
      <w:proofErr w:type="spellEnd"/>
      <w:r w:rsidRPr="00506CC2">
        <w:t xml:space="preserve">, Susanna </w:t>
      </w:r>
      <w:proofErr w:type="spellStart"/>
      <w:r w:rsidRPr="00506CC2">
        <w:t>Ceccardi</w:t>
      </w:r>
      <w:proofErr w:type="spellEnd"/>
      <w:r w:rsidRPr="00506CC2">
        <w:t xml:space="preserve">, Silvia </w:t>
      </w:r>
      <w:proofErr w:type="spellStart"/>
      <w:r w:rsidRPr="00506CC2">
        <w:t>Sardone</w:t>
      </w:r>
      <w:proofErr w:type="spellEnd"/>
      <w:r w:rsidRPr="00506CC2">
        <w:rPr>
          <w:rStyle w:val="HideTWBExt"/>
          <w:b w:val="0"/>
        </w:rPr>
        <w:t>&lt;/Members&gt;</w:t>
      </w:r>
    </w:p>
    <w:p w14:paraId="1E19B344" w14:textId="77777777" w:rsidR="00E35C51" w:rsidRPr="00506CC2" w:rsidRDefault="00E35C51" w:rsidP="00E35C51">
      <w:pPr>
        <w:pStyle w:val="NormalBold"/>
      </w:pPr>
      <w:r w:rsidRPr="00506CC2">
        <w:rPr>
          <w:rStyle w:val="HideTWBExt"/>
          <w:b w:val="0"/>
        </w:rPr>
        <w:t>&lt;/RepeatBlock-By&gt;</w:t>
      </w:r>
    </w:p>
    <w:p w14:paraId="5AFF0B2C"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55C7E2A" w14:textId="77777777" w:rsidR="00E35C51" w:rsidRPr="00506CC2" w:rsidRDefault="00E35C51" w:rsidP="00E35C51">
      <w:pPr>
        <w:pStyle w:val="NormalBold"/>
      </w:pPr>
      <w:r w:rsidRPr="00506CC2">
        <w:rPr>
          <w:rStyle w:val="HideTWBExt"/>
          <w:b w:val="0"/>
        </w:rPr>
        <w:t>&lt;Article&gt;</w:t>
      </w:r>
      <w:r w:rsidRPr="00506CC2">
        <w:t>Visum 17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4178A14" w14:textId="77777777" w:rsidTr="00E34D25">
        <w:trPr>
          <w:trHeight w:hRule="exact" w:val="240"/>
          <w:jc w:val="center"/>
        </w:trPr>
        <w:tc>
          <w:tcPr>
            <w:tcW w:w="9752" w:type="dxa"/>
            <w:gridSpan w:val="2"/>
            <w:tcBorders>
              <w:top w:val="nil"/>
              <w:left w:val="nil"/>
              <w:bottom w:val="nil"/>
              <w:right w:val="nil"/>
            </w:tcBorders>
          </w:tcPr>
          <w:p w14:paraId="4860C94E" w14:textId="77777777" w:rsidR="00E35C51" w:rsidRPr="00506CC2" w:rsidRDefault="00E35C51" w:rsidP="00E34D25"/>
        </w:tc>
      </w:tr>
      <w:tr w:rsidR="00E35C51" w:rsidRPr="00506CC2" w14:paraId="504FE1B1" w14:textId="77777777" w:rsidTr="00E34D25">
        <w:trPr>
          <w:trHeight w:val="240"/>
          <w:jc w:val="center"/>
        </w:trPr>
        <w:tc>
          <w:tcPr>
            <w:tcW w:w="4876" w:type="dxa"/>
            <w:tcBorders>
              <w:top w:val="nil"/>
              <w:left w:val="nil"/>
              <w:bottom w:val="nil"/>
              <w:right w:val="nil"/>
            </w:tcBorders>
          </w:tcPr>
          <w:p w14:paraId="56190BD0"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9E70FA5" w14:textId="77777777" w:rsidR="00E35C51" w:rsidRPr="00506CC2" w:rsidRDefault="00E35C51" w:rsidP="00E34D25">
            <w:pPr>
              <w:pStyle w:val="AmColumnHeading"/>
            </w:pPr>
            <w:r w:rsidRPr="00506CC2">
              <w:t>Amendement</w:t>
            </w:r>
          </w:p>
        </w:tc>
      </w:tr>
      <w:tr w:rsidR="00E35C51" w:rsidRPr="00506CC2" w14:paraId="03528924" w14:textId="77777777" w:rsidTr="00E34D25">
        <w:trPr>
          <w:jc w:val="center"/>
        </w:trPr>
        <w:tc>
          <w:tcPr>
            <w:tcW w:w="4876" w:type="dxa"/>
            <w:tcBorders>
              <w:top w:val="nil"/>
              <w:left w:val="nil"/>
              <w:bottom w:val="nil"/>
              <w:right w:val="nil"/>
            </w:tcBorders>
          </w:tcPr>
          <w:p w14:paraId="23921859" w14:textId="77777777" w:rsidR="00E35C51" w:rsidRPr="00506CC2" w:rsidRDefault="00E35C51" w:rsidP="00E34D25">
            <w:pPr>
              <w:pStyle w:val="Normal6a"/>
            </w:pPr>
          </w:p>
        </w:tc>
        <w:tc>
          <w:tcPr>
            <w:tcW w:w="4876" w:type="dxa"/>
            <w:tcBorders>
              <w:top w:val="nil"/>
              <w:left w:val="nil"/>
              <w:bottom w:val="nil"/>
              <w:right w:val="nil"/>
            </w:tcBorders>
          </w:tcPr>
          <w:p w14:paraId="36BCC807" w14:textId="77777777" w:rsidR="00E35C51" w:rsidRPr="00506CC2" w:rsidRDefault="00E35C51" w:rsidP="00E34D25">
            <w:pPr>
              <w:pStyle w:val="Normal6a"/>
            </w:pPr>
            <w:r w:rsidRPr="00506CC2">
              <w:rPr>
                <w:b/>
                <w:bCs/>
                <w:i/>
                <w:iCs/>
              </w:rPr>
              <w:t>–</w:t>
            </w:r>
            <w:r w:rsidRPr="00506CC2">
              <w:rPr>
                <w:b/>
                <w:bCs/>
                <w:i/>
                <w:iCs/>
              </w:rPr>
              <w:tab/>
              <w:t>gezien de resolutie van het Europees Parlement van 19 juni 2025 over de ontbinding van politieke partijen en het hardhandige optreden tegen de oppositie in Mali (2025/2754(RSP)),</w:t>
            </w:r>
          </w:p>
        </w:tc>
      </w:tr>
    </w:tbl>
    <w:p w14:paraId="1063E054"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2A1BD79" w14:textId="77777777" w:rsidR="00E35C51" w:rsidRPr="00506CC2" w:rsidRDefault="00E35C51" w:rsidP="00E35C51">
      <w:r w:rsidRPr="00506CC2">
        <w:rPr>
          <w:rStyle w:val="HideTWBExt"/>
        </w:rPr>
        <w:t>&lt;/Amend&gt;</w:t>
      </w:r>
    </w:p>
    <w:p w14:paraId="1403E4FE"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35</w:t>
      </w:r>
      <w:r w:rsidRPr="00506CC2">
        <w:rPr>
          <w:rStyle w:val="HideTWBExt"/>
          <w:b w:val="0"/>
        </w:rPr>
        <w:t>&lt;/NumAm&gt;</w:t>
      </w:r>
    </w:p>
    <w:p w14:paraId="7474B33F" w14:textId="77777777" w:rsidR="00E35C51" w:rsidRPr="00506CC2" w:rsidRDefault="00E35C51" w:rsidP="00E35C51">
      <w:pPr>
        <w:pStyle w:val="NormalBold"/>
      </w:pPr>
      <w:r w:rsidRPr="00506CC2">
        <w:rPr>
          <w:rStyle w:val="HideTWBExt"/>
          <w:b w:val="0"/>
        </w:rPr>
        <w:t>&lt;RepeatBlock-By&gt;&lt;Members&gt;</w:t>
      </w:r>
      <w:r w:rsidRPr="00506CC2">
        <w:t xml:space="preserve">Bernard </w:t>
      </w:r>
      <w:proofErr w:type="spellStart"/>
      <w:r w:rsidRPr="00506CC2">
        <w:t>Guetta</w:t>
      </w:r>
      <w:proofErr w:type="spellEnd"/>
      <w:r w:rsidRPr="00506CC2">
        <w:t xml:space="preserve">, Hilde </w:t>
      </w:r>
      <w:proofErr w:type="spellStart"/>
      <w:r w:rsidRPr="00506CC2">
        <w:t>Vautmans</w:t>
      </w:r>
      <w:proofErr w:type="spellEnd"/>
      <w:r w:rsidRPr="00506CC2">
        <w:t xml:space="preserve">, Dan </w:t>
      </w:r>
      <w:proofErr w:type="spellStart"/>
      <w:r w:rsidRPr="00506CC2">
        <w:t>Barna</w:t>
      </w:r>
      <w:proofErr w:type="spellEnd"/>
      <w:r w:rsidRPr="00506CC2">
        <w:t xml:space="preserve">, </w:t>
      </w:r>
      <w:proofErr w:type="spellStart"/>
      <w:r w:rsidRPr="00506CC2">
        <w:t>Michał</w:t>
      </w:r>
      <w:proofErr w:type="spellEnd"/>
      <w:r w:rsidRPr="00506CC2">
        <w:t xml:space="preserve"> </w:t>
      </w:r>
      <w:proofErr w:type="spellStart"/>
      <w:r w:rsidRPr="00506CC2">
        <w:t>Kobosko</w:t>
      </w:r>
      <w:proofErr w:type="spellEnd"/>
      <w:r w:rsidRPr="00506CC2">
        <w:rPr>
          <w:rStyle w:val="HideTWBExt"/>
          <w:b w:val="0"/>
        </w:rPr>
        <w:t>&lt;/Members&gt;</w:t>
      </w:r>
    </w:p>
    <w:p w14:paraId="3C0D62F6" w14:textId="77777777" w:rsidR="00E35C51" w:rsidRPr="00506CC2" w:rsidRDefault="00E35C51" w:rsidP="00E35C51">
      <w:pPr>
        <w:pStyle w:val="NormalBold"/>
      </w:pPr>
      <w:r w:rsidRPr="00506CC2">
        <w:rPr>
          <w:rStyle w:val="HideTWBExt"/>
          <w:b w:val="0"/>
        </w:rPr>
        <w:t>&lt;/RepeatBlock-By&gt;</w:t>
      </w:r>
    </w:p>
    <w:p w14:paraId="689A4092"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0AC0CA4" w14:textId="77777777" w:rsidR="00E35C51" w:rsidRPr="00506CC2" w:rsidRDefault="00E35C51" w:rsidP="00E35C51">
      <w:pPr>
        <w:pStyle w:val="NormalBold"/>
      </w:pPr>
      <w:r w:rsidRPr="00506CC2">
        <w:rPr>
          <w:rStyle w:val="HideTWBExt"/>
          <w:b w:val="0"/>
        </w:rPr>
        <w:t>&lt;Article&gt;</w:t>
      </w:r>
      <w:r w:rsidRPr="00506CC2">
        <w:t>Overweging A</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F23AC9E" w14:textId="77777777" w:rsidTr="00E34D25">
        <w:trPr>
          <w:trHeight w:hRule="exact" w:val="240"/>
          <w:jc w:val="center"/>
        </w:trPr>
        <w:tc>
          <w:tcPr>
            <w:tcW w:w="9752" w:type="dxa"/>
            <w:gridSpan w:val="2"/>
            <w:tcBorders>
              <w:top w:val="nil"/>
              <w:left w:val="nil"/>
              <w:bottom w:val="nil"/>
              <w:right w:val="nil"/>
            </w:tcBorders>
          </w:tcPr>
          <w:p w14:paraId="636D9CC2" w14:textId="77777777" w:rsidR="00E35C51" w:rsidRPr="00506CC2" w:rsidRDefault="00E35C51" w:rsidP="00E34D25"/>
        </w:tc>
      </w:tr>
      <w:tr w:rsidR="00E35C51" w:rsidRPr="00506CC2" w14:paraId="5D856D25" w14:textId="77777777" w:rsidTr="00E34D25">
        <w:trPr>
          <w:trHeight w:val="240"/>
          <w:jc w:val="center"/>
        </w:trPr>
        <w:tc>
          <w:tcPr>
            <w:tcW w:w="4876" w:type="dxa"/>
            <w:tcBorders>
              <w:top w:val="nil"/>
              <w:left w:val="nil"/>
              <w:bottom w:val="nil"/>
              <w:right w:val="nil"/>
            </w:tcBorders>
          </w:tcPr>
          <w:p w14:paraId="16A23584"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7EBD634" w14:textId="77777777" w:rsidR="00E35C51" w:rsidRPr="00506CC2" w:rsidRDefault="00E35C51" w:rsidP="00E34D25">
            <w:pPr>
              <w:pStyle w:val="AmColumnHeading"/>
            </w:pPr>
            <w:r w:rsidRPr="00506CC2">
              <w:t>Amendement</w:t>
            </w:r>
          </w:p>
        </w:tc>
      </w:tr>
      <w:tr w:rsidR="00E35C51" w:rsidRPr="00506CC2" w14:paraId="4D7ACD70" w14:textId="77777777" w:rsidTr="00E34D25">
        <w:trPr>
          <w:jc w:val="center"/>
        </w:trPr>
        <w:tc>
          <w:tcPr>
            <w:tcW w:w="4876" w:type="dxa"/>
            <w:tcBorders>
              <w:top w:val="nil"/>
              <w:left w:val="nil"/>
              <w:bottom w:val="nil"/>
              <w:right w:val="nil"/>
            </w:tcBorders>
          </w:tcPr>
          <w:p w14:paraId="62B8FFA1" w14:textId="77777777" w:rsidR="00E35C51" w:rsidRPr="00506CC2" w:rsidRDefault="00E35C51" w:rsidP="00E34D25">
            <w:pPr>
              <w:pStyle w:val="Normal6a"/>
            </w:pPr>
            <w:r w:rsidRPr="00506CC2">
              <w:t>A.</w:t>
            </w:r>
            <w:r w:rsidRPr="00506CC2">
              <w:tab/>
              <w:t>overwegende dat de EU op bepaalde waarden berust, namelijk eerbied voor de menselijke waardigheid, vrijheid, democratie, gelijkheid, de rechtsstaat en eerbiediging van de mensenrechten, zoals vastgelegd in artikel 2 VEU; overwegende dat het internationaal optreden van de EU gebaseerd moet zijn op de universaliteit en ondeelbaarheid van de mensenrechten</w:t>
            </w:r>
            <w:r w:rsidRPr="00506CC2">
              <w:rPr>
                <w:b/>
                <w:bCs/>
                <w:i/>
                <w:iCs/>
              </w:rPr>
              <w:t>, zoals bepaald in artikel 21 VEU</w:t>
            </w:r>
            <w:r w:rsidRPr="00506CC2">
              <w:t>;</w:t>
            </w:r>
          </w:p>
        </w:tc>
        <w:tc>
          <w:tcPr>
            <w:tcW w:w="4876" w:type="dxa"/>
            <w:tcBorders>
              <w:top w:val="nil"/>
              <w:left w:val="nil"/>
              <w:bottom w:val="nil"/>
              <w:right w:val="nil"/>
            </w:tcBorders>
          </w:tcPr>
          <w:p w14:paraId="6E339F7F" w14:textId="77777777" w:rsidR="00E35C51" w:rsidRPr="00506CC2" w:rsidRDefault="00E35C51" w:rsidP="00E34D25">
            <w:pPr>
              <w:pStyle w:val="Normal6a"/>
            </w:pPr>
            <w:r w:rsidRPr="00506CC2">
              <w:t>A.</w:t>
            </w:r>
            <w:r w:rsidRPr="00506CC2">
              <w:tab/>
              <w:t xml:space="preserve">overwegende dat de EU op bepaalde waarden berust, namelijk eerbied voor de menselijke waardigheid, vrijheid, democratie, gelijkheid, de rechtsstaat en eerbiediging van de mensenrechten, zoals vastgelegd in artikel 2 </w:t>
            </w:r>
            <w:r w:rsidRPr="00506CC2">
              <w:rPr>
                <w:b/>
                <w:bCs/>
                <w:i/>
                <w:iCs/>
              </w:rPr>
              <w:t>en artikel 21</w:t>
            </w:r>
            <w:r w:rsidRPr="00506CC2">
              <w:t xml:space="preserve"> VEU; overwegende dat het internationaal optreden van de EU gebaseerd moet zijn op de universaliteit en ondeelbaarheid van de mensenrechten </w:t>
            </w:r>
            <w:r w:rsidRPr="00506CC2">
              <w:rPr>
                <w:b/>
                <w:bCs/>
                <w:i/>
                <w:iCs/>
              </w:rPr>
              <w:t>en dat de doeltreffende bescherming en verdediging van de mensenrechten en de democratie tot de kern van het externe optreden van de EU behoort</w:t>
            </w:r>
            <w:r w:rsidRPr="00506CC2">
              <w:t>;</w:t>
            </w:r>
          </w:p>
        </w:tc>
      </w:tr>
    </w:tbl>
    <w:p w14:paraId="7B2816BA"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BFCE3FE" w14:textId="77777777" w:rsidR="00E35C51" w:rsidRPr="00506CC2" w:rsidRDefault="00E35C51" w:rsidP="00E35C51">
      <w:r w:rsidRPr="00506CC2">
        <w:rPr>
          <w:rStyle w:val="HideTWBExt"/>
        </w:rPr>
        <w:t>&lt;/Amend&gt;</w:t>
      </w:r>
    </w:p>
    <w:p w14:paraId="4EC956E3"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36</w:t>
      </w:r>
      <w:r w:rsidRPr="00506CC2">
        <w:rPr>
          <w:rStyle w:val="HideTWBExt"/>
          <w:b w:val="0"/>
        </w:rPr>
        <w:t>&lt;/NumAm&gt;</w:t>
      </w:r>
    </w:p>
    <w:p w14:paraId="1D171DCE" w14:textId="77777777" w:rsidR="00E35C51" w:rsidRPr="00506CC2" w:rsidRDefault="00E35C51" w:rsidP="00E35C51">
      <w:pPr>
        <w:pStyle w:val="NormalBold"/>
      </w:pPr>
      <w:r w:rsidRPr="00506CC2">
        <w:rPr>
          <w:rStyle w:val="HideTWBExt"/>
          <w:b w:val="0"/>
        </w:rPr>
        <w:t>&lt;RepeatBlock-By&gt;&lt;Members&gt;</w:t>
      </w:r>
      <w:r w:rsidRPr="00506CC2">
        <w:t xml:space="preserve">Viktória </w:t>
      </w:r>
      <w:proofErr w:type="spellStart"/>
      <w:r w:rsidRPr="00506CC2">
        <w:t>Ferenc</w:t>
      </w:r>
      <w:proofErr w:type="spellEnd"/>
      <w:r w:rsidRPr="00506CC2">
        <w:rPr>
          <w:rStyle w:val="HideTWBExt"/>
          <w:b w:val="0"/>
        </w:rPr>
        <w:t>&lt;/Members&gt;</w:t>
      </w:r>
    </w:p>
    <w:p w14:paraId="1ADF2B6D" w14:textId="77777777" w:rsidR="00E35C51" w:rsidRPr="00506CC2" w:rsidRDefault="00E35C51" w:rsidP="00E35C51">
      <w:pPr>
        <w:pStyle w:val="NormalBold"/>
      </w:pPr>
      <w:r w:rsidRPr="00506CC2">
        <w:rPr>
          <w:rStyle w:val="HideTWBExt"/>
          <w:b w:val="0"/>
        </w:rPr>
        <w:t>&lt;/RepeatBlock-By&gt;</w:t>
      </w:r>
    </w:p>
    <w:p w14:paraId="7E91A1ED" w14:textId="77777777" w:rsidR="00E35C51" w:rsidRPr="00506CC2" w:rsidRDefault="00E35C51" w:rsidP="00E35C51">
      <w:pPr>
        <w:pStyle w:val="NormalBold"/>
      </w:pPr>
      <w:r w:rsidRPr="00506CC2">
        <w:rPr>
          <w:rStyle w:val="HideTWBExt"/>
          <w:b w:val="0"/>
        </w:rPr>
        <w:lastRenderedPageBreak/>
        <w:t>&lt;DocAmend&gt;</w:t>
      </w:r>
      <w:r w:rsidRPr="00506CC2">
        <w:t>Ontwerpresolutie</w:t>
      </w:r>
      <w:r w:rsidRPr="00506CC2">
        <w:rPr>
          <w:rStyle w:val="HideTWBExt"/>
          <w:b w:val="0"/>
        </w:rPr>
        <w:t>&lt;/DocAmend&gt;</w:t>
      </w:r>
    </w:p>
    <w:p w14:paraId="33FDFD2E" w14:textId="77777777" w:rsidR="00E35C51" w:rsidRPr="00506CC2" w:rsidRDefault="00E35C51" w:rsidP="00E35C51">
      <w:pPr>
        <w:pStyle w:val="NormalBold"/>
      </w:pPr>
      <w:r w:rsidRPr="00506CC2">
        <w:rPr>
          <w:rStyle w:val="HideTWBExt"/>
          <w:b w:val="0"/>
        </w:rPr>
        <w:t>&lt;Article&gt;</w:t>
      </w:r>
      <w:r w:rsidRPr="00506CC2">
        <w:t>Overweging A</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78BAB57" w14:textId="77777777" w:rsidTr="00E34D25">
        <w:trPr>
          <w:trHeight w:hRule="exact" w:val="240"/>
          <w:jc w:val="center"/>
        </w:trPr>
        <w:tc>
          <w:tcPr>
            <w:tcW w:w="9752" w:type="dxa"/>
            <w:gridSpan w:val="2"/>
            <w:tcBorders>
              <w:top w:val="nil"/>
              <w:left w:val="nil"/>
              <w:bottom w:val="nil"/>
              <w:right w:val="nil"/>
            </w:tcBorders>
          </w:tcPr>
          <w:p w14:paraId="31E69FC2" w14:textId="77777777" w:rsidR="00E35C51" w:rsidRPr="00506CC2" w:rsidRDefault="00E35C51" w:rsidP="00E34D25"/>
        </w:tc>
      </w:tr>
      <w:tr w:rsidR="00E35C51" w:rsidRPr="00506CC2" w14:paraId="69D8354E" w14:textId="77777777" w:rsidTr="00E34D25">
        <w:trPr>
          <w:trHeight w:val="240"/>
          <w:jc w:val="center"/>
        </w:trPr>
        <w:tc>
          <w:tcPr>
            <w:tcW w:w="4876" w:type="dxa"/>
            <w:tcBorders>
              <w:top w:val="nil"/>
              <w:left w:val="nil"/>
              <w:bottom w:val="nil"/>
              <w:right w:val="nil"/>
            </w:tcBorders>
          </w:tcPr>
          <w:p w14:paraId="44392EF4"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0CB1457" w14:textId="77777777" w:rsidR="00E35C51" w:rsidRPr="00506CC2" w:rsidRDefault="00E35C51" w:rsidP="00E34D25">
            <w:pPr>
              <w:pStyle w:val="AmColumnHeading"/>
            </w:pPr>
            <w:r w:rsidRPr="00506CC2">
              <w:t>Amendement</w:t>
            </w:r>
          </w:p>
        </w:tc>
      </w:tr>
      <w:tr w:rsidR="00E35C51" w:rsidRPr="00506CC2" w14:paraId="03530658" w14:textId="77777777" w:rsidTr="00E34D25">
        <w:trPr>
          <w:jc w:val="center"/>
        </w:trPr>
        <w:tc>
          <w:tcPr>
            <w:tcW w:w="4876" w:type="dxa"/>
            <w:tcBorders>
              <w:top w:val="nil"/>
              <w:left w:val="nil"/>
              <w:bottom w:val="nil"/>
              <w:right w:val="nil"/>
            </w:tcBorders>
          </w:tcPr>
          <w:p w14:paraId="2681DA2A" w14:textId="77777777" w:rsidR="00E35C51" w:rsidRPr="00506CC2" w:rsidRDefault="00E35C51" w:rsidP="00E34D25">
            <w:pPr>
              <w:pStyle w:val="Normal6a"/>
            </w:pPr>
            <w:r w:rsidRPr="00506CC2">
              <w:t>A.</w:t>
            </w:r>
            <w:r w:rsidRPr="00506CC2">
              <w:tab/>
              <w:t>overwegende dat de EU op bepaalde waarden berust, namelijk eerbied voor de menselijke waardigheid, vrijheid, democratie, gelijkheid, de rechtsstaat en eerbiediging van de mensenrechten, zoals vastgelegd in artikel 2 VEU; overwegende dat het internationaal optreden van de EU gebaseerd moet zijn op de universaliteit en ondeelbaarheid van de mensenrechten, zoals bepaald in artikel 21 VEU;</w:t>
            </w:r>
          </w:p>
        </w:tc>
        <w:tc>
          <w:tcPr>
            <w:tcW w:w="4876" w:type="dxa"/>
            <w:tcBorders>
              <w:top w:val="nil"/>
              <w:left w:val="nil"/>
              <w:bottom w:val="nil"/>
              <w:right w:val="nil"/>
            </w:tcBorders>
          </w:tcPr>
          <w:p w14:paraId="5E9B3527" w14:textId="77777777" w:rsidR="00E35C51" w:rsidRPr="00506CC2" w:rsidRDefault="00E35C51" w:rsidP="00E34D25">
            <w:pPr>
              <w:pStyle w:val="Normal6a"/>
            </w:pPr>
            <w:r w:rsidRPr="00506CC2">
              <w:t xml:space="preserve">A. overwegende dat de EU op bepaalde waarden berust, namelijk eerbied voor de menselijke waardigheid, vrijheid, democratie, gelijkheid, de rechtsstaat en eerbiediging van de mensenrechten, </w:t>
            </w:r>
            <w:r w:rsidRPr="00506CC2">
              <w:rPr>
                <w:b/>
                <w:i/>
              </w:rPr>
              <w:t>waaronder de rechten van personen die tot minderheden behoren,</w:t>
            </w:r>
            <w:r w:rsidRPr="00506CC2">
              <w:t xml:space="preserve"> zoals vastgelegd in artikel 2 VEU; overwegende dat het internationaal optreden van de EU gebaseerd moet zijn op de universaliteit en ondeelbaarheid van de mensenrechten, zoals bepaald in artikel 21 VEU;</w:t>
            </w:r>
          </w:p>
        </w:tc>
      </w:tr>
    </w:tbl>
    <w:p w14:paraId="23270409"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AD28B3D" w14:textId="77777777" w:rsidR="00E35C51" w:rsidRPr="00506CC2" w:rsidRDefault="00E35C51" w:rsidP="00E35C51">
      <w:r w:rsidRPr="00506CC2">
        <w:rPr>
          <w:rStyle w:val="HideTWBExt"/>
        </w:rPr>
        <w:t>&lt;/Amend&gt;</w:t>
      </w:r>
    </w:p>
    <w:p w14:paraId="747744DE"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37</w:t>
      </w:r>
      <w:r w:rsidRPr="00506CC2">
        <w:rPr>
          <w:rStyle w:val="HideTWBExt"/>
          <w:b w:val="0"/>
        </w:rPr>
        <w:t>&lt;/NumAm&gt;</w:t>
      </w:r>
    </w:p>
    <w:p w14:paraId="1E99F1F6" w14:textId="77777777" w:rsidR="00E35C51" w:rsidRPr="00506CC2" w:rsidRDefault="00E35C51" w:rsidP="00E35C51">
      <w:pPr>
        <w:pStyle w:val="NormalBold"/>
      </w:pPr>
      <w:r w:rsidRPr="00506CC2">
        <w:rPr>
          <w:rStyle w:val="HideTWBExt"/>
          <w:b w:val="0"/>
        </w:rPr>
        <w:t>&lt;RepeatBlock-By&gt;&lt;Members&gt;</w:t>
      </w:r>
      <w:proofErr w:type="spellStart"/>
      <w:r w:rsidRPr="00506CC2">
        <w:t>Tomasz</w:t>
      </w:r>
      <w:proofErr w:type="spellEnd"/>
      <w:r w:rsidRPr="00506CC2">
        <w:t xml:space="preserve"> </w:t>
      </w:r>
      <w:proofErr w:type="spellStart"/>
      <w:r w:rsidRPr="00506CC2">
        <w:t>Froelich</w:t>
      </w:r>
      <w:proofErr w:type="spellEnd"/>
      <w:r w:rsidRPr="00506CC2">
        <w:rPr>
          <w:rStyle w:val="HideTWBExt"/>
          <w:b w:val="0"/>
        </w:rPr>
        <w:t>&lt;/Members&gt;</w:t>
      </w:r>
    </w:p>
    <w:p w14:paraId="12E420D8" w14:textId="77777777" w:rsidR="00E35C51" w:rsidRPr="00506CC2" w:rsidRDefault="00E35C51" w:rsidP="00E35C51">
      <w:pPr>
        <w:pStyle w:val="NormalBold"/>
      </w:pPr>
      <w:r w:rsidRPr="00506CC2">
        <w:rPr>
          <w:rStyle w:val="HideTWBExt"/>
          <w:b w:val="0"/>
        </w:rPr>
        <w:t>&lt;/RepeatBlock-By&gt;</w:t>
      </w:r>
    </w:p>
    <w:p w14:paraId="54CCB3F7"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C20FF18" w14:textId="77777777" w:rsidR="00E35C51" w:rsidRPr="00506CC2" w:rsidRDefault="00E35C51" w:rsidP="00E35C51">
      <w:pPr>
        <w:pStyle w:val="NormalBold"/>
      </w:pPr>
      <w:r w:rsidRPr="00506CC2">
        <w:rPr>
          <w:rStyle w:val="HideTWBExt"/>
          <w:b w:val="0"/>
        </w:rPr>
        <w:t>&lt;Article&gt;</w:t>
      </w:r>
      <w:r w:rsidRPr="00506CC2">
        <w:t>Overweging A</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4B43ACD" w14:textId="77777777" w:rsidTr="00E34D25">
        <w:trPr>
          <w:trHeight w:hRule="exact" w:val="240"/>
          <w:jc w:val="center"/>
        </w:trPr>
        <w:tc>
          <w:tcPr>
            <w:tcW w:w="9752" w:type="dxa"/>
            <w:gridSpan w:val="2"/>
            <w:tcBorders>
              <w:top w:val="nil"/>
              <w:left w:val="nil"/>
              <w:bottom w:val="nil"/>
              <w:right w:val="nil"/>
            </w:tcBorders>
          </w:tcPr>
          <w:p w14:paraId="28E718EE" w14:textId="77777777" w:rsidR="00E35C51" w:rsidRPr="00506CC2" w:rsidRDefault="00E35C51" w:rsidP="00E34D25"/>
        </w:tc>
      </w:tr>
      <w:tr w:rsidR="00E35C51" w:rsidRPr="00506CC2" w14:paraId="0A4F4D0D" w14:textId="77777777" w:rsidTr="00E34D25">
        <w:trPr>
          <w:trHeight w:val="240"/>
          <w:jc w:val="center"/>
        </w:trPr>
        <w:tc>
          <w:tcPr>
            <w:tcW w:w="4876" w:type="dxa"/>
            <w:tcBorders>
              <w:top w:val="nil"/>
              <w:left w:val="nil"/>
              <w:bottom w:val="nil"/>
              <w:right w:val="nil"/>
            </w:tcBorders>
          </w:tcPr>
          <w:p w14:paraId="5140AA3B"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8CF7885" w14:textId="77777777" w:rsidR="00E35C51" w:rsidRPr="00506CC2" w:rsidRDefault="00E35C51" w:rsidP="00E34D25">
            <w:pPr>
              <w:pStyle w:val="AmColumnHeading"/>
            </w:pPr>
            <w:r w:rsidRPr="00506CC2">
              <w:t>Amendement</w:t>
            </w:r>
          </w:p>
        </w:tc>
      </w:tr>
      <w:tr w:rsidR="00E35C51" w:rsidRPr="00506CC2" w14:paraId="64CD78AD" w14:textId="77777777" w:rsidTr="00E34D25">
        <w:trPr>
          <w:jc w:val="center"/>
        </w:trPr>
        <w:tc>
          <w:tcPr>
            <w:tcW w:w="4876" w:type="dxa"/>
            <w:tcBorders>
              <w:top w:val="nil"/>
              <w:left w:val="nil"/>
              <w:bottom w:val="nil"/>
              <w:right w:val="nil"/>
            </w:tcBorders>
          </w:tcPr>
          <w:p w14:paraId="1F4BB12F" w14:textId="77777777" w:rsidR="00E35C51" w:rsidRPr="00506CC2" w:rsidRDefault="00E35C51" w:rsidP="00E34D25">
            <w:pPr>
              <w:pStyle w:val="Normal6a"/>
            </w:pPr>
            <w:r w:rsidRPr="00506CC2">
              <w:t>A.</w:t>
            </w:r>
            <w:r w:rsidRPr="00506CC2">
              <w:tab/>
              <w:t xml:space="preserve">overwegende dat de EU op bepaalde waarden berust, namelijk eerbied voor de menselijke waardigheid, vrijheid, democratie, gelijkheid, de rechtsstaat en eerbiediging van de mensenrechten, zoals vastgelegd in artikel 2 VEU; overwegende dat </w:t>
            </w:r>
            <w:r w:rsidRPr="00506CC2">
              <w:rPr>
                <w:b/>
                <w:bCs/>
                <w:i/>
                <w:iCs/>
              </w:rPr>
              <w:t>het internationaal optreden van de EU gebaseerd moet zijn op de universaliteit en ondeelbaarheid van de mensenrechten, zoals bepaald in artikel 21 VEU</w:t>
            </w:r>
            <w:r w:rsidRPr="00506CC2">
              <w:t>;</w:t>
            </w:r>
          </w:p>
        </w:tc>
        <w:tc>
          <w:tcPr>
            <w:tcW w:w="4876" w:type="dxa"/>
            <w:tcBorders>
              <w:top w:val="nil"/>
              <w:left w:val="nil"/>
              <w:bottom w:val="nil"/>
              <w:right w:val="nil"/>
            </w:tcBorders>
          </w:tcPr>
          <w:p w14:paraId="35D91A29" w14:textId="77777777" w:rsidR="00E35C51" w:rsidRPr="00506CC2" w:rsidRDefault="00E35C51" w:rsidP="00E34D25">
            <w:pPr>
              <w:pStyle w:val="Normal6a"/>
            </w:pPr>
            <w:r w:rsidRPr="00506CC2">
              <w:t>A.</w:t>
            </w:r>
            <w:r w:rsidRPr="00506CC2">
              <w:tab/>
              <w:t xml:space="preserve">overwegende dat de EU op bepaalde waarden berust, namelijk eerbied voor de menselijke waardigheid, vrijheid, democratie, gelijkheid, de rechtsstaat en eerbiediging van de mensenrechten, zoals vastgelegd in artikel 2 VEU; overwegende dat </w:t>
            </w:r>
            <w:r w:rsidRPr="00506CC2">
              <w:rPr>
                <w:b/>
                <w:bCs/>
                <w:i/>
                <w:iCs/>
              </w:rPr>
              <w:t>de wereld zeer divers is in termen van politieke en economische stelsels, godsdiensten en sociale en economische ontwikkeling</w:t>
            </w:r>
            <w:r w:rsidRPr="00506CC2">
              <w:t>;</w:t>
            </w:r>
          </w:p>
        </w:tc>
      </w:tr>
    </w:tbl>
    <w:p w14:paraId="399B6043"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8C8B4E5" w14:textId="77777777" w:rsidR="00E35C51" w:rsidRPr="00506CC2" w:rsidRDefault="00E35C51" w:rsidP="00E35C51">
      <w:r w:rsidRPr="00506CC2">
        <w:rPr>
          <w:rStyle w:val="HideTWBExt"/>
        </w:rPr>
        <w:t>&lt;/Amend&gt;</w:t>
      </w:r>
    </w:p>
    <w:p w14:paraId="3227237B"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38</w:t>
      </w:r>
      <w:r w:rsidRPr="00506CC2">
        <w:rPr>
          <w:rStyle w:val="HideTWBExt"/>
          <w:b w:val="0"/>
        </w:rPr>
        <w:t>&lt;/NumAm&gt;</w:t>
      </w:r>
    </w:p>
    <w:p w14:paraId="2288F7BB" w14:textId="77777777" w:rsidR="00E35C51" w:rsidRPr="00506CC2" w:rsidRDefault="00E35C51" w:rsidP="00E35C51">
      <w:pPr>
        <w:pStyle w:val="NormalBold"/>
      </w:pPr>
      <w:r w:rsidRPr="00506CC2">
        <w:rPr>
          <w:rStyle w:val="HideTWBExt"/>
          <w:b w:val="0"/>
        </w:rPr>
        <w:t>&lt;RepeatBlock-By&gt;&lt;Members&gt;</w:t>
      </w:r>
      <w:r w:rsidRPr="00506CC2">
        <w:t xml:space="preserve">Jorge Martín </w:t>
      </w:r>
      <w:proofErr w:type="spellStart"/>
      <w:r w:rsidRPr="00506CC2">
        <w:t>Frías</w:t>
      </w:r>
      <w:proofErr w:type="spellEnd"/>
      <w:r w:rsidRPr="00506CC2">
        <w:t xml:space="preserve">, Hermann </w:t>
      </w:r>
      <w:proofErr w:type="spellStart"/>
      <w:r w:rsidRPr="00506CC2">
        <w:t>Tertsch</w:t>
      </w:r>
      <w:proofErr w:type="spellEnd"/>
      <w:r w:rsidRPr="00506CC2">
        <w:rPr>
          <w:rStyle w:val="HideTWBExt"/>
          <w:b w:val="0"/>
        </w:rPr>
        <w:t>&lt;/Members&gt;</w:t>
      </w:r>
    </w:p>
    <w:p w14:paraId="7B9496CC" w14:textId="77777777" w:rsidR="00E35C51" w:rsidRPr="00506CC2" w:rsidRDefault="00E35C51" w:rsidP="00E35C51">
      <w:pPr>
        <w:pStyle w:val="NormalBold"/>
      </w:pPr>
      <w:r w:rsidRPr="00506CC2">
        <w:rPr>
          <w:rStyle w:val="HideTWBExt"/>
          <w:b w:val="0"/>
        </w:rPr>
        <w:t>&lt;/RepeatBlock-By&gt;</w:t>
      </w:r>
    </w:p>
    <w:p w14:paraId="0E6A1676"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6EC5435" w14:textId="77777777" w:rsidR="00E35C51" w:rsidRPr="00506CC2" w:rsidRDefault="00E35C51" w:rsidP="00E35C51">
      <w:pPr>
        <w:pStyle w:val="NormalBold"/>
      </w:pPr>
      <w:r w:rsidRPr="00506CC2">
        <w:rPr>
          <w:rStyle w:val="HideTWBExt"/>
          <w:b w:val="0"/>
        </w:rPr>
        <w:lastRenderedPageBreak/>
        <w:t>&lt;Article&gt;</w:t>
      </w:r>
      <w:r w:rsidRPr="00506CC2">
        <w:t>Overweging B</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9A627AF" w14:textId="77777777" w:rsidTr="00E34D25">
        <w:trPr>
          <w:trHeight w:hRule="exact" w:val="240"/>
          <w:jc w:val="center"/>
        </w:trPr>
        <w:tc>
          <w:tcPr>
            <w:tcW w:w="9752" w:type="dxa"/>
            <w:gridSpan w:val="2"/>
            <w:tcBorders>
              <w:top w:val="nil"/>
              <w:left w:val="nil"/>
              <w:bottom w:val="nil"/>
              <w:right w:val="nil"/>
            </w:tcBorders>
          </w:tcPr>
          <w:p w14:paraId="03673698" w14:textId="77777777" w:rsidR="00E35C51" w:rsidRPr="00506CC2" w:rsidRDefault="00E35C51" w:rsidP="00E34D25"/>
        </w:tc>
      </w:tr>
      <w:tr w:rsidR="00E35C51" w:rsidRPr="00506CC2" w14:paraId="300B6FA2" w14:textId="77777777" w:rsidTr="00E34D25">
        <w:trPr>
          <w:trHeight w:val="240"/>
          <w:jc w:val="center"/>
        </w:trPr>
        <w:tc>
          <w:tcPr>
            <w:tcW w:w="4876" w:type="dxa"/>
            <w:tcBorders>
              <w:top w:val="nil"/>
              <w:left w:val="nil"/>
              <w:bottom w:val="nil"/>
              <w:right w:val="nil"/>
            </w:tcBorders>
          </w:tcPr>
          <w:p w14:paraId="664D1C78"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74A14C4" w14:textId="77777777" w:rsidR="00E35C51" w:rsidRPr="00506CC2" w:rsidRDefault="00E35C51" w:rsidP="00E34D25">
            <w:pPr>
              <w:pStyle w:val="AmColumnHeading"/>
            </w:pPr>
            <w:r w:rsidRPr="00506CC2">
              <w:t>Amendement</w:t>
            </w:r>
          </w:p>
        </w:tc>
      </w:tr>
      <w:tr w:rsidR="00E35C51" w:rsidRPr="00506CC2" w14:paraId="05CC3086" w14:textId="77777777" w:rsidTr="00E34D25">
        <w:trPr>
          <w:jc w:val="center"/>
        </w:trPr>
        <w:tc>
          <w:tcPr>
            <w:tcW w:w="4876" w:type="dxa"/>
            <w:tcBorders>
              <w:top w:val="nil"/>
              <w:left w:val="nil"/>
              <w:bottom w:val="nil"/>
              <w:right w:val="nil"/>
            </w:tcBorders>
          </w:tcPr>
          <w:p w14:paraId="41C657D1" w14:textId="77777777" w:rsidR="00E35C51" w:rsidRPr="00506CC2" w:rsidRDefault="00E35C51" w:rsidP="00E34D25">
            <w:pPr>
              <w:pStyle w:val="Normal6a"/>
            </w:pPr>
            <w:r w:rsidRPr="00506CC2">
              <w:t>B.</w:t>
            </w:r>
            <w:r w:rsidRPr="00506CC2">
              <w:tab/>
              <w:t>overwegende dat consistentie en samenhang tussen het interne en het externe beleid van de EU van cruciaal belang zijn voor de verwezenlijking van een doeltreffend mensenrechtenbeleid van de EU;</w:t>
            </w:r>
          </w:p>
        </w:tc>
        <w:tc>
          <w:tcPr>
            <w:tcW w:w="4876" w:type="dxa"/>
            <w:tcBorders>
              <w:top w:val="nil"/>
              <w:left w:val="nil"/>
              <w:bottom w:val="nil"/>
              <w:right w:val="nil"/>
            </w:tcBorders>
          </w:tcPr>
          <w:p w14:paraId="7123CF14" w14:textId="77777777" w:rsidR="00E35C51" w:rsidRPr="00506CC2" w:rsidRDefault="00E35C51" w:rsidP="00E34D25">
            <w:pPr>
              <w:pStyle w:val="Normal6a"/>
            </w:pPr>
            <w:r w:rsidRPr="00506CC2">
              <w:t>B.</w:t>
            </w:r>
            <w:r w:rsidRPr="00506CC2">
              <w:tab/>
              <w:t xml:space="preserve">overwegende dat consistentie en samenhang tussen het interne en het externe beleid van de EU van cruciaal belang zijn voor de verwezenlijking van een doeltreffend mensenrechtenbeleid van de EU; </w:t>
            </w:r>
            <w:r w:rsidRPr="00506CC2">
              <w:rPr>
                <w:b/>
                <w:bCs/>
                <w:i/>
                <w:iCs/>
              </w:rPr>
              <w:t>overwegende dat dit moet betekenen dat steun wordt gegeven aan de democratische oppositie in landen die door dictaturen worden geteisterd en dat de bestaande overeenkomsten met die regimes worden opgeschort; overwegende dat de Overeenkomst inzake politieke dialoog en samenwerking tussen de Europese Unie en Cuba onmiddellijk moet worden opgeschort vanwege de stelselmatige mensenrechtenschendingen op het eiland;</w:t>
            </w:r>
          </w:p>
        </w:tc>
      </w:tr>
    </w:tbl>
    <w:p w14:paraId="056E3AB5"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{ES}</w:t>
      </w:r>
      <w:r w:rsidRPr="00506CC2">
        <w:t>es</w:t>
      </w:r>
      <w:r w:rsidRPr="00506CC2">
        <w:rPr>
          <w:rStyle w:val="HideTWBExt"/>
        </w:rPr>
        <w:t>&lt;/Original&gt;</w:t>
      </w:r>
    </w:p>
    <w:p w14:paraId="70CEE3CE" w14:textId="77777777" w:rsidR="00E35C51" w:rsidRPr="00506CC2" w:rsidRDefault="00E35C51" w:rsidP="00E35C51">
      <w:r w:rsidRPr="00506CC2">
        <w:rPr>
          <w:rStyle w:val="HideTWBExt"/>
        </w:rPr>
        <w:t>&lt;/Amend&gt;</w:t>
      </w:r>
    </w:p>
    <w:p w14:paraId="6D63E180"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39</w:t>
      </w:r>
      <w:r w:rsidRPr="00506CC2">
        <w:rPr>
          <w:rStyle w:val="HideTWBExt"/>
          <w:b w:val="0"/>
        </w:rPr>
        <w:t>&lt;/NumAm&gt;</w:t>
      </w:r>
    </w:p>
    <w:p w14:paraId="2BCEDBD2" w14:textId="77777777" w:rsidR="00E35C51" w:rsidRPr="00506CC2" w:rsidRDefault="00E35C51" w:rsidP="00E35C51">
      <w:pPr>
        <w:pStyle w:val="NormalBold"/>
      </w:pPr>
      <w:r w:rsidRPr="00506CC2">
        <w:rPr>
          <w:rStyle w:val="HideTWBExt"/>
          <w:b w:val="0"/>
        </w:rPr>
        <w:t>&lt;RepeatBlock-By&gt;&lt;Members&gt;</w:t>
      </w:r>
      <w:r w:rsidRPr="00506CC2">
        <w:t xml:space="preserve">Bernard </w:t>
      </w:r>
      <w:proofErr w:type="spellStart"/>
      <w:r w:rsidRPr="00506CC2">
        <w:t>Guetta</w:t>
      </w:r>
      <w:proofErr w:type="spellEnd"/>
      <w:r w:rsidRPr="00506CC2">
        <w:t xml:space="preserve">, Hilde </w:t>
      </w:r>
      <w:proofErr w:type="spellStart"/>
      <w:r w:rsidRPr="00506CC2">
        <w:t>Vautmans</w:t>
      </w:r>
      <w:proofErr w:type="spellEnd"/>
      <w:r w:rsidRPr="00506CC2">
        <w:t xml:space="preserve">, Dan </w:t>
      </w:r>
      <w:proofErr w:type="spellStart"/>
      <w:r w:rsidRPr="00506CC2">
        <w:t>Barna</w:t>
      </w:r>
      <w:proofErr w:type="spellEnd"/>
      <w:r w:rsidRPr="00506CC2">
        <w:t xml:space="preserve">, </w:t>
      </w:r>
      <w:proofErr w:type="spellStart"/>
      <w:r w:rsidRPr="00506CC2">
        <w:t>Michał</w:t>
      </w:r>
      <w:proofErr w:type="spellEnd"/>
      <w:r w:rsidRPr="00506CC2">
        <w:t xml:space="preserve"> </w:t>
      </w:r>
      <w:proofErr w:type="spellStart"/>
      <w:r w:rsidRPr="00506CC2">
        <w:t>Kobosko</w:t>
      </w:r>
      <w:proofErr w:type="spellEnd"/>
      <w:r w:rsidRPr="00506CC2">
        <w:rPr>
          <w:rStyle w:val="HideTWBExt"/>
          <w:b w:val="0"/>
        </w:rPr>
        <w:t>&lt;/Members&gt;</w:t>
      </w:r>
    </w:p>
    <w:p w14:paraId="39D3C58E" w14:textId="77777777" w:rsidR="00E35C51" w:rsidRPr="00506CC2" w:rsidRDefault="00E35C51" w:rsidP="00E35C51">
      <w:pPr>
        <w:pStyle w:val="NormalBold"/>
      </w:pPr>
      <w:r w:rsidRPr="00506CC2">
        <w:rPr>
          <w:rStyle w:val="HideTWBExt"/>
          <w:b w:val="0"/>
        </w:rPr>
        <w:t>&lt;/RepeatBlock-By&gt;</w:t>
      </w:r>
    </w:p>
    <w:p w14:paraId="0C4EB041"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1CC7505" w14:textId="77777777" w:rsidR="00E35C51" w:rsidRPr="00506CC2" w:rsidRDefault="00E35C51" w:rsidP="00E35C51">
      <w:pPr>
        <w:pStyle w:val="NormalBold"/>
      </w:pPr>
      <w:r w:rsidRPr="00506CC2">
        <w:rPr>
          <w:rStyle w:val="HideTWBExt"/>
          <w:b w:val="0"/>
        </w:rPr>
        <w:t>&lt;Article&gt;</w:t>
      </w:r>
      <w:r w:rsidRPr="00506CC2">
        <w:t>Overweging B</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B4DC9D9" w14:textId="77777777" w:rsidTr="00E34D25">
        <w:trPr>
          <w:trHeight w:hRule="exact" w:val="240"/>
          <w:jc w:val="center"/>
        </w:trPr>
        <w:tc>
          <w:tcPr>
            <w:tcW w:w="9752" w:type="dxa"/>
            <w:gridSpan w:val="2"/>
            <w:tcBorders>
              <w:top w:val="nil"/>
              <w:left w:val="nil"/>
              <w:bottom w:val="nil"/>
              <w:right w:val="nil"/>
            </w:tcBorders>
          </w:tcPr>
          <w:p w14:paraId="5BB21EA0" w14:textId="77777777" w:rsidR="00E35C51" w:rsidRPr="00506CC2" w:rsidRDefault="00E35C51" w:rsidP="00E34D25"/>
        </w:tc>
      </w:tr>
      <w:tr w:rsidR="00E35C51" w:rsidRPr="00506CC2" w14:paraId="6DC24069" w14:textId="77777777" w:rsidTr="00E34D25">
        <w:trPr>
          <w:trHeight w:val="240"/>
          <w:jc w:val="center"/>
        </w:trPr>
        <w:tc>
          <w:tcPr>
            <w:tcW w:w="4876" w:type="dxa"/>
            <w:tcBorders>
              <w:top w:val="nil"/>
              <w:left w:val="nil"/>
              <w:bottom w:val="nil"/>
              <w:right w:val="nil"/>
            </w:tcBorders>
          </w:tcPr>
          <w:p w14:paraId="52456EFC"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CBF9BA1" w14:textId="77777777" w:rsidR="00E35C51" w:rsidRPr="00506CC2" w:rsidRDefault="00E35C51" w:rsidP="00E34D25">
            <w:pPr>
              <w:pStyle w:val="AmColumnHeading"/>
            </w:pPr>
            <w:r w:rsidRPr="00506CC2">
              <w:t>Amendement</w:t>
            </w:r>
          </w:p>
        </w:tc>
      </w:tr>
      <w:tr w:rsidR="00E35C51" w:rsidRPr="00506CC2" w14:paraId="1C07E1FC" w14:textId="77777777" w:rsidTr="00E34D25">
        <w:trPr>
          <w:jc w:val="center"/>
        </w:trPr>
        <w:tc>
          <w:tcPr>
            <w:tcW w:w="4876" w:type="dxa"/>
            <w:tcBorders>
              <w:top w:val="nil"/>
              <w:left w:val="nil"/>
              <w:bottom w:val="nil"/>
              <w:right w:val="nil"/>
            </w:tcBorders>
          </w:tcPr>
          <w:p w14:paraId="502DDC94" w14:textId="77777777" w:rsidR="00E35C51" w:rsidRPr="00506CC2" w:rsidRDefault="00E35C51" w:rsidP="00E34D25">
            <w:pPr>
              <w:pStyle w:val="Normal6a"/>
            </w:pPr>
            <w:r w:rsidRPr="00506CC2">
              <w:t>B.</w:t>
            </w:r>
            <w:r w:rsidRPr="00506CC2">
              <w:tab/>
              <w:t>overwegende dat consistentie en samenhang tussen het interne en het externe beleid van de EU van cruciaal belang zijn voor de verwezenlijking van een doeltreffend mensenrechtenbeleid van de EU;</w:t>
            </w:r>
          </w:p>
        </w:tc>
        <w:tc>
          <w:tcPr>
            <w:tcW w:w="4876" w:type="dxa"/>
            <w:tcBorders>
              <w:top w:val="nil"/>
              <w:left w:val="nil"/>
              <w:bottom w:val="nil"/>
              <w:right w:val="nil"/>
            </w:tcBorders>
          </w:tcPr>
          <w:p w14:paraId="0A73EAEB" w14:textId="77777777" w:rsidR="00E35C51" w:rsidRPr="00506CC2" w:rsidRDefault="00E35C51" w:rsidP="00E34D25">
            <w:pPr>
              <w:pStyle w:val="Normal6a"/>
            </w:pPr>
            <w:r w:rsidRPr="00506CC2">
              <w:t>B.</w:t>
            </w:r>
            <w:r w:rsidRPr="00506CC2">
              <w:tab/>
              <w:t>overwegende dat consistentie en samenhang tussen het interne en het externe beleid van de EU van cruciaal belang zijn voor de verwezenlijking van een doeltreffend mensenrechtenbeleid van de EU</w:t>
            </w:r>
            <w:r w:rsidRPr="00506CC2">
              <w:rPr>
                <w:b/>
                <w:i/>
              </w:rPr>
              <w:t xml:space="preserve"> alsook voor de verdediging en ondersteuning van vrijheid en democratie</w:t>
            </w:r>
            <w:r w:rsidRPr="00506CC2">
              <w:t>;</w:t>
            </w:r>
          </w:p>
        </w:tc>
      </w:tr>
    </w:tbl>
    <w:p w14:paraId="75754541"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EEEBE1C" w14:textId="77777777" w:rsidR="00E35C51" w:rsidRPr="00506CC2" w:rsidRDefault="00E35C51" w:rsidP="00E35C51">
      <w:r w:rsidRPr="00506CC2">
        <w:rPr>
          <w:rStyle w:val="HideTWBExt"/>
        </w:rPr>
        <w:t>&lt;/Amend&gt;</w:t>
      </w:r>
    </w:p>
    <w:p w14:paraId="734921F5"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40</w:t>
      </w:r>
      <w:r w:rsidRPr="00506CC2">
        <w:rPr>
          <w:rStyle w:val="HideTWBExt"/>
          <w:b w:val="0"/>
        </w:rPr>
        <w:t>&lt;/NumAm&gt;</w:t>
      </w:r>
    </w:p>
    <w:p w14:paraId="57A8AB70"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7CC5D634"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4CB78605" w14:textId="77777777" w:rsidR="00E35C51" w:rsidRPr="00506CC2" w:rsidRDefault="00E35C51" w:rsidP="00E35C51">
      <w:pPr>
        <w:pStyle w:val="NormalBold"/>
      </w:pPr>
      <w:r w:rsidRPr="00506CC2">
        <w:rPr>
          <w:rStyle w:val="HideTWBExt"/>
          <w:b w:val="0"/>
        </w:rPr>
        <w:lastRenderedPageBreak/>
        <w:t>&lt;/RepeatBlock-By&gt;</w:t>
      </w:r>
    </w:p>
    <w:p w14:paraId="379D54D8"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9CCB2F2" w14:textId="77777777" w:rsidR="00E35C51" w:rsidRPr="00506CC2" w:rsidRDefault="00E35C51" w:rsidP="00E35C51">
      <w:pPr>
        <w:pStyle w:val="NormalBold"/>
      </w:pPr>
      <w:r w:rsidRPr="00506CC2">
        <w:rPr>
          <w:rStyle w:val="HideTWBExt"/>
          <w:b w:val="0"/>
        </w:rPr>
        <w:t>&lt;Article&gt;</w:t>
      </w:r>
      <w:r w:rsidRPr="00506CC2">
        <w:t>Overweging B</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02A0593" w14:textId="77777777" w:rsidTr="00E34D25">
        <w:trPr>
          <w:trHeight w:hRule="exact" w:val="240"/>
          <w:jc w:val="center"/>
        </w:trPr>
        <w:tc>
          <w:tcPr>
            <w:tcW w:w="9752" w:type="dxa"/>
            <w:gridSpan w:val="2"/>
            <w:tcBorders>
              <w:top w:val="nil"/>
              <w:left w:val="nil"/>
              <w:bottom w:val="nil"/>
              <w:right w:val="nil"/>
            </w:tcBorders>
          </w:tcPr>
          <w:p w14:paraId="2CF9A48A" w14:textId="77777777" w:rsidR="00E35C51" w:rsidRPr="00506CC2" w:rsidRDefault="00E35C51" w:rsidP="00E34D25"/>
        </w:tc>
      </w:tr>
      <w:tr w:rsidR="00E35C51" w:rsidRPr="00506CC2" w14:paraId="1CF3B13A" w14:textId="77777777" w:rsidTr="00E34D25">
        <w:trPr>
          <w:trHeight w:val="240"/>
          <w:jc w:val="center"/>
        </w:trPr>
        <w:tc>
          <w:tcPr>
            <w:tcW w:w="4876" w:type="dxa"/>
            <w:tcBorders>
              <w:top w:val="nil"/>
              <w:left w:val="nil"/>
              <w:bottom w:val="nil"/>
              <w:right w:val="nil"/>
            </w:tcBorders>
          </w:tcPr>
          <w:p w14:paraId="672477CC"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D14AB11" w14:textId="77777777" w:rsidR="00E35C51" w:rsidRPr="00506CC2" w:rsidRDefault="00E35C51" w:rsidP="00E34D25">
            <w:pPr>
              <w:pStyle w:val="AmColumnHeading"/>
            </w:pPr>
            <w:r w:rsidRPr="00506CC2">
              <w:t>Amendement</w:t>
            </w:r>
          </w:p>
        </w:tc>
      </w:tr>
      <w:tr w:rsidR="00E35C51" w:rsidRPr="00506CC2" w14:paraId="014D3635" w14:textId="77777777" w:rsidTr="00E34D25">
        <w:trPr>
          <w:jc w:val="center"/>
        </w:trPr>
        <w:tc>
          <w:tcPr>
            <w:tcW w:w="4876" w:type="dxa"/>
            <w:tcBorders>
              <w:top w:val="nil"/>
              <w:left w:val="nil"/>
              <w:bottom w:val="nil"/>
              <w:right w:val="nil"/>
            </w:tcBorders>
          </w:tcPr>
          <w:p w14:paraId="4BE2AFE6" w14:textId="77777777" w:rsidR="00E35C51" w:rsidRPr="00506CC2" w:rsidRDefault="00E35C51" w:rsidP="00E34D25">
            <w:pPr>
              <w:pStyle w:val="Normal6a"/>
            </w:pPr>
            <w:r w:rsidRPr="00506CC2">
              <w:t>B.</w:t>
            </w:r>
            <w:r w:rsidRPr="00506CC2">
              <w:tab/>
              <w:t>overwegende dat consistentie en samenhang tussen het interne en het externe beleid van de EU van cruciaal belang zijn voor de verwezenlijking van een doeltreffend mensenrechtenbeleid van de EU;</w:t>
            </w:r>
          </w:p>
        </w:tc>
        <w:tc>
          <w:tcPr>
            <w:tcW w:w="4876" w:type="dxa"/>
            <w:tcBorders>
              <w:top w:val="nil"/>
              <w:left w:val="nil"/>
              <w:bottom w:val="nil"/>
              <w:right w:val="nil"/>
            </w:tcBorders>
          </w:tcPr>
          <w:p w14:paraId="5282DC60" w14:textId="77777777" w:rsidR="00E35C51" w:rsidRPr="00506CC2" w:rsidRDefault="00E35C51" w:rsidP="00E34D25">
            <w:pPr>
              <w:pStyle w:val="Normal6a"/>
            </w:pPr>
            <w:r w:rsidRPr="00506CC2">
              <w:t>B.</w:t>
            </w:r>
            <w:r w:rsidRPr="00506CC2">
              <w:tab/>
              <w:t xml:space="preserve">overwegende dat consistentie en samenhang tussen het interne en het externe beleid van de EU van cruciaal belang zijn voor de verwezenlijking van een doeltreffend </w:t>
            </w:r>
            <w:r w:rsidRPr="00506CC2">
              <w:rPr>
                <w:b/>
                <w:i/>
              </w:rPr>
              <w:t>en geloofwaardig</w:t>
            </w:r>
            <w:r w:rsidRPr="00506CC2">
              <w:t xml:space="preserve"> mensenrechtenbeleid van de EU;</w:t>
            </w:r>
          </w:p>
        </w:tc>
      </w:tr>
    </w:tbl>
    <w:p w14:paraId="0A252EE1"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F8413E1" w14:textId="77777777" w:rsidR="00E35C51" w:rsidRPr="00506CC2" w:rsidRDefault="00E35C51" w:rsidP="00E35C51">
      <w:r w:rsidRPr="00506CC2">
        <w:rPr>
          <w:rStyle w:val="HideTWBExt"/>
        </w:rPr>
        <w:t>&lt;/Amend&gt;</w:t>
      </w:r>
    </w:p>
    <w:p w14:paraId="408F10D0"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41</w:t>
      </w:r>
      <w:r w:rsidRPr="00506CC2">
        <w:rPr>
          <w:rStyle w:val="HideTWBExt"/>
          <w:b w:val="0"/>
        </w:rPr>
        <w:t>&lt;/NumAm&gt;</w:t>
      </w:r>
    </w:p>
    <w:p w14:paraId="4B84E25D" w14:textId="77777777" w:rsidR="00E35C51" w:rsidRPr="00506CC2" w:rsidRDefault="00E35C51" w:rsidP="00E35C51">
      <w:pPr>
        <w:pStyle w:val="NormalBold"/>
      </w:pPr>
      <w:r w:rsidRPr="00506CC2">
        <w:rPr>
          <w:rStyle w:val="HideTWBExt"/>
          <w:b w:val="0"/>
        </w:rPr>
        <w:t>&lt;RepeatBlock-By&gt;&lt;Members&gt;</w:t>
      </w:r>
      <w:proofErr w:type="spellStart"/>
      <w:r w:rsidRPr="00506CC2">
        <w:t>Cristian</w:t>
      </w:r>
      <w:proofErr w:type="spellEnd"/>
      <w:r w:rsidRPr="00506CC2">
        <w:t xml:space="preserve"> </w:t>
      </w:r>
      <w:proofErr w:type="spellStart"/>
      <w:r w:rsidRPr="00506CC2">
        <w:t>Terheş</w:t>
      </w:r>
      <w:proofErr w:type="spellEnd"/>
      <w:r w:rsidRPr="00506CC2">
        <w:rPr>
          <w:rStyle w:val="HideTWBExt"/>
          <w:b w:val="0"/>
        </w:rPr>
        <w:t>&lt;/Members&gt;</w:t>
      </w:r>
    </w:p>
    <w:p w14:paraId="43ECEBB7" w14:textId="77777777" w:rsidR="00E35C51" w:rsidRPr="00506CC2" w:rsidRDefault="00E35C51" w:rsidP="00E35C51">
      <w:pPr>
        <w:pStyle w:val="NormalBold"/>
      </w:pPr>
      <w:r w:rsidRPr="00506CC2">
        <w:rPr>
          <w:rStyle w:val="HideTWBExt"/>
          <w:b w:val="0"/>
        </w:rPr>
        <w:t>&lt;/RepeatBlock-By&gt;</w:t>
      </w:r>
    </w:p>
    <w:p w14:paraId="731BB4D4"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8F511B2" w14:textId="77777777" w:rsidR="00E35C51" w:rsidRPr="00506CC2" w:rsidRDefault="00E35C51" w:rsidP="00E35C51">
      <w:pPr>
        <w:pStyle w:val="NormalBold"/>
      </w:pPr>
      <w:r w:rsidRPr="00506CC2">
        <w:rPr>
          <w:rStyle w:val="HideTWBExt"/>
          <w:b w:val="0"/>
        </w:rPr>
        <w:t>&lt;Article&gt;</w:t>
      </w:r>
      <w:r w:rsidRPr="00506CC2">
        <w:t>Overweging B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42D400B" w14:textId="77777777" w:rsidTr="00E34D25">
        <w:trPr>
          <w:trHeight w:hRule="exact" w:val="240"/>
          <w:jc w:val="center"/>
        </w:trPr>
        <w:tc>
          <w:tcPr>
            <w:tcW w:w="9752" w:type="dxa"/>
            <w:gridSpan w:val="2"/>
            <w:tcBorders>
              <w:top w:val="nil"/>
              <w:left w:val="nil"/>
              <w:bottom w:val="nil"/>
              <w:right w:val="nil"/>
            </w:tcBorders>
          </w:tcPr>
          <w:p w14:paraId="3CB483B3" w14:textId="77777777" w:rsidR="00E35C51" w:rsidRPr="00506CC2" w:rsidRDefault="00E35C51" w:rsidP="00E34D25"/>
        </w:tc>
      </w:tr>
      <w:tr w:rsidR="00E35C51" w:rsidRPr="00506CC2" w14:paraId="27DDE478" w14:textId="77777777" w:rsidTr="00E34D25">
        <w:trPr>
          <w:trHeight w:val="240"/>
          <w:jc w:val="center"/>
        </w:trPr>
        <w:tc>
          <w:tcPr>
            <w:tcW w:w="4876" w:type="dxa"/>
            <w:tcBorders>
              <w:top w:val="nil"/>
              <w:left w:val="nil"/>
              <w:bottom w:val="nil"/>
              <w:right w:val="nil"/>
            </w:tcBorders>
          </w:tcPr>
          <w:p w14:paraId="06FED3EB"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914A3D4" w14:textId="77777777" w:rsidR="00E35C51" w:rsidRPr="00506CC2" w:rsidRDefault="00E35C51" w:rsidP="00E34D25">
            <w:pPr>
              <w:pStyle w:val="AmColumnHeading"/>
            </w:pPr>
            <w:r w:rsidRPr="00506CC2">
              <w:t>Amendement</w:t>
            </w:r>
          </w:p>
        </w:tc>
      </w:tr>
      <w:tr w:rsidR="00E35C51" w:rsidRPr="00506CC2" w14:paraId="53C46C33" w14:textId="77777777" w:rsidTr="00E34D25">
        <w:trPr>
          <w:jc w:val="center"/>
        </w:trPr>
        <w:tc>
          <w:tcPr>
            <w:tcW w:w="4876" w:type="dxa"/>
            <w:tcBorders>
              <w:top w:val="nil"/>
              <w:left w:val="nil"/>
              <w:bottom w:val="nil"/>
              <w:right w:val="nil"/>
            </w:tcBorders>
          </w:tcPr>
          <w:p w14:paraId="06928B2A" w14:textId="77777777" w:rsidR="00E35C51" w:rsidRPr="00506CC2" w:rsidRDefault="00E35C51" w:rsidP="00E34D25">
            <w:pPr>
              <w:pStyle w:val="Normal6a"/>
            </w:pPr>
          </w:p>
        </w:tc>
        <w:tc>
          <w:tcPr>
            <w:tcW w:w="4876" w:type="dxa"/>
            <w:tcBorders>
              <w:top w:val="nil"/>
              <w:left w:val="nil"/>
              <w:bottom w:val="nil"/>
              <w:right w:val="nil"/>
            </w:tcBorders>
          </w:tcPr>
          <w:p w14:paraId="3EF18D3E" w14:textId="77777777" w:rsidR="00E35C51" w:rsidRPr="00506CC2" w:rsidRDefault="00E35C51" w:rsidP="00E34D25">
            <w:pPr>
              <w:pStyle w:val="Normal6a"/>
            </w:pPr>
            <w:r w:rsidRPr="00506CC2">
              <w:rPr>
                <w:b/>
                <w:i/>
              </w:rPr>
              <w:t>B bis.</w:t>
            </w:r>
            <w:r w:rsidRPr="00506CC2">
              <w:rPr>
                <w:b/>
                <w:i/>
              </w:rPr>
              <w:tab/>
              <w:t>overwegende dat christelijke gemeenschappen in het Midden-Oosten, die tot de oudste ter wereld behoren, nog steeds lijden onder zware vervolging, discriminatie, gedwongen ontheemding en beperkingen van hun vrijheid van godsdienst en levensovertuiging;</w:t>
            </w:r>
          </w:p>
        </w:tc>
      </w:tr>
    </w:tbl>
    <w:p w14:paraId="3177B0DA"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7C86A3E" w14:textId="77777777" w:rsidR="00E35C51" w:rsidRPr="00506CC2" w:rsidRDefault="00E35C51" w:rsidP="00E35C51">
      <w:r w:rsidRPr="00506CC2">
        <w:rPr>
          <w:rStyle w:val="HideTWBExt"/>
        </w:rPr>
        <w:t>&lt;/Amend&gt;</w:t>
      </w:r>
    </w:p>
    <w:p w14:paraId="57401F09"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42</w:t>
      </w:r>
      <w:r w:rsidRPr="00506CC2">
        <w:rPr>
          <w:rStyle w:val="HideTWBExt"/>
          <w:b w:val="0"/>
        </w:rPr>
        <w:t>&lt;/NumAm&gt;</w:t>
      </w:r>
    </w:p>
    <w:p w14:paraId="51F3894A" w14:textId="77777777" w:rsidR="00E35C51" w:rsidRPr="00506CC2" w:rsidRDefault="00E35C51" w:rsidP="00E35C51">
      <w:pPr>
        <w:pStyle w:val="NormalBold"/>
      </w:pPr>
      <w:r w:rsidRPr="00506CC2">
        <w:rPr>
          <w:rStyle w:val="HideTWBExt"/>
          <w:b w:val="0"/>
        </w:rPr>
        <w:t>&lt;RepeatBlock-By&gt;&lt;Members&gt;</w:t>
      </w:r>
      <w:proofErr w:type="spellStart"/>
      <w:r w:rsidRPr="00506CC2">
        <w:t>Tomasz</w:t>
      </w:r>
      <w:proofErr w:type="spellEnd"/>
      <w:r w:rsidRPr="00506CC2">
        <w:t xml:space="preserve"> </w:t>
      </w:r>
      <w:proofErr w:type="spellStart"/>
      <w:r w:rsidRPr="00506CC2">
        <w:t>Froelich</w:t>
      </w:r>
      <w:proofErr w:type="spellEnd"/>
      <w:r w:rsidRPr="00506CC2">
        <w:rPr>
          <w:rStyle w:val="HideTWBExt"/>
          <w:b w:val="0"/>
        </w:rPr>
        <w:t>&lt;/Members&gt;</w:t>
      </w:r>
    </w:p>
    <w:p w14:paraId="06E6C0BD" w14:textId="77777777" w:rsidR="00E35C51" w:rsidRPr="00506CC2" w:rsidRDefault="00E35C51" w:rsidP="00E35C51">
      <w:pPr>
        <w:pStyle w:val="NormalBold"/>
      </w:pPr>
      <w:r w:rsidRPr="00506CC2">
        <w:rPr>
          <w:rStyle w:val="HideTWBExt"/>
          <w:b w:val="0"/>
        </w:rPr>
        <w:t>&lt;/RepeatBlock-By&gt;</w:t>
      </w:r>
    </w:p>
    <w:p w14:paraId="5D7CD8DE"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9989E0F" w14:textId="77777777" w:rsidR="00E35C51" w:rsidRPr="00506CC2" w:rsidRDefault="00E35C51" w:rsidP="00E35C51">
      <w:pPr>
        <w:pStyle w:val="NormalBold"/>
      </w:pPr>
      <w:r w:rsidRPr="00506CC2">
        <w:rPr>
          <w:rStyle w:val="HideTWBExt"/>
          <w:b w:val="0"/>
        </w:rPr>
        <w:t>&lt;Article&gt;</w:t>
      </w:r>
      <w:r w:rsidRPr="00506CC2">
        <w:t>Overweging C</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FC7C4FA" w14:textId="77777777" w:rsidTr="00E34D25">
        <w:trPr>
          <w:trHeight w:hRule="exact" w:val="240"/>
          <w:jc w:val="center"/>
        </w:trPr>
        <w:tc>
          <w:tcPr>
            <w:tcW w:w="9752" w:type="dxa"/>
            <w:gridSpan w:val="2"/>
            <w:tcBorders>
              <w:top w:val="nil"/>
              <w:left w:val="nil"/>
              <w:bottom w:val="nil"/>
              <w:right w:val="nil"/>
            </w:tcBorders>
          </w:tcPr>
          <w:p w14:paraId="0EF45E06" w14:textId="77777777" w:rsidR="00E35C51" w:rsidRPr="00506CC2" w:rsidRDefault="00E35C51" w:rsidP="00E34D25"/>
        </w:tc>
      </w:tr>
      <w:tr w:rsidR="00E35C51" w:rsidRPr="00506CC2" w14:paraId="34717847" w14:textId="77777777" w:rsidTr="00E34D25">
        <w:trPr>
          <w:trHeight w:val="240"/>
          <w:jc w:val="center"/>
        </w:trPr>
        <w:tc>
          <w:tcPr>
            <w:tcW w:w="4876" w:type="dxa"/>
            <w:tcBorders>
              <w:top w:val="nil"/>
              <w:left w:val="nil"/>
              <w:bottom w:val="nil"/>
              <w:right w:val="nil"/>
            </w:tcBorders>
          </w:tcPr>
          <w:p w14:paraId="3DDC7885"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E086E04" w14:textId="77777777" w:rsidR="00E35C51" w:rsidRPr="00506CC2" w:rsidRDefault="00E35C51" w:rsidP="00E34D25">
            <w:pPr>
              <w:pStyle w:val="AmColumnHeading"/>
            </w:pPr>
            <w:r w:rsidRPr="00506CC2">
              <w:t>Amendement</w:t>
            </w:r>
          </w:p>
        </w:tc>
      </w:tr>
      <w:tr w:rsidR="00E35C51" w:rsidRPr="00506CC2" w14:paraId="57168A9E" w14:textId="77777777" w:rsidTr="00E34D25">
        <w:trPr>
          <w:jc w:val="center"/>
        </w:trPr>
        <w:tc>
          <w:tcPr>
            <w:tcW w:w="4876" w:type="dxa"/>
            <w:tcBorders>
              <w:top w:val="nil"/>
              <w:left w:val="nil"/>
              <w:bottom w:val="nil"/>
              <w:right w:val="nil"/>
            </w:tcBorders>
          </w:tcPr>
          <w:p w14:paraId="00201A0F" w14:textId="77777777" w:rsidR="00E35C51" w:rsidRPr="00506CC2" w:rsidRDefault="00E35C51" w:rsidP="00E34D25">
            <w:pPr>
              <w:pStyle w:val="Normal6a"/>
            </w:pPr>
            <w:r w:rsidRPr="00506CC2">
              <w:t>C.</w:t>
            </w:r>
            <w:r w:rsidRPr="00506CC2">
              <w:tab/>
              <w:t xml:space="preserve">overwegende dat democratische stelsels het meest geschikt zijn om te waarborgen dat iedereen zijn mensenrechten kan uitoefenen; </w:t>
            </w:r>
            <w:r w:rsidRPr="00506CC2">
              <w:lastRenderedPageBreak/>
              <w:t xml:space="preserve">overwegende dat momenteel slechts 29 % van de wereldbevolking in een liberale democratie leeft, wat een scherpe daling is ten opzichte van 52 % in 2009; overwegende dat </w:t>
            </w:r>
            <w:r w:rsidRPr="00506CC2">
              <w:rPr>
                <w:b/>
                <w:bCs/>
                <w:i/>
                <w:iCs/>
              </w:rPr>
              <w:t>de toename van</w:t>
            </w:r>
            <w:r w:rsidRPr="00506CC2">
              <w:t xml:space="preserve"> autoritaire</w:t>
            </w:r>
            <w:r w:rsidRPr="00506CC2">
              <w:rPr>
                <w:b/>
                <w:bCs/>
                <w:i/>
                <w:iCs/>
              </w:rPr>
              <w:t xml:space="preserve">, </w:t>
            </w:r>
            <w:proofErr w:type="spellStart"/>
            <w:r w:rsidRPr="00506CC2">
              <w:rPr>
                <w:b/>
                <w:bCs/>
                <w:i/>
                <w:iCs/>
              </w:rPr>
              <w:t>illiberale</w:t>
            </w:r>
            <w:proofErr w:type="spellEnd"/>
            <w:r w:rsidRPr="00506CC2">
              <w:rPr>
                <w:b/>
                <w:bCs/>
                <w:i/>
                <w:iCs/>
              </w:rPr>
              <w:t xml:space="preserve"> en populistische denkbeelden een bedreiging vormt voor de op regels gebaseerde wereldorde, de bescherming en bevordering van de mensenrechten in </w:t>
            </w:r>
            <w:r w:rsidRPr="00506CC2">
              <w:t xml:space="preserve">de wereld, en de </w:t>
            </w:r>
            <w:r w:rsidRPr="00506CC2">
              <w:rPr>
                <w:b/>
                <w:bCs/>
                <w:i/>
                <w:iCs/>
              </w:rPr>
              <w:t>waarden en beginselen waarop de EU gestoeld is</w:t>
            </w:r>
            <w:r w:rsidRPr="00506CC2">
              <w:t>;</w:t>
            </w:r>
          </w:p>
        </w:tc>
        <w:tc>
          <w:tcPr>
            <w:tcW w:w="4876" w:type="dxa"/>
            <w:tcBorders>
              <w:top w:val="nil"/>
              <w:left w:val="nil"/>
              <w:bottom w:val="nil"/>
              <w:right w:val="nil"/>
            </w:tcBorders>
          </w:tcPr>
          <w:p w14:paraId="6A9451E4" w14:textId="77777777" w:rsidR="00E35C51" w:rsidRPr="00506CC2" w:rsidRDefault="00E35C51" w:rsidP="00E34D25">
            <w:pPr>
              <w:pStyle w:val="Normal6a"/>
            </w:pPr>
            <w:r w:rsidRPr="00506CC2">
              <w:lastRenderedPageBreak/>
              <w:t>C.</w:t>
            </w:r>
            <w:r w:rsidRPr="00506CC2">
              <w:tab/>
              <w:t xml:space="preserve">overwegende dat democratische stelsels het meest geschikt zijn om te waarborgen dat iedereen zijn mensenrechten kan uitoefenen; </w:t>
            </w:r>
            <w:r w:rsidRPr="00506CC2">
              <w:lastRenderedPageBreak/>
              <w:t xml:space="preserve">overwegende dat momenteel slechts 29 % van de wereldbevolking in een liberale democratie leeft, wat een scherpe daling is ten opzichte van 52 % in 2009; overwegende dat </w:t>
            </w:r>
            <w:r w:rsidRPr="00506CC2">
              <w:rPr>
                <w:b/>
                <w:bCs/>
                <w:i/>
                <w:iCs/>
              </w:rPr>
              <w:t>diverse</w:t>
            </w:r>
            <w:r w:rsidRPr="00506CC2">
              <w:t xml:space="preserve"> </w:t>
            </w:r>
            <w:r w:rsidRPr="00506CC2">
              <w:rPr>
                <w:b/>
                <w:bCs/>
                <w:i/>
                <w:iCs/>
              </w:rPr>
              <w:t xml:space="preserve">autoritaire regimes een bedreiging vormen voor de internationale veiligheid; overwegende dat migratie door verschillende regimes over </w:t>
            </w:r>
            <w:r w:rsidRPr="00506CC2">
              <w:t xml:space="preserve">de </w:t>
            </w:r>
            <w:r w:rsidRPr="00506CC2">
              <w:rPr>
                <w:b/>
                <w:bCs/>
                <w:i/>
                <w:iCs/>
              </w:rPr>
              <w:t xml:space="preserve">hele </w:t>
            </w:r>
            <w:r w:rsidRPr="00506CC2">
              <w:t xml:space="preserve">wereld </w:t>
            </w:r>
            <w:r w:rsidRPr="00506CC2">
              <w:rPr>
                <w:b/>
                <w:bCs/>
                <w:i/>
                <w:iCs/>
              </w:rPr>
              <w:t>steeds vaker wordt ingezet als wapen; overwegende dat massamigratie een ernstig risico inhoudt voor de welvaart van de EU-lidstaten en hun openbare veiligheid en sociale stabiliteit ondermijnt; overwegende dat internationale georganiseerde criminaliteit</w:t>
            </w:r>
            <w:r w:rsidRPr="00506CC2">
              <w:t>,</w:t>
            </w:r>
            <w:r w:rsidRPr="00506CC2">
              <w:rPr>
                <w:b/>
                <w:bCs/>
                <w:i/>
                <w:iCs/>
              </w:rPr>
              <w:t xml:space="preserve"> waaronder mensensmokkel en drugshandel, en internationaal terrorisme, ondersteund en gecontroleerd door staten of organisaties, een gevaar vormen voor de veiligheid van de EU-lidstaten </w:t>
            </w:r>
            <w:r w:rsidRPr="00506CC2">
              <w:t xml:space="preserve">en de </w:t>
            </w:r>
            <w:r w:rsidRPr="00506CC2">
              <w:rPr>
                <w:b/>
                <w:bCs/>
                <w:i/>
                <w:iCs/>
              </w:rPr>
              <w:t>vrijheden en rechten van hun burgers</w:t>
            </w:r>
            <w:r w:rsidRPr="00506CC2">
              <w:t>;</w:t>
            </w:r>
            <w:r w:rsidRPr="00506CC2">
              <w:rPr>
                <w:b/>
                <w:i/>
              </w:rPr>
              <w:t> </w:t>
            </w:r>
          </w:p>
        </w:tc>
      </w:tr>
    </w:tbl>
    <w:p w14:paraId="16D0C21E"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1B3AFE5" w14:textId="77777777" w:rsidR="00E35C51" w:rsidRPr="00506CC2" w:rsidRDefault="00E35C51" w:rsidP="00E35C51">
      <w:r w:rsidRPr="00506CC2">
        <w:rPr>
          <w:rStyle w:val="HideTWBExt"/>
        </w:rPr>
        <w:t>&lt;/Amend&gt;</w:t>
      </w:r>
    </w:p>
    <w:p w14:paraId="45911BCA"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43</w:t>
      </w:r>
      <w:r w:rsidRPr="00506CC2">
        <w:rPr>
          <w:rStyle w:val="HideTWBExt"/>
          <w:b w:val="0"/>
        </w:rPr>
        <w:t>&lt;/NumAm&gt;</w:t>
      </w:r>
    </w:p>
    <w:p w14:paraId="6AE3DC16" w14:textId="77777777" w:rsidR="00E35C51" w:rsidRPr="00506CC2" w:rsidRDefault="00E35C51" w:rsidP="00E35C51">
      <w:pPr>
        <w:pStyle w:val="NormalBold"/>
      </w:pPr>
      <w:r w:rsidRPr="00506CC2">
        <w:rPr>
          <w:rStyle w:val="HideTWBExt"/>
          <w:b w:val="0"/>
        </w:rPr>
        <w:t>&lt;RepeatBlock-By&gt;&lt;Members&gt;</w:t>
      </w:r>
      <w:r w:rsidRPr="00506CC2">
        <w:t xml:space="preserve">Silvia </w:t>
      </w:r>
      <w:proofErr w:type="spellStart"/>
      <w:r w:rsidRPr="00506CC2">
        <w:t>Sardone</w:t>
      </w:r>
      <w:proofErr w:type="spellEnd"/>
      <w:r w:rsidRPr="00506CC2">
        <w:t xml:space="preserve">, Roberto </w:t>
      </w:r>
      <w:proofErr w:type="spellStart"/>
      <w:r w:rsidRPr="00506CC2">
        <w:t>Vannacci</w:t>
      </w:r>
      <w:proofErr w:type="spellEnd"/>
      <w:r w:rsidRPr="00506CC2">
        <w:t xml:space="preserve">, Susanna </w:t>
      </w:r>
      <w:proofErr w:type="spellStart"/>
      <w:r w:rsidRPr="00506CC2">
        <w:t>Ceccardi</w:t>
      </w:r>
      <w:proofErr w:type="spellEnd"/>
      <w:r w:rsidRPr="00506CC2">
        <w:t xml:space="preserve">, António </w:t>
      </w:r>
      <w:proofErr w:type="spellStart"/>
      <w:r w:rsidRPr="00506CC2">
        <w:t>Tânger</w:t>
      </w:r>
      <w:proofErr w:type="spellEnd"/>
      <w:r w:rsidRPr="00506CC2">
        <w:t xml:space="preserve"> </w:t>
      </w:r>
      <w:proofErr w:type="spellStart"/>
      <w:r w:rsidRPr="00506CC2">
        <w:t>Corrêa</w:t>
      </w:r>
      <w:proofErr w:type="spellEnd"/>
      <w:r w:rsidRPr="00506CC2">
        <w:t xml:space="preserve">, Jorge Martín </w:t>
      </w:r>
      <w:proofErr w:type="spellStart"/>
      <w:r w:rsidRPr="00506CC2">
        <w:t>Frías</w:t>
      </w:r>
      <w:proofErr w:type="spellEnd"/>
      <w:r w:rsidRPr="00506CC2">
        <w:rPr>
          <w:rStyle w:val="HideTWBExt"/>
          <w:b w:val="0"/>
        </w:rPr>
        <w:t>&lt;/Members&gt;</w:t>
      </w:r>
    </w:p>
    <w:p w14:paraId="427F31AD" w14:textId="77777777" w:rsidR="00E35C51" w:rsidRPr="00506CC2" w:rsidRDefault="00E35C51" w:rsidP="00E35C51">
      <w:pPr>
        <w:pStyle w:val="NormalBold"/>
      </w:pPr>
      <w:r w:rsidRPr="00506CC2">
        <w:rPr>
          <w:rStyle w:val="HideTWBExt"/>
          <w:b w:val="0"/>
        </w:rPr>
        <w:t>&lt;/RepeatBlock-By&gt;</w:t>
      </w:r>
    </w:p>
    <w:p w14:paraId="24A19317"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59499A4" w14:textId="77777777" w:rsidR="00E35C51" w:rsidRPr="00506CC2" w:rsidRDefault="00E35C51" w:rsidP="00E35C51">
      <w:pPr>
        <w:pStyle w:val="NormalBold"/>
      </w:pPr>
      <w:r w:rsidRPr="00506CC2">
        <w:rPr>
          <w:rStyle w:val="HideTWBExt"/>
          <w:b w:val="0"/>
        </w:rPr>
        <w:t>&lt;Article&gt;</w:t>
      </w:r>
      <w:r w:rsidRPr="00506CC2">
        <w:t>Overweging C</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8641C6B" w14:textId="77777777" w:rsidTr="00E34D25">
        <w:trPr>
          <w:trHeight w:hRule="exact" w:val="240"/>
          <w:jc w:val="center"/>
        </w:trPr>
        <w:tc>
          <w:tcPr>
            <w:tcW w:w="9752" w:type="dxa"/>
            <w:gridSpan w:val="2"/>
            <w:tcBorders>
              <w:top w:val="nil"/>
              <w:left w:val="nil"/>
              <w:bottom w:val="nil"/>
              <w:right w:val="nil"/>
            </w:tcBorders>
          </w:tcPr>
          <w:p w14:paraId="10D722F0" w14:textId="77777777" w:rsidR="00E35C51" w:rsidRPr="00506CC2" w:rsidRDefault="00E35C51" w:rsidP="00E34D25"/>
        </w:tc>
      </w:tr>
      <w:tr w:rsidR="00E35C51" w:rsidRPr="00506CC2" w14:paraId="29637333" w14:textId="77777777" w:rsidTr="00E34D25">
        <w:trPr>
          <w:trHeight w:val="240"/>
          <w:jc w:val="center"/>
        </w:trPr>
        <w:tc>
          <w:tcPr>
            <w:tcW w:w="4876" w:type="dxa"/>
            <w:tcBorders>
              <w:top w:val="nil"/>
              <w:left w:val="nil"/>
              <w:bottom w:val="nil"/>
              <w:right w:val="nil"/>
            </w:tcBorders>
          </w:tcPr>
          <w:p w14:paraId="23A2F66F"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DD4D7B1" w14:textId="77777777" w:rsidR="00E35C51" w:rsidRPr="00506CC2" w:rsidRDefault="00E35C51" w:rsidP="00E34D25">
            <w:pPr>
              <w:pStyle w:val="AmColumnHeading"/>
            </w:pPr>
            <w:r w:rsidRPr="00506CC2">
              <w:t>Amendement</w:t>
            </w:r>
          </w:p>
        </w:tc>
      </w:tr>
      <w:tr w:rsidR="00E35C51" w:rsidRPr="00506CC2" w14:paraId="2E658DD0" w14:textId="77777777" w:rsidTr="00E34D25">
        <w:trPr>
          <w:jc w:val="center"/>
        </w:trPr>
        <w:tc>
          <w:tcPr>
            <w:tcW w:w="4876" w:type="dxa"/>
            <w:tcBorders>
              <w:top w:val="nil"/>
              <w:left w:val="nil"/>
              <w:bottom w:val="nil"/>
              <w:right w:val="nil"/>
            </w:tcBorders>
          </w:tcPr>
          <w:p w14:paraId="67473375" w14:textId="77777777" w:rsidR="00E35C51" w:rsidRPr="00506CC2" w:rsidRDefault="00E35C51" w:rsidP="00E34D25">
            <w:pPr>
              <w:pStyle w:val="Normal6a"/>
            </w:pPr>
            <w:r w:rsidRPr="00506CC2">
              <w:t>C.</w:t>
            </w:r>
            <w:r w:rsidRPr="00506CC2">
              <w:tab/>
              <w:t xml:space="preserve">overwegende dat democratische stelsels het meest geschikt zijn om te waarborgen dat iedereen zijn mensenrechten kan uitoefenen; </w:t>
            </w:r>
            <w:r w:rsidRPr="00506CC2">
              <w:rPr>
                <w:b/>
                <w:bCs/>
                <w:i/>
                <w:iCs/>
              </w:rPr>
              <w:t xml:space="preserve">overwegende dat momenteel slechts 29 % van de wereldbevolking in een liberale democratie leeft, wat een scherpe daling is ten opzichte van 52 % in 2009; overwegende dat de toename van autoritaire, </w:t>
            </w:r>
            <w:proofErr w:type="spellStart"/>
            <w:r w:rsidRPr="00506CC2">
              <w:rPr>
                <w:b/>
                <w:bCs/>
                <w:i/>
                <w:iCs/>
              </w:rPr>
              <w:t>illiberale</w:t>
            </w:r>
            <w:proofErr w:type="spellEnd"/>
            <w:r w:rsidRPr="00506CC2">
              <w:rPr>
                <w:b/>
                <w:bCs/>
                <w:i/>
                <w:iCs/>
              </w:rPr>
              <w:t xml:space="preserve"> en populistische denkbeelden een bedreiging vormt voor de op regels gebaseerde wereldorde, de bescherming en bevordering van de </w:t>
            </w:r>
            <w:r w:rsidRPr="00506CC2">
              <w:rPr>
                <w:b/>
                <w:bCs/>
                <w:i/>
                <w:iCs/>
              </w:rPr>
              <w:lastRenderedPageBreak/>
              <w:t>mensenrechten in de wereld, en de waarden en beginselen waarop de EU gestoeld is;</w:t>
            </w:r>
          </w:p>
        </w:tc>
        <w:tc>
          <w:tcPr>
            <w:tcW w:w="4876" w:type="dxa"/>
            <w:tcBorders>
              <w:top w:val="nil"/>
              <w:left w:val="nil"/>
              <w:bottom w:val="nil"/>
              <w:right w:val="nil"/>
            </w:tcBorders>
          </w:tcPr>
          <w:p w14:paraId="318DF7BB" w14:textId="77777777" w:rsidR="00E35C51" w:rsidRPr="00506CC2" w:rsidRDefault="00E35C51" w:rsidP="00E34D25">
            <w:pPr>
              <w:pStyle w:val="Normal6a"/>
            </w:pPr>
            <w:r w:rsidRPr="00506CC2">
              <w:lastRenderedPageBreak/>
              <w:t>C.</w:t>
            </w:r>
            <w:r w:rsidRPr="00506CC2">
              <w:tab/>
              <w:t>overwegende dat democratische stelsels het meest geschikt zijn om te waarborgen dat iedereen zijn mensenrechten kan uitoefenen;</w:t>
            </w:r>
          </w:p>
        </w:tc>
      </w:tr>
    </w:tbl>
    <w:p w14:paraId="08FE25FB"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903B141" w14:textId="77777777" w:rsidR="00E35C51" w:rsidRPr="00506CC2" w:rsidRDefault="00E35C51" w:rsidP="00E35C51">
      <w:r w:rsidRPr="00506CC2">
        <w:rPr>
          <w:rStyle w:val="HideTWBExt"/>
        </w:rPr>
        <w:t>&lt;/Amend&gt;</w:t>
      </w:r>
    </w:p>
    <w:p w14:paraId="7997754E"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44</w:t>
      </w:r>
      <w:r w:rsidRPr="00506CC2">
        <w:rPr>
          <w:rStyle w:val="HideTWBExt"/>
          <w:b w:val="0"/>
        </w:rPr>
        <w:t>&lt;/NumAm&gt;</w:t>
      </w:r>
    </w:p>
    <w:p w14:paraId="427C26AD" w14:textId="77777777" w:rsidR="00E35C51" w:rsidRPr="00506CC2" w:rsidRDefault="00E35C51" w:rsidP="00E35C51">
      <w:pPr>
        <w:pStyle w:val="NormalBold"/>
      </w:pPr>
      <w:r w:rsidRPr="00506CC2">
        <w:rPr>
          <w:rStyle w:val="HideTWBExt"/>
          <w:b w:val="0"/>
        </w:rPr>
        <w:t>&lt;RepeatBlock-By&gt;&lt;Members&gt;</w:t>
      </w:r>
      <w:proofErr w:type="spellStart"/>
      <w:r w:rsidRPr="00506CC2">
        <w:t>Nacho</w:t>
      </w:r>
      <w:proofErr w:type="spellEnd"/>
      <w:r w:rsidRPr="00506CC2">
        <w:t xml:space="preserve"> Sánchez Amor, Francisco </w:t>
      </w:r>
      <w:proofErr w:type="spellStart"/>
      <w:r w:rsidRPr="00506CC2">
        <w:t>Assis</w:t>
      </w:r>
      <w:proofErr w:type="spellEnd"/>
      <w:r w:rsidRPr="00506CC2">
        <w:rPr>
          <w:rStyle w:val="HideTWBExt"/>
          <w:b w:val="0"/>
        </w:rPr>
        <w:t>&lt;/Members&gt;</w:t>
      </w:r>
    </w:p>
    <w:p w14:paraId="2FE47FB5" w14:textId="77777777" w:rsidR="00E35C51" w:rsidRPr="00506CC2" w:rsidRDefault="00E35C51" w:rsidP="00E35C51">
      <w:pPr>
        <w:pStyle w:val="NormalBold"/>
      </w:pPr>
      <w:r w:rsidRPr="00506CC2">
        <w:rPr>
          <w:rStyle w:val="HideTWBExt"/>
          <w:b w:val="0"/>
        </w:rPr>
        <w:t>&lt;/RepeatBlock-By&gt;</w:t>
      </w:r>
    </w:p>
    <w:p w14:paraId="6C0419D1"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45F69AC" w14:textId="77777777" w:rsidR="00E35C51" w:rsidRPr="00506CC2" w:rsidRDefault="00E35C51" w:rsidP="00E35C51">
      <w:pPr>
        <w:pStyle w:val="NormalBold"/>
      </w:pPr>
      <w:r w:rsidRPr="00506CC2">
        <w:rPr>
          <w:rStyle w:val="HideTWBExt"/>
          <w:b w:val="0"/>
        </w:rPr>
        <w:t>&lt;Article&gt;</w:t>
      </w:r>
      <w:r w:rsidRPr="00506CC2">
        <w:t>Overweging C</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FDBD303" w14:textId="77777777" w:rsidTr="00E34D25">
        <w:trPr>
          <w:trHeight w:hRule="exact" w:val="240"/>
          <w:jc w:val="center"/>
        </w:trPr>
        <w:tc>
          <w:tcPr>
            <w:tcW w:w="9752" w:type="dxa"/>
            <w:gridSpan w:val="2"/>
            <w:tcBorders>
              <w:top w:val="nil"/>
              <w:left w:val="nil"/>
              <w:bottom w:val="nil"/>
              <w:right w:val="nil"/>
            </w:tcBorders>
          </w:tcPr>
          <w:p w14:paraId="0B65EA57" w14:textId="77777777" w:rsidR="00E35C51" w:rsidRPr="00506CC2" w:rsidRDefault="00E35C51" w:rsidP="00E34D25"/>
        </w:tc>
      </w:tr>
      <w:tr w:rsidR="00E35C51" w:rsidRPr="00506CC2" w14:paraId="4A5AB4F2" w14:textId="77777777" w:rsidTr="00E34D25">
        <w:trPr>
          <w:trHeight w:val="240"/>
          <w:jc w:val="center"/>
        </w:trPr>
        <w:tc>
          <w:tcPr>
            <w:tcW w:w="4876" w:type="dxa"/>
            <w:tcBorders>
              <w:top w:val="nil"/>
              <w:left w:val="nil"/>
              <w:bottom w:val="nil"/>
              <w:right w:val="nil"/>
            </w:tcBorders>
          </w:tcPr>
          <w:p w14:paraId="0F3AF7E7"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4451C47" w14:textId="77777777" w:rsidR="00E35C51" w:rsidRPr="00506CC2" w:rsidRDefault="00E35C51" w:rsidP="00E34D25">
            <w:pPr>
              <w:pStyle w:val="AmColumnHeading"/>
            </w:pPr>
            <w:r w:rsidRPr="00506CC2">
              <w:t>Amendement</w:t>
            </w:r>
          </w:p>
        </w:tc>
      </w:tr>
      <w:tr w:rsidR="00E35C51" w:rsidRPr="00506CC2" w14:paraId="79026A61" w14:textId="77777777" w:rsidTr="00E34D25">
        <w:trPr>
          <w:jc w:val="center"/>
        </w:trPr>
        <w:tc>
          <w:tcPr>
            <w:tcW w:w="4876" w:type="dxa"/>
            <w:tcBorders>
              <w:top w:val="nil"/>
              <w:left w:val="nil"/>
              <w:bottom w:val="nil"/>
              <w:right w:val="nil"/>
            </w:tcBorders>
          </w:tcPr>
          <w:p w14:paraId="14DC8A00" w14:textId="77777777" w:rsidR="00E35C51" w:rsidRPr="00506CC2" w:rsidRDefault="00E35C51" w:rsidP="00E34D25">
            <w:pPr>
              <w:pStyle w:val="Normal6a"/>
            </w:pPr>
            <w:r w:rsidRPr="00506CC2">
              <w:t>C.</w:t>
            </w:r>
            <w:r w:rsidRPr="00506CC2">
              <w:tab/>
              <w:t xml:space="preserve">overwegende dat democratische stelsels het meest geschikt zijn om te waarborgen dat iedereen zijn mensenrechten kan uitoefenen; overwegende dat momenteel slechts 29 % van de wereldbevolking in een liberale democratie leeft, wat een scherpe daling is ten opzichte van 52 % in 2009; overwegende dat de toename van autoritaire, </w:t>
            </w:r>
            <w:proofErr w:type="spellStart"/>
            <w:r w:rsidRPr="00506CC2">
              <w:t>illiberale</w:t>
            </w:r>
            <w:proofErr w:type="spellEnd"/>
            <w:r w:rsidRPr="00506CC2">
              <w:t xml:space="preserve"> en populistische denkbeelden een bedreiging vormt voor de op regels gebaseerde wereldorde, de bescherming en bevordering van de mensenrechten in de wereld, en de waarden en beginselen waarop de EU gestoeld is;</w:t>
            </w:r>
          </w:p>
        </w:tc>
        <w:tc>
          <w:tcPr>
            <w:tcW w:w="4876" w:type="dxa"/>
            <w:tcBorders>
              <w:top w:val="nil"/>
              <w:left w:val="nil"/>
              <w:bottom w:val="nil"/>
              <w:right w:val="nil"/>
            </w:tcBorders>
          </w:tcPr>
          <w:p w14:paraId="6BA6CC8F" w14:textId="77777777" w:rsidR="00E35C51" w:rsidRPr="00506CC2" w:rsidRDefault="00E35C51" w:rsidP="00E34D25">
            <w:pPr>
              <w:pStyle w:val="Normal6a"/>
            </w:pPr>
            <w:r w:rsidRPr="00506CC2">
              <w:t>C.</w:t>
            </w:r>
            <w:r w:rsidRPr="00506CC2">
              <w:tab/>
              <w:t xml:space="preserve">overwegende dat democratische stelsels het meest geschikt zijn om te waarborgen dat iedereen zijn mensenrechten kan uitoefenen; </w:t>
            </w:r>
            <w:r w:rsidRPr="00506CC2">
              <w:rPr>
                <w:b/>
                <w:bCs/>
                <w:i/>
                <w:iCs/>
              </w:rPr>
              <w:t>overwegende dat een wereld van democratieën, waaronder solide democratische stelsels worden verstaan, in het algemeen een veiligere wereld is, aangezien zij over belangrijke checks-</w:t>
            </w:r>
            <w:proofErr w:type="spellStart"/>
            <w:r w:rsidRPr="00506CC2">
              <w:rPr>
                <w:b/>
                <w:bCs/>
                <w:i/>
                <w:iCs/>
              </w:rPr>
              <w:t>and</w:t>
            </w:r>
            <w:proofErr w:type="spellEnd"/>
            <w:r w:rsidRPr="00506CC2">
              <w:rPr>
                <w:b/>
                <w:bCs/>
                <w:i/>
                <w:iCs/>
              </w:rPr>
              <w:t>-</w:t>
            </w:r>
            <w:proofErr w:type="spellStart"/>
            <w:r w:rsidRPr="00506CC2">
              <w:rPr>
                <w:b/>
                <w:bCs/>
                <w:i/>
                <w:iCs/>
              </w:rPr>
              <w:t>balances</w:t>
            </w:r>
            <w:proofErr w:type="spellEnd"/>
            <w:r w:rsidRPr="00506CC2">
              <w:rPr>
                <w:b/>
                <w:bCs/>
                <w:i/>
                <w:iCs/>
              </w:rPr>
              <w:t xml:space="preserve"> beschikken die het onvoorspelbare gedrag van autocratieën in internationaal verband voorkomen;</w:t>
            </w:r>
            <w:r w:rsidRPr="00506CC2">
              <w:t xml:space="preserve"> overwegende dat momenteel slechts 29 % van de wereldbevolking in een liberale democratie leeft, wat een scherpe daling is ten opzichte van 52 % in 2009; overwegende dat de toename van autoritaire, </w:t>
            </w:r>
            <w:proofErr w:type="spellStart"/>
            <w:r w:rsidRPr="00506CC2">
              <w:t>illiberale</w:t>
            </w:r>
            <w:proofErr w:type="spellEnd"/>
            <w:r w:rsidRPr="00506CC2">
              <w:t xml:space="preserve"> en populistische denkbeelden een bedreiging vormt voor de op regels gebaseerde wereldorde, de bescherming en bevordering van de mensenrechten in de wereld, en de waarden en beginselen waarop de EU gestoeld is;</w:t>
            </w:r>
          </w:p>
        </w:tc>
      </w:tr>
    </w:tbl>
    <w:p w14:paraId="6CB802BF"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A4E4ECC" w14:textId="77777777" w:rsidR="00E35C51" w:rsidRPr="00506CC2" w:rsidRDefault="00E35C51" w:rsidP="00E35C51">
      <w:r w:rsidRPr="00506CC2">
        <w:rPr>
          <w:rStyle w:val="HideTWBExt"/>
        </w:rPr>
        <w:t>&lt;/Amend&gt;</w:t>
      </w:r>
    </w:p>
    <w:p w14:paraId="2696302C"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45</w:t>
      </w:r>
      <w:r w:rsidRPr="00506CC2">
        <w:rPr>
          <w:rStyle w:val="HideTWBExt"/>
          <w:b w:val="0"/>
        </w:rPr>
        <w:t>&lt;/NumAm&gt;</w:t>
      </w:r>
    </w:p>
    <w:p w14:paraId="6AC2C1FA" w14:textId="77777777" w:rsidR="00E35C51" w:rsidRPr="00506CC2" w:rsidRDefault="00E35C51" w:rsidP="00E35C51">
      <w:pPr>
        <w:pStyle w:val="NormalBold"/>
      </w:pPr>
      <w:r w:rsidRPr="00506CC2">
        <w:rPr>
          <w:rStyle w:val="HideTWBExt"/>
          <w:b w:val="0"/>
        </w:rPr>
        <w:t>&lt;RepeatBlock-By&gt;&lt;Members&gt;</w:t>
      </w:r>
      <w:proofErr w:type="spellStart"/>
      <w:r w:rsidRPr="00506CC2">
        <w:t>Rima</w:t>
      </w:r>
      <w:proofErr w:type="spellEnd"/>
      <w:r w:rsidRPr="00506CC2">
        <w:t xml:space="preserve"> Hassan, </w:t>
      </w:r>
      <w:proofErr w:type="spellStart"/>
      <w:r w:rsidRPr="00506CC2">
        <w:t>Danilo</w:t>
      </w:r>
      <w:proofErr w:type="spellEnd"/>
      <w:r w:rsidRPr="00506CC2">
        <w:t xml:space="preserve"> </w:t>
      </w:r>
      <w:proofErr w:type="spellStart"/>
      <w:r w:rsidRPr="00506CC2">
        <w:t>Della</w:t>
      </w:r>
      <w:proofErr w:type="spellEnd"/>
      <w:r w:rsidRPr="00506CC2">
        <w:t xml:space="preserve"> </w:t>
      </w:r>
      <w:proofErr w:type="spellStart"/>
      <w:r w:rsidRPr="00506CC2">
        <w:t>Valle</w:t>
      </w:r>
      <w:proofErr w:type="spellEnd"/>
      <w:r w:rsidRPr="00506CC2">
        <w:rPr>
          <w:rStyle w:val="HideTWBExt"/>
          <w:b w:val="0"/>
        </w:rPr>
        <w:t>&lt;/Members&gt;</w:t>
      </w:r>
    </w:p>
    <w:p w14:paraId="4C98844A" w14:textId="77777777" w:rsidR="00E35C51" w:rsidRPr="00506CC2" w:rsidRDefault="00E35C51" w:rsidP="00E35C51">
      <w:pPr>
        <w:pStyle w:val="NormalBold"/>
      </w:pPr>
      <w:r w:rsidRPr="00506CC2">
        <w:rPr>
          <w:rStyle w:val="HideTWBExt"/>
          <w:b w:val="0"/>
        </w:rPr>
        <w:t>&lt;/RepeatBlock-By&gt;</w:t>
      </w:r>
    </w:p>
    <w:p w14:paraId="1217D703"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7A0568C" w14:textId="77777777" w:rsidR="00E35C51" w:rsidRPr="00506CC2" w:rsidRDefault="00E35C51" w:rsidP="00E35C51">
      <w:pPr>
        <w:pStyle w:val="NormalBold"/>
      </w:pPr>
      <w:r w:rsidRPr="00506CC2">
        <w:rPr>
          <w:rStyle w:val="HideTWBExt"/>
          <w:b w:val="0"/>
        </w:rPr>
        <w:t>&lt;Article&gt;</w:t>
      </w:r>
      <w:r w:rsidRPr="00506CC2">
        <w:t>Overweging C</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042E61C" w14:textId="77777777" w:rsidTr="00E34D25">
        <w:trPr>
          <w:trHeight w:hRule="exact" w:val="240"/>
          <w:jc w:val="center"/>
        </w:trPr>
        <w:tc>
          <w:tcPr>
            <w:tcW w:w="9752" w:type="dxa"/>
            <w:gridSpan w:val="2"/>
            <w:tcBorders>
              <w:top w:val="nil"/>
              <w:left w:val="nil"/>
              <w:bottom w:val="nil"/>
              <w:right w:val="nil"/>
            </w:tcBorders>
          </w:tcPr>
          <w:p w14:paraId="1D250524" w14:textId="77777777" w:rsidR="00E35C51" w:rsidRPr="00506CC2" w:rsidRDefault="00E35C51" w:rsidP="00E34D25"/>
        </w:tc>
      </w:tr>
      <w:tr w:rsidR="00E35C51" w:rsidRPr="00506CC2" w14:paraId="1E46520C" w14:textId="77777777" w:rsidTr="00E34D25">
        <w:trPr>
          <w:trHeight w:val="240"/>
          <w:jc w:val="center"/>
        </w:trPr>
        <w:tc>
          <w:tcPr>
            <w:tcW w:w="4876" w:type="dxa"/>
            <w:tcBorders>
              <w:top w:val="nil"/>
              <w:left w:val="nil"/>
              <w:bottom w:val="nil"/>
              <w:right w:val="nil"/>
            </w:tcBorders>
          </w:tcPr>
          <w:p w14:paraId="11828436"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716BC65" w14:textId="77777777" w:rsidR="00E35C51" w:rsidRPr="00506CC2" w:rsidRDefault="00E35C51" w:rsidP="00E34D25">
            <w:pPr>
              <w:pStyle w:val="AmColumnHeading"/>
            </w:pPr>
            <w:r w:rsidRPr="00506CC2">
              <w:t>Amendement</w:t>
            </w:r>
          </w:p>
        </w:tc>
      </w:tr>
      <w:tr w:rsidR="00E35C51" w:rsidRPr="00506CC2" w14:paraId="212AB003" w14:textId="77777777" w:rsidTr="00E34D25">
        <w:trPr>
          <w:jc w:val="center"/>
        </w:trPr>
        <w:tc>
          <w:tcPr>
            <w:tcW w:w="4876" w:type="dxa"/>
            <w:tcBorders>
              <w:top w:val="nil"/>
              <w:left w:val="nil"/>
              <w:bottom w:val="nil"/>
              <w:right w:val="nil"/>
            </w:tcBorders>
          </w:tcPr>
          <w:p w14:paraId="0AC66AA8" w14:textId="77777777" w:rsidR="00E35C51" w:rsidRPr="00506CC2" w:rsidRDefault="00E35C51" w:rsidP="00E34D25">
            <w:pPr>
              <w:pStyle w:val="Normal6a"/>
            </w:pPr>
            <w:r w:rsidRPr="00506CC2">
              <w:t>C.</w:t>
            </w:r>
            <w:r w:rsidRPr="00506CC2">
              <w:tab/>
              <w:t xml:space="preserve">overwegende dat democratische stelsels het meest geschikt zijn om te waarborgen dat iedereen zijn mensenrechten kan uitoefenen; overwegende dat momenteel slechts 29 % van de wereldbevolking in een liberale democratie leeft, wat een scherpe daling is ten opzichte van 52 % in 2009; overwegende dat de toename van autoritaire, </w:t>
            </w:r>
            <w:proofErr w:type="spellStart"/>
            <w:r w:rsidRPr="00506CC2">
              <w:t>illiberale</w:t>
            </w:r>
            <w:proofErr w:type="spellEnd"/>
            <w:r w:rsidRPr="00506CC2">
              <w:t xml:space="preserve"> en populistische denkbeelden een bedreiging </w:t>
            </w:r>
            <w:r w:rsidRPr="00506CC2">
              <w:rPr>
                <w:b/>
                <w:bCs/>
                <w:i/>
                <w:iCs/>
              </w:rPr>
              <w:t>vormt</w:t>
            </w:r>
            <w:r w:rsidRPr="00506CC2">
              <w:t xml:space="preserve"> voor de op regels gebaseerde wereldorde, de bescherming en bevordering van de mensenrechten in de wereld, en de waarden en beginselen waarop de EU gestoeld is;</w:t>
            </w:r>
          </w:p>
        </w:tc>
        <w:tc>
          <w:tcPr>
            <w:tcW w:w="4876" w:type="dxa"/>
            <w:tcBorders>
              <w:top w:val="nil"/>
              <w:left w:val="nil"/>
              <w:bottom w:val="nil"/>
              <w:right w:val="nil"/>
            </w:tcBorders>
          </w:tcPr>
          <w:p w14:paraId="78F66FC4" w14:textId="77777777" w:rsidR="00E35C51" w:rsidRPr="00506CC2" w:rsidRDefault="00E35C51" w:rsidP="00E34D25">
            <w:pPr>
              <w:pStyle w:val="Normal6a"/>
            </w:pPr>
            <w:r w:rsidRPr="00506CC2">
              <w:t>C.</w:t>
            </w:r>
            <w:r w:rsidRPr="00506CC2">
              <w:tab/>
              <w:t xml:space="preserve">overwegende dat democratische stelsels het meest geschikt zijn om te waarborgen dat iedereen zijn mensenrechten kan uitoefenen; overwegende dat momenteel slechts 29 % van de wereldbevolking in een liberale democratie leeft, wat een scherpe daling is ten opzichte van 52 % in 2009; overwegende dat de toename van autoritaire, </w:t>
            </w:r>
            <w:proofErr w:type="spellStart"/>
            <w:r w:rsidRPr="00506CC2">
              <w:t>illiberale</w:t>
            </w:r>
            <w:proofErr w:type="spellEnd"/>
            <w:r w:rsidRPr="00506CC2">
              <w:t xml:space="preserve"> en populistische denkbeelden</w:t>
            </w:r>
            <w:r w:rsidRPr="00506CC2">
              <w:rPr>
                <w:b/>
                <w:bCs/>
                <w:i/>
                <w:iCs/>
              </w:rPr>
              <w:t xml:space="preserve">, en de wereldwijde weerstand tegen gendergelijkheid en grondrechten, waaronder vrouwenrechten, alsook het toenemende aantal </w:t>
            </w:r>
            <w:proofErr w:type="spellStart"/>
            <w:r w:rsidRPr="00506CC2">
              <w:rPr>
                <w:b/>
                <w:bCs/>
                <w:i/>
                <w:iCs/>
              </w:rPr>
              <w:t>haatzaaiende</w:t>
            </w:r>
            <w:proofErr w:type="spellEnd"/>
            <w:r w:rsidRPr="00506CC2">
              <w:rPr>
                <w:b/>
                <w:bCs/>
                <w:i/>
                <w:iCs/>
              </w:rPr>
              <w:t xml:space="preserve"> uitlatingen tegen homoseksuelen en transgenders, die de rechten van de </w:t>
            </w:r>
            <w:proofErr w:type="spellStart"/>
            <w:r w:rsidRPr="00506CC2">
              <w:rPr>
                <w:b/>
                <w:bCs/>
                <w:i/>
                <w:iCs/>
              </w:rPr>
              <w:t>kwetsbaarsten</w:t>
            </w:r>
            <w:proofErr w:type="spellEnd"/>
            <w:r w:rsidRPr="00506CC2">
              <w:rPr>
                <w:b/>
                <w:bCs/>
                <w:i/>
                <w:iCs/>
              </w:rPr>
              <w:t xml:space="preserve"> ondermijnen,</w:t>
            </w:r>
            <w:r w:rsidRPr="00506CC2">
              <w:t xml:space="preserve"> een bedreiging </w:t>
            </w:r>
            <w:r w:rsidRPr="00506CC2">
              <w:rPr>
                <w:b/>
                <w:bCs/>
                <w:i/>
                <w:iCs/>
              </w:rPr>
              <w:t>vormen</w:t>
            </w:r>
            <w:r w:rsidRPr="00506CC2">
              <w:t xml:space="preserve"> voor de op regels gebaseerde wereldorde, de bescherming en bevordering van de mensenrechten in de wereld, en de waarden en beginselen waarop de EU gestoeld is;</w:t>
            </w:r>
          </w:p>
        </w:tc>
      </w:tr>
    </w:tbl>
    <w:p w14:paraId="7DAF15AA"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0DF0BE6" w14:textId="77777777" w:rsidR="00E35C51" w:rsidRPr="00506CC2" w:rsidRDefault="00E35C51" w:rsidP="00E35C51">
      <w:r w:rsidRPr="00506CC2">
        <w:rPr>
          <w:rStyle w:val="HideTWBExt"/>
        </w:rPr>
        <w:t>&lt;/Amend&gt;</w:t>
      </w:r>
    </w:p>
    <w:p w14:paraId="7F540304"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46</w:t>
      </w:r>
      <w:r w:rsidRPr="00506CC2">
        <w:rPr>
          <w:rStyle w:val="HideTWBExt"/>
          <w:b w:val="0"/>
        </w:rPr>
        <w:t>&lt;/NumAm&gt;</w:t>
      </w:r>
    </w:p>
    <w:p w14:paraId="5504B646" w14:textId="77777777" w:rsidR="00E35C51" w:rsidRPr="00506CC2" w:rsidRDefault="00E35C51" w:rsidP="00E35C51">
      <w:pPr>
        <w:pStyle w:val="NormalBold"/>
      </w:pPr>
      <w:r w:rsidRPr="00506CC2">
        <w:rPr>
          <w:rStyle w:val="HideTWBExt"/>
          <w:b w:val="0"/>
        </w:rPr>
        <w:t>&lt;RepeatBlock-By&gt;&lt;Members&gt;</w:t>
      </w:r>
      <w:proofErr w:type="spellStart"/>
      <w:r w:rsidRPr="00506CC2">
        <w:t>Arkadiusz</w:t>
      </w:r>
      <w:proofErr w:type="spellEnd"/>
      <w:r w:rsidRPr="00506CC2">
        <w:t xml:space="preserve"> </w:t>
      </w:r>
      <w:proofErr w:type="spellStart"/>
      <w:r w:rsidRPr="00506CC2">
        <w:t>Mularczyk</w:t>
      </w:r>
      <w:proofErr w:type="spellEnd"/>
      <w:r w:rsidRPr="00506CC2">
        <w:rPr>
          <w:rStyle w:val="HideTWBExt"/>
          <w:b w:val="0"/>
        </w:rPr>
        <w:t>&lt;/Members&gt;</w:t>
      </w:r>
    </w:p>
    <w:p w14:paraId="30D18528" w14:textId="77777777" w:rsidR="00E35C51" w:rsidRPr="00506CC2" w:rsidRDefault="00E35C51" w:rsidP="00E35C51">
      <w:pPr>
        <w:pStyle w:val="NormalBold"/>
      </w:pPr>
      <w:r w:rsidRPr="00506CC2">
        <w:rPr>
          <w:rStyle w:val="HideTWBExt"/>
          <w:b w:val="0"/>
        </w:rPr>
        <w:t>&lt;/RepeatBlock-By&gt;</w:t>
      </w:r>
    </w:p>
    <w:p w14:paraId="70EE0E52"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7A841DE" w14:textId="77777777" w:rsidR="00E35C51" w:rsidRPr="00506CC2" w:rsidRDefault="00E35C51" w:rsidP="00E35C51">
      <w:pPr>
        <w:pStyle w:val="NormalBold"/>
      </w:pPr>
      <w:r w:rsidRPr="00506CC2">
        <w:rPr>
          <w:rStyle w:val="HideTWBExt"/>
          <w:b w:val="0"/>
        </w:rPr>
        <w:t>&lt;Article&gt;</w:t>
      </w:r>
      <w:r w:rsidRPr="00506CC2">
        <w:t>Overweging C</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1D90935" w14:textId="77777777" w:rsidTr="00E34D25">
        <w:trPr>
          <w:trHeight w:hRule="exact" w:val="240"/>
          <w:jc w:val="center"/>
        </w:trPr>
        <w:tc>
          <w:tcPr>
            <w:tcW w:w="9752" w:type="dxa"/>
            <w:gridSpan w:val="2"/>
            <w:tcBorders>
              <w:top w:val="nil"/>
              <w:left w:val="nil"/>
              <w:bottom w:val="nil"/>
              <w:right w:val="nil"/>
            </w:tcBorders>
          </w:tcPr>
          <w:p w14:paraId="0CF3D903" w14:textId="77777777" w:rsidR="00E35C51" w:rsidRPr="00506CC2" w:rsidRDefault="00E35C51" w:rsidP="00E34D25"/>
        </w:tc>
      </w:tr>
      <w:tr w:rsidR="00E35C51" w:rsidRPr="00506CC2" w14:paraId="60B78956" w14:textId="77777777" w:rsidTr="00E34D25">
        <w:trPr>
          <w:trHeight w:val="240"/>
          <w:jc w:val="center"/>
        </w:trPr>
        <w:tc>
          <w:tcPr>
            <w:tcW w:w="4876" w:type="dxa"/>
            <w:tcBorders>
              <w:top w:val="nil"/>
              <w:left w:val="nil"/>
              <w:bottom w:val="nil"/>
              <w:right w:val="nil"/>
            </w:tcBorders>
          </w:tcPr>
          <w:p w14:paraId="7E42E3CF"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72A66D3" w14:textId="77777777" w:rsidR="00E35C51" w:rsidRPr="00506CC2" w:rsidRDefault="00E35C51" w:rsidP="00E34D25">
            <w:pPr>
              <w:pStyle w:val="AmColumnHeading"/>
            </w:pPr>
            <w:r w:rsidRPr="00506CC2">
              <w:t>Amendement</w:t>
            </w:r>
          </w:p>
        </w:tc>
      </w:tr>
      <w:tr w:rsidR="00E35C51" w:rsidRPr="00506CC2" w14:paraId="5A0333D7" w14:textId="77777777" w:rsidTr="00E34D25">
        <w:trPr>
          <w:jc w:val="center"/>
        </w:trPr>
        <w:tc>
          <w:tcPr>
            <w:tcW w:w="4876" w:type="dxa"/>
            <w:tcBorders>
              <w:top w:val="nil"/>
              <w:left w:val="nil"/>
              <w:bottom w:val="nil"/>
              <w:right w:val="nil"/>
            </w:tcBorders>
          </w:tcPr>
          <w:p w14:paraId="7C1C9C87" w14:textId="77777777" w:rsidR="00E35C51" w:rsidRPr="00506CC2" w:rsidRDefault="00E35C51" w:rsidP="00E34D25">
            <w:pPr>
              <w:pStyle w:val="Normal6a"/>
            </w:pPr>
            <w:r w:rsidRPr="00506CC2">
              <w:t>C.</w:t>
            </w:r>
            <w:r w:rsidRPr="00506CC2">
              <w:tab/>
              <w:t>overwegende dat democratische stelsels het meest geschikt zijn om te waarborgen dat iedereen zijn mensenrechten kan uitoefenen; overwegende dat momenteel slechts 29 % van de wereldbevolking in een liberale democratie leeft, wat een scherpe daling is ten opzichte van 52 % in 2009; overwegende dat de toename van autoritaire</w:t>
            </w:r>
            <w:r w:rsidRPr="00506CC2">
              <w:rPr>
                <w:b/>
                <w:bCs/>
                <w:i/>
                <w:iCs/>
              </w:rPr>
              <w:t>,</w:t>
            </w:r>
            <w:r w:rsidRPr="00506CC2">
              <w:t xml:space="preserve"> </w:t>
            </w:r>
            <w:proofErr w:type="spellStart"/>
            <w:r w:rsidRPr="00506CC2">
              <w:t>illiberale</w:t>
            </w:r>
            <w:proofErr w:type="spellEnd"/>
            <w:r w:rsidRPr="00506CC2">
              <w:t xml:space="preserve"> </w:t>
            </w:r>
            <w:r w:rsidRPr="00506CC2">
              <w:rPr>
                <w:b/>
                <w:bCs/>
                <w:i/>
                <w:iCs/>
              </w:rPr>
              <w:t>en populistische</w:t>
            </w:r>
            <w:r w:rsidRPr="00506CC2">
              <w:t xml:space="preserve"> denkbeelden een bedreiging </w:t>
            </w:r>
            <w:r w:rsidRPr="00506CC2">
              <w:rPr>
                <w:b/>
                <w:bCs/>
                <w:i/>
                <w:iCs/>
              </w:rPr>
              <w:t>vormt</w:t>
            </w:r>
            <w:r w:rsidRPr="00506CC2">
              <w:t xml:space="preserve"> voor de </w:t>
            </w:r>
            <w:r w:rsidRPr="00506CC2">
              <w:lastRenderedPageBreak/>
              <w:t>op regels gebaseerde wereldorde, de bescherming en bevordering van de mensenrechten in de wereld, en de waarden en beginselen waarop de EU gestoeld is;</w:t>
            </w:r>
          </w:p>
        </w:tc>
        <w:tc>
          <w:tcPr>
            <w:tcW w:w="4876" w:type="dxa"/>
            <w:tcBorders>
              <w:top w:val="nil"/>
              <w:left w:val="nil"/>
              <w:bottom w:val="nil"/>
              <w:right w:val="nil"/>
            </w:tcBorders>
          </w:tcPr>
          <w:p w14:paraId="70ADE3A5" w14:textId="77777777" w:rsidR="00E35C51" w:rsidRPr="00506CC2" w:rsidRDefault="00E35C51" w:rsidP="00E34D25">
            <w:pPr>
              <w:pStyle w:val="Normal6a"/>
            </w:pPr>
            <w:r w:rsidRPr="00506CC2">
              <w:lastRenderedPageBreak/>
              <w:t>C.</w:t>
            </w:r>
            <w:r w:rsidRPr="00506CC2">
              <w:tab/>
              <w:t xml:space="preserve">overwegende dat democratische stelsels het meest geschikt zijn om te waarborgen dat iedereen zijn mensenrechten kan uitoefenen; overwegende dat momenteel slechts 29 % van de wereldbevolking in een liberale democratie leeft, wat een scherpe daling is ten opzichte van 52 % in 2009; overwegende dat de toename van autoritaire </w:t>
            </w:r>
            <w:r w:rsidRPr="00506CC2">
              <w:rPr>
                <w:b/>
                <w:bCs/>
                <w:i/>
                <w:iCs/>
              </w:rPr>
              <w:t>en</w:t>
            </w:r>
            <w:r w:rsidRPr="00506CC2">
              <w:t xml:space="preserve"> </w:t>
            </w:r>
            <w:proofErr w:type="spellStart"/>
            <w:r w:rsidRPr="00506CC2">
              <w:t>illiberale</w:t>
            </w:r>
            <w:proofErr w:type="spellEnd"/>
            <w:r w:rsidRPr="00506CC2">
              <w:t xml:space="preserve"> denkbeelden</w:t>
            </w:r>
            <w:r w:rsidRPr="00506CC2">
              <w:rPr>
                <w:b/>
                <w:bCs/>
                <w:i/>
                <w:iCs/>
              </w:rPr>
              <w:t xml:space="preserve">, en ongecontroleerd </w:t>
            </w:r>
            <w:proofErr w:type="spellStart"/>
            <w:r w:rsidRPr="00506CC2">
              <w:rPr>
                <w:b/>
                <w:bCs/>
                <w:i/>
                <w:iCs/>
              </w:rPr>
              <w:t>globalisme</w:t>
            </w:r>
            <w:proofErr w:type="spellEnd"/>
            <w:r w:rsidRPr="00506CC2">
              <w:rPr>
                <w:b/>
                <w:bCs/>
                <w:i/>
                <w:iCs/>
              </w:rPr>
              <w:t xml:space="preserve">, neomarxisme </w:t>
            </w:r>
            <w:r w:rsidRPr="00506CC2">
              <w:rPr>
                <w:b/>
                <w:bCs/>
                <w:i/>
                <w:iCs/>
              </w:rPr>
              <w:lastRenderedPageBreak/>
              <w:t>en agressief imperialistisch beleid van probleemstaten als Rusland</w:t>
            </w:r>
            <w:r w:rsidRPr="00506CC2">
              <w:t xml:space="preserve"> een bedreiging </w:t>
            </w:r>
            <w:r w:rsidRPr="00506CC2">
              <w:rPr>
                <w:b/>
                <w:bCs/>
                <w:i/>
                <w:iCs/>
              </w:rPr>
              <w:t>vormen</w:t>
            </w:r>
            <w:r w:rsidRPr="00506CC2">
              <w:t xml:space="preserve"> voor de op regels gebaseerde wereldorde, de bescherming en bevordering van de mensenrechten in de wereld, en de waarden en beginselen waarop de EU gestoeld is;</w:t>
            </w:r>
          </w:p>
        </w:tc>
      </w:tr>
    </w:tbl>
    <w:p w14:paraId="47E8A588"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32337DC" w14:textId="77777777" w:rsidR="00E35C51" w:rsidRPr="00506CC2" w:rsidRDefault="00E35C51" w:rsidP="00E35C51">
      <w:r w:rsidRPr="00506CC2">
        <w:rPr>
          <w:rStyle w:val="HideTWBExt"/>
        </w:rPr>
        <w:t>&lt;/Amend&gt;</w:t>
      </w:r>
    </w:p>
    <w:p w14:paraId="371E6C22"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47</w:t>
      </w:r>
      <w:r w:rsidRPr="00506CC2">
        <w:rPr>
          <w:rStyle w:val="HideTWBExt"/>
          <w:b w:val="0"/>
        </w:rPr>
        <w:t>&lt;/NumAm&gt;</w:t>
      </w:r>
    </w:p>
    <w:p w14:paraId="2527261A" w14:textId="77777777" w:rsidR="00E35C51" w:rsidRPr="00506CC2" w:rsidRDefault="00E35C51" w:rsidP="00E35C51">
      <w:pPr>
        <w:pStyle w:val="NormalBold"/>
      </w:pPr>
      <w:r w:rsidRPr="00506CC2">
        <w:rPr>
          <w:rStyle w:val="HideTWBExt"/>
          <w:b w:val="0"/>
        </w:rPr>
        <w:t>&lt;RepeatBlock-By&gt;&lt;Members&gt;</w:t>
      </w:r>
      <w:r w:rsidRPr="00506CC2">
        <w:t xml:space="preserve">Bernard </w:t>
      </w:r>
      <w:proofErr w:type="spellStart"/>
      <w:r w:rsidRPr="00506CC2">
        <w:t>Guetta</w:t>
      </w:r>
      <w:proofErr w:type="spellEnd"/>
      <w:r w:rsidRPr="00506CC2">
        <w:t xml:space="preserve">, Hilde </w:t>
      </w:r>
      <w:proofErr w:type="spellStart"/>
      <w:r w:rsidRPr="00506CC2">
        <w:t>Vautmans</w:t>
      </w:r>
      <w:proofErr w:type="spellEnd"/>
      <w:r w:rsidRPr="00506CC2">
        <w:t xml:space="preserve">, Dan </w:t>
      </w:r>
      <w:proofErr w:type="spellStart"/>
      <w:r w:rsidRPr="00506CC2">
        <w:t>Barna</w:t>
      </w:r>
      <w:proofErr w:type="spellEnd"/>
      <w:r w:rsidRPr="00506CC2">
        <w:t xml:space="preserve">, </w:t>
      </w:r>
      <w:proofErr w:type="spellStart"/>
      <w:r w:rsidRPr="00506CC2">
        <w:t>Michał</w:t>
      </w:r>
      <w:proofErr w:type="spellEnd"/>
      <w:r w:rsidRPr="00506CC2">
        <w:t xml:space="preserve"> </w:t>
      </w:r>
      <w:proofErr w:type="spellStart"/>
      <w:r w:rsidRPr="00506CC2">
        <w:t>Kobosko</w:t>
      </w:r>
      <w:proofErr w:type="spellEnd"/>
      <w:r w:rsidRPr="00506CC2">
        <w:rPr>
          <w:rStyle w:val="HideTWBExt"/>
          <w:b w:val="0"/>
        </w:rPr>
        <w:t>&lt;/Members&gt;</w:t>
      </w:r>
    </w:p>
    <w:p w14:paraId="69ED6D70" w14:textId="77777777" w:rsidR="00E35C51" w:rsidRPr="00506CC2" w:rsidRDefault="00E35C51" w:rsidP="00E35C51">
      <w:pPr>
        <w:pStyle w:val="NormalBold"/>
      </w:pPr>
      <w:r w:rsidRPr="00506CC2">
        <w:rPr>
          <w:rStyle w:val="HideTWBExt"/>
          <w:b w:val="0"/>
        </w:rPr>
        <w:t>&lt;/RepeatBlock-By&gt;</w:t>
      </w:r>
    </w:p>
    <w:p w14:paraId="548C5227"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63894A9" w14:textId="77777777" w:rsidR="00E35C51" w:rsidRPr="00506CC2" w:rsidRDefault="00E35C51" w:rsidP="00E35C51">
      <w:pPr>
        <w:pStyle w:val="NormalBold"/>
      </w:pPr>
      <w:r w:rsidRPr="00506CC2">
        <w:rPr>
          <w:rStyle w:val="HideTWBExt"/>
          <w:b w:val="0"/>
        </w:rPr>
        <w:t>&lt;Article&gt;</w:t>
      </w:r>
      <w:r w:rsidRPr="00506CC2">
        <w:t>Overweging C</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3B77A79" w14:textId="77777777" w:rsidTr="00E34D25">
        <w:trPr>
          <w:trHeight w:hRule="exact" w:val="240"/>
          <w:jc w:val="center"/>
        </w:trPr>
        <w:tc>
          <w:tcPr>
            <w:tcW w:w="9752" w:type="dxa"/>
            <w:gridSpan w:val="2"/>
            <w:tcBorders>
              <w:top w:val="nil"/>
              <w:left w:val="nil"/>
              <w:bottom w:val="nil"/>
              <w:right w:val="nil"/>
            </w:tcBorders>
          </w:tcPr>
          <w:p w14:paraId="63ABDFD9" w14:textId="77777777" w:rsidR="00E35C51" w:rsidRPr="00506CC2" w:rsidRDefault="00E35C51" w:rsidP="00E34D25"/>
        </w:tc>
      </w:tr>
      <w:tr w:rsidR="00E35C51" w:rsidRPr="00506CC2" w14:paraId="11803714" w14:textId="77777777" w:rsidTr="00E34D25">
        <w:trPr>
          <w:trHeight w:val="240"/>
          <w:jc w:val="center"/>
        </w:trPr>
        <w:tc>
          <w:tcPr>
            <w:tcW w:w="4876" w:type="dxa"/>
            <w:tcBorders>
              <w:top w:val="nil"/>
              <w:left w:val="nil"/>
              <w:bottom w:val="nil"/>
              <w:right w:val="nil"/>
            </w:tcBorders>
          </w:tcPr>
          <w:p w14:paraId="40E24A5A"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44B22BB" w14:textId="77777777" w:rsidR="00E35C51" w:rsidRPr="00506CC2" w:rsidRDefault="00E35C51" w:rsidP="00E34D25">
            <w:pPr>
              <w:pStyle w:val="AmColumnHeading"/>
            </w:pPr>
            <w:r w:rsidRPr="00506CC2">
              <w:t>Amendement</w:t>
            </w:r>
          </w:p>
        </w:tc>
      </w:tr>
      <w:tr w:rsidR="00E35C51" w:rsidRPr="00506CC2" w14:paraId="4A47C53E" w14:textId="77777777" w:rsidTr="00E34D25">
        <w:trPr>
          <w:jc w:val="center"/>
        </w:trPr>
        <w:tc>
          <w:tcPr>
            <w:tcW w:w="4876" w:type="dxa"/>
            <w:tcBorders>
              <w:top w:val="nil"/>
              <w:left w:val="nil"/>
              <w:bottom w:val="nil"/>
              <w:right w:val="nil"/>
            </w:tcBorders>
          </w:tcPr>
          <w:p w14:paraId="7ECDB741" w14:textId="77777777" w:rsidR="00E35C51" w:rsidRPr="00506CC2" w:rsidRDefault="00E35C51" w:rsidP="00E34D25">
            <w:pPr>
              <w:pStyle w:val="Normal6a"/>
            </w:pPr>
            <w:r w:rsidRPr="00506CC2">
              <w:t>C.</w:t>
            </w:r>
            <w:r w:rsidRPr="00506CC2">
              <w:tab/>
              <w:t xml:space="preserve">overwegende dat democratische stelsels het meest geschikt zijn om te waarborgen dat iedereen zijn mensenrechten kan uitoefenen; overwegende dat momenteel slechts 29 % van de wereldbevolking in een liberale democratie leeft, wat een scherpe daling is ten opzichte van 52 % in 2009; overwegende dat de toename van autoritaire, </w:t>
            </w:r>
            <w:proofErr w:type="spellStart"/>
            <w:r w:rsidRPr="00506CC2">
              <w:t>illiberale</w:t>
            </w:r>
            <w:proofErr w:type="spellEnd"/>
            <w:r w:rsidRPr="00506CC2">
              <w:t xml:space="preserve"> en populistische denkbeelden een bedreiging vormt voor de op regels gebaseerde wereldorde, de bescherming en bevordering van de mensenrechten in de wereld, en de waarden en beginselen waarop de EU gestoeld is;</w:t>
            </w:r>
          </w:p>
        </w:tc>
        <w:tc>
          <w:tcPr>
            <w:tcW w:w="4876" w:type="dxa"/>
            <w:tcBorders>
              <w:top w:val="nil"/>
              <w:left w:val="nil"/>
              <w:bottom w:val="nil"/>
              <w:right w:val="nil"/>
            </w:tcBorders>
          </w:tcPr>
          <w:p w14:paraId="34FC3346" w14:textId="77777777" w:rsidR="00E35C51" w:rsidRPr="00506CC2" w:rsidRDefault="00E35C51" w:rsidP="00E34D25">
            <w:pPr>
              <w:pStyle w:val="Normal6a"/>
            </w:pPr>
            <w:r w:rsidRPr="00506CC2">
              <w:t>C.</w:t>
            </w:r>
            <w:r w:rsidRPr="00506CC2">
              <w:tab/>
              <w:t xml:space="preserve">overwegende dat democratische stelsels het meest geschikt zijn om te waarborgen dat iedereen zijn mensenrechten </w:t>
            </w:r>
            <w:r w:rsidRPr="00506CC2">
              <w:rPr>
                <w:b/>
                <w:bCs/>
                <w:i/>
                <w:iCs/>
              </w:rPr>
              <w:t>en fundamentele vrijheden</w:t>
            </w:r>
            <w:r w:rsidRPr="00506CC2">
              <w:t xml:space="preserve"> kan uitoefenen; overwegende dat momenteel slechts 29 % van de wereldbevolking in een liberale democratie leeft, wat een scherpe daling is ten opzichte van 52 % in 2009; overwegende dat de toename van autoritaire, </w:t>
            </w:r>
            <w:proofErr w:type="spellStart"/>
            <w:r w:rsidRPr="00506CC2">
              <w:t>illiberale</w:t>
            </w:r>
            <w:proofErr w:type="spellEnd"/>
            <w:r w:rsidRPr="00506CC2">
              <w:t xml:space="preserve"> en populistische denkbeelden een bedreiging vormt voor de op regels gebaseerde wereldorde, de bescherming en bevordering van de mensenrechten in de wereld, en de waarden en beginselen waarop de EU gestoeld is;</w:t>
            </w:r>
          </w:p>
        </w:tc>
      </w:tr>
    </w:tbl>
    <w:p w14:paraId="3E66B9EF"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5F7DA92" w14:textId="77777777" w:rsidR="00E35C51" w:rsidRPr="00506CC2" w:rsidRDefault="00E35C51" w:rsidP="00E35C51">
      <w:r w:rsidRPr="00506CC2">
        <w:rPr>
          <w:rStyle w:val="HideTWBExt"/>
        </w:rPr>
        <w:t>&lt;/Amend&gt;</w:t>
      </w:r>
    </w:p>
    <w:p w14:paraId="18903139"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48</w:t>
      </w:r>
      <w:r w:rsidRPr="00506CC2">
        <w:rPr>
          <w:rStyle w:val="HideTWBExt"/>
          <w:b w:val="0"/>
        </w:rPr>
        <w:t>&lt;/NumAm&gt;</w:t>
      </w:r>
    </w:p>
    <w:p w14:paraId="6EBD1A77" w14:textId="77777777" w:rsidR="00E35C51" w:rsidRPr="00506CC2" w:rsidRDefault="00E35C51" w:rsidP="00E35C51">
      <w:pPr>
        <w:pStyle w:val="NormalBold"/>
      </w:pPr>
      <w:r w:rsidRPr="00506CC2">
        <w:rPr>
          <w:rStyle w:val="HideTWBExt"/>
          <w:b w:val="0"/>
        </w:rPr>
        <w:t>&lt;RepeatBlock-By&gt;&lt;Members&gt;</w:t>
      </w:r>
      <w:r w:rsidRPr="00506CC2">
        <w:t xml:space="preserve">Alice </w:t>
      </w:r>
      <w:proofErr w:type="spellStart"/>
      <w:r w:rsidRPr="00506CC2">
        <w:t>Teodorescu</w:t>
      </w:r>
      <w:proofErr w:type="spellEnd"/>
      <w:r w:rsidRPr="00506CC2">
        <w:t xml:space="preserve"> </w:t>
      </w:r>
      <w:proofErr w:type="spellStart"/>
      <w:r w:rsidRPr="00506CC2">
        <w:t>Måwe</w:t>
      </w:r>
      <w:proofErr w:type="spellEnd"/>
      <w:r w:rsidRPr="00506CC2">
        <w:rPr>
          <w:rStyle w:val="HideTWBExt"/>
          <w:b w:val="0"/>
        </w:rPr>
        <w:t>&lt;/Members&gt;</w:t>
      </w:r>
    </w:p>
    <w:p w14:paraId="67AD415D" w14:textId="77777777" w:rsidR="00E35C51" w:rsidRPr="00506CC2" w:rsidRDefault="00E35C51" w:rsidP="00E35C51">
      <w:pPr>
        <w:pStyle w:val="NormalBold"/>
      </w:pPr>
      <w:r w:rsidRPr="00506CC2">
        <w:rPr>
          <w:rStyle w:val="HideTWBExt"/>
          <w:b w:val="0"/>
        </w:rPr>
        <w:t>&lt;/RepeatBlock-By&gt;</w:t>
      </w:r>
    </w:p>
    <w:p w14:paraId="7CB1699E"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D2DD4A0" w14:textId="77777777" w:rsidR="00E35C51" w:rsidRPr="00506CC2" w:rsidRDefault="00E35C51" w:rsidP="00E35C51">
      <w:pPr>
        <w:pStyle w:val="NormalBold"/>
      </w:pPr>
      <w:r w:rsidRPr="00506CC2">
        <w:rPr>
          <w:rStyle w:val="HideTWBExt"/>
          <w:b w:val="0"/>
        </w:rPr>
        <w:t>&lt;Article&gt;</w:t>
      </w:r>
      <w:r w:rsidRPr="00506CC2">
        <w:t>Overweging C</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7A38493" w14:textId="77777777" w:rsidTr="00E34D25">
        <w:trPr>
          <w:trHeight w:hRule="exact" w:val="240"/>
          <w:jc w:val="center"/>
        </w:trPr>
        <w:tc>
          <w:tcPr>
            <w:tcW w:w="9752" w:type="dxa"/>
            <w:gridSpan w:val="2"/>
            <w:tcBorders>
              <w:top w:val="nil"/>
              <w:left w:val="nil"/>
              <w:bottom w:val="nil"/>
              <w:right w:val="nil"/>
            </w:tcBorders>
          </w:tcPr>
          <w:p w14:paraId="2242CC47" w14:textId="77777777" w:rsidR="00E35C51" w:rsidRPr="00506CC2" w:rsidRDefault="00E35C51" w:rsidP="00E34D25"/>
        </w:tc>
      </w:tr>
      <w:tr w:rsidR="00E35C51" w:rsidRPr="00506CC2" w14:paraId="162AA2A9" w14:textId="77777777" w:rsidTr="00E34D25">
        <w:trPr>
          <w:trHeight w:val="240"/>
          <w:jc w:val="center"/>
        </w:trPr>
        <w:tc>
          <w:tcPr>
            <w:tcW w:w="4876" w:type="dxa"/>
            <w:tcBorders>
              <w:top w:val="nil"/>
              <w:left w:val="nil"/>
              <w:bottom w:val="nil"/>
              <w:right w:val="nil"/>
            </w:tcBorders>
          </w:tcPr>
          <w:p w14:paraId="5721F1DD"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C488BDE" w14:textId="77777777" w:rsidR="00E35C51" w:rsidRPr="00506CC2" w:rsidRDefault="00E35C51" w:rsidP="00E34D25">
            <w:pPr>
              <w:pStyle w:val="AmColumnHeading"/>
            </w:pPr>
            <w:r w:rsidRPr="00506CC2">
              <w:t>Amendement</w:t>
            </w:r>
          </w:p>
        </w:tc>
      </w:tr>
      <w:tr w:rsidR="00E35C51" w:rsidRPr="00506CC2" w14:paraId="1DA4952F" w14:textId="77777777" w:rsidTr="00E34D25">
        <w:trPr>
          <w:jc w:val="center"/>
        </w:trPr>
        <w:tc>
          <w:tcPr>
            <w:tcW w:w="4876" w:type="dxa"/>
            <w:tcBorders>
              <w:top w:val="nil"/>
              <w:left w:val="nil"/>
              <w:bottom w:val="nil"/>
              <w:right w:val="nil"/>
            </w:tcBorders>
          </w:tcPr>
          <w:p w14:paraId="7CAEED28" w14:textId="77777777" w:rsidR="00E35C51" w:rsidRPr="00506CC2" w:rsidRDefault="00E35C51" w:rsidP="00E34D25">
            <w:pPr>
              <w:pStyle w:val="Normal6a"/>
            </w:pPr>
            <w:r w:rsidRPr="00506CC2">
              <w:lastRenderedPageBreak/>
              <w:t>C.</w:t>
            </w:r>
            <w:r w:rsidRPr="00506CC2">
              <w:tab/>
              <w:t xml:space="preserve">overwegende dat democratische stelsels het meest geschikt zijn om te waarborgen dat iedereen zijn mensenrechten kan uitoefenen; overwegende dat momenteel slechts 29 % van de wereldbevolking in een liberale democratie leeft, wat een scherpe daling is ten opzichte van 52 % in 2009; overwegende dat de toename van autoritaire, </w:t>
            </w:r>
            <w:proofErr w:type="spellStart"/>
            <w:r w:rsidRPr="00506CC2">
              <w:t>illiberale</w:t>
            </w:r>
            <w:proofErr w:type="spellEnd"/>
            <w:r w:rsidRPr="00506CC2">
              <w:t xml:space="preserve"> </w:t>
            </w:r>
            <w:r w:rsidRPr="00506CC2">
              <w:rPr>
                <w:b/>
                <w:bCs/>
                <w:i/>
                <w:iCs/>
              </w:rPr>
              <w:t>en</w:t>
            </w:r>
            <w:r w:rsidRPr="00506CC2">
              <w:t xml:space="preserve"> populistische denkbeelden een bedreiging vormt voor de op regels gebaseerde wereldorde, de bescherming en bevordering van de mensenrechten in de wereld, en de waarden en beginselen waarop de EU gestoeld is;</w:t>
            </w:r>
          </w:p>
        </w:tc>
        <w:tc>
          <w:tcPr>
            <w:tcW w:w="4876" w:type="dxa"/>
            <w:tcBorders>
              <w:top w:val="nil"/>
              <w:left w:val="nil"/>
              <w:bottom w:val="nil"/>
              <w:right w:val="nil"/>
            </w:tcBorders>
          </w:tcPr>
          <w:p w14:paraId="5DCD0779" w14:textId="77777777" w:rsidR="00E35C51" w:rsidRPr="00506CC2" w:rsidRDefault="00E35C51" w:rsidP="00E34D25">
            <w:pPr>
              <w:pStyle w:val="Normal6a"/>
            </w:pPr>
            <w:r w:rsidRPr="00506CC2">
              <w:t>C.</w:t>
            </w:r>
            <w:r w:rsidRPr="00506CC2">
              <w:tab/>
              <w:t xml:space="preserve">overwegende dat democratische stelsels het meest geschikt zijn om te waarborgen dat iedereen zijn mensenrechten kan uitoefenen; overwegende dat momenteel slechts 29 % van de wereldbevolking in een liberale democratie leeft, wat een scherpe daling is ten opzichte van 52 % in 2009; overwegende dat de toename van autoritaire, </w:t>
            </w:r>
            <w:proofErr w:type="spellStart"/>
            <w:r w:rsidRPr="00506CC2">
              <w:t>illiberale</w:t>
            </w:r>
            <w:proofErr w:type="spellEnd"/>
            <w:r w:rsidRPr="00506CC2">
              <w:rPr>
                <w:b/>
                <w:bCs/>
                <w:i/>
                <w:iCs/>
              </w:rPr>
              <w:t>,</w:t>
            </w:r>
            <w:r w:rsidRPr="00506CC2">
              <w:t xml:space="preserve"> populistische</w:t>
            </w:r>
            <w:r w:rsidRPr="00506CC2">
              <w:rPr>
                <w:b/>
                <w:bCs/>
                <w:i/>
                <w:iCs/>
              </w:rPr>
              <w:t>, terroristische en extremistische</w:t>
            </w:r>
            <w:r w:rsidRPr="00506CC2">
              <w:rPr>
                <w:i/>
                <w:iCs/>
              </w:rPr>
              <w:t xml:space="preserve"> </w:t>
            </w:r>
            <w:r w:rsidRPr="00506CC2">
              <w:t>denkbeelden een bedreiging vormt voor de op regels gebaseerde wereldorde, de bescherming en bevordering van de mensenrechten in de wereld, en de waarden en beginselen waarop de EU gestoeld is;</w:t>
            </w:r>
          </w:p>
        </w:tc>
      </w:tr>
    </w:tbl>
    <w:p w14:paraId="4DFBF8F3"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68A6A0D" w14:textId="77777777" w:rsidR="00E35C51" w:rsidRPr="00506CC2" w:rsidRDefault="00E35C51" w:rsidP="00E35C51">
      <w:r w:rsidRPr="00506CC2">
        <w:rPr>
          <w:rStyle w:val="HideTWBExt"/>
        </w:rPr>
        <w:t>&lt;/Amend&gt;</w:t>
      </w:r>
    </w:p>
    <w:p w14:paraId="050AFC40"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49</w:t>
      </w:r>
      <w:r w:rsidRPr="00506CC2">
        <w:rPr>
          <w:rStyle w:val="HideTWBExt"/>
          <w:b w:val="0"/>
        </w:rPr>
        <w:t>&lt;/NumAm&gt;</w:t>
      </w:r>
    </w:p>
    <w:p w14:paraId="117BCD10" w14:textId="77777777" w:rsidR="00E35C51" w:rsidRPr="00506CC2" w:rsidRDefault="00E35C51" w:rsidP="00E35C51">
      <w:pPr>
        <w:pStyle w:val="NormalBold"/>
      </w:pPr>
      <w:r w:rsidRPr="00506CC2">
        <w:rPr>
          <w:rStyle w:val="HideTWBExt"/>
          <w:b w:val="0"/>
        </w:rPr>
        <w:t>&lt;RepeatBlock-By&gt;&lt;Members&gt;</w:t>
      </w:r>
      <w:r w:rsidRPr="00506CC2">
        <w:t xml:space="preserve">Jorge Martín </w:t>
      </w:r>
      <w:proofErr w:type="spellStart"/>
      <w:r w:rsidRPr="00506CC2">
        <w:t>Frías</w:t>
      </w:r>
      <w:proofErr w:type="spellEnd"/>
      <w:r w:rsidRPr="00506CC2">
        <w:t xml:space="preserve">, Hermann </w:t>
      </w:r>
      <w:proofErr w:type="spellStart"/>
      <w:r w:rsidRPr="00506CC2">
        <w:t>Tertsch</w:t>
      </w:r>
      <w:proofErr w:type="spellEnd"/>
      <w:r w:rsidRPr="00506CC2">
        <w:rPr>
          <w:rStyle w:val="HideTWBExt"/>
          <w:b w:val="0"/>
        </w:rPr>
        <w:t>&lt;/Members&gt;</w:t>
      </w:r>
    </w:p>
    <w:p w14:paraId="55769FED" w14:textId="77777777" w:rsidR="00E35C51" w:rsidRPr="00506CC2" w:rsidRDefault="00E35C51" w:rsidP="00E35C51">
      <w:pPr>
        <w:pStyle w:val="NormalBold"/>
      </w:pPr>
      <w:r w:rsidRPr="00506CC2">
        <w:rPr>
          <w:rStyle w:val="HideTWBExt"/>
          <w:b w:val="0"/>
        </w:rPr>
        <w:t>&lt;/RepeatBlock-By&gt;</w:t>
      </w:r>
    </w:p>
    <w:p w14:paraId="42E21B04"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7335313" w14:textId="77777777" w:rsidR="00E35C51" w:rsidRPr="00506CC2" w:rsidRDefault="00E35C51" w:rsidP="00E35C51">
      <w:pPr>
        <w:pStyle w:val="NormalBold"/>
      </w:pPr>
      <w:r w:rsidRPr="00506CC2">
        <w:rPr>
          <w:rStyle w:val="HideTWBExt"/>
          <w:b w:val="0"/>
        </w:rPr>
        <w:t>&lt;Article&gt;</w:t>
      </w:r>
      <w:r w:rsidRPr="00506CC2">
        <w:t>Overweging C</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F96A06C" w14:textId="77777777" w:rsidTr="00E34D25">
        <w:trPr>
          <w:trHeight w:hRule="exact" w:val="240"/>
          <w:jc w:val="center"/>
        </w:trPr>
        <w:tc>
          <w:tcPr>
            <w:tcW w:w="9752" w:type="dxa"/>
            <w:gridSpan w:val="2"/>
            <w:tcBorders>
              <w:top w:val="nil"/>
              <w:left w:val="nil"/>
              <w:bottom w:val="nil"/>
              <w:right w:val="nil"/>
            </w:tcBorders>
          </w:tcPr>
          <w:p w14:paraId="0706EBF4" w14:textId="77777777" w:rsidR="00E35C51" w:rsidRPr="00506CC2" w:rsidRDefault="00E35C51" w:rsidP="00E34D25"/>
        </w:tc>
      </w:tr>
      <w:tr w:rsidR="00E35C51" w:rsidRPr="00506CC2" w14:paraId="568C93E3" w14:textId="77777777" w:rsidTr="00E34D25">
        <w:trPr>
          <w:trHeight w:val="240"/>
          <w:jc w:val="center"/>
        </w:trPr>
        <w:tc>
          <w:tcPr>
            <w:tcW w:w="4876" w:type="dxa"/>
            <w:tcBorders>
              <w:top w:val="nil"/>
              <w:left w:val="nil"/>
              <w:bottom w:val="nil"/>
              <w:right w:val="nil"/>
            </w:tcBorders>
          </w:tcPr>
          <w:p w14:paraId="40950C3A"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102E15E" w14:textId="77777777" w:rsidR="00E35C51" w:rsidRPr="00506CC2" w:rsidRDefault="00E35C51" w:rsidP="00E34D25">
            <w:pPr>
              <w:pStyle w:val="AmColumnHeading"/>
            </w:pPr>
            <w:r w:rsidRPr="00506CC2">
              <w:t>Amendement</w:t>
            </w:r>
          </w:p>
        </w:tc>
      </w:tr>
      <w:tr w:rsidR="00E35C51" w:rsidRPr="00506CC2" w14:paraId="0DBC509E" w14:textId="77777777" w:rsidTr="00E34D25">
        <w:trPr>
          <w:jc w:val="center"/>
        </w:trPr>
        <w:tc>
          <w:tcPr>
            <w:tcW w:w="4876" w:type="dxa"/>
            <w:tcBorders>
              <w:top w:val="nil"/>
              <w:left w:val="nil"/>
              <w:bottom w:val="nil"/>
              <w:right w:val="nil"/>
            </w:tcBorders>
          </w:tcPr>
          <w:p w14:paraId="6A1242E7" w14:textId="77777777" w:rsidR="00E35C51" w:rsidRPr="00506CC2" w:rsidRDefault="00E35C51" w:rsidP="00E34D25">
            <w:pPr>
              <w:pStyle w:val="Normal6a"/>
            </w:pPr>
            <w:r w:rsidRPr="00506CC2">
              <w:t>C.</w:t>
            </w:r>
            <w:r w:rsidRPr="00506CC2">
              <w:tab/>
              <w:t xml:space="preserve">overwegende dat democratische stelsels het meest geschikt zijn om te waarborgen dat iedereen zijn mensenrechten kan uitoefenen; overwegende dat momenteel slechts 29 % van de wereldbevolking in een liberale democratie leeft, wat een scherpe daling is ten opzichte van 52 % in 2009; overwegende dat de toename van autoritaire, </w:t>
            </w:r>
            <w:proofErr w:type="spellStart"/>
            <w:r w:rsidRPr="00506CC2">
              <w:t>illiberale</w:t>
            </w:r>
            <w:proofErr w:type="spellEnd"/>
            <w:r w:rsidRPr="00506CC2">
              <w:t xml:space="preserve"> en populistische denkbeelden een bedreiging vormt voor de op regels gebaseerde wereldorde, de bescherming en bevordering van de mensenrechten in de wereld, en de waarden en beginselen waarop de EU gestoeld is;</w:t>
            </w:r>
          </w:p>
        </w:tc>
        <w:tc>
          <w:tcPr>
            <w:tcW w:w="4876" w:type="dxa"/>
            <w:tcBorders>
              <w:top w:val="nil"/>
              <w:left w:val="nil"/>
              <w:bottom w:val="nil"/>
              <w:right w:val="nil"/>
            </w:tcBorders>
          </w:tcPr>
          <w:p w14:paraId="599D9725" w14:textId="77777777" w:rsidR="00E35C51" w:rsidRPr="00506CC2" w:rsidRDefault="00E35C51" w:rsidP="00E34D25">
            <w:pPr>
              <w:pStyle w:val="Normal6a"/>
            </w:pPr>
            <w:r w:rsidRPr="00506CC2">
              <w:t>C.</w:t>
            </w:r>
            <w:r w:rsidRPr="00506CC2">
              <w:tab/>
              <w:t xml:space="preserve">overwegende dat democratische stelsels het meest geschikt zijn om te waarborgen dat iedereen zijn mensenrechten kan uitoefenen; overwegende dat momenteel slechts 29 % van de wereldbevolking in een liberale democratie leeft, wat een scherpe daling is ten opzichte van 52 % in 2009; overwegende dat de toename van </w:t>
            </w:r>
            <w:r w:rsidRPr="00506CC2">
              <w:rPr>
                <w:b/>
                <w:bCs/>
                <w:i/>
                <w:iCs/>
              </w:rPr>
              <w:t>socialistische,</w:t>
            </w:r>
            <w:r w:rsidRPr="00506CC2">
              <w:t xml:space="preserve"> autoritaire, </w:t>
            </w:r>
            <w:proofErr w:type="spellStart"/>
            <w:r w:rsidRPr="00506CC2">
              <w:t>illiberale</w:t>
            </w:r>
            <w:proofErr w:type="spellEnd"/>
            <w:r w:rsidRPr="00506CC2">
              <w:t xml:space="preserve"> en populistische denkbeelden een bedreiging vormt voor de op regels gebaseerde wereldorde, de bescherming en bevordering van de mensenrechten in de wereld, en de waarden en beginselen waarop de EU gestoeld is;</w:t>
            </w:r>
          </w:p>
        </w:tc>
      </w:tr>
    </w:tbl>
    <w:p w14:paraId="0C6D7FA3"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{ES}</w:t>
      </w:r>
      <w:r w:rsidRPr="00506CC2">
        <w:t>es</w:t>
      </w:r>
      <w:r w:rsidRPr="00506CC2">
        <w:rPr>
          <w:rStyle w:val="HideTWBExt"/>
        </w:rPr>
        <w:t>&lt;/Original&gt;</w:t>
      </w:r>
    </w:p>
    <w:p w14:paraId="5FC65991" w14:textId="77777777" w:rsidR="00E35C51" w:rsidRPr="00506CC2" w:rsidRDefault="00E35C51" w:rsidP="00E35C51">
      <w:r w:rsidRPr="00506CC2">
        <w:rPr>
          <w:rStyle w:val="HideTWBExt"/>
        </w:rPr>
        <w:t>&lt;/Amend&gt;</w:t>
      </w:r>
    </w:p>
    <w:p w14:paraId="520CDC3A" w14:textId="77777777" w:rsidR="00E35C51" w:rsidRPr="00506CC2" w:rsidRDefault="00E35C51" w:rsidP="00E35C51">
      <w:pPr>
        <w:pStyle w:val="AmNumberTabs"/>
      </w:pPr>
      <w:r w:rsidRPr="00506CC2">
        <w:rPr>
          <w:rStyle w:val="HideTWBExt"/>
          <w:b w:val="0"/>
        </w:rPr>
        <w:lastRenderedPageBreak/>
        <w:t>&lt;Amend&gt;</w:t>
      </w:r>
      <w:r w:rsidRPr="00506CC2">
        <w:t>Amendement</w:t>
      </w:r>
      <w:r w:rsidRPr="00506CC2">
        <w:tab/>
      </w:r>
      <w:r w:rsidRPr="00506CC2">
        <w:tab/>
      </w:r>
      <w:r w:rsidRPr="00506CC2">
        <w:rPr>
          <w:rStyle w:val="HideTWBExt"/>
          <w:b w:val="0"/>
        </w:rPr>
        <w:t>&lt;NumAm&gt;</w:t>
      </w:r>
      <w:r w:rsidRPr="00506CC2">
        <w:t>50</w:t>
      </w:r>
      <w:r w:rsidRPr="00506CC2">
        <w:rPr>
          <w:rStyle w:val="HideTWBExt"/>
          <w:b w:val="0"/>
        </w:rPr>
        <w:t>&lt;/NumAm&gt;</w:t>
      </w:r>
    </w:p>
    <w:p w14:paraId="526979D5" w14:textId="77777777" w:rsidR="00E35C51" w:rsidRPr="00506CC2" w:rsidRDefault="00E35C51" w:rsidP="00E35C51">
      <w:pPr>
        <w:pStyle w:val="NormalBold"/>
      </w:pPr>
      <w:r w:rsidRPr="00506CC2">
        <w:rPr>
          <w:rStyle w:val="HideTWBExt"/>
          <w:b w:val="0"/>
        </w:rPr>
        <w:t>&lt;RepeatBlock-By&gt;&lt;Members&gt;</w:t>
      </w:r>
      <w:r w:rsidRPr="00506CC2">
        <w:t xml:space="preserve">Matthieu </w:t>
      </w:r>
      <w:proofErr w:type="spellStart"/>
      <w:r w:rsidRPr="00506CC2">
        <w:t>Valet</w:t>
      </w:r>
      <w:proofErr w:type="spellEnd"/>
      <w:r w:rsidRPr="00506CC2">
        <w:t xml:space="preserve">, Pierre-Romain </w:t>
      </w:r>
      <w:proofErr w:type="spellStart"/>
      <w:r w:rsidRPr="00506CC2">
        <w:t>Thionnet</w:t>
      </w:r>
      <w:proofErr w:type="spellEnd"/>
      <w:r w:rsidRPr="00506CC2">
        <w:t xml:space="preserve">, Jordan </w:t>
      </w:r>
      <w:proofErr w:type="spellStart"/>
      <w:r w:rsidRPr="00506CC2">
        <w:t>Bardella</w:t>
      </w:r>
      <w:proofErr w:type="spellEnd"/>
      <w:r w:rsidRPr="00506CC2">
        <w:t xml:space="preserve">, Susanna </w:t>
      </w:r>
      <w:proofErr w:type="spellStart"/>
      <w:r w:rsidRPr="00506CC2">
        <w:t>Ceccardi</w:t>
      </w:r>
      <w:proofErr w:type="spellEnd"/>
      <w:r w:rsidRPr="00506CC2">
        <w:t xml:space="preserve">, Silvia </w:t>
      </w:r>
      <w:proofErr w:type="spellStart"/>
      <w:r w:rsidRPr="00506CC2">
        <w:t>Sardone</w:t>
      </w:r>
      <w:proofErr w:type="spellEnd"/>
      <w:r w:rsidRPr="00506CC2">
        <w:t xml:space="preserve">, Thierry </w:t>
      </w:r>
      <w:proofErr w:type="spellStart"/>
      <w:r w:rsidRPr="00506CC2">
        <w:t>Mariani</w:t>
      </w:r>
      <w:proofErr w:type="spellEnd"/>
      <w:r w:rsidRPr="00506CC2">
        <w:rPr>
          <w:rStyle w:val="HideTWBExt"/>
          <w:b w:val="0"/>
        </w:rPr>
        <w:t>&lt;/Members&gt;</w:t>
      </w:r>
    </w:p>
    <w:p w14:paraId="3373B546" w14:textId="77777777" w:rsidR="00E35C51" w:rsidRPr="00506CC2" w:rsidRDefault="00E35C51" w:rsidP="00E35C51">
      <w:pPr>
        <w:pStyle w:val="NormalBold"/>
      </w:pPr>
      <w:r w:rsidRPr="00506CC2">
        <w:rPr>
          <w:rStyle w:val="HideTWBExt"/>
          <w:b w:val="0"/>
        </w:rPr>
        <w:t>&lt;/RepeatBlock-By&gt;</w:t>
      </w:r>
    </w:p>
    <w:p w14:paraId="78FE108C"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5CDCE0F" w14:textId="77777777" w:rsidR="00E35C51" w:rsidRPr="00506CC2" w:rsidRDefault="00E35C51" w:rsidP="00E35C51">
      <w:pPr>
        <w:pStyle w:val="NormalBold"/>
      </w:pPr>
      <w:r w:rsidRPr="00506CC2">
        <w:rPr>
          <w:rStyle w:val="HideTWBExt"/>
          <w:b w:val="0"/>
        </w:rPr>
        <w:t>&lt;Article&gt;</w:t>
      </w:r>
      <w:r w:rsidRPr="00506CC2">
        <w:t>Overweging C</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1F4737F0" w14:textId="77777777" w:rsidTr="00E34D25">
        <w:trPr>
          <w:trHeight w:hRule="exact" w:val="240"/>
          <w:jc w:val="center"/>
        </w:trPr>
        <w:tc>
          <w:tcPr>
            <w:tcW w:w="9752" w:type="dxa"/>
            <w:gridSpan w:val="2"/>
            <w:tcBorders>
              <w:top w:val="nil"/>
              <w:left w:val="nil"/>
              <w:bottom w:val="nil"/>
              <w:right w:val="nil"/>
            </w:tcBorders>
          </w:tcPr>
          <w:p w14:paraId="0366F164" w14:textId="77777777" w:rsidR="00E35C51" w:rsidRPr="00506CC2" w:rsidRDefault="00E35C51" w:rsidP="00E34D25"/>
        </w:tc>
      </w:tr>
      <w:tr w:rsidR="00E35C51" w:rsidRPr="00506CC2" w14:paraId="097BFE73" w14:textId="77777777" w:rsidTr="00E34D25">
        <w:trPr>
          <w:trHeight w:val="240"/>
          <w:jc w:val="center"/>
        </w:trPr>
        <w:tc>
          <w:tcPr>
            <w:tcW w:w="4876" w:type="dxa"/>
            <w:tcBorders>
              <w:top w:val="nil"/>
              <w:left w:val="nil"/>
              <w:bottom w:val="nil"/>
              <w:right w:val="nil"/>
            </w:tcBorders>
          </w:tcPr>
          <w:p w14:paraId="0A39A4EB"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0787DB9" w14:textId="77777777" w:rsidR="00E35C51" w:rsidRPr="00506CC2" w:rsidRDefault="00E35C51" w:rsidP="00E34D25">
            <w:pPr>
              <w:pStyle w:val="AmColumnHeading"/>
            </w:pPr>
            <w:r w:rsidRPr="00506CC2">
              <w:t>Amendement</w:t>
            </w:r>
          </w:p>
        </w:tc>
      </w:tr>
      <w:tr w:rsidR="00E35C51" w:rsidRPr="00506CC2" w14:paraId="19F08E67" w14:textId="77777777" w:rsidTr="00E34D25">
        <w:trPr>
          <w:jc w:val="center"/>
        </w:trPr>
        <w:tc>
          <w:tcPr>
            <w:tcW w:w="4876" w:type="dxa"/>
            <w:tcBorders>
              <w:top w:val="nil"/>
              <w:left w:val="nil"/>
              <w:bottom w:val="nil"/>
              <w:right w:val="nil"/>
            </w:tcBorders>
          </w:tcPr>
          <w:p w14:paraId="74DD25E4" w14:textId="77777777" w:rsidR="00E35C51" w:rsidRPr="00506CC2" w:rsidRDefault="00E35C51" w:rsidP="00E34D25">
            <w:pPr>
              <w:pStyle w:val="Normal6a"/>
            </w:pPr>
            <w:r w:rsidRPr="00506CC2">
              <w:t>C.</w:t>
            </w:r>
            <w:r w:rsidRPr="00506CC2">
              <w:tab/>
              <w:t>overwegende dat democratische stelsels het meest geschikt zijn om te waarborgen dat iedereen zijn mensenrechten kan uitoefenen; overwegende dat momenteel slechts 29 % van de wereldbevolking in een liberale democratie leeft, wat een scherpe daling is ten opzichte van 52 % in 2009; overwegende dat de toename van autoritaire</w:t>
            </w:r>
            <w:r w:rsidRPr="00506CC2">
              <w:rPr>
                <w:b/>
                <w:bCs/>
                <w:i/>
                <w:iCs/>
              </w:rPr>
              <w:t xml:space="preserve">, </w:t>
            </w:r>
            <w:proofErr w:type="spellStart"/>
            <w:r w:rsidRPr="00506CC2">
              <w:rPr>
                <w:b/>
                <w:bCs/>
                <w:i/>
                <w:iCs/>
              </w:rPr>
              <w:t>illiberale</w:t>
            </w:r>
            <w:proofErr w:type="spellEnd"/>
            <w:r w:rsidRPr="00506CC2">
              <w:rPr>
                <w:b/>
                <w:bCs/>
                <w:i/>
                <w:iCs/>
              </w:rPr>
              <w:t xml:space="preserve"> en populistische</w:t>
            </w:r>
            <w:r w:rsidRPr="00506CC2">
              <w:t xml:space="preserve"> denkbeelden een bedreiging vormt voor de op regels gebaseerde wereldorde, de bescherming en bevordering van de mensenrechten in de wereld</w:t>
            </w:r>
            <w:r w:rsidRPr="00506CC2">
              <w:rPr>
                <w:b/>
                <w:bCs/>
                <w:i/>
                <w:iCs/>
              </w:rPr>
              <w:t>, en de waarden en beginselen waarop de EU gestoeld is</w:t>
            </w:r>
            <w:r w:rsidRPr="00506CC2">
              <w:t>;</w:t>
            </w:r>
          </w:p>
        </w:tc>
        <w:tc>
          <w:tcPr>
            <w:tcW w:w="4876" w:type="dxa"/>
            <w:tcBorders>
              <w:top w:val="nil"/>
              <w:left w:val="nil"/>
              <w:bottom w:val="nil"/>
              <w:right w:val="nil"/>
            </w:tcBorders>
          </w:tcPr>
          <w:p w14:paraId="63038ACC" w14:textId="77777777" w:rsidR="00E35C51" w:rsidRPr="00506CC2" w:rsidRDefault="00E35C51" w:rsidP="00E34D25">
            <w:pPr>
              <w:pStyle w:val="Normal6a"/>
            </w:pPr>
            <w:r w:rsidRPr="00506CC2">
              <w:t>C.</w:t>
            </w:r>
            <w:r w:rsidRPr="00506CC2">
              <w:tab/>
              <w:t xml:space="preserve">overwegende dat democratische stelsels het meest geschikt zijn om te waarborgen dat iedereen zijn mensenrechten kan uitoefenen; overwegende dat momenteel slechts 29 % van de wereldbevolking in een liberale democratie leeft, wat een scherpe daling is ten opzichte van 52 % in 2009; overwegende dat de toename van autoritaire denkbeelden </w:t>
            </w:r>
            <w:r w:rsidRPr="00506CC2">
              <w:rPr>
                <w:b/>
                <w:bCs/>
                <w:i/>
                <w:iCs/>
              </w:rPr>
              <w:t>en van religieus extremisme, zoals islamisme,</w:t>
            </w:r>
            <w:r w:rsidRPr="00506CC2">
              <w:t xml:space="preserve"> een bedreiging vormt voor de op regels gebaseerde wereldorde en de bescherming en bevordering van de mensenrechten in de wereld;</w:t>
            </w:r>
          </w:p>
        </w:tc>
      </w:tr>
    </w:tbl>
    <w:p w14:paraId="3C93B42C"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973E304" w14:textId="77777777" w:rsidR="00E35C51" w:rsidRPr="00506CC2" w:rsidRDefault="00E35C51" w:rsidP="00E35C51">
      <w:r w:rsidRPr="00506CC2">
        <w:rPr>
          <w:rStyle w:val="HideTWBExt"/>
        </w:rPr>
        <w:t>&lt;/Amend&gt;</w:t>
      </w:r>
    </w:p>
    <w:p w14:paraId="7756C4B3"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51</w:t>
      </w:r>
      <w:r w:rsidRPr="00506CC2">
        <w:rPr>
          <w:rStyle w:val="HideTWBExt"/>
          <w:b w:val="0"/>
        </w:rPr>
        <w:t>&lt;/NumAm&gt;</w:t>
      </w:r>
    </w:p>
    <w:p w14:paraId="56C509A0" w14:textId="77777777" w:rsidR="00E35C51" w:rsidRPr="00506CC2" w:rsidRDefault="00E35C51" w:rsidP="00E35C51">
      <w:pPr>
        <w:pStyle w:val="NormalBold"/>
      </w:pPr>
      <w:r w:rsidRPr="00506CC2">
        <w:rPr>
          <w:rStyle w:val="HideTWBExt"/>
          <w:b w:val="0"/>
        </w:rPr>
        <w:t>&lt;RepeatBlock-By&gt;&lt;Members&gt;</w:t>
      </w:r>
      <w:r w:rsidRPr="00506CC2">
        <w:t xml:space="preserve">Matthieu </w:t>
      </w:r>
      <w:proofErr w:type="spellStart"/>
      <w:r w:rsidRPr="00506CC2">
        <w:t>Valet</w:t>
      </w:r>
      <w:proofErr w:type="spellEnd"/>
      <w:r w:rsidRPr="00506CC2">
        <w:t xml:space="preserve">, Pierre-Romain </w:t>
      </w:r>
      <w:proofErr w:type="spellStart"/>
      <w:r w:rsidRPr="00506CC2">
        <w:t>Thionnet</w:t>
      </w:r>
      <w:proofErr w:type="spellEnd"/>
      <w:r w:rsidRPr="00506CC2">
        <w:t xml:space="preserve">, Jordan </w:t>
      </w:r>
      <w:proofErr w:type="spellStart"/>
      <w:r w:rsidRPr="00506CC2">
        <w:t>Bardella</w:t>
      </w:r>
      <w:proofErr w:type="spellEnd"/>
      <w:r w:rsidRPr="00506CC2">
        <w:t xml:space="preserve">, Susanna </w:t>
      </w:r>
      <w:proofErr w:type="spellStart"/>
      <w:r w:rsidRPr="00506CC2">
        <w:t>Ceccardi</w:t>
      </w:r>
      <w:proofErr w:type="spellEnd"/>
      <w:r w:rsidRPr="00506CC2">
        <w:t xml:space="preserve">, Silvia </w:t>
      </w:r>
      <w:proofErr w:type="spellStart"/>
      <w:r w:rsidRPr="00506CC2">
        <w:t>Sardone</w:t>
      </w:r>
      <w:proofErr w:type="spellEnd"/>
      <w:r w:rsidRPr="00506CC2">
        <w:t xml:space="preserve">, Thierry </w:t>
      </w:r>
      <w:proofErr w:type="spellStart"/>
      <w:r w:rsidRPr="00506CC2">
        <w:t>Mariani</w:t>
      </w:r>
      <w:proofErr w:type="spellEnd"/>
      <w:r w:rsidRPr="00506CC2">
        <w:rPr>
          <w:rStyle w:val="HideTWBExt"/>
          <w:b w:val="0"/>
        </w:rPr>
        <w:t>&lt;/Members&gt;</w:t>
      </w:r>
    </w:p>
    <w:p w14:paraId="600F300A" w14:textId="77777777" w:rsidR="00E35C51" w:rsidRPr="00506CC2" w:rsidRDefault="00E35C51" w:rsidP="00E35C51">
      <w:pPr>
        <w:pStyle w:val="NormalBold"/>
      </w:pPr>
      <w:r w:rsidRPr="00506CC2">
        <w:rPr>
          <w:rStyle w:val="HideTWBExt"/>
          <w:b w:val="0"/>
        </w:rPr>
        <w:t>&lt;/RepeatBlock-By&gt;</w:t>
      </w:r>
    </w:p>
    <w:p w14:paraId="41B2E592"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71DE823" w14:textId="77777777" w:rsidR="00E35C51" w:rsidRPr="00506CC2" w:rsidRDefault="00E35C51" w:rsidP="00E35C51">
      <w:pPr>
        <w:pStyle w:val="NormalBold"/>
      </w:pPr>
      <w:r w:rsidRPr="00506CC2">
        <w:rPr>
          <w:rStyle w:val="HideTWBExt"/>
          <w:b w:val="0"/>
        </w:rPr>
        <w:t>&lt;Article&gt;</w:t>
      </w:r>
      <w:r w:rsidRPr="00506CC2">
        <w:t>Overweging C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B962F00" w14:textId="77777777" w:rsidTr="00E34D25">
        <w:trPr>
          <w:trHeight w:hRule="exact" w:val="240"/>
          <w:jc w:val="center"/>
        </w:trPr>
        <w:tc>
          <w:tcPr>
            <w:tcW w:w="9752" w:type="dxa"/>
            <w:gridSpan w:val="2"/>
            <w:tcBorders>
              <w:top w:val="nil"/>
              <w:left w:val="nil"/>
              <w:bottom w:val="nil"/>
              <w:right w:val="nil"/>
            </w:tcBorders>
          </w:tcPr>
          <w:p w14:paraId="215F2EE1" w14:textId="77777777" w:rsidR="00E35C51" w:rsidRPr="00506CC2" w:rsidRDefault="00E35C51" w:rsidP="00E34D25"/>
        </w:tc>
      </w:tr>
      <w:tr w:rsidR="00E35C51" w:rsidRPr="00506CC2" w14:paraId="3D3D7EFC" w14:textId="77777777" w:rsidTr="00E34D25">
        <w:trPr>
          <w:trHeight w:val="240"/>
          <w:jc w:val="center"/>
        </w:trPr>
        <w:tc>
          <w:tcPr>
            <w:tcW w:w="4876" w:type="dxa"/>
            <w:tcBorders>
              <w:top w:val="nil"/>
              <w:left w:val="nil"/>
              <w:bottom w:val="nil"/>
              <w:right w:val="nil"/>
            </w:tcBorders>
          </w:tcPr>
          <w:p w14:paraId="2B95F4DC"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2DF57F1" w14:textId="77777777" w:rsidR="00E35C51" w:rsidRPr="00506CC2" w:rsidRDefault="00E35C51" w:rsidP="00E34D25">
            <w:pPr>
              <w:pStyle w:val="AmColumnHeading"/>
            </w:pPr>
            <w:r w:rsidRPr="00506CC2">
              <w:t>Amendement</w:t>
            </w:r>
          </w:p>
        </w:tc>
      </w:tr>
      <w:tr w:rsidR="00E35C51" w:rsidRPr="00506CC2" w14:paraId="24F61330" w14:textId="77777777" w:rsidTr="00E34D25">
        <w:trPr>
          <w:jc w:val="center"/>
        </w:trPr>
        <w:tc>
          <w:tcPr>
            <w:tcW w:w="4876" w:type="dxa"/>
            <w:tcBorders>
              <w:top w:val="nil"/>
              <w:left w:val="nil"/>
              <w:bottom w:val="nil"/>
              <w:right w:val="nil"/>
            </w:tcBorders>
          </w:tcPr>
          <w:p w14:paraId="7B3D597E" w14:textId="77777777" w:rsidR="00E35C51" w:rsidRPr="00506CC2" w:rsidRDefault="00E35C51" w:rsidP="00E34D25">
            <w:pPr>
              <w:pStyle w:val="Normal6a"/>
            </w:pPr>
          </w:p>
        </w:tc>
        <w:tc>
          <w:tcPr>
            <w:tcW w:w="4876" w:type="dxa"/>
            <w:tcBorders>
              <w:top w:val="nil"/>
              <w:left w:val="nil"/>
              <w:bottom w:val="nil"/>
              <w:right w:val="nil"/>
            </w:tcBorders>
          </w:tcPr>
          <w:p w14:paraId="7B9F2FB4" w14:textId="0009FAD6" w:rsidR="00E35C51" w:rsidRPr="00506CC2" w:rsidRDefault="00E35C51" w:rsidP="00E34D25">
            <w:pPr>
              <w:pStyle w:val="Normal6a"/>
            </w:pPr>
            <w:r w:rsidRPr="00506CC2">
              <w:rPr>
                <w:b/>
                <w:bCs/>
                <w:i/>
                <w:iCs/>
              </w:rPr>
              <w:t>C bis.</w:t>
            </w:r>
            <w:r w:rsidRPr="00506CC2">
              <w:rPr>
                <w:b/>
                <w:bCs/>
                <w:i/>
                <w:iCs/>
              </w:rPr>
              <w:tab/>
              <w:t xml:space="preserve">overwegende dat de </w:t>
            </w:r>
            <w:proofErr w:type="spellStart"/>
            <w:r w:rsidRPr="00506CC2">
              <w:rPr>
                <w:b/>
                <w:bCs/>
                <w:i/>
                <w:iCs/>
              </w:rPr>
              <w:t>Sahel</w:t>
            </w:r>
            <w:proofErr w:type="spellEnd"/>
            <w:r w:rsidRPr="00506CC2">
              <w:rPr>
                <w:b/>
                <w:bCs/>
                <w:i/>
                <w:iCs/>
              </w:rPr>
              <w:t xml:space="preserve"> is verworden tot een brandpunt voor gedwongen ontheemding en massamoorden, waarbij Nigeria een centrale rol speelt; overwegende dat in Nigeria meer dan drie miljoen mensen zich als gevolg van radicaal </w:t>
            </w:r>
            <w:proofErr w:type="spellStart"/>
            <w:r w:rsidRPr="00506CC2">
              <w:rPr>
                <w:b/>
                <w:bCs/>
                <w:i/>
                <w:iCs/>
              </w:rPr>
              <w:t>islamistisch</w:t>
            </w:r>
            <w:proofErr w:type="spellEnd"/>
            <w:r w:rsidRPr="00506CC2">
              <w:rPr>
                <w:b/>
                <w:bCs/>
                <w:i/>
                <w:iCs/>
              </w:rPr>
              <w:t xml:space="preserve"> geweld gedwongen zagen hun huis te ontvluchten, terwijl terreurgroepen als </w:t>
            </w:r>
            <w:proofErr w:type="spellStart"/>
            <w:r w:rsidRPr="00506CC2">
              <w:rPr>
                <w:b/>
                <w:bCs/>
                <w:i/>
                <w:iCs/>
              </w:rPr>
              <w:t>Boko</w:t>
            </w:r>
            <w:proofErr w:type="spellEnd"/>
            <w:r w:rsidRPr="00506CC2">
              <w:rPr>
                <w:b/>
                <w:bCs/>
                <w:i/>
                <w:iCs/>
              </w:rPr>
              <w:t xml:space="preserve"> Haram en ISWAP (Islamitische </w:t>
            </w:r>
            <w:r w:rsidRPr="00506CC2">
              <w:rPr>
                <w:b/>
                <w:bCs/>
                <w:i/>
                <w:iCs/>
              </w:rPr>
              <w:lastRenderedPageBreak/>
              <w:t xml:space="preserve">Staat Provincie West-Afrika) zijn begonnen met het inzetten van drones om te jagen op christenen die op de vlucht zijn voor het geweld; overwegende dat in juni 2025 meer dan 200 christenen in de Nigeriaanse deelstaat </w:t>
            </w:r>
            <w:proofErr w:type="spellStart"/>
            <w:r w:rsidRPr="00506CC2">
              <w:rPr>
                <w:b/>
                <w:bCs/>
                <w:i/>
                <w:iCs/>
              </w:rPr>
              <w:t>Benue</w:t>
            </w:r>
            <w:proofErr w:type="spellEnd"/>
            <w:r w:rsidRPr="00506CC2">
              <w:rPr>
                <w:b/>
                <w:bCs/>
                <w:i/>
                <w:iCs/>
              </w:rPr>
              <w:t xml:space="preserve"> werden afgeslacht door radicale islamitische militanten, hetgeen de internationale media volledig koud liet; overwegende dat sinds 2009 meer dan 185 000 Nigerianen zijn omgekomen, onder wie 125 000 christenen, en meer dan 19 100 kerken zijn verwoest; overwegende dat meer dan 1 100 christelijke gemeenschappen zijn verdreven en ruim 51 000 km</w:t>
            </w:r>
            <w:r w:rsidRPr="00506CC2">
              <w:rPr>
                <w:b/>
                <w:bCs/>
                <w:i/>
                <w:iCs/>
                <w:vertAlign w:val="superscript"/>
              </w:rPr>
              <w:t>2</w:t>
            </w:r>
            <w:r w:rsidRPr="00506CC2">
              <w:rPr>
                <w:b/>
                <w:bCs/>
                <w:i/>
                <w:iCs/>
              </w:rPr>
              <w:t xml:space="preserve"> land in beslag is genomen; overwegende dat alleen al in de eerste 220</w:t>
            </w:r>
            <w:r w:rsidR="003A6D39">
              <w:rPr>
                <w:b/>
                <w:bCs/>
                <w:i/>
                <w:iCs/>
              </w:rPr>
              <w:t> </w:t>
            </w:r>
            <w:r w:rsidRPr="00506CC2">
              <w:rPr>
                <w:b/>
                <w:bCs/>
                <w:i/>
                <w:iCs/>
              </w:rPr>
              <w:t>dagen van 2025 in heel Nigeria meer dan 7 000 christenen zijn omgekomen, waarbij elke maand gemiddeld honderd kerken werden aangevallen en elke dag 32 christenen werden vermoord in het land</w:t>
            </w:r>
            <w:r w:rsidRPr="00506CC2">
              <w:rPr>
                <w:b/>
                <w:bCs/>
                <w:i/>
                <w:iCs/>
                <w:vertAlign w:val="superscript"/>
              </w:rPr>
              <w:t>1 bis</w:t>
            </w:r>
            <w:r w:rsidRPr="00506CC2">
              <w:rPr>
                <w:b/>
                <w:bCs/>
                <w:i/>
                <w:iCs/>
              </w:rPr>
              <w:t>;</w:t>
            </w:r>
          </w:p>
        </w:tc>
      </w:tr>
      <w:tr w:rsidR="00E35C51" w:rsidRPr="00506CC2" w14:paraId="5A9C364D" w14:textId="77777777" w:rsidTr="00E34D25">
        <w:trPr>
          <w:jc w:val="center"/>
        </w:trPr>
        <w:tc>
          <w:tcPr>
            <w:tcW w:w="4876" w:type="dxa"/>
            <w:tcBorders>
              <w:top w:val="nil"/>
              <w:left w:val="nil"/>
              <w:bottom w:val="nil"/>
              <w:right w:val="nil"/>
            </w:tcBorders>
          </w:tcPr>
          <w:p w14:paraId="0F4AE997" w14:textId="77777777" w:rsidR="00E35C51" w:rsidRPr="00506CC2" w:rsidRDefault="00E35C51" w:rsidP="00E34D25"/>
        </w:tc>
        <w:tc>
          <w:tcPr>
            <w:tcW w:w="4876" w:type="dxa"/>
            <w:tcBorders>
              <w:top w:val="nil"/>
              <w:left w:val="nil"/>
              <w:bottom w:val="nil"/>
              <w:right w:val="nil"/>
            </w:tcBorders>
          </w:tcPr>
          <w:p w14:paraId="47EFEE77" w14:textId="77777777" w:rsidR="00E35C51" w:rsidRPr="00506CC2" w:rsidRDefault="00E35C51" w:rsidP="00E34D25">
            <w:pPr>
              <w:pStyle w:val="Normal6a"/>
            </w:pPr>
            <w:r w:rsidRPr="00506CC2">
              <w:rPr>
                <w:b/>
                <w:i/>
              </w:rPr>
              <w:t>_________________</w:t>
            </w:r>
          </w:p>
        </w:tc>
      </w:tr>
      <w:tr w:rsidR="00E35C51" w:rsidRPr="00506CC2" w14:paraId="74961396" w14:textId="77777777" w:rsidTr="00E34D25">
        <w:trPr>
          <w:jc w:val="center"/>
        </w:trPr>
        <w:tc>
          <w:tcPr>
            <w:tcW w:w="4876" w:type="dxa"/>
            <w:tcBorders>
              <w:top w:val="nil"/>
              <w:left w:val="nil"/>
              <w:bottom w:val="nil"/>
              <w:right w:val="nil"/>
            </w:tcBorders>
          </w:tcPr>
          <w:p w14:paraId="35DC1778" w14:textId="77777777" w:rsidR="00E35C51" w:rsidRPr="00506CC2" w:rsidRDefault="00E35C51" w:rsidP="00E34D25"/>
        </w:tc>
        <w:tc>
          <w:tcPr>
            <w:tcW w:w="4876" w:type="dxa"/>
            <w:tcBorders>
              <w:top w:val="nil"/>
              <w:left w:val="nil"/>
              <w:bottom w:val="nil"/>
              <w:right w:val="nil"/>
            </w:tcBorders>
          </w:tcPr>
          <w:p w14:paraId="577D14DC" w14:textId="77777777" w:rsidR="00E35C51" w:rsidRPr="00506CC2" w:rsidRDefault="00E35C51" w:rsidP="00E34D25">
            <w:pPr>
              <w:pStyle w:val="Normal6a"/>
            </w:pPr>
            <w:r w:rsidRPr="00506CC2">
              <w:rPr>
                <w:b/>
                <w:bCs/>
                <w:i/>
                <w:iCs/>
                <w:vertAlign w:val="superscript"/>
              </w:rPr>
              <w:t>1 bis</w:t>
            </w:r>
            <w:r w:rsidRPr="00506CC2">
              <w:rPr>
                <w:b/>
                <w:bCs/>
                <w:i/>
                <w:iCs/>
              </w:rPr>
              <w:t xml:space="preserve"> https://zenit.org/2025/09/18/nigeria-report-shows-that-100-churches-are-attacked-every-month-and-32-christians-are-killed-every-day-in-the-country/.</w:t>
            </w:r>
          </w:p>
        </w:tc>
      </w:tr>
    </w:tbl>
    <w:p w14:paraId="3C7A4F43"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B3F9B3A" w14:textId="77777777" w:rsidR="00E35C51" w:rsidRPr="00506CC2" w:rsidRDefault="00E35C51" w:rsidP="00E35C51">
      <w:r w:rsidRPr="00506CC2">
        <w:rPr>
          <w:rStyle w:val="HideTWBExt"/>
        </w:rPr>
        <w:t>&lt;/Amend&gt;</w:t>
      </w:r>
    </w:p>
    <w:p w14:paraId="4D882AF5"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52</w:t>
      </w:r>
      <w:r w:rsidRPr="00506CC2">
        <w:rPr>
          <w:rStyle w:val="HideTWBExt"/>
          <w:b w:val="0"/>
        </w:rPr>
        <w:t>&lt;/NumAm&gt;</w:t>
      </w:r>
    </w:p>
    <w:p w14:paraId="7BE4E62C" w14:textId="77777777" w:rsidR="00E35C51" w:rsidRPr="00506CC2" w:rsidRDefault="00E35C51" w:rsidP="00E35C51">
      <w:pPr>
        <w:pStyle w:val="NormalBold"/>
      </w:pPr>
      <w:r w:rsidRPr="00506CC2">
        <w:rPr>
          <w:rStyle w:val="HideTWBExt"/>
          <w:b w:val="0"/>
        </w:rPr>
        <w:t>&lt;RepeatBlock-By&gt;&lt;Members&gt;</w:t>
      </w:r>
      <w:r w:rsidRPr="00506CC2">
        <w:t xml:space="preserve">Bernard </w:t>
      </w:r>
      <w:proofErr w:type="spellStart"/>
      <w:r w:rsidRPr="00506CC2">
        <w:t>Guetta</w:t>
      </w:r>
      <w:proofErr w:type="spellEnd"/>
      <w:r w:rsidRPr="00506CC2">
        <w:t xml:space="preserve">, Hilde </w:t>
      </w:r>
      <w:proofErr w:type="spellStart"/>
      <w:r w:rsidRPr="00506CC2">
        <w:t>Vautmans</w:t>
      </w:r>
      <w:proofErr w:type="spellEnd"/>
      <w:r w:rsidRPr="00506CC2">
        <w:t xml:space="preserve">, Dan </w:t>
      </w:r>
      <w:proofErr w:type="spellStart"/>
      <w:r w:rsidRPr="00506CC2">
        <w:t>Barna</w:t>
      </w:r>
      <w:proofErr w:type="spellEnd"/>
      <w:r w:rsidRPr="00506CC2">
        <w:t xml:space="preserve">, </w:t>
      </w:r>
      <w:proofErr w:type="spellStart"/>
      <w:r w:rsidRPr="00506CC2">
        <w:t>Michał</w:t>
      </w:r>
      <w:proofErr w:type="spellEnd"/>
      <w:r w:rsidRPr="00506CC2">
        <w:t xml:space="preserve"> </w:t>
      </w:r>
      <w:proofErr w:type="spellStart"/>
      <w:r w:rsidRPr="00506CC2">
        <w:t>Kobosko</w:t>
      </w:r>
      <w:proofErr w:type="spellEnd"/>
      <w:r w:rsidRPr="00506CC2">
        <w:rPr>
          <w:rStyle w:val="HideTWBExt"/>
          <w:b w:val="0"/>
        </w:rPr>
        <w:t>&lt;/Members&gt;</w:t>
      </w:r>
    </w:p>
    <w:p w14:paraId="175F18C7" w14:textId="77777777" w:rsidR="00E35C51" w:rsidRPr="00506CC2" w:rsidRDefault="00E35C51" w:rsidP="00E35C51">
      <w:pPr>
        <w:pStyle w:val="NormalBold"/>
      </w:pPr>
      <w:r w:rsidRPr="00506CC2">
        <w:rPr>
          <w:rStyle w:val="HideTWBExt"/>
          <w:b w:val="0"/>
        </w:rPr>
        <w:t>&lt;/RepeatBlock-By&gt;</w:t>
      </w:r>
    </w:p>
    <w:p w14:paraId="36464842"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14EEE22" w14:textId="77777777" w:rsidR="00E35C51" w:rsidRPr="00506CC2" w:rsidRDefault="00E35C51" w:rsidP="00E35C51">
      <w:pPr>
        <w:pStyle w:val="NormalBold"/>
      </w:pPr>
      <w:r w:rsidRPr="00506CC2">
        <w:rPr>
          <w:rStyle w:val="HideTWBExt"/>
          <w:b w:val="0"/>
        </w:rPr>
        <w:t>&lt;Article&gt;</w:t>
      </w:r>
      <w:r w:rsidRPr="00506CC2">
        <w:t>Overweging C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8E934D6" w14:textId="77777777" w:rsidTr="00E34D25">
        <w:trPr>
          <w:trHeight w:hRule="exact" w:val="240"/>
          <w:jc w:val="center"/>
        </w:trPr>
        <w:tc>
          <w:tcPr>
            <w:tcW w:w="9752" w:type="dxa"/>
            <w:gridSpan w:val="2"/>
            <w:tcBorders>
              <w:top w:val="nil"/>
              <w:left w:val="nil"/>
              <w:bottom w:val="nil"/>
              <w:right w:val="nil"/>
            </w:tcBorders>
          </w:tcPr>
          <w:p w14:paraId="0C12663F" w14:textId="77777777" w:rsidR="00E35C51" w:rsidRPr="00506CC2" w:rsidRDefault="00E35C51" w:rsidP="00E34D25"/>
        </w:tc>
      </w:tr>
      <w:tr w:rsidR="00E35C51" w:rsidRPr="00506CC2" w14:paraId="6D91361B" w14:textId="77777777" w:rsidTr="00E34D25">
        <w:trPr>
          <w:trHeight w:val="240"/>
          <w:jc w:val="center"/>
        </w:trPr>
        <w:tc>
          <w:tcPr>
            <w:tcW w:w="4876" w:type="dxa"/>
            <w:tcBorders>
              <w:top w:val="nil"/>
              <w:left w:val="nil"/>
              <w:bottom w:val="nil"/>
              <w:right w:val="nil"/>
            </w:tcBorders>
          </w:tcPr>
          <w:p w14:paraId="659CC730"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A926749" w14:textId="77777777" w:rsidR="00E35C51" w:rsidRPr="00506CC2" w:rsidRDefault="00E35C51" w:rsidP="00E34D25">
            <w:pPr>
              <w:pStyle w:val="AmColumnHeading"/>
            </w:pPr>
            <w:r w:rsidRPr="00506CC2">
              <w:t>Amendement</w:t>
            </w:r>
          </w:p>
        </w:tc>
      </w:tr>
      <w:tr w:rsidR="00E35C51" w:rsidRPr="00506CC2" w14:paraId="57824880" w14:textId="77777777" w:rsidTr="00E34D25">
        <w:trPr>
          <w:jc w:val="center"/>
        </w:trPr>
        <w:tc>
          <w:tcPr>
            <w:tcW w:w="4876" w:type="dxa"/>
            <w:tcBorders>
              <w:top w:val="nil"/>
              <w:left w:val="nil"/>
              <w:bottom w:val="nil"/>
              <w:right w:val="nil"/>
            </w:tcBorders>
          </w:tcPr>
          <w:p w14:paraId="76D59ACC" w14:textId="77777777" w:rsidR="00E35C51" w:rsidRPr="00506CC2" w:rsidRDefault="00E35C51" w:rsidP="00E34D25">
            <w:pPr>
              <w:pStyle w:val="Normal6a"/>
            </w:pPr>
          </w:p>
        </w:tc>
        <w:tc>
          <w:tcPr>
            <w:tcW w:w="4876" w:type="dxa"/>
            <w:tcBorders>
              <w:top w:val="nil"/>
              <w:left w:val="nil"/>
              <w:bottom w:val="nil"/>
              <w:right w:val="nil"/>
            </w:tcBorders>
          </w:tcPr>
          <w:p w14:paraId="7BA08103" w14:textId="77777777" w:rsidR="00E35C51" w:rsidRPr="00506CC2" w:rsidRDefault="00E35C51" w:rsidP="00E34D25">
            <w:pPr>
              <w:pStyle w:val="Normal6a"/>
            </w:pPr>
            <w:r w:rsidRPr="00506CC2">
              <w:rPr>
                <w:b/>
                <w:bCs/>
                <w:i/>
                <w:iCs/>
              </w:rPr>
              <w:t>C bis.</w:t>
            </w:r>
            <w:r w:rsidRPr="00506CC2">
              <w:rPr>
                <w:b/>
                <w:bCs/>
                <w:i/>
                <w:iCs/>
              </w:rPr>
              <w:tab/>
              <w:t xml:space="preserve">overwegende dat de EU vol overtuiging gelooft in multilateralisme, een op regels stoelende wereldorde, en de reeks universele waarden, beginselen en normen die als leidraad dienen voor de landen die lid zijn van de VN, en die de landen die lid zijn van de VN hebben </w:t>
            </w:r>
            <w:r w:rsidRPr="00506CC2">
              <w:rPr>
                <w:b/>
                <w:bCs/>
                <w:i/>
                <w:iCs/>
              </w:rPr>
              <w:lastRenderedPageBreak/>
              <w:t>toegezegd te zullen handhaven overeenkomstig het VN-Handvest, en deze ondersteunt; overwegende dat een wereld van democratieën, d.w.z. een wereld met politieke systemen waarin de mensenrechten wereldwijd worden verdedigd en beschermd, een veiligere wereld is, aangezien democratieën beschikken over aanzienlijke checks-</w:t>
            </w:r>
            <w:proofErr w:type="spellStart"/>
            <w:r w:rsidRPr="00506CC2">
              <w:rPr>
                <w:b/>
                <w:bCs/>
                <w:i/>
                <w:iCs/>
              </w:rPr>
              <w:t>and</w:t>
            </w:r>
            <w:proofErr w:type="spellEnd"/>
            <w:r w:rsidRPr="00506CC2">
              <w:rPr>
                <w:b/>
                <w:bCs/>
                <w:i/>
                <w:iCs/>
              </w:rPr>
              <w:t>-</w:t>
            </w:r>
            <w:proofErr w:type="spellStart"/>
            <w:r w:rsidRPr="00506CC2">
              <w:rPr>
                <w:b/>
                <w:bCs/>
                <w:i/>
                <w:iCs/>
              </w:rPr>
              <w:t>balances</w:t>
            </w:r>
            <w:proofErr w:type="spellEnd"/>
            <w:r w:rsidRPr="00506CC2">
              <w:rPr>
                <w:b/>
                <w:bCs/>
                <w:i/>
                <w:iCs/>
              </w:rPr>
              <w:t xml:space="preserve"> om de onvoorspelbaarheid van autocratieën te voorkomen;</w:t>
            </w:r>
          </w:p>
        </w:tc>
      </w:tr>
    </w:tbl>
    <w:p w14:paraId="3C242C71"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2C9D200" w14:textId="77777777" w:rsidR="00E35C51" w:rsidRPr="00506CC2" w:rsidRDefault="00E35C51" w:rsidP="00E35C51">
      <w:r w:rsidRPr="00506CC2">
        <w:rPr>
          <w:rStyle w:val="HideTWBExt"/>
        </w:rPr>
        <w:t>&lt;/Amend&gt;</w:t>
      </w:r>
    </w:p>
    <w:p w14:paraId="12C16D2D"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53</w:t>
      </w:r>
      <w:r w:rsidRPr="00506CC2">
        <w:rPr>
          <w:rStyle w:val="HideTWBExt"/>
          <w:b w:val="0"/>
        </w:rPr>
        <w:t>&lt;/NumAm&gt;</w:t>
      </w:r>
    </w:p>
    <w:p w14:paraId="21861A7C" w14:textId="77777777" w:rsidR="00E35C51" w:rsidRPr="00506CC2" w:rsidRDefault="00E35C51" w:rsidP="00E35C51">
      <w:pPr>
        <w:pStyle w:val="NormalBold"/>
      </w:pPr>
      <w:r w:rsidRPr="00506CC2">
        <w:rPr>
          <w:rStyle w:val="HideTWBExt"/>
          <w:b w:val="0"/>
        </w:rPr>
        <w:t>&lt;RepeatBlock-By&gt;&lt;Members&gt;</w:t>
      </w:r>
      <w:r w:rsidRPr="00506CC2">
        <w:t xml:space="preserve">Matthieu </w:t>
      </w:r>
      <w:proofErr w:type="spellStart"/>
      <w:r w:rsidRPr="00506CC2">
        <w:t>Valet</w:t>
      </w:r>
      <w:proofErr w:type="spellEnd"/>
      <w:r w:rsidRPr="00506CC2">
        <w:t xml:space="preserve">, Pierre-Romain </w:t>
      </w:r>
      <w:proofErr w:type="spellStart"/>
      <w:r w:rsidRPr="00506CC2">
        <w:t>Thionnet</w:t>
      </w:r>
      <w:proofErr w:type="spellEnd"/>
      <w:r w:rsidRPr="00506CC2">
        <w:t xml:space="preserve">, Jordan </w:t>
      </w:r>
      <w:proofErr w:type="spellStart"/>
      <w:r w:rsidRPr="00506CC2">
        <w:t>Bardella</w:t>
      </w:r>
      <w:proofErr w:type="spellEnd"/>
      <w:r w:rsidRPr="00506CC2">
        <w:t xml:space="preserve">, Susanna </w:t>
      </w:r>
      <w:proofErr w:type="spellStart"/>
      <w:r w:rsidRPr="00506CC2">
        <w:t>Ceccardi</w:t>
      </w:r>
      <w:proofErr w:type="spellEnd"/>
      <w:r w:rsidRPr="00506CC2">
        <w:t xml:space="preserve">, Silvia </w:t>
      </w:r>
      <w:proofErr w:type="spellStart"/>
      <w:r w:rsidRPr="00506CC2">
        <w:t>Sardone</w:t>
      </w:r>
      <w:proofErr w:type="spellEnd"/>
      <w:r w:rsidRPr="00506CC2">
        <w:rPr>
          <w:rStyle w:val="HideTWBExt"/>
          <w:b w:val="0"/>
        </w:rPr>
        <w:t>&lt;/Members&gt;</w:t>
      </w:r>
    </w:p>
    <w:p w14:paraId="30B2D74C" w14:textId="77777777" w:rsidR="00E35C51" w:rsidRPr="00506CC2" w:rsidRDefault="00E35C51" w:rsidP="00E35C51">
      <w:pPr>
        <w:pStyle w:val="NormalBold"/>
      </w:pPr>
      <w:r w:rsidRPr="00506CC2">
        <w:rPr>
          <w:rStyle w:val="HideTWBExt"/>
          <w:b w:val="0"/>
        </w:rPr>
        <w:t>&lt;/RepeatBlock-By&gt;</w:t>
      </w:r>
    </w:p>
    <w:p w14:paraId="57FA46B0"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776C41A" w14:textId="77777777" w:rsidR="00E35C51" w:rsidRPr="00506CC2" w:rsidRDefault="00E35C51" w:rsidP="00E35C51">
      <w:pPr>
        <w:pStyle w:val="NormalBold"/>
      </w:pPr>
      <w:r w:rsidRPr="00506CC2">
        <w:rPr>
          <w:rStyle w:val="HideTWBExt"/>
          <w:b w:val="0"/>
        </w:rPr>
        <w:t>&lt;Article&gt;</w:t>
      </w:r>
      <w:r w:rsidRPr="00506CC2">
        <w:t>Overweging C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04D8DCA" w14:textId="77777777" w:rsidTr="00E34D25">
        <w:trPr>
          <w:trHeight w:hRule="exact" w:val="240"/>
          <w:jc w:val="center"/>
        </w:trPr>
        <w:tc>
          <w:tcPr>
            <w:tcW w:w="9752" w:type="dxa"/>
            <w:gridSpan w:val="2"/>
            <w:tcBorders>
              <w:top w:val="nil"/>
              <w:left w:val="nil"/>
              <w:bottom w:val="nil"/>
              <w:right w:val="nil"/>
            </w:tcBorders>
          </w:tcPr>
          <w:p w14:paraId="624DDE14" w14:textId="77777777" w:rsidR="00E35C51" w:rsidRPr="00506CC2" w:rsidRDefault="00E35C51" w:rsidP="00E34D25"/>
        </w:tc>
      </w:tr>
      <w:tr w:rsidR="00E35C51" w:rsidRPr="00506CC2" w14:paraId="50AC36DE" w14:textId="77777777" w:rsidTr="00E34D25">
        <w:trPr>
          <w:trHeight w:val="240"/>
          <w:jc w:val="center"/>
        </w:trPr>
        <w:tc>
          <w:tcPr>
            <w:tcW w:w="4876" w:type="dxa"/>
            <w:tcBorders>
              <w:top w:val="nil"/>
              <w:left w:val="nil"/>
              <w:bottom w:val="nil"/>
              <w:right w:val="nil"/>
            </w:tcBorders>
          </w:tcPr>
          <w:p w14:paraId="1A456723"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3925AA4" w14:textId="77777777" w:rsidR="00E35C51" w:rsidRPr="00506CC2" w:rsidRDefault="00E35C51" w:rsidP="00E34D25">
            <w:pPr>
              <w:pStyle w:val="AmColumnHeading"/>
            </w:pPr>
            <w:r w:rsidRPr="00506CC2">
              <w:t>Amendement</w:t>
            </w:r>
          </w:p>
        </w:tc>
      </w:tr>
      <w:tr w:rsidR="00E35C51" w:rsidRPr="00506CC2" w14:paraId="5394804E" w14:textId="77777777" w:rsidTr="00E34D25">
        <w:trPr>
          <w:jc w:val="center"/>
        </w:trPr>
        <w:tc>
          <w:tcPr>
            <w:tcW w:w="4876" w:type="dxa"/>
            <w:tcBorders>
              <w:top w:val="nil"/>
              <w:left w:val="nil"/>
              <w:bottom w:val="nil"/>
              <w:right w:val="nil"/>
            </w:tcBorders>
          </w:tcPr>
          <w:p w14:paraId="79C1D510" w14:textId="77777777" w:rsidR="00E35C51" w:rsidRPr="00506CC2" w:rsidRDefault="00E35C51" w:rsidP="00E34D25">
            <w:pPr>
              <w:pStyle w:val="Normal6a"/>
            </w:pPr>
          </w:p>
        </w:tc>
        <w:tc>
          <w:tcPr>
            <w:tcW w:w="4876" w:type="dxa"/>
            <w:tcBorders>
              <w:top w:val="nil"/>
              <w:left w:val="nil"/>
              <w:bottom w:val="nil"/>
              <w:right w:val="nil"/>
            </w:tcBorders>
          </w:tcPr>
          <w:p w14:paraId="1C17AEAA" w14:textId="77777777" w:rsidR="00E35C51" w:rsidRPr="00506CC2" w:rsidRDefault="00E35C51" w:rsidP="00E34D25">
            <w:pPr>
              <w:pStyle w:val="Normal6a"/>
            </w:pPr>
            <w:r w:rsidRPr="00506CC2">
              <w:rPr>
                <w:b/>
                <w:bCs/>
                <w:i/>
                <w:iCs/>
              </w:rPr>
              <w:t>C ter.</w:t>
            </w:r>
            <w:r w:rsidRPr="00506CC2">
              <w:rPr>
                <w:b/>
                <w:bCs/>
                <w:i/>
                <w:iCs/>
              </w:rPr>
              <w:tab/>
              <w:t xml:space="preserve">overwegende dat volgens Open </w:t>
            </w:r>
            <w:proofErr w:type="spellStart"/>
            <w:r w:rsidRPr="00506CC2">
              <w:rPr>
                <w:b/>
                <w:bCs/>
                <w:i/>
                <w:iCs/>
              </w:rPr>
              <w:t>Doors</w:t>
            </w:r>
            <w:proofErr w:type="spellEnd"/>
            <w:r w:rsidRPr="00506CC2">
              <w:rPr>
                <w:b/>
                <w:bCs/>
                <w:i/>
                <w:iCs/>
              </w:rPr>
              <w:t xml:space="preserve"> in 2024 meer dan 380 miljoen christenen te maken hadden met vervolging, intimidatie of discriminatie</w:t>
            </w:r>
            <w:r w:rsidRPr="00506CC2">
              <w:rPr>
                <w:b/>
                <w:bCs/>
                <w:i/>
                <w:iCs/>
                <w:vertAlign w:val="superscript"/>
              </w:rPr>
              <w:t>1 bis</w:t>
            </w:r>
            <w:r w:rsidRPr="00506CC2">
              <w:rPr>
                <w:b/>
                <w:bCs/>
                <w:i/>
                <w:iCs/>
              </w:rPr>
              <w:t>; overwegende dat er in 2024 4 476 christenen zijn gedood en 4 744 zijn gearresteerd om hun geloof</w:t>
            </w:r>
            <w:r w:rsidRPr="00506CC2">
              <w:rPr>
                <w:b/>
                <w:bCs/>
                <w:i/>
                <w:iCs/>
                <w:vertAlign w:val="superscript"/>
              </w:rPr>
              <w:t>1 ter</w:t>
            </w:r>
            <w:r w:rsidRPr="00506CC2">
              <w:rPr>
                <w:b/>
                <w:bCs/>
                <w:i/>
                <w:iCs/>
              </w:rPr>
              <w:t xml:space="preserve">; overwegende dat deze gewelddaden zich hoofdzakelijk concentreren in Sub-Saharaans Afrika, en de </w:t>
            </w:r>
            <w:proofErr w:type="spellStart"/>
            <w:r w:rsidRPr="00506CC2">
              <w:rPr>
                <w:b/>
                <w:bCs/>
                <w:i/>
                <w:iCs/>
              </w:rPr>
              <w:t>Sahel</w:t>
            </w:r>
            <w:proofErr w:type="spellEnd"/>
            <w:r w:rsidRPr="00506CC2">
              <w:rPr>
                <w:b/>
                <w:bCs/>
                <w:i/>
                <w:iCs/>
              </w:rPr>
              <w:t xml:space="preserve"> in het bijzonder, alsook in delen van Centraal-Azië waar sprake is van een scherpe toename van beperkingen en vijandigheid jegens christenen;</w:t>
            </w:r>
          </w:p>
        </w:tc>
      </w:tr>
      <w:tr w:rsidR="00E35C51" w:rsidRPr="00506CC2" w14:paraId="7FB79A72" w14:textId="77777777" w:rsidTr="00E34D25">
        <w:trPr>
          <w:jc w:val="center"/>
        </w:trPr>
        <w:tc>
          <w:tcPr>
            <w:tcW w:w="4876" w:type="dxa"/>
            <w:tcBorders>
              <w:top w:val="nil"/>
              <w:left w:val="nil"/>
              <w:bottom w:val="nil"/>
              <w:right w:val="nil"/>
            </w:tcBorders>
          </w:tcPr>
          <w:p w14:paraId="030B144B" w14:textId="77777777" w:rsidR="00E35C51" w:rsidRPr="00506CC2" w:rsidRDefault="00E35C51" w:rsidP="00E34D25"/>
        </w:tc>
        <w:tc>
          <w:tcPr>
            <w:tcW w:w="4876" w:type="dxa"/>
            <w:tcBorders>
              <w:top w:val="nil"/>
              <w:left w:val="nil"/>
              <w:bottom w:val="nil"/>
              <w:right w:val="nil"/>
            </w:tcBorders>
          </w:tcPr>
          <w:p w14:paraId="5B16408F" w14:textId="77777777" w:rsidR="00E35C51" w:rsidRPr="00506CC2" w:rsidRDefault="00E35C51" w:rsidP="00E34D25">
            <w:pPr>
              <w:pStyle w:val="Normal6a"/>
            </w:pPr>
            <w:r w:rsidRPr="00506CC2">
              <w:rPr>
                <w:b/>
                <w:i/>
              </w:rPr>
              <w:t>_________________</w:t>
            </w:r>
          </w:p>
        </w:tc>
      </w:tr>
      <w:tr w:rsidR="00E35C51" w:rsidRPr="00506CC2" w14:paraId="0E077136" w14:textId="77777777" w:rsidTr="00E34D25">
        <w:trPr>
          <w:jc w:val="center"/>
        </w:trPr>
        <w:tc>
          <w:tcPr>
            <w:tcW w:w="4876" w:type="dxa"/>
            <w:tcBorders>
              <w:top w:val="nil"/>
              <w:left w:val="nil"/>
              <w:bottom w:val="nil"/>
              <w:right w:val="nil"/>
            </w:tcBorders>
          </w:tcPr>
          <w:p w14:paraId="41ACF8DB" w14:textId="77777777" w:rsidR="00E35C51" w:rsidRPr="00506CC2" w:rsidRDefault="00E35C51" w:rsidP="00E34D25"/>
        </w:tc>
        <w:tc>
          <w:tcPr>
            <w:tcW w:w="4876" w:type="dxa"/>
            <w:tcBorders>
              <w:top w:val="nil"/>
              <w:left w:val="nil"/>
              <w:bottom w:val="nil"/>
              <w:right w:val="nil"/>
            </w:tcBorders>
          </w:tcPr>
          <w:p w14:paraId="23D3C3B3" w14:textId="77777777" w:rsidR="00E35C51" w:rsidRPr="00506CC2" w:rsidRDefault="00E35C51" w:rsidP="00E34D25">
            <w:pPr>
              <w:pStyle w:val="Normal6a"/>
            </w:pPr>
            <w:r w:rsidRPr="00506CC2">
              <w:rPr>
                <w:b/>
                <w:bCs/>
                <w:i/>
                <w:iCs/>
                <w:vertAlign w:val="superscript"/>
              </w:rPr>
              <w:t>1 bis</w:t>
            </w:r>
            <w:r w:rsidRPr="00506CC2">
              <w:rPr>
                <w:b/>
                <w:bCs/>
                <w:i/>
                <w:iCs/>
              </w:rPr>
              <w:t xml:space="preserve"> https://media.opendoorsuk.org/document/pdf/WWL-2025-Advocacy-Report.pdf.</w:t>
            </w:r>
          </w:p>
        </w:tc>
      </w:tr>
      <w:tr w:rsidR="00E35C51" w:rsidRPr="00506CC2" w14:paraId="5E183C72" w14:textId="77777777" w:rsidTr="00E34D25">
        <w:trPr>
          <w:jc w:val="center"/>
        </w:trPr>
        <w:tc>
          <w:tcPr>
            <w:tcW w:w="4876" w:type="dxa"/>
            <w:tcBorders>
              <w:top w:val="nil"/>
              <w:left w:val="nil"/>
              <w:bottom w:val="nil"/>
              <w:right w:val="nil"/>
            </w:tcBorders>
          </w:tcPr>
          <w:p w14:paraId="4E8EED86" w14:textId="77777777" w:rsidR="00E35C51" w:rsidRPr="00506CC2" w:rsidRDefault="00E35C51" w:rsidP="00E34D25"/>
        </w:tc>
        <w:tc>
          <w:tcPr>
            <w:tcW w:w="4876" w:type="dxa"/>
            <w:tcBorders>
              <w:top w:val="nil"/>
              <w:left w:val="nil"/>
              <w:bottom w:val="nil"/>
              <w:right w:val="nil"/>
            </w:tcBorders>
          </w:tcPr>
          <w:p w14:paraId="5C3AFD67" w14:textId="77777777" w:rsidR="00E35C51" w:rsidRPr="00506CC2" w:rsidRDefault="00E35C51" w:rsidP="00E34D25">
            <w:pPr>
              <w:pStyle w:val="Normal6a"/>
            </w:pPr>
            <w:r w:rsidRPr="00506CC2">
              <w:rPr>
                <w:b/>
                <w:bCs/>
                <w:i/>
                <w:iCs/>
                <w:vertAlign w:val="superscript"/>
              </w:rPr>
              <w:t>1 ter</w:t>
            </w:r>
            <w:r w:rsidRPr="00506CC2">
              <w:rPr>
                <w:b/>
                <w:bCs/>
                <w:i/>
                <w:iCs/>
              </w:rPr>
              <w:t xml:space="preserve"> https://www.opendoors.org/en-US/persecution/countries/.</w:t>
            </w:r>
          </w:p>
        </w:tc>
      </w:tr>
    </w:tbl>
    <w:p w14:paraId="62D3CE0F"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294FDD2" w14:textId="77777777" w:rsidR="00E35C51" w:rsidRPr="00506CC2" w:rsidRDefault="00E35C51" w:rsidP="00E35C51">
      <w:r w:rsidRPr="00506CC2">
        <w:rPr>
          <w:rStyle w:val="HideTWBExt"/>
        </w:rPr>
        <w:lastRenderedPageBreak/>
        <w:t>&lt;/Amend&gt;</w:t>
      </w:r>
    </w:p>
    <w:p w14:paraId="1AE7D9CF"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54</w:t>
      </w:r>
      <w:r w:rsidRPr="00506CC2">
        <w:rPr>
          <w:rStyle w:val="HideTWBExt"/>
          <w:b w:val="0"/>
        </w:rPr>
        <w:t>&lt;/NumAm&gt;</w:t>
      </w:r>
    </w:p>
    <w:p w14:paraId="4B9B94DE"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2AAAEB1B" w14:textId="77777777" w:rsidR="00E35C51" w:rsidRPr="00506CC2" w:rsidRDefault="00E35C51" w:rsidP="00E35C51">
      <w:pPr>
        <w:pStyle w:val="NormalBold"/>
      </w:pPr>
      <w:r w:rsidRPr="00506CC2">
        <w:rPr>
          <w:rStyle w:val="HideTWBExt"/>
          <w:b w:val="0"/>
        </w:rPr>
        <w:t>&lt;/RepeatBlock-By&gt;</w:t>
      </w:r>
    </w:p>
    <w:p w14:paraId="7A0A3835"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51B3B71" w14:textId="77777777" w:rsidR="00E35C51" w:rsidRPr="00506CC2" w:rsidRDefault="00E35C51" w:rsidP="00E35C51">
      <w:pPr>
        <w:pStyle w:val="NormalBold"/>
      </w:pPr>
      <w:r w:rsidRPr="00506CC2">
        <w:rPr>
          <w:rStyle w:val="HideTWBExt"/>
          <w:b w:val="0"/>
        </w:rPr>
        <w:t>&lt;Article&gt;</w:t>
      </w:r>
      <w:r w:rsidRPr="00506CC2">
        <w:t>Overweging C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7584141" w14:textId="77777777" w:rsidTr="00E34D25">
        <w:trPr>
          <w:trHeight w:hRule="exact" w:val="240"/>
          <w:jc w:val="center"/>
        </w:trPr>
        <w:tc>
          <w:tcPr>
            <w:tcW w:w="9752" w:type="dxa"/>
            <w:gridSpan w:val="2"/>
            <w:tcBorders>
              <w:top w:val="nil"/>
              <w:left w:val="nil"/>
              <w:bottom w:val="nil"/>
              <w:right w:val="nil"/>
            </w:tcBorders>
          </w:tcPr>
          <w:p w14:paraId="30C4575C" w14:textId="77777777" w:rsidR="00E35C51" w:rsidRPr="00506CC2" w:rsidRDefault="00E35C51" w:rsidP="00E34D25"/>
        </w:tc>
      </w:tr>
      <w:tr w:rsidR="00E35C51" w:rsidRPr="00506CC2" w14:paraId="14B612C4" w14:textId="77777777" w:rsidTr="00E34D25">
        <w:trPr>
          <w:trHeight w:val="240"/>
          <w:jc w:val="center"/>
        </w:trPr>
        <w:tc>
          <w:tcPr>
            <w:tcW w:w="4876" w:type="dxa"/>
            <w:tcBorders>
              <w:top w:val="nil"/>
              <w:left w:val="nil"/>
              <w:bottom w:val="nil"/>
              <w:right w:val="nil"/>
            </w:tcBorders>
          </w:tcPr>
          <w:p w14:paraId="0FCC5CD8"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E127242" w14:textId="77777777" w:rsidR="00E35C51" w:rsidRPr="00506CC2" w:rsidRDefault="00E35C51" w:rsidP="00E34D25">
            <w:pPr>
              <w:pStyle w:val="AmColumnHeading"/>
            </w:pPr>
            <w:r w:rsidRPr="00506CC2">
              <w:t>Amendement</w:t>
            </w:r>
          </w:p>
        </w:tc>
      </w:tr>
      <w:tr w:rsidR="00E35C51" w:rsidRPr="00506CC2" w14:paraId="0B5641B5" w14:textId="77777777" w:rsidTr="00E34D25">
        <w:trPr>
          <w:jc w:val="center"/>
        </w:trPr>
        <w:tc>
          <w:tcPr>
            <w:tcW w:w="4876" w:type="dxa"/>
            <w:tcBorders>
              <w:top w:val="nil"/>
              <w:left w:val="nil"/>
              <w:bottom w:val="nil"/>
              <w:right w:val="nil"/>
            </w:tcBorders>
          </w:tcPr>
          <w:p w14:paraId="27FA92F1" w14:textId="77777777" w:rsidR="00E35C51" w:rsidRPr="00506CC2" w:rsidRDefault="00E35C51" w:rsidP="00E34D25">
            <w:pPr>
              <w:pStyle w:val="Normal6a"/>
            </w:pPr>
          </w:p>
        </w:tc>
        <w:tc>
          <w:tcPr>
            <w:tcW w:w="4876" w:type="dxa"/>
            <w:tcBorders>
              <w:top w:val="nil"/>
              <w:left w:val="nil"/>
              <w:bottom w:val="nil"/>
              <w:right w:val="nil"/>
            </w:tcBorders>
          </w:tcPr>
          <w:p w14:paraId="52E3E1B2" w14:textId="77777777" w:rsidR="00E35C51" w:rsidRPr="00506CC2" w:rsidRDefault="00E35C51" w:rsidP="00E34D25">
            <w:pPr>
              <w:pStyle w:val="Normal6a"/>
            </w:pPr>
            <w:r w:rsidRPr="00506CC2">
              <w:rPr>
                <w:b/>
                <w:bCs/>
                <w:i/>
                <w:iCs/>
              </w:rPr>
              <w:t>C bis.</w:t>
            </w:r>
            <w:r w:rsidRPr="00506CC2">
              <w:rPr>
                <w:b/>
                <w:bCs/>
                <w:i/>
                <w:iCs/>
              </w:rPr>
              <w:tab/>
              <w:t>overwegende dat de toename van autoritaire, totalitaire en populistische denkbeelden een bedreiging vormt voor de op regels gebaseerde wereldorde, de bescherming en bevordering van de vrijheid en de mensenrechten in de wereld, en de waarden en beginselen waarop de EU gestoeld is;</w:t>
            </w:r>
          </w:p>
        </w:tc>
      </w:tr>
    </w:tbl>
    <w:p w14:paraId="072380A5"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80ADCC8" w14:textId="77777777" w:rsidR="00E35C51" w:rsidRPr="00506CC2" w:rsidRDefault="00E35C51" w:rsidP="00E35C51">
      <w:r w:rsidRPr="00506CC2">
        <w:rPr>
          <w:rStyle w:val="HideTWBExt"/>
        </w:rPr>
        <w:t>&lt;/Amend&gt;</w:t>
      </w:r>
    </w:p>
    <w:p w14:paraId="43D1B3B8"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55</w:t>
      </w:r>
      <w:r w:rsidRPr="00506CC2">
        <w:rPr>
          <w:rStyle w:val="HideTWBExt"/>
          <w:b w:val="0"/>
        </w:rPr>
        <w:t>&lt;/NumAm&gt;</w:t>
      </w:r>
    </w:p>
    <w:p w14:paraId="5EE884B1" w14:textId="77777777" w:rsidR="00E35C51" w:rsidRPr="00506CC2" w:rsidRDefault="00E35C51" w:rsidP="00E35C51">
      <w:pPr>
        <w:pStyle w:val="NormalBold"/>
      </w:pPr>
      <w:r w:rsidRPr="00506CC2">
        <w:rPr>
          <w:rStyle w:val="HideTWBExt"/>
          <w:b w:val="0"/>
        </w:rPr>
        <w:t>&lt;RepeatBlock-By&gt;&lt;Members&gt;</w:t>
      </w:r>
      <w:proofErr w:type="spellStart"/>
      <w:r w:rsidRPr="00506CC2">
        <w:t>Cristian</w:t>
      </w:r>
      <w:proofErr w:type="spellEnd"/>
      <w:r w:rsidRPr="00506CC2">
        <w:t xml:space="preserve"> </w:t>
      </w:r>
      <w:proofErr w:type="spellStart"/>
      <w:r w:rsidRPr="00506CC2">
        <w:t>Terheş</w:t>
      </w:r>
      <w:proofErr w:type="spellEnd"/>
      <w:r w:rsidRPr="00506CC2">
        <w:rPr>
          <w:rStyle w:val="HideTWBExt"/>
          <w:b w:val="0"/>
        </w:rPr>
        <w:t>&lt;/Members&gt;</w:t>
      </w:r>
    </w:p>
    <w:p w14:paraId="193754E4" w14:textId="77777777" w:rsidR="00E35C51" w:rsidRPr="00506CC2" w:rsidRDefault="00E35C51" w:rsidP="00E35C51">
      <w:pPr>
        <w:pStyle w:val="NormalBold"/>
      </w:pPr>
      <w:r w:rsidRPr="00506CC2">
        <w:rPr>
          <w:rStyle w:val="HideTWBExt"/>
          <w:b w:val="0"/>
        </w:rPr>
        <w:t>&lt;/RepeatBlock-By&gt;</w:t>
      </w:r>
    </w:p>
    <w:p w14:paraId="7AC07974"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500540C" w14:textId="77777777" w:rsidR="00E35C51" w:rsidRPr="00506CC2" w:rsidRDefault="00E35C51" w:rsidP="00E35C51">
      <w:pPr>
        <w:pStyle w:val="NormalBold"/>
      </w:pPr>
      <w:r w:rsidRPr="00506CC2">
        <w:rPr>
          <w:rStyle w:val="HideTWBExt"/>
          <w:b w:val="0"/>
        </w:rPr>
        <w:t>&lt;Article&gt;</w:t>
      </w:r>
      <w:r w:rsidRPr="00506CC2">
        <w:t>Overweging C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225C5A6" w14:textId="77777777" w:rsidTr="00E34D25">
        <w:trPr>
          <w:trHeight w:hRule="exact" w:val="240"/>
          <w:jc w:val="center"/>
        </w:trPr>
        <w:tc>
          <w:tcPr>
            <w:tcW w:w="9752" w:type="dxa"/>
            <w:gridSpan w:val="2"/>
            <w:tcBorders>
              <w:top w:val="nil"/>
              <w:left w:val="nil"/>
              <w:bottom w:val="nil"/>
              <w:right w:val="nil"/>
            </w:tcBorders>
          </w:tcPr>
          <w:p w14:paraId="38A52268" w14:textId="77777777" w:rsidR="00E35C51" w:rsidRPr="00506CC2" w:rsidRDefault="00E35C51" w:rsidP="00E34D25"/>
        </w:tc>
      </w:tr>
      <w:tr w:rsidR="00E35C51" w:rsidRPr="00506CC2" w14:paraId="49AEC8F5" w14:textId="77777777" w:rsidTr="00E34D25">
        <w:trPr>
          <w:trHeight w:val="240"/>
          <w:jc w:val="center"/>
        </w:trPr>
        <w:tc>
          <w:tcPr>
            <w:tcW w:w="4876" w:type="dxa"/>
            <w:tcBorders>
              <w:top w:val="nil"/>
              <w:left w:val="nil"/>
              <w:bottom w:val="nil"/>
              <w:right w:val="nil"/>
            </w:tcBorders>
          </w:tcPr>
          <w:p w14:paraId="6E1C5149"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F675182" w14:textId="77777777" w:rsidR="00E35C51" w:rsidRPr="00506CC2" w:rsidRDefault="00E35C51" w:rsidP="00E34D25">
            <w:pPr>
              <w:pStyle w:val="AmColumnHeading"/>
            </w:pPr>
            <w:r w:rsidRPr="00506CC2">
              <w:t>Amendement</w:t>
            </w:r>
          </w:p>
        </w:tc>
      </w:tr>
      <w:tr w:rsidR="00E35C51" w:rsidRPr="00506CC2" w14:paraId="3DA42096" w14:textId="77777777" w:rsidTr="00E34D25">
        <w:trPr>
          <w:jc w:val="center"/>
        </w:trPr>
        <w:tc>
          <w:tcPr>
            <w:tcW w:w="4876" w:type="dxa"/>
            <w:tcBorders>
              <w:top w:val="nil"/>
              <w:left w:val="nil"/>
              <w:bottom w:val="nil"/>
              <w:right w:val="nil"/>
            </w:tcBorders>
          </w:tcPr>
          <w:p w14:paraId="51604BF3" w14:textId="77777777" w:rsidR="00E35C51" w:rsidRPr="00506CC2" w:rsidRDefault="00E35C51" w:rsidP="00E34D25">
            <w:pPr>
              <w:pStyle w:val="Normal6a"/>
            </w:pPr>
          </w:p>
        </w:tc>
        <w:tc>
          <w:tcPr>
            <w:tcW w:w="4876" w:type="dxa"/>
            <w:tcBorders>
              <w:top w:val="nil"/>
              <w:left w:val="nil"/>
              <w:bottom w:val="nil"/>
              <w:right w:val="nil"/>
            </w:tcBorders>
          </w:tcPr>
          <w:p w14:paraId="764E8729" w14:textId="77777777" w:rsidR="00E35C51" w:rsidRPr="00506CC2" w:rsidRDefault="00E35C51" w:rsidP="00E34D25">
            <w:pPr>
              <w:pStyle w:val="Normal6a"/>
            </w:pPr>
            <w:r w:rsidRPr="00506CC2">
              <w:rPr>
                <w:b/>
                <w:i/>
              </w:rPr>
              <w:t>C bis.</w:t>
            </w:r>
            <w:r w:rsidRPr="00506CC2">
              <w:rPr>
                <w:b/>
                <w:i/>
              </w:rPr>
              <w:tab/>
              <w:t>overwegende dat het misbruik van technologieën op het gebied van digitale surveillance en artificiële intelligentie door autoritaire regimes een steeds grotere bedreiging vormt voor de privacy, de vrijheid van meningsuiting en mensenrechtenverdedigers;</w:t>
            </w:r>
          </w:p>
        </w:tc>
      </w:tr>
    </w:tbl>
    <w:p w14:paraId="5C82FB86"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7F82623" w14:textId="77777777" w:rsidR="00E35C51" w:rsidRPr="00506CC2" w:rsidRDefault="00E35C51" w:rsidP="00E35C51">
      <w:r w:rsidRPr="00506CC2">
        <w:rPr>
          <w:rStyle w:val="HideTWBExt"/>
        </w:rPr>
        <w:t>&lt;/Amend&gt;</w:t>
      </w:r>
    </w:p>
    <w:p w14:paraId="7D10FC8E"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56</w:t>
      </w:r>
      <w:r w:rsidRPr="00506CC2">
        <w:rPr>
          <w:rStyle w:val="HideTWBExt"/>
          <w:b w:val="0"/>
        </w:rPr>
        <w:t>&lt;/NumAm&gt;</w:t>
      </w:r>
    </w:p>
    <w:p w14:paraId="0FB5CCF9"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4C8529D3" w14:textId="77777777" w:rsidR="00E35C51" w:rsidRPr="00506CC2" w:rsidRDefault="00E35C51" w:rsidP="00E35C51">
      <w:pPr>
        <w:pStyle w:val="NormalBold"/>
      </w:pPr>
      <w:r w:rsidRPr="00506CC2">
        <w:rPr>
          <w:rStyle w:val="HideTWBExt"/>
          <w:b w:val="0"/>
        </w:rPr>
        <w:t>&lt;/RepeatBlock-By&gt;</w:t>
      </w:r>
    </w:p>
    <w:p w14:paraId="2BA2546D"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D8DAC19" w14:textId="77777777" w:rsidR="00E35C51" w:rsidRPr="00506CC2" w:rsidRDefault="00E35C51" w:rsidP="00E35C51">
      <w:pPr>
        <w:pStyle w:val="NormalBold"/>
      </w:pPr>
      <w:r w:rsidRPr="00506CC2">
        <w:rPr>
          <w:rStyle w:val="HideTWBExt"/>
          <w:b w:val="0"/>
        </w:rPr>
        <w:t>&lt;Article&gt;</w:t>
      </w:r>
      <w:r w:rsidRPr="00506CC2">
        <w:t>Overweging C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12B9686" w14:textId="77777777" w:rsidTr="00E34D25">
        <w:trPr>
          <w:trHeight w:hRule="exact" w:val="240"/>
          <w:jc w:val="center"/>
        </w:trPr>
        <w:tc>
          <w:tcPr>
            <w:tcW w:w="9752" w:type="dxa"/>
            <w:gridSpan w:val="2"/>
            <w:tcBorders>
              <w:top w:val="nil"/>
              <w:left w:val="nil"/>
              <w:bottom w:val="nil"/>
              <w:right w:val="nil"/>
            </w:tcBorders>
          </w:tcPr>
          <w:p w14:paraId="0F0FEE09" w14:textId="77777777" w:rsidR="00E35C51" w:rsidRPr="00506CC2" w:rsidRDefault="00E35C51" w:rsidP="00E34D25"/>
        </w:tc>
      </w:tr>
      <w:tr w:rsidR="00E35C51" w:rsidRPr="00506CC2" w14:paraId="2851769B" w14:textId="77777777" w:rsidTr="00E34D25">
        <w:trPr>
          <w:trHeight w:val="240"/>
          <w:jc w:val="center"/>
        </w:trPr>
        <w:tc>
          <w:tcPr>
            <w:tcW w:w="4876" w:type="dxa"/>
            <w:tcBorders>
              <w:top w:val="nil"/>
              <w:left w:val="nil"/>
              <w:bottom w:val="nil"/>
              <w:right w:val="nil"/>
            </w:tcBorders>
          </w:tcPr>
          <w:p w14:paraId="303A88EB" w14:textId="77777777" w:rsidR="00E35C51" w:rsidRPr="00506CC2" w:rsidRDefault="00E35C51" w:rsidP="00E34D25">
            <w:pPr>
              <w:pStyle w:val="AmColumnHeading"/>
            </w:pPr>
            <w:r w:rsidRPr="00506CC2">
              <w:lastRenderedPageBreak/>
              <w:t>Ontwerpresolutie</w:t>
            </w:r>
          </w:p>
        </w:tc>
        <w:tc>
          <w:tcPr>
            <w:tcW w:w="4876" w:type="dxa"/>
            <w:tcBorders>
              <w:top w:val="nil"/>
              <w:left w:val="nil"/>
              <w:bottom w:val="nil"/>
              <w:right w:val="nil"/>
            </w:tcBorders>
          </w:tcPr>
          <w:p w14:paraId="50A36B1F" w14:textId="77777777" w:rsidR="00E35C51" w:rsidRPr="00506CC2" w:rsidRDefault="00E35C51" w:rsidP="00E34D25">
            <w:pPr>
              <w:pStyle w:val="AmColumnHeading"/>
            </w:pPr>
            <w:r w:rsidRPr="00506CC2">
              <w:t>Amendement</w:t>
            </w:r>
          </w:p>
        </w:tc>
      </w:tr>
      <w:tr w:rsidR="00E35C51" w:rsidRPr="00506CC2" w14:paraId="2F30D46A" w14:textId="77777777" w:rsidTr="00E34D25">
        <w:trPr>
          <w:jc w:val="center"/>
        </w:trPr>
        <w:tc>
          <w:tcPr>
            <w:tcW w:w="4876" w:type="dxa"/>
            <w:tcBorders>
              <w:top w:val="nil"/>
              <w:left w:val="nil"/>
              <w:bottom w:val="nil"/>
              <w:right w:val="nil"/>
            </w:tcBorders>
          </w:tcPr>
          <w:p w14:paraId="583FD2D4" w14:textId="77777777" w:rsidR="00E35C51" w:rsidRPr="00506CC2" w:rsidRDefault="00E35C51" w:rsidP="00E34D25">
            <w:pPr>
              <w:pStyle w:val="Normal6a"/>
            </w:pPr>
          </w:p>
        </w:tc>
        <w:tc>
          <w:tcPr>
            <w:tcW w:w="4876" w:type="dxa"/>
            <w:tcBorders>
              <w:top w:val="nil"/>
              <w:left w:val="nil"/>
              <w:bottom w:val="nil"/>
              <w:right w:val="nil"/>
            </w:tcBorders>
          </w:tcPr>
          <w:p w14:paraId="2387E389" w14:textId="77777777" w:rsidR="00E35C51" w:rsidRPr="00506CC2" w:rsidRDefault="00E35C51" w:rsidP="00E34D25">
            <w:pPr>
              <w:pStyle w:val="Normal6a"/>
            </w:pPr>
            <w:r w:rsidRPr="00506CC2">
              <w:rPr>
                <w:b/>
                <w:bCs/>
                <w:i/>
                <w:iCs/>
              </w:rPr>
              <w:t>C ter.</w:t>
            </w:r>
            <w:r w:rsidRPr="00506CC2">
              <w:rPr>
                <w:b/>
                <w:bCs/>
                <w:i/>
                <w:iCs/>
              </w:rPr>
              <w:tab/>
              <w:t>overwegende dat de legitimiteit van de op regels gebaseerde internationale orde staat of valt met de naleving van de bevelen van internationale organen, zoals de resoluties van de VN-Veiligheidsraad en de bevelen en besluiten van het Internationaal Gerechtshof; overwegende dat de naleving van dergelijke bevelen en besluiten en, in het algemeen, van de bepalingen van het internationaal recht, het recht inzake de mensenrechten en het internationaal humanitair recht in opkomende en aanhoudende conflictsituaties wereldwijd steeds meer in het gedrang komt;</w:t>
            </w:r>
          </w:p>
        </w:tc>
      </w:tr>
    </w:tbl>
    <w:p w14:paraId="7F51B195"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C16A17A" w14:textId="77777777" w:rsidR="00E35C51" w:rsidRPr="00506CC2" w:rsidRDefault="00E35C51" w:rsidP="00E35C51">
      <w:r w:rsidRPr="00506CC2">
        <w:rPr>
          <w:rStyle w:val="HideTWBExt"/>
        </w:rPr>
        <w:t>&lt;/Amend&gt;</w:t>
      </w:r>
    </w:p>
    <w:p w14:paraId="6DA1AB3D"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57</w:t>
      </w:r>
      <w:r w:rsidRPr="00506CC2">
        <w:rPr>
          <w:rStyle w:val="HideTWBExt"/>
          <w:b w:val="0"/>
        </w:rPr>
        <w:t>&lt;/NumAm&gt;</w:t>
      </w:r>
    </w:p>
    <w:p w14:paraId="6E3324A4" w14:textId="77777777" w:rsidR="00E35C51" w:rsidRPr="00506CC2" w:rsidRDefault="00E35C51" w:rsidP="00E35C51">
      <w:pPr>
        <w:pStyle w:val="NormalBold"/>
      </w:pPr>
      <w:r w:rsidRPr="00506CC2">
        <w:rPr>
          <w:rStyle w:val="HideTWBExt"/>
          <w:b w:val="0"/>
        </w:rPr>
        <w:t>&lt;RepeatBlock-By&gt;&lt;Members&gt;</w:t>
      </w:r>
      <w:r w:rsidRPr="00506CC2">
        <w:t xml:space="preserve">Bernard </w:t>
      </w:r>
      <w:proofErr w:type="spellStart"/>
      <w:r w:rsidRPr="00506CC2">
        <w:t>Guetta</w:t>
      </w:r>
      <w:proofErr w:type="spellEnd"/>
      <w:r w:rsidRPr="00506CC2">
        <w:t xml:space="preserve">, Hilde </w:t>
      </w:r>
      <w:proofErr w:type="spellStart"/>
      <w:r w:rsidRPr="00506CC2">
        <w:t>Vautmans</w:t>
      </w:r>
      <w:proofErr w:type="spellEnd"/>
      <w:r w:rsidRPr="00506CC2">
        <w:t xml:space="preserve">, Dan </w:t>
      </w:r>
      <w:proofErr w:type="spellStart"/>
      <w:r w:rsidRPr="00506CC2">
        <w:t>Barna</w:t>
      </w:r>
      <w:proofErr w:type="spellEnd"/>
      <w:r w:rsidRPr="00506CC2">
        <w:t xml:space="preserve">, </w:t>
      </w:r>
      <w:proofErr w:type="spellStart"/>
      <w:r w:rsidRPr="00506CC2">
        <w:t>Michał</w:t>
      </w:r>
      <w:proofErr w:type="spellEnd"/>
      <w:r w:rsidRPr="00506CC2">
        <w:t xml:space="preserve"> </w:t>
      </w:r>
      <w:proofErr w:type="spellStart"/>
      <w:r w:rsidRPr="00506CC2">
        <w:t>Kobosko</w:t>
      </w:r>
      <w:proofErr w:type="spellEnd"/>
      <w:r w:rsidRPr="00506CC2">
        <w:rPr>
          <w:rStyle w:val="HideTWBExt"/>
          <w:b w:val="0"/>
        </w:rPr>
        <w:t>&lt;/Members&gt;</w:t>
      </w:r>
    </w:p>
    <w:p w14:paraId="3B118D8E" w14:textId="77777777" w:rsidR="00E35C51" w:rsidRPr="00506CC2" w:rsidRDefault="00E35C51" w:rsidP="00E35C51">
      <w:pPr>
        <w:pStyle w:val="NormalBold"/>
      </w:pPr>
      <w:r w:rsidRPr="00506CC2">
        <w:rPr>
          <w:rStyle w:val="HideTWBExt"/>
          <w:b w:val="0"/>
        </w:rPr>
        <w:t>&lt;/RepeatBlock-By&gt;</w:t>
      </w:r>
    </w:p>
    <w:p w14:paraId="2B7062AB"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1860B0C" w14:textId="77777777" w:rsidR="00E35C51" w:rsidRPr="00506CC2" w:rsidRDefault="00E35C51" w:rsidP="00E35C51">
      <w:pPr>
        <w:pStyle w:val="NormalBold"/>
      </w:pPr>
      <w:r w:rsidRPr="00506CC2">
        <w:rPr>
          <w:rStyle w:val="HideTWBExt"/>
          <w:b w:val="0"/>
        </w:rPr>
        <w:t>&lt;Article&gt;</w:t>
      </w:r>
      <w:r w:rsidRPr="00506CC2">
        <w:t>Overweging C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4A59E0A" w14:textId="77777777" w:rsidTr="00E34D25">
        <w:trPr>
          <w:trHeight w:hRule="exact" w:val="240"/>
          <w:jc w:val="center"/>
        </w:trPr>
        <w:tc>
          <w:tcPr>
            <w:tcW w:w="9752" w:type="dxa"/>
            <w:gridSpan w:val="2"/>
            <w:tcBorders>
              <w:top w:val="nil"/>
              <w:left w:val="nil"/>
              <w:bottom w:val="nil"/>
              <w:right w:val="nil"/>
            </w:tcBorders>
          </w:tcPr>
          <w:p w14:paraId="5E62856D" w14:textId="77777777" w:rsidR="00E35C51" w:rsidRPr="00506CC2" w:rsidRDefault="00E35C51" w:rsidP="00E34D25"/>
        </w:tc>
      </w:tr>
      <w:tr w:rsidR="00E35C51" w:rsidRPr="00506CC2" w14:paraId="6CCFFDE1" w14:textId="77777777" w:rsidTr="00E34D25">
        <w:trPr>
          <w:trHeight w:val="240"/>
          <w:jc w:val="center"/>
        </w:trPr>
        <w:tc>
          <w:tcPr>
            <w:tcW w:w="4876" w:type="dxa"/>
            <w:tcBorders>
              <w:top w:val="nil"/>
              <w:left w:val="nil"/>
              <w:bottom w:val="nil"/>
              <w:right w:val="nil"/>
            </w:tcBorders>
          </w:tcPr>
          <w:p w14:paraId="60AC8746"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5CE779F" w14:textId="77777777" w:rsidR="00E35C51" w:rsidRPr="00506CC2" w:rsidRDefault="00E35C51" w:rsidP="00E34D25">
            <w:pPr>
              <w:pStyle w:val="AmColumnHeading"/>
            </w:pPr>
            <w:r w:rsidRPr="00506CC2">
              <w:t>Amendement</w:t>
            </w:r>
          </w:p>
        </w:tc>
      </w:tr>
      <w:tr w:rsidR="00E35C51" w:rsidRPr="00506CC2" w14:paraId="7B91CFEF" w14:textId="77777777" w:rsidTr="00E34D25">
        <w:trPr>
          <w:jc w:val="center"/>
        </w:trPr>
        <w:tc>
          <w:tcPr>
            <w:tcW w:w="4876" w:type="dxa"/>
            <w:tcBorders>
              <w:top w:val="nil"/>
              <w:left w:val="nil"/>
              <w:bottom w:val="nil"/>
              <w:right w:val="nil"/>
            </w:tcBorders>
          </w:tcPr>
          <w:p w14:paraId="024B88E5" w14:textId="77777777" w:rsidR="00E35C51" w:rsidRPr="00506CC2" w:rsidRDefault="00E35C51" w:rsidP="00E34D25">
            <w:pPr>
              <w:pStyle w:val="Normal6a"/>
            </w:pPr>
          </w:p>
        </w:tc>
        <w:tc>
          <w:tcPr>
            <w:tcW w:w="4876" w:type="dxa"/>
            <w:tcBorders>
              <w:top w:val="nil"/>
              <w:left w:val="nil"/>
              <w:bottom w:val="nil"/>
              <w:right w:val="nil"/>
            </w:tcBorders>
          </w:tcPr>
          <w:p w14:paraId="26CF58E3" w14:textId="77777777" w:rsidR="00E35C51" w:rsidRPr="00506CC2" w:rsidRDefault="00E35C51" w:rsidP="00E34D25">
            <w:pPr>
              <w:pStyle w:val="Normal6a"/>
            </w:pPr>
            <w:r w:rsidRPr="00506CC2">
              <w:rPr>
                <w:b/>
                <w:bCs/>
                <w:i/>
                <w:iCs/>
              </w:rPr>
              <w:t>C ter.</w:t>
            </w:r>
            <w:r w:rsidRPr="00506CC2">
              <w:rPr>
                <w:b/>
                <w:bCs/>
                <w:i/>
                <w:iCs/>
              </w:rPr>
              <w:tab/>
              <w:t>overwegende dat in december 2023 het 75-jarig bestaan van de Universele Verklaring van de Rechten van de Mens werd gevierd; overwegende dat totalitaire regimes tegenwoordig meer dan ooit sinds de oprichting van de VN de basisbeginselen van het VN-Handvest ter discussie stellen, ernaar streven internationale normen te herschrijven, multilaterale instellingen ondermijnen en de vrede en veiligheid wereldwijd bedreigen;</w:t>
            </w:r>
          </w:p>
        </w:tc>
      </w:tr>
    </w:tbl>
    <w:p w14:paraId="23E30201"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6D0B5B5" w14:textId="77777777" w:rsidR="00E35C51" w:rsidRPr="00506CC2" w:rsidRDefault="00E35C51" w:rsidP="00E35C51">
      <w:r w:rsidRPr="00506CC2">
        <w:rPr>
          <w:rStyle w:val="HideTWBExt"/>
        </w:rPr>
        <w:t>&lt;/Amend&gt;</w:t>
      </w:r>
    </w:p>
    <w:p w14:paraId="11B1D77E"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58</w:t>
      </w:r>
      <w:r w:rsidRPr="00506CC2">
        <w:rPr>
          <w:rStyle w:val="HideTWBExt"/>
          <w:b w:val="0"/>
        </w:rPr>
        <w:t>&lt;/NumAm&gt;</w:t>
      </w:r>
    </w:p>
    <w:p w14:paraId="6EA4B172" w14:textId="77777777" w:rsidR="00E35C51" w:rsidRPr="00506CC2" w:rsidRDefault="00E35C51" w:rsidP="00E35C51">
      <w:pPr>
        <w:pStyle w:val="NormalBold"/>
      </w:pPr>
      <w:r w:rsidRPr="00506CC2">
        <w:rPr>
          <w:rStyle w:val="HideTWBExt"/>
          <w:b w:val="0"/>
        </w:rPr>
        <w:t>&lt;RepeatBlock-By&gt;&lt;Members&gt;</w:t>
      </w:r>
      <w:proofErr w:type="spellStart"/>
      <w:r w:rsidRPr="00506CC2">
        <w:t>Nacho</w:t>
      </w:r>
      <w:proofErr w:type="spellEnd"/>
      <w:r w:rsidRPr="00506CC2">
        <w:t xml:space="preserve"> Sánchez Amor, Francisco </w:t>
      </w:r>
      <w:proofErr w:type="spellStart"/>
      <w:r w:rsidRPr="00506CC2">
        <w:t>Assis</w:t>
      </w:r>
      <w:proofErr w:type="spellEnd"/>
      <w:r w:rsidRPr="00506CC2">
        <w:rPr>
          <w:rStyle w:val="HideTWBExt"/>
          <w:b w:val="0"/>
        </w:rPr>
        <w:t>&lt;/Members&gt;</w:t>
      </w:r>
    </w:p>
    <w:p w14:paraId="3F3856DA" w14:textId="77777777" w:rsidR="00E35C51" w:rsidRPr="00506CC2" w:rsidRDefault="00E35C51" w:rsidP="00E35C51">
      <w:pPr>
        <w:pStyle w:val="NormalBold"/>
      </w:pPr>
      <w:r w:rsidRPr="00506CC2">
        <w:rPr>
          <w:rStyle w:val="HideTWBExt"/>
          <w:b w:val="0"/>
        </w:rPr>
        <w:lastRenderedPageBreak/>
        <w:t>&lt;/RepeatBlock-By&gt;</w:t>
      </w:r>
    </w:p>
    <w:p w14:paraId="6F68CD86"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2A16FD6" w14:textId="77777777" w:rsidR="00E35C51" w:rsidRPr="00506CC2" w:rsidRDefault="00E35C51" w:rsidP="00E35C51">
      <w:pPr>
        <w:pStyle w:val="NormalBold"/>
      </w:pPr>
      <w:r w:rsidRPr="00506CC2">
        <w:rPr>
          <w:rStyle w:val="HideTWBExt"/>
          <w:b w:val="0"/>
        </w:rPr>
        <w:t>&lt;Article&gt;</w:t>
      </w:r>
      <w:r w:rsidRPr="00506CC2">
        <w:t>Overweging D</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5C4AEE7" w14:textId="77777777" w:rsidTr="00E34D25">
        <w:trPr>
          <w:trHeight w:hRule="exact" w:val="240"/>
          <w:jc w:val="center"/>
        </w:trPr>
        <w:tc>
          <w:tcPr>
            <w:tcW w:w="9752" w:type="dxa"/>
            <w:gridSpan w:val="2"/>
            <w:tcBorders>
              <w:top w:val="nil"/>
              <w:left w:val="nil"/>
              <w:bottom w:val="nil"/>
              <w:right w:val="nil"/>
            </w:tcBorders>
          </w:tcPr>
          <w:p w14:paraId="264C3CC9" w14:textId="77777777" w:rsidR="00E35C51" w:rsidRPr="00506CC2" w:rsidRDefault="00E35C51" w:rsidP="00E34D25"/>
        </w:tc>
      </w:tr>
      <w:tr w:rsidR="00E35C51" w:rsidRPr="00506CC2" w14:paraId="07CD287D" w14:textId="77777777" w:rsidTr="00E34D25">
        <w:trPr>
          <w:trHeight w:val="240"/>
          <w:jc w:val="center"/>
        </w:trPr>
        <w:tc>
          <w:tcPr>
            <w:tcW w:w="4876" w:type="dxa"/>
            <w:tcBorders>
              <w:top w:val="nil"/>
              <w:left w:val="nil"/>
              <w:bottom w:val="nil"/>
              <w:right w:val="nil"/>
            </w:tcBorders>
          </w:tcPr>
          <w:p w14:paraId="7576C37C"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83657A4" w14:textId="77777777" w:rsidR="00E35C51" w:rsidRPr="00506CC2" w:rsidRDefault="00E35C51" w:rsidP="00E34D25">
            <w:pPr>
              <w:pStyle w:val="AmColumnHeading"/>
            </w:pPr>
            <w:r w:rsidRPr="00506CC2">
              <w:t>Amendement</w:t>
            </w:r>
          </w:p>
        </w:tc>
      </w:tr>
      <w:tr w:rsidR="00E35C51" w:rsidRPr="00506CC2" w14:paraId="2389147A" w14:textId="77777777" w:rsidTr="00E34D25">
        <w:trPr>
          <w:jc w:val="center"/>
        </w:trPr>
        <w:tc>
          <w:tcPr>
            <w:tcW w:w="4876" w:type="dxa"/>
            <w:tcBorders>
              <w:top w:val="nil"/>
              <w:left w:val="nil"/>
              <w:bottom w:val="nil"/>
              <w:right w:val="nil"/>
            </w:tcBorders>
          </w:tcPr>
          <w:p w14:paraId="64970B31" w14:textId="77777777" w:rsidR="00E35C51" w:rsidRPr="00506CC2" w:rsidRDefault="00E35C51" w:rsidP="00E34D25">
            <w:pPr>
              <w:pStyle w:val="Normal6a"/>
            </w:pPr>
            <w:r w:rsidRPr="00506CC2">
              <w:t>D.</w:t>
            </w:r>
            <w:r w:rsidRPr="00506CC2">
              <w:tab/>
              <w:t>overwegende dat de legitimiteit van de op regels gebaseerde internationale orde, waar de EU zich volledig achter schaart, staat of valt met de naleving van de bevelen van internationale organen, zoals de resoluties van de VN-Veiligheidsraad en de bevelen en besluiten van het Internationaal Gerechtshof (IGH) en het Internationaal Strafhof (ICC); overwegende dat de naleving van dergelijke bevelen en besluiten en, in het algemeen, van het internationaal recht, het recht inzake de mensenrechten en het internationaal humanitair recht in opkomende en aanhoudende conflictsituaties wereldwijd steeds meer en op niet eerder vertoonde wijze in het gedrang komt;</w:t>
            </w:r>
          </w:p>
        </w:tc>
        <w:tc>
          <w:tcPr>
            <w:tcW w:w="4876" w:type="dxa"/>
            <w:tcBorders>
              <w:top w:val="nil"/>
              <w:left w:val="nil"/>
              <w:bottom w:val="nil"/>
              <w:right w:val="nil"/>
            </w:tcBorders>
          </w:tcPr>
          <w:p w14:paraId="11953118" w14:textId="77777777" w:rsidR="00E35C51" w:rsidRPr="00506CC2" w:rsidRDefault="00E35C51" w:rsidP="00E34D25">
            <w:pPr>
              <w:pStyle w:val="Normal6a"/>
            </w:pPr>
            <w:r w:rsidRPr="00506CC2">
              <w:t>D.</w:t>
            </w:r>
            <w:r w:rsidRPr="00506CC2">
              <w:tab/>
              <w:t xml:space="preserve">overwegende dat de legitimiteit van de op regels gebaseerde internationale orde, waar de EU zich volledig achter schaart, staat of valt met de naleving van de bevelen van internationale organen, zoals de resoluties van de VN-Veiligheidsraad en de bevelen en besluiten van het Internationaal Gerechtshof (IGH) en het Internationaal Strafhof (ICC); overwegende dat de naleving van dergelijke bevelen en besluiten en, in het algemeen, van het internationaal recht, het recht inzake de mensenrechten en het internationaal humanitair recht in opkomende en aanhoudende conflictsituaties wereldwijd steeds meer en op niet eerder vertoonde wijze in het gedrang komt; </w:t>
            </w:r>
            <w:r w:rsidRPr="00506CC2">
              <w:rPr>
                <w:b/>
                <w:bCs/>
                <w:i/>
                <w:iCs/>
              </w:rPr>
              <w:t>overwegende dat autoritaire regimes het gebruik van multilaterale fora verstoren om een reactionaire agenda te bevorderen waarin de mensenrechten en de multilaterale op regels gebaseerde orde ter discussie worden gesteld; overwegende dat het in diskrediet brengen en aanvallen van multilaterale organisaties ernstige gevolgen heeft en bijvoorbeeld een cultuur van straffeloosheid in de hand kan werken; overwegende dat de EU en haar lidstaten moeten werken aan een strategie om multilaterale instellingen te verdedigen tegen die aanvallen;</w:t>
            </w:r>
          </w:p>
        </w:tc>
      </w:tr>
    </w:tbl>
    <w:p w14:paraId="5CE34CFB"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70D3006" w14:textId="77777777" w:rsidR="00E35C51" w:rsidRPr="00506CC2" w:rsidRDefault="00E35C51" w:rsidP="00E35C51">
      <w:r w:rsidRPr="00506CC2">
        <w:rPr>
          <w:rStyle w:val="HideTWBExt"/>
        </w:rPr>
        <w:t>&lt;/Amend&gt;</w:t>
      </w:r>
    </w:p>
    <w:p w14:paraId="4B4FD05E"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59</w:t>
      </w:r>
      <w:r w:rsidRPr="00506CC2">
        <w:rPr>
          <w:rStyle w:val="HideTWBExt"/>
          <w:b w:val="0"/>
        </w:rPr>
        <w:t>&lt;/NumAm&gt;</w:t>
      </w:r>
    </w:p>
    <w:p w14:paraId="4FF99604"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34FCF890"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67D86F5F" w14:textId="77777777" w:rsidR="00E35C51" w:rsidRPr="00506CC2" w:rsidRDefault="00E35C51" w:rsidP="00E35C51">
      <w:pPr>
        <w:pStyle w:val="NormalBold"/>
      </w:pPr>
      <w:r w:rsidRPr="00506CC2">
        <w:rPr>
          <w:rStyle w:val="HideTWBExt"/>
          <w:b w:val="0"/>
        </w:rPr>
        <w:t>&lt;/RepeatBlock-By&gt;</w:t>
      </w:r>
    </w:p>
    <w:p w14:paraId="75357F27"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05BEDBC" w14:textId="77777777" w:rsidR="00E35C51" w:rsidRPr="00506CC2" w:rsidRDefault="00E35C51" w:rsidP="00E35C51">
      <w:pPr>
        <w:pStyle w:val="NormalBold"/>
      </w:pPr>
      <w:r w:rsidRPr="00506CC2">
        <w:rPr>
          <w:rStyle w:val="HideTWBExt"/>
          <w:b w:val="0"/>
        </w:rPr>
        <w:t>&lt;Article&gt;</w:t>
      </w:r>
      <w:r w:rsidRPr="00506CC2">
        <w:t>Overweging D</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776A53C" w14:textId="77777777" w:rsidTr="00E34D25">
        <w:trPr>
          <w:trHeight w:hRule="exact" w:val="240"/>
          <w:jc w:val="center"/>
        </w:trPr>
        <w:tc>
          <w:tcPr>
            <w:tcW w:w="9752" w:type="dxa"/>
            <w:gridSpan w:val="2"/>
            <w:tcBorders>
              <w:top w:val="nil"/>
              <w:left w:val="nil"/>
              <w:bottom w:val="nil"/>
              <w:right w:val="nil"/>
            </w:tcBorders>
          </w:tcPr>
          <w:p w14:paraId="01BC14CD" w14:textId="77777777" w:rsidR="00E35C51" w:rsidRPr="00506CC2" w:rsidRDefault="00E35C51" w:rsidP="00E34D25"/>
        </w:tc>
      </w:tr>
      <w:tr w:rsidR="00E35C51" w:rsidRPr="00506CC2" w14:paraId="6A0F2EA5" w14:textId="77777777" w:rsidTr="00E34D25">
        <w:trPr>
          <w:trHeight w:val="240"/>
          <w:jc w:val="center"/>
        </w:trPr>
        <w:tc>
          <w:tcPr>
            <w:tcW w:w="4876" w:type="dxa"/>
            <w:tcBorders>
              <w:top w:val="nil"/>
              <w:left w:val="nil"/>
              <w:bottom w:val="nil"/>
              <w:right w:val="nil"/>
            </w:tcBorders>
          </w:tcPr>
          <w:p w14:paraId="0DADC173"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DE30A4E" w14:textId="77777777" w:rsidR="00E35C51" w:rsidRPr="00506CC2" w:rsidRDefault="00E35C51" w:rsidP="00E34D25">
            <w:pPr>
              <w:pStyle w:val="AmColumnHeading"/>
            </w:pPr>
            <w:r w:rsidRPr="00506CC2">
              <w:t>Amendement</w:t>
            </w:r>
          </w:p>
        </w:tc>
      </w:tr>
      <w:tr w:rsidR="00E35C51" w:rsidRPr="00506CC2" w14:paraId="34E9972C" w14:textId="77777777" w:rsidTr="00E34D25">
        <w:trPr>
          <w:jc w:val="center"/>
        </w:trPr>
        <w:tc>
          <w:tcPr>
            <w:tcW w:w="4876" w:type="dxa"/>
            <w:tcBorders>
              <w:top w:val="nil"/>
              <w:left w:val="nil"/>
              <w:bottom w:val="nil"/>
              <w:right w:val="nil"/>
            </w:tcBorders>
          </w:tcPr>
          <w:p w14:paraId="637D67C0" w14:textId="77777777" w:rsidR="00E35C51" w:rsidRPr="00506CC2" w:rsidRDefault="00E35C51" w:rsidP="00E34D25">
            <w:pPr>
              <w:pStyle w:val="Normal6a"/>
            </w:pPr>
            <w:r w:rsidRPr="00506CC2">
              <w:t>D.</w:t>
            </w:r>
            <w:r w:rsidRPr="00506CC2">
              <w:tab/>
              <w:t>overwegende dat de legitimiteit van de op regels gebaseerde internationale orde, waar de EU zich volledig achter schaart, staat of valt met de naleving van de bevelen van internationale organen, zoals de resoluties van de VN-Veiligheidsraad en de bevelen en besluiten van het Internationaal Gerechtshof (IGH) en het Internationaal Strafhof (ICC); overwegende dat de naleving van dergelijke bevelen en besluiten en, in het algemeen, van het internationaal recht, het recht inzake de mensenrechten en het internationaal humanitair recht in opkomende en aanhoudende conflictsituaties wereldwijd steeds meer en op niet eerder vertoonde wijze in het gedrang komt;</w:t>
            </w:r>
          </w:p>
        </w:tc>
        <w:tc>
          <w:tcPr>
            <w:tcW w:w="4876" w:type="dxa"/>
            <w:tcBorders>
              <w:top w:val="nil"/>
              <w:left w:val="nil"/>
              <w:bottom w:val="nil"/>
              <w:right w:val="nil"/>
            </w:tcBorders>
          </w:tcPr>
          <w:p w14:paraId="5D021B99" w14:textId="77777777" w:rsidR="00E35C51" w:rsidRPr="00506CC2" w:rsidRDefault="00E35C51" w:rsidP="00E34D25">
            <w:pPr>
              <w:pStyle w:val="Normal6a"/>
            </w:pPr>
            <w:r w:rsidRPr="00506CC2">
              <w:t>D.</w:t>
            </w:r>
            <w:r w:rsidRPr="00506CC2">
              <w:tab/>
              <w:t>overwegende dat de legitimiteit van de op regels gebaseerde internationale orde, waar de EU zich volledig achter schaart</w:t>
            </w:r>
            <w:r w:rsidRPr="00506CC2">
              <w:rPr>
                <w:b/>
                <w:bCs/>
                <w:i/>
                <w:iCs/>
              </w:rPr>
              <w:t xml:space="preserve"> en die zij beoogt te beschermen</w:t>
            </w:r>
            <w:r w:rsidRPr="00506CC2">
              <w:t xml:space="preserve">, staat of valt met de naleving van de bevelen van internationale organen, zoals de resoluties van de VN-Veiligheidsraad en de bevelen en besluiten van het Internationaal Gerechtshof (IGH) en het Internationaal Strafhof (ICC); overwegende dat de naleving van dergelijke bevelen en besluiten en, in het algemeen, van het internationaal recht, het recht inzake de mensenrechten en het internationaal humanitair recht in opkomende en aanhoudende conflictsituaties wereldwijd steeds meer en op niet eerder vertoonde wijze in het gedrang komt; </w:t>
            </w:r>
            <w:r w:rsidRPr="00506CC2">
              <w:rPr>
                <w:b/>
                <w:bCs/>
                <w:i/>
                <w:iCs/>
              </w:rPr>
              <w:t>overwegende dat internationale instellingen, hun ambtenaren en degenen die met hen samenwerken, steeds vaker het slachtoffer zijn van aanvallen en bedreigingen; overwegende dat de internationale gemeenschap, met inbegrip van de EU, de verantwoordelijkheid draagt om de internationale op regels gebaseerde orde te beschermen door de universele naleving te handhaven, ook door haar partners;</w:t>
            </w:r>
          </w:p>
        </w:tc>
      </w:tr>
    </w:tbl>
    <w:p w14:paraId="00593D9E"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A9D8693" w14:textId="77777777" w:rsidR="00E35C51" w:rsidRPr="00506CC2" w:rsidRDefault="00E35C51" w:rsidP="00E35C51">
      <w:r w:rsidRPr="00506CC2">
        <w:rPr>
          <w:rStyle w:val="HideTWBExt"/>
        </w:rPr>
        <w:t>&lt;/Amend&gt;</w:t>
      </w:r>
    </w:p>
    <w:p w14:paraId="07EB6D44"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60</w:t>
      </w:r>
      <w:r w:rsidRPr="00506CC2">
        <w:rPr>
          <w:rStyle w:val="HideTWBExt"/>
          <w:b w:val="0"/>
        </w:rPr>
        <w:t>&lt;/NumAm&gt;</w:t>
      </w:r>
    </w:p>
    <w:p w14:paraId="6DCB8259" w14:textId="77777777" w:rsidR="00E35C51" w:rsidRPr="00506CC2" w:rsidRDefault="00E35C51" w:rsidP="00E35C51">
      <w:pPr>
        <w:pStyle w:val="NormalBold"/>
      </w:pPr>
      <w:r w:rsidRPr="00506CC2">
        <w:rPr>
          <w:rStyle w:val="HideTWBExt"/>
          <w:b w:val="0"/>
        </w:rPr>
        <w:t>&lt;RepeatBlock-By&gt;&lt;Members&gt;</w:t>
      </w:r>
      <w:r w:rsidRPr="00506CC2">
        <w:t xml:space="preserve">Alice </w:t>
      </w:r>
      <w:proofErr w:type="spellStart"/>
      <w:r w:rsidRPr="00506CC2">
        <w:t>Teodorescu</w:t>
      </w:r>
      <w:proofErr w:type="spellEnd"/>
      <w:r w:rsidRPr="00506CC2">
        <w:t xml:space="preserve"> </w:t>
      </w:r>
      <w:proofErr w:type="spellStart"/>
      <w:r w:rsidRPr="00506CC2">
        <w:t>Måwe</w:t>
      </w:r>
      <w:proofErr w:type="spellEnd"/>
      <w:r w:rsidRPr="00506CC2">
        <w:rPr>
          <w:rStyle w:val="HideTWBExt"/>
          <w:b w:val="0"/>
        </w:rPr>
        <w:t>&lt;/Members&gt;</w:t>
      </w:r>
    </w:p>
    <w:p w14:paraId="33547676" w14:textId="77777777" w:rsidR="00E35C51" w:rsidRPr="00506CC2" w:rsidRDefault="00E35C51" w:rsidP="00E35C51">
      <w:pPr>
        <w:pStyle w:val="NormalBold"/>
      </w:pPr>
      <w:r w:rsidRPr="00506CC2">
        <w:rPr>
          <w:rStyle w:val="HideTWBExt"/>
          <w:b w:val="0"/>
        </w:rPr>
        <w:t>&lt;/RepeatBlock-By&gt;</w:t>
      </w:r>
    </w:p>
    <w:p w14:paraId="4A515685"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D711B5D" w14:textId="77777777" w:rsidR="00E35C51" w:rsidRPr="00506CC2" w:rsidRDefault="00E35C51" w:rsidP="00E35C51">
      <w:pPr>
        <w:pStyle w:val="NormalBold"/>
      </w:pPr>
      <w:r w:rsidRPr="00506CC2">
        <w:rPr>
          <w:rStyle w:val="HideTWBExt"/>
          <w:b w:val="0"/>
        </w:rPr>
        <w:t>&lt;Article&gt;</w:t>
      </w:r>
      <w:r w:rsidRPr="00506CC2">
        <w:t>Overweging D</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CCCF957" w14:textId="77777777" w:rsidTr="00E34D25">
        <w:trPr>
          <w:trHeight w:hRule="exact" w:val="240"/>
          <w:jc w:val="center"/>
        </w:trPr>
        <w:tc>
          <w:tcPr>
            <w:tcW w:w="9752" w:type="dxa"/>
            <w:gridSpan w:val="2"/>
            <w:tcBorders>
              <w:top w:val="nil"/>
              <w:left w:val="nil"/>
              <w:bottom w:val="nil"/>
              <w:right w:val="nil"/>
            </w:tcBorders>
          </w:tcPr>
          <w:p w14:paraId="6733799A" w14:textId="77777777" w:rsidR="00E35C51" w:rsidRPr="00506CC2" w:rsidRDefault="00E35C51" w:rsidP="00E34D25"/>
        </w:tc>
      </w:tr>
      <w:tr w:rsidR="00E35C51" w:rsidRPr="00506CC2" w14:paraId="4FBFFE8F" w14:textId="77777777" w:rsidTr="00E34D25">
        <w:trPr>
          <w:trHeight w:val="240"/>
          <w:jc w:val="center"/>
        </w:trPr>
        <w:tc>
          <w:tcPr>
            <w:tcW w:w="4876" w:type="dxa"/>
            <w:tcBorders>
              <w:top w:val="nil"/>
              <w:left w:val="nil"/>
              <w:bottom w:val="nil"/>
              <w:right w:val="nil"/>
            </w:tcBorders>
          </w:tcPr>
          <w:p w14:paraId="1E8643C4"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FE282C8" w14:textId="77777777" w:rsidR="00E35C51" w:rsidRPr="00506CC2" w:rsidRDefault="00E35C51" w:rsidP="00E34D25">
            <w:pPr>
              <w:pStyle w:val="AmColumnHeading"/>
            </w:pPr>
            <w:r w:rsidRPr="00506CC2">
              <w:t>Amendement</w:t>
            </w:r>
          </w:p>
        </w:tc>
      </w:tr>
      <w:tr w:rsidR="00E35C51" w:rsidRPr="00506CC2" w14:paraId="49EB6C5E" w14:textId="77777777" w:rsidTr="00E34D25">
        <w:trPr>
          <w:jc w:val="center"/>
        </w:trPr>
        <w:tc>
          <w:tcPr>
            <w:tcW w:w="4876" w:type="dxa"/>
            <w:tcBorders>
              <w:top w:val="nil"/>
              <w:left w:val="nil"/>
              <w:bottom w:val="nil"/>
              <w:right w:val="nil"/>
            </w:tcBorders>
          </w:tcPr>
          <w:p w14:paraId="13958DDE" w14:textId="77777777" w:rsidR="00E35C51" w:rsidRPr="00506CC2" w:rsidRDefault="00E35C51" w:rsidP="00E34D25">
            <w:pPr>
              <w:pStyle w:val="Normal6a"/>
            </w:pPr>
            <w:r w:rsidRPr="00506CC2">
              <w:t>D.</w:t>
            </w:r>
            <w:r w:rsidRPr="00506CC2">
              <w:tab/>
              <w:t xml:space="preserve">overwegende dat de legitimiteit van de op regels gebaseerde internationale orde, waar de EU zich volledig achter </w:t>
            </w:r>
            <w:r w:rsidRPr="00506CC2">
              <w:lastRenderedPageBreak/>
              <w:t>schaart, staat of valt met de naleving van de bevelen van internationale organen, zoals de resoluties van de VN-Veiligheidsraad en de bevelen en besluiten van het Internationaal Gerechtshof (IGH) en het Internationaal Strafhof (ICC); overwegende dat de naleving van dergelijke bevelen en besluiten en, in het algemeen, van het internationaal recht, het recht inzake de mensenrechten en het internationaal humanitair recht in opkomende en aanhoudende conflictsituaties wereldwijd steeds meer en op niet eerder vertoonde wijze in het gedrang komt;</w:t>
            </w:r>
          </w:p>
        </w:tc>
        <w:tc>
          <w:tcPr>
            <w:tcW w:w="4876" w:type="dxa"/>
            <w:tcBorders>
              <w:top w:val="nil"/>
              <w:left w:val="nil"/>
              <w:bottom w:val="nil"/>
              <w:right w:val="nil"/>
            </w:tcBorders>
          </w:tcPr>
          <w:p w14:paraId="6B702FEC" w14:textId="77777777" w:rsidR="00E35C51" w:rsidRPr="00506CC2" w:rsidRDefault="00E35C51" w:rsidP="00E34D25">
            <w:pPr>
              <w:pStyle w:val="Normal6a"/>
            </w:pPr>
            <w:r w:rsidRPr="00506CC2">
              <w:lastRenderedPageBreak/>
              <w:t>D.</w:t>
            </w:r>
            <w:r w:rsidRPr="00506CC2">
              <w:tab/>
              <w:t xml:space="preserve">overwegende dat de legitimiteit van de op regels gebaseerde internationale orde, waar de EU zich volledig achter </w:t>
            </w:r>
            <w:r w:rsidRPr="00506CC2">
              <w:lastRenderedPageBreak/>
              <w:t xml:space="preserve">schaart, staat of valt met de naleving van de bevelen van internationale organen, zoals de resoluties van de VN-Veiligheidsraad en de bevelen en besluiten van het Internationaal Gerechtshof (IGH) en het Internationaal Strafhof (ICC); </w:t>
            </w:r>
            <w:r w:rsidRPr="00506CC2">
              <w:rPr>
                <w:b/>
                <w:bCs/>
                <w:i/>
                <w:iCs/>
              </w:rPr>
              <w:t>overwegende dat deze organisaties en fora worstelen met legitieme problemen die tot hervormingen nopen;</w:t>
            </w:r>
            <w:r w:rsidRPr="00506CC2">
              <w:t xml:space="preserve"> overwegende dat de naleving van dergelijke bevelen en besluiten en, in het algemeen, van het internationaal recht, het recht inzake de mensenrechten en het internationaal humanitair recht in opkomende en aanhoudende conflictsituaties wereldwijd steeds meer en op niet eerder vertoonde wijze in het gedrang komt;</w:t>
            </w:r>
          </w:p>
        </w:tc>
      </w:tr>
    </w:tbl>
    <w:p w14:paraId="67A920E5"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E5FEDB8" w14:textId="77777777" w:rsidR="00E35C51" w:rsidRPr="00506CC2" w:rsidRDefault="00E35C51" w:rsidP="00E35C51">
      <w:r w:rsidRPr="00506CC2">
        <w:rPr>
          <w:rStyle w:val="HideTWBExt"/>
        </w:rPr>
        <w:t>&lt;/Amend&gt;</w:t>
      </w:r>
    </w:p>
    <w:p w14:paraId="187FEE2E"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61</w:t>
      </w:r>
      <w:r w:rsidRPr="00506CC2">
        <w:rPr>
          <w:rStyle w:val="HideTWBExt"/>
          <w:b w:val="0"/>
        </w:rPr>
        <w:t>&lt;/NumAm&gt;</w:t>
      </w:r>
    </w:p>
    <w:p w14:paraId="7EE12111" w14:textId="77777777" w:rsidR="00E35C51" w:rsidRPr="00506CC2" w:rsidRDefault="00E35C51" w:rsidP="00E35C51">
      <w:pPr>
        <w:pStyle w:val="NormalBold"/>
      </w:pPr>
      <w:r w:rsidRPr="00506CC2">
        <w:rPr>
          <w:rStyle w:val="HideTWBExt"/>
          <w:b w:val="0"/>
        </w:rPr>
        <w:t>&lt;RepeatBlock-By&gt;&lt;Members&gt;</w:t>
      </w:r>
      <w:proofErr w:type="spellStart"/>
      <w:r w:rsidRPr="00506CC2">
        <w:t>Arkadiusz</w:t>
      </w:r>
      <w:proofErr w:type="spellEnd"/>
      <w:r w:rsidRPr="00506CC2">
        <w:t xml:space="preserve"> </w:t>
      </w:r>
      <w:proofErr w:type="spellStart"/>
      <w:r w:rsidRPr="00506CC2">
        <w:t>Mularczyk</w:t>
      </w:r>
      <w:proofErr w:type="spellEnd"/>
      <w:r w:rsidRPr="00506CC2">
        <w:t xml:space="preserve">, Sebastian </w:t>
      </w:r>
      <w:proofErr w:type="spellStart"/>
      <w:r w:rsidRPr="00506CC2">
        <w:t>Tynkkynen</w:t>
      </w:r>
      <w:proofErr w:type="spellEnd"/>
      <w:r w:rsidRPr="00506CC2">
        <w:rPr>
          <w:rStyle w:val="HideTWBExt"/>
          <w:b w:val="0"/>
        </w:rPr>
        <w:t>&lt;/Members&gt;</w:t>
      </w:r>
    </w:p>
    <w:p w14:paraId="1DBE7886" w14:textId="77777777" w:rsidR="00E35C51" w:rsidRPr="00506CC2" w:rsidRDefault="00E35C51" w:rsidP="00E35C51">
      <w:pPr>
        <w:pStyle w:val="NormalBold"/>
      </w:pPr>
      <w:r w:rsidRPr="00506CC2">
        <w:rPr>
          <w:rStyle w:val="HideTWBExt"/>
          <w:b w:val="0"/>
        </w:rPr>
        <w:t>&lt;/RepeatBlock-By&gt;</w:t>
      </w:r>
    </w:p>
    <w:p w14:paraId="2F225D29"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45CB560" w14:textId="77777777" w:rsidR="00E35C51" w:rsidRPr="00506CC2" w:rsidRDefault="00E35C51" w:rsidP="00E35C51">
      <w:pPr>
        <w:pStyle w:val="NormalBold"/>
      </w:pPr>
      <w:r w:rsidRPr="00506CC2">
        <w:rPr>
          <w:rStyle w:val="HideTWBExt"/>
          <w:b w:val="0"/>
        </w:rPr>
        <w:t>&lt;Article&gt;</w:t>
      </w:r>
      <w:r w:rsidRPr="00506CC2">
        <w:t>Overweging D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A03D445" w14:textId="77777777" w:rsidTr="00E34D25">
        <w:trPr>
          <w:trHeight w:hRule="exact" w:val="240"/>
          <w:jc w:val="center"/>
        </w:trPr>
        <w:tc>
          <w:tcPr>
            <w:tcW w:w="9752" w:type="dxa"/>
            <w:gridSpan w:val="2"/>
            <w:tcBorders>
              <w:top w:val="nil"/>
              <w:left w:val="nil"/>
              <w:bottom w:val="nil"/>
              <w:right w:val="nil"/>
            </w:tcBorders>
          </w:tcPr>
          <w:p w14:paraId="03A708A8" w14:textId="77777777" w:rsidR="00E35C51" w:rsidRPr="00506CC2" w:rsidRDefault="00E35C51" w:rsidP="00E34D25"/>
        </w:tc>
      </w:tr>
      <w:tr w:rsidR="00E35C51" w:rsidRPr="00506CC2" w14:paraId="4DD8E5F9" w14:textId="77777777" w:rsidTr="00E34D25">
        <w:trPr>
          <w:trHeight w:val="240"/>
          <w:jc w:val="center"/>
        </w:trPr>
        <w:tc>
          <w:tcPr>
            <w:tcW w:w="4876" w:type="dxa"/>
            <w:tcBorders>
              <w:top w:val="nil"/>
              <w:left w:val="nil"/>
              <w:bottom w:val="nil"/>
              <w:right w:val="nil"/>
            </w:tcBorders>
          </w:tcPr>
          <w:p w14:paraId="3FF34098"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201E5C7" w14:textId="77777777" w:rsidR="00E35C51" w:rsidRPr="00506CC2" w:rsidRDefault="00E35C51" w:rsidP="00E34D25">
            <w:pPr>
              <w:pStyle w:val="AmColumnHeading"/>
            </w:pPr>
            <w:r w:rsidRPr="00506CC2">
              <w:t>Amendement</w:t>
            </w:r>
          </w:p>
        </w:tc>
      </w:tr>
      <w:tr w:rsidR="00E35C51" w:rsidRPr="00506CC2" w14:paraId="16A57F16" w14:textId="77777777" w:rsidTr="00E34D25">
        <w:trPr>
          <w:jc w:val="center"/>
        </w:trPr>
        <w:tc>
          <w:tcPr>
            <w:tcW w:w="4876" w:type="dxa"/>
            <w:tcBorders>
              <w:top w:val="nil"/>
              <w:left w:val="nil"/>
              <w:bottom w:val="nil"/>
              <w:right w:val="nil"/>
            </w:tcBorders>
          </w:tcPr>
          <w:p w14:paraId="14FB63D7" w14:textId="77777777" w:rsidR="00E35C51" w:rsidRPr="00506CC2" w:rsidRDefault="00E35C51" w:rsidP="00E34D25">
            <w:pPr>
              <w:pStyle w:val="Normal6a"/>
            </w:pPr>
          </w:p>
        </w:tc>
        <w:tc>
          <w:tcPr>
            <w:tcW w:w="4876" w:type="dxa"/>
            <w:tcBorders>
              <w:top w:val="nil"/>
              <w:left w:val="nil"/>
              <w:bottom w:val="nil"/>
              <w:right w:val="nil"/>
            </w:tcBorders>
          </w:tcPr>
          <w:p w14:paraId="0B31F58B" w14:textId="77777777" w:rsidR="00E35C51" w:rsidRPr="00506CC2" w:rsidRDefault="00E35C51" w:rsidP="00E34D25">
            <w:pPr>
              <w:pStyle w:val="Normal6a"/>
            </w:pPr>
            <w:r w:rsidRPr="00506CC2">
              <w:rPr>
                <w:b/>
                <w:bCs/>
                <w:i/>
                <w:iCs/>
              </w:rPr>
              <w:t>D bis.</w:t>
            </w:r>
            <w:r w:rsidRPr="00506CC2">
              <w:rPr>
                <w:b/>
                <w:bCs/>
                <w:i/>
                <w:iCs/>
              </w:rPr>
              <w:tab/>
              <w:t>overwegende dat verantwoordelijkheid voor het misdrijf van agressie thans niet kan worden vervolgd voor het Internationaal Strafhof wegens beperkingen van de rechtsmacht op grond van het Statuut van Rome; overwegende dat de oprichting van een speciaal tribunaal voor het misdrijf agressie tegen Oekraïne dit hiaat wat betreft de verantwoordingsplicht zal opvullen, zal zorgen voor gerechtigheid, toekomstige schendingen zal ontmoedigen en de op regels gebaseerde internationale orde zal beschermen;</w:t>
            </w:r>
          </w:p>
        </w:tc>
      </w:tr>
    </w:tbl>
    <w:p w14:paraId="66091B33"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66553D0" w14:textId="77777777" w:rsidR="00E35C51" w:rsidRPr="00506CC2" w:rsidRDefault="00E35C51" w:rsidP="00E35C51">
      <w:r w:rsidRPr="00506CC2">
        <w:rPr>
          <w:rStyle w:val="HideTWBExt"/>
        </w:rPr>
        <w:t>&lt;/Amend&gt;</w:t>
      </w:r>
    </w:p>
    <w:p w14:paraId="2E5719D1" w14:textId="77777777" w:rsidR="00E35C51" w:rsidRPr="00506CC2" w:rsidRDefault="00E35C51" w:rsidP="00E35C51">
      <w:pPr>
        <w:pStyle w:val="AmNumberTabs"/>
      </w:pPr>
      <w:r w:rsidRPr="00506CC2">
        <w:rPr>
          <w:rStyle w:val="HideTWBExt"/>
          <w:b w:val="0"/>
        </w:rPr>
        <w:lastRenderedPageBreak/>
        <w:t>&lt;Amend&gt;</w:t>
      </w:r>
      <w:r w:rsidRPr="00506CC2">
        <w:t>Amendement</w:t>
      </w:r>
      <w:r w:rsidRPr="00506CC2">
        <w:tab/>
      </w:r>
      <w:r w:rsidRPr="00506CC2">
        <w:tab/>
      </w:r>
      <w:r w:rsidRPr="00506CC2">
        <w:rPr>
          <w:rStyle w:val="HideTWBExt"/>
          <w:b w:val="0"/>
        </w:rPr>
        <w:t>&lt;NumAm&gt;</w:t>
      </w:r>
      <w:r w:rsidRPr="00506CC2">
        <w:t>62</w:t>
      </w:r>
      <w:r w:rsidRPr="00506CC2">
        <w:rPr>
          <w:rStyle w:val="HideTWBExt"/>
          <w:b w:val="0"/>
        </w:rPr>
        <w:t>&lt;/NumAm&gt;</w:t>
      </w:r>
    </w:p>
    <w:p w14:paraId="5E8630E1" w14:textId="77777777" w:rsidR="00E35C51" w:rsidRPr="00506CC2" w:rsidRDefault="00E35C51" w:rsidP="00E35C51">
      <w:pPr>
        <w:pStyle w:val="NormalBold"/>
      </w:pPr>
      <w:r w:rsidRPr="00506CC2">
        <w:rPr>
          <w:rStyle w:val="HideTWBExt"/>
          <w:b w:val="0"/>
        </w:rPr>
        <w:t>&lt;RepeatBlock-By&gt;&lt;Members&gt;</w:t>
      </w:r>
      <w:r w:rsidRPr="00506CC2">
        <w:t xml:space="preserve">Jorge Martín </w:t>
      </w:r>
      <w:proofErr w:type="spellStart"/>
      <w:r w:rsidRPr="00506CC2">
        <w:t>Frías</w:t>
      </w:r>
      <w:proofErr w:type="spellEnd"/>
      <w:r w:rsidRPr="00506CC2">
        <w:t xml:space="preserve">, Hermann </w:t>
      </w:r>
      <w:proofErr w:type="spellStart"/>
      <w:r w:rsidRPr="00506CC2">
        <w:t>Tertsch</w:t>
      </w:r>
      <w:proofErr w:type="spellEnd"/>
      <w:r w:rsidRPr="00506CC2">
        <w:rPr>
          <w:rStyle w:val="HideTWBExt"/>
          <w:b w:val="0"/>
        </w:rPr>
        <w:t>&lt;/Members&gt;</w:t>
      </w:r>
    </w:p>
    <w:p w14:paraId="5D0E0C4A" w14:textId="77777777" w:rsidR="00E35C51" w:rsidRPr="00506CC2" w:rsidRDefault="00E35C51" w:rsidP="00E35C51">
      <w:pPr>
        <w:pStyle w:val="NormalBold"/>
      </w:pPr>
      <w:r w:rsidRPr="00506CC2">
        <w:rPr>
          <w:rStyle w:val="HideTWBExt"/>
          <w:b w:val="0"/>
        </w:rPr>
        <w:t>&lt;/RepeatBlock-By&gt;</w:t>
      </w:r>
    </w:p>
    <w:p w14:paraId="7EFA69F1"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7BF3471" w14:textId="77777777" w:rsidR="00E35C51" w:rsidRPr="00506CC2" w:rsidRDefault="00E35C51" w:rsidP="00E35C51">
      <w:pPr>
        <w:pStyle w:val="NormalBold"/>
      </w:pPr>
      <w:r w:rsidRPr="00506CC2">
        <w:rPr>
          <w:rStyle w:val="HideTWBExt"/>
          <w:b w:val="0"/>
        </w:rPr>
        <w:t>&lt;Article&gt;</w:t>
      </w:r>
      <w:r w:rsidRPr="00506CC2">
        <w:t>Overweging D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BBE724B" w14:textId="77777777" w:rsidTr="00E34D25">
        <w:trPr>
          <w:trHeight w:hRule="exact" w:val="240"/>
          <w:jc w:val="center"/>
        </w:trPr>
        <w:tc>
          <w:tcPr>
            <w:tcW w:w="9752" w:type="dxa"/>
            <w:gridSpan w:val="2"/>
            <w:tcBorders>
              <w:top w:val="nil"/>
              <w:left w:val="nil"/>
              <w:bottom w:val="nil"/>
              <w:right w:val="nil"/>
            </w:tcBorders>
          </w:tcPr>
          <w:p w14:paraId="2D4BB07D" w14:textId="77777777" w:rsidR="00E35C51" w:rsidRPr="00506CC2" w:rsidRDefault="00E35C51" w:rsidP="00E34D25"/>
        </w:tc>
      </w:tr>
      <w:tr w:rsidR="00E35C51" w:rsidRPr="00506CC2" w14:paraId="3A54928D" w14:textId="77777777" w:rsidTr="00E34D25">
        <w:trPr>
          <w:trHeight w:val="240"/>
          <w:jc w:val="center"/>
        </w:trPr>
        <w:tc>
          <w:tcPr>
            <w:tcW w:w="4876" w:type="dxa"/>
            <w:tcBorders>
              <w:top w:val="nil"/>
              <w:left w:val="nil"/>
              <w:bottom w:val="nil"/>
              <w:right w:val="nil"/>
            </w:tcBorders>
          </w:tcPr>
          <w:p w14:paraId="64337AA4"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5F4C5CA" w14:textId="77777777" w:rsidR="00E35C51" w:rsidRPr="00506CC2" w:rsidRDefault="00E35C51" w:rsidP="00E34D25">
            <w:pPr>
              <w:pStyle w:val="AmColumnHeading"/>
            </w:pPr>
            <w:r w:rsidRPr="00506CC2">
              <w:t>Amendement</w:t>
            </w:r>
          </w:p>
        </w:tc>
      </w:tr>
      <w:tr w:rsidR="00E35C51" w:rsidRPr="00506CC2" w14:paraId="7470246A" w14:textId="77777777" w:rsidTr="00E34D25">
        <w:trPr>
          <w:jc w:val="center"/>
        </w:trPr>
        <w:tc>
          <w:tcPr>
            <w:tcW w:w="4876" w:type="dxa"/>
            <w:tcBorders>
              <w:top w:val="nil"/>
              <w:left w:val="nil"/>
              <w:bottom w:val="nil"/>
              <w:right w:val="nil"/>
            </w:tcBorders>
          </w:tcPr>
          <w:p w14:paraId="5986FF97" w14:textId="77777777" w:rsidR="00E35C51" w:rsidRPr="00506CC2" w:rsidRDefault="00E35C51" w:rsidP="00E34D25">
            <w:pPr>
              <w:pStyle w:val="Normal6a"/>
            </w:pPr>
          </w:p>
        </w:tc>
        <w:tc>
          <w:tcPr>
            <w:tcW w:w="4876" w:type="dxa"/>
            <w:tcBorders>
              <w:top w:val="nil"/>
              <w:left w:val="nil"/>
              <w:bottom w:val="nil"/>
              <w:right w:val="nil"/>
            </w:tcBorders>
          </w:tcPr>
          <w:p w14:paraId="2B0831ED" w14:textId="77777777" w:rsidR="00E35C51" w:rsidRPr="00506CC2" w:rsidRDefault="00E35C51" w:rsidP="00E34D25">
            <w:pPr>
              <w:pStyle w:val="Normal6a"/>
            </w:pPr>
            <w:r w:rsidRPr="00506CC2">
              <w:rPr>
                <w:b/>
                <w:i/>
              </w:rPr>
              <w:t>D bis.</w:t>
            </w:r>
            <w:r w:rsidRPr="00506CC2">
              <w:tab/>
            </w:r>
            <w:r w:rsidRPr="00506CC2">
              <w:rPr>
                <w:b/>
                <w:i/>
              </w:rPr>
              <w:t>overwegende dat de huidige op regels gebaseerde internationale orde, die een aantal decennia geleden tot stand is gekomen, wordt ondermijnd door de groeiende geopolitieke macht van regeringen en regimes die de grondrechten systematisch met de voeten treden;</w:t>
            </w:r>
          </w:p>
        </w:tc>
      </w:tr>
    </w:tbl>
    <w:p w14:paraId="0D31F61D"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{ES}</w:t>
      </w:r>
      <w:r w:rsidRPr="00506CC2">
        <w:t>es</w:t>
      </w:r>
      <w:r w:rsidRPr="00506CC2">
        <w:rPr>
          <w:rStyle w:val="HideTWBExt"/>
        </w:rPr>
        <w:t>&lt;/Original&gt;</w:t>
      </w:r>
    </w:p>
    <w:p w14:paraId="50BB76E6" w14:textId="77777777" w:rsidR="00E35C51" w:rsidRPr="00506CC2" w:rsidRDefault="00E35C51" w:rsidP="00E35C51">
      <w:r w:rsidRPr="00506CC2">
        <w:rPr>
          <w:rStyle w:val="HideTWBExt"/>
        </w:rPr>
        <w:t>&lt;/Amend&gt;</w:t>
      </w:r>
    </w:p>
    <w:p w14:paraId="571DF901"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63</w:t>
      </w:r>
      <w:r w:rsidRPr="00506CC2">
        <w:rPr>
          <w:rStyle w:val="HideTWBExt"/>
          <w:b w:val="0"/>
        </w:rPr>
        <w:t>&lt;/NumAm&gt;</w:t>
      </w:r>
    </w:p>
    <w:p w14:paraId="33E69259" w14:textId="77777777" w:rsidR="00E35C51" w:rsidRPr="00506CC2" w:rsidRDefault="00E35C51" w:rsidP="00E35C51">
      <w:pPr>
        <w:pStyle w:val="NormalBold"/>
      </w:pPr>
      <w:r w:rsidRPr="00506CC2">
        <w:rPr>
          <w:rStyle w:val="HideTWBExt"/>
          <w:b w:val="0"/>
        </w:rPr>
        <w:t>&lt;RepeatBlock-By&gt;&lt;Members&gt;</w:t>
      </w:r>
      <w:r w:rsidRPr="00506CC2">
        <w:t xml:space="preserve">Dan </w:t>
      </w:r>
      <w:proofErr w:type="spellStart"/>
      <w:r w:rsidRPr="00506CC2">
        <w:t>Barna</w:t>
      </w:r>
      <w:proofErr w:type="spellEnd"/>
      <w:r w:rsidRPr="00506CC2">
        <w:t xml:space="preserve">, Bernard </w:t>
      </w:r>
      <w:proofErr w:type="spellStart"/>
      <w:r w:rsidRPr="00506CC2">
        <w:t>Guetta</w:t>
      </w:r>
      <w:proofErr w:type="spellEnd"/>
      <w:r w:rsidRPr="00506CC2">
        <w:t xml:space="preserve">, Lucia </w:t>
      </w:r>
      <w:proofErr w:type="spellStart"/>
      <w:r w:rsidRPr="00506CC2">
        <w:t>Yar</w:t>
      </w:r>
      <w:proofErr w:type="spellEnd"/>
      <w:r w:rsidRPr="00506CC2">
        <w:t xml:space="preserve">, Hilde </w:t>
      </w:r>
      <w:proofErr w:type="spellStart"/>
      <w:r w:rsidRPr="00506CC2">
        <w:t>Vautmans</w:t>
      </w:r>
      <w:proofErr w:type="spellEnd"/>
      <w:r w:rsidRPr="00506CC2">
        <w:t xml:space="preserve">, </w:t>
      </w:r>
      <w:proofErr w:type="spellStart"/>
      <w:r w:rsidRPr="00506CC2">
        <w:t>Michał</w:t>
      </w:r>
      <w:proofErr w:type="spellEnd"/>
      <w:r w:rsidRPr="00506CC2">
        <w:t xml:space="preserve"> </w:t>
      </w:r>
      <w:proofErr w:type="spellStart"/>
      <w:r w:rsidRPr="00506CC2">
        <w:t>Kobosko</w:t>
      </w:r>
      <w:proofErr w:type="spellEnd"/>
      <w:r w:rsidRPr="00506CC2">
        <w:rPr>
          <w:rStyle w:val="HideTWBExt"/>
          <w:b w:val="0"/>
        </w:rPr>
        <w:t>&lt;/Members&gt;</w:t>
      </w:r>
    </w:p>
    <w:p w14:paraId="2F891D40" w14:textId="77777777" w:rsidR="00E35C51" w:rsidRPr="00506CC2" w:rsidRDefault="00E35C51" w:rsidP="00E35C51">
      <w:pPr>
        <w:pStyle w:val="NormalBold"/>
      </w:pPr>
      <w:r w:rsidRPr="00506CC2">
        <w:rPr>
          <w:rStyle w:val="HideTWBExt"/>
          <w:b w:val="0"/>
        </w:rPr>
        <w:t>&lt;/RepeatBlock-By&gt;</w:t>
      </w:r>
    </w:p>
    <w:p w14:paraId="3A33ED94"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52E0B9F" w14:textId="77777777" w:rsidR="00E35C51" w:rsidRPr="00506CC2" w:rsidRDefault="00E35C51" w:rsidP="00E35C51">
      <w:pPr>
        <w:pStyle w:val="NormalBold"/>
      </w:pPr>
      <w:r w:rsidRPr="00506CC2">
        <w:rPr>
          <w:rStyle w:val="HideTWBExt"/>
          <w:b w:val="0"/>
        </w:rPr>
        <w:t>&lt;Article&gt;</w:t>
      </w:r>
      <w:r w:rsidRPr="00506CC2">
        <w:t>Overweging D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2BFC457" w14:textId="77777777" w:rsidTr="00E34D25">
        <w:trPr>
          <w:trHeight w:hRule="exact" w:val="240"/>
          <w:jc w:val="center"/>
        </w:trPr>
        <w:tc>
          <w:tcPr>
            <w:tcW w:w="9752" w:type="dxa"/>
            <w:gridSpan w:val="2"/>
            <w:tcBorders>
              <w:top w:val="nil"/>
              <w:left w:val="nil"/>
              <w:bottom w:val="nil"/>
              <w:right w:val="nil"/>
            </w:tcBorders>
          </w:tcPr>
          <w:p w14:paraId="0280D032" w14:textId="77777777" w:rsidR="00E35C51" w:rsidRPr="00506CC2" w:rsidRDefault="00E35C51" w:rsidP="00E34D25"/>
        </w:tc>
      </w:tr>
      <w:tr w:rsidR="00E35C51" w:rsidRPr="00506CC2" w14:paraId="178DE367" w14:textId="77777777" w:rsidTr="00E34D25">
        <w:trPr>
          <w:trHeight w:val="240"/>
          <w:jc w:val="center"/>
        </w:trPr>
        <w:tc>
          <w:tcPr>
            <w:tcW w:w="4876" w:type="dxa"/>
            <w:tcBorders>
              <w:top w:val="nil"/>
              <w:left w:val="nil"/>
              <w:bottom w:val="nil"/>
              <w:right w:val="nil"/>
            </w:tcBorders>
          </w:tcPr>
          <w:p w14:paraId="31DBFD99"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F9CA5B4" w14:textId="77777777" w:rsidR="00E35C51" w:rsidRPr="00506CC2" w:rsidRDefault="00E35C51" w:rsidP="00E34D25">
            <w:pPr>
              <w:pStyle w:val="AmColumnHeading"/>
            </w:pPr>
            <w:r w:rsidRPr="00506CC2">
              <w:t>Amendement</w:t>
            </w:r>
          </w:p>
        </w:tc>
      </w:tr>
      <w:tr w:rsidR="00E35C51" w:rsidRPr="00506CC2" w14:paraId="69E37D1A" w14:textId="77777777" w:rsidTr="00E34D25">
        <w:trPr>
          <w:jc w:val="center"/>
        </w:trPr>
        <w:tc>
          <w:tcPr>
            <w:tcW w:w="4876" w:type="dxa"/>
            <w:tcBorders>
              <w:top w:val="nil"/>
              <w:left w:val="nil"/>
              <w:bottom w:val="nil"/>
              <w:right w:val="nil"/>
            </w:tcBorders>
          </w:tcPr>
          <w:p w14:paraId="3959A74E" w14:textId="77777777" w:rsidR="00E35C51" w:rsidRPr="00506CC2" w:rsidRDefault="00E35C51" w:rsidP="00E34D25">
            <w:pPr>
              <w:pStyle w:val="Normal6a"/>
            </w:pPr>
          </w:p>
        </w:tc>
        <w:tc>
          <w:tcPr>
            <w:tcW w:w="4876" w:type="dxa"/>
            <w:tcBorders>
              <w:top w:val="nil"/>
              <w:left w:val="nil"/>
              <w:bottom w:val="nil"/>
              <w:right w:val="nil"/>
            </w:tcBorders>
          </w:tcPr>
          <w:p w14:paraId="3F7440B7" w14:textId="77777777" w:rsidR="00E35C51" w:rsidRPr="00506CC2" w:rsidRDefault="00E35C51" w:rsidP="00E34D25">
            <w:pPr>
              <w:pStyle w:val="Normal6a"/>
            </w:pPr>
            <w:r w:rsidRPr="00506CC2">
              <w:rPr>
                <w:b/>
                <w:bCs/>
                <w:i/>
                <w:iCs/>
              </w:rPr>
              <w:t>D bis.</w:t>
            </w:r>
            <w:r w:rsidRPr="00506CC2">
              <w:rPr>
                <w:b/>
                <w:bCs/>
                <w:i/>
                <w:iCs/>
              </w:rPr>
              <w:tab/>
              <w:t>overwegende dat de EU als gevolg van de grote bezuinigingen op internationale financiering ten behoeve van de mensenrechten, de ondersteuning van de democratie en de onafhankelijke media is uitgegroeid tot een van de laatste grote mondiale spelers op dit gebied;</w:t>
            </w:r>
          </w:p>
        </w:tc>
      </w:tr>
    </w:tbl>
    <w:p w14:paraId="5743395E"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8FCACB4" w14:textId="77777777" w:rsidR="00E35C51" w:rsidRPr="00506CC2" w:rsidRDefault="00E35C51" w:rsidP="00E35C51">
      <w:r w:rsidRPr="00506CC2">
        <w:rPr>
          <w:rStyle w:val="HideTWBExt"/>
        </w:rPr>
        <w:t>&lt;/Amend&gt;</w:t>
      </w:r>
    </w:p>
    <w:p w14:paraId="06DB211E"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64</w:t>
      </w:r>
      <w:r w:rsidRPr="00506CC2">
        <w:rPr>
          <w:rStyle w:val="HideTWBExt"/>
          <w:b w:val="0"/>
        </w:rPr>
        <w:t>&lt;/NumAm&gt;</w:t>
      </w:r>
    </w:p>
    <w:p w14:paraId="1F9241CF"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48F367BC"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3CDF605A" w14:textId="77777777" w:rsidR="00E35C51" w:rsidRPr="00506CC2" w:rsidRDefault="00E35C51" w:rsidP="00E35C51">
      <w:pPr>
        <w:pStyle w:val="NormalBold"/>
      </w:pPr>
      <w:r w:rsidRPr="00506CC2">
        <w:rPr>
          <w:rStyle w:val="HideTWBExt"/>
          <w:b w:val="0"/>
        </w:rPr>
        <w:t>&lt;/RepeatBlock-By&gt;</w:t>
      </w:r>
    </w:p>
    <w:p w14:paraId="60803A5B"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24B90D9" w14:textId="77777777" w:rsidR="00E35C51" w:rsidRPr="00506CC2" w:rsidRDefault="00E35C51" w:rsidP="00E35C51">
      <w:pPr>
        <w:pStyle w:val="NormalBold"/>
      </w:pPr>
      <w:r w:rsidRPr="00506CC2">
        <w:rPr>
          <w:rStyle w:val="HideTWBExt"/>
          <w:b w:val="0"/>
        </w:rPr>
        <w:t>&lt;Article&gt;</w:t>
      </w:r>
      <w:r w:rsidRPr="00506CC2">
        <w:t>Overweging E</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A684E9D" w14:textId="77777777" w:rsidTr="00E34D25">
        <w:trPr>
          <w:trHeight w:hRule="exact" w:val="240"/>
          <w:jc w:val="center"/>
        </w:trPr>
        <w:tc>
          <w:tcPr>
            <w:tcW w:w="9752" w:type="dxa"/>
            <w:gridSpan w:val="2"/>
            <w:tcBorders>
              <w:top w:val="nil"/>
              <w:left w:val="nil"/>
              <w:bottom w:val="nil"/>
              <w:right w:val="nil"/>
            </w:tcBorders>
          </w:tcPr>
          <w:p w14:paraId="18009BDE" w14:textId="77777777" w:rsidR="00E35C51" w:rsidRPr="00506CC2" w:rsidRDefault="00E35C51" w:rsidP="00E34D25"/>
        </w:tc>
      </w:tr>
      <w:tr w:rsidR="00E35C51" w:rsidRPr="00506CC2" w14:paraId="4AF6F380" w14:textId="77777777" w:rsidTr="00E34D25">
        <w:trPr>
          <w:trHeight w:val="240"/>
          <w:jc w:val="center"/>
        </w:trPr>
        <w:tc>
          <w:tcPr>
            <w:tcW w:w="4876" w:type="dxa"/>
            <w:tcBorders>
              <w:top w:val="nil"/>
              <w:left w:val="nil"/>
              <w:bottom w:val="nil"/>
              <w:right w:val="nil"/>
            </w:tcBorders>
          </w:tcPr>
          <w:p w14:paraId="3E9CDB5D" w14:textId="77777777" w:rsidR="00E35C51" w:rsidRPr="00506CC2" w:rsidRDefault="00E35C51" w:rsidP="00E34D25">
            <w:pPr>
              <w:pStyle w:val="AmColumnHeading"/>
            </w:pPr>
            <w:r w:rsidRPr="00506CC2">
              <w:lastRenderedPageBreak/>
              <w:t>Ontwerpresolutie</w:t>
            </w:r>
          </w:p>
        </w:tc>
        <w:tc>
          <w:tcPr>
            <w:tcW w:w="4876" w:type="dxa"/>
            <w:tcBorders>
              <w:top w:val="nil"/>
              <w:left w:val="nil"/>
              <w:bottom w:val="nil"/>
              <w:right w:val="nil"/>
            </w:tcBorders>
          </w:tcPr>
          <w:p w14:paraId="22986211" w14:textId="77777777" w:rsidR="00E35C51" w:rsidRPr="00506CC2" w:rsidRDefault="00E35C51" w:rsidP="00E34D25">
            <w:pPr>
              <w:pStyle w:val="AmColumnHeading"/>
            </w:pPr>
            <w:r w:rsidRPr="00506CC2">
              <w:t>Amendement</w:t>
            </w:r>
          </w:p>
        </w:tc>
      </w:tr>
      <w:tr w:rsidR="00E35C51" w:rsidRPr="00506CC2" w14:paraId="518709F7" w14:textId="77777777" w:rsidTr="00E34D25">
        <w:trPr>
          <w:jc w:val="center"/>
        </w:trPr>
        <w:tc>
          <w:tcPr>
            <w:tcW w:w="4876" w:type="dxa"/>
            <w:tcBorders>
              <w:top w:val="nil"/>
              <w:left w:val="nil"/>
              <w:bottom w:val="nil"/>
              <w:right w:val="nil"/>
            </w:tcBorders>
          </w:tcPr>
          <w:p w14:paraId="7EE860B8" w14:textId="77777777" w:rsidR="00E35C51" w:rsidRPr="00506CC2" w:rsidRDefault="00E35C51" w:rsidP="00E34D25">
            <w:pPr>
              <w:pStyle w:val="Normal6a"/>
            </w:pPr>
            <w:r w:rsidRPr="00506CC2">
              <w:t>E.</w:t>
            </w:r>
            <w:r w:rsidRPr="00506CC2">
              <w:tab/>
              <w:t>overwegende dat het EU-actieplan inzake mensenrechten en democratie 2020-2024 is verlengd tot 2027 en dat er moet worden begonnen met het opstellen van een verbeterd plan voor 2028-2034, naast het nieuwe meerjarig financieel kader (MFK), om aan de nieuwe mondiale uitdagingen het hoofd te bieden;</w:t>
            </w:r>
          </w:p>
        </w:tc>
        <w:tc>
          <w:tcPr>
            <w:tcW w:w="4876" w:type="dxa"/>
            <w:tcBorders>
              <w:top w:val="nil"/>
              <w:left w:val="nil"/>
              <w:bottom w:val="nil"/>
              <w:right w:val="nil"/>
            </w:tcBorders>
          </w:tcPr>
          <w:p w14:paraId="33D37046" w14:textId="0A93B5CE" w:rsidR="00E35C51" w:rsidRPr="00506CC2" w:rsidRDefault="00E35C51" w:rsidP="00E34D25">
            <w:pPr>
              <w:pStyle w:val="Normal6a"/>
            </w:pPr>
            <w:r w:rsidRPr="00506CC2">
              <w:t>E.</w:t>
            </w:r>
            <w:r w:rsidRPr="00506CC2">
              <w:tab/>
              <w:t>overwegende dat het EU-actieplan inzake mensenrechten en democratie 2020</w:t>
            </w:r>
            <w:r w:rsidR="003A6D39">
              <w:noBreakHyphen/>
            </w:r>
            <w:r w:rsidRPr="00506CC2">
              <w:t xml:space="preserve">2024 is verlengd tot 2027 en dat er moet worden begonnen met het opstellen van een verbeterd plan voor 2028-2034, naast het nieuwe meerjarig financieel kader (MFK), om aan de nieuwe mondiale uitdagingen het hoofd te bieden; </w:t>
            </w:r>
            <w:r w:rsidRPr="00506CC2">
              <w:rPr>
                <w:b/>
                <w:bCs/>
                <w:i/>
                <w:iCs/>
              </w:rPr>
              <w:t>overwegende dat het in de herziene structuur van het nieuwe MFK ontbreekt aan een speciaal programma en specifieke toewijzing van begrotingsmiddelen voor de mensenrechten, democratie en de rechtsstaat, waardoor de financiering, de voorspelbaarheid en de thematische prioriteiten in het geding komen;</w:t>
            </w:r>
          </w:p>
        </w:tc>
      </w:tr>
    </w:tbl>
    <w:p w14:paraId="44962F15"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099171D" w14:textId="77777777" w:rsidR="00E35C51" w:rsidRPr="00506CC2" w:rsidRDefault="00E35C51" w:rsidP="00E35C51">
      <w:r w:rsidRPr="00506CC2">
        <w:rPr>
          <w:rStyle w:val="HideTWBExt"/>
        </w:rPr>
        <w:t>&lt;/Amend&gt;</w:t>
      </w:r>
    </w:p>
    <w:p w14:paraId="5F91364D"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65</w:t>
      </w:r>
      <w:r w:rsidRPr="00506CC2">
        <w:rPr>
          <w:rStyle w:val="HideTWBExt"/>
          <w:b w:val="0"/>
        </w:rPr>
        <w:t>&lt;/NumAm&gt;</w:t>
      </w:r>
    </w:p>
    <w:p w14:paraId="60DD0E06" w14:textId="77777777" w:rsidR="00E35C51" w:rsidRPr="00506CC2" w:rsidRDefault="00E35C51" w:rsidP="00E35C51">
      <w:pPr>
        <w:pStyle w:val="NormalBold"/>
      </w:pPr>
      <w:r w:rsidRPr="00506CC2">
        <w:rPr>
          <w:rStyle w:val="HideTWBExt"/>
          <w:b w:val="0"/>
        </w:rPr>
        <w:t>&lt;RepeatBlock-By&gt;&lt;Members&gt;</w:t>
      </w:r>
      <w:proofErr w:type="spellStart"/>
      <w:r w:rsidRPr="00506CC2">
        <w:t>Arkadiusz</w:t>
      </w:r>
      <w:proofErr w:type="spellEnd"/>
      <w:r w:rsidRPr="00506CC2">
        <w:t xml:space="preserve"> </w:t>
      </w:r>
      <w:proofErr w:type="spellStart"/>
      <w:r w:rsidRPr="00506CC2">
        <w:t>Mularczyk</w:t>
      </w:r>
      <w:proofErr w:type="spellEnd"/>
      <w:r w:rsidRPr="00506CC2">
        <w:t xml:space="preserve">, </w:t>
      </w:r>
      <w:proofErr w:type="spellStart"/>
      <w:r w:rsidRPr="00506CC2">
        <w:t>Emmanouil</w:t>
      </w:r>
      <w:proofErr w:type="spellEnd"/>
      <w:r w:rsidRPr="00506CC2">
        <w:t xml:space="preserve"> </w:t>
      </w:r>
      <w:proofErr w:type="spellStart"/>
      <w:r w:rsidRPr="00506CC2">
        <w:t>Fragkos</w:t>
      </w:r>
      <w:proofErr w:type="spellEnd"/>
      <w:r w:rsidRPr="00506CC2">
        <w:rPr>
          <w:rStyle w:val="HideTWBExt"/>
          <w:b w:val="0"/>
        </w:rPr>
        <w:t>&lt;/Members&gt;</w:t>
      </w:r>
    </w:p>
    <w:p w14:paraId="1B6FE528" w14:textId="77777777" w:rsidR="00E35C51" w:rsidRPr="00506CC2" w:rsidRDefault="00E35C51" w:rsidP="00E35C51">
      <w:pPr>
        <w:pStyle w:val="NormalBold"/>
      </w:pPr>
      <w:r w:rsidRPr="00506CC2">
        <w:rPr>
          <w:rStyle w:val="HideTWBExt"/>
          <w:b w:val="0"/>
        </w:rPr>
        <w:t>&lt;/RepeatBlock-By&gt;</w:t>
      </w:r>
    </w:p>
    <w:p w14:paraId="2EB6F55E"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BEFD5B7" w14:textId="77777777" w:rsidR="00E35C51" w:rsidRPr="00506CC2" w:rsidRDefault="00E35C51" w:rsidP="00E35C51">
      <w:pPr>
        <w:pStyle w:val="NormalBold"/>
      </w:pPr>
      <w:r w:rsidRPr="00506CC2">
        <w:rPr>
          <w:rStyle w:val="HideTWBExt"/>
          <w:b w:val="0"/>
        </w:rPr>
        <w:t>&lt;Article&gt;</w:t>
      </w:r>
      <w:r w:rsidRPr="00506CC2">
        <w:t>Overweging F</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BC7FC50" w14:textId="77777777" w:rsidTr="00E34D25">
        <w:trPr>
          <w:trHeight w:hRule="exact" w:val="240"/>
          <w:jc w:val="center"/>
        </w:trPr>
        <w:tc>
          <w:tcPr>
            <w:tcW w:w="9752" w:type="dxa"/>
            <w:gridSpan w:val="2"/>
            <w:tcBorders>
              <w:top w:val="nil"/>
              <w:left w:val="nil"/>
              <w:bottom w:val="nil"/>
              <w:right w:val="nil"/>
            </w:tcBorders>
          </w:tcPr>
          <w:p w14:paraId="7AE69AA7" w14:textId="77777777" w:rsidR="00E35C51" w:rsidRPr="00506CC2" w:rsidRDefault="00E35C51" w:rsidP="00E34D25"/>
        </w:tc>
      </w:tr>
      <w:tr w:rsidR="00E35C51" w:rsidRPr="00506CC2" w14:paraId="1550030C" w14:textId="77777777" w:rsidTr="00E34D25">
        <w:trPr>
          <w:trHeight w:val="240"/>
          <w:jc w:val="center"/>
        </w:trPr>
        <w:tc>
          <w:tcPr>
            <w:tcW w:w="4876" w:type="dxa"/>
            <w:tcBorders>
              <w:top w:val="nil"/>
              <w:left w:val="nil"/>
              <w:bottom w:val="nil"/>
              <w:right w:val="nil"/>
            </w:tcBorders>
          </w:tcPr>
          <w:p w14:paraId="42278ECF"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029E7DE2" w14:textId="77777777" w:rsidR="00E35C51" w:rsidRPr="00506CC2" w:rsidRDefault="00E35C51" w:rsidP="00E34D25">
            <w:pPr>
              <w:pStyle w:val="AmColumnHeading"/>
            </w:pPr>
            <w:r w:rsidRPr="00506CC2">
              <w:t>Amendement</w:t>
            </w:r>
          </w:p>
        </w:tc>
      </w:tr>
      <w:tr w:rsidR="00E35C51" w:rsidRPr="00506CC2" w14:paraId="2C9E9FB4" w14:textId="77777777" w:rsidTr="00E34D25">
        <w:trPr>
          <w:jc w:val="center"/>
        </w:trPr>
        <w:tc>
          <w:tcPr>
            <w:tcW w:w="4876" w:type="dxa"/>
            <w:tcBorders>
              <w:top w:val="nil"/>
              <w:left w:val="nil"/>
              <w:bottom w:val="nil"/>
              <w:right w:val="nil"/>
            </w:tcBorders>
          </w:tcPr>
          <w:p w14:paraId="3991A2D4" w14:textId="77777777" w:rsidR="00E35C51" w:rsidRPr="00506CC2" w:rsidRDefault="00E35C51" w:rsidP="00E34D25">
            <w:pPr>
              <w:pStyle w:val="Normal6a"/>
            </w:pPr>
            <w:r w:rsidRPr="00506CC2">
              <w:t>F.</w:t>
            </w:r>
            <w:r w:rsidRPr="00506CC2">
              <w:tab/>
              <w:t>overwegende dat mensenrechtenverdedigers en maatschappelijke organisaties cruciale partners zijn bij de inspanningen van de EU om de mensenrechten, de democratie en de rechtsstaat te beschermen en te bevorderen; overwegende dat regeringen overal ter wereld mensenrechtenverdedigers en maatschappelijke organisaties steeds meer censureren, het zwijgen opleggen en intimideren bij hun werk;</w:t>
            </w:r>
          </w:p>
        </w:tc>
        <w:tc>
          <w:tcPr>
            <w:tcW w:w="4876" w:type="dxa"/>
            <w:tcBorders>
              <w:top w:val="nil"/>
              <w:left w:val="nil"/>
              <w:bottom w:val="nil"/>
              <w:right w:val="nil"/>
            </w:tcBorders>
          </w:tcPr>
          <w:p w14:paraId="232063BA" w14:textId="77777777" w:rsidR="00E35C51" w:rsidRPr="00506CC2" w:rsidRDefault="00E35C51" w:rsidP="00E34D25">
            <w:pPr>
              <w:pStyle w:val="Normal6a"/>
            </w:pPr>
            <w:r w:rsidRPr="00506CC2">
              <w:t>F.</w:t>
            </w:r>
            <w:r w:rsidRPr="00506CC2">
              <w:tab/>
              <w:t xml:space="preserve">overwegende dat mensenrechtenverdedigers en maatschappelijke organisaties cruciale partners zijn bij de inspanningen van de EU om de mensenrechten, de democratie en de rechtsstaat te beschermen en te bevorderen; overwegende dat regeringen overal ter wereld mensenrechtenverdedigers en maatschappelijke organisaties steeds meer censureren, het zwijgen opleggen en intimideren bij hun werk; </w:t>
            </w:r>
            <w:r w:rsidRPr="00506CC2">
              <w:rPr>
                <w:b/>
                <w:bCs/>
                <w:i/>
                <w:iCs/>
              </w:rPr>
              <w:t>overwegende dat overheids- en niet-overheidsactoren deze organisaties niet als politieke instrumenten mogen inzetten om een ideologische agenda na te streven of zich te mengen in politieke processen in soevereine landen;</w:t>
            </w:r>
          </w:p>
        </w:tc>
      </w:tr>
    </w:tbl>
    <w:p w14:paraId="5C617AA8"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2AB56B3" w14:textId="77777777" w:rsidR="00E35C51" w:rsidRPr="00506CC2" w:rsidRDefault="00E35C51" w:rsidP="00E35C51">
      <w:r w:rsidRPr="00506CC2">
        <w:rPr>
          <w:rStyle w:val="HideTWBExt"/>
        </w:rPr>
        <w:t>&lt;/Amend&gt;</w:t>
      </w:r>
    </w:p>
    <w:p w14:paraId="0BB9D791"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66</w:t>
      </w:r>
      <w:r w:rsidRPr="00506CC2">
        <w:rPr>
          <w:rStyle w:val="HideTWBExt"/>
          <w:b w:val="0"/>
        </w:rPr>
        <w:t>&lt;/NumAm&gt;</w:t>
      </w:r>
    </w:p>
    <w:p w14:paraId="738F851A"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63F235D2"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5E07B166" w14:textId="77777777" w:rsidR="00E35C51" w:rsidRPr="00506CC2" w:rsidRDefault="00E35C51" w:rsidP="00E35C51">
      <w:pPr>
        <w:pStyle w:val="NormalBold"/>
      </w:pPr>
      <w:r w:rsidRPr="00506CC2">
        <w:rPr>
          <w:rStyle w:val="HideTWBExt"/>
          <w:b w:val="0"/>
        </w:rPr>
        <w:t>&lt;/RepeatBlock-By&gt;</w:t>
      </w:r>
    </w:p>
    <w:p w14:paraId="682D7669"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3248A9D" w14:textId="77777777" w:rsidR="00E35C51" w:rsidRPr="00506CC2" w:rsidRDefault="00E35C51" w:rsidP="00E35C51">
      <w:pPr>
        <w:pStyle w:val="NormalBold"/>
      </w:pPr>
      <w:r w:rsidRPr="00506CC2">
        <w:rPr>
          <w:rStyle w:val="HideTWBExt"/>
          <w:b w:val="0"/>
        </w:rPr>
        <w:t>&lt;Article&gt;</w:t>
      </w:r>
      <w:r w:rsidRPr="00506CC2">
        <w:t>Overweging F</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32994B6" w14:textId="77777777" w:rsidTr="00E34D25">
        <w:trPr>
          <w:trHeight w:hRule="exact" w:val="240"/>
          <w:jc w:val="center"/>
        </w:trPr>
        <w:tc>
          <w:tcPr>
            <w:tcW w:w="9752" w:type="dxa"/>
            <w:gridSpan w:val="2"/>
            <w:tcBorders>
              <w:top w:val="nil"/>
              <w:left w:val="nil"/>
              <w:bottom w:val="nil"/>
              <w:right w:val="nil"/>
            </w:tcBorders>
          </w:tcPr>
          <w:p w14:paraId="1BE6752A" w14:textId="77777777" w:rsidR="00E35C51" w:rsidRPr="00506CC2" w:rsidRDefault="00E35C51" w:rsidP="00E34D25"/>
        </w:tc>
      </w:tr>
      <w:tr w:rsidR="00E35C51" w:rsidRPr="00506CC2" w14:paraId="353912CA" w14:textId="77777777" w:rsidTr="00E34D25">
        <w:trPr>
          <w:trHeight w:val="240"/>
          <w:jc w:val="center"/>
        </w:trPr>
        <w:tc>
          <w:tcPr>
            <w:tcW w:w="4876" w:type="dxa"/>
            <w:tcBorders>
              <w:top w:val="nil"/>
              <w:left w:val="nil"/>
              <w:bottom w:val="nil"/>
              <w:right w:val="nil"/>
            </w:tcBorders>
          </w:tcPr>
          <w:p w14:paraId="1D3AFCC3"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AFF7504" w14:textId="77777777" w:rsidR="00E35C51" w:rsidRPr="00506CC2" w:rsidRDefault="00E35C51" w:rsidP="00E34D25">
            <w:pPr>
              <w:pStyle w:val="AmColumnHeading"/>
            </w:pPr>
            <w:r w:rsidRPr="00506CC2">
              <w:t>Amendement</w:t>
            </w:r>
          </w:p>
        </w:tc>
      </w:tr>
      <w:tr w:rsidR="00E35C51" w:rsidRPr="00506CC2" w14:paraId="57D5EF5F" w14:textId="77777777" w:rsidTr="00E34D25">
        <w:trPr>
          <w:jc w:val="center"/>
        </w:trPr>
        <w:tc>
          <w:tcPr>
            <w:tcW w:w="4876" w:type="dxa"/>
            <w:tcBorders>
              <w:top w:val="nil"/>
              <w:left w:val="nil"/>
              <w:bottom w:val="nil"/>
              <w:right w:val="nil"/>
            </w:tcBorders>
          </w:tcPr>
          <w:p w14:paraId="69929E6E" w14:textId="77777777" w:rsidR="00E35C51" w:rsidRPr="00506CC2" w:rsidRDefault="00E35C51" w:rsidP="00E34D25">
            <w:pPr>
              <w:pStyle w:val="Normal6a"/>
            </w:pPr>
            <w:r w:rsidRPr="00506CC2">
              <w:t>F.</w:t>
            </w:r>
            <w:r w:rsidRPr="00506CC2">
              <w:tab/>
              <w:t xml:space="preserve">overwegende dat mensenrechtenverdedigers en maatschappelijke organisaties cruciale partners zijn bij de inspanningen van de EU om de mensenrechten, de democratie en de rechtsstaat te beschermen en te bevorderen; overwegende dat regeringen overal ter wereld mensenrechtenverdedigers </w:t>
            </w:r>
            <w:r w:rsidRPr="00506CC2">
              <w:rPr>
                <w:b/>
                <w:bCs/>
                <w:i/>
                <w:iCs/>
              </w:rPr>
              <w:t>en</w:t>
            </w:r>
            <w:r w:rsidRPr="00506CC2">
              <w:t xml:space="preserve"> maatschappelijke organisaties steeds meer censureren, het zwijgen </w:t>
            </w:r>
            <w:r w:rsidRPr="00506CC2">
              <w:rPr>
                <w:b/>
                <w:bCs/>
                <w:i/>
                <w:iCs/>
              </w:rPr>
              <w:t>opleggen</w:t>
            </w:r>
            <w:r w:rsidRPr="00506CC2">
              <w:t xml:space="preserve"> en intimideren bij hun werk;</w:t>
            </w:r>
          </w:p>
        </w:tc>
        <w:tc>
          <w:tcPr>
            <w:tcW w:w="4876" w:type="dxa"/>
            <w:tcBorders>
              <w:top w:val="nil"/>
              <w:left w:val="nil"/>
              <w:bottom w:val="nil"/>
              <w:right w:val="nil"/>
            </w:tcBorders>
          </w:tcPr>
          <w:p w14:paraId="38D4D401" w14:textId="77777777" w:rsidR="00E35C51" w:rsidRPr="00506CC2" w:rsidRDefault="00E35C51" w:rsidP="00E34D25">
            <w:pPr>
              <w:pStyle w:val="Normal6a"/>
            </w:pPr>
            <w:r w:rsidRPr="00506CC2">
              <w:t>F.</w:t>
            </w:r>
            <w:r w:rsidRPr="00506CC2">
              <w:tab/>
              <w:t xml:space="preserve">overwegende dat mensenrechtenverdedigers en maatschappelijke organisaties cruciale partners zijn bij de inspanningen van de EU om de mensenrechten, de democratie en de rechtsstaat te beschermen en te bevorderen; overwegende dat regeringen </w:t>
            </w:r>
            <w:r w:rsidRPr="00506CC2">
              <w:rPr>
                <w:b/>
                <w:bCs/>
                <w:i/>
                <w:iCs/>
              </w:rPr>
              <w:t>en niet-overheidsactoren</w:t>
            </w:r>
            <w:r w:rsidRPr="00506CC2">
              <w:t xml:space="preserve"> overal ter wereld </w:t>
            </w:r>
            <w:r w:rsidRPr="00506CC2">
              <w:rPr>
                <w:b/>
                <w:bCs/>
                <w:i/>
                <w:iCs/>
              </w:rPr>
              <w:t>de ruimte voor het maatschappelijk middenveld nog verder inperken door onder meer</w:t>
            </w:r>
            <w:r w:rsidRPr="00506CC2">
              <w:t xml:space="preserve"> mensenrechtenverdedigers, maatschappelijke organisaties</w:t>
            </w:r>
            <w:r w:rsidRPr="00506CC2">
              <w:rPr>
                <w:b/>
                <w:bCs/>
                <w:i/>
                <w:iCs/>
              </w:rPr>
              <w:t>, journalisten, religieuze gemeenschappen, oppositieleiders en andere kwetsbare groepen</w:t>
            </w:r>
            <w:r w:rsidRPr="00506CC2">
              <w:t xml:space="preserve"> steeds meer </w:t>
            </w:r>
            <w:r w:rsidRPr="00506CC2">
              <w:rPr>
                <w:b/>
                <w:bCs/>
                <w:i/>
                <w:iCs/>
              </w:rPr>
              <w:t>te</w:t>
            </w:r>
            <w:r w:rsidRPr="00506CC2">
              <w:t xml:space="preserve"> censureren, </w:t>
            </w:r>
            <w:r w:rsidRPr="00506CC2">
              <w:rPr>
                <w:b/>
                <w:bCs/>
                <w:i/>
                <w:iCs/>
              </w:rPr>
              <w:t>hun</w:t>
            </w:r>
            <w:r w:rsidRPr="00506CC2">
              <w:t xml:space="preserve"> het zwijgen </w:t>
            </w:r>
            <w:r w:rsidRPr="00506CC2">
              <w:rPr>
                <w:b/>
                <w:bCs/>
                <w:i/>
                <w:iCs/>
              </w:rPr>
              <w:t>op te leggen</w:t>
            </w:r>
            <w:r w:rsidRPr="00506CC2">
              <w:t xml:space="preserve"> en </w:t>
            </w:r>
            <w:r w:rsidRPr="00506CC2">
              <w:rPr>
                <w:b/>
                <w:bCs/>
                <w:i/>
                <w:iCs/>
              </w:rPr>
              <w:t>hen</w:t>
            </w:r>
            <w:r w:rsidRPr="00506CC2">
              <w:t xml:space="preserve"> </w:t>
            </w:r>
            <w:r w:rsidRPr="00506CC2">
              <w:rPr>
                <w:b/>
                <w:bCs/>
                <w:i/>
                <w:iCs/>
              </w:rPr>
              <w:t>te</w:t>
            </w:r>
            <w:r w:rsidRPr="00506CC2">
              <w:t xml:space="preserve"> intimideren bij hun werk;</w:t>
            </w:r>
          </w:p>
        </w:tc>
      </w:tr>
    </w:tbl>
    <w:p w14:paraId="454CF484"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44D4019" w14:textId="77777777" w:rsidR="00E35C51" w:rsidRPr="00506CC2" w:rsidRDefault="00E35C51" w:rsidP="00E35C51">
      <w:r w:rsidRPr="00506CC2">
        <w:rPr>
          <w:rStyle w:val="HideTWBExt"/>
        </w:rPr>
        <w:t>&lt;/Amend&gt;</w:t>
      </w:r>
    </w:p>
    <w:p w14:paraId="655CAF61"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67</w:t>
      </w:r>
      <w:r w:rsidRPr="00506CC2">
        <w:rPr>
          <w:rStyle w:val="HideTWBExt"/>
          <w:b w:val="0"/>
        </w:rPr>
        <w:t>&lt;/NumAm&gt;</w:t>
      </w:r>
    </w:p>
    <w:p w14:paraId="2FC11972" w14:textId="77777777" w:rsidR="00E35C51" w:rsidRPr="00506CC2" w:rsidRDefault="00E35C51" w:rsidP="00E35C51">
      <w:pPr>
        <w:pStyle w:val="NormalBold"/>
      </w:pPr>
      <w:r w:rsidRPr="00506CC2">
        <w:rPr>
          <w:rStyle w:val="HideTWBExt"/>
          <w:b w:val="0"/>
        </w:rPr>
        <w:t>&lt;RepeatBlock-By&gt;&lt;Members&gt;</w:t>
      </w:r>
      <w:r w:rsidRPr="00506CC2">
        <w:t xml:space="preserve">Bernard </w:t>
      </w:r>
      <w:proofErr w:type="spellStart"/>
      <w:r w:rsidRPr="00506CC2">
        <w:t>Guetta</w:t>
      </w:r>
      <w:proofErr w:type="spellEnd"/>
      <w:r w:rsidRPr="00506CC2">
        <w:t xml:space="preserve">, Hilde </w:t>
      </w:r>
      <w:proofErr w:type="spellStart"/>
      <w:r w:rsidRPr="00506CC2">
        <w:t>Vautmans</w:t>
      </w:r>
      <w:proofErr w:type="spellEnd"/>
      <w:r w:rsidRPr="00506CC2">
        <w:t xml:space="preserve">, Dan </w:t>
      </w:r>
      <w:proofErr w:type="spellStart"/>
      <w:r w:rsidRPr="00506CC2">
        <w:t>Barna</w:t>
      </w:r>
      <w:proofErr w:type="spellEnd"/>
      <w:r w:rsidRPr="00506CC2">
        <w:t xml:space="preserve">, </w:t>
      </w:r>
      <w:proofErr w:type="spellStart"/>
      <w:r w:rsidRPr="00506CC2">
        <w:t>Michał</w:t>
      </w:r>
      <w:proofErr w:type="spellEnd"/>
      <w:r w:rsidRPr="00506CC2">
        <w:t xml:space="preserve"> </w:t>
      </w:r>
      <w:proofErr w:type="spellStart"/>
      <w:r w:rsidRPr="00506CC2">
        <w:t>Kobosko</w:t>
      </w:r>
      <w:proofErr w:type="spellEnd"/>
      <w:r w:rsidRPr="00506CC2">
        <w:rPr>
          <w:rStyle w:val="HideTWBExt"/>
          <w:b w:val="0"/>
        </w:rPr>
        <w:t>&lt;/Members&gt;</w:t>
      </w:r>
    </w:p>
    <w:p w14:paraId="1DF9F1E6" w14:textId="77777777" w:rsidR="00E35C51" w:rsidRPr="00506CC2" w:rsidRDefault="00E35C51" w:rsidP="00E35C51">
      <w:pPr>
        <w:pStyle w:val="NormalBold"/>
      </w:pPr>
      <w:r w:rsidRPr="00506CC2">
        <w:rPr>
          <w:rStyle w:val="HideTWBExt"/>
          <w:b w:val="0"/>
        </w:rPr>
        <w:t>&lt;/RepeatBlock-By&gt;</w:t>
      </w:r>
    </w:p>
    <w:p w14:paraId="18C1C2F9"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C6189B2" w14:textId="77777777" w:rsidR="00E35C51" w:rsidRPr="00506CC2" w:rsidRDefault="00E35C51" w:rsidP="00E35C51">
      <w:pPr>
        <w:pStyle w:val="NormalBold"/>
      </w:pPr>
      <w:r w:rsidRPr="00506CC2">
        <w:rPr>
          <w:rStyle w:val="HideTWBExt"/>
          <w:b w:val="0"/>
        </w:rPr>
        <w:t>&lt;Article&gt;</w:t>
      </w:r>
      <w:r w:rsidRPr="00506CC2">
        <w:t>Overweging F</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19D9D15D" w14:textId="77777777" w:rsidTr="00E34D25">
        <w:trPr>
          <w:trHeight w:hRule="exact" w:val="240"/>
          <w:jc w:val="center"/>
        </w:trPr>
        <w:tc>
          <w:tcPr>
            <w:tcW w:w="9752" w:type="dxa"/>
            <w:gridSpan w:val="2"/>
            <w:tcBorders>
              <w:top w:val="nil"/>
              <w:left w:val="nil"/>
              <w:bottom w:val="nil"/>
              <w:right w:val="nil"/>
            </w:tcBorders>
          </w:tcPr>
          <w:p w14:paraId="24EC5732" w14:textId="77777777" w:rsidR="00E35C51" w:rsidRPr="00506CC2" w:rsidRDefault="00E35C51" w:rsidP="00E34D25"/>
        </w:tc>
      </w:tr>
      <w:tr w:rsidR="00E35C51" w:rsidRPr="00506CC2" w14:paraId="2A421794" w14:textId="77777777" w:rsidTr="00E34D25">
        <w:trPr>
          <w:trHeight w:val="240"/>
          <w:jc w:val="center"/>
        </w:trPr>
        <w:tc>
          <w:tcPr>
            <w:tcW w:w="4876" w:type="dxa"/>
            <w:tcBorders>
              <w:top w:val="nil"/>
              <w:left w:val="nil"/>
              <w:bottom w:val="nil"/>
              <w:right w:val="nil"/>
            </w:tcBorders>
          </w:tcPr>
          <w:p w14:paraId="5441991A"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39B5CC0" w14:textId="77777777" w:rsidR="00E35C51" w:rsidRPr="00506CC2" w:rsidRDefault="00E35C51" w:rsidP="00E34D25">
            <w:pPr>
              <w:pStyle w:val="AmColumnHeading"/>
            </w:pPr>
            <w:r w:rsidRPr="00506CC2">
              <w:t>Amendement</w:t>
            </w:r>
          </w:p>
        </w:tc>
      </w:tr>
      <w:tr w:rsidR="00E35C51" w:rsidRPr="00506CC2" w14:paraId="61F2F7E2" w14:textId="77777777" w:rsidTr="00E34D25">
        <w:trPr>
          <w:jc w:val="center"/>
        </w:trPr>
        <w:tc>
          <w:tcPr>
            <w:tcW w:w="4876" w:type="dxa"/>
            <w:tcBorders>
              <w:top w:val="nil"/>
              <w:left w:val="nil"/>
              <w:bottom w:val="nil"/>
              <w:right w:val="nil"/>
            </w:tcBorders>
          </w:tcPr>
          <w:p w14:paraId="448F5CE9" w14:textId="77777777" w:rsidR="00E35C51" w:rsidRPr="00506CC2" w:rsidRDefault="00E35C51" w:rsidP="00E34D25">
            <w:pPr>
              <w:pStyle w:val="Normal6a"/>
            </w:pPr>
            <w:r w:rsidRPr="00506CC2">
              <w:t>F.</w:t>
            </w:r>
            <w:r w:rsidRPr="00506CC2">
              <w:tab/>
              <w:t xml:space="preserve">overwegende dat mensenrechtenverdedigers en maatschappelijke organisaties cruciale partners zijn bij de inspanningen van de EU om de mensenrechten, de democratie en de rechtsstaat te beschermen en te </w:t>
            </w:r>
            <w:r w:rsidRPr="00506CC2">
              <w:lastRenderedPageBreak/>
              <w:t xml:space="preserve">bevorderen; overwegende dat regeringen overal ter wereld mensenrechtenverdedigers </w:t>
            </w:r>
            <w:r w:rsidRPr="00506CC2">
              <w:rPr>
                <w:b/>
                <w:bCs/>
                <w:i/>
                <w:iCs/>
              </w:rPr>
              <w:t>en</w:t>
            </w:r>
            <w:r w:rsidRPr="00506CC2">
              <w:t xml:space="preserve"> maatschappelijke organisaties steeds meer censureren, het zwijgen opleggen en intimideren bij hun werk;</w:t>
            </w:r>
          </w:p>
        </w:tc>
        <w:tc>
          <w:tcPr>
            <w:tcW w:w="4876" w:type="dxa"/>
            <w:tcBorders>
              <w:top w:val="nil"/>
              <w:left w:val="nil"/>
              <w:bottom w:val="nil"/>
              <w:right w:val="nil"/>
            </w:tcBorders>
          </w:tcPr>
          <w:p w14:paraId="4AEC2FCF" w14:textId="77777777" w:rsidR="00E35C51" w:rsidRPr="00506CC2" w:rsidRDefault="00E35C51" w:rsidP="00E34D25">
            <w:pPr>
              <w:pStyle w:val="Normal6a"/>
            </w:pPr>
            <w:r w:rsidRPr="00506CC2">
              <w:lastRenderedPageBreak/>
              <w:t>F.</w:t>
            </w:r>
            <w:r w:rsidRPr="00506CC2">
              <w:tab/>
              <w:t xml:space="preserve">overwegende dat mensenrechtenverdedigers en maatschappelijke organisaties cruciale partners zijn bij de inspanningen van de EU om de mensenrechten, de democratie en de rechtsstaat te beschermen en te </w:t>
            </w:r>
            <w:r w:rsidRPr="00506CC2">
              <w:lastRenderedPageBreak/>
              <w:t>bevorderen; overwegende dat regeringen overal ter wereld mensenrechtenverdedigers</w:t>
            </w:r>
            <w:r w:rsidRPr="00506CC2">
              <w:rPr>
                <w:b/>
                <w:bCs/>
                <w:i/>
                <w:iCs/>
              </w:rPr>
              <w:t>,</w:t>
            </w:r>
            <w:r w:rsidRPr="00506CC2">
              <w:t xml:space="preserve"> maatschappelijke organisaties</w:t>
            </w:r>
            <w:r w:rsidRPr="00506CC2">
              <w:rPr>
                <w:b/>
                <w:bCs/>
                <w:i/>
                <w:iCs/>
              </w:rPr>
              <w:t>, journalisten en oppositieleiders</w:t>
            </w:r>
            <w:r w:rsidRPr="00506CC2">
              <w:t xml:space="preserve"> steeds meer censureren, </w:t>
            </w:r>
            <w:r w:rsidRPr="00506CC2">
              <w:rPr>
                <w:b/>
                <w:bCs/>
                <w:i/>
                <w:iCs/>
              </w:rPr>
              <w:t>hun</w:t>
            </w:r>
            <w:r w:rsidRPr="00506CC2">
              <w:t xml:space="preserve"> het zwijgen opleggen en </w:t>
            </w:r>
            <w:r w:rsidRPr="00506CC2">
              <w:rPr>
                <w:b/>
                <w:bCs/>
                <w:i/>
                <w:iCs/>
              </w:rPr>
              <w:t>hen</w:t>
            </w:r>
            <w:r w:rsidRPr="00506CC2">
              <w:t xml:space="preserve"> intimideren bij hun werk</w:t>
            </w:r>
            <w:r w:rsidRPr="00506CC2">
              <w:rPr>
                <w:b/>
                <w:bCs/>
                <w:i/>
                <w:iCs/>
              </w:rPr>
              <w:t>, waardoor de ruimte voor het maatschappelijk middenveld nog verder wordt ingeperkt</w:t>
            </w:r>
            <w:r w:rsidRPr="00506CC2">
              <w:t>;</w:t>
            </w:r>
          </w:p>
        </w:tc>
      </w:tr>
    </w:tbl>
    <w:p w14:paraId="411C7138"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B303C32" w14:textId="77777777" w:rsidR="00E35C51" w:rsidRPr="00506CC2" w:rsidRDefault="00E35C51" w:rsidP="00E35C51">
      <w:r w:rsidRPr="00506CC2">
        <w:rPr>
          <w:rStyle w:val="HideTWBExt"/>
        </w:rPr>
        <w:t>&lt;/Amend&gt;</w:t>
      </w:r>
    </w:p>
    <w:p w14:paraId="4CBE0F37"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68</w:t>
      </w:r>
      <w:r w:rsidRPr="00506CC2">
        <w:rPr>
          <w:rStyle w:val="HideTWBExt"/>
          <w:b w:val="0"/>
        </w:rPr>
        <w:t>&lt;/NumAm&gt;</w:t>
      </w:r>
    </w:p>
    <w:p w14:paraId="325A8D25" w14:textId="77777777" w:rsidR="00E35C51" w:rsidRPr="00506CC2" w:rsidRDefault="00E35C51" w:rsidP="00E35C51">
      <w:pPr>
        <w:pStyle w:val="NormalBold"/>
      </w:pPr>
      <w:r w:rsidRPr="00506CC2">
        <w:rPr>
          <w:rStyle w:val="HideTWBExt"/>
          <w:b w:val="0"/>
        </w:rPr>
        <w:t>&lt;RepeatBlock-By&gt;&lt;Members&gt;</w:t>
      </w:r>
      <w:r w:rsidRPr="00506CC2">
        <w:t xml:space="preserve">Francisco </w:t>
      </w:r>
      <w:proofErr w:type="spellStart"/>
      <w:r w:rsidRPr="00506CC2">
        <w:t>Assis</w:t>
      </w:r>
      <w:proofErr w:type="spellEnd"/>
      <w:r w:rsidRPr="00506CC2">
        <w:t xml:space="preserve">, </w:t>
      </w:r>
      <w:proofErr w:type="spellStart"/>
      <w:r w:rsidRPr="00506CC2">
        <w:t>Nacho</w:t>
      </w:r>
      <w:proofErr w:type="spellEnd"/>
      <w:r w:rsidRPr="00506CC2">
        <w:t xml:space="preserve"> Sánchez Amor, Chloé </w:t>
      </w:r>
      <w:proofErr w:type="spellStart"/>
      <w:r w:rsidRPr="00506CC2">
        <w:t>Ridel</w:t>
      </w:r>
      <w:proofErr w:type="spellEnd"/>
      <w:r w:rsidRPr="00506CC2">
        <w:t xml:space="preserve">, Marco </w:t>
      </w:r>
      <w:proofErr w:type="spellStart"/>
      <w:r w:rsidRPr="00506CC2">
        <w:t>Tarquinio</w:t>
      </w:r>
      <w:proofErr w:type="spellEnd"/>
      <w:r w:rsidRPr="00506CC2">
        <w:rPr>
          <w:rStyle w:val="HideTWBExt"/>
          <w:b w:val="0"/>
        </w:rPr>
        <w:t>&lt;/Members&gt;</w:t>
      </w:r>
    </w:p>
    <w:p w14:paraId="56E587F3" w14:textId="77777777" w:rsidR="00E35C51" w:rsidRPr="00506CC2" w:rsidRDefault="00E35C51" w:rsidP="00E35C51">
      <w:pPr>
        <w:pStyle w:val="NormalBold"/>
      </w:pPr>
      <w:r w:rsidRPr="00506CC2">
        <w:rPr>
          <w:rStyle w:val="HideTWBExt"/>
          <w:b w:val="0"/>
        </w:rPr>
        <w:t>&lt;/RepeatBlock-By&gt;</w:t>
      </w:r>
    </w:p>
    <w:p w14:paraId="3E9D685E"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7B9B7FD" w14:textId="77777777" w:rsidR="00E35C51" w:rsidRPr="00506CC2" w:rsidRDefault="00E35C51" w:rsidP="00E35C51">
      <w:pPr>
        <w:pStyle w:val="NormalBold"/>
      </w:pPr>
      <w:r w:rsidRPr="00506CC2">
        <w:rPr>
          <w:rStyle w:val="HideTWBExt"/>
          <w:b w:val="0"/>
        </w:rPr>
        <w:t>&lt;Article&gt;</w:t>
      </w:r>
      <w:r w:rsidRPr="00506CC2">
        <w:t>Overweging F</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A3ECB84" w14:textId="77777777" w:rsidTr="00E34D25">
        <w:trPr>
          <w:trHeight w:hRule="exact" w:val="240"/>
          <w:jc w:val="center"/>
        </w:trPr>
        <w:tc>
          <w:tcPr>
            <w:tcW w:w="9752" w:type="dxa"/>
            <w:gridSpan w:val="2"/>
            <w:tcBorders>
              <w:top w:val="nil"/>
              <w:left w:val="nil"/>
              <w:bottom w:val="nil"/>
              <w:right w:val="nil"/>
            </w:tcBorders>
          </w:tcPr>
          <w:p w14:paraId="6AD43694" w14:textId="77777777" w:rsidR="00E35C51" w:rsidRPr="00506CC2" w:rsidRDefault="00E35C51" w:rsidP="00E34D25"/>
        </w:tc>
      </w:tr>
      <w:tr w:rsidR="00E35C51" w:rsidRPr="00506CC2" w14:paraId="10A5801F" w14:textId="77777777" w:rsidTr="00E34D25">
        <w:trPr>
          <w:trHeight w:val="240"/>
          <w:jc w:val="center"/>
        </w:trPr>
        <w:tc>
          <w:tcPr>
            <w:tcW w:w="4876" w:type="dxa"/>
            <w:tcBorders>
              <w:top w:val="nil"/>
              <w:left w:val="nil"/>
              <w:bottom w:val="nil"/>
              <w:right w:val="nil"/>
            </w:tcBorders>
          </w:tcPr>
          <w:p w14:paraId="06127B9F"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0E1D2F1F" w14:textId="77777777" w:rsidR="00E35C51" w:rsidRPr="00506CC2" w:rsidRDefault="00E35C51" w:rsidP="00E34D25">
            <w:pPr>
              <w:pStyle w:val="AmColumnHeading"/>
            </w:pPr>
            <w:r w:rsidRPr="00506CC2">
              <w:t>Amendement</w:t>
            </w:r>
          </w:p>
        </w:tc>
      </w:tr>
      <w:tr w:rsidR="00E35C51" w:rsidRPr="00506CC2" w14:paraId="0F703573" w14:textId="77777777" w:rsidTr="00E34D25">
        <w:trPr>
          <w:jc w:val="center"/>
        </w:trPr>
        <w:tc>
          <w:tcPr>
            <w:tcW w:w="4876" w:type="dxa"/>
            <w:tcBorders>
              <w:top w:val="nil"/>
              <w:left w:val="nil"/>
              <w:bottom w:val="nil"/>
              <w:right w:val="nil"/>
            </w:tcBorders>
          </w:tcPr>
          <w:p w14:paraId="3830E028" w14:textId="77777777" w:rsidR="00E35C51" w:rsidRPr="00506CC2" w:rsidRDefault="00E35C51" w:rsidP="00E34D25">
            <w:pPr>
              <w:pStyle w:val="Normal6a"/>
            </w:pPr>
            <w:r w:rsidRPr="00506CC2">
              <w:t>F.</w:t>
            </w:r>
            <w:r w:rsidRPr="00506CC2">
              <w:tab/>
              <w:t>overwegende dat mensenrechtenverdedigers en maatschappelijke organisaties cruciale partners zijn bij de inspanningen van de EU om de mensenrechten, de democratie en de rechtsstaat te beschermen en te bevorderen; overwegende dat regeringen overal ter wereld mensenrechtenverdedigers en maatschappelijke organisaties steeds meer censureren, het zwijgen opleggen en intimideren bij hun werk;</w:t>
            </w:r>
          </w:p>
        </w:tc>
        <w:tc>
          <w:tcPr>
            <w:tcW w:w="4876" w:type="dxa"/>
            <w:tcBorders>
              <w:top w:val="nil"/>
              <w:left w:val="nil"/>
              <w:bottom w:val="nil"/>
              <w:right w:val="nil"/>
            </w:tcBorders>
          </w:tcPr>
          <w:p w14:paraId="46142F87" w14:textId="77777777" w:rsidR="00E35C51" w:rsidRPr="00506CC2" w:rsidRDefault="00E35C51" w:rsidP="00E34D25">
            <w:pPr>
              <w:pStyle w:val="Normal6a"/>
            </w:pPr>
            <w:r w:rsidRPr="00506CC2">
              <w:t>F.</w:t>
            </w:r>
            <w:r w:rsidRPr="00506CC2">
              <w:tab/>
              <w:t>overwegende dat mensenrechtenverdedigers</w:t>
            </w:r>
            <w:r w:rsidRPr="00506CC2">
              <w:rPr>
                <w:b/>
                <w:bCs/>
                <w:i/>
                <w:iCs/>
              </w:rPr>
              <w:t>, onder wie vrouwenrechtenverdedigers,</w:t>
            </w:r>
            <w:r w:rsidRPr="00506CC2">
              <w:t xml:space="preserve"> en maatschappelijke organisaties cruciale partners zijn bij de inspanningen van de EU om de mensenrechten, de democratie en de rechtsstaat te beschermen en te bevorderen; overwegende dat regeringen overal ter wereld mensenrechtenverdedigers en maatschappelijke organisaties steeds meer censureren, </w:t>
            </w:r>
            <w:r w:rsidRPr="00506CC2">
              <w:rPr>
                <w:b/>
                <w:bCs/>
                <w:i/>
                <w:iCs/>
              </w:rPr>
              <w:t>hun</w:t>
            </w:r>
            <w:r w:rsidRPr="00506CC2">
              <w:t xml:space="preserve"> het zwijgen opleggen en </w:t>
            </w:r>
            <w:r w:rsidRPr="00506CC2">
              <w:rPr>
                <w:b/>
                <w:bCs/>
                <w:i/>
                <w:iCs/>
              </w:rPr>
              <w:t>hen</w:t>
            </w:r>
            <w:r w:rsidRPr="00506CC2">
              <w:t xml:space="preserve"> intimideren bij hun werk;</w:t>
            </w:r>
          </w:p>
        </w:tc>
      </w:tr>
    </w:tbl>
    <w:p w14:paraId="5EBF235D"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5BC9587" w14:textId="77777777" w:rsidR="00E35C51" w:rsidRPr="00506CC2" w:rsidRDefault="00E35C51" w:rsidP="00E35C51">
      <w:r w:rsidRPr="00506CC2">
        <w:rPr>
          <w:rStyle w:val="HideTWBExt"/>
        </w:rPr>
        <w:t>&lt;/Amend&gt;</w:t>
      </w:r>
    </w:p>
    <w:p w14:paraId="1F0A1260"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69</w:t>
      </w:r>
      <w:r w:rsidRPr="00506CC2">
        <w:rPr>
          <w:rStyle w:val="HideTWBExt"/>
          <w:b w:val="0"/>
        </w:rPr>
        <w:t>&lt;/NumAm&gt;</w:t>
      </w:r>
    </w:p>
    <w:p w14:paraId="606FA4FF" w14:textId="77777777" w:rsidR="00E35C51" w:rsidRPr="00506CC2" w:rsidRDefault="00E35C51" w:rsidP="00E35C51">
      <w:pPr>
        <w:pStyle w:val="NormalBold"/>
      </w:pPr>
      <w:r w:rsidRPr="00506CC2">
        <w:rPr>
          <w:rStyle w:val="HideTWBExt"/>
          <w:b w:val="0"/>
        </w:rPr>
        <w:t>&lt;RepeatBlock-By&gt;&lt;Members&gt;</w:t>
      </w:r>
      <w:r w:rsidRPr="00506CC2">
        <w:t xml:space="preserve">Bert-Jan </w:t>
      </w:r>
      <w:proofErr w:type="spellStart"/>
      <w:r w:rsidRPr="00506CC2">
        <w:t>Ruissen</w:t>
      </w:r>
      <w:proofErr w:type="spellEnd"/>
      <w:r w:rsidRPr="00506CC2">
        <w:rPr>
          <w:rStyle w:val="HideTWBExt"/>
          <w:b w:val="0"/>
        </w:rPr>
        <w:t>&lt;/Members&gt;</w:t>
      </w:r>
    </w:p>
    <w:p w14:paraId="3619A65A" w14:textId="77777777" w:rsidR="00E35C51" w:rsidRPr="00506CC2" w:rsidRDefault="00E35C51" w:rsidP="00E35C51">
      <w:pPr>
        <w:pStyle w:val="NormalBold"/>
      </w:pPr>
      <w:r w:rsidRPr="00506CC2">
        <w:rPr>
          <w:rStyle w:val="HideTWBExt"/>
          <w:b w:val="0"/>
        </w:rPr>
        <w:t>&lt;/RepeatBlock-By&gt;</w:t>
      </w:r>
    </w:p>
    <w:p w14:paraId="110F8AC3"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C4B19EF" w14:textId="77777777" w:rsidR="00E35C51" w:rsidRPr="00506CC2" w:rsidRDefault="00E35C51" w:rsidP="00E35C51">
      <w:pPr>
        <w:pStyle w:val="NormalBold"/>
      </w:pPr>
      <w:r w:rsidRPr="00506CC2">
        <w:rPr>
          <w:rStyle w:val="HideTWBExt"/>
          <w:b w:val="0"/>
        </w:rPr>
        <w:t>&lt;Article&gt;</w:t>
      </w:r>
      <w:r w:rsidRPr="00506CC2">
        <w:t>Overweging F</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E65B485" w14:textId="77777777" w:rsidTr="00E34D25">
        <w:trPr>
          <w:trHeight w:hRule="exact" w:val="240"/>
          <w:jc w:val="center"/>
        </w:trPr>
        <w:tc>
          <w:tcPr>
            <w:tcW w:w="9752" w:type="dxa"/>
            <w:gridSpan w:val="2"/>
            <w:tcBorders>
              <w:top w:val="nil"/>
              <w:left w:val="nil"/>
              <w:bottom w:val="nil"/>
              <w:right w:val="nil"/>
            </w:tcBorders>
          </w:tcPr>
          <w:p w14:paraId="082E970E" w14:textId="77777777" w:rsidR="00E35C51" w:rsidRPr="00506CC2" w:rsidRDefault="00E35C51" w:rsidP="00E34D25"/>
        </w:tc>
      </w:tr>
      <w:tr w:rsidR="00E35C51" w:rsidRPr="00506CC2" w14:paraId="4F57145C" w14:textId="77777777" w:rsidTr="00E34D25">
        <w:trPr>
          <w:trHeight w:val="240"/>
          <w:jc w:val="center"/>
        </w:trPr>
        <w:tc>
          <w:tcPr>
            <w:tcW w:w="4876" w:type="dxa"/>
            <w:tcBorders>
              <w:top w:val="nil"/>
              <w:left w:val="nil"/>
              <w:bottom w:val="nil"/>
              <w:right w:val="nil"/>
            </w:tcBorders>
          </w:tcPr>
          <w:p w14:paraId="1ECB5A9D"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A5FFC18" w14:textId="77777777" w:rsidR="00E35C51" w:rsidRPr="00506CC2" w:rsidRDefault="00E35C51" w:rsidP="00E34D25">
            <w:pPr>
              <w:pStyle w:val="AmColumnHeading"/>
            </w:pPr>
            <w:r w:rsidRPr="00506CC2">
              <w:t>Amendement</w:t>
            </w:r>
          </w:p>
        </w:tc>
      </w:tr>
      <w:tr w:rsidR="00E35C51" w:rsidRPr="00506CC2" w14:paraId="79E8EB2D" w14:textId="77777777" w:rsidTr="00E34D25">
        <w:trPr>
          <w:jc w:val="center"/>
        </w:trPr>
        <w:tc>
          <w:tcPr>
            <w:tcW w:w="4876" w:type="dxa"/>
            <w:tcBorders>
              <w:top w:val="nil"/>
              <w:left w:val="nil"/>
              <w:bottom w:val="nil"/>
              <w:right w:val="nil"/>
            </w:tcBorders>
          </w:tcPr>
          <w:p w14:paraId="5AB50023" w14:textId="77777777" w:rsidR="00E35C51" w:rsidRPr="00506CC2" w:rsidRDefault="00E35C51" w:rsidP="00E34D25">
            <w:pPr>
              <w:pStyle w:val="Normal6a"/>
            </w:pPr>
            <w:r w:rsidRPr="00506CC2">
              <w:t>F.</w:t>
            </w:r>
            <w:r w:rsidRPr="00506CC2">
              <w:tab/>
              <w:t xml:space="preserve">overwegende dat </w:t>
            </w:r>
            <w:r w:rsidRPr="00506CC2">
              <w:lastRenderedPageBreak/>
              <w:t xml:space="preserve">mensenrechtenverdedigers </w:t>
            </w:r>
            <w:r w:rsidRPr="00506CC2">
              <w:rPr>
                <w:b/>
                <w:bCs/>
                <w:i/>
                <w:iCs/>
              </w:rPr>
              <w:t>en</w:t>
            </w:r>
            <w:r w:rsidRPr="00506CC2">
              <w:t xml:space="preserve"> maatschappelijke organisaties cruciale partners zijn bij de inspanningen van de EU om de mensenrechten, de democratie en de rechtsstaat te beschermen en te bevorderen; overwegende dat regeringen overal ter wereld mensenrechtenverdedigers en maatschappelijke organisaties steeds meer censureren, het zwijgen opleggen en intimideren bij hun werk;</w:t>
            </w:r>
          </w:p>
        </w:tc>
        <w:tc>
          <w:tcPr>
            <w:tcW w:w="4876" w:type="dxa"/>
            <w:tcBorders>
              <w:top w:val="nil"/>
              <w:left w:val="nil"/>
              <w:bottom w:val="nil"/>
              <w:right w:val="nil"/>
            </w:tcBorders>
          </w:tcPr>
          <w:p w14:paraId="6CD31C13" w14:textId="77777777" w:rsidR="00E35C51" w:rsidRPr="00506CC2" w:rsidRDefault="00E35C51" w:rsidP="00E34D25">
            <w:pPr>
              <w:pStyle w:val="Normal6a"/>
            </w:pPr>
            <w:r w:rsidRPr="00506CC2">
              <w:lastRenderedPageBreak/>
              <w:t>F.</w:t>
            </w:r>
            <w:r w:rsidRPr="00506CC2">
              <w:tab/>
              <w:t xml:space="preserve">overwegende dat </w:t>
            </w:r>
            <w:r w:rsidRPr="00506CC2">
              <w:lastRenderedPageBreak/>
              <w:t>mensenrechtenverdedigers</w:t>
            </w:r>
            <w:r w:rsidRPr="00506CC2">
              <w:rPr>
                <w:b/>
                <w:bCs/>
                <w:i/>
                <w:iCs/>
              </w:rPr>
              <w:t>,</w:t>
            </w:r>
            <w:r w:rsidRPr="00506CC2">
              <w:t xml:space="preserve"> maatschappelijke organisaties</w:t>
            </w:r>
            <w:r w:rsidRPr="00506CC2">
              <w:rPr>
                <w:b/>
                <w:bCs/>
                <w:i/>
                <w:iCs/>
              </w:rPr>
              <w:t xml:space="preserve"> en lokale godsdienstige actoren</w:t>
            </w:r>
            <w:r w:rsidRPr="00506CC2">
              <w:t xml:space="preserve"> cruciale partners zijn bij de inspanningen van de EU om de mensenrechten, de democratie en de rechtsstaat te beschermen en te bevorderen; overwegende dat regeringen overal ter wereld mensenrechtenverdedigers en maatschappelijke organisaties steeds meer censureren, </w:t>
            </w:r>
            <w:r w:rsidRPr="00506CC2">
              <w:rPr>
                <w:b/>
                <w:bCs/>
                <w:i/>
                <w:iCs/>
              </w:rPr>
              <w:t>hun</w:t>
            </w:r>
            <w:r w:rsidRPr="00506CC2">
              <w:t xml:space="preserve"> het zwijgen opleggen en </w:t>
            </w:r>
            <w:r w:rsidRPr="00506CC2">
              <w:rPr>
                <w:b/>
                <w:bCs/>
                <w:i/>
                <w:iCs/>
              </w:rPr>
              <w:t>hen</w:t>
            </w:r>
            <w:r w:rsidRPr="00506CC2">
              <w:t xml:space="preserve"> intimideren bij hun werk;</w:t>
            </w:r>
          </w:p>
        </w:tc>
      </w:tr>
    </w:tbl>
    <w:p w14:paraId="77931B4D"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18B3FD9" w14:textId="77777777" w:rsidR="00E35C51" w:rsidRPr="00506CC2" w:rsidRDefault="00E35C51" w:rsidP="00E35C51">
      <w:r w:rsidRPr="00506CC2">
        <w:rPr>
          <w:rStyle w:val="HideTWBExt"/>
        </w:rPr>
        <w:t>&lt;/Amend&gt;</w:t>
      </w:r>
    </w:p>
    <w:p w14:paraId="172A5CDA"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70</w:t>
      </w:r>
      <w:r w:rsidRPr="00506CC2">
        <w:rPr>
          <w:rStyle w:val="HideTWBExt"/>
          <w:b w:val="0"/>
        </w:rPr>
        <w:t>&lt;/NumAm&gt;</w:t>
      </w:r>
    </w:p>
    <w:p w14:paraId="4F38E545"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54C06C3F" w14:textId="77777777" w:rsidR="00E35C51" w:rsidRPr="00506CC2" w:rsidRDefault="00E35C51" w:rsidP="00E35C51">
      <w:pPr>
        <w:pStyle w:val="NormalBold"/>
      </w:pPr>
      <w:r w:rsidRPr="00506CC2">
        <w:rPr>
          <w:rStyle w:val="HideTWBExt"/>
          <w:b w:val="0"/>
        </w:rPr>
        <w:t>&lt;/RepeatBlock-By&gt;</w:t>
      </w:r>
    </w:p>
    <w:p w14:paraId="7505811A"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F36C8F0" w14:textId="77777777" w:rsidR="00E35C51" w:rsidRPr="00506CC2" w:rsidRDefault="00E35C51" w:rsidP="00E35C51">
      <w:pPr>
        <w:pStyle w:val="NormalBold"/>
      </w:pPr>
      <w:r w:rsidRPr="00506CC2">
        <w:rPr>
          <w:rStyle w:val="HideTWBExt"/>
          <w:b w:val="0"/>
        </w:rPr>
        <w:t>&lt;Article&gt;</w:t>
      </w:r>
      <w:r w:rsidRPr="00506CC2">
        <w:t>Overweging F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C7F8DF9" w14:textId="77777777" w:rsidTr="00E34D25">
        <w:trPr>
          <w:trHeight w:hRule="exact" w:val="240"/>
          <w:jc w:val="center"/>
        </w:trPr>
        <w:tc>
          <w:tcPr>
            <w:tcW w:w="9752" w:type="dxa"/>
            <w:gridSpan w:val="2"/>
            <w:tcBorders>
              <w:top w:val="nil"/>
              <w:left w:val="nil"/>
              <w:bottom w:val="nil"/>
              <w:right w:val="nil"/>
            </w:tcBorders>
          </w:tcPr>
          <w:p w14:paraId="23C7A131" w14:textId="77777777" w:rsidR="00E35C51" w:rsidRPr="00506CC2" w:rsidRDefault="00E35C51" w:rsidP="00E34D25"/>
        </w:tc>
      </w:tr>
      <w:tr w:rsidR="00E35C51" w:rsidRPr="00506CC2" w14:paraId="484F2C66" w14:textId="77777777" w:rsidTr="00E34D25">
        <w:trPr>
          <w:trHeight w:val="240"/>
          <w:jc w:val="center"/>
        </w:trPr>
        <w:tc>
          <w:tcPr>
            <w:tcW w:w="4876" w:type="dxa"/>
            <w:tcBorders>
              <w:top w:val="nil"/>
              <w:left w:val="nil"/>
              <w:bottom w:val="nil"/>
              <w:right w:val="nil"/>
            </w:tcBorders>
          </w:tcPr>
          <w:p w14:paraId="047653A4"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A73674F" w14:textId="77777777" w:rsidR="00E35C51" w:rsidRPr="00506CC2" w:rsidRDefault="00E35C51" w:rsidP="00E34D25">
            <w:pPr>
              <w:pStyle w:val="AmColumnHeading"/>
            </w:pPr>
            <w:r w:rsidRPr="00506CC2">
              <w:t>Amendement</w:t>
            </w:r>
          </w:p>
        </w:tc>
      </w:tr>
      <w:tr w:rsidR="00E35C51" w:rsidRPr="00506CC2" w14:paraId="1E0D12EC" w14:textId="77777777" w:rsidTr="00E34D25">
        <w:trPr>
          <w:jc w:val="center"/>
        </w:trPr>
        <w:tc>
          <w:tcPr>
            <w:tcW w:w="4876" w:type="dxa"/>
            <w:tcBorders>
              <w:top w:val="nil"/>
              <w:left w:val="nil"/>
              <w:bottom w:val="nil"/>
              <w:right w:val="nil"/>
            </w:tcBorders>
          </w:tcPr>
          <w:p w14:paraId="206711B5" w14:textId="77777777" w:rsidR="00E35C51" w:rsidRPr="00506CC2" w:rsidRDefault="00E35C51" w:rsidP="00E34D25">
            <w:pPr>
              <w:pStyle w:val="Normal6a"/>
            </w:pPr>
          </w:p>
        </w:tc>
        <w:tc>
          <w:tcPr>
            <w:tcW w:w="4876" w:type="dxa"/>
            <w:tcBorders>
              <w:top w:val="nil"/>
              <w:left w:val="nil"/>
              <w:bottom w:val="nil"/>
              <w:right w:val="nil"/>
            </w:tcBorders>
          </w:tcPr>
          <w:p w14:paraId="2D1F1FA0" w14:textId="77777777" w:rsidR="00E35C51" w:rsidRPr="00506CC2" w:rsidRDefault="00E35C51" w:rsidP="00E34D25">
            <w:pPr>
              <w:pStyle w:val="Normal6a"/>
            </w:pPr>
            <w:r w:rsidRPr="00506CC2">
              <w:rPr>
                <w:b/>
                <w:bCs/>
                <w:i/>
                <w:iCs/>
              </w:rPr>
              <w:t>F bis.</w:t>
            </w:r>
            <w:r w:rsidRPr="00506CC2">
              <w:rPr>
                <w:b/>
                <w:bCs/>
                <w:i/>
                <w:iCs/>
              </w:rPr>
              <w:tab/>
              <w:t>overwegende dat mensenrechtenverdedigers en maatschappelijke organisaties cruciale partners zijn bij de inspanningen van de EU om overal ter wereld de mensenrechten, de democratie en de rechtsstaat te beschermen en te bevorderen en conflicten te voorkomen; overwegende dat regeringen overal ter wereld mensenrechtenverdedigers en maatschappelijke organisaties steeds meer censureren, hun het zwijgen opleggen en hen intimideren bij hun werk; overwegende dat het daarbij onder meer gaat om maatregelen als strategische rechtszaken tegen publieke participatie (</w:t>
            </w:r>
            <w:proofErr w:type="spellStart"/>
            <w:r w:rsidRPr="00506CC2">
              <w:rPr>
                <w:b/>
                <w:bCs/>
                <w:i/>
                <w:iCs/>
              </w:rPr>
              <w:t>SLAPP’s</w:t>
            </w:r>
            <w:proofErr w:type="spellEnd"/>
            <w:r w:rsidRPr="00506CC2">
              <w:rPr>
                <w:b/>
                <w:bCs/>
                <w:i/>
                <w:iCs/>
              </w:rPr>
              <w:t xml:space="preserve">), restrictief overheidsbeleid, lastercampagnes, discriminatie, intimidatie en geweld, waaronder buitengerechtelijke executies, ontvoeringen en willekeurige arrestaties en detentie; overwegende dat aanvallen op mensenrechtenverdedigers steeds vaker ook gericht zijn tegen hun familieleden en </w:t>
            </w:r>
            <w:r w:rsidRPr="00506CC2">
              <w:rPr>
                <w:b/>
                <w:bCs/>
                <w:i/>
                <w:iCs/>
              </w:rPr>
              <w:lastRenderedPageBreak/>
              <w:t>de gemeenschappen waartoe zij behoren;</w:t>
            </w:r>
          </w:p>
        </w:tc>
      </w:tr>
    </w:tbl>
    <w:p w14:paraId="769B9A62"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A7E99B6" w14:textId="77777777" w:rsidR="00E35C51" w:rsidRPr="00506CC2" w:rsidRDefault="00E35C51" w:rsidP="00E35C51">
      <w:r w:rsidRPr="00506CC2">
        <w:rPr>
          <w:rStyle w:val="HideTWBExt"/>
        </w:rPr>
        <w:t>&lt;/Amend&gt;</w:t>
      </w:r>
    </w:p>
    <w:p w14:paraId="1A7D4FF8"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71</w:t>
      </w:r>
      <w:r w:rsidRPr="00506CC2">
        <w:rPr>
          <w:rStyle w:val="HideTWBExt"/>
          <w:b w:val="0"/>
        </w:rPr>
        <w:t>&lt;/NumAm&gt;</w:t>
      </w:r>
    </w:p>
    <w:p w14:paraId="5471A0C1" w14:textId="77777777" w:rsidR="00E35C51" w:rsidRPr="00506CC2" w:rsidRDefault="00E35C51" w:rsidP="00E35C51">
      <w:pPr>
        <w:pStyle w:val="NormalBold"/>
      </w:pPr>
      <w:r w:rsidRPr="00506CC2">
        <w:rPr>
          <w:rStyle w:val="HideTWBExt"/>
          <w:b w:val="0"/>
        </w:rPr>
        <w:t>&lt;RepeatBlock-By&gt;&lt;Members&gt;</w:t>
      </w:r>
      <w:r w:rsidRPr="00506CC2">
        <w:t>Marion Maréchal</w:t>
      </w:r>
      <w:r w:rsidRPr="00506CC2">
        <w:rPr>
          <w:rStyle w:val="HideTWBExt"/>
          <w:b w:val="0"/>
        </w:rPr>
        <w:t>&lt;/Members&gt;</w:t>
      </w:r>
    </w:p>
    <w:p w14:paraId="2630E6C7" w14:textId="77777777" w:rsidR="00E35C51" w:rsidRPr="00506CC2" w:rsidRDefault="00E35C51" w:rsidP="00E35C51">
      <w:pPr>
        <w:pStyle w:val="NormalBold"/>
      </w:pPr>
      <w:r w:rsidRPr="00506CC2">
        <w:rPr>
          <w:rStyle w:val="HideTWBExt"/>
          <w:b w:val="0"/>
        </w:rPr>
        <w:t>&lt;/RepeatBlock-By&gt;</w:t>
      </w:r>
    </w:p>
    <w:p w14:paraId="3D1231E4"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E10CA3F" w14:textId="77777777" w:rsidR="00E35C51" w:rsidRPr="00506CC2" w:rsidRDefault="00E35C51" w:rsidP="00E35C51">
      <w:pPr>
        <w:pStyle w:val="NormalBold"/>
      </w:pPr>
      <w:r w:rsidRPr="00506CC2">
        <w:rPr>
          <w:rStyle w:val="HideTWBExt"/>
          <w:b w:val="0"/>
        </w:rPr>
        <w:t>&lt;Article&gt;</w:t>
      </w:r>
      <w:r w:rsidRPr="00506CC2">
        <w:t>Overweging F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C2E7809" w14:textId="77777777" w:rsidTr="00E34D25">
        <w:trPr>
          <w:trHeight w:hRule="exact" w:val="240"/>
          <w:jc w:val="center"/>
        </w:trPr>
        <w:tc>
          <w:tcPr>
            <w:tcW w:w="9752" w:type="dxa"/>
            <w:gridSpan w:val="2"/>
            <w:tcBorders>
              <w:top w:val="nil"/>
              <w:left w:val="nil"/>
              <w:bottom w:val="nil"/>
              <w:right w:val="nil"/>
            </w:tcBorders>
          </w:tcPr>
          <w:p w14:paraId="652BCB98" w14:textId="77777777" w:rsidR="00E35C51" w:rsidRPr="00506CC2" w:rsidRDefault="00E35C51" w:rsidP="00E34D25"/>
        </w:tc>
      </w:tr>
      <w:tr w:rsidR="00E35C51" w:rsidRPr="00506CC2" w14:paraId="5DE214DA" w14:textId="77777777" w:rsidTr="00E34D25">
        <w:trPr>
          <w:trHeight w:val="240"/>
          <w:jc w:val="center"/>
        </w:trPr>
        <w:tc>
          <w:tcPr>
            <w:tcW w:w="4876" w:type="dxa"/>
            <w:tcBorders>
              <w:top w:val="nil"/>
              <w:left w:val="nil"/>
              <w:bottom w:val="nil"/>
              <w:right w:val="nil"/>
            </w:tcBorders>
          </w:tcPr>
          <w:p w14:paraId="7DBFC7BC"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15E68AA" w14:textId="77777777" w:rsidR="00E35C51" w:rsidRPr="00506CC2" w:rsidRDefault="00E35C51" w:rsidP="00E34D25">
            <w:pPr>
              <w:pStyle w:val="AmColumnHeading"/>
            </w:pPr>
            <w:r w:rsidRPr="00506CC2">
              <w:t>Amendement</w:t>
            </w:r>
          </w:p>
        </w:tc>
      </w:tr>
      <w:tr w:rsidR="00E35C51" w:rsidRPr="00506CC2" w14:paraId="136E1B58" w14:textId="77777777" w:rsidTr="00E34D25">
        <w:trPr>
          <w:jc w:val="center"/>
        </w:trPr>
        <w:tc>
          <w:tcPr>
            <w:tcW w:w="4876" w:type="dxa"/>
            <w:tcBorders>
              <w:top w:val="nil"/>
              <w:left w:val="nil"/>
              <w:bottom w:val="nil"/>
              <w:right w:val="nil"/>
            </w:tcBorders>
          </w:tcPr>
          <w:p w14:paraId="4546D9E5" w14:textId="77777777" w:rsidR="00E35C51" w:rsidRPr="00506CC2" w:rsidRDefault="00E35C51" w:rsidP="00E34D25">
            <w:pPr>
              <w:pStyle w:val="Normal6a"/>
            </w:pPr>
          </w:p>
        </w:tc>
        <w:tc>
          <w:tcPr>
            <w:tcW w:w="4876" w:type="dxa"/>
            <w:tcBorders>
              <w:top w:val="nil"/>
              <w:left w:val="nil"/>
              <w:bottom w:val="nil"/>
              <w:right w:val="nil"/>
            </w:tcBorders>
          </w:tcPr>
          <w:p w14:paraId="4A21F2D8" w14:textId="77777777" w:rsidR="00E35C51" w:rsidRPr="00506CC2" w:rsidRDefault="00E35C51" w:rsidP="00E34D25">
            <w:pPr>
              <w:pStyle w:val="Normal6a"/>
            </w:pPr>
            <w:r w:rsidRPr="00506CC2">
              <w:rPr>
                <w:b/>
                <w:i/>
              </w:rPr>
              <w:t>F bis.</w:t>
            </w:r>
            <w:r w:rsidRPr="00506CC2">
              <w:tab/>
            </w:r>
            <w:r w:rsidRPr="00506CC2">
              <w:rPr>
                <w:b/>
                <w:i/>
              </w:rPr>
              <w:t>overwegende dat in Richtlijn (EU) 2024/1712 van het Europees Parlement en de Raad van 13 juni 2024 de uitbuiting van draagmoederschap, gedwongen huwelijken en illegale adoptie als vormen van mensenhandel worden aangemerkt; overwegende dat volgens de resolutie over de handel in vrouwen en meisjes die op 17 december 2024 door de Algemene Vergadering van de Verenigde Naties is aangenomen, en met name artikel 16, “uitbuiting van commercieel draagmoederschap” “een van de factoren is die aanzet tot vrouwenhandel” en dat regeringen er in deze resolutie toe worden opgeroepen de “onderliggende oorzaken” ervan aan te pakken;</w:t>
            </w:r>
          </w:p>
        </w:tc>
      </w:tr>
    </w:tbl>
    <w:p w14:paraId="021BAE67"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{FR}</w:t>
      </w:r>
      <w:proofErr w:type="spellStart"/>
      <w:r w:rsidRPr="00506CC2">
        <w:t>fr</w:t>
      </w:r>
      <w:proofErr w:type="spellEnd"/>
      <w:r w:rsidRPr="00506CC2">
        <w:rPr>
          <w:rStyle w:val="HideTWBExt"/>
        </w:rPr>
        <w:t>&lt;/Original&gt;</w:t>
      </w:r>
    </w:p>
    <w:p w14:paraId="7AFE5811" w14:textId="77777777" w:rsidR="00E35C51" w:rsidRPr="00506CC2" w:rsidRDefault="00E35C51" w:rsidP="00E35C51">
      <w:r w:rsidRPr="00506CC2">
        <w:rPr>
          <w:rStyle w:val="HideTWBExt"/>
        </w:rPr>
        <w:t>&lt;/Amend&gt;</w:t>
      </w:r>
    </w:p>
    <w:p w14:paraId="44739204"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72</w:t>
      </w:r>
      <w:r w:rsidRPr="00506CC2">
        <w:rPr>
          <w:rStyle w:val="HideTWBExt"/>
          <w:b w:val="0"/>
        </w:rPr>
        <w:t>&lt;/NumAm&gt;</w:t>
      </w:r>
    </w:p>
    <w:p w14:paraId="20B57979" w14:textId="77777777" w:rsidR="00E35C51" w:rsidRPr="00506CC2" w:rsidRDefault="00E35C51" w:rsidP="00E35C51">
      <w:pPr>
        <w:pStyle w:val="NormalBold"/>
      </w:pPr>
      <w:r w:rsidRPr="00506CC2">
        <w:rPr>
          <w:rStyle w:val="HideTWBExt"/>
          <w:b w:val="0"/>
        </w:rPr>
        <w:t>&lt;RepeatBlock-By&gt;&lt;Members&gt;</w:t>
      </w:r>
      <w:r w:rsidRPr="00506CC2">
        <w:t xml:space="preserve">Matthieu </w:t>
      </w:r>
      <w:proofErr w:type="spellStart"/>
      <w:r w:rsidRPr="00506CC2">
        <w:t>Valet</w:t>
      </w:r>
      <w:proofErr w:type="spellEnd"/>
      <w:r w:rsidRPr="00506CC2">
        <w:t xml:space="preserve">, Pierre-Romain </w:t>
      </w:r>
      <w:proofErr w:type="spellStart"/>
      <w:r w:rsidRPr="00506CC2">
        <w:t>Thionnet</w:t>
      </w:r>
      <w:proofErr w:type="spellEnd"/>
      <w:r w:rsidRPr="00506CC2">
        <w:t xml:space="preserve">, Jordan </w:t>
      </w:r>
      <w:proofErr w:type="spellStart"/>
      <w:r w:rsidRPr="00506CC2">
        <w:t>Bardella</w:t>
      </w:r>
      <w:proofErr w:type="spellEnd"/>
      <w:r w:rsidRPr="00506CC2">
        <w:t xml:space="preserve">, Susanna </w:t>
      </w:r>
      <w:proofErr w:type="spellStart"/>
      <w:r w:rsidRPr="00506CC2">
        <w:t>Ceccardi</w:t>
      </w:r>
      <w:proofErr w:type="spellEnd"/>
      <w:r w:rsidRPr="00506CC2">
        <w:t xml:space="preserve">, Silvia </w:t>
      </w:r>
      <w:proofErr w:type="spellStart"/>
      <w:r w:rsidRPr="00506CC2">
        <w:t>Sardone</w:t>
      </w:r>
      <w:proofErr w:type="spellEnd"/>
      <w:r w:rsidRPr="00506CC2">
        <w:t xml:space="preserve">, Thierry </w:t>
      </w:r>
      <w:proofErr w:type="spellStart"/>
      <w:r w:rsidRPr="00506CC2">
        <w:t>Mariani</w:t>
      </w:r>
      <w:proofErr w:type="spellEnd"/>
      <w:r w:rsidRPr="00506CC2">
        <w:rPr>
          <w:rStyle w:val="HideTWBExt"/>
          <w:b w:val="0"/>
        </w:rPr>
        <w:t>&lt;/Members&gt;</w:t>
      </w:r>
    </w:p>
    <w:p w14:paraId="6D01DE83" w14:textId="77777777" w:rsidR="00E35C51" w:rsidRPr="00506CC2" w:rsidRDefault="00E35C51" w:rsidP="00E35C51">
      <w:pPr>
        <w:pStyle w:val="NormalBold"/>
      </w:pPr>
      <w:r w:rsidRPr="00506CC2">
        <w:rPr>
          <w:rStyle w:val="HideTWBExt"/>
          <w:b w:val="0"/>
        </w:rPr>
        <w:t>&lt;/RepeatBlock-By&gt;</w:t>
      </w:r>
    </w:p>
    <w:p w14:paraId="7BC23355"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4384BDF" w14:textId="77777777" w:rsidR="00E35C51" w:rsidRPr="00506CC2" w:rsidRDefault="00E35C51" w:rsidP="00E35C51">
      <w:pPr>
        <w:pStyle w:val="NormalBold"/>
      </w:pPr>
      <w:r w:rsidRPr="00506CC2">
        <w:rPr>
          <w:rStyle w:val="HideTWBExt"/>
          <w:b w:val="0"/>
        </w:rPr>
        <w:t>&lt;Article&gt;</w:t>
      </w:r>
      <w:r w:rsidRPr="00506CC2">
        <w:t>Overweging F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118E66DD" w14:textId="77777777" w:rsidTr="00E34D25">
        <w:trPr>
          <w:trHeight w:hRule="exact" w:val="240"/>
          <w:jc w:val="center"/>
        </w:trPr>
        <w:tc>
          <w:tcPr>
            <w:tcW w:w="9752" w:type="dxa"/>
            <w:gridSpan w:val="2"/>
            <w:tcBorders>
              <w:top w:val="nil"/>
              <w:left w:val="nil"/>
              <w:bottom w:val="nil"/>
              <w:right w:val="nil"/>
            </w:tcBorders>
          </w:tcPr>
          <w:p w14:paraId="5EC39DED" w14:textId="77777777" w:rsidR="00E35C51" w:rsidRPr="00506CC2" w:rsidRDefault="00E35C51" w:rsidP="00E34D25"/>
        </w:tc>
      </w:tr>
      <w:tr w:rsidR="00E35C51" w:rsidRPr="00506CC2" w14:paraId="02E46E17" w14:textId="77777777" w:rsidTr="00E34D25">
        <w:trPr>
          <w:trHeight w:val="240"/>
          <w:jc w:val="center"/>
        </w:trPr>
        <w:tc>
          <w:tcPr>
            <w:tcW w:w="4876" w:type="dxa"/>
            <w:tcBorders>
              <w:top w:val="nil"/>
              <w:left w:val="nil"/>
              <w:bottom w:val="nil"/>
              <w:right w:val="nil"/>
            </w:tcBorders>
          </w:tcPr>
          <w:p w14:paraId="1F0CF6FE"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F6C256C" w14:textId="77777777" w:rsidR="00E35C51" w:rsidRPr="00506CC2" w:rsidRDefault="00E35C51" w:rsidP="00E34D25">
            <w:pPr>
              <w:pStyle w:val="AmColumnHeading"/>
            </w:pPr>
            <w:r w:rsidRPr="00506CC2">
              <w:t>Amendement</w:t>
            </w:r>
          </w:p>
        </w:tc>
      </w:tr>
      <w:tr w:rsidR="00E35C51" w:rsidRPr="00506CC2" w14:paraId="55F96C88" w14:textId="77777777" w:rsidTr="00E34D25">
        <w:trPr>
          <w:jc w:val="center"/>
        </w:trPr>
        <w:tc>
          <w:tcPr>
            <w:tcW w:w="4876" w:type="dxa"/>
            <w:tcBorders>
              <w:top w:val="nil"/>
              <w:left w:val="nil"/>
              <w:bottom w:val="nil"/>
              <w:right w:val="nil"/>
            </w:tcBorders>
          </w:tcPr>
          <w:p w14:paraId="10601145" w14:textId="77777777" w:rsidR="00E35C51" w:rsidRPr="00506CC2" w:rsidRDefault="00E35C51" w:rsidP="00E34D25">
            <w:pPr>
              <w:pStyle w:val="Normal6a"/>
            </w:pPr>
          </w:p>
        </w:tc>
        <w:tc>
          <w:tcPr>
            <w:tcW w:w="4876" w:type="dxa"/>
            <w:tcBorders>
              <w:top w:val="nil"/>
              <w:left w:val="nil"/>
              <w:bottom w:val="nil"/>
              <w:right w:val="nil"/>
            </w:tcBorders>
          </w:tcPr>
          <w:p w14:paraId="50833E4A" w14:textId="5908389F" w:rsidR="00E35C51" w:rsidRPr="00506CC2" w:rsidRDefault="00E35C51" w:rsidP="00E34D25">
            <w:pPr>
              <w:pStyle w:val="Normal6a"/>
            </w:pPr>
            <w:r w:rsidRPr="00506CC2">
              <w:rPr>
                <w:b/>
                <w:bCs/>
                <w:i/>
                <w:iCs/>
              </w:rPr>
              <w:t>F bis.</w:t>
            </w:r>
            <w:r w:rsidRPr="00506CC2">
              <w:rPr>
                <w:b/>
                <w:bCs/>
                <w:i/>
                <w:iCs/>
              </w:rPr>
              <w:tab/>
              <w:t xml:space="preserve">overwegende dat in het Verdrag van Genève en het EU-recht uitdrukkelijk wordt gesteld dat de vluchtelingenstatus vervalt wanneer niet langer wordt voldaan </w:t>
            </w:r>
            <w:r w:rsidRPr="00506CC2">
              <w:rPr>
                <w:b/>
                <w:bCs/>
                <w:i/>
                <w:iCs/>
              </w:rPr>
              <w:lastRenderedPageBreak/>
              <w:t>aan de voorwaarden voor verlening van die status, met name wanneer sprake is van een fundamentele verandering in de omstandigheden in het land van herkomst die hebben geleid tot vervolging (artikel</w:t>
            </w:r>
            <w:r w:rsidR="003A6D39">
              <w:rPr>
                <w:b/>
                <w:bCs/>
                <w:i/>
                <w:iCs/>
              </w:rPr>
              <w:t> </w:t>
            </w:r>
            <w:r w:rsidRPr="00506CC2">
              <w:rPr>
                <w:b/>
                <w:bCs/>
                <w:i/>
                <w:iCs/>
              </w:rPr>
              <w:t>11); overwegende dat de re-integratie van repatrianten in hun thuisland de stabilisatie en ontwikkeling na conflicten ten goede komt; overwegende dat dit beginsel in overeenstemming is met de beëindigingscriteria die worden beschreven in artikel 11 van Verordening (EU) 2024/1347, waarin de nadruk ligt op de terugkeer van personen wier omstandigheden geen internationale bescherming meer rechtvaardigen;</w:t>
            </w:r>
          </w:p>
        </w:tc>
      </w:tr>
    </w:tbl>
    <w:p w14:paraId="5CC57A77"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EF81800" w14:textId="77777777" w:rsidR="00E35C51" w:rsidRPr="00506CC2" w:rsidRDefault="00E35C51" w:rsidP="00E35C51">
      <w:r w:rsidRPr="00506CC2">
        <w:rPr>
          <w:rStyle w:val="HideTWBExt"/>
        </w:rPr>
        <w:t>&lt;/Amend&gt;</w:t>
      </w:r>
    </w:p>
    <w:p w14:paraId="0169B02A"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73</w:t>
      </w:r>
      <w:r w:rsidRPr="00506CC2">
        <w:rPr>
          <w:rStyle w:val="HideTWBExt"/>
          <w:b w:val="0"/>
        </w:rPr>
        <w:t>&lt;/NumAm&gt;</w:t>
      </w:r>
    </w:p>
    <w:p w14:paraId="4E97DD46" w14:textId="77777777" w:rsidR="00E35C51" w:rsidRPr="00506CC2" w:rsidRDefault="00E35C51" w:rsidP="00E35C51">
      <w:pPr>
        <w:pStyle w:val="NormalBold"/>
      </w:pPr>
      <w:r w:rsidRPr="00506CC2">
        <w:rPr>
          <w:rStyle w:val="HideTWBExt"/>
          <w:b w:val="0"/>
        </w:rPr>
        <w:t>&lt;RepeatBlock-By&gt;&lt;Members&gt;</w:t>
      </w:r>
      <w:r w:rsidRPr="00506CC2">
        <w:t xml:space="preserve">Bernard </w:t>
      </w:r>
      <w:proofErr w:type="spellStart"/>
      <w:r w:rsidRPr="00506CC2">
        <w:t>Guetta</w:t>
      </w:r>
      <w:proofErr w:type="spellEnd"/>
      <w:r w:rsidRPr="00506CC2">
        <w:t xml:space="preserve">, Hilde </w:t>
      </w:r>
      <w:proofErr w:type="spellStart"/>
      <w:r w:rsidRPr="00506CC2">
        <w:t>Vautmans</w:t>
      </w:r>
      <w:proofErr w:type="spellEnd"/>
      <w:r w:rsidRPr="00506CC2">
        <w:t xml:space="preserve">, Dan </w:t>
      </w:r>
      <w:proofErr w:type="spellStart"/>
      <w:r w:rsidRPr="00506CC2">
        <w:t>Barna</w:t>
      </w:r>
      <w:proofErr w:type="spellEnd"/>
      <w:r w:rsidRPr="00506CC2">
        <w:t xml:space="preserve">, </w:t>
      </w:r>
      <w:proofErr w:type="spellStart"/>
      <w:r w:rsidRPr="00506CC2">
        <w:t>Michał</w:t>
      </w:r>
      <w:proofErr w:type="spellEnd"/>
      <w:r w:rsidRPr="00506CC2">
        <w:t xml:space="preserve"> </w:t>
      </w:r>
      <w:proofErr w:type="spellStart"/>
      <w:r w:rsidRPr="00506CC2">
        <w:t>Kobosko</w:t>
      </w:r>
      <w:proofErr w:type="spellEnd"/>
      <w:r w:rsidRPr="00506CC2">
        <w:rPr>
          <w:rStyle w:val="HideTWBExt"/>
          <w:b w:val="0"/>
        </w:rPr>
        <w:t>&lt;/Members&gt;</w:t>
      </w:r>
    </w:p>
    <w:p w14:paraId="3310B21B" w14:textId="77777777" w:rsidR="00E35C51" w:rsidRPr="00506CC2" w:rsidRDefault="00E35C51" w:rsidP="00E35C51">
      <w:pPr>
        <w:pStyle w:val="NormalBold"/>
      </w:pPr>
      <w:r w:rsidRPr="00506CC2">
        <w:rPr>
          <w:rStyle w:val="HideTWBExt"/>
          <w:b w:val="0"/>
        </w:rPr>
        <w:t>&lt;/RepeatBlock-By&gt;</w:t>
      </w:r>
    </w:p>
    <w:p w14:paraId="228D756D"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7DE923E" w14:textId="77777777" w:rsidR="00E35C51" w:rsidRPr="00506CC2" w:rsidRDefault="00E35C51" w:rsidP="00E35C51">
      <w:pPr>
        <w:pStyle w:val="NormalBold"/>
      </w:pPr>
      <w:r w:rsidRPr="00506CC2">
        <w:rPr>
          <w:rStyle w:val="HideTWBExt"/>
          <w:b w:val="0"/>
        </w:rPr>
        <w:t>&lt;Article&gt;</w:t>
      </w:r>
      <w:r w:rsidRPr="00506CC2">
        <w:t>Overweging F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6A712E0" w14:textId="77777777" w:rsidTr="00E34D25">
        <w:trPr>
          <w:trHeight w:hRule="exact" w:val="240"/>
          <w:jc w:val="center"/>
        </w:trPr>
        <w:tc>
          <w:tcPr>
            <w:tcW w:w="9752" w:type="dxa"/>
            <w:gridSpan w:val="2"/>
            <w:tcBorders>
              <w:top w:val="nil"/>
              <w:left w:val="nil"/>
              <w:bottom w:val="nil"/>
              <w:right w:val="nil"/>
            </w:tcBorders>
          </w:tcPr>
          <w:p w14:paraId="209D1E7B" w14:textId="77777777" w:rsidR="00E35C51" w:rsidRPr="00506CC2" w:rsidRDefault="00E35C51" w:rsidP="00E34D25"/>
        </w:tc>
      </w:tr>
      <w:tr w:rsidR="00E35C51" w:rsidRPr="00506CC2" w14:paraId="333C3966" w14:textId="77777777" w:rsidTr="00E34D25">
        <w:trPr>
          <w:trHeight w:val="240"/>
          <w:jc w:val="center"/>
        </w:trPr>
        <w:tc>
          <w:tcPr>
            <w:tcW w:w="4876" w:type="dxa"/>
            <w:tcBorders>
              <w:top w:val="nil"/>
              <w:left w:val="nil"/>
              <w:bottom w:val="nil"/>
              <w:right w:val="nil"/>
            </w:tcBorders>
          </w:tcPr>
          <w:p w14:paraId="128BEC13"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CEC606F" w14:textId="77777777" w:rsidR="00E35C51" w:rsidRPr="00506CC2" w:rsidRDefault="00E35C51" w:rsidP="00E34D25">
            <w:pPr>
              <w:pStyle w:val="AmColumnHeading"/>
            </w:pPr>
            <w:r w:rsidRPr="00506CC2">
              <w:t>Amendement</w:t>
            </w:r>
          </w:p>
        </w:tc>
      </w:tr>
      <w:tr w:rsidR="00E35C51" w:rsidRPr="00506CC2" w14:paraId="72A87A56" w14:textId="77777777" w:rsidTr="00E34D25">
        <w:trPr>
          <w:jc w:val="center"/>
        </w:trPr>
        <w:tc>
          <w:tcPr>
            <w:tcW w:w="4876" w:type="dxa"/>
            <w:tcBorders>
              <w:top w:val="nil"/>
              <w:left w:val="nil"/>
              <w:bottom w:val="nil"/>
              <w:right w:val="nil"/>
            </w:tcBorders>
          </w:tcPr>
          <w:p w14:paraId="2872C4F0" w14:textId="77777777" w:rsidR="00E35C51" w:rsidRPr="00506CC2" w:rsidRDefault="00E35C51" w:rsidP="00E34D25">
            <w:pPr>
              <w:pStyle w:val="Normal6a"/>
            </w:pPr>
          </w:p>
        </w:tc>
        <w:tc>
          <w:tcPr>
            <w:tcW w:w="4876" w:type="dxa"/>
            <w:tcBorders>
              <w:top w:val="nil"/>
              <w:left w:val="nil"/>
              <w:bottom w:val="nil"/>
              <w:right w:val="nil"/>
            </w:tcBorders>
          </w:tcPr>
          <w:p w14:paraId="55F9FE95" w14:textId="77777777" w:rsidR="00E35C51" w:rsidRPr="00506CC2" w:rsidRDefault="00E35C51" w:rsidP="00E34D25">
            <w:pPr>
              <w:pStyle w:val="Normal6a"/>
            </w:pPr>
            <w:r w:rsidRPr="00506CC2">
              <w:rPr>
                <w:b/>
                <w:bCs/>
                <w:i/>
                <w:iCs/>
              </w:rPr>
              <w:t>F bis.</w:t>
            </w:r>
            <w:r w:rsidRPr="00506CC2">
              <w:rPr>
                <w:b/>
                <w:bCs/>
                <w:i/>
                <w:iCs/>
              </w:rPr>
              <w:tab/>
              <w:t xml:space="preserve">overwegende dat gendergelijkheid een kernwaarde van de EU is en dat de mensenrechten van vrouwen en meisjes, waaronder hun seksuele en reproductieve rechten, wereldwijd nog steeds worden geschonden; overwegende dat vrouwen unieke en onevenredige gevolgen ondervinden van conflicten, klimaatverandering en migratie, waaronder een verhoogd risico op </w:t>
            </w:r>
            <w:proofErr w:type="spellStart"/>
            <w:r w:rsidRPr="00506CC2">
              <w:rPr>
                <w:b/>
                <w:bCs/>
                <w:i/>
                <w:iCs/>
              </w:rPr>
              <w:t>gendergerelateerd</w:t>
            </w:r>
            <w:proofErr w:type="spellEnd"/>
            <w:r w:rsidRPr="00506CC2">
              <w:rPr>
                <w:b/>
                <w:bCs/>
                <w:i/>
                <w:iCs/>
              </w:rPr>
              <w:t xml:space="preserve"> geweld, economische marginalisering en belemmeringen voor de toegang tot hulpbronnen; overwegende dat vrouwelijke mensenrechtenverdedigers en maatschappelijke organisaties steeds minder ruimte krijgen voor hun uiterst belangrijke activiteiten en te maken hebben met de dreiging van geweld, </w:t>
            </w:r>
            <w:r w:rsidRPr="00506CC2">
              <w:rPr>
                <w:b/>
                <w:bCs/>
                <w:i/>
                <w:iCs/>
              </w:rPr>
              <w:lastRenderedPageBreak/>
              <w:t>pesterijen en intimidatie;</w:t>
            </w:r>
          </w:p>
        </w:tc>
      </w:tr>
    </w:tbl>
    <w:p w14:paraId="446A17C6"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51EDB60" w14:textId="77777777" w:rsidR="00E35C51" w:rsidRPr="00506CC2" w:rsidRDefault="00E35C51" w:rsidP="00E35C51">
      <w:r w:rsidRPr="00506CC2">
        <w:rPr>
          <w:rStyle w:val="HideTWBExt"/>
        </w:rPr>
        <w:t>&lt;/Amend&gt;</w:t>
      </w:r>
    </w:p>
    <w:p w14:paraId="33D553C3"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74</w:t>
      </w:r>
      <w:r w:rsidRPr="00506CC2">
        <w:rPr>
          <w:rStyle w:val="HideTWBExt"/>
          <w:b w:val="0"/>
        </w:rPr>
        <w:t>&lt;/NumAm&gt;</w:t>
      </w:r>
    </w:p>
    <w:p w14:paraId="19FB3915" w14:textId="77777777" w:rsidR="00E35C51" w:rsidRPr="00506CC2" w:rsidRDefault="00E35C51" w:rsidP="00E35C51">
      <w:pPr>
        <w:pStyle w:val="NormalBold"/>
      </w:pPr>
      <w:r w:rsidRPr="00506CC2">
        <w:rPr>
          <w:rStyle w:val="HideTWBExt"/>
          <w:b w:val="0"/>
        </w:rPr>
        <w:t>&lt;RepeatBlock-By&gt;&lt;Members&gt;</w:t>
      </w:r>
      <w:proofErr w:type="spellStart"/>
      <w:r w:rsidRPr="00506CC2">
        <w:t>Loucas</w:t>
      </w:r>
      <w:proofErr w:type="spellEnd"/>
      <w:r w:rsidRPr="00506CC2">
        <w:t xml:space="preserve"> </w:t>
      </w:r>
      <w:proofErr w:type="spellStart"/>
      <w:r w:rsidRPr="00506CC2">
        <w:t>Fourlas</w:t>
      </w:r>
      <w:proofErr w:type="spellEnd"/>
      <w:r w:rsidRPr="00506CC2">
        <w:rPr>
          <w:rStyle w:val="HideTWBExt"/>
          <w:b w:val="0"/>
        </w:rPr>
        <w:t>&lt;/Members&gt;</w:t>
      </w:r>
    </w:p>
    <w:p w14:paraId="55C99AEB" w14:textId="77777777" w:rsidR="00E35C51" w:rsidRPr="00506CC2" w:rsidRDefault="00E35C51" w:rsidP="00E35C51">
      <w:pPr>
        <w:pStyle w:val="NormalBold"/>
      </w:pPr>
      <w:r w:rsidRPr="00506CC2">
        <w:rPr>
          <w:rStyle w:val="HideTWBExt"/>
          <w:b w:val="0"/>
        </w:rPr>
        <w:t>&lt;/RepeatBlock-By&gt;</w:t>
      </w:r>
    </w:p>
    <w:p w14:paraId="3248FD5E"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52CCA61" w14:textId="77777777" w:rsidR="00E35C51" w:rsidRPr="00506CC2" w:rsidRDefault="00E35C51" w:rsidP="00E35C51">
      <w:pPr>
        <w:pStyle w:val="NormalBold"/>
      </w:pPr>
      <w:r w:rsidRPr="00506CC2">
        <w:rPr>
          <w:rStyle w:val="HideTWBExt"/>
          <w:b w:val="0"/>
        </w:rPr>
        <w:t>&lt;Article&gt;</w:t>
      </w:r>
      <w:r w:rsidRPr="00506CC2">
        <w:t>Overweging F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85E0BD8" w14:textId="77777777" w:rsidTr="00E34D25">
        <w:trPr>
          <w:trHeight w:hRule="exact" w:val="240"/>
          <w:jc w:val="center"/>
        </w:trPr>
        <w:tc>
          <w:tcPr>
            <w:tcW w:w="9752" w:type="dxa"/>
            <w:gridSpan w:val="2"/>
            <w:tcBorders>
              <w:top w:val="nil"/>
              <w:left w:val="nil"/>
              <w:bottom w:val="nil"/>
              <w:right w:val="nil"/>
            </w:tcBorders>
          </w:tcPr>
          <w:p w14:paraId="125CACCE" w14:textId="77777777" w:rsidR="00E35C51" w:rsidRPr="00506CC2" w:rsidRDefault="00E35C51" w:rsidP="00E34D25"/>
        </w:tc>
      </w:tr>
      <w:tr w:rsidR="00E35C51" w:rsidRPr="00506CC2" w14:paraId="1A4BAC79" w14:textId="77777777" w:rsidTr="00E34D25">
        <w:trPr>
          <w:trHeight w:val="240"/>
          <w:jc w:val="center"/>
        </w:trPr>
        <w:tc>
          <w:tcPr>
            <w:tcW w:w="4876" w:type="dxa"/>
            <w:tcBorders>
              <w:top w:val="nil"/>
              <w:left w:val="nil"/>
              <w:bottom w:val="nil"/>
              <w:right w:val="nil"/>
            </w:tcBorders>
          </w:tcPr>
          <w:p w14:paraId="1AF90901"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EDB334B" w14:textId="77777777" w:rsidR="00E35C51" w:rsidRPr="00506CC2" w:rsidRDefault="00E35C51" w:rsidP="00E34D25">
            <w:pPr>
              <w:pStyle w:val="AmColumnHeading"/>
            </w:pPr>
            <w:r w:rsidRPr="00506CC2">
              <w:t>Amendement</w:t>
            </w:r>
          </w:p>
        </w:tc>
      </w:tr>
      <w:tr w:rsidR="00E35C51" w:rsidRPr="00506CC2" w14:paraId="3A86A8F6" w14:textId="77777777" w:rsidTr="00E34D25">
        <w:trPr>
          <w:jc w:val="center"/>
        </w:trPr>
        <w:tc>
          <w:tcPr>
            <w:tcW w:w="4876" w:type="dxa"/>
            <w:tcBorders>
              <w:top w:val="nil"/>
              <w:left w:val="nil"/>
              <w:bottom w:val="nil"/>
              <w:right w:val="nil"/>
            </w:tcBorders>
          </w:tcPr>
          <w:p w14:paraId="64246AD5" w14:textId="77777777" w:rsidR="00E35C51" w:rsidRPr="00506CC2" w:rsidRDefault="00E35C51" w:rsidP="00E34D25">
            <w:pPr>
              <w:pStyle w:val="Normal6a"/>
            </w:pPr>
          </w:p>
        </w:tc>
        <w:tc>
          <w:tcPr>
            <w:tcW w:w="4876" w:type="dxa"/>
            <w:tcBorders>
              <w:top w:val="nil"/>
              <w:left w:val="nil"/>
              <w:bottom w:val="nil"/>
              <w:right w:val="nil"/>
            </w:tcBorders>
          </w:tcPr>
          <w:p w14:paraId="64235527" w14:textId="77777777" w:rsidR="00E35C51" w:rsidRPr="00506CC2" w:rsidRDefault="00E35C51" w:rsidP="00E34D25">
            <w:pPr>
              <w:pStyle w:val="Normal6a"/>
            </w:pPr>
            <w:r w:rsidRPr="00506CC2">
              <w:rPr>
                <w:b/>
                <w:bCs/>
                <w:i/>
                <w:iCs/>
              </w:rPr>
              <w:t>F bis.</w:t>
            </w:r>
            <w:r w:rsidRPr="00506CC2">
              <w:rPr>
                <w:b/>
                <w:bCs/>
                <w:i/>
                <w:iCs/>
              </w:rPr>
              <w:tab/>
              <w:t>overwegende dat een gedeelte van het grondgebied van de Republiek Cyprus, een EU-lidstaat, militair bezet wordt gehouden door Turkije, hetgeen in strijd is met het internationaal recht en de desbetreffende resoluties van de VN-Veiligheidsraad; overwegende dat er nog steeds sprake is van aanhoudende schendingen van de mensenrechten, waaronder eigendomsrechten, de vrijheid van beweging en godsdienst, en beperkingen van de toegang tot en het behoud van cultureel en religieus erfgoed in de bezette gebieden; overwegende dat de kwestie van vermiste personen en het recht van families op waarheid en gerechtigheid nog steeds op een oplossing wacht;</w:t>
            </w:r>
          </w:p>
        </w:tc>
      </w:tr>
    </w:tbl>
    <w:p w14:paraId="5B0CBF81"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31BA569" w14:textId="77777777" w:rsidR="00E35C51" w:rsidRPr="00506CC2" w:rsidRDefault="00E35C51" w:rsidP="00E35C51">
      <w:r w:rsidRPr="00506CC2">
        <w:rPr>
          <w:rStyle w:val="HideTWBExt"/>
        </w:rPr>
        <w:t>&lt;/Amend&gt;</w:t>
      </w:r>
    </w:p>
    <w:p w14:paraId="00942685"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75</w:t>
      </w:r>
      <w:r w:rsidRPr="00506CC2">
        <w:rPr>
          <w:rStyle w:val="HideTWBExt"/>
          <w:b w:val="0"/>
        </w:rPr>
        <w:t>&lt;/NumAm&gt;</w:t>
      </w:r>
    </w:p>
    <w:p w14:paraId="4E966C58" w14:textId="77777777" w:rsidR="00E35C51" w:rsidRPr="00506CC2" w:rsidRDefault="00E35C51" w:rsidP="00E35C51">
      <w:pPr>
        <w:pStyle w:val="NormalBold"/>
      </w:pPr>
      <w:r w:rsidRPr="00506CC2">
        <w:rPr>
          <w:rStyle w:val="HideTWBExt"/>
          <w:b w:val="0"/>
        </w:rPr>
        <w:t>&lt;RepeatBlock-By&gt;&lt;Members&gt;</w:t>
      </w:r>
      <w:r w:rsidRPr="00506CC2">
        <w:t xml:space="preserve">Viktória </w:t>
      </w:r>
      <w:proofErr w:type="spellStart"/>
      <w:r w:rsidRPr="00506CC2">
        <w:t>Ferenc</w:t>
      </w:r>
      <w:proofErr w:type="spellEnd"/>
      <w:r w:rsidRPr="00506CC2">
        <w:rPr>
          <w:rStyle w:val="HideTWBExt"/>
          <w:b w:val="0"/>
        </w:rPr>
        <w:t>&lt;/Members&gt;</w:t>
      </w:r>
    </w:p>
    <w:p w14:paraId="7BC7565D" w14:textId="77777777" w:rsidR="00E35C51" w:rsidRPr="00506CC2" w:rsidRDefault="00E35C51" w:rsidP="00E35C51">
      <w:pPr>
        <w:pStyle w:val="NormalBold"/>
      </w:pPr>
      <w:r w:rsidRPr="00506CC2">
        <w:rPr>
          <w:rStyle w:val="HideTWBExt"/>
          <w:b w:val="0"/>
        </w:rPr>
        <w:t>&lt;/RepeatBlock-By&gt;</w:t>
      </w:r>
    </w:p>
    <w:p w14:paraId="294936C1"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8C66573" w14:textId="77777777" w:rsidR="00E35C51" w:rsidRPr="00506CC2" w:rsidRDefault="00E35C51" w:rsidP="00E35C51">
      <w:pPr>
        <w:pStyle w:val="NormalBold"/>
      </w:pPr>
      <w:r w:rsidRPr="00506CC2">
        <w:rPr>
          <w:rStyle w:val="HideTWBExt"/>
          <w:b w:val="0"/>
        </w:rPr>
        <w:t>&lt;Article&gt;</w:t>
      </w:r>
      <w:r w:rsidRPr="00506CC2">
        <w:t>Overweging F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15F0716B" w14:textId="77777777" w:rsidTr="00E34D25">
        <w:trPr>
          <w:trHeight w:hRule="exact" w:val="240"/>
          <w:jc w:val="center"/>
        </w:trPr>
        <w:tc>
          <w:tcPr>
            <w:tcW w:w="9752" w:type="dxa"/>
            <w:gridSpan w:val="2"/>
            <w:tcBorders>
              <w:top w:val="nil"/>
              <w:left w:val="nil"/>
              <w:bottom w:val="nil"/>
              <w:right w:val="nil"/>
            </w:tcBorders>
          </w:tcPr>
          <w:p w14:paraId="6E2ED6B9" w14:textId="77777777" w:rsidR="00E35C51" w:rsidRPr="00506CC2" w:rsidRDefault="00E35C51" w:rsidP="00E34D25"/>
        </w:tc>
      </w:tr>
      <w:tr w:rsidR="00E35C51" w:rsidRPr="00506CC2" w14:paraId="5F21F252" w14:textId="77777777" w:rsidTr="00E34D25">
        <w:trPr>
          <w:trHeight w:val="240"/>
          <w:jc w:val="center"/>
        </w:trPr>
        <w:tc>
          <w:tcPr>
            <w:tcW w:w="4876" w:type="dxa"/>
            <w:tcBorders>
              <w:top w:val="nil"/>
              <w:left w:val="nil"/>
              <w:bottom w:val="nil"/>
              <w:right w:val="nil"/>
            </w:tcBorders>
          </w:tcPr>
          <w:p w14:paraId="443BD33D"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6239BEF" w14:textId="77777777" w:rsidR="00E35C51" w:rsidRPr="00506CC2" w:rsidRDefault="00E35C51" w:rsidP="00E34D25">
            <w:pPr>
              <w:pStyle w:val="AmColumnHeading"/>
            </w:pPr>
            <w:r w:rsidRPr="00506CC2">
              <w:t>Amendement</w:t>
            </w:r>
          </w:p>
        </w:tc>
      </w:tr>
      <w:tr w:rsidR="00E35C51" w:rsidRPr="00506CC2" w14:paraId="38CB380D" w14:textId="77777777" w:rsidTr="00E34D25">
        <w:trPr>
          <w:jc w:val="center"/>
        </w:trPr>
        <w:tc>
          <w:tcPr>
            <w:tcW w:w="4876" w:type="dxa"/>
            <w:tcBorders>
              <w:top w:val="nil"/>
              <w:left w:val="nil"/>
              <w:bottom w:val="nil"/>
              <w:right w:val="nil"/>
            </w:tcBorders>
          </w:tcPr>
          <w:p w14:paraId="345A0D1B" w14:textId="77777777" w:rsidR="00E35C51" w:rsidRPr="00506CC2" w:rsidRDefault="00E35C51" w:rsidP="00E34D25">
            <w:pPr>
              <w:pStyle w:val="Normal6a"/>
            </w:pPr>
          </w:p>
        </w:tc>
        <w:tc>
          <w:tcPr>
            <w:tcW w:w="4876" w:type="dxa"/>
            <w:tcBorders>
              <w:top w:val="nil"/>
              <w:left w:val="nil"/>
              <w:bottom w:val="nil"/>
              <w:right w:val="nil"/>
            </w:tcBorders>
          </w:tcPr>
          <w:p w14:paraId="7DB58C10" w14:textId="77777777" w:rsidR="00E35C51" w:rsidRPr="00506CC2" w:rsidRDefault="00E35C51" w:rsidP="00E34D25">
            <w:pPr>
              <w:pStyle w:val="Normal6a"/>
            </w:pPr>
            <w:r w:rsidRPr="00506CC2">
              <w:rPr>
                <w:b/>
                <w:bCs/>
                <w:i/>
                <w:iCs/>
              </w:rPr>
              <w:t>F bis.</w:t>
            </w:r>
            <w:r w:rsidRPr="00506CC2">
              <w:rPr>
                <w:b/>
                <w:bCs/>
                <w:i/>
                <w:iCs/>
              </w:rPr>
              <w:tab/>
              <w:t xml:space="preserve">overwegende dat de criteria van Kopenhagen vereisen dat de rechten van minderheden ten volle worden gegarandeerd; overwegende dat er geen </w:t>
            </w:r>
            <w:r w:rsidRPr="00506CC2">
              <w:rPr>
                <w:b/>
                <w:bCs/>
                <w:i/>
                <w:iCs/>
              </w:rPr>
              <w:lastRenderedPageBreak/>
              <w:t>verdere monitoring van de rechten van minderheden plaatsvindt nadat een kandidaat-lidstaat tot de EU is toegetreden; overwegende dat de EU nog steeds niet over gemeenschappelijke normen op het niveau van de EU beschikt voor de bescherming van traditionele nationale, etnische en taalkundige minderheden, en elk voorstel van de hand wijst dat de weg zou vrijmaken voor de vaststelling daarvan;</w:t>
            </w:r>
          </w:p>
        </w:tc>
      </w:tr>
    </w:tbl>
    <w:p w14:paraId="67321679"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795124D" w14:textId="77777777" w:rsidR="00E35C51" w:rsidRPr="00506CC2" w:rsidRDefault="00E35C51" w:rsidP="00E35C51">
      <w:r w:rsidRPr="00506CC2">
        <w:rPr>
          <w:rStyle w:val="HideTWBExt"/>
        </w:rPr>
        <w:t>&lt;/Amend&gt;</w:t>
      </w:r>
    </w:p>
    <w:p w14:paraId="260FB981"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76</w:t>
      </w:r>
      <w:r w:rsidRPr="00506CC2">
        <w:rPr>
          <w:rStyle w:val="HideTWBExt"/>
          <w:b w:val="0"/>
        </w:rPr>
        <w:t>&lt;/NumAm&gt;</w:t>
      </w:r>
    </w:p>
    <w:p w14:paraId="444C57A4"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3FCAF6E2"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686E20CE" w14:textId="77777777" w:rsidR="00E35C51" w:rsidRPr="00506CC2" w:rsidRDefault="00E35C51" w:rsidP="00E35C51">
      <w:pPr>
        <w:pStyle w:val="NormalBold"/>
      </w:pPr>
      <w:r w:rsidRPr="00506CC2">
        <w:rPr>
          <w:rStyle w:val="HideTWBExt"/>
          <w:b w:val="0"/>
        </w:rPr>
        <w:t>&lt;/RepeatBlock-By&gt;</w:t>
      </w:r>
    </w:p>
    <w:p w14:paraId="63ED5D78"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427AE3F" w14:textId="77777777" w:rsidR="00E35C51" w:rsidRPr="00506CC2" w:rsidRDefault="00E35C51" w:rsidP="00E35C51">
      <w:pPr>
        <w:pStyle w:val="NormalBold"/>
      </w:pPr>
      <w:r w:rsidRPr="00506CC2">
        <w:rPr>
          <w:rStyle w:val="HideTWBExt"/>
          <w:b w:val="0"/>
        </w:rPr>
        <w:t>&lt;Article&gt;</w:t>
      </w:r>
      <w:r w:rsidRPr="00506CC2">
        <w:t>Overweging F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CC22BF5" w14:textId="77777777" w:rsidTr="00E34D25">
        <w:trPr>
          <w:trHeight w:hRule="exact" w:val="240"/>
          <w:jc w:val="center"/>
        </w:trPr>
        <w:tc>
          <w:tcPr>
            <w:tcW w:w="9752" w:type="dxa"/>
            <w:gridSpan w:val="2"/>
            <w:tcBorders>
              <w:top w:val="nil"/>
              <w:left w:val="nil"/>
              <w:bottom w:val="nil"/>
              <w:right w:val="nil"/>
            </w:tcBorders>
          </w:tcPr>
          <w:p w14:paraId="21545EB6" w14:textId="77777777" w:rsidR="00E35C51" w:rsidRPr="00506CC2" w:rsidRDefault="00E35C51" w:rsidP="00E34D25"/>
        </w:tc>
      </w:tr>
      <w:tr w:rsidR="00E35C51" w:rsidRPr="00506CC2" w14:paraId="791E4B06" w14:textId="77777777" w:rsidTr="00E34D25">
        <w:trPr>
          <w:trHeight w:val="240"/>
          <w:jc w:val="center"/>
        </w:trPr>
        <w:tc>
          <w:tcPr>
            <w:tcW w:w="4876" w:type="dxa"/>
            <w:tcBorders>
              <w:top w:val="nil"/>
              <w:left w:val="nil"/>
              <w:bottom w:val="nil"/>
              <w:right w:val="nil"/>
            </w:tcBorders>
          </w:tcPr>
          <w:p w14:paraId="001D268E"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95CD32C" w14:textId="77777777" w:rsidR="00E35C51" w:rsidRPr="00506CC2" w:rsidRDefault="00E35C51" w:rsidP="00E34D25">
            <w:pPr>
              <w:pStyle w:val="AmColumnHeading"/>
            </w:pPr>
            <w:r w:rsidRPr="00506CC2">
              <w:t>Amendement</w:t>
            </w:r>
          </w:p>
        </w:tc>
      </w:tr>
      <w:tr w:rsidR="00E35C51" w:rsidRPr="00506CC2" w14:paraId="55E42C58" w14:textId="77777777" w:rsidTr="00E34D25">
        <w:trPr>
          <w:jc w:val="center"/>
        </w:trPr>
        <w:tc>
          <w:tcPr>
            <w:tcW w:w="4876" w:type="dxa"/>
            <w:tcBorders>
              <w:top w:val="nil"/>
              <w:left w:val="nil"/>
              <w:bottom w:val="nil"/>
              <w:right w:val="nil"/>
            </w:tcBorders>
          </w:tcPr>
          <w:p w14:paraId="1A312024" w14:textId="77777777" w:rsidR="00E35C51" w:rsidRPr="00506CC2" w:rsidRDefault="00E35C51" w:rsidP="00E34D25">
            <w:pPr>
              <w:pStyle w:val="Normal6a"/>
            </w:pPr>
          </w:p>
        </w:tc>
        <w:tc>
          <w:tcPr>
            <w:tcW w:w="4876" w:type="dxa"/>
            <w:tcBorders>
              <w:top w:val="nil"/>
              <w:left w:val="nil"/>
              <w:bottom w:val="nil"/>
              <w:right w:val="nil"/>
            </w:tcBorders>
          </w:tcPr>
          <w:p w14:paraId="69AABB66" w14:textId="77777777" w:rsidR="00E35C51" w:rsidRPr="00506CC2" w:rsidRDefault="00E35C51" w:rsidP="00E34D25">
            <w:pPr>
              <w:pStyle w:val="Normal6a"/>
            </w:pPr>
            <w:r w:rsidRPr="00506CC2">
              <w:rPr>
                <w:b/>
                <w:bCs/>
                <w:i/>
                <w:iCs/>
              </w:rPr>
              <w:t>F bis.</w:t>
            </w:r>
            <w:r w:rsidRPr="00506CC2">
              <w:rPr>
                <w:b/>
                <w:bCs/>
                <w:i/>
                <w:iCs/>
              </w:rPr>
              <w:tab/>
              <w:t>overwegende dat de klimaatnoodtoestand een bedreiging vormt voor het voortbestaan van de mensheid als geheel en in de kern een mensenrechtencrisis is, waardoor het recht op leven, voedsel, water, gezondheid, cultuur en meer wordt aangetast in iedere regio van de wereld, zoals wordt erkend door het IPCC en de Mensenrechtenraad van de VN;</w:t>
            </w:r>
          </w:p>
        </w:tc>
      </w:tr>
    </w:tbl>
    <w:p w14:paraId="2D860236"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90FAE15" w14:textId="77777777" w:rsidR="00E35C51" w:rsidRPr="00506CC2" w:rsidRDefault="00E35C51" w:rsidP="00E35C51">
      <w:r w:rsidRPr="00506CC2">
        <w:rPr>
          <w:rStyle w:val="HideTWBExt"/>
        </w:rPr>
        <w:t>&lt;/Amend&gt;</w:t>
      </w:r>
    </w:p>
    <w:p w14:paraId="1F508FBE"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77</w:t>
      </w:r>
      <w:r w:rsidRPr="00506CC2">
        <w:rPr>
          <w:rStyle w:val="HideTWBExt"/>
          <w:b w:val="0"/>
        </w:rPr>
        <w:t>&lt;/NumAm&gt;</w:t>
      </w:r>
    </w:p>
    <w:p w14:paraId="70A73B25" w14:textId="77777777" w:rsidR="00E35C51" w:rsidRPr="00506CC2" w:rsidRDefault="00E35C51" w:rsidP="00E35C51">
      <w:pPr>
        <w:pStyle w:val="NormalBold"/>
      </w:pPr>
      <w:r w:rsidRPr="00506CC2">
        <w:rPr>
          <w:rStyle w:val="HideTWBExt"/>
          <w:b w:val="0"/>
        </w:rPr>
        <w:t>&lt;RepeatBlock-By&gt;&lt;Members&gt;</w:t>
      </w:r>
      <w:r w:rsidRPr="00506CC2">
        <w:t xml:space="preserve">Bert-Jan </w:t>
      </w:r>
      <w:proofErr w:type="spellStart"/>
      <w:r w:rsidRPr="00506CC2">
        <w:t>Ruissen</w:t>
      </w:r>
      <w:proofErr w:type="spellEnd"/>
      <w:r w:rsidRPr="00506CC2">
        <w:t xml:space="preserve">, </w:t>
      </w:r>
      <w:proofErr w:type="spellStart"/>
      <w:r w:rsidRPr="00506CC2">
        <w:t>Arkadiusz</w:t>
      </w:r>
      <w:proofErr w:type="spellEnd"/>
      <w:r w:rsidRPr="00506CC2">
        <w:t xml:space="preserve"> </w:t>
      </w:r>
      <w:proofErr w:type="spellStart"/>
      <w:r w:rsidRPr="00506CC2">
        <w:t>Mularczyk</w:t>
      </w:r>
      <w:proofErr w:type="spellEnd"/>
      <w:r w:rsidRPr="00506CC2">
        <w:t xml:space="preserve">, Carlo </w:t>
      </w:r>
      <w:proofErr w:type="spellStart"/>
      <w:r w:rsidRPr="00506CC2">
        <w:t>Fidanza</w:t>
      </w:r>
      <w:proofErr w:type="spellEnd"/>
      <w:r w:rsidRPr="00506CC2">
        <w:t xml:space="preserve">, Paolo </w:t>
      </w:r>
      <w:proofErr w:type="spellStart"/>
      <w:r w:rsidRPr="00506CC2">
        <w:t>Inselvini</w:t>
      </w:r>
      <w:proofErr w:type="spellEnd"/>
      <w:r w:rsidRPr="00506CC2">
        <w:t xml:space="preserve">, Lukas </w:t>
      </w:r>
      <w:proofErr w:type="spellStart"/>
      <w:r w:rsidRPr="00506CC2">
        <w:t>Mandl</w:t>
      </w:r>
      <w:proofErr w:type="spellEnd"/>
      <w:r w:rsidRPr="00506CC2">
        <w:t xml:space="preserve">, Miriam </w:t>
      </w:r>
      <w:proofErr w:type="spellStart"/>
      <w:r w:rsidRPr="00506CC2">
        <w:t>Lexmann</w:t>
      </w:r>
      <w:proofErr w:type="spellEnd"/>
      <w:r w:rsidRPr="00506CC2">
        <w:t xml:space="preserve">, </w:t>
      </w:r>
      <w:proofErr w:type="spellStart"/>
      <w:r w:rsidRPr="00506CC2">
        <w:t>Matej</w:t>
      </w:r>
      <w:proofErr w:type="spellEnd"/>
      <w:r w:rsidRPr="00506CC2">
        <w:t xml:space="preserve"> </w:t>
      </w:r>
      <w:proofErr w:type="spellStart"/>
      <w:r w:rsidRPr="00506CC2">
        <w:t>Tonin</w:t>
      </w:r>
      <w:proofErr w:type="spellEnd"/>
      <w:r w:rsidRPr="00506CC2">
        <w:rPr>
          <w:rStyle w:val="HideTWBExt"/>
          <w:b w:val="0"/>
        </w:rPr>
        <w:t>&lt;/Members&gt;</w:t>
      </w:r>
    </w:p>
    <w:p w14:paraId="5A94F373" w14:textId="77777777" w:rsidR="00E35C51" w:rsidRPr="00506CC2" w:rsidRDefault="00E35C51" w:rsidP="00E35C51">
      <w:pPr>
        <w:pStyle w:val="NormalBold"/>
      </w:pPr>
      <w:r w:rsidRPr="00506CC2">
        <w:rPr>
          <w:rStyle w:val="HideTWBExt"/>
          <w:b w:val="0"/>
        </w:rPr>
        <w:t>&lt;/RepeatBlock-By&gt;</w:t>
      </w:r>
    </w:p>
    <w:p w14:paraId="1F4C6A1B"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18F53CA" w14:textId="77777777" w:rsidR="00E35C51" w:rsidRPr="00506CC2" w:rsidRDefault="00E35C51" w:rsidP="00E35C51">
      <w:pPr>
        <w:pStyle w:val="NormalBold"/>
      </w:pPr>
      <w:r w:rsidRPr="00506CC2">
        <w:rPr>
          <w:rStyle w:val="HideTWBExt"/>
          <w:b w:val="0"/>
        </w:rPr>
        <w:t>&lt;Article&gt;</w:t>
      </w:r>
      <w:r w:rsidRPr="00506CC2">
        <w:t>Overweging F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AE8DF30" w14:textId="77777777" w:rsidTr="00E34D25">
        <w:trPr>
          <w:trHeight w:hRule="exact" w:val="240"/>
          <w:jc w:val="center"/>
        </w:trPr>
        <w:tc>
          <w:tcPr>
            <w:tcW w:w="9752" w:type="dxa"/>
            <w:gridSpan w:val="2"/>
            <w:tcBorders>
              <w:top w:val="nil"/>
              <w:left w:val="nil"/>
              <w:bottom w:val="nil"/>
              <w:right w:val="nil"/>
            </w:tcBorders>
          </w:tcPr>
          <w:p w14:paraId="028E5F41" w14:textId="77777777" w:rsidR="00E35C51" w:rsidRPr="00506CC2" w:rsidRDefault="00E35C51" w:rsidP="00E34D25"/>
        </w:tc>
      </w:tr>
      <w:tr w:rsidR="00E35C51" w:rsidRPr="00506CC2" w14:paraId="59A807C6" w14:textId="77777777" w:rsidTr="00E34D25">
        <w:trPr>
          <w:trHeight w:val="240"/>
          <w:jc w:val="center"/>
        </w:trPr>
        <w:tc>
          <w:tcPr>
            <w:tcW w:w="4876" w:type="dxa"/>
            <w:tcBorders>
              <w:top w:val="nil"/>
              <w:left w:val="nil"/>
              <w:bottom w:val="nil"/>
              <w:right w:val="nil"/>
            </w:tcBorders>
          </w:tcPr>
          <w:p w14:paraId="42C6EC1D"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45CDD70" w14:textId="77777777" w:rsidR="00E35C51" w:rsidRPr="00506CC2" w:rsidRDefault="00E35C51" w:rsidP="00E34D25">
            <w:pPr>
              <w:pStyle w:val="AmColumnHeading"/>
            </w:pPr>
            <w:r w:rsidRPr="00506CC2">
              <w:t>Amendement</w:t>
            </w:r>
          </w:p>
        </w:tc>
      </w:tr>
      <w:tr w:rsidR="00E35C51" w:rsidRPr="00506CC2" w14:paraId="161D69AF" w14:textId="77777777" w:rsidTr="00E34D25">
        <w:trPr>
          <w:jc w:val="center"/>
        </w:trPr>
        <w:tc>
          <w:tcPr>
            <w:tcW w:w="4876" w:type="dxa"/>
            <w:tcBorders>
              <w:top w:val="nil"/>
              <w:left w:val="nil"/>
              <w:bottom w:val="nil"/>
              <w:right w:val="nil"/>
            </w:tcBorders>
          </w:tcPr>
          <w:p w14:paraId="1E3F1AF6" w14:textId="77777777" w:rsidR="00E35C51" w:rsidRPr="00506CC2" w:rsidRDefault="00E35C51" w:rsidP="00E34D25">
            <w:pPr>
              <w:pStyle w:val="Normal6a"/>
            </w:pPr>
          </w:p>
        </w:tc>
        <w:tc>
          <w:tcPr>
            <w:tcW w:w="4876" w:type="dxa"/>
            <w:tcBorders>
              <w:top w:val="nil"/>
              <w:left w:val="nil"/>
              <w:bottom w:val="nil"/>
              <w:right w:val="nil"/>
            </w:tcBorders>
          </w:tcPr>
          <w:p w14:paraId="75FA15A6" w14:textId="77777777" w:rsidR="00E35C51" w:rsidRPr="00506CC2" w:rsidRDefault="00E35C51" w:rsidP="00E34D25">
            <w:pPr>
              <w:pStyle w:val="Normal6a"/>
            </w:pPr>
            <w:r w:rsidRPr="00506CC2">
              <w:rPr>
                <w:b/>
                <w:bCs/>
                <w:i/>
                <w:iCs/>
              </w:rPr>
              <w:t>F bis.</w:t>
            </w:r>
            <w:r w:rsidRPr="00506CC2">
              <w:rPr>
                <w:b/>
                <w:bCs/>
                <w:i/>
                <w:iCs/>
              </w:rPr>
              <w:tab/>
              <w:t>overwegende dat de speciale rapporteur van de VN voor geweld tegen vrouwen en meisjes in haar verslag van 14 juli 2025 over geweld tegen vrouwen en meisjes draagmoederschap heeft aangemerkt als een vorm van economisch, psychologisch, fysiek en reproductief geweld tegen vrouwen;</w:t>
            </w:r>
          </w:p>
        </w:tc>
      </w:tr>
    </w:tbl>
    <w:p w14:paraId="016C131A"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A258C96" w14:textId="77777777" w:rsidR="00E35C51" w:rsidRPr="00506CC2" w:rsidRDefault="00E35C51" w:rsidP="00E35C51">
      <w:r w:rsidRPr="00506CC2">
        <w:rPr>
          <w:rStyle w:val="HideTWBExt"/>
        </w:rPr>
        <w:t>&lt;/Amend&gt;</w:t>
      </w:r>
    </w:p>
    <w:p w14:paraId="6E7972FA"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78</w:t>
      </w:r>
      <w:r w:rsidRPr="00506CC2">
        <w:rPr>
          <w:rStyle w:val="HideTWBExt"/>
          <w:b w:val="0"/>
        </w:rPr>
        <w:t>&lt;/NumAm&gt;</w:t>
      </w:r>
    </w:p>
    <w:p w14:paraId="443CD389" w14:textId="77777777" w:rsidR="00E35C51" w:rsidRPr="00506CC2" w:rsidRDefault="00E35C51" w:rsidP="00E35C51">
      <w:pPr>
        <w:pStyle w:val="NormalBold"/>
      </w:pPr>
      <w:r w:rsidRPr="00506CC2">
        <w:rPr>
          <w:rStyle w:val="HideTWBExt"/>
          <w:b w:val="0"/>
        </w:rPr>
        <w:t>&lt;RepeatBlock-By&gt;&lt;Members&gt;</w:t>
      </w:r>
      <w:r w:rsidRPr="00506CC2">
        <w:t xml:space="preserve">Miriam </w:t>
      </w:r>
      <w:proofErr w:type="spellStart"/>
      <w:r w:rsidRPr="00506CC2">
        <w:t>Lexmann</w:t>
      </w:r>
      <w:proofErr w:type="spellEnd"/>
      <w:r w:rsidRPr="00506CC2">
        <w:t xml:space="preserve">, </w:t>
      </w:r>
      <w:proofErr w:type="spellStart"/>
      <w:r w:rsidRPr="00506CC2">
        <w:t>Loránt</w:t>
      </w:r>
      <w:proofErr w:type="spellEnd"/>
      <w:r w:rsidRPr="00506CC2">
        <w:t xml:space="preserve"> </w:t>
      </w:r>
      <w:proofErr w:type="spellStart"/>
      <w:r w:rsidRPr="00506CC2">
        <w:t>Vincze</w:t>
      </w:r>
      <w:proofErr w:type="spellEnd"/>
      <w:r w:rsidRPr="00506CC2">
        <w:t xml:space="preserve">, </w:t>
      </w:r>
      <w:proofErr w:type="spellStart"/>
      <w:r w:rsidRPr="00506CC2">
        <w:t>Karlo</w:t>
      </w:r>
      <w:proofErr w:type="spellEnd"/>
      <w:r w:rsidRPr="00506CC2">
        <w:t xml:space="preserve"> </w:t>
      </w:r>
      <w:proofErr w:type="spellStart"/>
      <w:r w:rsidRPr="00506CC2">
        <w:t>Ressler</w:t>
      </w:r>
      <w:proofErr w:type="spellEnd"/>
      <w:r w:rsidRPr="00506CC2">
        <w:t xml:space="preserve">, Christophe </w:t>
      </w:r>
      <w:proofErr w:type="spellStart"/>
      <w:r w:rsidRPr="00506CC2">
        <w:t>Gomart</w:t>
      </w:r>
      <w:proofErr w:type="spellEnd"/>
      <w:r w:rsidRPr="00506CC2">
        <w:t xml:space="preserve">, </w:t>
      </w:r>
      <w:proofErr w:type="spellStart"/>
      <w:r w:rsidRPr="00506CC2">
        <w:t>Matej</w:t>
      </w:r>
      <w:proofErr w:type="spellEnd"/>
      <w:r w:rsidRPr="00506CC2">
        <w:t xml:space="preserve"> </w:t>
      </w:r>
      <w:proofErr w:type="spellStart"/>
      <w:r w:rsidRPr="00506CC2">
        <w:t>Tonin</w:t>
      </w:r>
      <w:proofErr w:type="spellEnd"/>
      <w:r w:rsidRPr="00506CC2">
        <w:t xml:space="preserve">, </w:t>
      </w:r>
      <w:proofErr w:type="spellStart"/>
      <w:r w:rsidRPr="00506CC2">
        <w:t>Davor</w:t>
      </w:r>
      <w:proofErr w:type="spellEnd"/>
      <w:r w:rsidRPr="00506CC2">
        <w:t xml:space="preserve"> Ivo Stier, </w:t>
      </w:r>
      <w:proofErr w:type="spellStart"/>
      <w:r w:rsidRPr="00506CC2">
        <w:t>Massimiliano</w:t>
      </w:r>
      <w:proofErr w:type="spellEnd"/>
      <w:r w:rsidRPr="00506CC2">
        <w:t xml:space="preserve"> </w:t>
      </w:r>
      <w:proofErr w:type="spellStart"/>
      <w:r w:rsidRPr="00506CC2">
        <w:t>Salini</w:t>
      </w:r>
      <w:proofErr w:type="spellEnd"/>
      <w:r w:rsidRPr="00506CC2">
        <w:t xml:space="preserve">, </w:t>
      </w:r>
      <w:proofErr w:type="spellStart"/>
      <w:r w:rsidRPr="00506CC2">
        <w:t>Paulius</w:t>
      </w:r>
      <w:proofErr w:type="spellEnd"/>
      <w:r w:rsidRPr="00506CC2">
        <w:t xml:space="preserve"> </w:t>
      </w:r>
      <w:proofErr w:type="spellStart"/>
      <w:r w:rsidRPr="00506CC2">
        <w:t>Saudargas</w:t>
      </w:r>
      <w:proofErr w:type="spellEnd"/>
      <w:r w:rsidRPr="00506CC2">
        <w:rPr>
          <w:rStyle w:val="HideTWBExt"/>
          <w:b w:val="0"/>
        </w:rPr>
        <w:t>&lt;/Members&gt;</w:t>
      </w:r>
    </w:p>
    <w:p w14:paraId="6C8C0C34" w14:textId="77777777" w:rsidR="00E35C51" w:rsidRPr="00506CC2" w:rsidRDefault="00E35C51" w:rsidP="00E35C51">
      <w:pPr>
        <w:pStyle w:val="NormalBold"/>
      </w:pPr>
      <w:r w:rsidRPr="00506CC2">
        <w:rPr>
          <w:rStyle w:val="HideTWBExt"/>
          <w:b w:val="0"/>
        </w:rPr>
        <w:t>&lt;/RepeatBlock-By&gt;</w:t>
      </w:r>
    </w:p>
    <w:p w14:paraId="53BD1423"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7BA5643" w14:textId="77777777" w:rsidR="00E35C51" w:rsidRPr="00506CC2" w:rsidRDefault="00E35C51" w:rsidP="00E35C51">
      <w:pPr>
        <w:pStyle w:val="NormalBold"/>
      </w:pPr>
      <w:r w:rsidRPr="00506CC2">
        <w:rPr>
          <w:rStyle w:val="HideTWBExt"/>
          <w:b w:val="0"/>
        </w:rPr>
        <w:t>&lt;Article&gt;</w:t>
      </w:r>
      <w:r w:rsidRPr="00506CC2">
        <w:t>Overweging F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2534F8D" w14:textId="77777777" w:rsidTr="00E34D25">
        <w:trPr>
          <w:trHeight w:hRule="exact" w:val="240"/>
          <w:jc w:val="center"/>
        </w:trPr>
        <w:tc>
          <w:tcPr>
            <w:tcW w:w="9752" w:type="dxa"/>
            <w:gridSpan w:val="2"/>
            <w:tcBorders>
              <w:top w:val="nil"/>
              <w:left w:val="nil"/>
              <w:bottom w:val="nil"/>
              <w:right w:val="nil"/>
            </w:tcBorders>
          </w:tcPr>
          <w:p w14:paraId="628C101F" w14:textId="77777777" w:rsidR="00E35C51" w:rsidRPr="00506CC2" w:rsidRDefault="00E35C51" w:rsidP="00E34D25"/>
        </w:tc>
      </w:tr>
      <w:tr w:rsidR="00E35C51" w:rsidRPr="00506CC2" w14:paraId="65D1F853" w14:textId="77777777" w:rsidTr="00E34D25">
        <w:trPr>
          <w:trHeight w:val="240"/>
          <w:jc w:val="center"/>
        </w:trPr>
        <w:tc>
          <w:tcPr>
            <w:tcW w:w="4876" w:type="dxa"/>
            <w:tcBorders>
              <w:top w:val="nil"/>
              <w:left w:val="nil"/>
              <w:bottom w:val="nil"/>
              <w:right w:val="nil"/>
            </w:tcBorders>
          </w:tcPr>
          <w:p w14:paraId="411FA957"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6B055A1" w14:textId="77777777" w:rsidR="00E35C51" w:rsidRPr="00506CC2" w:rsidRDefault="00E35C51" w:rsidP="00E34D25">
            <w:pPr>
              <w:pStyle w:val="AmColumnHeading"/>
            </w:pPr>
            <w:r w:rsidRPr="00506CC2">
              <w:t>Amendement</w:t>
            </w:r>
          </w:p>
        </w:tc>
      </w:tr>
      <w:tr w:rsidR="00E35C51" w:rsidRPr="00506CC2" w14:paraId="55C6367E" w14:textId="77777777" w:rsidTr="00E34D25">
        <w:trPr>
          <w:jc w:val="center"/>
        </w:trPr>
        <w:tc>
          <w:tcPr>
            <w:tcW w:w="4876" w:type="dxa"/>
            <w:tcBorders>
              <w:top w:val="nil"/>
              <w:left w:val="nil"/>
              <w:bottom w:val="nil"/>
              <w:right w:val="nil"/>
            </w:tcBorders>
          </w:tcPr>
          <w:p w14:paraId="4330654A" w14:textId="77777777" w:rsidR="00E35C51" w:rsidRPr="00506CC2" w:rsidRDefault="00E35C51" w:rsidP="00E34D25">
            <w:pPr>
              <w:pStyle w:val="Normal6a"/>
            </w:pPr>
          </w:p>
        </w:tc>
        <w:tc>
          <w:tcPr>
            <w:tcW w:w="4876" w:type="dxa"/>
            <w:tcBorders>
              <w:top w:val="nil"/>
              <w:left w:val="nil"/>
              <w:bottom w:val="nil"/>
              <w:right w:val="nil"/>
            </w:tcBorders>
          </w:tcPr>
          <w:p w14:paraId="32AA9942" w14:textId="77777777" w:rsidR="00E35C51" w:rsidRPr="00506CC2" w:rsidRDefault="00E35C51" w:rsidP="00E34D25">
            <w:pPr>
              <w:pStyle w:val="Normal6a"/>
            </w:pPr>
            <w:r w:rsidRPr="00506CC2">
              <w:rPr>
                <w:b/>
                <w:bCs/>
                <w:i/>
                <w:iCs/>
              </w:rPr>
              <w:t>F bis.</w:t>
            </w:r>
            <w:r w:rsidRPr="00506CC2">
              <w:rPr>
                <w:b/>
                <w:bCs/>
                <w:i/>
                <w:iCs/>
              </w:rPr>
              <w:tab/>
              <w:t>overwegende dat in Richtlijn (EU) 2024/1712 tot wijziging van Richtlijn 2011/36/EU draagmoederschap, gedwongen huwelijken en illegale adoptie tot de praktijken worden gerekend die als mensenhandel worden opgevat;</w:t>
            </w:r>
          </w:p>
        </w:tc>
      </w:tr>
    </w:tbl>
    <w:p w14:paraId="30255E7C"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4A6854E" w14:textId="77777777" w:rsidR="00E35C51" w:rsidRPr="00506CC2" w:rsidRDefault="00E35C51" w:rsidP="00E35C51">
      <w:r w:rsidRPr="00506CC2">
        <w:rPr>
          <w:rStyle w:val="HideTWBExt"/>
        </w:rPr>
        <w:t>&lt;/Amend&gt;</w:t>
      </w:r>
    </w:p>
    <w:p w14:paraId="347CF0F2"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79</w:t>
      </w:r>
      <w:r w:rsidRPr="00506CC2">
        <w:rPr>
          <w:rStyle w:val="HideTWBExt"/>
          <w:b w:val="0"/>
        </w:rPr>
        <w:t>&lt;/NumAm&gt;</w:t>
      </w:r>
    </w:p>
    <w:p w14:paraId="38344F7A" w14:textId="77777777" w:rsidR="00E35C51" w:rsidRPr="00506CC2" w:rsidRDefault="00E35C51" w:rsidP="00E35C51">
      <w:pPr>
        <w:pStyle w:val="NormalBold"/>
      </w:pPr>
      <w:r w:rsidRPr="00506CC2">
        <w:rPr>
          <w:rStyle w:val="HideTWBExt"/>
          <w:b w:val="0"/>
        </w:rPr>
        <w:t>&lt;RepeatBlock-By&gt;&lt;Members&gt;</w:t>
      </w:r>
      <w:proofErr w:type="spellStart"/>
      <w:r w:rsidRPr="00506CC2">
        <w:t>Nacho</w:t>
      </w:r>
      <w:proofErr w:type="spellEnd"/>
      <w:r w:rsidRPr="00506CC2">
        <w:t xml:space="preserve"> Sánchez Amor, Francisco </w:t>
      </w:r>
      <w:proofErr w:type="spellStart"/>
      <w:r w:rsidRPr="00506CC2">
        <w:t>Assis</w:t>
      </w:r>
      <w:proofErr w:type="spellEnd"/>
      <w:r w:rsidRPr="00506CC2">
        <w:rPr>
          <w:rStyle w:val="HideTWBExt"/>
          <w:b w:val="0"/>
        </w:rPr>
        <w:t>&lt;/Members&gt;</w:t>
      </w:r>
    </w:p>
    <w:p w14:paraId="49D9D3CF" w14:textId="77777777" w:rsidR="00E35C51" w:rsidRPr="00506CC2" w:rsidRDefault="00E35C51" w:rsidP="00E35C51">
      <w:pPr>
        <w:pStyle w:val="NormalBold"/>
      </w:pPr>
      <w:r w:rsidRPr="00506CC2">
        <w:rPr>
          <w:rStyle w:val="HideTWBExt"/>
          <w:b w:val="0"/>
        </w:rPr>
        <w:t>&lt;/RepeatBlock-By&gt;</w:t>
      </w:r>
    </w:p>
    <w:p w14:paraId="449F99E5"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9DFBD09" w14:textId="77777777" w:rsidR="00E35C51" w:rsidRPr="00506CC2" w:rsidRDefault="00E35C51" w:rsidP="00E35C51">
      <w:pPr>
        <w:pStyle w:val="NormalBold"/>
      </w:pPr>
      <w:r w:rsidRPr="00506CC2">
        <w:rPr>
          <w:rStyle w:val="HideTWBExt"/>
          <w:b w:val="0"/>
        </w:rPr>
        <w:t>&lt;Article&gt;</w:t>
      </w:r>
      <w:r w:rsidRPr="00506CC2">
        <w:t>Overweging F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A3FAF88" w14:textId="77777777" w:rsidTr="00E34D25">
        <w:trPr>
          <w:trHeight w:hRule="exact" w:val="240"/>
          <w:jc w:val="center"/>
        </w:trPr>
        <w:tc>
          <w:tcPr>
            <w:tcW w:w="9752" w:type="dxa"/>
            <w:gridSpan w:val="2"/>
            <w:tcBorders>
              <w:top w:val="nil"/>
              <w:left w:val="nil"/>
              <w:bottom w:val="nil"/>
              <w:right w:val="nil"/>
            </w:tcBorders>
          </w:tcPr>
          <w:p w14:paraId="5763C9C0" w14:textId="77777777" w:rsidR="00E35C51" w:rsidRPr="00506CC2" w:rsidRDefault="00E35C51" w:rsidP="00E34D25"/>
        </w:tc>
      </w:tr>
      <w:tr w:rsidR="00E35C51" w:rsidRPr="00506CC2" w14:paraId="7FFC2826" w14:textId="77777777" w:rsidTr="00E34D25">
        <w:trPr>
          <w:trHeight w:val="240"/>
          <w:jc w:val="center"/>
        </w:trPr>
        <w:tc>
          <w:tcPr>
            <w:tcW w:w="4876" w:type="dxa"/>
            <w:tcBorders>
              <w:top w:val="nil"/>
              <w:left w:val="nil"/>
              <w:bottom w:val="nil"/>
              <w:right w:val="nil"/>
            </w:tcBorders>
          </w:tcPr>
          <w:p w14:paraId="683DB3A5"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221A679" w14:textId="77777777" w:rsidR="00E35C51" w:rsidRPr="00506CC2" w:rsidRDefault="00E35C51" w:rsidP="00E34D25">
            <w:pPr>
              <w:pStyle w:val="AmColumnHeading"/>
            </w:pPr>
            <w:r w:rsidRPr="00506CC2">
              <w:t>Amendement</w:t>
            </w:r>
          </w:p>
        </w:tc>
      </w:tr>
      <w:tr w:rsidR="00E35C51" w:rsidRPr="00506CC2" w14:paraId="0A10416B" w14:textId="77777777" w:rsidTr="00E34D25">
        <w:trPr>
          <w:jc w:val="center"/>
        </w:trPr>
        <w:tc>
          <w:tcPr>
            <w:tcW w:w="4876" w:type="dxa"/>
            <w:tcBorders>
              <w:top w:val="nil"/>
              <w:left w:val="nil"/>
              <w:bottom w:val="nil"/>
              <w:right w:val="nil"/>
            </w:tcBorders>
          </w:tcPr>
          <w:p w14:paraId="079D42DA" w14:textId="77777777" w:rsidR="00E35C51" w:rsidRPr="00506CC2" w:rsidRDefault="00E35C51" w:rsidP="00E34D25">
            <w:pPr>
              <w:pStyle w:val="Normal6a"/>
            </w:pPr>
          </w:p>
        </w:tc>
        <w:tc>
          <w:tcPr>
            <w:tcW w:w="4876" w:type="dxa"/>
            <w:tcBorders>
              <w:top w:val="nil"/>
              <w:left w:val="nil"/>
              <w:bottom w:val="nil"/>
              <w:right w:val="nil"/>
            </w:tcBorders>
          </w:tcPr>
          <w:p w14:paraId="371A6137" w14:textId="77777777" w:rsidR="00E35C51" w:rsidRPr="00506CC2" w:rsidRDefault="00E35C51" w:rsidP="00E34D25">
            <w:pPr>
              <w:pStyle w:val="Normal6a"/>
            </w:pPr>
            <w:r w:rsidRPr="00506CC2">
              <w:rPr>
                <w:b/>
                <w:bCs/>
                <w:i/>
                <w:iCs/>
              </w:rPr>
              <w:t>F bis.</w:t>
            </w:r>
            <w:r w:rsidRPr="00506CC2">
              <w:rPr>
                <w:b/>
                <w:bCs/>
                <w:i/>
                <w:iCs/>
              </w:rPr>
              <w:tab/>
              <w:t>overwegende dat ondersteuning van de democratie centraal staat in het externe optreden van de EU, waarbij verkiezingswaarneming een van de belangrijkste instrumenten in het instrumentarium van de EU is;</w:t>
            </w:r>
          </w:p>
        </w:tc>
      </w:tr>
    </w:tbl>
    <w:p w14:paraId="2CAA4F75"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CB70E14" w14:textId="77777777" w:rsidR="00E35C51" w:rsidRPr="00506CC2" w:rsidRDefault="00E35C51" w:rsidP="00E35C51">
      <w:r w:rsidRPr="00506CC2">
        <w:rPr>
          <w:rStyle w:val="HideTWBExt"/>
        </w:rPr>
        <w:lastRenderedPageBreak/>
        <w:t>&lt;/Amend&gt;</w:t>
      </w:r>
    </w:p>
    <w:p w14:paraId="21D201E0"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80</w:t>
      </w:r>
      <w:r w:rsidRPr="00506CC2">
        <w:rPr>
          <w:rStyle w:val="HideTWBExt"/>
          <w:b w:val="0"/>
        </w:rPr>
        <w:t>&lt;/NumAm&gt;</w:t>
      </w:r>
    </w:p>
    <w:p w14:paraId="109EAFB7" w14:textId="77777777" w:rsidR="00E35C51" w:rsidRPr="00506CC2" w:rsidRDefault="00E35C51" w:rsidP="00E35C51">
      <w:pPr>
        <w:pStyle w:val="NormalBold"/>
      </w:pPr>
      <w:r w:rsidRPr="00506CC2">
        <w:rPr>
          <w:rStyle w:val="HideTWBExt"/>
          <w:b w:val="0"/>
        </w:rPr>
        <w:t>&lt;RepeatBlock-By&gt;&lt;Members&gt;</w:t>
      </w:r>
      <w:r w:rsidRPr="00506CC2">
        <w:t xml:space="preserve">Matthieu </w:t>
      </w:r>
      <w:proofErr w:type="spellStart"/>
      <w:r w:rsidRPr="00506CC2">
        <w:t>Valet</w:t>
      </w:r>
      <w:proofErr w:type="spellEnd"/>
      <w:r w:rsidRPr="00506CC2">
        <w:t xml:space="preserve">, Pierre-Romain </w:t>
      </w:r>
      <w:proofErr w:type="spellStart"/>
      <w:r w:rsidRPr="00506CC2">
        <w:t>Thionnet</w:t>
      </w:r>
      <w:proofErr w:type="spellEnd"/>
      <w:r w:rsidRPr="00506CC2">
        <w:t xml:space="preserve">, Jordan </w:t>
      </w:r>
      <w:proofErr w:type="spellStart"/>
      <w:r w:rsidRPr="00506CC2">
        <w:t>Bardella</w:t>
      </w:r>
      <w:proofErr w:type="spellEnd"/>
      <w:r w:rsidRPr="00506CC2">
        <w:t xml:space="preserve">, Susanna </w:t>
      </w:r>
      <w:proofErr w:type="spellStart"/>
      <w:r w:rsidRPr="00506CC2">
        <w:t>Ceccardi</w:t>
      </w:r>
      <w:proofErr w:type="spellEnd"/>
      <w:r w:rsidRPr="00506CC2">
        <w:t xml:space="preserve">, Silvia </w:t>
      </w:r>
      <w:proofErr w:type="spellStart"/>
      <w:r w:rsidRPr="00506CC2">
        <w:t>Sardone</w:t>
      </w:r>
      <w:proofErr w:type="spellEnd"/>
      <w:r w:rsidRPr="00506CC2">
        <w:rPr>
          <w:rStyle w:val="HideTWBExt"/>
          <w:b w:val="0"/>
        </w:rPr>
        <w:t>&lt;/Members&gt;</w:t>
      </w:r>
    </w:p>
    <w:p w14:paraId="32C7C1F1" w14:textId="77777777" w:rsidR="00E35C51" w:rsidRPr="00506CC2" w:rsidRDefault="00E35C51" w:rsidP="00E35C51">
      <w:pPr>
        <w:pStyle w:val="NormalBold"/>
      </w:pPr>
      <w:r w:rsidRPr="00506CC2">
        <w:rPr>
          <w:rStyle w:val="HideTWBExt"/>
          <w:b w:val="0"/>
        </w:rPr>
        <w:t>&lt;/RepeatBlock-By&gt;</w:t>
      </w:r>
    </w:p>
    <w:p w14:paraId="346818D0"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88CAA5F" w14:textId="77777777" w:rsidR="00E35C51" w:rsidRPr="00506CC2" w:rsidRDefault="00E35C51" w:rsidP="00E35C51">
      <w:pPr>
        <w:pStyle w:val="NormalBold"/>
      </w:pPr>
      <w:r w:rsidRPr="00506CC2">
        <w:rPr>
          <w:rStyle w:val="HideTWBExt"/>
          <w:b w:val="0"/>
        </w:rPr>
        <w:t>&lt;Article&gt;</w:t>
      </w:r>
      <w:r w:rsidRPr="00506CC2">
        <w:t>Overweging F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D263D84" w14:textId="77777777" w:rsidTr="00E34D25">
        <w:trPr>
          <w:trHeight w:hRule="exact" w:val="240"/>
          <w:jc w:val="center"/>
        </w:trPr>
        <w:tc>
          <w:tcPr>
            <w:tcW w:w="9752" w:type="dxa"/>
            <w:gridSpan w:val="2"/>
            <w:tcBorders>
              <w:top w:val="nil"/>
              <w:left w:val="nil"/>
              <w:bottom w:val="nil"/>
              <w:right w:val="nil"/>
            </w:tcBorders>
          </w:tcPr>
          <w:p w14:paraId="6770CAF0" w14:textId="77777777" w:rsidR="00E35C51" w:rsidRPr="00506CC2" w:rsidRDefault="00E35C51" w:rsidP="00E34D25"/>
        </w:tc>
      </w:tr>
      <w:tr w:rsidR="00E35C51" w:rsidRPr="00506CC2" w14:paraId="00504EF2" w14:textId="77777777" w:rsidTr="00E34D25">
        <w:trPr>
          <w:trHeight w:val="240"/>
          <w:jc w:val="center"/>
        </w:trPr>
        <w:tc>
          <w:tcPr>
            <w:tcW w:w="4876" w:type="dxa"/>
            <w:tcBorders>
              <w:top w:val="nil"/>
              <w:left w:val="nil"/>
              <w:bottom w:val="nil"/>
              <w:right w:val="nil"/>
            </w:tcBorders>
          </w:tcPr>
          <w:p w14:paraId="6F12D31B"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039B137" w14:textId="77777777" w:rsidR="00E35C51" w:rsidRPr="00506CC2" w:rsidRDefault="00E35C51" w:rsidP="00E34D25">
            <w:pPr>
              <w:pStyle w:val="AmColumnHeading"/>
            </w:pPr>
            <w:r w:rsidRPr="00506CC2">
              <w:t>Amendement</w:t>
            </w:r>
          </w:p>
        </w:tc>
      </w:tr>
      <w:tr w:rsidR="00E35C51" w:rsidRPr="00506CC2" w14:paraId="548DD6E1" w14:textId="77777777" w:rsidTr="00E34D25">
        <w:trPr>
          <w:jc w:val="center"/>
        </w:trPr>
        <w:tc>
          <w:tcPr>
            <w:tcW w:w="4876" w:type="dxa"/>
            <w:tcBorders>
              <w:top w:val="nil"/>
              <w:left w:val="nil"/>
              <w:bottom w:val="nil"/>
              <w:right w:val="nil"/>
            </w:tcBorders>
          </w:tcPr>
          <w:p w14:paraId="23F143BA" w14:textId="77777777" w:rsidR="00E35C51" w:rsidRPr="00506CC2" w:rsidRDefault="00E35C51" w:rsidP="00E34D25">
            <w:pPr>
              <w:pStyle w:val="Normal6a"/>
            </w:pPr>
          </w:p>
        </w:tc>
        <w:tc>
          <w:tcPr>
            <w:tcW w:w="4876" w:type="dxa"/>
            <w:tcBorders>
              <w:top w:val="nil"/>
              <w:left w:val="nil"/>
              <w:bottom w:val="nil"/>
              <w:right w:val="nil"/>
            </w:tcBorders>
          </w:tcPr>
          <w:p w14:paraId="79BFF7AE" w14:textId="77777777" w:rsidR="00E35C51" w:rsidRPr="00506CC2" w:rsidRDefault="00E35C51" w:rsidP="00E34D25">
            <w:pPr>
              <w:pStyle w:val="Normal6a"/>
            </w:pPr>
            <w:r w:rsidRPr="00506CC2">
              <w:rPr>
                <w:b/>
                <w:bCs/>
                <w:i/>
                <w:iCs/>
              </w:rPr>
              <w:t>F ter.</w:t>
            </w:r>
            <w:r w:rsidRPr="00506CC2">
              <w:rPr>
                <w:b/>
                <w:bCs/>
                <w:i/>
                <w:iCs/>
              </w:rPr>
              <w:tab/>
              <w:t xml:space="preserve">overwegende dat in de EU tussen 2015 en 2023 aan ongeveer 1,3 miljoen Syriërs internationale bescherming is verleend; overwegende dat volgens het Bureau van de Hoge Commissaris van de Verenigde Naties voor de Vluchtelingen (UNHCR) de meeste Syrische vluchtelingen naar Syrië zouden willen terugkeren, maar zich terecht zorgen maken over hun veiligheid; overwegende dat duizenden Syriërs na de omverwerping van het regime van </w:t>
            </w:r>
            <w:proofErr w:type="spellStart"/>
            <w:r w:rsidRPr="00506CC2">
              <w:rPr>
                <w:b/>
                <w:bCs/>
                <w:i/>
                <w:iCs/>
              </w:rPr>
              <w:t>Bashar</w:t>
            </w:r>
            <w:proofErr w:type="spellEnd"/>
            <w:r w:rsidRPr="00506CC2">
              <w:rPr>
                <w:b/>
                <w:bCs/>
                <w:i/>
                <w:iCs/>
              </w:rPr>
              <w:t xml:space="preserve"> al-Assad stonden te juichen in de straten van veel Europese hoofdsteden; overwegende dat het recht van vluchtelingen en ontheemden om vrijwillig, veilig en onder waardige omstandigheden naar hun land van herkomst terug te keren een in het internationaal recht verankerd fundamenteel mensenrecht is; overwegende dat het Turkse ministerie van Binnenlandse Zaken tussen december 2024 en januari 2025 aankondigde dat 81 576 vluchtelingen naar Syrië waren teruggekeerd;</w:t>
            </w:r>
          </w:p>
        </w:tc>
      </w:tr>
    </w:tbl>
    <w:p w14:paraId="60795B90"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ABA9DBF" w14:textId="77777777" w:rsidR="00E35C51" w:rsidRPr="00506CC2" w:rsidRDefault="00E35C51" w:rsidP="00E35C51">
      <w:r w:rsidRPr="00506CC2">
        <w:rPr>
          <w:rStyle w:val="HideTWBExt"/>
        </w:rPr>
        <w:t>&lt;/Amend&gt;</w:t>
      </w:r>
    </w:p>
    <w:p w14:paraId="26A161DA"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81</w:t>
      </w:r>
      <w:r w:rsidRPr="00506CC2">
        <w:rPr>
          <w:rStyle w:val="HideTWBExt"/>
          <w:b w:val="0"/>
        </w:rPr>
        <w:t>&lt;/NumAm&gt;</w:t>
      </w:r>
    </w:p>
    <w:p w14:paraId="1833AA96" w14:textId="77777777" w:rsidR="00E35C51" w:rsidRPr="00506CC2" w:rsidRDefault="00E35C51" w:rsidP="00E35C51">
      <w:pPr>
        <w:pStyle w:val="NormalBold"/>
      </w:pPr>
      <w:r w:rsidRPr="00506CC2">
        <w:rPr>
          <w:rStyle w:val="HideTWBExt"/>
          <w:b w:val="0"/>
        </w:rPr>
        <w:t>&lt;RepeatBlock-By&gt;&lt;Members&gt;</w:t>
      </w:r>
      <w:r w:rsidRPr="00506CC2">
        <w:t xml:space="preserve">Bernard </w:t>
      </w:r>
      <w:proofErr w:type="spellStart"/>
      <w:r w:rsidRPr="00506CC2">
        <w:t>Guetta</w:t>
      </w:r>
      <w:proofErr w:type="spellEnd"/>
      <w:r w:rsidRPr="00506CC2">
        <w:t xml:space="preserve">, Hilde </w:t>
      </w:r>
      <w:proofErr w:type="spellStart"/>
      <w:r w:rsidRPr="00506CC2">
        <w:t>Vautmans</w:t>
      </w:r>
      <w:proofErr w:type="spellEnd"/>
      <w:r w:rsidRPr="00506CC2">
        <w:t xml:space="preserve">, Dan </w:t>
      </w:r>
      <w:proofErr w:type="spellStart"/>
      <w:r w:rsidRPr="00506CC2">
        <w:t>Barna</w:t>
      </w:r>
      <w:proofErr w:type="spellEnd"/>
      <w:r w:rsidRPr="00506CC2">
        <w:t xml:space="preserve">, </w:t>
      </w:r>
      <w:proofErr w:type="spellStart"/>
      <w:r w:rsidRPr="00506CC2">
        <w:t>Michał</w:t>
      </w:r>
      <w:proofErr w:type="spellEnd"/>
      <w:r w:rsidRPr="00506CC2">
        <w:t xml:space="preserve"> </w:t>
      </w:r>
      <w:proofErr w:type="spellStart"/>
      <w:r w:rsidRPr="00506CC2">
        <w:t>Kobosko</w:t>
      </w:r>
      <w:proofErr w:type="spellEnd"/>
      <w:r w:rsidRPr="00506CC2">
        <w:rPr>
          <w:rStyle w:val="HideTWBExt"/>
          <w:b w:val="0"/>
        </w:rPr>
        <w:t>&lt;/Members&gt;</w:t>
      </w:r>
    </w:p>
    <w:p w14:paraId="1123ED6C" w14:textId="77777777" w:rsidR="00E35C51" w:rsidRPr="00506CC2" w:rsidRDefault="00E35C51" w:rsidP="00E35C51">
      <w:pPr>
        <w:pStyle w:val="NormalBold"/>
      </w:pPr>
      <w:r w:rsidRPr="00506CC2">
        <w:rPr>
          <w:rStyle w:val="HideTWBExt"/>
          <w:b w:val="0"/>
        </w:rPr>
        <w:t>&lt;/RepeatBlock-By&gt;</w:t>
      </w:r>
    </w:p>
    <w:p w14:paraId="2A58132A"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FE3FE50" w14:textId="77777777" w:rsidR="00E35C51" w:rsidRPr="00506CC2" w:rsidRDefault="00E35C51" w:rsidP="00E35C51">
      <w:pPr>
        <w:pStyle w:val="NormalBold"/>
      </w:pPr>
      <w:r w:rsidRPr="00506CC2">
        <w:rPr>
          <w:rStyle w:val="HideTWBExt"/>
          <w:b w:val="0"/>
        </w:rPr>
        <w:t>&lt;Article&gt;</w:t>
      </w:r>
      <w:r w:rsidRPr="00506CC2">
        <w:t>Overweging F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DDB659E" w14:textId="77777777" w:rsidTr="00E34D25">
        <w:trPr>
          <w:trHeight w:hRule="exact" w:val="240"/>
          <w:jc w:val="center"/>
        </w:trPr>
        <w:tc>
          <w:tcPr>
            <w:tcW w:w="9752" w:type="dxa"/>
            <w:gridSpan w:val="2"/>
            <w:tcBorders>
              <w:top w:val="nil"/>
              <w:left w:val="nil"/>
              <w:bottom w:val="nil"/>
              <w:right w:val="nil"/>
            </w:tcBorders>
          </w:tcPr>
          <w:p w14:paraId="38A0048D" w14:textId="77777777" w:rsidR="00E35C51" w:rsidRPr="00506CC2" w:rsidRDefault="00E35C51" w:rsidP="00E34D25"/>
        </w:tc>
      </w:tr>
      <w:tr w:rsidR="00E35C51" w:rsidRPr="00506CC2" w14:paraId="14DB6D5E" w14:textId="77777777" w:rsidTr="00E34D25">
        <w:trPr>
          <w:trHeight w:val="240"/>
          <w:jc w:val="center"/>
        </w:trPr>
        <w:tc>
          <w:tcPr>
            <w:tcW w:w="4876" w:type="dxa"/>
            <w:tcBorders>
              <w:top w:val="nil"/>
              <w:left w:val="nil"/>
              <w:bottom w:val="nil"/>
              <w:right w:val="nil"/>
            </w:tcBorders>
          </w:tcPr>
          <w:p w14:paraId="14D65AC8" w14:textId="77777777" w:rsidR="00E35C51" w:rsidRPr="00506CC2" w:rsidRDefault="00E35C51" w:rsidP="00E34D25">
            <w:pPr>
              <w:pStyle w:val="AmColumnHeading"/>
            </w:pPr>
            <w:r w:rsidRPr="00506CC2">
              <w:lastRenderedPageBreak/>
              <w:t>Ontwerpresolutie</w:t>
            </w:r>
          </w:p>
        </w:tc>
        <w:tc>
          <w:tcPr>
            <w:tcW w:w="4876" w:type="dxa"/>
            <w:tcBorders>
              <w:top w:val="nil"/>
              <w:left w:val="nil"/>
              <w:bottom w:val="nil"/>
              <w:right w:val="nil"/>
            </w:tcBorders>
          </w:tcPr>
          <w:p w14:paraId="7E657236" w14:textId="77777777" w:rsidR="00E35C51" w:rsidRPr="00506CC2" w:rsidRDefault="00E35C51" w:rsidP="00E34D25">
            <w:pPr>
              <w:pStyle w:val="AmColumnHeading"/>
            </w:pPr>
            <w:r w:rsidRPr="00506CC2">
              <w:t>Amendement</w:t>
            </w:r>
          </w:p>
        </w:tc>
      </w:tr>
      <w:tr w:rsidR="00E35C51" w:rsidRPr="00506CC2" w14:paraId="6C242120" w14:textId="77777777" w:rsidTr="00E34D25">
        <w:trPr>
          <w:jc w:val="center"/>
        </w:trPr>
        <w:tc>
          <w:tcPr>
            <w:tcW w:w="4876" w:type="dxa"/>
            <w:tcBorders>
              <w:top w:val="nil"/>
              <w:left w:val="nil"/>
              <w:bottom w:val="nil"/>
              <w:right w:val="nil"/>
            </w:tcBorders>
          </w:tcPr>
          <w:p w14:paraId="40FF6A6B" w14:textId="77777777" w:rsidR="00E35C51" w:rsidRPr="00506CC2" w:rsidRDefault="00E35C51" w:rsidP="00E34D25">
            <w:pPr>
              <w:pStyle w:val="Normal6a"/>
            </w:pPr>
          </w:p>
        </w:tc>
        <w:tc>
          <w:tcPr>
            <w:tcW w:w="4876" w:type="dxa"/>
            <w:tcBorders>
              <w:top w:val="nil"/>
              <w:left w:val="nil"/>
              <w:bottom w:val="nil"/>
              <w:right w:val="nil"/>
            </w:tcBorders>
          </w:tcPr>
          <w:p w14:paraId="21A25859" w14:textId="77777777" w:rsidR="00E35C51" w:rsidRPr="00506CC2" w:rsidRDefault="00E35C51" w:rsidP="00E34D25">
            <w:pPr>
              <w:pStyle w:val="Normal6a"/>
            </w:pPr>
            <w:r w:rsidRPr="00506CC2">
              <w:rPr>
                <w:b/>
                <w:bCs/>
                <w:i/>
                <w:iCs/>
              </w:rPr>
              <w:t>F ter.</w:t>
            </w:r>
            <w:r w:rsidRPr="00506CC2">
              <w:rPr>
                <w:b/>
                <w:bCs/>
                <w:i/>
                <w:iCs/>
              </w:rPr>
              <w:tab/>
              <w:t>overwegende dat het afgelopen jaar wordt gekenmerkt door een verdere toename van wetten inzake buitenlandse invloed of wetten inzake “buitenlandse agenten”, waaronder in kandidaat-lidstaten van de EU, die gericht zijn op maatschappelijke organisaties en mediakanalen, en pogingen om te beletten dat zij financiële steun ontvangen uit het buitenland, onder meer van de EU en haar lidstaten, waardoor een klimaat van angst en zelfcensuur wordt bevorderd;</w:t>
            </w:r>
          </w:p>
        </w:tc>
      </w:tr>
    </w:tbl>
    <w:p w14:paraId="4117BDD0"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6D9B1B3" w14:textId="77777777" w:rsidR="00E35C51" w:rsidRPr="00506CC2" w:rsidRDefault="00E35C51" w:rsidP="00E35C51">
      <w:r w:rsidRPr="00506CC2">
        <w:rPr>
          <w:rStyle w:val="HideTWBExt"/>
        </w:rPr>
        <w:t>&lt;/Amend&gt;</w:t>
      </w:r>
    </w:p>
    <w:p w14:paraId="4269D5EE"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82</w:t>
      </w:r>
      <w:r w:rsidRPr="00506CC2">
        <w:rPr>
          <w:rStyle w:val="HideTWBExt"/>
          <w:b w:val="0"/>
        </w:rPr>
        <w:t>&lt;/NumAm&gt;</w:t>
      </w:r>
    </w:p>
    <w:p w14:paraId="7140E885"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62252715" w14:textId="77777777" w:rsidR="00E35C51" w:rsidRPr="00506CC2" w:rsidRDefault="00E35C51" w:rsidP="00E35C51">
      <w:pPr>
        <w:pStyle w:val="NormalBold"/>
      </w:pPr>
      <w:r w:rsidRPr="00506CC2">
        <w:rPr>
          <w:rStyle w:val="HideTWBExt"/>
          <w:b w:val="0"/>
        </w:rPr>
        <w:t>&lt;/RepeatBlock-By&gt;</w:t>
      </w:r>
    </w:p>
    <w:p w14:paraId="465938B4"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7E136B1" w14:textId="77777777" w:rsidR="00E35C51" w:rsidRPr="00506CC2" w:rsidRDefault="00E35C51" w:rsidP="00E35C51">
      <w:pPr>
        <w:pStyle w:val="NormalBold"/>
      </w:pPr>
      <w:r w:rsidRPr="00506CC2">
        <w:rPr>
          <w:rStyle w:val="HideTWBExt"/>
          <w:b w:val="0"/>
        </w:rPr>
        <w:t>&lt;Article&gt;</w:t>
      </w:r>
      <w:r w:rsidRPr="00506CC2">
        <w:t>Overweging F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2A45677" w14:textId="77777777" w:rsidTr="00E34D25">
        <w:trPr>
          <w:trHeight w:hRule="exact" w:val="240"/>
          <w:jc w:val="center"/>
        </w:trPr>
        <w:tc>
          <w:tcPr>
            <w:tcW w:w="9752" w:type="dxa"/>
            <w:gridSpan w:val="2"/>
            <w:tcBorders>
              <w:top w:val="nil"/>
              <w:left w:val="nil"/>
              <w:bottom w:val="nil"/>
              <w:right w:val="nil"/>
            </w:tcBorders>
          </w:tcPr>
          <w:p w14:paraId="45FC1452" w14:textId="77777777" w:rsidR="00E35C51" w:rsidRPr="00506CC2" w:rsidRDefault="00E35C51" w:rsidP="00E34D25"/>
        </w:tc>
      </w:tr>
      <w:tr w:rsidR="00E35C51" w:rsidRPr="00506CC2" w14:paraId="06CB2B30" w14:textId="77777777" w:rsidTr="00E34D25">
        <w:trPr>
          <w:trHeight w:val="240"/>
          <w:jc w:val="center"/>
        </w:trPr>
        <w:tc>
          <w:tcPr>
            <w:tcW w:w="4876" w:type="dxa"/>
            <w:tcBorders>
              <w:top w:val="nil"/>
              <w:left w:val="nil"/>
              <w:bottom w:val="nil"/>
              <w:right w:val="nil"/>
            </w:tcBorders>
          </w:tcPr>
          <w:p w14:paraId="25961AC7"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0A8E0E67" w14:textId="77777777" w:rsidR="00E35C51" w:rsidRPr="00506CC2" w:rsidRDefault="00E35C51" w:rsidP="00E34D25">
            <w:pPr>
              <w:pStyle w:val="AmColumnHeading"/>
            </w:pPr>
            <w:r w:rsidRPr="00506CC2">
              <w:t>Amendement</w:t>
            </w:r>
          </w:p>
        </w:tc>
      </w:tr>
      <w:tr w:rsidR="00E35C51" w:rsidRPr="00506CC2" w14:paraId="01C9EAF8" w14:textId="77777777" w:rsidTr="00E34D25">
        <w:trPr>
          <w:jc w:val="center"/>
        </w:trPr>
        <w:tc>
          <w:tcPr>
            <w:tcW w:w="4876" w:type="dxa"/>
            <w:tcBorders>
              <w:top w:val="nil"/>
              <w:left w:val="nil"/>
              <w:bottom w:val="nil"/>
              <w:right w:val="nil"/>
            </w:tcBorders>
          </w:tcPr>
          <w:p w14:paraId="3B447288" w14:textId="77777777" w:rsidR="00E35C51" w:rsidRPr="00506CC2" w:rsidRDefault="00E35C51" w:rsidP="00E34D25">
            <w:pPr>
              <w:pStyle w:val="Normal6a"/>
            </w:pPr>
          </w:p>
        </w:tc>
        <w:tc>
          <w:tcPr>
            <w:tcW w:w="4876" w:type="dxa"/>
            <w:tcBorders>
              <w:top w:val="nil"/>
              <w:left w:val="nil"/>
              <w:bottom w:val="nil"/>
              <w:right w:val="nil"/>
            </w:tcBorders>
          </w:tcPr>
          <w:p w14:paraId="4BEA97AF" w14:textId="77777777" w:rsidR="00E35C51" w:rsidRPr="00506CC2" w:rsidRDefault="00E35C51" w:rsidP="00E34D25">
            <w:pPr>
              <w:pStyle w:val="Normal6a"/>
            </w:pPr>
            <w:r w:rsidRPr="00506CC2">
              <w:rPr>
                <w:b/>
                <w:bCs/>
                <w:i/>
                <w:iCs/>
              </w:rPr>
              <w:t>F ter.</w:t>
            </w:r>
            <w:r w:rsidRPr="00506CC2">
              <w:rPr>
                <w:b/>
                <w:bCs/>
                <w:i/>
                <w:iCs/>
              </w:rPr>
              <w:tab/>
              <w:t>overwegende dat het afgelopen jaar wordt gekenmerkt door een verdere toename van wetten inzake “buitenlandse agenten” of wetten inzake buitenlandse invloed, waaronder in kandidaat-lidstaten van de EU, die gericht zijn op maatschappelijke organisaties en mediakanalen, en pogingen om te beletten dat zij financiële steun ontvangen uit het buitenland, onder meer van de EU en haar lidstaten, waardoor een klimaat van angst en zelfcensuur wordt bevorderd;</w:t>
            </w:r>
          </w:p>
        </w:tc>
      </w:tr>
    </w:tbl>
    <w:p w14:paraId="3A47F021"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4D3F921" w14:textId="77777777" w:rsidR="00E35C51" w:rsidRPr="00506CC2" w:rsidRDefault="00E35C51" w:rsidP="00E35C51">
      <w:r w:rsidRPr="00506CC2">
        <w:rPr>
          <w:rStyle w:val="HideTWBExt"/>
        </w:rPr>
        <w:t>&lt;/Amend&gt;</w:t>
      </w:r>
    </w:p>
    <w:p w14:paraId="5E06AF1B"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83</w:t>
      </w:r>
      <w:r w:rsidRPr="00506CC2">
        <w:rPr>
          <w:rStyle w:val="HideTWBExt"/>
          <w:b w:val="0"/>
        </w:rPr>
        <w:t>&lt;/NumAm&gt;</w:t>
      </w:r>
    </w:p>
    <w:p w14:paraId="41788E74" w14:textId="77777777" w:rsidR="00E35C51" w:rsidRPr="00506CC2" w:rsidRDefault="00E35C51" w:rsidP="00E35C51">
      <w:pPr>
        <w:pStyle w:val="NormalBold"/>
      </w:pPr>
      <w:r w:rsidRPr="00506CC2">
        <w:rPr>
          <w:rStyle w:val="HideTWBExt"/>
          <w:b w:val="0"/>
        </w:rPr>
        <w:t>&lt;RepeatBlock-By&gt;&lt;Members&gt;</w:t>
      </w:r>
      <w:r w:rsidRPr="00506CC2">
        <w:t xml:space="preserve">Miriam </w:t>
      </w:r>
      <w:proofErr w:type="spellStart"/>
      <w:r w:rsidRPr="00506CC2">
        <w:t>Lexmann</w:t>
      </w:r>
      <w:proofErr w:type="spellEnd"/>
      <w:r w:rsidRPr="00506CC2">
        <w:t xml:space="preserve">, </w:t>
      </w:r>
      <w:proofErr w:type="spellStart"/>
      <w:r w:rsidRPr="00506CC2">
        <w:t>Loránt</w:t>
      </w:r>
      <w:proofErr w:type="spellEnd"/>
      <w:r w:rsidRPr="00506CC2">
        <w:t xml:space="preserve"> </w:t>
      </w:r>
      <w:proofErr w:type="spellStart"/>
      <w:r w:rsidRPr="00506CC2">
        <w:t>Vincze</w:t>
      </w:r>
      <w:proofErr w:type="spellEnd"/>
      <w:r w:rsidRPr="00506CC2">
        <w:t xml:space="preserve">, </w:t>
      </w:r>
      <w:proofErr w:type="spellStart"/>
      <w:r w:rsidRPr="00506CC2">
        <w:t>Karlo</w:t>
      </w:r>
      <w:proofErr w:type="spellEnd"/>
      <w:r w:rsidRPr="00506CC2">
        <w:t xml:space="preserve"> </w:t>
      </w:r>
      <w:proofErr w:type="spellStart"/>
      <w:r w:rsidRPr="00506CC2">
        <w:t>Ressler</w:t>
      </w:r>
      <w:proofErr w:type="spellEnd"/>
      <w:r w:rsidRPr="00506CC2">
        <w:t xml:space="preserve">, Christophe </w:t>
      </w:r>
      <w:proofErr w:type="spellStart"/>
      <w:r w:rsidRPr="00506CC2">
        <w:t>Gomart</w:t>
      </w:r>
      <w:proofErr w:type="spellEnd"/>
      <w:r w:rsidRPr="00506CC2">
        <w:t xml:space="preserve">, </w:t>
      </w:r>
      <w:proofErr w:type="spellStart"/>
      <w:r w:rsidRPr="00506CC2">
        <w:t>Matej</w:t>
      </w:r>
      <w:proofErr w:type="spellEnd"/>
      <w:r w:rsidRPr="00506CC2">
        <w:t xml:space="preserve"> </w:t>
      </w:r>
      <w:proofErr w:type="spellStart"/>
      <w:r w:rsidRPr="00506CC2">
        <w:t>Tonin</w:t>
      </w:r>
      <w:proofErr w:type="spellEnd"/>
      <w:r w:rsidRPr="00506CC2">
        <w:t xml:space="preserve">, </w:t>
      </w:r>
      <w:proofErr w:type="spellStart"/>
      <w:r w:rsidRPr="00506CC2">
        <w:t>Davor</w:t>
      </w:r>
      <w:proofErr w:type="spellEnd"/>
      <w:r w:rsidRPr="00506CC2">
        <w:t xml:space="preserve"> Ivo Stier, </w:t>
      </w:r>
      <w:proofErr w:type="spellStart"/>
      <w:r w:rsidRPr="00506CC2">
        <w:t>Massimiliano</w:t>
      </w:r>
      <w:proofErr w:type="spellEnd"/>
      <w:r w:rsidRPr="00506CC2">
        <w:t xml:space="preserve"> </w:t>
      </w:r>
      <w:proofErr w:type="spellStart"/>
      <w:r w:rsidRPr="00506CC2">
        <w:t>Salini</w:t>
      </w:r>
      <w:proofErr w:type="spellEnd"/>
      <w:r w:rsidRPr="00506CC2">
        <w:t xml:space="preserve">, </w:t>
      </w:r>
      <w:proofErr w:type="spellStart"/>
      <w:r w:rsidRPr="00506CC2">
        <w:t>Paulius</w:t>
      </w:r>
      <w:proofErr w:type="spellEnd"/>
      <w:r w:rsidRPr="00506CC2">
        <w:t xml:space="preserve"> </w:t>
      </w:r>
      <w:proofErr w:type="spellStart"/>
      <w:r w:rsidRPr="00506CC2">
        <w:t>Saudargas</w:t>
      </w:r>
      <w:proofErr w:type="spellEnd"/>
      <w:r w:rsidRPr="00506CC2">
        <w:rPr>
          <w:rStyle w:val="HideTWBExt"/>
          <w:b w:val="0"/>
        </w:rPr>
        <w:t>&lt;/Members&gt;</w:t>
      </w:r>
    </w:p>
    <w:p w14:paraId="48FDC458" w14:textId="77777777" w:rsidR="00E35C51" w:rsidRPr="00506CC2" w:rsidRDefault="00E35C51" w:rsidP="00E35C51">
      <w:pPr>
        <w:pStyle w:val="NormalBold"/>
      </w:pPr>
      <w:r w:rsidRPr="00506CC2">
        <w:rPr>
          <w:rStyle w:val="HideTWBExt"/>
          <w:b w:val="0"/>
        </w:rPr>
        <w:t>&lt;/RepeatBlock-By&gt;</w:t>
      </w:r>
    </w:p>
    <w:p w14:paraId="4A623364"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45A71D9" w14:textId="77777777" w:rsidR="00E35C51" w:rsidRPr="00506CC2" w:rsidRDefault="00E35C51" w:rsidP="00E35C51">
      <w:pPr>
        <w:pStyle w:val="NormalBold"/>
      </w:pPr>
      <w:r w:rsidRPr="00506CC2">
        <w:rPr>
          <w:rStyle w:val="HideTWBExt"/>
          <w:b w:val="0"/>
        </w:rPr>
        <w:lastRenderedPageBreak/>
        <w:t>&lt;Article&gt;</w:t>
      </w:r>
      <w:r w:rsidRPr="00506CC2">
        <w:t>Overweging F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58F9C75" w14:textId="77777777" w:rsidTr="00E34D25">
        <w:trPr>
          <w:trHeight w:hRule="exact" w:val="240"/>
          <w:jc w:val="center"/>
        </w:trPr>
        <w:tc>
          <w:tcPr>
            <w:tcW w:w="9752" w:type="dxa"/>
            <w:gridSpan w:val="2"/>
            <w:tcBorders>
              <w:top w:val="nil"/>
              <w:left w:val="nil"/>
              <w:bottom w:val="nil"/>
              <w:right w:val="nil"/>
            </w:tcBorders>
          </w:tcPr>
          <w:p w14:paraId="0CCE689A" w14:textId="77777777" w:rsidR="00E35C51" w:rsidRPr="00506CC2" w:rsidRDefault="00E35C51" w:rsidP="00E34D25"/>
        </w:tc>
      </w:tr>
      <w:tr w:rsidR="00E35C51" w:rsidRPr="00506CC2" w14:paraId="7DE9EBFD" w14:textId="77777777" w:rsidTr="00E34D25">
        <w:trPr>
          <w:trHeight w:val="240"/>
          <w:jc w:val="center"/>
        </w:trPr>
        <w:tc>
          <w:tcPr>
            <w:tcW w:w="4876" w:type="dxa"/>
            <w:tcBorders>
              <w:top w:val="nil"/>
              <w:left w:val="nil"/>
              <w:bottom w:val="nil"/>
              <w:right w:val="nil"/>
            </w:tcBorders>
          </w:tcPr>
          <w:p w14:paraId="51721D67"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1DEDDA6" w14:textId="77777777" w:rsidR="00E35C51" w:rsidRPr="00506CC2" w:rsidRDefault="00E35C51" w:rsidP="00E34D25">
            <w:pPr>
              <w:pStyle w:val="AmColumnHeading"/>
            </w:pPr>
            <w:r w:rsidRPr="00506CC2">
              <w:t>Amendement</w:t>
            </w:r>
          </w:p>
        </w:tc>
      </w:tr>
      <w:tr w:rsidR="00E35C51" w:rsidRPr="00506CC2" w14:paraId="76994489" w14:textId="77777777" w:rsidTr="00E34D25">
        <w:trPr>
          <w:jc w:val="center"/>
        </w:trPr>
        <w:tc>
          <w:tcPr>
            <w:tcW w:w="4876" w:type="dxa"/>
            <w:tcBorders>
              <w:top w:val="nil"/>
              <w:left w:val="nil"/>
              <w:bottom w:val="nil"/>
              <w:right w:val="nil"/>
            </w:tcBorders>
          </w:tcPr>
          <w:p w14:paraId="120F3C14" w14:textId="77777777" w:rsidR="00E35C51" w:rsidRPr="00506CC2" w:rsidRDefault="00E35C51" w:rsidP="00E34D25">
            <w:pPr>
              <w:pStyle w:val="Normal6a"/>
            </w:pPr>
          </w:p>
        </w:tc>
        <w:tc>
          <w:tcPr>
            <w:tcW w:w="4876" w:type="dxa"/>
            <w:tcBorders>
              <w:top w:val="nil"/>
              <w:left w:val="nil"/>
              <w:bottom w:val="nil"/>
              <w:right w:val="nil"/>
            </w:tcBorders>
          </w:tcPr>
          <w:p w14:paraId="6D8085C8" w14:textId="77777777" w:rsidR="00E35C51" w:rsidRPr="00506CC2" w:rsidRDefault="00E35C51" w:rsidP="00E34D25">
            <w:pPr>
              <w:pStyle w:val="Normal6a"/>
            </w:pPr>
            <w:r w:rsidRPr="00506CC2">
              <w:rPr>
                <w:b/>
                <w:bCs/>
                <w:i/>
                <w:iCs/>
              </w:rPr>
              <w:t>F ter.</w:t>
            </w:r>
            <w:r w:rsidRPr="00506CC2">
              <w:rPr>
                <w:b/>
                <w:bCs/>
                <w:i/>
                <w:iCs/>
              </w:rPr>
              <w:tab/>
              <w:t>overwegende dat de speciale rapporteur van de VN voor geweld tegen vrouwen en meisjes in haar verslag aan de Algemene Vergadering van de Verenigde Naties (A/80/158) draagmoederschap heeft aangemerkt als een vorm van economisch, psychologisch, fysiek en reproductief geweld tegen vrouwen;</w:t>
            </w:r>
          </w:p>
        </w:tc>
      </w:tr>
    </w:tbl>
    <w:p w14:paraId="70E737C6"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1539872" w14:textId="77777777" w:rsidR="00E35C51" w:rsidRPr="00506CC2" w:rsidRDefault="00E35C51" w:rsidP="00E35C51">
      <w:r w:rsidRPr="00506CC2">
        <w:rPr>
          <w:rStyle w:val="HideTWBExt"/>
        </w:rPr>
        <w:t>&lt;/Amend&gt;</w:t>
      </w:r>
    </w:p>
    <w:p w14:paraId="3D4414F0"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84</w:t>
      </w:r>
      <w:r w:rsidRPr="00506CC2">
        <w:rPr>
          <w:rStyle w:val="HideTWBExt"/>
          <w:b w:val="0"/>
        </w:rPr>
        <w:t>&lt;/NumAm&gt;</w:t>
      </w:r>
    </w:p>
    <w:p w14:paraId="77E41386" w14:textId="77777777" w:rsidR="00E35C51" w:rsidRPr="00506CC2" w:rsidRDefault="00E35C51" w:rsidP="00E35C51">
      <w:pPr>
        <w:pStyle w:val="NormalBold"/>
      </w:pPr>
      <w:r w:rsidRPr="00506CC2">
        <w:rPr>
          <w:rStyle w:val="HideTWBExt"/>
          <w:b w:val="0"/>
        </w:rPr>
        <w:t>&lt;RepeatBlock-By&gt;&lt;Members&gt;</w:t>
      </w:r>
      <w:r w:rsidRPr="00506CC2">
        <w:t xml:space="preserve">Matthieu </w:t>
      </w:r>
      <w:proofErr w:type="spellStart"/>
      <w:r w:rsidRPr="00506CC2">
        <w:t>Valet</w:t>
      </w:r>
      <w:proofErr w:type="spellEnd"/>
      <w:r w:rsidRPr="00506CC2">
        <w:t xml:space="preserve">, Pierre-Romain </w:t>
      </w:r>
      <w:proofErr w:type="spellStart"/>
      <w:r w:rsidRPr="00506CC2">
        <w:t>Thionnet</w:t>
      </w:r>
      <w:proofErr w:type="spellEnd"/>
      <w:r w:rsidRPr="00506CC2">
        <w:t xml:space="preserve">, Jordan </w:t>
      </w:r>
      <w:proofErr w:type="spellStart"/>
      <w:r w:rsidRPr="00506CC2">
        <w:t>Bardella</w:t>
      </w:r>
      <w:proofErr w:type="spellEnd"/>
      <w:r w:rsidRPr="00506CC2">
        <w:t xml:space="preserve">, Susanna </w:t>
      </w:r>
      <w:proofErr w:type="spellStart"/>
      <w:r w:rsidRPr="00506CC2">
        <w:t>Ceccardi</w:t>
      </w:r>
      <w:proofErr w:type="spellEnd"/>
      <w:r w:rsidRPr="00506CC2">
        <w:t xml:space="preserve">, Silvia </w:t>
      </w:r>
      <w:proofErr w:type="spellStart"/>
      <w:r w:rsidRPr="00506CC2">
        <w:t>Sardone</w:t>
      </w:r>
      <w:proofErr w:type="spellEnd"/>
      <w:r w:rsidRPr="00506CC2">
        <w:t xml:space="preserve">, Thierry </w:t>
      </w:r>
      <w:proofErr w:type="spellStart"/>
      <w:r w:rsidRPr="00506CC2">
        <w:t>Mariani</w:t>
      </w:r>
      <w:proofErr w:type="spellEnd"/>
      <w:r w:rsidRPr="00506CC2">
        <w:rPr>
          <w:rStyle w:val="HideTWBExt"/>
          <w:b w:val="0"/>
        </w:rPr>
        <w:t>&lt;/Members&gt;</w:t>
      </w:r>
    </w:p>
    <w:p w14:paraId="03CE01CE" w14:textId="77777777" w:rsidR="00E35C51" w:rsidRPr="00506CC2" w:rsidRDefault="00E35C51" w:rsidP="00E35C51">
      <w:pPr>
        <w:pStyle w:val="NormalBold"/>
      </w:pPr>
      <w:r w:rsidRPr="00506CC2">
        <w:rPr>
          <w:rStyle w:val="HideTWBExt"/>
          <w:b w:val="0"/>
        </w:rPr>
        <w:t>&lt;/RepeatBlock-By&gt;</w:t>
      </w:r>
    </w:p>
    <w:p w14:paraId="1127F4B6"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4E3986C" w14:textId="77777777" w:rsidR="00E35C51" w:rsidRPr="00506CC2" w:rsidRDefault="00E35C51" w:rsidP="00E35C51">
      <w:pPr>
        <w:pStyle w:val="NormalBold"/>
      </w:pPr>
      <w:r w:rsidRPr="00506CC2">
        <w:rPr>
          <w:rStyle w:val="HideTWBExt"/>
          <w:b w:val="0"/>
        </w:rPr>
        <w:t>&lt;Article&gt;</w:t>
      </w:r>
      <w:r w:rsidRPr="00506CC2">
        <w:t>Overweging F </w:t>
      </w:r>
      <w:proofErr w:type="spellStart"/>
      <w:r w:rsidRPr="00506CC2">
        <w:t>quater</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B51F6C3" w14:textId="77777777" w:rsidTr="00E34D25">
        <w:trPr>
          <w:trHeight w:hRule="exact" w:val="240"/>
          <w:jc w:val="center"/>
        </w:trPr>
        <w:tc>
          <w:tcPr>
            <w:tcW w:w="9752" w:type="dxa"/>
            <w:gridSpan w:val="2"/>
            <w:tcBorders>
              <w:top w:val="nil"/>
              <w:left w:val="nil"/>
              <w:bottom w:val="nil"/>
              <w:right w:val="nil"/>
            </w:tcBorders>
          </w:tcPr>
          <w:p w14:paraId="6A5B4AD0" w14:textId="77777777" w:rsidR="00E35C51" w:rsidRPr="00506CC2" w:rsidRDefault="00E35C51" w:rsidP="00E34D25"/>
        </w:tc>
      </w:tr>
      <w:tr w:rsidR="00E35C51" w:rsidRPr="00506CC2" w14:paraId="7D90722D" w14:textId="77777777" w:rsidTr="00E34D25">
        <w:trPr>
          <w:trHeight w:val="240"/>
          <w:jc w:val="center"/>
        </w:trPr>
        <w:tc>
          <w:tcPr>
            <w:tcW w:w="4876" w:type="dxa"/>
            <w:tcBorders>
              <w:top w:val="nil"/>
              <w:left w:val="nil"/>
              <w:bottom w:val="nil"/>
              <w:right w:val="nil"/>
            </w:tcBorders>
          </w:tcPr>
          <w:p w14:paraId="22747195"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8361354" w14:textId="77777777" w:rsidR="00E35C51" w:rsidRPr="00506CC2" w:rsidRDefault="00E35C51" w:rsidP="00E34D25">
            <w:pPr>
              <w:pStyle w:val="AmColumnHeading"/>
            </w:pPr>
            <w:r w:rsidRPr="00506CC2">
              <w:t>Amendement</w:t>
            </w:r>
          </w:p>
        </w:tc>
      </w:tr>
      <w:tr w:rsidR="00E35C51" w:rsidRPr="00506CC2" w14:paraId="6EF730F7" w14:textId="77777777" w:rsidTr="00E34D25">
        <w:trPr>
          <w:jc w:val="center"/>
        </w:trPr>
        <w:tc>
          <w:tcPr>
            <w:tcW w:w="4876" w:type="dxa"/>
            <w:tcBorders>
              <w:top w:val="nil"/>
              <w:left w:val="nil"/>
              <w:bottom w:val="nil"/>
              <w:right w:val="nil"/>
            </w:tcBorders>
          </w:tcPr>
          <w:p w14:paraId="2979216F" w14:textId="77777777" w:rsidR="00E35C51" w:rsidRPr="00506CC2" w:rsidRDefault="00E35C51" w:rsidP="00E34D25">
            <w:pPr>
              <w:pStyle w:val="Normal6a"/>
            </w:pPr>
          </w:p>
        </w:tc>
        <w:tc>
          <w:tcPr>
            <w:tcW w:w="4876" w:type="dxa"/>
            <w:tcBorders>
              <w:top w:val="nil"/>
              <w:left w:val="nil"/>
              <w:bottom w:val="nil"/>
              <w:right w:val="nil"/>
            </w:tcBorders>
          </w:tcPr>
          <w:p w14:paraId="2704672F" w14:textId="77777777" w:rsidR="00E35C51" w:rsidRPr="00506CC2" w:rsidRDefault="00E35C51" w:rsidP="00E34D25">
            <w:pPr>
              <w:pStyle w:val="Normal6a"/>
            </w:pPr>
            <w:r w:rsidRPr="00506CC2">
              <w:rPr>
                <w:b/>
                <w:bCs/>
                <w:i/>
                <w:iCs/>
              </w:rPr>
              <w:t>F ter.</w:t>
            </w:r>
            <w:r w:rsidRPr="00506CC2">
              <w:rPr>
                <w:b/>
                <w:bCs/>
                <w:i/>
                <w:iCs/>
              </w:rPr>
              <w:tab/>
              <w:t>overwegende dat in artikel 24 van het Verdrag betreffende de Europese Unie is vastgesteld dat de bevoegdheid van de Unie met betrekking tot het gemeenschappelijk buitenlands en veiligheidsbeleid is onderworpen aan specifieke regels en procedures die losstaan van ander EU-beleid en die hoofdzakelijk door de Europese Raad en de Raad worden vastgesteld en uitgevoerd, waarbij besluiten in het algemeen eenparigheid van stemmen vereisen, terwijl de Commissie en het Europees Parlement slechts een beperkte rol spelen en het Hof van Justitie van de Europese Unie zo goed als geen bevoegdheid heeft, waardoor het buitenlands en veiligheidsbeleid nog steeds grotendeels intergouvernementeel van aard in plaats van supranationaal is;</w:t>
            </w:r>
          </w:p>
        </w:tc>
      </w:tr>
    </w:tbl>
    <w:p w14:paraId="1C1E6B18"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5FF38D5" w14:textId="77777777" w:rsidR="00E35C51" w:rsidRPr="00506CC2" w:rsidRDefault="00E35C51" w:rsidP="00E35C51">
      <w:r w:rsidRPr="00506CC2">
        <w:rPr>
          <w:rStyle w:val="HideTWBExt"/>
        </w:rPr>
        <w:lastRenderedPageBreak/>
        <w:t>&lt;/Amend&gt;</w:t>
      </w:r>
    </w:p>
    <w:p w14:paraId="26F0607C"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85</w:t>
      </w:r>
      <w:r w:rsidRPr="00506CC2">
        <w:rPr>
          <w:rStyle w:val="HideTWBExt"/>
          <w:b w:val="0"/>
        </w:rPr>
        <w:t>&lt;/NumAm&gt;</w:t>
      </w:r>
    </w:p>
    <w:p w14:paraId="6EB230D6"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45087FFF" w14:textId="77777777" w:rsidR="00E35C51" w:rsidRPr="00506CC2" w:rsidRDefault="00E35C51" w:rsidP="00E35C51">
      <w:pPr>
        <w:pStyle w:val="NormalBold"/>
      </w:pPr>
      <w:r w:rsidRPr="00506CC2">
        <w:rPr>
          <w:rStyle w:val="HideTWBExt"/>
          <w:b w:val="0"/>
        </w:rPr>
        <w:t>&lt;/RepeatBlock-By&gt;</w:t>
      </w:r>
    </w:p>
    <w:p w14:paraId="72233605"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BDC5C98" w14:textId="77777777" w:rsidR="00E35C51" w:rsidRPr="00506CC2" w:rsidRDefault="00E35C51" w:rsidP="00E35C51">
      <w:pPr>
        <w:pStyle w:val="NormalBold"/>
      </w:pPr>
      <w:r w:rsidRPr="00506CC2">
        <w:rPr>
          <w:rStyle w:val="HideTWBExt"/>
          <w:b w:val="0"/>
        </w:rPr>
        <w:t>&lt;Article&gt;</w:t>
      </w:r>
      <w:r w:rsidRPr="00506CC2">
        <w:t>Overweging F </w:t>
      </w:r>
      <w:proofErr w:type="spellStart"/>
      <w:r w:rsidRPr="00506CC2">
        <w:t>quater</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6C533E1" w14:textId="77777777" w:rsidTr="00E34D25">
        <w:trPr>
          <w:trHeight w:hRule="exact" w:val="240"/>
          <w:jc w:val="center"/>
        </w:trPr>
        <w:tc>
          <w:tcPr>
            <w:tcW w:w="9752" w:type="dxa"/>
            <w:gridSpan w:val="2"/>
            <w:tcBorders>
              <w:top w:val="nil"/>
              <w:left w:val="nil"/>
              <w:bottom w:val="nil"/>
              <w:right w:val="nil"/>
            </w:tcBorders>
          </w:tcPr>
          <w:p w14:paraId="5FD919F2" w14:textId="77777777" w:rsidR="00E35C51" w:rsidRPr="00506CC2" w:rsidRDefault="00E35C51" w:rsidP="00E34D25"/>
        </w:tc>
      </w:tr>
      <w:tr w:rsidR="00E35C51" w:rsidRPr="00506CC2" w14:paraId="3A39B469" w14:textId="77777777" w:rsidTr="00E34D25">
        <w:trPr>
          <w:trHeight w:val="240"/>
          <w:jc w:val="center"/>
        </w:trPr>
        <w:tc>
          <w:tcPr>
            <w:tcW w:w="4876" w:type="dxa"/>
            <w:tcBorders>
              <w:top w:val="nil"/>
              <w:left w:val="nil"/>
              <w:bottom w:val="nil"/>
              <w:right w:val="nil"/>
            </w:tcBorders>
          </w:tcPr>
          <w:p w14:paraId="766405D8"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64117C4" w14:textId="77777777" w:rsidR="00E35C51" w:rsidRPr="00506CC2" w:rsidRDefault="00E35C51" w:rsidP="00E34D25">
            <w:pPr>
              <w:pStyle w:val="AmColumnHeading"/>
            </w:pPr>
            <w:r w:rsidRPr="00506CC2">
              <w:t>Amendement</w:t>
            </w:r>
          </w:p>
        </w:tc>
      </w:tr>
      <w:tr w:rsidR="00E35C51" w:rsidRPr="00506CC2" w14:paraId="7D14794C" w14:textId="77777777" w:rsidTr="00E34D25">
        <w:trPr>
          <w:jc w:val="center"/>
        </w:trPr>
        <w:tc>
          <w:tcPr>
            <w:tcW w:w="4876" w:type="dxa"/>
            <w:tcBorders>
              <w:top w:val="nil"/>
              <w:left w:val="nil"/>
              <w:bottom w:val="nil"/>
              <w:right w:val="nil"/>
            </w:tcBorders>
          </w:tcPr>
          <w:p w14:paraId="52CB03E0" w14:textId="77777777" w:rsidR="00E35C51" w:rsidRPr="00506CC2" w:rsidRDefault="00E35C51" w:rsidP="00E34D25">
            <w:pPr>
              <w:pStyle w:val="Normal6a"/>
            </w:pPr>
          </w:p>
        </w:tc>
        <w:tc>
          <w:tcPr>
            <w:tcW w:w="4876" w:type="dxa"/>
            <w:tcBorders>
              <w:top w:val="nil"/>
              <w:left w:val="nil"/>
              <w:bottom w:val="nil"/>
              <w:right w:val="nil"/>
            </w:tcBorders>
          </w:tcPr>
          <w:p w14:paraId="51607926" w14:textId="77777777" w:rsidR="00E35C51" w:rsidRPr="00506CC2" w:rsidRDefault="00E35C51" w:rsidP="00E34D25">
            <w:pPr>
              <w:pStyle w:val="Normal6a"/>
            </w:pPr>
            <w:r w:rsidRPr="00506CC2">
              <w:rPr>
                <w:b/>
                <w:bCs/>
                <w:i/>
                <w:iCs/>
              </w:rPr>
              <w:t>F </w:t>
            </w:r>
            <w:proofErr w:type="spellStart"/>
            <w:r w:rsidRPr="00506CC2">
              <w:rPr>
                <w:b/>
                <w:bCs/>
                <w:i/>
                <w:iCs/>
              </w:rPr>
              <w:t>quater</w:t>
            </w:r>
            <w:proofErr w:type="spellEnd"/>
            <w:r w:rsidRPr="00506CC2">
              <w:rPr>
                <w:b/>
                <w:bCs/>
                <w:i/>
                <w:iCs/>
              </w:rPr>
              <w:t>.</w:t>
            </w:r>
            <w:r w:rsidRPr="00506CC2">
              <w:rPr>
                <w:b/>
                <w:bCs/>
                <w:i/>
                <w:iCs/>
              </w:rPr>
              <w:tab/>
              <w:t>overwegende dat uit de wereldindex voor persvrijheid 2025 van Verslaggevers zonder Grenzen (VZG) blijkt dat ruim de helft van de wereldbevolking in landen leeft waar de persvrijheid zich in een zeer precaire situatie bevindt, waarbij de wereldwijde stand van zaken op het gebied van de persvrijheid nu voor het eerst in de geschiedenis van de index wordt aangemerkt als moeilijk; overwegende dat volgens de barometer 2025 van VZG 37 journalisten en medewerkers van de media zijn omgekomen sinds 1 januari 2025, er 557 in hechtenis zitten, 54 worden gegijzeld en 99 vermist worden in 2025;</w:t>
            </w:r>
          </w:p>
        </w:tc>
      </w:tr>
    </w:tbl>
    <w:p w14:paraId="157E584A"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B0DD624" w14:textId="77777777" w:rsidR="00E35C51" w:rsidRPr="00506CC2" w:rsidRDefault="00E35C51" w:rsidP="00E35C51">
      <w:r w:rsidRPr="00506CC2">
        <w:rPr>
          <w:rStyle w:val="HideTWBExt"/>
        </w:rPr>
        <w:t>&lt;/Amend&gt;</w:t>
      </w:r>
    </w:p>
    <w:p w14:paraId="57FB8892"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86</w:t>
      </w:r>
      <w:r w:rsidRPr="00506CC2">
        <w:rPr>
          <w:rStyle w:val="HideTWBExt"/>
          <w:b w:val="0"/>
        </w:rPr>
        <w:t>&lt;/NumAm&gt;</w:t>
      </w:r>
    </w:p>
    <w:p w14:paraId="67B33070" w14:textId="77777777" w:rsidR="00E35C51" w:rsidRPr="00506CC2" w:rsidRDefault="00E35C51" w:rsidP="00E35C51">
      <w:pPr>
        <w:pStyle w:val="NormalBold"/>
      </w:pPr>
      <w:r w:rsidRPr="00506CC2">
        <w:rPr>
          <w:rStyle w:val="HideTWBExt"/>
          <w:b w:val="0"/>
        </w:rPr>
        <w:t>&lt;RepeatBlock-By&gt;&lt;Members&gt;</w:t>
      </w:r>
      <w:r w:rsidRPr="00506CC2">
        <w:t xml:space="preserve">Miriam </w:t>
      </w:r>
      <w:proofErr w:type="spellStart"/>
      <w:r w:rsidRPr="00506CC2">
        <w:t>Lexmann</w:t>
      </w:r>
      <w:proofErr w:type="spellEnd"/>
      <w:r w:rsidRPr="00506CC2">
        <w:t xml:space="preserve">, </w:t>
      </w:r>
      <w:proofErr w:type="spellStart"/>
      <w:r w:rsidRPr="00506CC2">
        <w:t>Loránt</w:t>
      </w:r>
      <w:proofErr w:type="spellEnd"/>
      <w:r w:rsidRPr="00506CC2">
        <w:t xml:space="preserve"> </w:t>
      </w:r>
      <w:proofErr w:type="spellStart"/>
      <w:r w:rsidRPr="00506CC2">
        <w:t>Vincze</w:t>
      </w:r>
      <w:proofErr w:type="spellEnd"/>
      <w:r w:rsidRPr="00506CC2">
        <w:t xml:space="preserve">, </w:t>
      </w:r>
      <w:proofErr w:type="spellStart"/>
      <w:r w:rsidRPr="00506CC2">
        <w:t>Karlo</w:t>
      </w:r>
      <w:proofErr w:type="spellEnd"/>
      <w:r w:rsidRPr="00506CC2">
        <w:t xml:space="preserve"> </w:t>
      </w:r>
      <w:proofErr w:type="spellStart"/>
      <w:r w:rsidRPr="00506CC2">
        <w:t>Ressler</w:t>
      </w:r>
      <w:proofErr w:type="spellEnd"/>
      <w:r w:rsidRPr="00506CC2">
        <w:t xml:space="preserve">, Christophe </w:t>
      </w:r>
      <w:proofErr w:type="spellStart"/>
      <w:r w:rsidRPr="00506CC2">
        <w:t>Gomart</w:t>
      </w:r>
      <w:proofErr w:type="spellEnd"/>
      <w:r w:rsidRPr="00506CC2">
        <w:t xml:space="preserve">, </w:t>
      </w:r>
      <w:proofErr w:type="spellStart"/>
      <w:r w:rsidRPr="00506CC2">
        <w:t>Matej</w:t>
      </w:r>
      <w:proofErr w:type="spellEnd"/>
      <w:r w:rsidRPr="00506CC2">
        <w:t xml:space="preserve"> </w:t>
      </w:r>
      <w:proofErr w:type="spellStart"/>
      <w:r w:rsidRPr="00506CC2">
        <w:t>Tonin</w:t>
      </w:r>
      <w:proofErr w:type="spellEnd"/>
      <w:r w:rsidRPr="00506CC2">
        <w:t xml:space="preserve">, </w:t>
      </w:r>
      <w:proofErr w:type="spellStart"/>
      <w:r w:rsidRPr="00506CC2">
        <w:t>Davor</w:t>
      </w:r>
      <w:proofErr w:type="spellEnd"/>
      <w:r w:rsidRPr="00506CC2">
        <w:t xml:space="preserve"> Ivo Stier, </w:t>
      </w:r>
      <w:proofErr w:type="spellStart"/>
      <w:r w:rsidRPr="00506CC2">
        <w:t>Massimiliano</w:t>
      </w:r>
      <w:proofErr w:type="spellEnd"/>
      <w:r w:rsidRPr="00506CC2">
        <w:t xml:space="preserve"> </w:t>
      </w:r>
      <w:proofErr w:type="spellStart"/>
      <w:r w:rsidRPr="00506CC2">
        <w:t>Salini</w:t>
      </w:r>
      <w:proofErr w:type="spellEnd"/>
      <w:r w:rsidRPr="00506CC2">
        <w:t xml:space="preserve">, </w:t>
      </w:r>
      <w:proofErr w:type="spellStart"/>
      <w:r w:rsidRPr="00506CC2">
        <w:t>Paulius</w:t>
      </w:r>
      <w:proofErr w:type="spellEnd"/>
      <w:r w:rsidRPr="00506CC2">
        <w:t xml:space="preserve"> </w:t>
      </w:r>
      <w:proofErr w:type="spellStart"/>
      <w:r w:rsidRPr="00506CC2">
        <w:t>Saudargas</w:t>
      </w:r>
      <w:proofErr w:type="spellEnd"/>
      <w:r w:rsidRPr="00506CC2">
        <w:rPr>
          <w:rStyle w:val="HideTWBExt"/>
          <w:b w:val="0"/>
        </w:rPr>
        <w:t>&lt;/Members&gt;</w:t>
      </w:r>
    </w:p>
    <w:p w14:paraId="60562C00" w14:textId="77777777" w:rsidR="00E35C51" w:rsidRPr="00506CC2" w:rsidRDefault="00E35C51" w:rsidP="00E35C51">
      <w:pPr>
        <w:pStyle w:val="NormalBold"/>
      </w:pPr>
      <w:r w:rsidRPr="00506CC2">
        <w:rPr>
          <w:rStyle w:val="HideTWBExt"/>
          <w:b w:val="0"/>
        </w:rPr>
        <w:t>&lt;/RepeatBlock-By&gt;</w:t>
      </w:r>
    </w:p>
    <w:p w14:paraId="64E2EABE"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05466B1" w14:textId="77777777" w:rsidR="00E35C51" w:rsidRPr="00506CC2" w:rsidRDefault="00E35C51" w:rsidP="00E35C51">
      <w:pPr>
        <w:pStyle w:val="NormalBold"/>
      </w:pPr>
      <w:r w:rsidRPr="00506CC2">
        <w:rPr>
          <w:rStyle w:val="HideTWBExt"/>
          <w:b w:val="0"/>
        </w:rPr>
        <w:t>&lt;Article&gt;</w:t>
      </w:r>
      <w:r w:rsidRPr="00506CC2">
        <w:t>Overweging F </w:t>
      </w:r>
      <w:proofErr w:type="spellStart"/>
      <w:r w:rsidRPr="00506CC2">
        <w:t>quater</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20BC95E" w14:textId="77777777" w:rsidTr="00E34D25">
        <w:trPr>
          <w:trHeight w:hRule="exact" w:val="240"/>
          <w:jc w:val="center"/>
        </w:trPr>
        <w:tc>
          <w:tcPr>
            <w:tcW w:w="9752" w:type="dxa"/>
            <w:gridSpan w:val="2"/>
            <w:tcBorders>
              <w:top w:val="nil"/>
              <w:left w:val="nil"/>
              <w:bottom w:val="nil"/>
              <w:right w:val="nil"/>
            </w:tcBorders>
          </w:tcPr>
          <w:p w14:paraId="70F4952D" w14:textId="77777777" w:rsidR="00E35C51" w:rsidRPr="00506CC2" w:rsidRDefault="00E35C51" w:rsidP="00E34D25"/>
        </w:tc>
      </w:tr>
      <w:tr w:rsidR="00E35C51" w:rsidRPr="00506CC2" w14:paraId="52524F19" w14:textId="77777777" w:rsidTr="00E34D25">
        <w:trPr>
          <w:trHeight w:val="240"/>
          <w:jc w:val="center"/>
        </w:trPr>
        <w:tc>
          <w:tcPr>
            <w:tcW w:w="4876" w:type="dxa"/>
            <w:tcBorders>
              <w:top w:val="nil"/>
              <w:left w:val="nil"/>
              <w:bottom w:val="nil"/>
              <w:right w:val="nil"/>
            </w:tcBorders>
          </w:tcPr>
          <w:p w14:paraId="49391C40"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EFD9BE4" w14:textId="77777777" w:rsidR="00E35C51" w:rsidRPr="00506CC2" w:rsidRDefault="00E35C51" w:rsidP="00E34D25">
            <w:pPr>
              <w:pStyle w:val="AmColumnHeading"/>
            </w:pPr>
            <w:r w:rsidRPr="00506CC2">
              <w:t>Amendement</w:t>
            </w:r>
          </w:p>
        </w:tc>
      </w:tr>
      <w:tr w:rsidR="00E35C51" w:rsidRPr="00506CC2" w14:paraId="73E85992" w14:textId="77777777" w:rsidTr="00E34D25">
        <w:trPr>
          <w:jc w:val="center"/>
        </w:trPr>
        <w:tc>
          <w:tcPr>
            <w:tcW w:w="4876" w:type="dxa"/>
            <w:tcBorders>
              <w:top w:val="nil"/>
              <w:left w:val="nil"/>
              <w:bottom w:val="nil"/>
              <w:right w:val="nil"/>
            </w:tcBorders>
          </w:tcPr>
          <w:p w14:paraId="3AB140AF" w14:textId="77777777" w:rsidR="00E35C51" w:rsidRPr="00506CC2" w:rsidRDefault="00E35C51" w:rsidP="00E34D25">
            <w:pPr>
              <w:pStyle w:val="Normal6a"/>
            </w:pPr>
          </w:p>
        </w:tc>
        <w:tc>
          <w:tcPr>
            <w:tcW w:w="4876" w:type="dxa"/>
            <w:tcBorders>
              <w:top w:val="nil"/>
              <w:left w:val="nil"/>
              <w:bottom w:val="nil"/>
              <w:right w:val="nil"/>
            </w:tcBorders>
          </w:tcPr>
          <w:p w14:paraId="3D0B41CE" w14:textId="77777777" w:rsidR="00E35C51" w:rsidRPr="00506CC2" w:rsidRDefault="00E35C51" w:rsidP="00E34D25">
            <w:pPr>
              <w:pStyle w:val="Normal6a"/>
            </w:pPr>
            <w:r w:rsidRPr="00506CC2">
              <w:rPr>
                <w:b/>
                <w:bCs/>
                <w:i/>
                <w:iCs/>
              </w:rPr>
              <w:t>F </w:t>
            </w:r>
            <w:proofErr w:type="spellStart"/>
            <w:r w:rsidRPr="00506CC2">
              <w:rPr>
                <w:b/>
                <w:bCs/>
                <w:i/>
                <w:iCs/>
              </w:rPr>
              <w:t>quater</w:t>
            </w:r>
            <w:proofErr w:type="spellEnd"/>
            <w:r w:rsidRPr="00506CC2">
              <w:rPr>
                <w:b/>
                <w:bCs/>
                <w:i/>
                <w:iCs/>
              </w:rPr>
              <w:t>.</w:t>
            </w:r>
            <w:r w:rsidRPr="00506CC2">
              <w:rPr>
                <w:b/>
                <w:bCs/>
                <w:i/>
                <w:iCs/>
              </w:rPr>
              <w:tab/>
              <w:t xml:space="preserve">overwegende dat in de EU-strategie inzake gendergelijkheid (2021, artikel 32) wordt erkend dat seksuele uitbuiting met het oog op draagmoederschap en reproductieve doeleinden of doeleinden als gedwongen huwelijken, prostitutie en pornografie onaanvaardbaar is en een schending van </w:t>
            </w:r>
            <w:r w:rsidRPr="00506CC2">
              <w:rPr>
                <w:b/>
                <w:bCs/>
                <w:i/>
                <w:iCs/>
              </w:rPr>
              <w:lastRenderedPageBreak/>
              <w:t>de menselijke waardigheid en de mensenrechten is;</w:t>
            </w:r>
          </w:p>
        </w:tc>
      </w:tr>
    </w:tbl>
    <w:p w14:paraId="33C118CC"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1E10D2C" w14:textId="77777777" w:rsidR="00E35C51" w:rsidRPr="00506CC2" w:rsidRDefault="00E35C51" w:rsidP="00E35C51">
      <w:r w:rsidRPr="00506CC2">
        <w:rPr>
          <w:rStyle w:val="HideTWBExt"/>
        </w:rPr>
        <w:t>&lt;/Amend&gt;</w:t>
      </w:r>
    </w:p>
    <w:p w14:paraId="363F9276"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87</w:t>
      </w:r>
      <w:r w:rsidRPr="00506CC2">
        <w:rPr>
          <w:rStyle w:val="HideTWBExt"/>
          <w:b w:val="0"/>
        </w:rPr>
        <w:t>&lt;/NumAm&gt;</w:t>
      </w:r>
    </w:p>
    <w:p w14:paraId="3FE27689" w14:textId="77777777" w:rsidR="00E35C51" w:rsidRPr="00506CC2" w:rsidRDefault="00E35C51" w:rsidP="00E35C51">
      <w:pPr>
        <w:pStyle w:val="NormalBold"/>
      </w:pPr>
      <w:r w:rsidRPr="00506CC2">
        <w:rPr>
          <w:rStyle w:val="HideTWBExt"/>
          <w:b w:val="0"/>
        </w:rPr>
        <w:t>&lt;RepeatBlock-By&gt;&lt;Members&gt;</w:t>
      </w:r>
      <w:r w:rsidRPr="00506CC2">
        <w:t xml:space="preserve">Bernard </w:t>
      </w:r>
      <w:proofErr w:type="spellStart"/>
      <w:r w:rsidRPr="00506CC2">
        <w:t>Guetta</w:t>
      </w:r>
      <w:proofErr w:type="spellEnd"/>
      <w:r w:rsidRPr="00506CC2">
        <w:t xml:space="preserve">, Hilde </w:t>
      </w:r>
      <w:proofErr w:type="spellStart"/>
      <w:r w:rsidRPr="00506CC2">
        <w:t>Vautmans</w:t>
      </w:r>
      <w:proofErr w:type="spellEnd"/>
      <w:r w:rsidRPr="00506CC2">
        <w:t xml:space="preserve">, Dan </w:t>
      </w:r>
      <w:proofErr w:type="spellStart"/>
      <w:r w:rsidRPr="00506CC2">
        <w:t>Barna</w:t>
      </w:r>
      <w:proofErr w:type="spellEnd"/>
      <w:r w:rsidRPr="00506CC2">
        <w:t xml:space="preserve">, </w:t>
      </w:r>
      <w:proofErr w:type="spellStart"/>
      <w:r w:rsidRPr="00506CC2">
        <w:t>Michał</w:t>
      </w:r>
      <w:proofErr w:type="spellEnd"/>
      <w:r w:rsidRPr="00506CC2">
        <w:t xml:space="preserve"> </w:t>
      </w:r>
      <w:proofErr w:type="spellStart"/>
      <w:r w:rsidRPr="00506CC2">
        <w:t>Kobosko</w:t>
      </w:r>
      <w:proofErr w:type="spellEnd"/>
      <w:r w:rsidRPr="00506CC2">
        <w:rPr>
          <w:rStyle w:val="HideTWBExt"/>
          <w:b w:val="0"/>
        </w:rPr>
        <w:t>&lt;/Members&gt;</w:t>
      </w:r>
    </w:p>
    <w:p w14:paraId="6DEA2C0D" w14:textId="77777777" w:rsidR="00E35C51" w:rsidRPr="00506CC2" w:rsidRDefault="00E35C51" w:rsidP="00E35C51">
      <w:pPr>
        <w:pStyle w:val="NormalBold"/>
      </w:pPr>
      <w:r w:rsidRPr="00506CC2">
        <w:rPr>
          <w:rStyle w:val="HideTWBExt"/>
          <w:b w:val="0"/>
        </w:rPr>
        <w:t>&lt;/RepeatBlock-By&gt;</w:t>
      </w:r>
    </w:p>
    <w:p w14:paraId="4BA8D719"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750B4F9" w14:textId="77777777" w:rsidR="00E35C51" w:rsidRPr="00506CC2" w:rsidRDefault="00E35C51" w:rsidP="00E35C51">
      <w:pPr>
        <w:pStyle w:val="NormalBold"/>
      </w:pPr>
      <w:r w:rsidRPr="00506CC2">
        <w:rPr>
          <w:rStyle w:val="HideTWBExt"/>
          <w:b w:val="0"/>
        </w:rPr>
        <w:t>&lt;Article&gt;</w:t>
      </w:r>
      <w:r w:rsidRPr="00506CC2">
        <w:t>Overweging F </w:t>
      </w:r>
      <w:proofErr w:type="spellStart"/>
      <w:r w:rsidRPr="00506CC2">
        <w:t>quater</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9F4D7A4" w14:textId="77777777" w:rsidTr="00E34D25">
        <w:trPr>
          <w:trHeight w:hRule="exact" w:val="240"/>
          <w:jc w:val="center"/>
        </w:trPr>
        <w:tc>
          <w:tcPr>
            <w:tcW w:w="9752" w:type="dxa"/>
            <w:gridSpan w:val="2"/>
            <w:tcBorders>
              <w:top w:val="nil"/>
              <w:left w:val="nil"/>
              <w:bottom w:val="nil"/>
              <w:right w:val="nil"/>
            </w:tcBorders>
          </w:tcPr>
          <w:p w14:paraId="5E3B7498" w14:textId="77777777" w:rsidR="00E35C51" w:rsidRPr="00506CC2" w:rsidRDefault="00E35C51" w:rsidP="00E34D25"/>
        </w:tc>
      </w:tr>
      <w:tr w:rsidR="00E35C51" w:rsidRPr="00506CC2" w14:paraId="33337F2E" w14:textId="77777777" w:rsidTr="00E34D25">
        <w:trPr>
          <w:trHeight w:val="240"/>
          <w:jc w:val="center"/>
        </w:trPr>
        <w:tc>
          <w:tcPr>
            <w:tcW w:w="4876" w:type="dxa"/>
            <w:tcBorders>
              <w:top w:val="nil"/>
              <w:left w:val="nil"/>
              <w:bottom w:val="nil"/>
              <w:right w:val="nil"/>
            </w:tcBorders>
          </w:tcPr>
          <w:p w14:paraId="3101820D"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1E6ED8A" w14:textId="77777777" w:rsidR="00E35C51" w:rsidRPr="00506CC2" w:rsidRDefault="00E35C51" w:rsidP="00E34D25">
            <w:pPr>
              <w:pStyle w:val="AmColumnHeading"/>
            </w:pPr>
            <w:r w:rsidRPr="00506CC2">
              <w:t>Amendement</w:t>
            </w:r>
          </w:p>
        </w:tc>
      </w:tr>
      <w:tr w:rsidR="00E35C51" w:rsidRPr="00506CC2" w14:paraId="35BB9D04" w14:textId="77777777" w:rsidTr="00E34D25">
        <w:trPr>
          <w:jc w:val="center"/>
        </w:trPr>
        <w:tc>
          <w:tcPr>
            <w:tcW w:w="4876" w:type="dxa"/>
            <w:tcBorders>
              <w:top w:val="nil"/>
              <w:left w:val="nil"/>
              <w:bottom w:val="nil"/>
              <w:right w:val="nil"/>
            </w:tcBorders>
          </w:tcPr>
          <w:p w14:paraId="59A2DC74" w14:textId="77777777" w:rsidR="00E35C51" w:rsidRPr="00506CC2" w:rsidRDefault="00E35C51" w:rsidP="00E34D25">
            <w:pPr>
              <w:pStyle w:val="Normal6a"/>
            </w:pPr>
          </w:p>
        </w:tc>
        <w:tc>
          <w:tcPr>
            <w:tcW w:w="4876" w:type="dxa"/>
            <w:tcBorders>
              <w:top w:val="nil"/>
              <w:left w:val="nil"/>
              <w:bottom w:val="nil"/>
              <w:right w:val="nil"/>
            </w:tcBorders>
          </w:tcPr>
          <w:p w14:paraId="57F038B0" w14:textId="77777777" w:rsidR="00E35C51" w:rsidRPr="00506CC2" w:rsidRDefault="00E35C51" w:rsidP="00E34D25">
            <w:pPr>
              <w:pStyle w:val="Normal6a"/>
            </w:pPr>
            <w:r w:rsidRPr="00506CC2">
              <w:rPr>
                <w:b/>
                <w:bCs/>
                <w:i/>
                <w:iCs/>
              </w:rPr>
              <w:t>F </w:t>
            </w:r>
            <w:proofErr w:type="spellStart"/>
            <w:r w:rsidRPr="00506CC2">
              <w:rPr>
                <w:b/>
                <w:bCs/>
                <w:i/>
                <w:iCs/>
              </w:rPr>
              <w:t>quater</w:t>
            </w:r>
            <w:proofErr w:type="spellEnd"/>
            <w:r w:rsidRPr="00506CC2">
              <w:rPr>
                <w:b/>
                <w:bCs/>
                <w:i/>
                <w:iCs/>
              </w:rPr>
              <w:t>.</w:t>
            </w:r>
            <w:r w:rsidRPr="00506CC2">
              <w:rPr>
                <w:b/>
                <w:bCs/>
                <w:i/>
                <w:iCs/>
              </w:rPr>
              <w:tab/>
              <w:t>overwegende dat in 2024 meer dan de helft van de wereldbevolking naar de stembus is gegaan en dat veel van deze verkiezingen werden gekenmerkt door manipulatie, desinformatie en pogingen tot inmenging van binnen of buiten het land; overwegende dat soortgelijke patronen worden waargenomen in 2025;</w:t>
            </w:r>
          </w:p>
        </w:tc>
      </w:tr>
    </w:tbl>
    <w:p w14:paraId="79837D90"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474F8B8" w14:textId="77777777" w:rsidR="00E35C51" w:rsidRPr="00506CC2" w:rsidRDefault="00E35C51" w:rsidP="00E35C51">
      <w:r w:rsidRPr="00506CC2">
        <w:rPr>
          <w:rStyle w:val="HideTWBExt"/>
        </w:rPr>
        <w:t>&lt;/Amend&gt;</w:t>
      </w:r>
    </w:p>
    <w:p w14:paraId="2D572BE9"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88</w:t>
      </w:r>
      <w:r w:rsidRPr="00506CC2">
        <w:rPr>
          <w:rStyle w:val="HideTWBExt"/>
          <w:b w:val="0"/>
        </w:rPr>
        <w:t>&lt;/NumAm&gt;</w:t>
      </w:r>
    </w:p>
    <w:p w14:paraId="043C44EB"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172C927D" w14:textId="77777777" w:rsidR="00E35C51" w:rsidRPr="00506CC2" w:rsidRDefault="00E35C51" w:rsidP="00E35C51">
      <w:pPr>
        <w:pStyle w:val="NormalBold"/>
      </w:pPr>
      <w:r w:rsidRPr="00506CC2">
        <w:rPr>
          <w:rStyle w:val="HideTWBExt"/>
          <w:b w:val="0"/>
        </w:rPr>
        <w:t>&lt;/RepeatBlock-By&gt;</w:t>
      </w:r>
    </w:p>
    <w:p w14:paraId="23FC71D8"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6A83A4C" w14:textId="77777777" w:rsidR="00E35C51" w:rsidRPr="00506CC2" w:rsidRDefault="00E35C51" w:rsidP="00E35C51">
      <w:pPr>
        <w:pStyle w:val="NormalBold"/>
      </w:pPr>
      <w:r w:rsidRPr="00506CC2">
        <w:rPr>
          <w:rStyle w:val="HideTWBExt"/>
          <w:b w:val="0"/>
        </w:rPr>
        <w:t>&lt;Article&gt;</w:t>
      </w:r>
      <w:r w:rsidRPr="00506CC2">
        <w:t>Overweging F </w:t>
      </w:r>
      <w:proofErr w:type="spellStart"/>
      <w:r w:rsidRPr="00506CC2">
        <w:t>quinquies</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9A07CF9" w14:textId="77777777" w:rsidTr="00E34D25">
        <w:trPr>
          <w:trHeight w:hRule="exact" w:val="240"/>
          <w:jc w:val="center"/>
        </w:trPr>
        <w:tc>
          <w:tcPr>
            <w:tcW w:w="9752" w:type="dxa"/>
            <w:gridSpan w:val="2"/>
            <w:tcBorders>
              <w:top w:val="nil"/>
              <w:left w:val="nil"/>
              <w:bottom w:val="nil"/>
              <w:right w:val="nil"/>
            </w:tcBorders>
          </w:tcPr>
          <w:p w14:paraId="1ED12C62" w14:textId="77777777" w:rsidR="00E35C51" w:rsidRPr="00506CC2" w:rsidRDefault="00E35C51" w:rsidP="00E34D25"/>
        </w:tc>
      </w:tr>
      <w:tr w:rsidR="00E35C51" w:rsidRPr="00506CC2" w14:paraId="5203B7E5" w14:textId="77777777" w:rsidTr="00E34D25">
        <w:trPr>
          <w:trHeight w:val="240"/>
          <w:jc w:val="center"/>
        </w:trPr>
        <w:tc>
          <w:tcPr>
            <w:tcW w:w="4876" w:type="dxa"/>
            <w:tcBorders>
              <w:top w:val="nil"/>
              <w:left w:val="nil"/>
              <w:bottom w:val="nil"/>
              <w:right w:val="nil"/>
            </w:tcBorders>
          </w:tcPr>
          <w:p w14:paraId="7CE74055"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E9C01F3" w14:textId="77777777" w:rsidR="00E35C51" w:rsidRPr="00506CC2" w:rsidRDefault="00E35C51" w:rsidP="00E34D25">
            <w:pPr>
              <w:pStyle w:val="AmColumnHeading"/>
            </w:pPr>
            <w:r w:rsidRPr="00506CC2">
              <w:t>Amendement</w:t>
            </w:r>
          </w:p>
        </w:tc>
      </w:tr>
      <w:tr w:rsidR="00E35C51" w:rsidRPr="00506CC2" w14:paraId="64780EE6" w14:textId="77777777" w:rsidTr="00E34D25">
        <w:trPr>
          <w:jc w:val="center"/>
        </w:trPr>
        <w:tc>
          <w:tcPr>
            <w:tcW w:w="4876" w:type="dxa"/>
            <w:tcBorders>
              <w:top w:val="nil"/>
              <w:left w:val="nil"/>
              <w:bottom w:val="nil"/>
              <w:right w:val="nil"/>
            </w:tcBorders>
          </w:tcPr>
          <w:p w14:paraId="73B2A641" w14:textId="77777777" w:rsidR="00E35C51" w:rsidRPr="00506CC2" w:rsidRDefault="00E35C51" w:rsidP="00E34D25">
            <w:pPr>
              <w:pStyle w:val="Normal6a"/>
            </w:pPr>
          </w:p>
        </w:tc>
        <w:tc>
          <w:tcPr>
            <w:tcW w:w="4876" w:type="dxa"/>
            <w:tcBorders>
              <w:top w:val="nil"/>
              <w:left w:val="nil"/>
              <w:bottom w:val="nil"/>
              <w:right w:val="nil"/>
            </w:tcBorders>
          </w:tcPr>
          <w:p w14:paraId="27A0F231" w14:textId="2B18C94C" w:rsidR="00E35C51" w:rsidRPr="00506CC2" w:rsidRDefault="00E35C51" w:rsidP="00E34D25">
            <w:pPr>
              <w:pStyle w:val="Normal6a"/>
            </w:pPr>
            <w:r w:rsidRPr="00506CC2">
              <w:rPr>
                <w:b/>
                <w:bCs/>
                <w:i/>
                <w:iCs/>
              </w:rPr>
              <w:t>F </w:t>
            </w:r>
            <w:proofErr w:type="spellStart"/>
            <w:r w:rsidRPr="00506CC2">
              <w:rPr>
                <w:b/>
                <w:bCs/>
                <w:i/>
                <w:iCs/>
              </w:rPr>
              <w:t>quinquies</w:t>
            </w:r>
            <w:proofErr w:type="spellEnd"/>
            <w:r w:rsidRPr="00506CC2">
              <w:rPr>
                <w:b/>
                <w:bCs/>
                <w:i/>
                <w:iCs/>
              </w:rPr>
              <w:t>.</w:t>
            </w:r>
            <w:r w:rsidRPr="00506CC2">
              <w:rPr>
                <w:b/>
                <w:bCs/>
                <w:i/>
                <w:iCs/>
              </w:rPr>
              <w:tab/>
              <w:t xml:space="preserve">overwegende dat volgens het Global </w:t>
            </w:r>
            <w:proofErr w:type="spellStart"/>
            <w:r w:rsidRPr="00506CC2">
              <w:rPr>
                <w:b/>
                <w:bCs/>
                <w:i/>
                <w:iCs/>
              </w:rPr>
              <w:t>Education</w:t>
            </w:r>
            <w:proofErr w:type="spellEnd"/>
            <w:r w:rsidRPr="00506CC2">
              <w:rPr>
                <w:b/>
                <w:bCs/>
                <w:i/>
                <w:iCs/>
              </w:rPr>
              <w:t xml:space="preserve"> Monitoring Report 2025 van de Unesco 272 miljoen kinderen en jongeren hun grondrecht op onderwijs wordt ontzegd en zij niet naar school gaan, hetgeen een forse toename met 21 miljoen inhoudt ten opzichte van de laatste uitgebrachte schatting van 251</w:t>
            </w:r>
            <w:r w:rsidR="003A6D39">
              <w:rPr>
                <w:b/>
                <w:bCs/>
                <w:i/>
                <w:iCs/>
              </w:rPr>
              <w:t> </w:t>
            </w:r>
            <w:r w:rsidRPr="00506CC2">
              <w:rPr>
                <w:b/>
                <w:bCs/>
                <w:i/>
                <w:iCs/>
              </w:rPr>
              <w:t xml:space="preserve">miljoen; overwegende dat meisjes en vrouwen nog steeds niet alleen worden getroffen door armoede, maar ook door culturele normen, gendervooroordelen, </w:t>
            </w:r>
            <w:proofErr w:type="spellStart"/>
            <w:r w:rsidRPr="00506CC2">
              <w:rPr>
                <w:b/>
                <w:bCs/>
                <w:i/>
                <w:iCs/>
              </w:rPr>
              <w:lastRenderedPageBreak/>
              <w:t>kindhuwelijken</w:t>
            </w:r>
            <w:proofErr w:type="spellEnd"/>
            <w:r w:rsidRPr="00506CC2">
              <w:rPr>
                <w:b/>
                <w:bCs/>
                <w:i/>
                <w:iCs/>
              </w:rPr>
              <w:t xml:space="preserve"> en geweld door officieel discriminerend beleid waarmee hun de toegang tot het onderwijs en de arbeidsmarkt wordt ontzegd, waarbij een op de drie tienermeisjes uit de armste huishoudens volgens Unicef nog nooit naar school is geweest;</w:t>
            </w:r>
          </w:p>
        </w:tc>
      </w:tr>
    </w:tbl>
    <w:p w14:paraId="6CE08A3C"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D240339" w14:textId="77777777" w:rsidR="00E35C51" w:rsidRPr="00506CC2" w:rsidRDefault="00E35C51" w:rsidP="00E35C51">
      <w:r w:rsidRPr="00506CC2">
        <w:rPr>
          <w:rStyle w:val="HideTWBExt"/>
        </w:rPr>
        <w:t>&lt;/Amend&gt;</w:t>
      </w:r>
    </w:p>
    <w:p w14:paraId="15299193"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89</w:t>
      </w:r>
      <w:r w:rsidRPr="00506CC2">
        <w:rPr>
          <w:rStyle w:val="HideTWBExt"/>
          <w:b w:val="0"/>
        </w:rPr>
        <w:t>&lt;/NumAm&gt;</w:t>
      </w:r>
    </w:p>
    <w:p w14:paraId="76C27942" w14:textId="77777777" w:rsidR="00E35C51" w:rsidRPr="00506CC2" w:rsidRDefault="00E35C51" w:rsidP="00E35C51">
      <w:pPr>
        <w:pStyle w:val="NormalBold"/>
      </w:pPr>
      <w:r w:rsidRPr="00506CC2">
        <w:rPr>
          <w:rStyle w:val="HideTWBExt"/>
          <w:b w:val="0"/>
        </w:rPr>
        <w:t>&lt;RepeatBlock-By&gt;&lt;Members&gt;</w:t>
      </w:r>
      <w:r w:rsidRPr="00506CC2">
        <w:t xml:space="preserve">Miriam </w:t>
      </w:r>
      <w:proofErr w:type="spellStart"/>
      <w:r w:rsidRPr="00506CC2">
        <w:t>Lexmann</w:t>
      </w:r>
      <w:proofErr w:type="spellEnd"/>
      <w:r w:rsidRPr="00506CC2">
        <w:t xml:space="preserve">, </w:t>
      </w:r>
      <w:proofErr w:type="spellStart"/>
      <w:r w:rsidRPr="00506CC2">
        <w:t>Loránt</w:t>
      </w:r>
      <w:proofErr w:type="spellEnd"/>
      <w:r w:rsidRPr="00506CC2">
        <w:t xml:space="preserve"> </w:t>
      </w:r>
      <w:proofErr w:type="spellStart"/>
      <w:r w:rsidRPr="00506CC2">
        <w:t>Vincze</w:t>
      </w:r>
      <w:proofErr w:type="spellEnd"/>
      <w:r w:rsidRPr="00506CC2">
        <w:t xml:space="preserve">, </w:t>
      </w:r>
      <w:proofErr w:type="spellStart"/>
      <w:r w:rsidRPr="00506CC2">
        <w:t>Karlo</w:t>
      </w:r>
      <w:proofErr w:type="spellEnd"/>
      <w:r w:rsidRPr="00506CC2">
        <w:t xml:space="preserve"> </w:t>
      </w:r>
      <w:proofErr w:type="spellStart"/>
      <w:r w:rsidRPr="00506CC2">
        <w:t>Ressler</w:t>
      </w:r>
      <w:proofErr w:type="spellEnd"/>
      <w:r w:rsidRPr="00506CC2">
        <w:t xml:space="preserve">, Christophe </w:t>
      </w:r>
      <w:proofErr w:type="spellStart"/>
      <w:r w:rsidRPr="00506CC2">
        <w:t>Gomart</w:t>
      </w:r>
      <w:proofErr w:type="spellEnd"/>
      <w:r w:rsidRPr="00506CC2">
        <w:t xml:space="preserve">, </w:t>
      </w:r>
      <w:proofErr w:type="spellStart"/>
      <w:r w:rsidRPr="00506CC2">
        <w:t>Matej</w:t>
      </w:r>
      <w:proofErr w:type="spellEnd"/>
      <w:r w:rsidRPr="00506CC2">
        <w:t xml:space="preserve"> </w:t>
      </w:r>
      <w:proofErr w:type="spellStart"/>
      <w:r w:rsidRPr="00506CC2">
        <w:t>Tonin</w:t>
      </w:r>
      <w:proofErr w:type="spellEnd"/>
      <w:r w:rsidRPr="00506CC2">
        <w:t xml:space="preserve">, </w:t>
      </w:r>
      <w:proofErr w:type="spellStart"/>
      <w:r w:rsidRPr="00506CC2">
        <w:t>Davor</w:t>
      </w:r>
      <w:proofErr w:type="spellEnd"/>
      <w:r w:rsidRPr="00506CC2">
        <w:t xml:space="preserve"> Ivo Stier, </w:t>
      </w:r>
      <w:proofErr w:type="spellStart"/>
      <w:r w:rsidRPr="00506CC2">
        <w:t>Massimiliano</w:t>
      </w:r>
      <w:proofErr w:type="spellEnd"/>
      <w:r w:rsidRPr="00506CC2">
        <w:t xml:space="preserve"> </w:t>
      </w:r>
      <w:proofErr w:type="spellStart"/>
      <w:r w:rsidRPr="00506CC2">
        <w:t>Salini</w:t>
      </w:r>
      <w:proofErr w:type="spellEnd"/>
      <w:r w:rsidRPr="00506CC2">
        <w:t xml:space="preserve">, </w:t>
      </w:r>
      <w:proofErr w:type="spellStart"/>
      <w:r w:rsidRPr="00506CC2">
        <w:t>Paulius</w:t>
      </w:r>
      <w:proofErr w:type="spellEnd"/>
      <w:r w:rsidRPr="00506CC2">
        <w:t xml:space="preserve"> </w:t>
      </w:r>
      <w:proofErr w:type="spellStart"/>
      <w:r w:rsidRPr="00506CC2">
        <w:t>Saudargas</w:t>
      </w:r>
      <w:proofErr w:type="spellEnd"/>
      <w:r w:rsidRPr="00506CC2">
        <w:rPr>
          <w:rStyle w:val="HideTWBExt"/>
          <w:b w:val="0"/>
        </w:rPr>
        <w:t>&lt;/Members&gt;</w:t>
      </w:r>
    </w:p>
    <w:p w14:paraId="1DB2D669" w14:textId="77777777" w:rsidR="00E35C51" w:rsidRPr="00506CC2" w:rsidRDefault="00E35C51" w:rsidP="00E35C51">
      <w:pPr>
        <w:pStyle w:val="NormalBold"/>
      </w:pPr>
      <w:r w:rsidRPr="00506CC2">
        <w:rPr>
          <w:rStyle w:val="HideTWBExt"/>
          <w:b w:val="0"/>
        </w:rPr>
        <w:t>&lt;/RepeatBlock-By&gt;</w:t>
      </w:r>
    </w:p>
    <w:p w14:paraId="70D83051"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0C279C7" w14:textId="77777777" w:rsidR="00E35C51" w:rsidRPr="00506CC2" w:rsidRDefault="00E35C51" w:rsidP="00E35C51">
      <w:pPr>
        <w:pStyle w:val="NormalBold"/>
      </w:pPr>
      <w:r w:rsidRPr="00506CC2">
        <w:rPr>
          <w:rStyle w:val="HideTWBExt"/>
          <w:b w:val="0"/>
        </w:rPr>
        <w:t>&lt;Article&gt;</w:t>
      </w:r>
      <w:r w:rsidRPr="00506CC2">
        <w:t>Overweging F </w:t>
      </w:r>
      <w:proofErr w:type="spellStart"/>
      <w:r w:rsidRPr="00506CC2">
        <w:t>quinquies</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2D85EBE" w14:textId="77777777" w:rsidTr="00E34D25">
        <w:trPr>
          <w:trHeight w:hRule="exact" w:val="240"/>
          <w:jc w:val="center"/>
        </w:trPr>
        <w:tc>
          <w:tcPr>
            <w:tcW w:w="9752" w:type="dxa"/>
            <w:gridSpan w:val="2"/>
            <w:tcBorders>
              <w:top w:val="nil"/>
              <w:left w:val="nil"/>
              <w:bottom w:val="nil"/>
              <w:right w:val="nil"/>
            </w:tcBorders>
          </w:tcPr>
          <w:p w14:paraId="2FC6A5EE" w14:textId="77777777" w:rsidR="00E35C51" w:rsidRPr="00506CC2" w:rsidRDefault="00E35C51" w:rsidP="00E34D25"/>
        </w:tc>
      </w:tr>
      <w:tr w:rsidR="00E35C51" w:rsidRPr="00506CC2" w14:paraId="19CB4105" w14:textId="77777777" w:rsidTr="00E34D25">
        <w:trPr>
          <w:trHeight w:val="240"/>
          <w:jc w:val="center"/>
        </w:trPr>
        <w:tc>
          <w:tcPr>
            <w:tcW w:w="4876" w:type="dxa"/>
            <w:tcBorders>
              <w:top w:val="nil"/>
              <w:left w:val="nil"/>
              <w:bottom w:val="nil"/>
              <w:right w:val="nil"/>
            </w:tcBorders>
          </w:tcPr>
          <w:p w14:paraId="71B7A392"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D0AFE51" w14:textId="77777777" w:rsidR="00E35C51" w:rsidRPr="00506CC2" w:rsidRDefault="00E35C51" w:rsidP="00E34D25">
            <w:pPr>
              <w:pStyle w:val="AmColumnHeading"/>
            </w:pPr>
            <w:r w:rsidRPr="00506CC2">
              <w:t>Amendement</w:t>
            </w:r>
          </w:p>
        </w:tc>
      </w:tr>
      <w:tr w:rsidR="00E35C51" w:rsidRPr="00506CC2" w14:paraId="61CD45D8" w14:textId="77777777" w:rsidTr="00E34D25">
        <w:trPr>
          <w:jc w:val="center"/>
        </w:trPr>
        <w:tc>
          <w:tcPr>
            <w:tcW w:w="4876" w:type="dxa"/>
            <w:tcBorders>
              <w:top w:val="nil"/>
              <w:left w:val="nil"/>
              <w:bottom w:val="nil"/>
              <w:right w:val="nil"/>
            </w:tcBorders>
          </w:tcPr>
          <w:p w14:paraId="258A1D42" w14:textId="77777777" w:rsidR="00E35C51" w:rsidRPr="00506CC2" w:rsidRDefault="00E35C51" w:rsidP="00E34D25">
            <w:pPr>
              <w:pStyle w:val="Normal6a"/>
            </w:pPr>
          </w:p>
        </w:tc>
        <w:tc>
          <w:tcPr>
            <w:tcW w:w="4876" w:type="dxa"/>
            <w:tcBorders>
              <w:top w:val="nil"/>
              <w:left w:val="nil"/>
              <w:bottom w:val="nil"/>
              <w:right w:val="nil"/>
            </w:tcBorders>
          </w:tcPr>
          <w:p w14:paraId="3E91288C" w14:textId="77777777" w:rsidR="00E35C51" w:rsidRPr="00506CC2" w:rsidRDefault="00E35C51" w:rsidP="00E34D25">
            <w:pPr>
              <w:pStyle w:val="Normal6a"/>
            </w:pPr>
            <w:r w:rsidRPr="00506CC2">
              <w:rPr>
                <w:b/>
                <w:bCs/>
                <w:i/>
                <w:iCs/>
              </w:rPr>
              <w:t>F </w:t>
            </w:r>
            <w:proofErr w:type="spellStart"/>
            <w:r w:rsidRPr="00506CC2">
              <w:rPr>
                <w:b/>
                <w:bCs/>
                <w:i/>
                <w:iCs/>
              </w:rPr>
              <w:t>quinquies</w:t>
            </w:r>
            <w:proofErr w:type="spellEnd"/>
            <w:r w:rsidRPr="00506CC2">
              <w:rPr>
                <w:b/>
                <w:bCs/>
                <w:i/>
                <w:iCs/>
              </w:rPr>
              <w:t>.</w:t>
            </w:r>
            <w:r w:rsidRPr="00506CC2">
              <w:rPr>
                <w:b/>
                <w:bCs/>
                <w:i/>
                <w:iCs/>
              </w:rPr>
              <w:tab/>
              <w:t>overwegende dat christelijke gemeenschappen nog steeds de meest vervolgde religieuze groep ter wereld zijn; overwegende dat deze vervolging een schending vormt van de vrijheid van godsdienst en levensovertuiging, een van grondrechten die zijn verankerd in het Handvest van de grondrechten van de Europese Unie en in het internationaal recht;</w:t>
            </w:r>
          </w:p>
        </w:tc>
      </w:tr>
    </w:tbl>
    <w:p w14:paraId="1AFD5825"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42B53C5" w14:textId="77777777" w:rsidR="00E35C51" w:rsidRPr="00506CC2" w:rsidRDefault="00E35C51" w:rsidP="00E35C51">
      <w:r w:rsidRPr="00506CC2">
        <w:rPr>
          <w:rStyle w:val="HideTWBExt"/>
        </w:rPr>
        <w:t>&lt;/Amend&gt;</w:t>
      </w:r>
    </w:p>
    <w:p w14:paraId="02D7FBB3"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90</w:t>
      </w:r>
      <w:r w:rsidRPr="00506CC2">
        <w:rPr>
          <w:rStyle w:val="HideTWBExt"/>
          <w:b w:val="0"/>
        </w:rPr>
        <w:t>&lt;/NumAm&gt;</w:t>
      </w:r>
    </w:p>
    <w:p w14:paraId="32DFB3EE" w14:textId="77777777" w:rsidR="00E35C51" w:rsidRPr="00506CC2" w:rsidRDefault="00E35C51" w:rsidP="00E35C51">
      <w:pPr>
        <w:pStyle w:val="NormalBold"/>
      </w:pPr>
      <w:r w:rsidRPr="00506CC2">
        <w:rPr>
          <w:rStyle w:val="HideTWBExt"/>
          <w:b w:val="0"/>
        </w:rPr>
        <w:t>&lt;RepeatBlock-By&gt;&lt;Members&gt;</w:t>
      </w:r>
      <w:r w:rsidRPr="00506CC2">
        <w:t xml:space="preserve">Matthieu </w:t>
      </w:r>
      <w:proofErr w:type="spellStart"/>
      <w:r w:rsidRPr="00506CC2">
        <w:t>Valet</w:t>
      </w:r>
      <w:proofErr w:type="spellEnd"/>
      <w:r w:rsidRPr="00506CC2">
        <w:t xml:space="preserve">, Pierre-Romain </w:t>
      </w:r>
      <w:proofErr w:type="spellStart"/>
      <w:r w:rsidRPr="00506CC2">
        <w:t>Thionnet</w:t>
      </w:r>
      <w:proofErr w:type="spellEnd"/>
      <w:r w:rsidRPr="00506CC2">
        <w:t xml:space="preserve">, Jordan </w:t>
      </w:r>
      <w:proofErr w:type="spellStart"/>
      <w:r w:rsidRPr="00506CC2">
        <w:t>Bardella</w:t>
      </w:r>
      <w:proofErr w:type="spellEnd"/>
      <w:r w:rsidRPr="00506CC2">
        <w:t xml:space="preserve">, Susanna </w:t>
      </w:r>
      <w:proofErr w:type="spellStart"/>
      <w:r w:rsidRPr="00506CC2">
        <w:t>Ceccardi</w:t>
      </w:r>
      <w:proofErr w:type="spellEnd"/>
      <w:r w:rsidRPr="00506CC2">
        <w:t xml:space="preserve">, Silvia </w:t>
      </w:r>
      <w:proofErr w:type="spellStart"/>
      <w:r w:rsidRPr="00506CC2">
        <w:t>Sardone</w:t>
      </w:r>
      <w:proofErr w:type="spellEnd"/>
      <w:r w:rsidRPr="00506CC2">
        <w:t xml:space="preserve">, Thierry </w:t>
      </w:r>
      <w:proofErr w:type="spellStart"/>
      <w:r w:rsidRPr="00506CC2">
        <w:t>Mariani</w:t>
      </w:r>
      <w:proofErr w:type="spellEnd"/>
      <w:r w:rsidRPr="00506CC2">
        <w:rPr>
          <w:rStyle w:val="HideTWBExt"/>
          <w:b w:val="0"/>
        </w:rPr>
        <w:t>&lt;/Members&gt;</w:t>
      </w:r>
    </w:p>
    <w:p w14:paraId="4B068A41" w14:textId="77777777" w:rsidR="00E35C51" w:rsidRPr="00506CC2" w:rsidRDefault="00E35C51" w:rsidP="00E35C51">
      <w:pPr>
        <w:pStyle w:val="NormalBold"/>
      </w:pPr>
      <w:r w:rsidRPr="00506CC2">
        <w:rPr>
          <w:rStyle w:val="HideTWBExt"/>
          <w:b w:val="0"/>
        </w:rPr>
        <w:t>&lt;/RepeatBlock-By&gt;</w:t>
      </w:r>
    </w:p>
    <w:p w14:paraId="54F2B375"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DDB7328" w14:textId="77777777" w:rsidR="00E35C51" w:rsidRPr="00506CC2" w:rsidRDefault="00E35C51" w:rsidP="00E35C51">
      <w:pPr>
        <w:pStyle w:val="NormalBold"/>
      </w:pPr>
      <w:r w:rsidRPr="00506CC2">
        <w:rPr>
          <w:rStyle w:val="HideTWBExt"/>
          <w:b w:val="0"/>
        </w:rPr>
        <w:t>&lt;Article&gt;</w:t>
      </w:r>
      <w:r w:rsidRPr="00506CC2">
        <w:t>Overweging F </w:t>
      </w:r>
      <w:proofErr w:type="spellStart"/>
      <w:r w:rsidRPr="00506CC2">
        <w:t>quinquies</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2906AB8" w14:textId="77777777" w:rsidTr="00E34D25">
        <w:trPr>
          <w:trHeight w:hRule="exact" w:val="240"/>
          <w:jc w:val="center"/>
        </w:trPr>
        <w:tc>
          <w:tcPr>
            <w:tcW w:w="9752" w:type="dxa"/>
            <w:gridSpan w:val="2"/>
            <w:tcBorders>
              <w:top w:val="nil"/>
              <w:left w:val="nil"/>
              <w:bottom w:val="nil"/>
              <w:right w:val="nil"/>
            </w:tcBorders>
          </w:tcPr>
          <w:p w14:paraId="66DDB5B2" w14:textId="77777777" w:rsidR="00E35C51" w:rsidRPr="00506CC2" w:rsidRDefault="00E35C51" w:rsidP="00E34D25"/>
        </w:tc>
      </w:tr>
      <w:tr w:rsidR="00E35C51" w:rsidRPr="00506CC2" w14:paraId="0449A86D" w14:textId="77777777" w:rsidTr="00E34D25">
        <w:trPr>
          <w:trHeight w:val="240"/>
          <w:jc w:val="center"/>
        </w:trPr>
        <w:tc>
          <w:tcPr>
            <w:tcW w:w="4876" w:type="dxa"/>
            <w:tcBorders>
              <w:top w:val="nil"/>
              <w:left w:val="nil"/>
              <w:bottom w:val="nil"/>
              <w:right w:val="nil"/>
            </w:tcBorders>
          </w:tcPr>
          <w:p w14:paraId="595AF4C0"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16C56C6" w14:textId="77777777" w:rsidR="00E35C51" w:rsidRPr="00506CC2" w:rsidRDefault="00E35C51" w:rsidP="00E34D25">
            <w:pPr>
              <w:pStyle w:val="AmColumnHeading"/>
            </w:pPr>
            <w:r w:rsidRPr="00506CC2">
              <w:t>Amendement</w:t>
            </w:r>
          </w:p>
        </w:tc>
      </w:tr>
      <w:tr w:rsidR="00E35C51" w:rsidRPr="00506CC2" w14:paraId="70209C6F" w14:textId="77777777" w:rsidTr="00E34D25">
        <w:trPr>
          <w:jc w:val="center"/>
        </w:trPr>
        <w:tc>
          <w:tcPr>
            <w:tcW w:w="4876" w:type="dxa"/>
            <w:tcBorders>
              <w:top w:val="nil"/>
              <w:left w:val="nil"/>
              <w:bottom w:val="nil"/>
              <w:right w:val="nil"/>
            </w:tcBorders>
          </w:tcPr>
          <w:p w14:paraId="18CEFD72" w14:textId="77777777" w:rsidR="00E35C51" w:rsidRPr="00506CC2" w:rsidRDefault="00E35C51" w:rsidP="00E34D25">
            <w:pPr>
              <w:pStyle w:val="Normal6a"/>
            </w:pPr>
          </w:p>
        </w:tc>
        <w:tc>
          <w:tcPr>
            <w:tcW w:w="4876" w:type="dxa"/>
            <w:tcBorders>
              <w:top w:val="nil"/>
              <w:left w:val="nil"/>
              <w:bottom w:val="nil"/>
              <w:right w:val="nil"/>
            </w:tcBorders>
          </w:tcPr>
          <w:p w14:paraId="57DDB975" w14:textId="77777777" w:rsidR="00E35C51" w:rsidRPr="00506CC2" w:rsidRDefault="00E35C51" w:rsidP="00E34D25">
            <w:pPr>
              <w:pStyle w:val="Normal6a"/>
            </w:pPr>
            <w:r w:rsidRPr="00506CC2">
              <w:rPr>
                <w:b/>
                <w:bCs/>
                <w:i/>
                <w:iCs/>
              </w:rPr>
              <w:t>F </w:t>
            </w:r>
            <w:proofErr w:type="spellStart"/>
            <w:r w:rsidRPr="00506CC2">
              <w:rPr>
                <w:b/>
                <w:bCs/>
                <w:i/>
                <w:iCs/>
              </w:rPr>
              <w:t>quinquies</w:t>
            </w:r>
            <w:proofErr w:type="spellEnd"/>
            <w:r w:rsidRPr="00506CC2">
              <w:rPr>
                <w:b/>
                <w:bCs/>
                <w:i/>
                <w:iCs/>
              </w:rPr>
              <w:t>.</w:t>
            </w:r>
            <w:r w:rsidRPr="00506CC2">
              <w:rPr>
                <w:b/>
                <w:bCs/>
                <w:i/>
                <w:iCs/>
              </w:rPr>
              <w:tab/>
              <w:t xml:space="preserve">overwegende dat volgens door de Europese Commissie aangehaalde gegevens tussen 2019 en 2023 in totaal zo’n 17 miljard EUR is </w:t>
            </w:r>
            <w:r w:rsidRPr="00506CC2">
              <w:rPr>
                <w:b/>
                <w:bCs/>
                <w:i/>
                <w:iCs/>
              </w:rPr>
              <w:lastRenderedPageBreak/>
              <w:t>toegewezen in de vorm van ongeveer 37 000 contracten met ngo’s;</w:t>
            </w:r>
          </w:p>
        </w:tc>
      </w:tr>
    </w:tbl>
    <w:p w14:paraId="2E1E53D9"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C8379AE" w14:textId="77777777" w:rsidR="00E35C51" w:rsidRPr="00506CC2" w:rsidRDefault="00E35C51" w:rsidP="00E35C51">
      <w:r w:rsidRPr="00506CC2">
        <w:rPr>
          <w:rStyle w:val="HideTWBExt"/>
        </w:rPr>
        <w:t>&lt;/Amend&gt;</w:t>
      </w:r>
    </w:p>
    <w:p w14:paraId="1FB9FD68"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91</w:t>
      </w:r>
      <w:r w:rsidRPr="00506CC2">
        <w:rPr>
          <w:rStyle w:val="HideTWBExt"/>
          <w:b w:val="0"/>
        </w:rPr>
        <w:t>&lt;/NumAm&gt;</w:t>
      </w:r>
    </w:p>
    <w:p w14:paraId="3D3B48E3" w14:textId="77777777" w:rsidR="00E35C51" w:rsidRPr="00506CC2" w:rsidRDefault="00E35C51" w:rsidP="00E35C51">
      <w:pPr>
        <w:pStyle w:val="NormalBold"/>
      </w:pPr>
      <w:r w:rsidRPr="00506CC2">
        <w:rPr>
          <w:rStyle w:val="HideTWBExt"/>
          <w:b w:val="0"/>
        </w:rPr>
        <w:t>&lt;RepeatBlock-By&gt;&lt;Members&gt;</w:t>
      </w:r>
      <w:r w:rsidRPr="00506CC2">
        <w:t xml:space="preserve">Matthieu </w:t>
      </w:r>
      <w:proofErr w:type="spellStart"/>
      <w:r w:rsidRPr="00506CC2">
        <w:t>Valet</w:t>
      </w:r>
      <w:proofErr w:type="spellEnd"/>
      <w:r w:rsidRPr="00506CC2">
        <w:t xml:space="preserve">, Pierre-Romain </w:t>
      </w:r>
      <w:proofErr w:type="spellStart"/>
      <w:r w:rsidRPr="00506CC2">
        <w:t>Thionnet</w:t>
      </w:r>
      <w:proofErr w:type="spellEnd"/>
      <w:r w:rsidRPr="00506CC2">
        <w:t xml:space="preserve">, Jordan </w:t>
      </w:r>
      <w:proofErr w:type="spellStart"/>
      <w:r w:rsidRPr="00506CC2">
        <w:t>Bardella</w:t>
      </w:r>
      <w:proofErr w:type="spellEnd"/>
      <w:r w:rsidRPr="00506CC2">
        <w:t xml:space="preserve">, Susanna </w:t>
      </w:r>
      <w:proofErr w:type="spellStart"/>
      <w:r w:rsidRPr="00506CC2">
        <w:t>Ceccardi</w:t>
      </w:r>
      <w:proofErr w:type="spellEnd"/>
      <w:r w:rsidRPr="00506CC2">
        <w:t xml:space="preserve">, Silvia </w:t>
      </w:r>
      <w:proofErr w:type="spellStart"/>
      <w:r w:rsidRPr="00506CC2">
        <w:t>Sardone</w:t>
      </w:r>
      <w:proofErr w:type="spellEnd"/>
      <w:r w:rsidRPr="00506CC2">
        <w:t xml:space="preserve">, Thierry </w:t>
      </w:r>
      <w:proofErr w:type="spellStart"/>
      <w:r w:rsidRPr="00506CC2">
        <w:t>Mariani</w:t>
      </w:r>
      <w:proofErr w:type="spellEnd"/>
      <w:r w:rsidRPr="00506CC2">
        <w:rPr>
          <w:rStyle w:val="HideTWBExt"/>
          <w:b w:val="0"/>
        </w:rPr>
        <w:t>&lt;/Members&gt;</w:t>
      </w:r>
    </w:p>
    <w:p w14:paraId="2667F898" w14:textId="77777777" w:rsidR="00E35C51" w:rsidRPr="00506CC2" w:rsidRDefault="00E35C51" w:rsidP="00E35C51">
      <w:pPr>
        <w:pStyle w:val="NormalBold"/>
      </w:pPr>
      <w:r w:rsidRPr="00506CC2">
        <w:rPr>
          <w:rStyle w:val="HideTWBExt"/>
          <w:b w:val="0"/>
        </w:rPr>
        <w:t>&lt;/RepeatBlock-By&gt;</w:t>
      </w:r>
    </w:p>
    <w:p w14:paraId="7DB8A7AC"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0056420" w14:textId="77777777" w:rsidR="00E35C51" w:rsidRPr="00506CC2" w:rsidRDefault="00E35C51" w:rsidP="00E35C51">
      <w:pPr>
        <w:pStyle w:val="NormalBold"/>
      </w:pPr>
      <w:r w:rsidRPr="00506CC2">
        <w:rPr>
          <w:rStyle w:val="HideTWBExt"/>
          <w:b w:val="0"/>
        </w:rPr>
        <w:t>&lt;Article&gt;</w:t>
      </w:r>
      <w:r w:rsidRPr="00506CC2">
        <w:t>Overweging F </w:t>
      </w:r>
      <w:proofErr w:type="spellStart"/>
      <w:r w:rsidRPr="00506CC2">
        <w:t>sexies</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996A197" w14:textId="77777777" w:rsidTr="00E34D25">
        <w:trPr>
          <w:trHeight w:hRule="exact" w:val="240"/>
          <w:jc w:val="center"/>
        </w:trPr>
        <w:tc>
          <w:tcPr>
            <w:tcW w:w="9752" w:type="dxa"/>
            <w:gridSpan w:val="2"/>
            <w:tcBorders>
              <w:top w:val="nil"/>
              <w:left w:val="nil"/>
              <w:bottom w:val="nil"/>
              <w:right w:val="nil"/>
            </w:tcBorders>
          </w:tcPr>
          <w:p w14:paraId="59DEF62A" w14:textId="77777777" w:rsidR="00E35C51" w:rsidRPr="00506CC2" w:rsidRDefault="00E35C51" w:rsidP="00E34D25"/>
        </w:tc>
      </w:tr>
      <w:tr w:rsidR="00E35C51" w:rsidRPr="00506CC2" w14:paraId="2477D59E" w14:textId="77777777" w:rsidTr="00E34D25">
        <w:trPr>
          <w:trHeight w:val="240"/>
          <w:jc w:val="center"/>
        </w:trPr>
        <w:tc>
          <w:tcPr>
            <w:tcW w:w="4876" w:type="dxa"/>
            <w:tcBorders>
              <w:top w:val="nil"/>
              <w:left w:val="nil"/>
              <w:bottom w:val="nil"/>
              <w:right w:val="nil"/>
            </w:tcBorders>
          </w:tcPr>
          <w:p w14:paraId="02C2131F"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A644A00" w14:textId="77777777" w:rsidR="00E35C51" w:rsidRPr="00506CC2" w:rsidRDefault="00E35C51" w:rsidP="00E34D25">
            <w:pPr>
              <w:pStyle w:val="AmColumnHeading"/>
            </w:pPr>
            <w:r w:rsidRPr="00506CC2">
              <w:t>Amendement</w:t>
            </w:r>
          </w:p>
        </w:tc>
      </w:tr>
      <w:tr w:rsidR="00E35C51" w:rsidRPr="00506CC2" w14:paraId="2A75A0FC" w14:textId="77777777" w:rsidTr="00E34D25">
        <w:trPr>
          <w:jc w:val="center"/>
        </w:trPr>
        <w:tc>
          <w:tcPr>
            <w:tcW w:w="4876" w:type="dxa"/>
            <w:tcBorders>
              <w:top w:val="nil"/>
              <w:left w:val="nil"/>
              <w:bottom w:val="nil"/>
              <w:right w:val="nil"/>
            </w:tcBorders>
          </w:tcPr>
          <w:p w14:paraId="244AE34B" w14:textId="77777777" w:rsidR="00E35C51" w:rsidRPr="00506CC2" w:rsidRDefault="00E35C51" w:rsidP="00E34D25">
            <w:pPr>
              <w:pStyle w:val="Normal6a"/>
            </w:pPr>
          </w:p>
        </w:tc>
        <w:tc>
          <w:tcPr>
            <w:tcW w:w="4876" w:type="dxa"/>
            <w:tcBorders>
              <w:top w:val="nil"/>
              <w:left w:val="nil"/>
              <w:bottom w:val="nil"/>
              <w:right w:val="nil"/>
            </w:tcBorders>
          </w:tcPr>
          <w:p w14:paraId="67FE865E" w14:textId="77777777" w:rsidR="00E35C51" w:rsidRPr="00506CC2" w:rsidRDefault="00E35C51" w:rsidP="00E34D25">
            <w:pPr>
              <w:pStyle w:val="Normal6a"/>
            </w:pPr>
            <w:r w:rsidRPr="00506CC2">
              <w:rPr>
                <w:b/>
                <w:bCs/>
                <w:i/>
                <w:iCs/>
              </w:rPr>
              <w:t>F </w:t>
            </w:r>
            <w:proofErr w:type="spellStart"/>
            <w:r w:rsidRPr="00506CC2">
              <w:rPr>
                <w:b/>
                <w:bCs/>
                <w:i/>
                <w:iCs/>
              </w:rPr>
              <w:t>sexies</w:t>
            </w:r>
            <w:proofErr w:type="spellEnd"/>
            <w:r w:rsidRPr="00506CC2">
              <w:rPr>
                <w:b/>
                <w:bCs/>
                <w:i/>
                <w:iCs/>
              </w:rPr>
              <w:t>.</w:t>
            </w:r>
            <w:r w:rsidRPr="00506CC2">
              <w:rPr>
                <w:b/>
                <w:bCs/>
                <w:i/>
                <w:iCs/>
              </w:rPr>
              <w:tab/>
              <w:t>overwegende dat armoede in een migratiecontext leidt tot meer mensenrechtenschendingen en vrouwen kwetsbaarder maakt voor geweld, met inbegrip van seksueel geweld; overwegende dat volgens de Hoge Commissaris van de VN voor de Vluchtelingen 90 % van de vrouwelijke migranten die via de Middellandse Zeeroute reizen het slachtoffer is van verkrachting door smokkelaars of door andere migranten</w:t>
            </w:r>
            <w:r w:rsidRPr="00506CC2">
              <w:rPr>
                <w:b/>
                <w:bCs/>
                <w:i/>
                <w:iCs/>
                <w:vertAlign w:val="superscript"/>
              </w:rPr>
              <w:t>1 bis</w:t>
            </w:r>
            <w:r w:rsidRPr="00506CC2">
              <w:rPr>
                <w:b/>
                <w:bCs/>
                <w:i/>
                <w:iCs/>
              </w:rPr>
              <w:t>;</w:t>
            </w:r>
          </w:p>
        </w:tc>
      </w:tr>
      <w:tr w:rsidR="00E35C51" w:rsidRPr="00506CC2" w14:paraId="255A81BB" w14:textId="77777777" w:rsidTr="00E34D25">
        <w:trPr>
          <w:jc w:val="center"/>
        </w:trPr>
        <w:tc>
          <w:tcPr>
            <w:tcW w:w="4876" w:type="dxa"/>
            <w:tcBorders>
              <w:top w:val="nil"/>
              <w:left w:val="nil"/>
              <w:bottom w:val="nil"/>
              <w:right w:val="nil"/>
            </w:tcBorders>
          </w:tcPr>
          <w:p w14:paraId="7DADBF68" w14:textId="77777777" w:rsidR="00E35C51" w:rsidRPr="00506CC2" w:rsidRDefault="00E35C51" w:rsidP="00E34D25"/>
        </w:tc>
        <w:tc>
          <w:tcPr>
            <w:tcW w:w="4876" w:type="dxa"/>
            <w:tcBorders>
              <w:top w:val="nil"/>
              <w:left w:val="nil"/>
              <w:bottom w:val="nil"/>
              <w:right w:val="nil"/>
            </w:tcBorders>
          </w:tcPr>
          <w:p w14:paraId="0D94ED26" w14:textId="77777777" w:rsidR="00E35C51" w:rsidRPr="00506CC2" w:rsidRDefault="00E35C51" w:rsidP="00E34D25">
            <w:pPr>
              <w:pStyle w:val="Normal6a"/>
            </w:pPr>
            <w:r w:rsidRPr="00506CC2">
              <w:rPr>
                <w:b/>
                <w:i/>
              </w:rPr>
              <w:t>_________________</w:t>
            </w:r>
          </w:p>
        </w:tc>
      </w:tr>
      <w:tr w:rsidR="00E35C51" w:rsidRPr="00506CC2" w14:paraId="50A85C55" w14:textId="77777777" w:rsidTr="00E34D25">
        <w:trPr>
          <w:jc w:val="center"/>
        </w:trPr>
        <w:tc>
          <w:tcPr>
            <w:tcW w:w="4876" w:type="dxa"/>
            <w:tcBorders>
              <w:top w:val="nil"/>
              <w:left w:val="nil"/>
              <w:bottom w:val="nil"/>
              <w:right w:val="nil"/>
            </w:tcBorders>
          </w:tcPr>
          <w:p w14:paraId="1C2F9BE2" w14:textId="77777777" w:rsidR="00E35C51" w:rsidRPr="00506CC2" w:rsidRDefault="00E35C51" w:rsidP="00E34D25"/>
        </w:tc>
        <w:tc>
          <w:tcPr>
            <w:tcW w:w="4876" w:type="dxa"/>
            <w:tcBorders>
              <w:top w:val="nil"/>
              <w:left w:val="nil"/>
              <w:bottom w:val="nil"/>
              <w:right w:val="nil"/>
            </w:tcBorders>
          </w:tcPr>
          <w:p w14:paraId="697BE260" w14:textId="77777777" w:rsidR="00E35C51" w:rsidRPr="00506CC2" w:rsidRDefault="00E35C51" w:rsidP="00E34D25">
            <w:pPr>
              <w:pStyle w:val="Normal6a"/>
            </w:pPr>
            <w:r w:rsidRPr="00506CC2">
              <w:rPr>
                <w:b/>
                <w:bCs/>
                <w:i/>
                <w:iCs/>
                <w:vertAlign w:val="superscript"/>
              </w:rPr>
              <w:t>1 bis</w:t>
            </w:r>
            <w:r w:rsidRPr="00506CC2">
              <w:rPr>
                <w:b/>
                <w:bCs/>
                <w:i/>
                <w:iCs/>
              </w:rPr>
              <w:t xml:space="preserve"> https://news.un.org/fr/story/2024/11/1150996.</w:t>
            </w:r>
          </w:p>
        </w:tc>
      </w:tr>
    </w:tbl>
    <w:p w14:paraId="65EB1273"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62FC35C" w14:textId="77777777" w:rsidR="00E35C51" w:rsidRPr="00506CC2" w:rsidRDefault="00E35C51" w:rsidP="00E35C51">
      <w:r w:rsidRPr="00506CC2">
        <w:rPr>
          <w:rStyle w:val="HideTWBExt"/>
        </w:rPr>
        <w:t>&lt;/Amend&gt;</w:t>
      </w:r>
    </w:p>
    <w:p w14:paraId="7B135ACF"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92</w:t>
      </w:r>
      <w:r w:rsidRPr="00506CC2">
        <w:rPr>
          <w:rStyle w:val="HideTWBExt"/>
          <w:b w:val="0"/>
        </w:rPr>
        <w:t>&lt;/NumAm&gt;</w:t>
      </w:r>
    </w:p>
    <w:p w14:paraId="308FAA71"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128A729E" w14:textId="77777777" w:rsidR="00E35C51" w:rsidRPr="00506CC2" w:rsidRDefault="00E35C51" w:rsidP="00E35C51">
      <w:pPr>
        <w:pStyle w:val="NormalBold"/>
      </w:pPr>
      <w:r w:rsidRPr="00506CC2">
        <w:rPr>
          <w:rStyle w:val="HideTWBExt"/>
          <w:b w:val="0"/>
        </w:rPr>
        <w:t>&lt;/RepeatBlock-By&gt;</w:t>
      </w:r>
    </w:p>
    <w:p w14:paraId="645BC866"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023E951" w14:textId="77777777" w:rsidR="00E35C51" w:rsidRPr="00506CC2" w:rsidRDefault="00E35C51" w:rsidP="00E35C51">
      <w:pPr>
        <w:pStyle w:val="NormalBold"/>
      </w:pPr>
      <w:r w:rsidRPr="00506CC2">
        <w:rPr>
          <w:rStyle w:val="HideTWBExt"/>
          <w:b w:val="0"/>
        </w:rPr>
        <w:t>&lt;Article&gt;</w:t>
      </w:r>
      <w:r w:rsidRPr="00506CC2">
        <w:t>Overweging F </w:t>
      </w:r>
      <w:proofErr w:type="spellStart"/>
      <w:r w:rsidRPr="00506CC2">
        <w:t>sexies</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C40DB49" w14:textId="77777777" w:rsidTr="00E34D25">
        <w:trPr>
          <w:trHeight w:hRule="exact" w:val="240"/>
          <w:jc w:val="center"/>
        </w:trPr>
        <w:tc>
          <w:tcPr>
            <w:tcW w:w="9752" w:type="dxa"/>
            <w:gridSpan w:val="2"/>
            <w:tcBorders>
              <w:top w:val="nil"/>
              <w:left w:val="nil"/>
              <w:bottom w:val="nil"/>
              <w:right w:val="nil"/>
            </w:tcBorders>
          </w:tcPr>
          <w:p w14:paraId="6CBA905B" w14:textId="77777777" w:rsidR="00E35C51" w:rsidRPr="00506CC2" w:rsidRDefault="00E35C51" w:rsidP="00E34D25"/>
        </w:tc>
      </w:tr>
      <w:tr w:rsidR="00E35C51" w:rsidRPr="00506CC2" w14:paraId="04997D11" w14:textId="77777777" w:rsidTr="00E34D25">
        <w:trPr>
          <w:trHeight w:val="240"/>
          <w:jc w:val="center"/>
        </w:trPr>
        <w:tc>
          <w:tcPr>
            <w:tcW w:w="4876" w:type="dxa"/>
            <w:tcBorders>
              <w:top w:val="nil"/>
              <w:left w:val="nil"/>
              <w:bottom w:val="nil"/>
              <w:right w:val="nil"/>
            </w:tcBorders>
          </w:tcPr>
          <w:p w14:paraId="6F294C78"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E678657" w14:textId="77777777" w:rsidR="00E35C51" w:rsidRPr="00506CC2" w:rsidRDefault="00E35C51" w:rsidP="00E34D25">
            <w:pPr>
              <w:pStyle w:val="AmColumnHeading"/>
            </w:pPr>
            <w:r w:rsidRPr="00506CC2">
              <w:t>Amendement</w:t>
            </w:r>
          </w:p>
        </w:tc>
      </w:tr>
      <w:tr w:rsidR="00E35C51" w:rsidRPr="00506CC2" w14:paraId="1EAEEBAD" w14:textId="77777777" w:rsidTr="00E34D25">
        <w:trPr>
          <w:jc w:val="center"/>
        </w:trPr>
        <w:tc>
          <w:tcPr>
            <w:tcW w:w="4876" w:type="dxa"/>
            <w:tcBorders>
              <w:top w:val="nil"/>
              <w:left w:val="nil"/>
              <w:bottom w:val="nil"/>
              <w:right w:val="nil"/>
            </w:tcBorders>
          </w:tcPr>
          <w:p w14:paraId="0F5FB744" w14:textId="77777777" w:rsidR="00E35C51" w:rsidRPr="00506CC2" w:rsidRDefault="00E35C51" w:rsidP="00E34D25">
            <w:pPr>
              <w:pStyle w:val="Normal6a"/>
            </w:pPr>
          </w:p>
        </w:tc>
        <w:tc>
          <w:tcPr>
            <w:tcW w:w="4876" w:type="dxa"/>
            <w:tcBorders>
              <w:top w:val="nil"/>
              <w:left w:val="nil"/>
              <w:bottom w:val="nil"/>
              <w:right w:val="nil"/>
            </w:tcBorders>
          </w:tcPr>
          <w:p w14:paraId="6606671F" w14:textId="77777777" w:rsidR="00E35C51" w:rsidRPr="00506CC2" w:rsidRDefault="00E35C51" w:rsidP="00E34D25">
            <w:pPr>
              <w:pStyle w:val="Normal6a"/>
            </w:pPr>
            <w:r w:rsidRPr="00506CC2">
              <w:rPr>
                <w:b/>
                <w:bCs/>
                <w:i/>
                <w:iCs/>
              </w:rPr>
              <w:t>F </w:t>
            </w:r>
            <w:proofErr w:type="spellStart"/>
            <w:r w:rsidRPr="00506CC2">
              <w:rPr>
                <w:b/>
                <w:bCs/>
                <w:i/>
                <w:iCs/>
              </w:rPr>
              <w:t>sexies</w:t>
            </w:r>
            <w:proofErr w:type="spellEnd"/>
            <w:r w:rsidRPr="00506CC2">
              <w:rPr>
                <w:b/>
                <w:bCs/>
                <w:i/>
                <w:iCs/>
              </w:rPr>
              <w:t>.</w:t>
            </w:r>
            <w:r w:rsidRPr="00506CC2">
              <w:rPr>
                <w:b/>
                <w:bCs/>
                <w:i/>
                <w:iCs/>
              </w:rPr>
              <w:tab/>
              <w:t>overwegende dat de EU‑</w:t>
            </w:r>
            <w:proofErr w:type="spellStart"/>
            <w:r w:rsidRPr="00506CC2">
              <w:rPr>
                <w:b/>
                <w:bCs/>
                <w:i/>
                <w:iCs/>
              </w:rPr>
              <w:t>Magnitski</w:t>
            </w:r>
            <w:proofErr w:type="spellEnd"/>
            <w:r w:rsidRPr="00506CC2">
              <w:rPr>
                <w:b/>
                <w:bCs/>
                <w:i/>
                <w:iCs/>
              </w:rPr>
              <w:t xml:space="preserve">-wet, die in december 2020 is vastgesteld, de EU in staat stelt </w:t>
            </w:r>
            <w:r w:rsidRPr="00506CC2">
              <w:rPr>
                <w:b/>
                <w:bCs/>
                <w:i/>
                <w:iCs/>
              </w:rPr>
              <w:lastRenderedPageBreak/>
              <w:t xml:space="preserve">beperkende maatregelen te nemen jegens personen en entiteiten die verantwoordelijk zijn voor ernstige mensenrechtenschendingen overal ter wereld; overwegende dat bepaalde EU-lidstaten eigen nationale wetgeving hebben aangenomen naar het voorbeeld van de </w:t>
            </w:r>
            <w:proofErr w:type="spellStart"/>
            <w:r w:rsidRPr="00506CC2">
              <w:rPr>
                <w:b/>
                <w:bCs/>
                <w:i/>
                <w:iCs/>
              </w:rPr>
              <w:t>Magnitski</w:t>
            </w:r>
            <w:proofErr w:type="spellEnd"/>
            <w:r w:rsidRPr="00506CC2">
              <w:rPr>
                <w:b/>
                <w:bCs/>
                <w:i/>
                <w:iCs/>
              </w:rPr>
              <w:t>-wet;</w:t>
            </w:r>
          </w:p>
        </w:tc>
      </w:tr>
    </w:tbl>
    <w:p w14:paraId="37941667"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72C3CFE" w14:textId="77777777" w:rsidR="00E35C51" w:rsidRPr="00506CC2" w:rsidRDefault="00E35C51" w:rsidP="00E35C51">
      <w:r w:rsidRPr="00506CC2">
        <w:rPr>
          <w:rStyle w:val="HideTWBExt"/>
        </w:rPr>
        <w:t>&lt;/Amend&gt;</w:t>
      </w:r>
    </w:p>
    <w:p w14:paraId="61ABAA24"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93</w:t>
      </w:r>
      <w:r w:rsidRPr="00506CC2">
        <w:rPr>
          <w:rStyle w:val="HideTWBExt"/>
          <w:b w:val="0"/>
        </w:rPr>
        <w:t>&lt;/NumAm&gt;</w:t>
      </w:r>
    </w:p>
    <w:p w14:paraId="11AB08F0"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69829B34" w14:textId="77777777" w:rsidR="00E35C51" w:rsidRPr="00506CC2" w:rsidRDefault="00E35C51" w:rsidP="00E35C51">
      <w:pPr>
        <w:pStyle w:val="NormalBold"/>
      </w:pPr>
      <w:r w:rsidRPr="00506CC2">
        <w:rPr>
          <w:rStyle w:val="HideTWBExt"/>
          <w:b w:val="0"/>
        </w:rPr>
        <w:t>&lt;/RepeatBlock-By&gt;</w:t>
      </w:r>
    </w:p>
    <w:p w14:paraId="528906B0"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DD25DE2" w14:textId="77777777" w:rsidR="00E35C51" w:rsidRPr="00506CC2" w:rsidRDefault="00E35C51" w:rsidP="00E35C51">
      <w:pPr>
        <w:pStyle w:val="NormalBold"/>
      </w:pPr>
      <w:r w:rsidRPr="00506CC2">
        <w:rPr>
          <w:rStyle w:val="HideTWBExt"/>
          <w:b w:val="0"/>
        </w:rPr>
        <w:t>&lt;Article&gt;</w:t>
      </w:r>
      <w:r w:rsidRPr="00506CC2">
        <w:t>Overweging F </w:t>
      </w:r>
      <w:proofErr w:type="spellStart"/>
      <w:r w:rsidRPr="00506CC2">
        <w:t>septies</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AD059B3" w14:textId="77777777" w:rsidTr="00E34D25">
        <w:trPr>
          <w:trHeight w:hRule="exact" w:val="240"/>
          <w:jc w:val="center"/>
        </w:trPr>
        <w:tc>
          <w:tcPr>
            <w:tcW w:w="9752" w:type="dxa"/>
            <w:gridSpan w:val="2"/>
            <w:tcBorders>
              <w:top w:val="nil"/>
              <w:left w:val="nil"/>
              <w:bottom w:val="nil"/>
              <w:right w:val="nil"/>
            </w:tcBorders>
          </w:tcPr>
          <w:p w14:paraId="3A68A009" w14:textId="77777777" w:rsidR="00E35C51" w:rsidRPr="00506CC2" w:rsidRDefault="00E35C51" w:rsidP="00E34D25"/>
        </w:tc>
      </w:tr>
      <w:tr w:rsidR="00E35C51" w:rsidRPr="00506CC2" w14:paraId="4F7C4CFD" w14:textId="77777777" w:rsidTr="00E34D25">
        <w:trPr>
          <w:trHeight w:val="240"/>
          <w:jc w:val="center"/>
        </w:trPr>
        <w:tc>
          <w:tcPr>
            <w:tcW w:w="4876" w:type="dxa"/>
            <w:tcBorders>
              <w:top w:val="nil"/>
              <w:left w:val="nil"/>
              <w:bottom w:val="nil"/>
              <w:right w:val="nil"/>
            </w:tcBorders>
          </w:tcPr>
          <w:p w14:paraId="060E1F78"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6D9E03C" w14:textId="77777777" w:rsidR="00E35C51" w:rsidRPr="00506CC2" w:rsidRDefault="00E35C51" w:rsidP="00E34D25">
            <w:pPr>
              <w:pStyle w:val="AmColumnHeading"/>
            </w:pPr>
            <w:r w:rsidRPr="00506CC2">
              <w:t>Amendement</w:t>
            </w:r>
          </w:p>
        </w:tc>
      </w:tr>
      <w:tr w:rsidR="00E35C51" w:rsidRPr="00506CC2" w14:paraId="1A5FF3BA" w14:textId="77777777" w:rsidTr="00E34D25">
        <w:trPr>
          <w:jc w:val="center"/>
        </w:trPr>
        <w:tc>
          <w:tcPr>
            <w:tcW w:w="4876" w:type="dxa"/>
            <w:tcBorders>
              <w:top w:val="nil"/>
              <w:left w:val="nil"/>
              <w:bottom w:val="nil"/>
              <w:right w:val="nil"/>
            </w:tcBorders>
          </w:tcPr>
          <w:p w14:paraId="6EA27507" w14:textId="77777777" w:rsidR="00E35C51" w:rsidRPr="00506CC2" w:rsidRDefault="00E35C51" w:rsidP="00E34D25">
            <w:pPr>
              <w:pStyle w:val="Normal6a"/>
            </w:pPr>
          </w:p>
        </w:tc>
        <w:tc>
          <w:tcPr>
            <w:tcW w:w="4876" w:type="dxa"/>
            <w:tcBorders>
              <w:top w:val="nil"/>
              <w:left w:val="nil"/>
              <w:bottom w:val="nil"/>
              <w:right w:val="nil"/>
            </w:tcBorders>
          </w:tcPr>
          <w:p w14:paraId="697075B1" w14:textId="77777777" w:rsidR="00E35C51" w:rsidRPr="00506CC2" w:rsidRDefault="00E35C51" w:rsidP="00E34D25">
            <w:pPr>
              <w:pStyle w:val="Normal6a"/>
            </w:pPr>
            <w:r w:rsidRPr="00506CC2">
              <w:rPr>
                <w:b/>
                <w:bCs/>
                <w:i/>
                <w:iCs/>
              </w:rPr>
              <w:t>F </w:t>
            </w:r>
            <w:proofErr w:type="spellStart"/>
            <w:r w:rsidRPr="00506CC2">
              <w:rPr>
                <w:b/>
                <w:bCs/>
                <w:i/>
                <w:iCs/>
              </w:rPr>
              <w:t>septies</w:t>
            </w:r>
            <w:proofErr w:type="spellEnd"/>
            <w:r w:rsidRPr="00506CC2">
              <w:rPr>
                <w:b/>
                <w:bCs/>
                <w:i/>
                <w:iCs/>
              </w:rPr>
              <w:t>.</w:t>
            </w:r>
            <w:r w:rsidRPr="00506CC2">
              <w:rPr>
                <w:b/>
                <w:bCs/>
                <w:i/>
                <w:iCs/>
              </w:rPr>
              <w:tab/>
              <w:t xml:space="preserve">overwegende dat het Parlement de toe-eigening van het presidentschap in Venezuela door Nicolás Maduro op 10 januari 2025 heeft veroordeeld en </w:t>
            </w:r>
            <w:proofErr w:type="spellStart"/>
            <w:r w:rsidRPr="00506CC2">
              <w:rPr>
                <w:b/>
                <w:bCs/>
                <w:i/>
                <w:iCs/>
              </w:rPr>
              <w:t>Edmundo</w:t>
            </w:r>
            <w:proofErr w:type="spellEnd"/>
            <w:r w:rsidRPr="00506CC2">
              <w:rPr>
                <w:b/>
                <w:bCs/>
                <w:i/>
                <w:iCs/>
              </w:rPr>
              <w:t xml:space="preserve"> </w:t>
            </w:r>
            <w:proofErr w:type="spellStart"/>
            <w:r w:rsidRPr="00506CC2">
              <w:rPr>
                <w:b/>
                <w:bCs/>
                <w:i/>
                <w:iCs/>
              </w:rPr>
              <w:t>González</w:t>
            </w:r>
            <w:proofErr w:type="spellEnd"/>
            <w:r w:rsidRPr="00506CC2">
              <w:rPr>
                <w:b/>
                <w:bCs/>
                <w:i/>
                <w:iCs/>
              </w:rPr>
              <w:t xml:space="preserve"> </w:t>
            </w:r>
            <w:proofErr w:type="spellStart"/>
            <w:r w:rsidRPr="00506CC2">
              <w:rPr>
                <w:b/>
                <w:bCs/>
                <w:i/>
                <w:iCs/>
              </w:rPr>
              <w:t>Urrutia</w:t>
            </w:r>
            <w:proofErr w:type="spellEnd"/>
            <w:r w:rsidRPr="00506CC2">
              <w:rPr>
                <w:b/>
                <w:bCs/>
                <w:i/>
                <w:iCs/>
              </w:rPr>
              <w:t xml:space="preserve"> heeft erkend als de rechtmatige, democratisch verkozen president van Venezuela, en María Corina </w:t>
            </w:r>
            <w:proofErr w:type="spellStart"/>
            <w:r w:rsidRPr="00506CC2">
              <w:rPr>
                <w:b/>
                <w:bCs/>
                <w:i/>
                <w:iCs/>
              </w:rPr>
              <w:t>Machado</w:t>
            </w:r>
            <w:proofErr w:type="spellEnd"/>
            <w:r w:rsidRPr="00506CC2">
              <w:rPr>
                <w:b/>
                <w:bCs/>
                <w:i/>
                <w:iCs/>
              </w:rPr>
              <w:t xml:space="preserve"> als leider van de democratische krachten in Venezuela; overwegende dat het Parlement aan hen de </w:t>
            </w:r>
            <w:proofErr w:type="spellStart"/>
            <w:r w:rsidRPr="00506CC2">
              <w:rPr>
                <w:b/>
                <w:bCs/>
                <w:i/>
                <w:iCs/>
              </w:rPr>
              <w:t>Sacharovprijs</w:t>
            </w:r>
            <w:proofErr w:type="spellEnd"/>
            <w:r w:rsidRPr="00506CC2">
              <w:rPr>
                <w:b/>
                <w:bCs/>
                <w:i/>
                <w:iCs/>
              </w:rPr>
              <w:t xml:space="preserve"> voor de vrijheid van denken 2024 heeft toegekend, die symbool staat voor de ondersteuning van de strijd voor vrijheid en democratie in Venezuela; overwegende dat medeleven moet worden betuigd aan de meer dan 7 miljoen Venezolanen die zich sinds 2015 gedwongen zagen hun land te ontvluchten en van wie zo’n 6 miljoen zich in de LAC-regio hebben gevestigd; overwegende dat dit de buurlanden van Venezuela zwaar onder druk heeft gezet en dat de solidariteit en de grote inspanningen van de gastgemeenschappen, en met name van Colombia, bij het bieden van toegang tot gezondheidszorg, onderwijs en werkgelegenheid aan Venezolaanse </w:t>
            </w:r>
            <w:r w:rsidRPr="00506CC2">
              <w:rPr>
                <w:b/>
                <w:bCs/>
                <w:i/>
                <w:iCs/>
              </w:rPr>
              <w:lastRenderedPageBreak/>
              <w:t>vluchtelingen moeten worden geprezen, aangezien deze bijdragen tot regionale stabiliteit en bescherming van de grondrechten;</w:t>
            </w:r>
          </w:p>
        </w:tc>
      </w:tr>
    </w:tbl>
    <w:p w14:paraId="6E15D3AD"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6667B06" w14:textId="77777777" w:rsidR="00E35C51" w:rsidRPr="00506CC2" w:rsidRDefault="00E35C51" w:rsidP="00E35C51">
      <w:r w:rsidRPr="00506CC2">
        <w:rPr>
          <w:rStyle w:val="HideTWBExt"/>
        </w:rPr>
        <w:t>&lt;/Amend&gt;</w:t>
      </w:r>
    </w:p>
    <w:p w14:paraId="72B5AC39"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94</w:t>
      </w:r>
      <w:r w:rsidRPr="00506CC2">
        <w:rPr>
          <w:rStyle w:val="HideTWBExt"/>
          <w:b w:val="0"/>
        </w:rPr>
        <w:t>&lt;/NumAm&gt;</w:t>
      </w:r>
    </w:p>
    <w:p w14:paraId="3E9CF9F2"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272DA0D7" w14:textId="77777777" w:rsidR="00E35C51" w:rsidRPr="00506CC2" w:rsidRDefault="00E35C51" w:rsidP="00E35C51">
      <w:pPr>
        <w:pStyle w:val="NormalBold"/>
      </w:pPr>
      <w:r w:rsidRPr="00506CC2">
        <w:rPr>
          <w:rStyle w:val="HideTWBExt"/>
          <w:b w:val="0"/>
        </w:rPr>
        <w:t>&lt;/RepeatBlock-By&gt;</w:t>
      </w:r>
    </w:p>
    <w:p w14:paraId="1C802F79"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CAA06DA" w14:textId="77777777" w:rsidR="00E35C51" w:rsidRPr="00506CC2" w:rsidRDefault="00E35C51" w:rsidP="00E35C51">
      <w:pPr>
        <w:pStyle w:val="NormalBold"/>
      </w:pPr>
      <w:r w:rsidRPr="00506CC2">
        <w:rPr>
          <w:rStyle w:val="HideTWBExt"/>
          <w:b w:val="0"/>
        </w:rPr>
        <w:t>&lt;Article&gt;</w:t>
      </w:r>
      <w:r w:rsidRPr="00506CC2">
        <w:t>Overweging F </w:t>
      </w:r>
      <w:proofErr w:type="spellStart"/>
      <w:r w:rsidRPr="00506CC2">
        <w:t>octies</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152EEA3" w14:textId="77777777" w:rsidTr="00E34D25">
        <w:trPr>
          <w:trHeight w:hRule="exact" w:val="240"/>
          <w:jc w:val="center"/>
        </w:trPr>
        <w:tc>
          <w:tcPr>
            <w:tcW w:w="9752" w:type="dxa"/>
            <w:gridSpan w:val="2"/>
            <w:tcBorders>
              <w:top w:val="nil"/>
              <w:left w:val="nil"/>
              <w:bottom w:val="nil"/>
              <w:right w:val="nil"/>
            </w:tcBorders>
          </w:tcPr>
          <w:p w14:paraId="21D5C77E" w14:textId="77777777" w:rsidR="00E35C51" w:rsidRPr="00506CC2" w:rsidRDefault="00E35C51" w:rsidP="00E34D25"/>
        </w:tc>
      </w:tr>
      <w:tr w:rsidR="00E35C51" w:rsidRPr="00506CC2" w14:paraId="09F9C3C9" w14:textId="77777777" w:rsidTr="00E34D25">
        <w:trPr>
          <w:trHeight w:val="240"/>
          <w:jc w:val="center"/>
        </w:trPr>
        <w:tc>
          <w:tcPr>
            <w:tcW w:w="4876" w:type="dxa"/>
            <w:tcBorders>
              <w:top w:val="nil"/>
              <w:left w:val="nil"/>
              <w:bottom w:val="nil"/>
              <w:right w:val="nil"/>
            </w:tcBorders>
          </w:tcPr>
          <w:p w14:paraId="0599B018"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4054A21" w14:textId="77777777" w:rsidR="00E35C51" w:rsidRPr="00506CC2" w:rsidRDefault="00E35C51" w:rsidP="00E34D25">
            <w:pPr>
              <w:pStyle w:val="AmColumnHeading"/>
            </w:pPr>
            <w:r w:rsidRPr="00506CC2">
              <w:t>Amendement</w:t>
            </w:r>
          </w:p>
        </w:tc>
      </w:tr>
      <w:tr w:rsidR="00E35C51" w:rsidRPr="00506CC2" w14:paraId="13EF0C28" w14:textId="77777777" w:rsidTr="00E34D25">
        <w:trPr>
          <w:jc w:val="center"/>
        </w:trPr>
        <w:tc>
          <w:tcPr>
            <w:tcW w:w="4876" w:type="dxa"/>
            <w:tcBorders>
              <w:top w:val="nil"/>
              <w:left w:val="nil"/>
              <w:bottom w:val="nil"/>
              <w:right w:val="nil"/>
            </w:tcBorders>
          </w:tcPr>
          <w:p w14:paraId="4DD8A9CB" w14:textId="77777777" w:rsidR="00E35C51" w:rsidRPr="00506CC2" w:rsidRDefault="00E35C51" w:rsidP="00E34D25">
            <w:pPr>
              <w:pStyle w:val="Normal6a"/>
            </w:pPr>
          </w:p>
        </w:tc>
        <w:tc>
          <w:tcPr>
            <w:tcW w:w="4876" w:type="dxa"/>
            <w:tcBorders>
              <w:top w:val="nil"/>
              <w:left w:val="nil"/>
              <w:bottom w:val="nil"/>
              <w:right w:val="nil"/>
            </w:tcBorders>
          </w:tcPr>
          <w:p w14:paraId="0BF6BE4B" w14:textId="77777777" w:rsidR="00E35C51" w:rsidRPr="00506CC2" w:rsidRDefault="00E35C51" w:rsidP="00E34D25">
            <w:pPr>
              <w:pStyle w:val="Normal6a"/>
            </w:pPr>
            <w:r w:rsidRPr="00506CC2">
              <w:rPr>
                <w:b/>
                <w:bCs/>
                <w:i/>
                <w:iCs/>
              </w:rPr>
              <w:t>F </w:t>
            </w:r>
            <w:proofErr w:type="spellStart"/>
            <w:r w:rsidRPr="00506CC2">
              <w:rPr>
                <w:b/>
                <w:bCs/>
                <w:i/>
                <w:iCs/>
              </w:rPr>
              <w:t>octies</w:t>
            </w:r>
            <w:proofErr w:type="spellEnd"/>
            <w:r w:rsidRPr="00506CC2">
              <w:rPr>
                <w:b/>
                <w:bCs/>
                <w:i/>
                <w:iCs/>
              </w:rPr>
              <w:t>.</w:t>
            </w:r>
            <w:r w:rsidRPr="00506CC2">
              <w:rPr>
                <w:b/>
                <w:bCs/>
                <w:i/>
                <w:iCs/>
              </w:rPr>
              <w:tab/>
              <w:t>overwegende dat transnationale repressie een goed gedocumenteerd fenomeen is dat zich voordoet in een mondiale context van verslechterende mensenrechten, een krimpende civiele ruimte en een toenemende aanwezigheid van steeds repressievere en assertievere autoritaire regimes;</w:t>
            </w:r>
          </w:p>
        </w:tc>
      </w:tr>
    </w:tbl>
    <w:p w14:paraId="54B203E4"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C4C25DB" w14:textId="77777777" w:rsidR="00E35C51" w:rsidRPr="00506CC2" w:rsidRDefault="00E35C51" w:rsidP="00E35C51">
      <w:r w:rsidRPr="00506CC2">
        <w:rPr>
          <w:rStyle w:val="HideTWBExt"/>
        </w:rPr>
        <w:t>&lt;/Amend&gt;</w:t>
      </w:r>
    </w:p>
    <w:p w14:paraId="3FB0829B"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95</w:t>
      </w:r>
      <w:r w:rsidRPr="00506CC2">
        <w:rPr>
          <w:rStyle w:val="HideTWBExt"/>
          <w:b w:val="0"/>
        </w:rPr>
        <w:t>&lt;/NumAm&gt;</w:t>
      </w:r>
    </w:p>
    <w:p w14:paraId="718F44EE"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20544963" w14:textId="77777777" w:rsidR="00E35C51" w:rsidRPr="00506CC2" w:rsidRDefault="00E35C51" w:rsidP="00E35C51">
      <w:pPr>
        <w:pStyle w:val="NormalBold"/>
      </w:pPr>
      <w:r w:rsidRPr="00506CC2">
        <w:rPr>
          <w:rStyle w:val="HideTWBExt"/>
          <w:b w:val="0"/>
        </w:rPr>
        <w:t>&lt;/RepeatBlock-By&gt;</w:t>
      </w:r>
    </w:p>
    <w:p w14:paraId="5C90163B"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EB1C946" w14:textId="77777777" w:rsidR="00E35C51" w:rsidRPr="00506CC2" w:rsidRDefault="00E35C51" w:rsidP="00E35C51">
      <w:pPr>
        <w:pStyle w:val="NormalBold"/>
      </w:pPr>
      <w:r w:rsidRPr="00506CC2">
        <w:rPr>
          <w:rStyle w:val="HideTWBExt"/>
          <w:b w:val="0"/>
        </w:rPr>
        <w:t>&lt;Article&gt;</w:t>
      </w:r>
      <w:r w:rsidRPr="00506CC2">
        <w:t>Kopje 1</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A6960E5" w14:textId="77777777" w:rsidTr="00E34D25">
        <w:trPr>
          <w:trHeight w:hRule="exact" w:val="240"/>
          <w:jc w:val="center"/>
        </w:trPr>
        <w:tc>
          <w:tcPr>
            <w:tcW w:w="9752" w:type="dxa"/>
            <w:gridSpan w:val="2"/>
            <w:tcBorders>
              <w:top w:val="nil"/>
              <w:left w:val="nil"/>
              <w:bottom w:val="nil"/>
              <w:right w:val="nil"/>
            </w:tcBorders>
          </w:tcPr>
          <w:p w14:paraId="2583553A" w14:textId="77777777" w:rsidR="00E35C51" w:rsidRPr="00506CC2" w:rsidRDefault="00E35C51" w:rsidP="00E34D25"/>
        </w:tc>
      </w:tr>
      <w:tr w:rsidR="00E35C51" w:rsidRPr="00506CC2" w14:paraId="4EC3517E" w14:textId="77777777" w:rsidTr="00E34D25">
        <w:trPr>
          <w:trHeight w:val="240"/>
          <w:jc w:val="center"/>
        </w:trPr>
        <w:tc>
          <w:tcPr>
            <w:tcW w:w="4876" w:type="dxa"/>
            <w:tcBorders>
              <w:top w:val="nil"/>
              <w:left w:val="nil"/>
              <w:bottom w:val="nil"/>
              <w:right w:val="nil"/>
            </w:tcBorders>
          </w:tcPr>
          <w:p w14:paraId="77B70E53"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4AD7DE3" w14:textId="77777777" w:rsidR="00E35C51" w:rsidRPr="00506CC2" w:rsidRDefault="00E35C51" w:rsidP="00E34D25">
            <w:pPr>
              <w:pStyle w:val="AmColumnHeading"/>
            </w:pPr>
            <w:r w:rsidRPr="00506CC2">
              <w:t>Amendement</w:t>
            </w:r>
          </w:p>
        </w:tc>
      </w:tr>
      <w:tr w:rsidR="00E35C51" w:rsidRPr="00506CC2" w14:paraId="1D872BB4" w14:textId="77777777" w:rsidTr="00E34D25">
        <w:trPr>
          <w:jc w:val="center"/>
        </w:trPr>
        <w:tc>
          <w:tcPr>
            <w:tcW w:w="4876" w:type="dxa"/>
            <w:tcBorders>
              <w:top w:val="nil"/>
              <w:left w:val="nil"/>
              <w:bottom w:val="nil"/>
              <w:right w:val="nil"/>
            </w:tcBorders>
          </w:tcPr>
          <w:p w14:paraId="361A3B6C" w14:textId="77777777" w:rsidR="00E35C51" w:rsidRPr="00506CC2" w:rsidRDefault="00E35C51" w:rsidP="00E34D25">
            <w:pPr>
              <w:pStyle w:val="Normal6a"/>
            </w:pPr>
            <w:r w:rsidRPr="00506CC2">
              <w:t>Toenemende bedreigingen voor de mensenrechten en de democratie</w:t>
            </w:r>
          </w:p>
        </w:tc>
        <w:tc>
          <w:tcPr>
            <w:tcW w:w="4876" w:type="dxa"/>
            <w:tcBorders>
              <w:top w:val="nil"/>
              <w:left w:val="nil"/>
              <w:bottom w:val="nil"/>
              <w:right w:val="nil"/>
            </w:tcBorders>
          </w:tcPr>
          <w:p w14:paraId="2766603F" w14:textId="77777777" w:rsidR="00E35C51" w:rsidRPr="00506CC2" w:rsidRDefault="00E35C51" w:rsidP="00E34D25">
            <w:pPr>
              <w:pStyle w:val="Normal6a"/>
            </w:pPr>
            <w:r w:rsidRPr="00506CC2">
              <w:t xml:space="preserve">Toenemende bedreigingen </w:t>
            </w:r>
            <w:r w:rsidRPr="00506CC2">
              <w:rPr>
                <w:b/>
                <w:i/>
              </w:rPr>
              <w:t>en mondiale uitdagingen</w:t>
            </w:r>
            <w:r w:rsidRPr="00506CC2">
              <w:t xml:space="preserve"> voor de mensenrechten en de democratie</w:t>
            </w:r>
          </w:p>
        </w:tc>
      </w:tr>
    </w:tbl>
    <w:p w14:paraId="65A4518F"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BD9CB7D" w14:textId="77777777" w:rsidR="00E35C51" w:rsidRPr="00506CC2" w:rsidRDefault="00E35C51" w:rsidP="00E35C51">
      <w:r w:rsidRPr="00506CC2">
        <w:rPr>
          <w:rStyle w:val="HideTWBExt"/>
        </w:rPr>
        <w:t>&lt;/Amend&gt;</w:t>
      </w:r>
    </w:p>
    <w:p w14:paraId="1004FE6A"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96</w:t>
      </w:r>
      <w:r w:rsidRPr="00506CC2">
        <w:rPr>
          <w:rStyle w:val="HideTWBExt"/>
          <w:b w:val="0"/>
        </w:rPr>
        <w:t>&lt;/NumAm&gt;</w:t>
      </w:r>
    </w:p>
    <w:p w14:paraId="2AA0D731" w14:textId="77777777" w:rsidR="00E35C51" w:rsidRPr="00506CC2" w:rsidRDefault="00E35C51" w:rsidP="00E35C51">
      <w:pPr>
        <w:pStyle w:val="NormalBold"/>
      </w:pPr>
      <w:r w:rsidRPr="00506CC2">
        <w:rPr>
          <w:rStyle w:val="HideTWBExt"/>
          <w:b w:val="0"/>
        </w:rPr>
        <w:t>&lt;RepeatBlock-By&gt;&lt;Members&gt;</w:t>
      </w:r>
      <w:proofErr w:type="spellStart"/>
      <w:r w:rsidRPr="00506CC2">
        <w:t>Emmanouil</w:t>
      </w:r>
      <w:proofErr w:type="spellEnd"/>
      <w:r w:rsidRPr="00506CC2">
        <w:t xml:space="preserve"> </w:t>
      </w:r>
      <w:proofErr w:type="spellStart"/>
      <w:r w:rsidRPr="00506CC2">
        <w:t>Fragkos</w:t>
      </w:r>
      <w:proofErr w:type="spellEnd"/>
      <w:r w:rsidRPr="00506CC2">
        <w:t xml:space="preserve">, </w:t>
      </w:r>
      <w:proofErr w:type="spellStart"/>
      <w:r w:rsidRPr="00506CC2">
        <w:t>Galato</w:t>
      </w:r>
      <w:proofErr w:type="spellEnd"/>
      <w:r w:rsidRPr="00506CC2">
        <w:t xml:space="preserve"> </w:t>
      </w:r>
      <w:proofErr w:type="spellStart"/>
      <w:r w:rsidRPr="00506CC2">
        <w:t>Alexandraki</w:t>
      </w:r>
      <w:proofErr w:type="spellEnd"/>
      <w:r w:rsidRPr="00506CC2">
        <w:t xml:space="preserve">, </w:t>
      </w:r>
      <w:proofErr w:type="spellStart"/>
      <w:r w:rsidRPr="00506CC2">
        <w:t>Geadis</w:t>
      </w:r>
      <w:proofErr w:type="spellEnd"/>
      <w:r w:rsidRPr="00506CC2">
        <w:t xml:space="preserve"> </w:t>
      </w:r>
      <w:proofErr w:type="spellStart"/>
      <w:r w:rsidRPr="00506CC2">
        <w:t>Geadi</w:t>
      </w:r>
      <w:proofErr w:type="spellEnd"/>
      <w:r w:rsidRPr="00506CC2">
        <w:rPr>
          <w:rStyle w:val="HideTWBExt"/>
          <w:b w:val="0"/>
        </w:rPr>
        <w:t>&lt;/Members&gt;</w:t>
      </w:r>
    </w:p>
    <w:p w14:paraId="776C2C7E" w14:textId="77777777" w:rsidR="00E35C51" w:rsidRPr="00506CC2" w:rsidRDefault="00E35C51" w:rsidP="00E35C51">
      <w:pPr>
        <w:pStyle w:val="NormalBold"/>
      </w:pPr>
      <w:r w:rsidRPr="00506CC2">
        <w:rPr>
          <w:rStyle w:val="HideTWBExt"/>
          <w:b w:val="0"/>
        </w:rPr>
        <w:lastRenderedPageBreak/>
        <w:t>&lt;/RepeatBlock-By&gt;</w:t>
      </w:r>
    </w:p>
    <w:p w14:paraId="0BF3D8BC"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4CE5A9F" w14:textId="77777777" w:rsidR="00E35C51" w:rsidRPr="00506CC2" w:rsidRDefault="00E35C51" w:rsidP="00E35C51">
      <w:pPr>
        <w:pStyle w:val="NormalBold"/>
      </w:pPr>
      <w:r w:rsidRPr="00506CC2">
        <w:rPr>
          <w:rStyle w:val="HideTWBExt"/>
          <w:b w:val="0"/>
        </w:rPr>
        <w:t>&lt;Article&gt;</w:t>
      </w:r>
      <w:r w:rsidRPr="00506CC2">
        <w:t>Paragraaf 1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BD25D2E" w14:textId="77777777" w:rsidTr="00E34D25">
        <w:trPr>
          <w:trHeight w:hRule="exact" w:val="240"/>
          <w:jc w:val="center"/>
        </w:trPr>
        <w:tc>
          <w:tcPr>
            <w:tcW w:w="9752" w:type="dxa"/>
            <w:gridSpan w:val="2"/>
            <w:tcBorders>
              <w:top w:val="nil"/>
              <w:left w:val="nil"/>
              <w:bottom w:val="nil"/>
              <w:right w:val="nil"/>
            </w:tcBorders>
          </w:tcPr>
          <w:p w14:paraId="1B7753B1" w14:textId="77777777" w:rsidR="00E35C51" w:rsidRPr="00506CC2" w:rsidRDefault="00E35C51" w:rsidP="00E34D25"/>
        </w:tc>
      </w:tr>
      <w:tr w:rsidR="00E35C51" w:rsidRPr="00506CC2" w14:paraId="269A8DC2" w14:textId="77777777" w:rsidTr="00E34D25">
        <w:trPr>
          <w:trHeight w:val="240"/>
          <w:jc w:val="center"/>
        </w:trPr>
        <w:tc>
          <w:tcPr>
            <w:tcW w:w="4876" w:type="dxa"/>
            <w:tcBorders>
              <w:top w:val="nil"/>
              <w:left w:val="nil"/>
              <w:bottom w:val="nil"/>
              <w:right w:val="nil"/>
            </w:tcBorders>
          </w:tcPr>
          <w:p w14:paraId="604D8A2C"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9BA995F" w14:textId="77777777" w:rsidR="00E35C51" w:rsidRPr="00506CC2" w:rsidRDefault="00E35C51" w:rsidP="00E34D25">
            <w:pPr>
              <w:pStyle w:val="AmColumnHeading"/>
            </w:pPr>
            <w:r w:rsidRPr="00506CC2">
              <w:t>Amendement</w:t>
            </w:r>
          </w:p>
        </w:tc>
      </w:tr>
      <w:tr w:rsidR="00E35C51" w:rsidRPr="00506CC2" w14:paraId="497F2444" w14:textId="77777777" w:rsidTr="00E34D25">
        <w:trPr>
          <w:jc w:val="center"/>
        </w:trPr>
        <w:tc>
          <w:tcPr>
            <w:tcW w:w="4876" w:type="dxa"/>
            <w:tcBorders>
              <w:top w:val="nil"/>
              <w:left w:val="nil"/>
              <w:bottom w:val="nil"/>
              <w:right w:val="nil"/>
            </w:tcBorders>
          </w:tcPr>
          <w:p w14:paraId="123D0074" w14:textId="77777777" w:rsidR="00E35C51" w:rsidRPr="00506CC2" w:rsidRDefault="00E35C51" w:rsidP="00E34D25">
            <w:pPr>
              <w:pStyle w:val="Normal6a"/>
            </w:pPr>
          </w:p>
        </w:tc>
        <w:tc>
          <w:tcPr>
            <w:tcW w:w="4876" w:type="dxa"/>
            <w:tcBorders>
              <w:top w:val="nil"/>
              <w:left w:val="nil"/>
              <w:bottom w:val="nil"/>
              <w:right w:val="nil"/>
            </w:tcBorders>
          </w:tcPr>
          <w:p w14:paraId="494725BA" w14:textId="77777777" w:rsidR="00E35C51" w:rsidRPr="00506CC2" w:rsidRDefault="00E35C51" w:rsidP="00E34D25">
            <w:pPr>
              <w:pStyle w:val="Normal6a"/>
            </w:pPr>
            <w:r w:rsidRPr="00506CC2">
              <w:rPr>
                <w:b/>
                <w:i/>
              </w:rPr>
              <w:t xml:space="preserve">veroordeelt met klem en is ernstig bezorgd over de ongerechtvaardigde wreedheden, oorlogsmisdaden en ernstige schendingen van het internationaal humanitair recht, waaronder seksueel geweld, </w:t>
            </w:r>
            <w:proofErr w:type="spellStart"/>
            <w:r w:rsidRPr="00506CC2">
              <w:rPr>
                <w:b/>
                <w:i/>
              </w:rPr>
              <w:t>gendergerelateerd</w:t>
            </w:r>
            <w:proofErr w:type="spellEnd"/>
            <w:r w:rsidRPr="00506CC2">
              <w:rPr>
                <w:b/>
                <w:i/>
              </w:rPr>
              <w:t xml:space="preserve"> geweld, deportatie van kinderen en het folteren en vermoorden van burgers en krijgsgevangenen, die door de Turkse strijdkrachten en hun bondgenoten zijn begaan tijdens de illegale, ongerechtvaardigde en niet-uitgelokte oorlog tegen de Republiek Cyprus; herinnert eraan dat het van cruciaal belang is voor het beschermen van de op regels gebaseerde internationale orde om de Republiek Cyprus te steunen in haar verzet tegen de illegale Turkse bezetting van haar grondgebied; dringt erop aan dat alle nodige maatregelen worden genomen om ervoor te zorgen dat degenen die oorlogsmisdaden en mensenrechtenschendingen in de Republiek Cyprus hebben begaan, worden geïdentificeerd en ter verantwoording worden geroepen; verzoekt de EU en haar lidstaten de Republiek Cyprus en de maatregelen en mechanismen ter bevordering van haar onafhankelijkheid en territoriale integriteit ten volle te steunen; wijst erop dat het belangrijk is dat bewijs van oorlogsmisdaden en misdaden tegen de menselijkheid bewaard blijft, en verwelkomt alle inspanningen in die richting;</w:t>
            </w:r>
          </w:p>
        </w:tc>
      </w:tr>
    </w:tbl>
    <w:p w14:paraId="2D9F1A6C"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{EL}</w:t>
      </w:r>
      <w:r w:rsidRPr="00506CC2">
        <w:t>el</w:t>
      </w:r>
      <w:r w:rsidRPr="00506CC2">
        <w:rPr>
          <w:rStyle w:val="HideTWBExt"/>
        </w:rPr>
        <w:t>&lt;/Original&gt;</w:t>
      </w:r>
    </w:p>
    <w:p w14:paraId="4BC57348" w14:textId="77777777" w:rsidR="00E35C51" w:rsidRPr="00506CC2" w:rsidRDefault="00E35C51" w:rsidP="00E35C51">
      <w:r w:rsidRPr="00506CC2">
        <w:rPr>
          <w:rStyle w:val="HideTWBExt"/>
        </w:rPr>
        <w:t>&lt;/Amend&gt;</w:t>
      </w:r>
    </w:p>
    <w:p w14:paraId="2F2016A9"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97</w:t>
      </w:r>
      <w:r w:rsidRPr="00506CC2">
        <w:rPr>
          <w:rStyle w:val="HideTWBExt"/>
          <w:b w:val="0"/>
        </w:rPr>
        <w:t>&lt;/NumAm&gt;</w:t>
      </w:r>
    </w:p>
    <w:p w14:paraId="7D1218A6" w14:textId="77777777" w:rsidR="00E35C51" w:rsidRPr="00506CC2" w:rsidRDefault="00E35C51" w:rsidP="00E35C51">
      <w:pPr>
        <w:pStyle w:val="NormalBold"/>
      </w:pPr>
      <w:r w:rsidRPr="00506CC2">
        <w:rPr>
          <w:rStyle w:val="HideTWBExt"/>
          <w:b w:val="0"/>
        </w:rPr>
        <w:t>&lt;RepeatBlock-By&gt;&lt;Members&gt;</w:t>
      </w:r>
      <w:r w:rsidRPr="00506CC2">
        <w:t xml:space="preserve">Bernard </w:t>
      </w:r>
      <w:proofErr w:type="spellStart"/>
      <w:r w:rsidRPr="00506CC2">
        <w:t>Guetta</w:t>
      </w:r>
      <w:proofErr w:type="spellEnd"/>
      <w:r w:rsidRPr="00506CC2">
        <w:t xml:space="preserve">, Hilde </w:t>
      </w:r>
      <w:proofErr w:type="spellStart"/>
      <w:r w:rsidRPr="00506CC2">
        <w:t>Vautmans</w:t>
      </w:r>
      <w:proofErr w:type="spellEnd"/>
      <w:r w:rsidRPr="00506CC2">
        <w:t xml:space="preserve">, Dan </w:t>
      </w:r>
      <w:proofErr w:type="spellStart"/>
      <w:r w:rsidRPr="00506CC2">
        <w:t>Barna</w:t>
      </w:r>
      <w:proofErr w:type="spellEnd"/>
      <w:r w:rsidRPr="00506CC2">
        <w:t xml:space="preserve">, </w:t>
      </w:r>
      <w:proofErr w:type="spellStart"/>
      <w:r w:rsidRPr="00506CC2">
        <w:t>Michał</w:t>
      </w:r>
      <w:proofErr w:type="spellEnd"/>
      <w:r w:rsidRPr="00506CC2">
        <w:t xml:space="preserve"> </w:t>
      </w:r>
      <w:proofErr w:type="spellStart"/>
      <w:r w:rsidRPr="00506CC2">
        <w:t>Kobosko</w:t>
      </w:r>
      <w:proofErr w:type="spellEnd"/>
      <w:r w:rsidRPr="00506CC2">
        <w:rPr>
          <w:rStyle w:val="HideTWBExt"/>
          <w:b w:val="0"/>
        </w:rPr>
        <w:t>&lt;/Members&gt;</w:t>
      </w:r>
    </w:p>
    <w:p w14:paraId="3A488E8B" w14:textId="77777777" w:rsidR="00E35C51" w:rsidRPr="00506CC2" w:rsidRDefault="00E35C51" w:rsidP="00E35C51">
      <w:pPr>
        <w:pStyle w:val="NormalBold"/>
      </w:pPr>
      <w:r w:rsidRPr="00506CC2">
        <w:rPr>
          <w:rStyle w:val="HideTWBExt"/>
          <w:b w:val="0"/>
        </w:rPr>
        <w:t>&lt;/RepeatBlock-By&gt;</w:t>
      </w:r>
    </w:p>
    <w:p w14:paraId="0C913641" w14:textId="77777777" w:rsidR="00E35C51" w:rsidRPr="00506CC2" w:rsidRDefault="00E35C51" w:rsidP="00E35C51">
      <w:pPr>
        <w:pStyle w:val="NormalBold"/>
      </w:pPr>
      <w:r w:rsidRPr="00506CC2">
        <w:rPr>
          <w:rStyle w:val="HideTWBExt"/>
          <w:b w:val="0"/>
        </w:rPr>
        <w:lastRenderedPageBreak/>
        <w:t>&lt;DocAmend&gt;</w:t>
      </w:r>
      <w:r w:rsidRPr="00506CC2">
        <w:t>Ontwerpresolutie</w:t>
      </w:r>
      <w:r w:rsidRPr="00506CC2">
        <w:rPr>
          <w:rStyle w:val="HideTWBExt"/>
          <w:b w:val="0"/>
        </w:rPr>
        <w:t>&lt;/DocAmend&gt;</w:t>
      </w:r>
    </w:p>
    <w:p w14:paraId="39DB013A" w14:textId="77777777" w:rsidR="00E35C51" w:rsidRPr="00506CC2" w:rsidRDefault="00E35C51" w:rsidP="00E35C51">
      <w:pPr>
        <w:pStyle w:val="NormalBold"/>
      </w:pPr>
      <w:r w:rsidRPr="00506CC2">
        <w:rPr>
          <w:rStyle w:val="HideTWBExt"/>
          <w:b w:val="0"/>
        </w:rPr>
        <w:t>&lt;Article&gt;</w:t>
      </w:r>
      <w:r w:rsidRPr="00506CC2">
        <w:t>Kopje 1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13DDB2A" w14:textId="77777777" w:rsidTr="00E34D25">
        <w:trPr>
          <w:trHeight w:hRule="exact" w:val="240"/>
          <w:jc w:val="center"/>
        </w:trPr>
        <w:tc>
          <w:tcPr>
            <w:tcW w:w="9752" w:type="dxa"/>
            <w:gridSpan w:val="2"/>
            <w:tcBorders>
              <w:top w:val="nil"/>
              <w:left w:val="nil"/>
              <w:bottom w:val="nil"/>
              <w:right w:val="nil"/>
            </w:tcBorders>
          </w:tcPr>
          <w:p w14:paraId="21CAEEF4" w14:textId="77777777" w:rsidR="00E35C51" w:rsidRPr="00506CC2" w:rsidRDefault="00E35C51" w:rsidP="00E34D25"/>
        </w:tc>
      </w:tr>
      <w:tr w:rsidR="00E35C51" w:rsidRPr="00506CC2" w14:paraId="12F98313" w14:textId="77777777" w:rsidTr="00E34D25">
        <w:trPr>
          <w:trHeight w:val="240"/>
          <w:jc w:val="center"/>
        </w:trPr>
        <w:tc>
          <w:tcPr>
            <w:tcW w:w="4876" w:type="dxa"/>
            <w:tcBorders>
              <w:top w:val="nil"/>
              <w:left w:val="nil"/>
              <w:bottom w:val="nil"/>
              <w:right w:val="nil"/>
            </w:tcBorders>
          </w:tcPr>
          <w:p w14:paraId="3D0D898A"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B623E36" w14:textId="77777777" w:rsidR="00E35C51" w:rsidRPr="00506CC2" w:rsidRDefault="00E35C51" w:rsidP="00E34D25">
            <w:pPr>
              <w:pStyle w:val="AmColumnHeading"/>
            </w:pPr>
            <w:r w:rsidRPr="00506CC2">
              <w:t>Amendement</w:t>
            </w:r>
          </w:p>
        </w:tc>
      </w:tr>
      <w:tr w:rsidR="00E35C51" w:rsidRPr="00506CC2" w14:paraId="0B038851" w14:textId="77777777" w:rsidTr="00E34D25">
        <w:trPr>
          <w:jc w:val="center"/>
        </w:trPr>
        <w:tc>
          <w:tcPr>
            <w:tcW w:w="4876" w:type="dxa"/>
            <w:tcBorders>
              <w:top w:val="nil"/>
              <w:left w:val="nil"/>
              <w:bottom w:val="nil"/>
              <w:right w:val="nil"/>
            </w:tcBorders>
          </w:tcPr>
          <w:p w14:paraId="09262122" w14:textId="77777777" w:rsidR="00E35C51" w:rsidRPr="00506CC2" w:rsidRDefault="00E35C51" w:rsidP="00E34D25">
            <w:pPr>
              <w:pStyle w:val="Normal6a"/>
            </w:pPr>
          </w:p>
        </w:tc>
        <w:tc>
          <w:tcPr>
            <w:tcW w:w="4876" w:type="dxa"/>
            <w:tcBorders>
              <w:top w:val="nil"/>
              <w:left w:val="nil"/>
              <w:bottom w:val="nil"/>
              <w:right w:val="nil"/>
            </w:tcBorders>
          </w:tcPr>
          <w:p w14:paraId="16D1D5CB" w14:textId="77777777" w:rsidR="00E35C51" w:rsidRPr="00506CC2" w:rsidRDefault="00E35C51" w:rsidP="00E34D25">
            <w:pPr>
              <w:pStyle w:val="Normal6a"/>
            </w:pPr>
            <w:r w:rsidRPr="00506CC2">
              <w:rPr>
                <w:b/>
                <w:i/>
              </w:rPr>
              <w:t>bevestigt nogmaals dat de mensenrechten universeel, onderling met elkaar verbonden, van elkaar afhankelijk en ondeelbaar zijn;</w:t>
            </w:r>
          </w:p>
        </w:tc>
      </w:tr>
    </w:tbl>
    <w:p w14:paraId="21914E6A"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E79FAD1" w14:textId="77777777" w:rsidR="00E35C51" w:rsidRPr="00506CC2" w:rsidRDefault="00E35C51" w:rsidP="00E35C51">
      <w:r w:rsidRPr="00506CC2">
        <w:rPr>
          <w:rStyle w:val="HideTWBExt"/>
        </w:rPr>
        <w:t>&lt;/Amend&gt;</w:t>
      </w:r>
    </w:p>
    <w:p w14:paraId="3E3CD00A"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98</w:t>
      </w:r>
      <w:r w:rsidRPr="00506CC2">
        <w:rPr>
          <w:rStyle w:val="HideTWBExt"/>
          <w:b w:val="0"/>
        </w:rPr>
        <w:t>&lt;/NumAm&gt;</w:t>
      </w:r>
    </w:p>
    <w:p w14:paraId="3E05F097"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04EBAC59" w14:textId="77777777" w:rsidR="00E35C51" w:rsidRPr="00506CC2" w:rsidRDefault="00E35C51" w:rsidP="00E35C51">
      <w:pPr>
        <w:pStyle w:val="NormalBold"/>
      </w:pPr>
      <w:r w:rsidRPr="00506CC2">
        <w:rPr>
          <w:rStyle w:val="HideTWBExt"/>
          <w:b w:val="0"/>
        </w:rPr>
        <w:t>&lt;/RepeatBlock-By&gt;</w:t>
      </w:r>
    </w:p>
    <w:p w14:paraId="603F7D7D"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EBE1639" w14:textId="77777777" w:rsidR="00E35C51" w:rsidRPr="00506CC2" w:rsidRDefault="00E35C51" w:rsidP="00E35C51">
      <w:pPr>
        <w:pStyle w:val="NormalBold"/>
      </w:pPr>
      <w:r w:rsidRPr="00506CC2">
        <w:rPr>
          <w:rStyle w:val="HideTWBExt"/>
          <w:b w:val="0"/>
        </w:rPr>
        <w:t>&lt;Article&gt;</w:t>
      </w:r>
      <w:r w:rsidRPr="00506CC2">
        <w:t>Paragraaf 1</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77ACA49" w14:textId="77777777" w:rsidTr="00E34D25">
        <w:trPr>
          <w:trHeight w:hRule="exact" w:val="240"/>
          <w:jc w:val="center"/>
        </w:trPr>
        <w:tc>
          <w:tcPr>
            <w:tcW w:w="9752" w:type="dxa"/>
            <w:gridSpan w:val="2"/>
            <w:tcBorders>
              <w:top w:val="nil"/>
              <w:left w:val="nil"/>
              <w:bottom w:val="nil"/>
              <w:right w:val="nil"/>
            </w:tcBorders>
          </w:tcPr>
          <w:p w14:paraId="5D678589" w14:textId="77777777" w:rsidR="00E35C51" w:rsidRPr="00506CC2" w:rsidRDefault="00E35C51" w:rsidP="00E34D25"/>
        </w:tc>
      </w:tr>
      <w:tr w:rsidR="00E35C51" w:rsidRPr="00506CC2" w14:paraId="4FE398CC" w14:textId="77777777" w:rsidTr="00E34D25">
        <w:trPr>
          <w:trHeight w:val="240"/>
          <w:jc w:val="center"/>
        </w:trPr>
        <w:tc>
          <w:tcPr>
            <w:tcW w:w="4876" w:type="dxa"/>
            <w:tcBorders>
              <w:top w:val="nil"/>
              <w:left w:val="nil"/>
              <w:bottom w:val="nil"/>
              <w:right w:val="nil"/>
            </w:tcBorders>
          </w:tcPr>
          <w:p w14:paraId="6CAF3379"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856AACF" w14:textId="77777777" w:rsidR="00E35C51" w:rsidRPr="00506CC2" w:rsidRDefault="00E35C51" w:rsidP="00E34D25">
            <w:pPr>
              <w:pStyle w:val="AmColumnHeading"/>
            </w:pPr>
            <w:r w:rsidRPr="00506CC2">
              <w:t>Amendement</w:t>
            </w:r>
          </w:p>
        </w:tc>
      </w:tr>
      <w:tr w:rsidR="00E35C51" w:rsidRPr="00506CC2" w14:paraId="03E2BA7F" w14:textId="77777777" w:rsidTr="00E34D25">
        <w:trPr>
          <w:jc w:val="center"/>
        </w:trPr>
        <w:tc>
          <w:tcPr>
            <w:tcW w:w="4876" w:type="dxa"/>
            <w:tcBorders>
              <w:top w:val="nil"/>
              <w:left w:val="nil"/>
              <w:bottom w:val="nil"/>
              <w:right w:val="nil"/>
            </w:tcBorders>
          </w:tcPr>
          <w:p w14:paraId="69699C87" w14:textId="77777777" w:rsidR="00E35C51" w:rsidRPr="00506CC2" w:rsidRDefault="00E35C51" w:rsidP="00E34D25">
            <w:pPr>
              <w:pStyle w:val="Normal6a"/>
            </w:pPr>
            <w:r w:rsidRPr="00506CC2">
              <w:t>1.</w:t>
            </w:r>
            <w:r w:rsidRPr="00506CC2">
              <w:tab/>
              <w:t xml:space="preserve">herhaalt de standpunten die zijn verwoord in zijn jaarverslag over 2024 van 2 april 2025 over </w:t>
            </w:r>
            <w:r w:rsidRPr="00506CC2">
              <w:rPr>
                <w:b/>
                <w:bCs/>
                <w:i/>
                <w:iCs/>
              </w:rPr>
              <w:t>individuele</w:t>
            </w:r>
            <w:r w:rsidRPr="00506CC2">
              <w:t xml:space="preserve"> mensenrechten en </w:t>
            </w:r>
            <w:r w:rsidRPr="00506CC2">
              <w:rPr>
                <w:b/>
                <w:bCs/>
                <w:i/>
                <w:iCs/>
              </w:rPr>
              <w:t>fundamentele vrijheden</w:t>
            </w:r>
            <w:r w:rsidRPr="00506CC2">
              <w:t xml:space="preserve">, op basis van de waarden en beginselen van de EU die als leidraad dienen voor het optreden van de Unie op het internationale toneel op grond van artikel 21 VEU; herhaalt met name zijn conclusies met betrekking tot de rechten van vrouwen, kinderen, migranten en vluchtelingen, religieuze en etnische minderheden en alle personen die nog steeds schendingen van de mensenrechten ondervinden, met name vanwege hun ras, etniciteit, godsdienst, kaste, gender, seksuele gerichtheid, handicap of </w:t>
            </w:r>
            <w:proofErr w:type="spellStart"/>
            <w:r w:rsidRPr="00506CC2">
              <w:t>sociaal-economische</w:t>
            </w:r>
            <w:proofErr w:type="spellEnd"/>
            <w:r w:rsidRPr="00506CC2">
              <w:t xml:space="preserve"> status;</w:t>
            </w:r>
          </w:p>
        </w:tc>
        <w:tc>
          <w:tcPr>
            <w:tcW w:w="4876" w:type="dxa"/>
            <w:tcBorders>
              <w:top w:val="nil"/>
              <w:left w:val="nil"/>
              <w:bottom w:val="nil"/>
              <w:right w:val="nil"/>
            </w:tcBorders>
          </w:tcPr>
          <w:p w14:paraId="13A6DFC1" w14:textId="77777777" w:rsidR="00E35C51" w:rsidRPr="00506CC2" w:rsidRDefault="00E35C51" w:rsidP="00E34D25">
            <w:pPr>
              <w:pStyle w:val="Normal6a"/>
            </w:pPr>
            <w:r w:rsidRPr="00506CC2">
              <w:t>1.</w:t>
            </w:r>
            <w:r w:rsidRPr="00506CC2">
              <w:tab/>
              <w:t xml:space="preserve">herhaalt de standpunten die zijn verwoord in zijn jaarverslag over 2024 van 2 april 2025 over </w:t>
            </w:r>
            <w:r w:rsidRPr="00506CC2">
              <w:rPr>
                <w:b/>
                <w:bCs/>
                <w:i/>
                <w:iCs/>
              </w:rPr>
              <w:t>het universele en ondeelbare karakter van de</w:t>
            </w:r>
            <w:r w:rsidRPr="00506CC2">
              <w:t xml:space="preserve"> mensenrechten en </w:t>
            </w:r>
            <w:r w:rsidRPr="00506CC2">
              <w:rPr>
                <w:b/>
                <w:bCs/>
                <w:i/>
                <w:iCs/>
              </w:rPr>
              <w:t>de bescherming van de onvervreemdbare waardigheid van alle mensen</w:t>
            </w:r>
            <w:r w:rsidRPr="00506CC2">
              <w:t xml:space="preserve">, op basis van de waarden en beginselen van de EU die als leidraad dienen voor het optreden van de Unie op het internationale toneel op grond van artikel 21 VEU; herhaalt met name zijn conclusies met betrekking tot de rechten van vrouwen, kinderen, migranten en vluchtelingen, religieuze en etnische minderheden en alle personen die nog steeds schendingen van de mensenrechten ondervinden, met name vanwege hun ras, etniciteit, godsdienst, kaste, gender, seksuele gerichtheid, handicap of </w:t>
            </w:r>
            <w:proofErr w:type="spellStart"/>
            <w:r w:rsidRPr="00506CC2">
              <w:t>sociaal-economische</w:t>
            </w:r>
            <w:proofErr w:type="spellEnd"/>
            <w:r w:rsidRPr="00506CC2">
              <w:t xml:space="preserve"> status </w:t>
            </w:r>
            <w:r w:rsidRPr="00506CC2">
              <w:rPr>
                <w:b/>
                <w:bCs/>
                <w:i/>
                <w:iCs/>
              </w:rPr>
              <w:t xml:space="preserve">alsook de bezorgdheid over schendingen van het recht op vrijheid van denken, geweten, godsdienst, levensovertuiging, meningsuiting en mediavrijheid alsook het recht op informatie en publieke participatie; herhaalt zijn principiële verzet tegen de doodstraf, die onverenigbaar is met het </w:t>
            </w:r>
            <w:r w:rsidRPr="00506CC2">
              <w:rPr>
                <w:b/>
                <w:bCs/>
                <w:i/>
                <w:iCs/>
              </w:rPr>
              <w:lastRenderedPageBreak/>
              <w:t>recht op leven</w:t>
            </w:r>
            <w:r w:rsidRPr="00506CC2">
              <w:t>;</w:t>
            </w:r>
          </w:p>
        </w:tc>
      </w:tr>
    </w:tbl>
    <w:p w14:paraId="2C194346"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036A38D" w14:textId="77777777" w:rsidR="00E35C51" w:rsidRPr="00506CC2" w:rsidRDefault="00E35C51" w:rsidP="00E35C51">
      <w:r w:rsidRPr="00506CC2">
        <w:rPr>
          <w:rStyle w:val="HideTWBExt"/>
        </w:rPr>
        <w:t>&lt;/Amend&gt;</w:t>
      </w:r>
    </w:p>
    <w:p w14:paraId="2AF33695"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99</w:t>
      </w:r>
      <w:r w:rsidRPr="00506CC2">
        <w:rPr>
          <w:rStyle w:val="HideTWBExt"/>
          <w:b w:val="0"/>
        </w:rPr>
        <w:t>&lt;/NumAm&gt;</w:t>
      </w:r>
    </w:p>
    <w:p w14:paraId="4F81B185" w14:textId="77777777" w:rsidR="00E35C51" w:rsidRPr="00506CC2" w:rsidRDefault="00E35C51" w:rsidP="00E35C51">
      <w:pPr>
        <w:pStyle w:val="NormalBold"/>
      </w:pPr>
      <w:r w:rsidRPr="00506CC2">
        <w:rPr>
          <w:rStyle w:val="HideTWBExt"/>
          <w:b w:val="0"/>
        </w:rPr>
        <w:t>&lt;RepeatBlock-By&gt;&lt;Members&gt;</w:t>
      </w:r>
      <w:r w:rsidRPr="00506CC2">
        <w:t xml:space="preserve">Viktória </w:t>
      </w:r>
      <w:proofErr w:type="spellStart"/>
      <w:r w:rsidRPr="00506CC2">
        <w:t>Ferenc</w:t>
      </w:r>
      <w:proofErr w:type="spellEnd"/>
      <w:r w:rsidRPr="00506CC2">
        <w:rPr>
          <w:rStyle w:val="HideTWBExt"/>
          <w:b w:val="0"/>
        </w:rPr>
        <w:t>&lt;/Members&gt;</w:t>
      </w:r>
    </w:p>
    <w:p w14:paraId="3D84086B" w14:textId="77777777" w:rsidR="00E35C51" w:rsidRPr="00506CC2" w:rsidRDefault="00E35C51" w:rsidP="00E35C51">
      <w:pPr>
        <w:pStyle w:val="NormalBold"/>
      </w:pPr>
      <w:r w:rsidRPr="00506CC2">
        <w:rPr>
          <w:rStyle w:val="HideTWBExt"/>
          <w:b w:val="0"/>
        </w:rPr>
        <w:t>&lt;/RepeatBlock-By&gt;</w:t>
      </w:r>
    </w:p>
    <w:p w14:paraId="0D43C731"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C3D5FDD" w14:textId="77777777" w:rsidR="00E35C51" w:rsidRPr="00506CC2" w:rsidRDefault="00E35C51" w:rsidP="00E35C51">
      <w:pPr>
        <w:pStyle w:val="NormalBold"/>
      </w:pPr>
      <w:r w:rsidRPr="00506CC2">
        <w:rPr>
          <w:rStyle w:val="HideTWBExt"/>
          <w:b w:val="0"/>
        </w:rPr>
        <w:t>&lt;Article&gt;</w:t>
      </w:r>
      <w:r w:rsidRPr="00506CC2">
        <w:t>Paragraaf 1</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FDDA7C7" w14:textId="77777777" w:rsidTr="00E34D25">
        <w:trPr>
          <w:trHeight w:hRule="exact" w:val="240"/>
          <w:jc w:val="center"/>
        </w:trPr>
        <w:tc>
          <w:tcPr>
            <w:tcW w:w="9752" w:type="dxa"/>
            <w:gridSpan w:val="2"/>
            <w:tcBorders>
              <w:top w:val="nil"/>
              <w:left w:val="nil"/>
              <w:bottom w:val="nil"/>
              <w:right w:val="nil"/>
            </w:tcBorders>
          </w:tcPr>
          <w:p w14:paraId="5993A2E9" w14:textId="77777777" w:rsidR="00E35C51" w:rsidRPr="00506CC2" w:rsidRDefault="00E35C51" w:rsidP="00E34D25"/>
        </w:tc>
      </w:tr>
      <w:tr w:rsidR="00E35C51" w:rsidRPr="00506CC2" w14:paraId="527D0D2A" w14:textId="77777777" w:rsidTr="00E34D25">
        <w:trPr>
          <w:trHeight w:val="240"/>
          <w:jc w:val="center"/>
        </w:trPr>
        <w:tc>
          <w:tcPr>
            <w:tcW w:w="4876" w:type="dxa"/>
            <w:tcBorders>
              <w:top w:val="nil"/>
              <w:left w:val="nil"/>
              <w:bottom w:val="nil"/>
              <w:right w:val="nil"/>
            </w:tcBorders>
          </w:tcPr>
          <w:p w14:paraId="457A3CAF"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D76D2AC" w14:textId="77777777" w:rsidR="00E35C51" w:rsidRPr="00506CC2" w:rsidRDefault="00E35C51" w:rsidP="00E34D25">
            <w:pPr>
              <w:pStyle w:val="AmColumnHeading"/>
            </w:pPr>
            <w:r w:rsidRPr="00506CC2">
              <w:t>Amendement</w:t>
            </w:r>
          </w:p>
        </w:tc>
      </w:tr>
      <w:tr w:rsidR="00E35C51" w:rsidRPr="00506CC2" w14:paraId="0DB55583" w14:textId="77777777" w:rsidTr="00E34D25">
        <w:trPr>
          <w:jc w:val="center"/>
        </w:trPr>
        <w:tc>
          <w:tcPr>
            <w:tcW w:w="4876" w:type="dxa"/>
            <w:tcBorders>
              <w:top w:val="nil"/>
              <w:left w:val="nil"/>
              <w:bottom w:val="nil"/>
              <w:right w:val="nil"/>
            </w:tcBorders>
          </w:tcPr>
          <w:p w14:paraId="226EE7B1" w14:textId="77777777" w:rsidR="00E35C51" w:rsidRPr="00506CC2" w:rsidRDefault="00E35C51" w:rsidP="00E34D25">
            <w:pPr>
              <w:pStyle w:val="Normal6a"/>
            </w:pPr>
            <w:r w:rsidRPr="00506CC2">
              <w:t>1.</w:t>
            </w:r>
            <w:r w:rsidRPr="00506CC2">
              <w:tab/>
              <w:t xml:space="preserve">herhaalt de standpunten die zijn verwoord in zijn jaarverslag over 2024 van 2 april 2025 over individuele mensenrechten en fundamentele vrijheden, op basis van de waarden en beginselen van de EU die als leidraad dienen voor het optreden van de Unie op het internationale toneel op grond van artikel 21 VEU; herhaalt met name zijn conclusies met betrekking tot de rechten van vrouwen, kinderen, migranten en vluchtelingen, religieuze </w:t>
            </w:r>
            <w:r w:rsidRPr="00506CC2">
              <w:rPr>
                <w:b/>
                <w:bCs/>
                <w:i/>
                <w:iCs/>
              </w:rPr>
              <w:t>en</w:t>
            </w:r>
            <w:r w:rsidRPr="00506CC2">
              <w:t xml:space="preserve"> etnische minderheden en alle personen die nog steeds schendingen van de mensenrechten ondervinden, met name vanwege hun ras, etniciteit, godsdienst, kaste, gender, seksuele gerichtheid, handicap of </w:t>
            </w:r>
            <w:proofErr w:type="spellStart"/>
            <w:r w:rsidRPr="00506CC2">
              <w:t>sociaal-economische</w:t>
            </w:r>
            <w:proofErr w:type="spellEnd"/>
            <w:r w:rsidRPr="00506CC2">
              <w:t xml:space="preserve"> status;</w:t>
            </w:r>
          </w:p>
        </w:tc>
        <w:tc>
          <w:tcPr>
            <w:tcW w:w="4876" w:type="dxa"/>
            <w:tcBorders>
              <w:top w:val="nil"/>
              <w:left w:val="nil"/>
              <w:bottom w:val="nil"/>
              <w:right w:val="nil"/>
            </w:tcBorders>
          </w:tcPr>
          <w:p w14:paraId="13BB2634" w14:textId="77777777" w:rsidR="00E35C51" w:rsidRPr="00506CC2" w:rsidRDefault="00E35C51" w:rsidP="00E34D25">
            <w:pPr>
              <w:pStyle w:val="Normal6a"/>
            </w:pPr>
            <w:r w:rsidRPr="00506CC2">
              <w:t>1.</w:t>
            </w:r>
            <w:r w:rsidRPr="00506CC2">
              <w:tab/>
              <w:t>herhaalt de standpunten die zijn verwoord in zijn jaarverslag over 2024 van 2 april 2025 over individuele mensenrechten en fundamentele vrijheden, op basis van de waarden en beginselen van de EU die als leidraad dienen voor het optreden van de Unie op het internationale toneel op grond van artikel 21 VEU; herhaalt met name zijn conclusies met betrekking tot de rechten van vrouwen, kinderen, migranten en vluchtelingen, religieuze</w:t>
            </w:r>
            <w:r w:rsidRPr="00506CC2">
              <w:rPr>
                <w:b/>
                <w:bCs/>
                <w:i/>
                <w:iCs/>
              </w:rPr>
              <w:t>, traditionele nationale,</w:t>
            </w:r>
            <w:r w:rsidRPr="00506CC2">
              <w:t xml:space="preserve"> etnische </w:t>
            </w:r>
            <w:r w:rsidRPr="00506CC2">
              <w:rPr>
                <w:b/>
                <w:bCs/>
                <w:i/>
                <w:iCs/>
              </w:rPr>
              <w:t>en taalkundige</w:t>
            </w:r>
            <w:r w:rsidRPr="00506CC2">
              <w:t xml:space="preserve"> minderheden en alle personen die nog steeds schendingen van de mensenrechten ondervinden, met name vanwege hun ras, etniciteit, </w:t>
            </w:r>
            <w:r w:rsidRPr="00506CC2">
              <w:rPr>
                <w:b/>
                <w:bCs/>
                <w:i/>
                <w:iCs/>
              </w:rPr>
              <w:t>nationaliteit,</w:t>
            </w:r>
            <w:r w:rsidRPr="00506CC2">
              <w:t xml:space="preserve"> godsdienst, </w:t>
            </w:r>
            <w:r w:rsidRPr="00506CC2">
              <w:rPr>
                <w:b/>
                <w:bCs/>
                <w:i/>
                <w:iCs/>
              </w:rPr>
              <w:t>taal,</w:t>
            </w:r>
            <w:r w:rsidRPr="00506CC2">
              <w:t xml:space="preserve"> kaste, gender, seksuele gerichtheid, handicap of </w:t>
            </w:r>
            <w:proofErr w:type="spellStart"/>
            <w:r w:rsidRPr="00506CC2">
              <w:t>sociaal-economische</w:t>
            </w:r>
            <w:proofErr w:type="spellEnd"/>
            <w:r w:rsidRPr="00506CC2">
              <w:t xml:space="preserve"> status;</w:t>
            </w:r>
          </w:p>
        </w:tc>
      </w:tr>
    </w:tbl>
    <w:p w14:paraId="009E340C"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03F5F57" w14:textId="77777777" w:rsidR="00E35C51" w:rsidRPr="00506CC2" w:rsidRDefault="00E35C51" w:rsidP="00E35C51">
      <w:r w:rsidRPr="00506CC2">
        <w:rPr>
          <w:rStyle w:val="HideTWBExt"/>
        </w:rPr>
        <w:t>&lt;/Amend&gt;</w:t>
      </w:r>
    </w:p>
    <w:p w14:paraId="45F25E18"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100</w:t>
      </w:r>
      <w:r w:rsidRPr="00506CC2">
        <w:rPr>
          <w:rStyle w:val="HideTWBExt"/>
          <w:b w:val="0"/>
        </w:rPr>
        <w:t>&lt;/NumAm&gt;</w:t>
      </w:r>
    </w:p>
    <w:p w14:paraId="7E10A2AB" w14:textId="77777777" w:rsidR="00E35C51" w:rsidRPr="00506CC2" w:rsidRDefault="00E35C51" w:rsidP="00E35C51">
      <w:pPr>
        <w:pStyle w:val="NormalBold"/>
      </w:pPr>
      <w:r w:rsidRPr="00506CC2">
        <w:rPr>
          <w:rStyle w:val="HideTWBExt"/>
          <w:b w:val="0"/>
        </w:rPr>
        <w:t>&lt;RepeatBlock-By&gt;&lt;Members&gt;</w:t>
      </w:r>
      <w:proofErr w:type="spellStart"/>
      <w:r w:rsidRPr="00506CC2">
        <w:t>Geadis</w:t>
      </w:r>
      <w:proofErr w:type="spellEnd"/>
      <w:r w:rsidRPr="00506CC2">
        <w:t xml:space="preserve"> </w:t>
      </w:r>
      <w:proofErr w:type="spellStart"/>
      <w:r w:rsidRPr="00506CC2">
        <w:t>Geadi</w:t>
      </w:r>
      <w:proofErr w:type="spellEnd"/>
      <w:r w:rsidRPr="00506CC2">
        <w:rPr>
          <w:rStyle w:val="HideTWBExt"/>
          <w:b w:val="0"/>
        </w:rPr>
        <w:t>&lt;/Members&gt;</w:t>
      </w:r>
    </w:p>
    <w:p w14:paraId="5F3D8629" w14:textId="77777777" w:rsidR="00E35C51" w:rsidRPr="00506CC2" w:rsidRDefault="00E35C51" w:rsidP="00E35C51">
      <w:pPr>
        <w:pStyle w:val="NormalBold"/>
      </w:pPr>
      <w:r w:rsidRPr="00506CC2">
        <w:rPr>
          <w:rStyle w:val="HideTWBExt"/>
          <w:b w:val="0"/>
        </w:rPr>
        <w:t>&lt;/RepeatBlock-By&gt;</w:t>
      </w:r>
    </w:p>
    <w:p w14:paraId="5650BF77"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2CE19A2" w14:textId="77777777" w:rsidR="00E35C51" w:rsidRPr="00506CC2" w:rsidRDefault="00E35C51" w:rsidP="00E35C51">
      <w:pPr>
        <w:pStyle w:val="NormalBold"/>
      </w:pPr>
      <w:r w:rsidRPr="00506CC2">
        <w:rPr>
          <w:rStyle w:val="HideTWBExt"/>
          <w:b w:val="0"/>
        </w:rPr>
        <w:t>&lt;Article&gt;</w:t>
      </w:r>
      <w:r w:rsidRPr="00506CC2">
        <w:t>Paragraaf 1</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42DCE09" w14:textId="77777777" w:rsidTr="00E34D25">
        <w:trPr>
          <w:trHeight w:hRule="exact" w:val="240"/>
          <w:jc w:val="center"/>
        </w:trPr>
        <w:tc>
          <w:tcPr>
            <w:tcW w:w="9752" w:type="dxa"/>
            <w:gridSpan w:val="2"/>
            <w:tcBorders>
              <w:top w:val="nil"/>
              <w:left w:val="nil"/>
              <w:bottom w:val="nil"/>
              <w:right w:val="nil"/>
            </w:tcBorders>
          </w:tcPr>
          <w:p w14:paraId="67BA6126" w14:textId="77777777" w:rsidR="00E35C51" w:rsidRPr="00506CC2" w:rsidRDefault="00E35C51" w:rsidP="00E34D25"/>
        </w:tc>
      </w:tr>
      <w:tr w:rsidR="00E35C51" w:rsidRPr="00506CC2" w14:paraId="694E5D29" w14:textId="77777777" w:rsidTr="00E34D25">
        <w:trPr>
          <w:trHeight w:val="240"/>
          <w:jc w:val="center"/>
        </w:trPr>
        <w:tc>
          <w:tcPr>
            <w:tcW w:w="4876" w:type="dxa"/>
            <w:tcBorders>
              <w:top w:val="nil"/>
              <w:left w:val="nil"/>
              <w:bottom w:val="nil"/>
              <w:right w:val="nil"/>
            </w:tcBorders>
          </w:tcPr>
          <w:p w14:paraId="1C462A4E"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AD1AFB4" w14:textId="77777777" w:rsidR="00E35C51" w:rsidRPr="00506CC2" w:rsidRDefault="00E35C51" w:rsidP="00E34D25">
            <w:pPr>
              <w:pStyle w:val="AmColumnHeading"/>
            </w:pPr>
            <w:r w:rsidRPr="00506CC2">
              <w:t>Amendement</w:t>
            </w:r>
          </w:p>
        </w:tc>
      </w:tr>
      <w:tr w:rsidR="00E35C51" w:rsidRPr="00506CC2" w14:paraId="1C226A38" w14:textId="77777777" w:rsidTr="00E34D25">
        <w:trPr>
          <w:jc w:val="center"/>
        </w:trPr>
        <w:tc>
          <w:tcPr>
            <w:tcW w:w="4876" w:type="dxa"/>
            <w:tcBorders>
              <w:top w:val="nil"/>
              <w:left w:val="nil"/>
              <w:bottom w:val="nil"/>
              <w:right w:val="nil"/>
            </w:tcBorders>
          </w:tcPr>
          <w:p w14:paraId="7E58E6C0" w14:textId="77777777" w:rsidR="00E35C51" w:rsidRPr="00506CC2" w:rsidRDefault="00E35C51" w:rsidP="00E34D25">
            <w:pPr>
              <w:pStyle w:val="Normal6a"/>
            </w:pPr>
            <w:r w:rsidRPr="00506CC2">
              <w:t>1.</w:t>
            </w:r>
            <w:r w:rsidRPr="00506CC2">
              <w:tab/>
              <w:t xml:space="preserve">herhaalt de standpunten die zijn verwoord in zijn jaarverslag over 2024 van 2 april 2025 over individuele </w:t>
            </w:r>
            <w:r w:rsidRPr="00506CC2">
              <w:lastRenderedPageBreak/>
              <w:t xml:space="preserve">mensenrechten en fundamentele vrijheden, op basis van de waarden en beginselen van de EU die als leidraad dienen voor het optreden van de Unie op het internationale toneel op grond van artikel 21 VEU; herhaalt met name zijn conclusies met betrekking tot de rechten van vrouwen, kinderen, migranten en vluchtelingen, religieuze en etnische minderheden en alle personen die nog steeds schendingen van de mensenrechten ondervinden, met name vanwege hun ras, etniciteit, godsdienst, kaste, gender, seksuele gerichtheid, handicap </w:t>
            </w:r>
            <w:r w:rsidRPr="00506CC2">
              <w:rPr>
                <w:b/>
                <w:bCs/>
                <w:i/>
                <w:iCs/>
              </w:rPr>
              <w:t>of</w:t>
            </w:r>
            <w:r w:rsidRPr="00506CC2">
              <w:t xml:space="preserve"> </w:t>
            </w:r>
            <w:proofErr w:type="spellStart"/>
            <w:r w:rsidRPr="00506CC2">
              <w:t>sociaal-economische</w:t>
            </w:r>
            <w:proofErr w:type="spellEnd"/>
            <w:r w:rsidRPr="00506CC2">
              <w:t xml:space="preserve"> status;</w:t>
            </w:r>
          </w:p>
        </w:tc>
        <w:tc>
          <w:tcPr>
            <w:tcW w:w="4876" w:type="dxa"/>
            <w:tcBorders>
              <w:top w:val="nil"/>
              <w:left w:val="nil"/>
              <w:bottom w:val="nil"/>
              <w:right w:val="nil"/>
            </w:tcBorders>
          </w:tcPr>
          <w:p w14:paraId="3399536E" w14:textId="77777777" w:rsidR="00E35C51" w:rsidRPr="00506CC2" w:rsidRDefault="00E35C51" w:rsidP="00E34D25">
            <w:pPr>
              <w:pStyle w:val="Normal6a"/>
            </w:pPr>
            <w:r w:rsidRPr="00506CC2">
              <w:lastRenderedPageBreak/>
              <w:t>1.</w:t>
            </w:r>
            <w:r w:rsidRPr="00506CC2">
              <w:tab/>
              <w:t xml:space="preserve">herhaalt de standpunten die zijn verwoord in zijn jaarverslag over 2024 van 2 april 2025 over individuele </w:t>
            </w:r>
            <w:r w:rsidRPr="00506CC2">
              <w:lastRenderedPageBreak/>
              <w:t>mensenrechten en fundamentele vrijheden, op basis van de waarden en beginselen van de EU die als leidraad dienen voor het optreden van de Unie op het internationale toneel op grond van artikel 21 VEU; herhaalt met name zijn conclusies met betrekking tot de rechten van vrouwen, kinderen, migranten en vluchtelingen, religieuze en etnische minderheden en alle personen die nog steeds schendingen van de mensenrechten ondervinden, met name vanwege hun ras, etniciteit, godsdienst, kaste, gender, seksuele gerichtheid, handicap</w:t>
            </w:r>
            <w:r w:rsidRPr="00506CC2">
              <w:rPr>
                <w:b/>
                <w:bCs/>
                <w:i/>
                <w:iCs/>
              </w:rPr>
              <w:t>,</w:t>
            </w:r>
            <w:r w:rsidRPr="00506CC2">
              <w:t xml:space="preserve"> </w:t>
            </w:r>
            <w:proofErr w:type="spellStart"/>
            <w:r w:rsidRPr="00506CC2">
              <w:t>sociaal-economische</w:t>
            </w:r>
            <w:proofErr w:type="spellEnd"/>
            <w:r w:rsidRPr="00506CC2">
              <w:t xml:space="preserve"> status </w:t>
            </w:r>
            <w:r w:rsidRPr="00506CC2">
              <w:rPr>
                <w:b/>
                <w:bCs/>
                <w:i/>
                <w:iCs/>
              </w:rPr>
              <w:t>of politieke oriëntatie</w:t>
            </w:r>
            <w:r w:rsidRPr="00506CC2">
              <w:t>;</w:t>
            </w:r>
          </w:p>
        </w:tc>
      </w:tr>
    </w:tbl>
    <w:p w14:paraId="6F51B637"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{EL}</w:t>
      </w:r>
      <w:r w:rsidRPr="00506CC2">
        <w:t>el</w:t>
      </w:r>
      <w:r w:rsidRPr="00506CC2">
        <w:rPr>
          <w:rStyle w:val="HideTWBExt"/>
        </w:rPr>
        <w:t>&lt;/Original&gt;</w:t>
      </w:r>
    </w:p>
    <w:p w14:paraId="2CC84DF3" w14:textId="77777777" w:rsidR="00E35C51" w:rsidRPr="00506CC2" w:rsidRDefault="00E35C51" w:rsidP="00E35C51">
      <w:r w:rsidRPr="00506CC2">
        <w:rPr>
          <w:rStyle w:val="HideTWBExt"/>
        </w:rPr>
        <w:t>&lt;/Amend&gt;</w:t>
      </w:r>
    </w:p>
    <w:p w14:paraId="747724E5"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101</w:t>
      </w:r>
      <w:r w:rsidRPr="00506CC2">
        <w:rPr>
          <w:rStyle w:val="HideTWBExt"/>
          <w:b w:val="0"/>
        </w:rPr>
        <w:t>&lt;/NumAm&gt;</w:t>
      </w:r>
    </w:p>
    <w:p w14:paraId="19CF591C" w14:textId="77777777" w:rsidR="00E35C51" w:rsidRPr="00506CC2" w:rsidRDefault="00E35C51" w:rsidP="00E35C51">
      <w:pPr>
        <w:pStyle w:val="NormalBold"/>
      </w:pPr>
      <w:r w:rsidRPr="00506CC2">
        <w:rPr>
          <w:rStyle w:val="HideTWBExt"/>
          <w:b w:val="0"/>
        </w:rPr>
        <w:t>&lt;RepeatBlock-By&gt;&lt;Members&gt;</w:t>
      </w:r>
      <w:proofErr w:type="spellStart"/>
      <w:r w:rsidRPr="00506CC2">
        <w:t>Arkadiusz</w:t>
      </w:r>
      <w:proofErr w:type="spellEnd"/>
      <w:r w:rsidRPr="00506CC2">
        <w:t xml:space="preserve"> </w:t>
      </w:r>
      <w:proofErr w:type="spellStart"/>
      <w:r w:rsidRPr="00506CC2">
        <w:t>Mularczyk</w:t>
      </w:r>
      <w:proofErr w:type="spellEnd"/>
      <w:r w:rsidRPr="00506CC2">
        <w:t xml:space="preserve">, Sebastian </w:t>
      </w:r>
      <w:proofErr w:type="spellStart"/>
      <w:r w:rsidRPr="00506CC2">
        <w:t>Tynkkynen</w:t>
      </w:r>
      <w:proofErr w:type="spellEnd"/>
      <w:r w:rsidRPr="00506CC2">
        <w:rPr>
          <w:rStyle w:val="HideTWBExt"/>
          <w:b w:val="0"/>
        </w:rPr>
        <w:t>&lt;/Members&gt;</w:t>
      </w:r>
    </w:p>
    <w:p w14:paraId="429A3AA6" w14:textId="77777777" w:rsidR="00E35C51" w:rsidRPr="00506CC2" w:rsidRDefault="00E35C51" w:rsidP="00E35C51">
      <w:pPr>
        <w:pStyle w:val="NormalBold"/>
      </w:pPr>
      <w:r w:rsidRPr="00506CC2">
        <w:rPr>
          <w:rStyle w:val="HideTWBExt"/>
          <w:b w:val="0"/>
        </w:rPr>
        <w:t>&lt;/RepeatBlock-By&gt;</w:t>
      </w:r>
    </w:p>
    <w:p w14:paraId="31C8C3FA"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E132735" w14:textId="77777777" w:rsidR="00E35C51" w:rsidRPr="00506CC2" w:rsidRDefault="00E35C51" w:rsidP="00E35C51">
      <w:pPr>
        <w:pStyle w:val="NormalBold"/>
      </w:pPr>
      <w:r w:rsidRPr="00506CC2">
        <w:rPr>
          <w:rStyle w:val="HideTWBExt"/>
          <w:b w:val="0"/>
        </w:rPr>
        <w:t>&lt;Article&gt;</w:t>
      </w:r>
      <w:r w:rsidRPr="00506CC2">
        <w:t>Paragraaf 1</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596FA39" w14:textId="77777777" w:rsidTr="00E34D25">
        <w:trPr>
          <w:trHeight w:hRule="exact" w:val="240"/>
          <w:jc w:val="center"/>
        </w:trPr>
        <w:tc>
          <w:tcPr>
            <w:tcW w:w="9752" w:type="dxa"/>
            <w:gridSpan w:val="2"/>
            <w:tcBorders>
              <w:top w:val="nil"/>
              <w:left w:val="nil"/>
              <w:bottom w:val="nil"/>
              <w:right w:val="nil"/>
            </w:tcBorders>
          </w:tcPr>
          <w:p w14:paraId="3FD410D8" w14:textId="77777777" w:rsidR="00E35C51" w:rsidRPr="00506CC2" w:rsidRDefault="00E35C51" w:rsidP="00E34D25"/>
        </w:tc>
      </w:tr>
      <w:tr w:rsidR="00E35C51" w:rsidRPr="00506CC2" w14:paraId="51B03706" w14:textId="77777777" w:rsidTr="00E34D25">
        <w:trPr>
          <w:trHeight w:val="240"/>
          <w:jc w:val="center"/>
        </w:trPr>
        <w:tc>
          <w:tcPr>
            <w:tcW w:w="4876" w:type="dxa"/>
            <w:tcBorders>
              <w:top w:val="nil"/>
              <w:left w:val="nil"/>
              <w:bottom w:val="nil"/>
              <w:right w:val="nil"/>
            </w:tcBorders>
          </w:tcPr>
          <w:p w14:paraId="4C0A28AF"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CC7A275" w14:textId="77777777" w:rsidR="00E35C51" w:rsidRPr="00506CC2" w:rsidRDefault="00E35C51" w:rsidP="00E34D25">
            <w:pPr>
              <w:pStyle w:val="AmColumnHeading"/>
            </w:pPr>
            <w:r w:rsidRPr="00506CC2">
              <w:t>Amendement</w:t>
            </w:r>
          </w:p>
        </w:tc>
      </w:tr>
      <w:tr w:rsidR="00E35C51" w:rsidRPr="00506CC2" w14:paraId="1020EB13" w14:textId="77777777" w:rsidTr="00E34D25">
        <w:trPr>
          <w:jc w:val="center"/>
        </w:trPr>
        <w:tc>
          <w:tcPr>
            <w:tcW w:w="4876" w:type="dxa"/>
            <w:tcBorders>
              <w:top w:val="nil"/>
              <w:left w:val="nil"/>
              <w:bottom w:val="nil"/>
              <w:right w:val="nil"/>
            </w:tcBorders>
          </w:tcPr>
          <w:p w14:paraId="703BB6D2" w14:textId="77777777" w:rsidR="00E35C51" w:rsidRPr="00506CC2" w:rsidRDefault="00E35C51" w:rsidP="00E34D25">
            <w:pPr>
              <w:pStyle w:val="Normal6a"/>
            </w:pPr>
            <w:r w:rsidRPr="00506CC2">
              <w:t>1.</w:t>
            </w:r>
            <w:r w:rsidRPr="00506CC2">
              <w:tab/>
              <w:t xml:space="preserve">herhaalt de standpunten die zijn verwoord in zijn jaarverslag over 2024 van 2 april 2025 over individuele mensenrechten en fundamentele vrijheden, op basis van de waarden en beginselen van de EU die als leidraad dienen voor het optreden van de Unie op het internationale toneel op grond van artikel 21 VEU; herhaalt met name zijn conclusies met betrekking tot de rechten van vrouwen, kinderen, migranten en vluchtelingen, religieuze en etnische minderheden en alle personen die nog steeds schendingen van de mensenrechten ondervinden, met name vanwege hun ras, etniciteit, godsdienst, kaste, </w:t>
            </w:r>
            <w:r w:rsidRPr="00506CC2">
              <w:rPr>
                <w:b/>
                <w:bCs/>
                <w:i/>
                <w:iCs/>
              </w:rPr>
              <w:t>gender</w:t>
            </w:r>
            <w:r w:rsidRPr="00506CC2">
              <w:t xml:space="preserve">, seksuele gerichtheid, handicap of </w:t>
            </w:r>
            <w:proofErr w:type="spellStart"/>
            <w:r w:rsidRPr="00506CC2">
              <w:t>sociaal-economische</w:t>
            </w:r>
            <w:proofErr w:type="spellEnd"/>
            <w:r w:rsidRPr="00506CC2">
              <w:t xml:space="preserve"> status;</w:t>
            </w:r>
          </w:p>
        </w:tc>
        <w:tc>
          <w:tcPr>
            <w:tcW w:w="4876" w:type="dxa"/>
            <w:tcBorders>
              <w:top w:val="nil"/>
              <w:left w:val="nil"/>
              <w:bottom w:val="nil"/>
              <w:right w:val="nil"/>
            </w:tcBorders>
          </w:tcPr>
          <w:p w14:paraId="3DE187BB" w14:textId="77777777" w:rsidR="00E35C51" w:rsidRPr="00506CC2" w:rsidRDefault="00E35C51" w:rsidP="00E34D25">
            <w:pPr>
              <w:pStyle w:val="Normal6a"/>
            </w:pPr>
            <w:r w:rsidRPr="00506CC2">
              <w:t>1.</w:t>
            </w:r>
            <w:r w:rsidRPr="00506CC2">
              <w:tab/>
              <w:t xml:space="preserve">herhaalt de standpunten die zijn verwoord in zijn jaarverslag over 2024 van 2 april 2025 over individuele mensenrechten en fundamentele vrijheden, op basis van de waarden en beginselen van de EU die als leidraad dienen voor het optreden van de Unie op het internationale toneel op grond van artikel 21 VEU; herhaalt met name zijn conclusies met betrekking tot de rechten van vrouwen, kinderen, </w:t>
            </w:r>
            <w:r w:rsidRPr="00506CC2">
              <w:rPr>
                <w:b/>
                <w:bCs/>
                <w:i/>
                <w:iCs/>
              </w:rPr>
              <w:t>reguliere</w:t>
            </w:r>
            <w:r w:rsidRPr="00506CC2">
              <w:t xml:space="preserve"> migranten en </w:t>
            </w:r>
            <w:r w:rsidRPr="00506CC2">
              <w:rPr>
                <w:b/>
                <w:bCs/>
                <w:i/>
                <w:iCs/>
              </w:rPr>
              <w:t>naar behoren gescreende</w:t>
            </w:r>
            <w:r w:rsidRPr="00506CC2">
              <w:t xml:space="preserve"> vluchtelingen, religieuze en etnische minderheden en alle personen die nog steeds schendingen van de mensenrechten ondervinden, met name vanwege hun ras, etniciteit, godsdienst, kaste, </w:t>
            </w:r>
            <w:r w:rsidRPr="00506CC2">
              <w:rPr>
                <w:b/>
                <w:bCs/>
                <w:i/>
                <w:iCs/>
              </w:rPr>
              <w:t>geslacht</w:t>
            </w:r>
            <w:r w:rsidRPr="00506CC2">
              <w:t xml:space="preserve">, seksuele gerichtheid, handicap of </w:t>
            </w:r>
            <w:proofErr w:type="spellStart"/>
            <w:r w:rsidRPr="00506CC2">
              <w:t>sociaal-economische</w:t>
            </w:r>
            <w:proofErr w:type="spellEnd"/>
            <w:r w:rsidRPr="00506CC2">
              <w:t xml:space="preserve"> status;</w:t>
            </w:r>
          </w:p>
        </w:tc>
      </w:tr>
    </w:tbl>
    <w:p w14:paraId="59E6FF15"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DD4B7E7" w14:textId="77777777" w:rsidR="00E35C51" w:rsidRPr="00506CC2" w:rsidRDefault="00E35C51" w:rsidP="00E35C51">
      <w:r w:rsidRPr="00506CC2">
        <w:rPr>
          <w:rStyle w:val="HideTWBExt"/>
        </w:rPr>
        <w:lastRenderedPageBreak/>
        <w:t>&lt;/Amend&gt;</w:t>
      </w:r>
    </w:p>
    <w:p w14:paraId="393E2ED1"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102</w:t>
      </w:r>
      <w:r w:rsidRPr="00506CC2">
        <w:rPr>
          <w:rStyle w:val="HideTWBExt"/>
          <w:b w:val="0"/>
        </w:rPr>
        <w:t>&lt;/NumAm&gt;</w:t>
      </w:r>
    </w:p>
    <w:p w14:paraId="2196D04F" w14:textId="77777777" w:rsidR="00E35C51" w:rsidRPr="00506CC2" w:rsidRDefault="00E35C51" w:rsidP="00E35C51">
      <w:pPr>
        <w:pStyle w:val="NormalBold"/>
      </w:pPr>
      <w:r w:rsidRPr="00506CC2">
        <w:rPr>
          <w:rStyle w:val="HideTWBExt"/>
          <w:b w:val="0"/>
        </w:rPr>
        <w:t>&lt;RepeatBlock-By&gt;&lt;Members&gt;</w:t>
      </w:r>
      <w:r w:rsidRPr="00506CC2">
        <w:t xml:space="preserve">Jorge Martín </w:t>
      </w:r>
      <w:proofErr w:type="spellStart"/>
      <w:r w:rsidRPr="00506CC2">
        <w:t>Frías</w:t>
      </w:r>
      <w:proofErr w:type="spellEnd"/>
      <w:r w:rsidRPr="00506CC2">
        <w:t xml:space="preserve">, Hermann </w:t>
      </w:r>
      <w:proofErr w:type="spellStart"/>
      <w:r w:rsidRPr="00506CC2">
        <w:t>Tertsch</w:t>
      </w:r>
      <w:proofErr w:type="spellEnd"/>
      <w:r w:rsidRPr="00506CC2">
        <w:rPr>
          <w:rStyle w:val="HideTWBExt"/>
          <w:b w:val="0"/>
        </w:rPr>
        <w:t>&lt;/Members&gt;</w:t>
      </w:r>
    </w:p>
    <w:p w14:paraId="31C22C02" w14:textId="77777777" w:rsidR="00E35C51" w:rsidRPr="00506CC2" w:rsidRDefault="00E35C51" w:rsidP="00E35C51">
      <w:pPr>
        <w:pStyle w:val="NormalBold"/>
      </w:pPr>
      <w:r w:rsidRPr="00506CC2">
        <w:rPr>
          <w:rStyle w:val="HideTWBExt"/>
          <w:b w:val="0"/>
        </w:rPr>
        <w:t>&lt;/RepeatBlock-By&gt;</w:t>
      </w:r>
    </w:p>
    <w:p w14:paraId="011F233E"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297C530" w14:textId="77777777" w:rsidR="00E35C51" w:rsidRPr="00506CC2" w:rsidRDefault="00E35C51" w:rsidP="00E35C51">
      <w:pPr>
        <w:pStyle w:val="NormalBold"/>
      </w:pPr>
      <w:r w:rsidRPr="00506CC2">
        <w:rPr>
          <w:rStyle w:val="HideTWBExt"/>
          <w:b w:val="0"/>
        </w:rPr>
        <w:t>&lt;Article&gt;</w:t>
      </w:r>
      <w:r w:rsidRPr="00506CC2">
        <w:t>Paragraaf 1</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15FC0DC3" w14:textId="77777777" w:rsidTr="00E34D25">
        <w:trPr>
          <w:trHeight w:hRule="exact" w:val="240"/>
          <w:jc w:val="center"/>
        </w:trPr>
        <w:tc>
          <w:tcPr>
            <w:tcW w:w="9752" w:type="dxa"/>
            <w:gridSpan w:val="2"/>
            <w:tcBorders>
              <w:top w:val="nil"/>
              <w:left w:val="nil"/>
              <w:bottom w:val="nil"/>
              <w:right w:val="nil"/>
            </w:tcBorders>
          </w:tcPr>
          <w:p w14:paraId="337476BD" w14:textId="77777777" w:rsidR="00E35C51" w:rsidRPr="00506CC2" w:rsidRDefault="00E35C51" w:rsidP="00E34D25"/>
        </w:tc>
      </w:tr>
      <w:tr w:rsidR="00E35C51" w:rsidRPr="00506CC2" w14:paraId="234510EC" w14:textId="77777777" w:rsidTr="00E34D25">
        <w:trPr>
          <w:trHeight w:val="240"/>
          <w:jc w:val="center"/>
        </w:trPr>
        <w:tc>
          <w:tcPr>
            <w:tcW w:w="4876" w:type="dxa"/>
            <w:tcBorders>
              <w:top w:val="nil"/>
              <w:left w:val="nil"/>
              <w:bottom w:val="nil"/>
              <w:right w:val="nil"/>
            </w:tcBorders>
          </w:tcPr>
          <w:p w14:paraId="01A8AC8D"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EF0499E" w14:textId="77777777" w:rsidR="00E35C51" w:rsidRPr="00506CC2" w:rsidRDefault="00E35C51" w:rsidP="00E34D25">
            <w:pPr>
              <w:pStyle w:val="AmColumnHeading"/>
            </w:pPr>
            <w:r w:rsidRPr="00506CC2">
              <w:t>Amendement</w:t>
            </w:r>
          </w:p>
        </w:tc>
      </w:tr>
      <w:tr w:rsidR="00E35C51" w:rsidRPr="00506CC2" w14:paraId="17B733AF" w14:textId="77777777" w:rsidTr="00E34D25">
        <w:trPr>
          <w:jc w:val="center"/>
        </w:trPr>
        <w:tc>
          <w:tcPr>
            <w:tcW w:w="4876" w:type="dxa"/>
            <w:tcBorders>
              <w:top w:val="nil"/>
              <w:left w:val="nil"/>
              <w:bottom w:val="nil"/>
              <w:right w:val="nil"/>
            </w:tcBorders>
          </w:tcPr>
          <w:p w14:paraId="2BA70541" w14:textId="77777777" w:rsidR="00E35C51" w:rsidRPr="00506CC2" w:rsidRDefault="00E35C51" w:rsidP="00E34D25">
            <w:pPr>
              <w:pStyle w:val="Normal6a"/>
            </w:pPr>
            <w:r w:rsidRPr="00506CC2">
              <w:t>1.</w:t>
            </w:r>
            <w:r w:rsidRPr="00506CC2">
              <w:tab/>
              <w:t xml:space="preserve">herhaalt de standpunten die zijn verwoord in zijn jaarverslag over 2024 van 2 april 2025 over individuele mensenrechten en fundamentele vrijheden, op basis van de waarden en beginselen van de EU die als leidraad dienen voor het optreden van de Unie op het internationale toneel op grond van artikel 21 VEU; herhaalt met name zijn conclusies met betrekking tot de rechten van vrouwen, kinderen, migranten en vluchtelingen, religieuze en etnische minderheden en alle personen die nog steeds schendingen van de mensenrechten ondervinden, met name vanwege hun ras, etniciteit, godsdienst, kaste, </w:t>
            </w:r>
            <w:r w:rsidRPr="00506CC2">
              <w:rPr>
                <w:b/>
                <w:bCs/>
                <w:i/>
                <w:iCs/>
              </w:rPr>
              <w:t>gender, seksuele gerichtheid,</w:t>
            </w:r>
            <w:r w:rsidRPr="00506CC2">
              <w:t xml:space="preserve"> handicap of </w:t>
            </w:r>
            <w:proofErr w:type="spellStart"/>
            <w:r w:rsidRPr="00506CC2">
              <w:t>sociaal-economische</w:t>
            </w:r>
            <w:proofErr w:type="spellEnd"/>
            <w:r w:rsidRPr="00506CC2">
              <w:t xml:space="preserve"> status;</w:t>
            </w:r>
          </w:p>
        </w:tc>
        <w:tc>
          <w:tcPr>
            <w:tcW w:w="4876" w:type="dxa"/>
            <w:tcBorders>
              <w:top w:val="nil"/>
              <w:left w:val="nil"/>
              <w:bottom w:val="nil"/>
              <w:right w:val="nil"/>
            </w:tcBorders>
          </w:tcPr>
          <w:p w14:paraId="41814815" w14:textId="77777777" w:rsidR="00E35C51" w:rsidRPr="00506CC2" w:rsidRDefault="00E35C51" w:rsidP="00E34D25">
            <w:pPr>
              <w:pStyle w:val="Normal6a"/>
            </w:pPr>
            <w:r w:rsidRPr="00506CC2">
              <w:t>1.</w:t>
            </w:r>
            <w:r w:rsidRPr="00506CC2">
              <w:tab/>
              <w:t xml:space="preserve">herhaalt de standpunten die zijn verwoord in zijn jaarverslag over 2024 van 2 april 2025 over individuele mensenrechten en fundamentele vrijheden, op basis van de waarden en beginselen van de EU die als leidraad dienen voor het optreden van de Unie op het internationale toneel op grond van artikel 21 VEU; herhaalt met name zijn conclusies met betrekking tot de rechten van vrouwen, kinderen, migranten en vluchtelingen, religieuze en etnische minderheden en alle personen die nog steeds schendingen van de mensenrechten ondervinden, met name vanwege hun ras, etniciteit, godsdienst, </w:t>
            </w:r>
            <w:r w:rsidRPr="00506CC2">
              <w:rPr>
                <w:b/>
                <w:bCs/>
                <w:i/>
                <w:iCs/>
              </w:rPr>
              <w:t>sekse,</w:t>
            </w:r>
            <w:r w:rsidRPr="00506CC2">
              <w:t xml:space="preserve"> kaste, handicap of </w:t>
            </w:r>
            <w:proofErr w:type="spellStart"/>
            <w:r w:rsidRPr="00506CC2">
              <w:t>sociaal-economische</w:t>
            </w:r>
            <w:proofErr w:type="spellEnd"/>
            <w:r w:rsidRPr="00506CC2">
              <w:t xml:space="preserve"> status;</w:t>
            </w:r>
          </w:p>
        </w:tc>
      </w:tr>
    </w:tbl>
    <w:p w14:paraId="6A46832F"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{ES}</w:t>
      </w:r>
      <w:r w:rsidRPr="00506CC2">
        <w:t>es</w:t>
      </w:r>
      <w:r w:rsidRPr="00506CC2">
        <w:rPr>
          <w:rStyle w:val="HideTWBExt"/>
        </w:rPr>
        <w:t>&lt;/Original&gt;</w:t>
      </w:r>
    </w:p>
    <w:p w14:paraId="2E238E46" w14:textId="77777777" w:rsidR="00E35C51" w:rsidRPr="00506CC2" w:rsidRDefault="00E35C51" w:rsidP="00E35C51">
      <w:r w:rsidRPr="00506CC2">
        <w:rPr>
          <w:rStyle w:val="HideTWBExt"/>
        </w:rPr>
        <w:t>&lt;/Amend&gt;</w:t>
      </w:r>
    </w:p>
    <w:p w14:paraId="317AEF2B"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103</w:t>
      </w:r>
      <w:r w:rsidRPr="00506CC2">
        <w:rPr>
          <w:rStyle w:val="HideTWBExt"/>
          <w:b w:val="0"/>
        </w:rPr>
        <w:t>&lt;/NumAm&gt;</w:t>
      </w:r>
    </w:p>
    <w:p w14:paraId="543611DF" w14:textId="77777777" w:rsidR="00E35C51" w:rsidRPr="00506CC2" w:rsidRDefault="00E35C51" w:rsidP="00E35C51">
      <w:pPr>
        <w:pStyle w:val="NormalBold"/>
      </w:pPr>
      <w:r w:rsidRPr="00506CC2">
        <w:rPr>
          <w:rStyle w:val="HideTWBExt"/>
          <w:b w:val="0"/>
        </w:rPr>
        <w:t>&lt;RepeatBlock-By&gt;&lt;Members&gt;</w:t>
      </w:r>
      <w:r w:rsidRPr="00506CC2">
        <w:t xml:space="preserve">Viktória </w:t>
      </w:r>
      <w:proofErr w:type="spellStart"/>
      <w:r w:rsidRPr="00506CC2">
        <w:t>Ferenc</w:t>
      </w:r>
      <w:proofErr w:type="spellEnd"/>
      <w:r w:rsidRPr="00506CC2">
        <w:rPr>
          <w:rStyle w:val="HideTWBExt"/>
          <w:b w:val="0"/>
        </w:rPr>
        <w:t>&lt;/Members&gt;</w:t>
      </w:r>
    </w:p>
    <w:p w14:paraId="39587C44" w14:textId="77777777" w:rsidR="00E35C51" w:rsidRPr="00506CC2" w:rsidRDefault="00E35C51" w:rsidP="00E35C51">
      <w:pPr>
        <w:pStyle w:val="NormalBold"/>
      </w:pPr>
      <w:r w:rsidRPr="00506CC2">
        <w:rPr>
          <w:rStyle w:val="HideTWBExt"/>
          <w:b w:val="0"/>
        </w:rPr>
        <w:t>&lt;/RepeatBlock-By&gt;</w:t>
      </w:r>
    </w:p>
    <w:p w14:paraId="12A417E5"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C3561D7" w14:textId="77777777" w:rsidR="00E35C51" w:rsidRPr="00506CC2" w:rsidRDefault="00E35C51" w:rsidP="00E35C51">
      <w:pPr>
        <w:pStyle w:val="NormalBold"/>
      </w:pPr>
      <w:r w:rsidRPr="00506CC2">
        <w:rPr>
          <w:rStyle w:val="HideTWBExt"/>
          <w:b w:val="0"/>
        </w:rPr>
        <w:t>&lt;Article&gt;</w:t>
      </w:r>
      <w:r w:rsidRPr="00506CC2">
        <w:t>Paragraaf 1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8ECE7F7" w14:textId="77777777" w:rsidTr="00E34D25">
        <w:trPr>
          <w:trHeight w:hRule="exact" w:val="240"/>
          <w:jc w:val="center"/>
        </w:trPr>
        <w:tc>
          <w:tcPr>
            <w:tcW w:w="9752" w:type="dxa"/>
            <w:gridSpan w:val="2"/>
            <w:tcBorders>
              <w:top w:val="nil"/>
              <w:left w:val="nil"/>
              <w:bottom w:val="nil"/>
              <w:right w:val="nil"/>
            </w:tcBorders>
          </w:tcPr>
          <w:p w14:paraId="66F7510A" w14:textId="77777777" w:rsidR="00E35C51" w:rsidRPr="00506CC2" w:rsidRDefault="00E35C51" w:rsidP="00E34D25"/>
        </w:tc>
      </w:tr>
      <w:tr w:rsidR="00E35C51" w:rsidRPr="00506CC2" w14:paraId="71D6AE99" w14:textId="77777777" w:rsidTr="00E34D25">
        <w:trPr>
          <w:trHeight w:val="240"/>
          <w:jc w:val="center"/>
        </w:trPr>
        <w:tc>
          <w:tcPr>
            <w:tcW w:w="4876" w:type="dxa"/>
            <w:tcBorders>
              <w:top w:val="nil"/>
              <w:left w:val="nil"/>
              <w:bottom w:val="nil"/>
              <w:right w:val="nil"/>
            </w:tcBorders>
          </w:tcPr>
          <w:p w14:paraId="738BC7D1"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47D9C01" w14:textId="77777777" w:rsidR="00E35C51" w:rsidRPr="00506CC2" w:rsidRDefault="00E35C51" w:rsidP="00E34D25">
            <w:pPr>
              <w:pStyle w:val="AmColumnHeading"/>
            </w:pPr>
            <w:r w:rsidRPr="00506CC2">
              <w:t>Amendement</w:t>
            </w:r>
          </w:p>
        </w:tc>
      </w:tr>
      <w:tr w:rsidR="00E35C51" w:rsidRPr="00506CC2" w14:paraId="0E52FED9" w14:textId="77777777" w:rsidTr="00E34D25">
        <w:trPr>
          <w:jc w:val="center"/>
        </w:trPr>
        <w:tc>
          <w:tcPr>
            <w:tcW w:w="4876" w:type="dxa"/>
            <w:tcBorders>
              <w:top w:val="nil"/>
              <w:left w:val="nil"/>
              <w:bottom w:val="nil"/>
              <w:right w:val="nil"/>
            </w:tcBorders>
          </w:tcPr>
          <w:p w14:paraId="53F5146C" w14:textId="77777777" w:rsidR="00E35C51" w:rsidRPr="00506CC2" w:rsidRDefault="00E35C51" w:rsidP="00E34D25">
            <w:pPr>
              <w:pStyle w:val="Normal6a"/>
            </w:pPr>
          </w:p>
        </w:tc>
        <w:tc>
          <w:tcPr>
            <w:tcW w:w="4876" w:type="dxa"/>
            <w:tcBorders>
              <w:top w:val="nil"/>
              <w:left w:val="nil"/>
              <w:bottom w:val="nil"/>
              <w:right w:val="nil"/>
            </w:tcBorders>
          </w:tcPr>
          <w:p w14:paraId="7C1D625A" w14:textId="77777777" w:rsidR="00E35C51" w:rsidRPr="00506CC2" w:rsidRDefault="00E35C51" w:rsidP="00E34D25">
            <w:pPr>
              <w:pStyle w:val="Normal6a"/>
            </w:pPr>
            <w:r w:rsidRPr="00506CC2">
              <w:rPr>
                <w:b/>
                <w:bCs/>
                <w:i/>
                <w:iCs/>
              </w:rPr>
              <w:t>1 bis.</w:t>
            </w:r>
            <w:r w:rsidRPr="00506CC2">
              <w:rPr>
                <w:b/>
                <w:bCs/>
                <w:i/>
                <w:iCs/>
              </w:rPr>
              <w:tab/>
              <w:t xml:space="preserve">benadrukt het belang van de bescherming van traditionele nationale, etnische en taalkundige minderheden als fundamenteel aspect van mensenrechten en democratisch bestuur; betreurt dat veel landen ondanks hun internationale verplichtingen en toezeggingen om minderheden te beschermen, een beleid nastreven dat is gebaseerd op de </w:t>
            </w:r>
            <w:r w:rsidRPr="00506CC2">
              <w:rPr>
                <w:b/>
                <w:bCs/>
                <w:i/>
                <w:iCs/>
              </w:rPr>
              <w:lastRenderedPageBreak/>
              <w:t>assimilatie van traditionele nationale, etnische en taalkundige minderheden zonder inachtneming van hun grondrechten;</w:t>
            </w:r>
          </w:p>
        </w:tc>
      </w:tr>
    </w:tbl>
    <w:p w14:paraId="210790E4"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A4E4E4D" w14:textId="77777777" w:rsidR="00E35C51" w:rsidRPr="00506CC2" w:rsidRDefault="00E35C51" w:rsidP="00E35C51">
      <w:r w:rsidRPr="00506CC2">
        <w:rPr>
          <w:rStyle w:val="HideTWBExt"/>
        </w:rPr>
        <w:t>&lt;/Amend&gt;</w:t>
      </w:r>
    </w:p>
    <w:p w14:paraId="2EC3F0A3"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104</w:t>
      </w:r>
      <w:r w:rsidRPr="00506CC2">
        <w:rPr>
          <w:rStyle w:val="HideTWBExt"/>
          <w:b w:val="0"/>
        </w:rPr>
        <w:t>&lt;/NumAm&gt;</w:t>
      </w:r>
    </w:p>
    <w:p w14:paraId="2DF36419" w14:textId="77777777" w:rsidR="00E35C51" w:rsidRPr="00506CC2" w:rsidRDefault="00E35C51" w:rsidP="00E35C51">
      <w:pPr>
        <w:pStyle w:val="NormalBold"/>
      </w:pPr>
      <w:r w:rsidRPr="00506CC2">
        <w:rPr>
          <w:rStyle w:val="HideTWBExt"/>
          <w:b w:val="0"/>
        </w:rPr>
        <w:t>&lt;RepeatBlock-By&gt;&lt;Members&gt;</w:t>
      </w:r>
      <w:r w:rsidRPr="00506CC2">
        <w:t xml:space="preserve">Matthieu </w:t>
      </w:r>
      <w:proofErr w:type="spellStart"/>
      <w:r w:rsidRPr="00506CC2">
        <w:t>Valet</w:t>
      </w:r>
      <w:proofErr w:type="spellEnd"/>
      <w:r w:rsidRPr="00506CC2">
        <w:t xml:space="preserve">, Pierre-Romain </w:t>
      </w:r>
      <w:proofErr w:type="spellStart"/>
      <w:r w:rsidRPr="00506CC2">
        <w:t>Thionnet</w:t>
      </w:r>
      <w:proofErr w:type="spellEnd"/>
      <w:r w:rsidRPr="00506CC2">
        <w:t xml:space="preserve">, Jordan </w:t>
      </w:r>
      <w:proofErr w:type="spellStart"/>
      <w:r w:rsidRPr="00506CC2">
        <w:t>Bardella</w:t>
      </w:r>
      <w:proofErr w:type="spellEnd"/>
      <w:r w:rsidRPr="00506CC2">
        <w:t xml:space="preserve">, Susanna </w:t>
      </w:r>
      <w:proofErr w:type="spellStart"/>
      <w:r w:rsidRPr="00506CC2">
        <w:t>Ceccardi</w:t>
      </w:r>
      <w:proofErr w:type="spellEnd"/>
      <w:r w:rsidRPr="00506CC2">
        <w:t xml:space="preserve">, Silvia </w:t>
      </w:r>
      <w:proofErr w:type="spellStart"/>
      <w:r w:rsidRPr="00506CC2">
        <w:t>Sardone</w:t>
      </w:r>
      <w:proofErr w:type="spellEnd"/>
      <w:r w:rsidRPr="00506CC2">
        <w:t xml:space="preserve">, Thierry </w:t>
      </w:r>
      <w:proofErr w:type="spellStart"/>
      <w:r w:rsidRPr="00506CC2">
        <w:t>Mariani</w:t>
      </w:r>
      <w:proofErr w:type="spellEnd"/>
      <w:r w:rsidRPr="00506CC2">
        <w:rPr>
          <w:rStyle w:val="HideTWBExt"/>
          <w:b w:val="0"/>
        </w:rPr>
        <w:t>&lt;/Members&gt;</w:t>
      </w:r>
    </w:p>
    <w:p w14:paraId="6D53E67A" w14:textId="77777777" w:rsidR="00E35C51" w:rsidRPr="00506CC2" w:rsidRDefault="00E35C51" w:rsidP="00E35C51">
      <w:pPr>
        <w:pStyle w:val="NormalBold"/>
      </w:pPr>
      <w:r w:rsidRPr="00506CC2">
        <w:rPr>
          <w:rStyle w:val="HideTWBExt"/>
          <w:b w:val="0"/>
        </w:rPr>
        <w:t>&lt;/RepeatBlock-By&gt;</w:t>
      </w:r>
    </w:p>
    <w:p w14:paraId="46BDB687"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7103B92" w14:textId="77777777" w:rsidR="00E35C51" w:rsidRPr="00506CC2" w:rsidRDefault="00E35C51" w:rsidP="00E35C51">
      <w:pPr>
        <w:pStyle w:val="NormalBold"/>
      </w:pPr>
      <w:r w:rsidRPr="00506CC2">
        <w:rPr>
          <w:rStyle w:val="HideTWBExt"/>
          <w:b w:val="0"/>
        </w:rPr>
        <w:t>&lt;Article&gt;</w:t>
      </w:r>
      <w:r w:rsidRPr="00506CC2">
        <w:t>Paragraaf 1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1FA355CA" w14:textId="77777777" w:rsidTr="00E34D25">
        <w:trPr>
          <w:trHeight w:hRule="exact" w:val="240"/>
          <w:jc w:val="center"/>
        </w:trPr>
        <w:tc>
          <w:tcPr>
            <w:tcW w:w="9752" w:type="dxa"/>
            <w:gridSpan w:val="2"/>
            <w:tcBorders>
              <w:top w:val="nil"/>
              <w:left w:val="nil"/>
              <w:bottom w:val="nil"/>
              <w:right w:val="nil"/>
            </w:tcBorders>
          </w:tcPr>
          <w:p w14:paraId="44CA4AC6" w14:textId="77777777" w:rsidR="00E35C51" w:rsidRPr="00506CC2" w:rsidRDefault="00E35C51" w:rsidP="00E34D25"/>
        </w:tc>
      </w:tr>
      <w:tr w:rsidR="00E35C51" w:rsidRPr="00506CC2" w14:paraId="4943F9C9" w14:textId="77777777" w:rsidTr="00E34D25">
        <w:trPr>
          <w:trHeight w:val="240"/>
          <w:jc w:val="center"/>
        </w:trPr>
        <w:tc>
          <w:tcPr>
            <w:tcW w:w="4876" w:type="dxa"/>
            <w:tcBorders>
              <w:top w:val="nil"/>
              <w:left w:val="nil"/>
              <w:bottom w:val="nil"/>
              <w:right w:val="nil"/>
            </w:tcBorders>
          </w:tcPr>
          <w:p w14:paraId="581EE146"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3B531CB" w14:textId="77777777" w:rsidR="00E35C51" w:rsidRPr="00506CC2" w:rsidRDefault="00E35C51" w:rsidP="00E34D25">
            <w:pPr>
              <w:pStyle w:val="AmColumnHeading"/>
            </w:pPr>
            <w:r w:rsidRPr="00506CC2">
              <w:t>Amendement</w:t>
            </w:r>
          </w:p>
        </w:tc>
      </w:tr>
      <w:tr w:rsidR="00E35C51" w:rsidRPr="00506CC2" w14:paraId="08FD156B" w14:textId="77777777" w:rsidTr="00E34D25">
        <w:trPr>
          <w:jc w:val="center"/>
        </w:trPr>
        <w:tc>
          <w:tcPr>
            <w:tcW w:w="4876" w:type="dxa"/>
            <w:tcBorders>
              <w:top w:val="nil"/>
              <w:left w:val="nil"/>
              <w:bottom w:val="nil"/>
              <w:right w:val="nil"/>
            </w:tcBorders>
          </w:tcPr>
          <w:p w14:paraId="4FD260F8" w14:textId="77777777" w:rsidR="00E35C51" w:rsidRPr="00506CC2" w:rsidRDefault="00E35C51" w:rsidP="00E34D25">
            <w:pPr>
              <w:pStyle w:val="Normal6a"/>
            </w:pPr>
          </w:p>
        </w:tc>
        <w:tc>
          <w:tcPr>
            <w:tcW w:w="4876" w:type="dxa"/>
            <w:tcBorders>
              <w:top w:val="nil"/>
              <w:left w:val="nil"/>
              <w:bottom w:val="nil"/>
              <w:right w:val="nil"/>
            </w:tcBorders>
          </w:tcPr>
          <w:p w14:paraId="54DEF8D6" w14:textId="77777777" w:rsidR="00E35C51" w:rsidRPr="00506CC2" w:rsidRDefault="00E35C51" w:rsidP="00E34D25">
            <w:pPr>
              <w:pStyle w:val="Normal6a"/>
            </w:pPr>
            <w:r w:rsidRPr="00506CC2">
              <w:rPr>
                <w:b/>
                <w:bCs/>
                <w:i/>
                <w:iCs/>
              </w:rPr>
              <w:t>1 bis.</w:t>
            </w:r>
            <w:r w:rsidRPr="00506CC2">
              <w:rPr>
                <w:b/>
                <w:bCs/>
                <w:i/>
                <w:iCs/>
              </w:rPr>
              <w:tab/>
              <w:t>herhaalt dat volgens het internationale en Europese recht inzake de mensenrechten elke burger het recht op leven en veiligheid heeft in zijn eigen land; wijst erop dat illegale migratie dit recht steeds meer uitholt doordat Europeanen dagelijks worden blootgesteld aan onveiligheid; beklemtoont dat de Unie en de lidstaten de primaire taak hebben om de veiligheid van hun burgers te waarborgen voordat zij externe acties ondernemen;</w:t>
            </w:r>
          </w:p>
        </w:tc>
      </w:tr>
    </w:tbl>
    <w:p w14:paraId="702B5E05"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AC2CFD7" w14:textId="77777777" w:rsidR="00E35C51" w:rsidRPr="00506CC2" w:rsidRDefault="00E35C51" w:rsidP="00E35C51">
      <w:r w:rsidRPr="00506CC2">
        <w:rPr>
          <w:rStyle w:val="HideTWBExt"/>
        </w:rPr>
        <w:t>&lt;/Amend&gt;</w:t>
      </w:r>
    </w:p>
    <w:p w14:paraId="10E6D05C"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105</w:t>
      </w:r>
      <w:r w:rsidRPr="00506CC2">
        <w:rPr>
          <w:rStyle w:val="HideTWBExt"/>
          <w:b w:val="0"/>
        </w:rPr>
        <w:t>&lt;/NumAm&gt;</w:t>
      </w:r>
    </w:p>
    <w:p w14:paraId="01D40303" w14:textId="77777777" w:rsidR="00E35C51" w:rsidRPr="00506CC2" w:rsidRDefault="00E35C51" w:rsidP="00E35C51">
      <w:pPr>
        <w:pStyle w:val="NormalBold"/>
      </w:pPr>
      <w:r w:rsidRPr="00506CC2">
        <w:rPr>
          <w:rStyle w:val="HideTWBExt"/>
          <w:b w:val="0"/>
        </w:rPr>
        <w:t>&lt;RepeatBlock-By&gt;&lt;Members&gt;</w:t>
      </w:r>
      <w:r w:rsidRPr="00506CC2">
        <w:t xml:space="preserve">Jorge Martín </w:t>
      </w:r>
      <w:proofErr w:type="spellStart"/>
      <w:r w:rsidRPr="00506CC2">
        <w:t>Frías</w:t>
      </w:r>
      <w:proofErr w:type="spellEnd"/>
      <w:r w:rsidRPr="00506CC2">
        <w:t xml:space="preserve">, Hermann </w:t>
      </w:r>
      <w:proofErr w:type="spellStart"/>
      <w:r w:rsidRPr="00506CC2">
        <w:t>Tertsch</w:t>
      </w:r>
      <w:proofErr w:type="spellEnd"/>
      <w:r w:rsidRPr="00506CC2">
        <w:rPr>
          <w:rStyle w:val="HideTWBExt"/>
          <w:b w:val="0"/>
        </w:rPr>
        <w:t>&lt;/Members&gt;</w:t>
      </w:r>
    </w:p>
    <w:p w14:paraId="3D84364C" w14:textId="77777777" w:rsidR="00E35C51" w:rsidRPr="00506CC2" w:rsidRDefault="00E35C51" w:rsidP="00E35C51">
      <w:pPr>
        <w:pStyle w:val="NormalBold"/>
      </w:pPr>
      <w:r w:rsidRPr="00506CC2">
        <w:rPr>
          <w:rStyle w:val="HideTWBExt"/>
          <w:b w:val="0"/>
        </w:rPr>
        <w:t>&lt;/RepeatBlock-By&gt;</w:t>
      </w:r>
    </w:p>
    <w:p w14:paraId="1423E1E6"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F9DE855" w14:textId="77777777" w:rsidR="00E35C51" w:rsidRPr="00506CC2" w:rsidRDefault="00E35C51" w:rsidP="00E35C51">
      <w:pPr>
        <w:pStyle w:val="NormalBold"/>
      </w:pPr>
      <w:r w:rsidRPr="00506CC2">
        <w:rPr>
          <w:rStyle w:val="HideTWBExt"/>
          <w:b w:val="0"/>
        </w:rPr>
        <w:t>&lt;Article&gt;</w:t>
      </w:r>
      <w:r w:rsidRPr="00506CC2">
        <w:t>Paragraaf 1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C2F4AB7" w14:textId="77777777" w:rsidTr="00E34D25">
        <w:trPr>
          <w:trHeight w:hRule="exact" w:val="240"/>
          <w:jc w:val="center"/>
        </w:trPr>
        <w:tc>
          <w:tcPr>
            <w:tcW w:w="9752" w:type="dxa"/>
            <w:gridSpan w:val="2"/>
            <w:tcBorders>
              <w:top w:val="nil"/>
              <w:left w:val="nil"/>
              <w:bottom w:val="nil"/>
              <w:right w:val="nil"/>
            </w:tcBorders>
          </w:tcPr>
          <w:p w14:paraId="27E6CC10" w14:textId="77777777" w:rsidR="00E35C51" w:rsidRPr="00506CC2" w:rsidRDefault="00E35C51" w:rsidP="00E34D25"/>
        </w:tc>
      </w:tr>
      <w:tr w:rsidR="00E35C51" w:rsidRPr="00506CC2" w14:paraId="17FAB00A" w14:textId="77777777" w:rsidTr="00E34D25">
        <w:trPr>
          <w:trHeight w:val="240"/>
          <w:jc w:val="center"/>
        </w:trPr>
        <w:tc>
          <w:tcPr>
            <w:tcW w:w="4876" w:type="dxa"/>
            <w:tcBorders>
              <w:top w:val="nil"/>
              <w:left w:val="nil"/>
              <w:bottom w:val="nil"/>
              <w:right w:val="nil"/>
            </w:tcBorders>
          </w:tcPr>
          <w:p w14:paraId="1D524492"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81D52B4" w14:textId="77777777" w:rsidR="00E35C51" w:rsidRPr="00506CC2" w:rsidRDefault="00E35C51" w:rsidP="00E34D25">
            <w:pPr>
              <w:pStyle w:val="AmColumnHeading"/>
            </w:pPr>
            <w:r w:rsidRPr="00506CC2">
              <w:t>Amendement</w:t>
            </w:r>
          </w:p>
        </w:tc>
      </w:tr>
      <w:tr w:rsidR="00E35C51" w:rsidRPr="00506CC2" w14:paraId="0CE8DC6E" w14:textId="77777777" w:rsidTr="00E34D25">
        <w:trPr>
          <w:jc w:val="center"/>
        </w:trPr>
        <w:tc>
          <w:tcPr>
            <w:tcW w:w="4876" w:type="dxa"/>
            <w:tcBorders>
              <w:top w:val="nil"/>
              <w:left w:val="nil"/>
              <w:bottom w:val="nil"/>
              <w:right w:val="nil"/>
            </w:tcBorders>
          </w:tcPr>
          <w:p w14:paraId="074031CC" w14:textId="77777777" w:rsidR="00E35C51" w:rsidRPr="00506CC2" w:rsidRDefault="00E35C51" w:rsidP="00E34D25">
            <w:pPr>
              <w:pStyle w:val="Normal6a"/>
            </w:pPr>
          </w:p>
        </w:tc>
        <w:tc>
          <w:tcPr>
            <w:tcW w:w="4876" w:type="dxa"/>
            <w:tcBorders>
              <w:top w:val="nil"/>
              <w:left w:val="nil"/>
              <w:bottom w:val="nil"/>
              <w:right w:val="nil"/>
            </w:tcBorders>
          </w:tcPr>
          <w:p w14:paraId="44C3217F" w14:textId="77777777" w:rsidR="00E35C51" w:rsidRPr="00506CC2" w:rsidRDefault="00E35C51" w:rsidP="00E34D25">
            <w:pPr>
              <w:pStyle w:val="Normal6a"/>
            </w:pPr>
            <w:r w:rsidRPr="00506CC2">
              <w:rPr>
                <w:b/>
                <w:i/>
              </w:rPr>
              <w:t>1 bis.</w:t>
            </w:r>
            <w:r w:rsidRPr="00506CC2">
              <w:tab/>
            </w:r>
            <w:r w:rsidRPr="00506CC2">
              <w:rPr>
                <w:b/>
                <w:i/>
              </w:rPr>
              <w:t xml:space="preserve">spreekt zijn bezorgdheid uit over de toenemende vervolging van christenen overal ter wereld; vestigt de aandacht op de gevallen in de Democratische Republiek Congo, Nicaragua, Sudan en vooral Nigeria, waar jihadisten de </w:t>
            </w:r>
            <w:r w:rsidRPr="00506CC2">
              <w:rPr>
                <w:b/>
                <w:i/>
              </w:rPr>
              <w:lastRenderedPageBreak/>
              <w:t>politieke macht hebben gegrepen, de gecoördineerde en systematische moord op hele gemeenschappen is gedocumenteerd en genocide wordt gepleegd op christenen;</w:t>
            </w:r>
          </w:p>
        </w:tc>
      </w:tr>
    </w:tbl>
    <w:p w14:paraId="5C5D32E3"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{ES}</w:t>
      </w:r>
      <w:r w:rsidRPr="00506CC2">
        <w:t>es</w:t>
      </w:r>
      <w:r w:rsidRPr="00506CC2">
        <w:rPr>
          <w:rStyle w:val="HideTWBExt"/>
        </w:rPr>
        <w:t>&lt;/Original&gt;</w:t>
      </w:r>
    </w:p>
    <w:p w14:paraId="7E7620E0" w14:textId="77777777" w:rsidR="00E35C51" w:rsidRPr="00506CC2" w:rsidRDefault="00E35C51" w:rsidP="00E35C51">
      <w:r w:rsidRPr="00506CC2">
        <w:rPr>
          <w:rStyle w:val="HideTWBExt"/>
        </w:rPr>
        <w:t>&lt;/Amend&gt;</w:t>
      </w:r>
    </w:p>
    <w:p w14:paraId="7999679C"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106</w:t>
      </w:r>
      <w:r w:rsidRPr="00506CC2">
        <w:rPr>
          <w:rStyle w:val="HideTWBExt"/>
          <w:b w:val="0"/>
        </w:rPr>
        <w:t>&lt;/NumAm&gt;</w:t>
      </w:r>
    </w:p>
    <w:p w14:paraId="0D28CE0D"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71757E4B" w14:textId="77777777" w:rsidR="00E35C51" w:rsidRPr="00506CC2" w:rsidRDefault="00E35C51" w:rsidP="00E35C51">
      <w:pPr>
        <w:pStyle w:val="NormalBold"/>
      </w:pPr>
      <w:r w:rsidRPr="00506CC2">
        <w:rPr>
          <w:rStyle w:val="HideTWBExt"/>
          <w:b w:val="0"/>
        </w:rPr>
        <w:t>&lt;/RepeatBlock-By&gt;</w:t>
      </w:r>
    </w:p>
    <w:p w14:paraId="437AFE94"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0854D01" w14:textId="77777777" w:rsidR="00E35C51" w:rsidRPr="00506CC2" w:rsidRDefault="00E35C51" w:rsidP="00E35C51">
      <w:pPr>
        <w:pStyle w:val="NormalBold"/>
      </w:pPr>
      <w:r w:rsidRPr="00506CC2">
        <w:rPr>
          <w:rStyle w:val="HideTWBExt"/>
          <w:b w:val="0"/>
        </w:rPr>
        <w:t>&lt;Article&gt;</w:t>
      </w:r>
      <w:r w:rsidRPr="00506CC2">
        <w:t>Paragraaf 1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43B9B74" w14:textId="77777777" w:rsidTr="00E34D25">
        <w:trPr>
          <w:trHeight w:hRule="exact" w:val="240"/>
          <w:jc w:val="center"/>
        </w:trPr>
        <w:tc>
          <w:tcPr>
            <w:tcW w:w="9752" w:type="dxa"/>
            <w:gridSpan w:val="2"/>
            <w:tcBorders>
              <w:top w:val="nil"/>
              <w:left w:val="nil"/>
              <w:bottom w:val="nil"/>
              <w:right w:val="nil"/>
            </w:tcBorders>
          </w:tcPr>
          <w:p w14:paraId="74E80603" w14:textId="77777777" w:rsidR="00E35C51" w:rsidRPr="00506CC2" w:rsidRDefault="00E35C51" w:rsidP="00E34D25"/>
        </w:tc>
      </w:tr>
      <w:tr w:rsidR="00E35C51" w:rsidRPr="00506CC2" w14:paraId="6330F423" w14:textId="77777777" w:rsidTr="00E34D25">
        <w:trPr>
          <w:trHeight w:val="240"/>
          <w:jc w:val="center"/>
        </w:trPr>
        <w:tc>
          <w:tcPr>
            <w:tcW w:w="4876" w:type="dxa"/>
            <w:tcBorders>
              <w:top w:val="nil"/>
              <w:left w:val="nil"/>
              <w:bottom w:val="nil"/>
              <w:right w:val="nil"/>
            </w:tcBorders>
          </w:tcPr>
          <w:p w14:paraId="7DC75614"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33E2C28" w14:textId="77777777" w:rsidR="00E35C51" w:rsidRPr="00506CC2" w:rsidRDefault="00E35C51" w:rsidP="00E34D25">
            <w:pPr>
              <w:pStyle w:val="AmColumnHeading"/>
            </w:pPr>
            <w:r w:rsidRPr="00506CC2">
              <w:t>Amendement</w:t>
            </w:r>
          </w:p>
        </w:tc>
      </w:tr>
      <w:tr w:rsidR="00E35C51" w:rsidRPr="00506CC2" w14:paraId="60BD6F6D" w14:textId="77777777" w:rsidTr="00E34D25">
        <w:trPr>
          <w:jc w:val="center"/>
        </w:trPr>
        <w:tc>
          <w:tcPr>
            <w:tcW w:w="4876" w:type="dxa"/>
            <w:tcBorders>
              <w:top w:val="nil"/>
              <w:left w:val="nil"/>
              <w:bottom w:val="nil"/>
              <w:right w:val="nil"/>
            </w:tcBorders>
          </w:tcPr>
          <w:p w14:paraId="6812DB59" w14:textId="77777777" w:rsidR="00E35C51" w:rsidRPr="00506CC2" w:rsidRDefault="00E35C51" w:rsidP="00E34D25">
            <w:pPr>
              <w:pStyle w:val="Normal6a"/>
            </w:pPr>
          </w:p>
        </w:tc>
        <w:tc>
          <w:tcPr>
            <w:tcW w:w="4876" w:type="dxa"/>
            <w:tcBorders>
              <w:top w:val="nil"/>
              <w:left w:val="nil"/>
              <w:bottom w:val="nil"/>
              <w:right w:val="nil"/>
            </w:tcBorders>
          </w:tcPr>
          <w:p w14:paraId="3675D01B" w14:textId="77777777" w:rsidR="00E35C51" w:rsidRPr="00506CC2" w:rsidRDefault="00E35C51" w:rsidP="00E34D25">
            <w:pPr>
              <w:pStyle w:val="Normal6a"/>
            </w:pPr>
            <w:r w:rsidRPr="00506CC2">
              <w:rPr>
                <w:b/>
                <w:bCs/>
                <w:i/>
                <w:iCs/>
              </w:rPr>
              <w:t>1 bis.</w:t>
            </w:r>
            <w:r w:rsidRPr="00506CC2">
              <w:rPr>
                <w:b/>
                <w:bCs/>
                <w:i/>
                <w:iCs/>
              </w:rPr>
              <w:tab/>
              <w:t>benadrukt dat de doeltreffende eerbiediging en bescherming van mensenrechten en vrijheden de hoeksteen van het buitenlands beleid van de EU moet zijn; blijft zich inspannen om de mensenrechten op gestroomlijnde en consistente wijze centraal te stellen in het beleid van de EU op alle gebieden, om een alomvattend instrumentarium te blijven ontwikkelen om de mensenrechten en de democratie wereldwijd te versterken;</w:t>
            </w:r>
          </w:p>
        </w:tc>
      </w:tr>
    </w:tbl>
    <w:p w14:paraId="5E689DB6"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E772548" w14:textId="77777777" w:rsidR="00E35C51" w:rsidRPr="00506CC2" w:rsidRDefault="00E35C51" w:rsidP="00E35C51">
      <w:r w:rsidRPr="00506CC2">
        <w:rPr>
          <w:rStyle w:val="HideTWBExt"/>
        </w:rPr>
        <w:t>&lt;/Amend&gt;</w:t>
      </w:r>
    </w:p>
    <w:p w14:paraId="23585068"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107</w:t>
      </w:r>
      <w:r w:rsidRPr="00506CC2">
        <w:rPr>
          <w:rStyle w:val="HideTWBExt"/>
          <w:b w:val="0"/>
        </w:rPr>
        <w:t>&lt;/NumAm&gt;</w:t>
      </w:r>
    </w:p>
    <w:p w14:paraId="0E1162A0" w14:textId="77777777" w:rsidR="00E35C51" w:rsidRPr="00506CC2" w:rsidRDefault="00E35C51" w:rsidP="00E35C51">
      <w:pPr>
        <w:pStyle w:val="NormalBold"/>
      </w:pPr>
      <w:r w:rsidRPr="00506CC2">
        <w:rPr>
          <w:rStyle w:val="HideTWBExt"/>
          <w:b w:val="0"/>
        </w:rPr>
        <w:t>&lt;RepeatBlock-By&gt;&lt;Members&gt;</w:t>
      </w:r>
      <w:proofErr w:type="spellStart"/>
      <w:r w:rsidRPr="00506CC2">
        <w:t>Arkadiusz</w:t>
      </w:r>
      <w:proofErr w:type="spellEnd"/>
      <w:r w:rsidRPr="00506CC2">
        <w:t xml:space="preserve"> </w:t>
      </w:r>
      <w:proofErr w:type="spellStart"/>
      <w:r w:rsidRPr="00506CC2">
        <w:t>Mularczyk</w:t>
      </w:r>
      <w:proofErr w:type="spellEnd"/>
      <w:r w:rsidRPr="00506CC2">
        <w:t xml:space="preserve">, Sebastian </w:t>
      </w:r>
      <w:proofErr w:type="spellStart"/>
      <w:r w:rsidRPr="00506CC2">
        <w:t>Tynkkynen</w:t>
      </w:r>
      <w:proofErr w:type="spellEnd"/>
      <w:r w:rsidRPr="00506CC2">
        <w:t>, Marion Maréchal</w:t>
      </w:r>
      <w:r w:rsidRPr="00506CC2">
        <w:rPr>
          <w:rStyle w:val="HideTWBExt"/>
          <w:b w:val="0"/>
        </w:rPr>
        <w:t>&lt;/Members&gt;</w:t>
      </w:r>
    </w:p>
    <w:p w14:paraId="4C015A7B" w14:textId="77777777" w:rsidR="00E35C51" w:rsidRPr="00506CC2" w:rsidRDefault="00E35C51" w:rsidP="00E35C51">
      <w:pPr>
        <w:pStyle w:val="NormalBold"/>
      </w:pPr>
      <w:r w:rsidRPr="00506CC2">
        <w:rPr>
          <w:rStyle w:val="HideTWBExt"/>
          <w:b w:val="0"/>
        </w:rPr>
        <w:t>&lt;/RepeatBlock-By&gt;</w:t>
      </w:r>
    </w:p>
    <w:p w14:paraId="6AF91006"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FE8B33B" w14:textId="77777777" w:rsidR="00E35C51" w:rsidRPr="00506CC2" w:rsidRDefault="00E35C51" w:rsidP="00E35C51">
      <w:pPr>
        <w:pStyle w:val="NormalBold"/>
      </w:pPr>
      <w:r w:rsidRPr="00506CC2">
        <w:rPr>
          <w:rStyle w:val="HideTWBExt"/>
          <w:b w:val="0"/>
        </w:rPr>
        <w:t>&lt;Article&gt;</w:t>
      </w:r>
      <w:r w:rsidRPr="00506CC2">
        <w:t>Paragraaf 1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7C59A5B" w14:textId="77777777" w:rsidTr="00E34D25">
        <w:trPr>
          <w:trHeight w:hRule="exact" w:val="240"/>
          <w:jc w:val="center"/>
        </w:trPr>
        <w:tc>
          <w:tcPr>
            <w:tcW w:w="9752" w:type="dxa"/>
            <w:gridSpan w:val="2"/>
            <w:tcBorders>
              <w:top w:val="nil"/>
              <w:left w:val="nil"/>
              <w:bottom w:val="nil"/>
              <w:right w:val="nil"/>
            </w:tcBorders>
          </w:tcPr>
          <w:p w14:paraId="4D30E4C8" w14:textId="77777777" w:rsidR="00E35C51" w:rsidRPr="00506CC2" w:rsidRDefault="00E35C51" w:rsidP="00E34D25"/>
        </w:tc>
      </w:tr>
      <w:tr w:rsidR="00E35C51" w:rsidRPr="00506CC2" w14:paraId="5F7EF33B" w14:textId="77777777" w:rsidTr="00E34D25">
        <w:trPr>
          <w:trHeight w:val="240"/>
          <w:jc w:val="center"/>
        </w:trPr>
        <w:tc>
          <w:tcPr>
            <w:tcW w:w="4876" w:type="dxa"/>
            <w:tcBorders>
              <w:top w:val="nil"/>
              <w:left w:val="nil"/>
              <w:bottom w:val="nil"/>
              <w:right w:val="nil"/>
            </w:tcBorders>
          </w:tcPr>
          <w:p w14:paraId="22BF7CC3"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722074E" w14:textId="77777777" w:rsidR="00E35C51" w:rsidRPr="00506CC2" w:rsidRDefault="00E35C51" w:rsidP="00E34D25">
            <w:pPr>
              <w:pStyle w:val="AmColumnHeading"/>
            </w:pPr>
            <w:r w:rsidRPr="00506CC2">
              <w:t>Amendement</w:t>
            </w:r>
          </w:p>
        </w:tc>
      </w:tr>
      <w:tr w:rsidR="00E35C51" w:rsidRPr="00506CC2" w14:paraId="3640E1A0" w14:textId="77777777" w:rsidTr="00E34D25">
        <w:trPr>
          <w:jc w:val="center"/>
        </w:trPr>
        <w:tc>
          <w:tcPr>
            <w:tcW w:w="4876" w:type="dxa"/>
            <w:tcBorders>
              <w:top w:val="nil"/>
              <w:left w:val="nil"/>
              <w:bottom w:val="nil"/>
              <w:right w:val="nil"/>
            </w:tcBorders>
          </w:tcPr>
          <w:p w14:paraId="24460B9B" w14:textId="77777777" w:rsidR="00E35C51" w:rsidRPr="00506CC2" w:rsidRDefault="00E35C51" w:rsidP="00E34D25">
            <w:pPr>
              <w:pStyle w:val="Normal6a"/>
            </w:pPr>
          </w:p>
        </w:tc>
        <w:tc>
          <w:tcPr>
            <w:tcW w:w="4876" w:type="dxa"/>
            <w:tcBorders>
              <w:top w:val="nil"/>
              <w:left w:val="nil"/>
              <w:bottom w:val="nil"/>
              <w:right w:val="nil"/>
            </w:tcBorders>
          </w:tcPr>
          <w:p w14:paraId="2E3805BD" w14:textId="77777777" w:rsidR="00E35C51" w:rsidRPr="00506CC2" w:rsidRDefault="00E35C51" w:rsidP="00E34D25">
            <w:pPr>
              <w:pStyle w:val="Normal6a"/>
            </w:pPr>
            <w:r w:rsidRPr="00506CC2">
              <w:rPr>
                <w:b/>
                <w:bCs/>
                <w:i/>
                <w:iCs/>
              </w:rPr>
              <w:t>1 bis.</w:t>
            </w:r>
            <w:r w:rsidRPr="00506CC2">
              <w:rPr>
                <w:b/>
                <w:bCs/>
                <w:i/>
                <w:iCs/>
              </w:rPr>
              <w:tab/>
              <w:t>erkent de toenemende uitdagingen op het gebied van geopolitiek, openbare veiligheid en mensenrechten die het gevolg zijn van ongecontroleerde en illegale migratie, alsook het gebruik van migratie als instrument van hybride oorlogsvoering door overheids- en niet-</w:t>
            </w:r>
            <w:r w:rsidRPr="00506CC2">
              <w:rPr>
                <w:b/>
                <w:bCs/>
                <w:i/>
                <w:iCs/>
              </w:rPr>
              <w:lastRenderedPageBreak/>
              <w:t>overheidsactoren; erkent tevens de daaruit voortvloeiende uitdagingen voor legitieme asielzoekers en hun zorgen op het gebied van de mensenrechten;</w:t>
            </w:r>
          </w:p>
        </w:tc>
      </w:tr>
    </w:tbl>
    <w:p w14:paraId="721C9947"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E31370C" w14:textId="77777777" w:rsidR="00E35C51" w:rsidRPr="00506CC2" w:rsidRDefault="00E35C51" w:rsidP="00E35C51">
      <w:r w:rsidRPr="00506CC2">
        <w:rPr>
          <w:rStyle w:val="HideTWBExt"/>
        </w:rPr>
        <w:t>&lt;/Amend&gt;</w:t>
      </w:r>
    </w:p>
    <w:p w14:paraId="76620AD0"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108</w:t>
      </w:r>
      <w:r w:rsidRPr="00506CC2">
        <w:rPr>
          <w:rStyle w:val="HideTWBExt"/>
          <w:b w:val="0"/>
        </w:rPr>
        <w:t>&lt;/NumAm&gt;</w:t>
      </w:r>
    </w:p>
    <w:p w14:paraId="2A45BA6F" w14:textId="77777777" w:rsidR="00E35C51" w:rsidRPr="00506CC2" w:rsidRDefault="00E35C51" w:rsidP="00E35C51">
      <w:pPr>
        <w:pStyle w:val="NormalBold"/>
      </w:pPr>
      <w:r w:rsidRPr="00506CC2">
        <w:rPr>
          <w:rStyle w:val="HideTWBExt"/>
          <w:b w:val="0"/>
        </w:rPr>
        <w:t>&lt;RepeatBlock-By&gt;&lt;Members&gt;</w:t>
      </w:r>
      <w:r w:rsidRPr="00506CC2">
        <w:t xml:space="preserve">Bernard </w:t>
      </w:r>
      <w:proofErr w:type="spellStart"/>
      <w:r w:rsidRPr="00506CC2">
        <w:t>Guetta</w:t>
      </w:r>
      <w:proofErr w:type="spellEnd"/>
      <w:r w:rsidRPr="00506CC2">
        <w:t xml:space="preserve">, Hilde </w:t>
      </w:r>
      <w:proofErr w:type="spellStart"/>
      <w:r w:rsidRPr="00506CC2">
        <w:t>Vautmans</w:t>
      </w:r>
      <w:proofErr w:type="spellEnd"/>
      <w:r w:rsidRPr="00506CC2">
        <w:t xml:space="preserve">, Dan </w:t>
      </w:r>
      <w:proofErr w:type="spellStart"/>
      <w:r w:rsidRPr="00506CC2">
        <w:t>Barna</w:t>
      </w:r>
      <w:proofErr w:type="spellEnd"/>
      <w:r w:rsidRPr="00506CC2">
        <w:t xml:space="preserve">, </w:t>
      </w:r>
      <w:proofErr w:type="spellStart"/>
      <w:r w:rsidRPr="00506CC2">
        <w:t>Michał</w:t>
      </w:r>
      <w:proofErr w:type="spellEnd"/>
      <w:r w:rsidRPr="00506CC2">
        <w:t xml:space="preserve"> </w:t>
      </w:r>
      <w:proofErr w:type="spellStart"/>
      <w:r w:rsidRPr="00506CC2">
        <w:t>Kobosko</w:t>
      </w:r>
      <w:proofErr w:type="spellEnd"/>
      <w:r w:rsidRPr="00506CC2">
        <w:rPr>
          <w:rStyle w:val="HideTWBExt"/>
          <w:b w:val="0"/>
        </w:rPr>
        <w:t>&lt;/Members&gt;</w:t>
      </w:r>
    </w:p>
    <w:p w14:paraId="500E0B51" w14:textId="77777777" w:rsidR="00E35C51" w:rsidRPr="00506CC2" w:rsidRDefault="00E35C51" w:rsidP="00E35C51">
      <w:pPr>
        <w:pStyle w:val="NormalBold"/>
      </w:pPr>
      <w:r w:rsidRPr="00506CC2">
        <w:rPr>
          <w:rStyle w:val="HideTWBExt"/>
          <w:b w:val="0"/>
        </w:rPr>
        <w:t>&lt;/RepeatBlock-By&gt;</w:t>
      </w:r>
    </w:p>
    <w:p w14:paraId="45D4F7D8"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634F602" w14:textId="77777777" w:rsidR="00E35C51" w:rsidRPr="00506CC2" w:rsidRDefault="00E35C51" w:rsidP="00E35C51">
      <w:pPr>
        <w:pStyle w:val="NormalBold"/>
      </w:pPr>
      <w:r w:rsidRPr="00506CC2">
        <w:rPr>
          <w:rStyle w:val="HideTWBExt"/>
          <w:b w:val="0"/>
        </w:rPr>
        <w:t>&lt;Article&gt;</w:t>
      </w:r>
      <w:r w:rsidRPr="00506CC2">
        <w:t>Paragraaf 1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1E0CCF6" w14:textId="77777777" w:rsidTr="00E34D25">
        <w:trPr>
          <w:trHeight w:hRule="exact" w:val="240"/>
          <w:jc w:val="center"/>
        </w:trPr>
        <w:tc>
          <w:tcPr>
            <w:tcW w:w="9752" w:type="dxa"/>
            <w:gridSpan w:val="2"/>
            <w:tcBorders>
              <w:top w:val="nil"/>
              <w:left w:val="nil"/>
              <w:bottom w:val="nil"/>
              <w:right w:val="nil"/>
            </w:tcBorders>
          </w:tcPr>
          <w:p w14:paraId="08CE6AB8" w14:textId="77777777" w:rsidR="00E35C51" w:rsidRPr="00506CC2" w:rsidRDefault="00E35C51" w:rsidP="00E34D25"/>
        </w:tc>
      </w:tr>
      <w:tr w:rsidR="00E35C51" w:rsidRPr="00506CC2" w14:paraId="6C22A1C5" w14:textId="77777777" w:rsidTr="00E34D25">
        <w:trPr>
          <w:trHeight w:val="240"/>
          <w:jc w:val="center"/>
        </w:trPr>
        <w:tc>
          <w:tcPr>
            <w:tcW w:w="4876" w:type="dxa"/>
            <w:tcBorders>
              <w:top w:val="nil"/>
              <w:left w:val="nil"/>
              <w:bottom w:val="nil"/>
              <w:right w:val="nil"/>
            </w:tcBorders>
          </w:tcPr>
          <w:p w14:paraId="5823FB71"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772047A" w14:textId="77777777" w:rsidR="00E35C51" w:rsidRPr="00506CC2" w:rsidRDefault="00E35C51" w:rsidP="00E34D25">
            <w:pPr>
              <w:pStyle w:val="AmColumnHeading"/>
            </w:pPr>
            <w:r w:rsidRPr="00506CC2">
              <w:t>Amendement</w:t>
            </w:r>
          </w:p>
        </w:tc>
      </w:tr>
      <w:tr w:rsidR="00E35C51" w:rsidRPr="00506CC2" w14:paraId="03B9757C" w14:textId="77777777" w:rsidTr="00E34D25">
        <w:trPr>
          <w:jc w:val="center"/>
        </w:trPr>
        <w:tc>
          <w:tcPr>
            <w:tcW w:w="4876" w:type="dxa"/>
            <w:tcBorders>
              <w:top w:val="nil"/>
              <w:left w:val="nil"/>
              <w:bottom w:val="nil"/>
              <w:right w:val="nil"/>
            </w:tcBorders>
          </w:tcPr>
          <w:p w14:paraId="07A500AD" w14:textId="77777777" w:rsidR="00E35C51" w:rsidRPr="00506CC2" w:rsidRDefault="00E35C51" w:rsidP="00E34D25">
            <w:pPr>
              <w:pStyle w:val="Normal6a"/>
            </w:pPr>
          </w:p>
        </w:tc>
        <w:tc>
          <w:tcPr>
            <w:tcW w:w="4876" w:type="dxa"/>
            <w:tcBorders>
              <w:top w:val="nil"/>
              <w:left w:val="nil"/>
              <w:bottom w:val="nil"/>
              <w:right w:val="nil"/>
            </w:tcBorders>
          </w:tcPr>
          <w:p w14:paraId="601794EF" w14:textId="77777777" w:rsidR="00E35C51" w:rsidRPr="00506CC2" w:rsidRDefault="00E35C51" w:rsidP="00E34D25">
            <w:pPr>
              <w:pStyle w:val="Normal6a"/>
            </w:pPr>
            <w:r w:rsidRPr="00506CC2">
              <w:rPr>
                <w:b/>
                <w:bCs/>
                <w:i/>
                <w:iCs/>
              </w:rPr>
              <w:t>1 bis.</w:t>
            </w:r>
            <w:r w:rsidRPr="00506CC2">
              <w:rPr>
                <w:b/>
                <w:bCs/>
                <w:i/>
                <w:iCs/>
              </w:rPr>
              <w:tab/>
              <w:t>wijst opnieuw op de plicht van de EU en haar lidstaten om de democratie en het universele karakter van de mensenrechten wereldwijd te bevorderen en te beschermen; roept de EU en haar lidstaten op overeenkomstig hun waarden het goede voorbeeld te geven en de mensenrechten en de internationale rechtvaardigheid te bevorderen en strikt te handhaven;</w:t>
            </w:r>
          </w:p>
        </w:tc>
      </w:tr>
    </w:tbl>
    <w:p w14:paraId="7CDCD5A8"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EFD9667" w14:textId="77777777" w:rsidR="00E35C51" w:rsidRPr="00506CC2" w:rsidRDefault="00E35C51" w:rsidP="00E35C51">
      <w:r w:rsidRPr="00506CC2">
        <w:rPr>
          <w:rStyle w:val="HideTWBExt"/>
        </w:rPr>
        <w:t>&lt;/Amend&gt;</w:t>
      </w:r>
    </w:p>
    <w:p w14:paraId="7CB85DC8"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109</w:t>
      </w:r>
      <w:r w:rsidRPr="00506CC2">
        <w:rPr>
          <w:rStyle w:val="HideTWBExt"/>
          <w:b w:val="0"/>
        </w:rPr>
        <w:t>&lt;/NumAm&gt;</w:t>
      </w:r>
    </w:p>
    <w:p w14:paraId="47F2BFC3" w14:textId="77777777" w:rsidR="00E35C51" w:rsidRPr="00506CC2" w:rsidRDefault="00E35C51" w:rsidP="00E35C51">
      <w:pPr>
        <w:pStyle w:val="NormalBold"/>
      </w:pPr>
      <w:r w:rsidRPr="00506CC2">
        <w:rPr>
          <w:rStyle w:val="HideTWBExt"/>
          <w:b w:val="0"/>
        </w:rPr>
        <w:t>&lt;RepeatBlock-By&gt;&lt;Members&gt;</w:t>
      </w:r>
      <w:proofErr w:type="spellStart"/>
      <w:r w:rsidRPr="00506CC2">
        <w:t>Emmanouil</w:t>
      </w:r>
      <w:proofErr w:type="spellEnd"/>
      <w:r w:rsidRPr="00506CC2">
        <w:t xml:space="preserve"> </w:t>
      </w:r>
      <w:proofErr w:type="spellStart"/>
      <w:r w:rsidRPr="00506CC2">
        <w:t>Fragkos</w:t>
      </w:r>
      <w:proofErr w:type="spellEnd"/>
      <w:r w:rsidRPr="00506CC2">
        <w:t xml:space="preserve">, </w:t>
      </w:r>
      <w:proofErr w:type="spellStart"/>
      <w:r w:rsidRPr="00506CC2">
        <w:t>Galato</w:t>
      </w:r>
      <w:proofErr w:type="spellEnd"/>
      <w:r w:rsidRPr="00506CC2">
        <w:t xml:space="preserve"> </w:t>
      </w:r>
      <w:proofErr w:type="spellStart"/>
      <w:r w:rsidRPr="00506CC2">
        <w:t>Alexandraki</w:t>
      </w:r>
      <w:proofErr w:type="spellEnd"/>
      <w:r w:rsidRPr="00506CC2">
        <w:rPr>
          <w:rStyle w:val="HideTWBExt"/>
          <w:b w:val="0"/>
        </w:rPr>
        <w:t>&lt;/Members&gt;</w:t>
      </w:r>
    </w:p>
    <w:p w14:paraId="46B36A4A" w14:textId="77777777" w:rsidR="00E35C51" w:rsidRPr="00506CC2" w:rsidRDefault="00E35C51" w:rsidP="00E35C51">
      <w:pPr>
        <w:pStyle w:val="NormalBold"/>
      </w:pPr>
      <w:r w:rsidRPr="00506CC2">
        <w:rPr>
          <w:rStyle w:val="HideTWBExt"/>
          <w:b w:val="0"/>
        </w:rPr>
        <w:t>&lt;/RepeatBlock-By&gt;</w:t>
      </w:r>
    </w:p>
    <w:p w14:paraId="6C01798A"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FA0891D" w14:textId="77777777" w:rsidR="00E35C51" w:rsidRPr="00506CC2" w:rsidRDefault="00E35C51" w:rsidP="00E35C51">
      <w:pPr>
        <w:pStyle w:val="NormalBold"/>
      </w:pPr>
      <w:r w:rsidRPr="00506CC2">
        <w:rPr>
          <w:rStyle w:val="HideTWBExt"/>
          <w:b w:val="0"/>
        </w:rPr>
        <w:t>&lt;Article&gt;</w:t>
      </w:r>
      <w:r w:rsidRPr="00506CC2">
        <w:t>Paragraaf 1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A736388" w14:textId="77777777" w:rsidTr="00E34D25">
        <w:trPr>
          <w:trHeight w:hRule="exact" w:val="240"/>
          <w:jc w:val="center"/>
        </w:trPr>
        <w:tc>
          <w:tcPr>
            <w:tcW w:w="9752" w:type="dxa"/>
            <w:gridSpan w:val="2"/>
            <w:tcBorders>
              <w:top w:val="nil"/>
              <w:left w:val="nil"/>
              <w:bottom w:val="nil"/>
              <w:right w:val="nil"/>
            </w:tcBorders>
          </w:tcPr>
          <w:p w14:paraId="1CB8D941" w14:textId="77777777" w:rsidR="00E35C51" w:rsidRPr="00506CC2" w:rsidRDefault="00E35C51" w:rsidP="00E34D25"/>
        </w:tc>
      </w:tr>
      <w:tr w:rsidR="00E35C51" w:rsidRPr="00506CC2" w14:paraId="324E919C" w14:textId="77777777" w:rsidTr="00E34D25">
        <w:trPr>
          <w:trHeight w:val="240"/>
          <w:jc w:val="center"/>
        </w:trPr>
        <w:tc>
          <w:tcPr>
            <w:tcW w:w="4876" w:type="dxa"/>
            <w:tcBorders>
              <w:top w:val="nil"/>
              <w:left w:val="nil"/>
              <w:bottom w:val="nil"/>
              <w:right w:val="nil"/>
            </w:tcBorders>
          </w:tcPr>
          <w:p w14:paraId="37BE5F34"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D571F0A" w14:textId="77777777" w:rsidR="00E35C51" w:rsidRPr="00506CC2" w:rsidRDefault="00E35C51" w:rsidP="00E34D25">
            <w:pPr>
              <w:pStyle w:val="AmColumnHeading"/>
            </w:pPr>
            <w:r w:rsidRPr="00506CC2">
              <w:t>Amendement</w:t>
            </w:r>
          </w:p>
        </w:tc>
      </w:tr>
      <w:tr w:rsidR="00E35C51" w:rsidRPr="00506CC2" w14:paraId="01766491" w14:textId="77777777" w:rsidTr="00E34D25">
        <w:trPr>
          <w:jc w:val="center"/>
        </w:trPr>
        <w:tc>
          <w:tcPr>
            <w:tcW w:w="4876" w:type="dxa"/>
            <w:tcBorders>
              <w:top w:val="nil"/>
              <w:left w:val="nil"/>
              <w:bottom w:val="nil"/>
              <w:right w:val="nil"/>
            </w:tcBorders>
          </w:tcPr>
          <w:p w14:paraId="0B34D262" w14:textId="77777777" w:rsidR="00E35C51" w:rsidRPr="00506CC2" w:rsidRDefault="00E35C51" w:rsidP="00E34D25">
            <w:pPr>
              <w:pStyle w:val="Normal6a"/>
            </w:pPr>
          </w:p>
        </w:tc>
        <w:tc>
          <w:tcPr>
            <w:tcW w:w="4876" w:type="dxa"/>
            <w:tcBorders>
              <w:top w:val="nil"/>
              <w:left w:val="nil"/>
              <w:bottom w:val="nil"/>
              <w:right w:val="nil"/>
            </w:tcBorders>
          </w:tcPr>
          <w:p w14:paraId="0477C2BC" w14:textId="77777777" w:rsidR="00E35C51" w:rsidRPr="00506CC2" w:rsidRDefault="00E35C51" w:rsidP="00E34D25">
            <w:pPr>
              <w:pStyle w:val="Normal6a"/>
            </w:pPr>
            <w:r w:rsidRPr="00506CC2">
              <w:rPr>
                <w:b/>
                <w:i/>
              </w:rPr>
              <w:t>1 bis.</w:t>
            </w:r>
            <w:r w:rsidRPr="00506CC2">
              <w:tab/>
            </w:r>
            <w:r w:rsidRPr="00506CC2">
              <w:rPr>
                <w:b/>
                <w:i/>
              </w:rPr>
              <w:t>vindt het totaal onbegrijpelijk dat er geen onafhankelijke Koerdische staat is, ondanks het feit dat er minstens 35 miljoen Koerden zijn in Turkije, Syrië, Irak en Iran;</w:t>
            </w:r>
          </w:p>
        </w:tc>
      </w:tr>
    </w:tbl>
    <w:p w14:paraId="35FCBFFB"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{EL}</w:t>
      </w:r>
      <w:r w:rsidRPr="00506CC2">
        <w:t>el</w:t>
      </w:r>
      <w:r w:rsidRPr="00506CC2">
        <w:rPr>
          <w:rStyle w:val="HideTWBExt"/>
        </w:rPr>
        <w:t>&lt;/Original&gt;</w:t>
      </w:r>
    </w:p>
    <w:p w14:paraId="3C5DC798" w14:textId="77777777" w:rsidR="00E35C51" w:rsidRPr="00506CC2" w:rsidRDefault="00E35C51" w:rsidP="00E35C51">
      <w:r w:rsidRPr="00506CC2">
        <w:rPr>
          <w:rStyle w:val="HideTWBExt"/>
        </w:rPr>
        <w:t>&lt;/Amend&gt;</w:t>
      </w:r>
    </w:p>
    <w:p w14:paraId="1E317320" w14:textId="77777777" w:rsidR="00E35C51" w:rsidRPr="00506CC2" w:rsidRDefault="00E35C51" w:rsidP="00E35C51">
      <w:pPr>
        <w:pStyle w:val="AmNumberTabs"/>
      </w:pPr>
      <w:r w:rsidRPr="00506CC2">
        <w:rPr>
          <w:rStyle w:val="HideTWBExt"/>
          <w:b w:val="0"/>
        </w:rPr>
        <w:lastRenderedPageBreak/>
        <w:t>&lt;Amend&gt;</w:t>
      </w:r>
      <w:r w:rsidRPr="00506CC2">
        <w:t>Amendement</w:t>
      </w:r>
      <w:r w:rsidRPr="00506CC2">
        <w:tab/>
      </w:r>
      <w:r w:rsidRPr="00506CC2">
        <w:tab/>
      </w:r>
      <w:r w:rsidRPr="00506CC2">
        <w:rPr>
          <w:rStyle w:val="HideTWBExt"/>
          <w:b w:val="0"/>
        </w:rPr>
        <w:t>&lt;NumAm&gt;</w:t>
      </w:r>
      <w:r w:rsidRPr="00506CC2">
        <w:t>110</w:t>
      </w:r>
      <w:r w:rsidRPr="00506CC2">
        <w:rPr>
          <w:rStyle w:val="HideTWBExt"/>
          <w:b w:val="0"/>
        </w:rPr>
        <w:t>&lt;/NumAm&gt;</w:t>
      </w:r>
    </w:p>
    <w:p w14:paraId="6A1A4ABE" w14:textId="77777777" w:rsidR="00E35C51" w:rsidRPr="00506CC2" w:rsidRDefault="00E35C51" w:rsidP="00E35C51">
      <w:pPr>
        <w:pStyle w:val="NormalBold"/>
      </w:pPr>
      <w:r w:rsidRPr="00506CC2">
        <w:rPr>
          <w:rStyle w:val="HideTWBExt"/>
          <w:b w:val="0"/>
        </w:rPr>
        <w:t>&lt;RepeatBlock-By&gt;&lt;Members&gt;</w:t>
      </w:r>
      <w:proofErr w:type="spellStart"/>
      <w:r w:rsidRPr="00506CC2">
        <w:t>Cristian</w:t>
      </w:r>
      <w:proofErr w:type="spellEnd"/>
      <w:r w:rsidRPr="00506CC2">
        <w:t xml:space="preserve"> </w:t>
      </w:r>
      <w:proofErr w:type="spellStart"/>
      <w:r w:rsidRPr="00506CC2">
        <w:t>Terheş</w:t>
      </w:r>
      <w:proofErr w:type="spellEnd"/>
      <w:r w:rsidRPr="00506CC2">
        <w:rPr>
          <w:rStyle w:val="HideTWBExt"/>
          <w:b w:val="0"/>
        </w:rPr>
        <w:t>&lt;/Members&gt;</w:t>
      </w:r>
    </w:p>
    <w:p w14:paraId="0DB25D1A" w14:textId="77777777" w:rsidR="00E35C51" w:rsidRPr="00506CC2" w:rsidRDefault="00E35C51" w:rsidP="00E35C51">
      <w:pPr>
        <w:pStyle w:val="NormalBold"/>
      </w:pPr>
      <w:r w:rsidRPr="00506CC2">
        <w:rPr>
          <w:rStyle w:val="HideTWBExt"/>
          <w:b w:val="0"/>
        </w:rPr>
        <w:t>&lt;/RepeatBlock-By&gt;</w:t>
      </w:r>
    </w:p>
    <w:p w14:paraId="0EAA6E83"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B5E56AE" w14:textId="77777777" w:rsidR="00E35C51" w:rsidRPr="00506CC2" w:rsidRDefault="00E35C51" w:rsidP="00E35C51">
      <w:pPr>
        <w:pStyle w:val="NormalBold"/>
      </w:pPr>
      <w:r w:rsidRPr="00506CC2">
        <w:rPr>
          <w:rStyle w:val="HideTWBExt"/>
          <w:b w:val="0"/>
        </w:rPr>
        <w:t>&lt;Article&gt;</w:t>
      </w:r>
      <w:r w:rsidRPr="00506CC2">
        <w:t>Paragraaf 1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B9A2747" w14:textId="77777777" w:rsidTr="00E34D25">
        <w:trPr>
          <w:trHeight w:hRule="exact" w:val="240"/>
          <w:jc w:val="center"/>
        </w:trPr>
        <w:tc>
          <w:tcPr>
            <w:tcW w:w="9752" w:type="dxa"/>
            <w:gridSpan w:val="2"/>
            <w:tcBorders>
              <w:top w:val="nil"/>
              <w:left w:val="nil"/>
              <w:bottom w:val="nil"/>
              <w:right w:val="nil"/>
            </w:tcBorders>
          </w:tcPr>
          <w:p w14:paraId="2D3028CE" w14:textId="77777777" w:rsidR="00E35C51" w:rsidRPr="00506CC2" w:rsidRDefault="00E35C51" w:rsidP="00E34D25"/>
        </w:tc>
      </w:tr>
      <w:tr w:rsidR="00E35C51" w:rsidRPr="00506CC2" w14:paraId="3F40723E" w14:textId="77777777" w:rsidTr="00E34D25">
        <w:trPr>
          <w:trHeight w:val="240"/>
          <w:jc w:val="center"/>
        </w:trPr>
        <w:tc>
          <w:tcPr>
            <w:tcW w:w="4876" w:type="dxa"/>
            <w:tcBorders>
              <w:top w:val="nil"/>
              <w:left w:val="nil"/>
              <w:bottom w:val="nil"/>
              <w:right w:val="nil"/>
            </w:tcBorders>
          </w:tcPr>
          <w:p w14:paraId="53E18A5C"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0E85D4C6" w14:textId="77777777" w:rsidR="00E35C51" w:rsidRPr="00506CC2" w:rsidRDefault="00E35C51" w:rsidP="00E34D25">
            <w:pPr>
              <w:pStyle w:val="AmColumnHeading"/>
            </w:pPr>
            <w:r w:rsidRPr="00506CC2">
              <w:t>Amendement</w:t>
            </w:r>
          </w:p>
        </w:tc>
      </w:tr>
      <w:tr w:rsidR="00E35C51" w:rsidRPr="00506CC2" w14:paraId="3BD674C8" w14:textId="77777777" w:rsidTr="00E34D25">
        <w:trPr>
          <w:jc w:val="center"/>
        </w:trPr>
        <w:tc>
          <w:tcPr>
            <w:tcW w:w="4876" w:type="dxa"/>
            <w:tcBorders>
              <w:top w:val="nil"/>
              <w:left w:val="nil"/>
              <w:bottom w:val="nil"/>
              <w:right w:val="nil"/>
            </w:tcBorders>
          </w:tcPr>
          <w:p w14:paraId="266B84D9" w14:textId="77777777" w:rsidR="00E35C51" w:rsidRPr="00506CC2" w:rsidRDefault="00E35C51" w:rsidP="00E34D25">
            <w:pPr>
              <w:pStyle w:val="Normal6a"/>
            </w:pPr>
          </w:p>
        </w:tc>
        <w:tc>
          <w:tcPr>
            <w:tcW w:w="4876" w:type="dxa"/>
            <w:tcBorders>
              <w:top w:val="nil"/>
              <w:left w:val="nil"/>
              <w:bottom w:val="nil"/>
              <w:right w:val="nil"/>
            </w:tcBorders>
          </w:tcPr>
          <w:p w14:paraId="05D447E3" w14:textId="77777777" w:rsidR="00E35C51" w:rsidRPr="00506CC2" w:rsidRDefault="00E35C51" w:rsidP="00E34D25">
            <w:pPr>
              <w:pStyle w:val="Normal6a"/>
            </w:pPr>
            <w:r w:rsidRPr="00506CC2">
              <w:rPr>
                <w:b/>
                <w:bCs/>
                <w:i/>
                <w:iCs/>
              </w:rPr>
              <w:t>1 bis.</w:t>
            </w:r>
            <w:r w:rsidRPr="00506CC2">
              <w:rPr>
                <w:b/>
                <w:bCs/>
                <w:i/>
                <w:iCs/>
              </w:rPr>
              <w:tab/>
              <w:t>wijst op de cruciale noodzaak om de rechten van zwangere vrouwen te beschermen en te zorgen voor uitgebreide steun voor hun gezondheid, veiligheid en waardigheid;</w:t>
            </w:r>
          </w:p>
        </w:tc>
      </w:tr>
    </w:tbl>
    <w:p w14:paraId="2D4AE1AB"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CC01BC3" w14:textId="77777777" w:rsidR="00E35C51" w:rsidRPr="00506CC2" w:rsidRDefault="00E35C51" w:rsidP="00E35C51">
      <w:r w:rsidRPr="00506CC2">
        <w:rPr>
          <w:rStyle w:val="HideTWBExt"/>
        </w:rPr>
        <w:t>&lt;/Amend&gt;</w:t>
      </w:r>
    </w:p>
    <w:p w14:paraId="6684261F"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111</w:t>
      </w:r>
      <w:r w:rsidRPr="00506CC2">
        <w:rPr>
          <w:rStyle w:val="HideTWBExt"/>
          <w:b w:val="0"/>
        </w:rPr>
        <w:t>&lt;/NumAm&gt;</w:t>
      </w:r>
    </w:p>
    <w:p w14:paraId="76B75A0F" w14:textId="77777777" w:rsidR="00E35C51" w:rsidRPr="00506CC2" w:rsidRDefault="00E35C51" w:rsidP="00E35C51">
      <w:pPr>
        <w:pStyle w:val="NormalBold"/>
      </w:pPr>
      <w:r w:rsidRPr="00506CC2">
        <w:rPr>
          <w:rStyle w:val="HideTWBExt"/>
          <w:b w:val="0"/>
        </w:rPr>
        <w:t>&lt;RepeatBlock-By&gt;&lt;Members&gt;</w:t>
      </w:r>
      <w:proofErr w:type="spellStart"/>
      <w:r w:rsidRPr="00506CC2">
        <w:t>Arkadiusz</w:t>
      </w:r>
      <w:proofErr w:type="spellEnd"/>
      <w:r w:rsidRPr="00506CC2">
        <w:t xml:space="preserve"> </w:t>
      </w:r>
      <w:proofErr w:type="spellStart"/>
      <w:r w:rsidRPr="00506CC2">
        <w:t>Mularczyk</w:t>
      </w:r>
      <w:proofErr w:type="spellEnd"/>
      <w:r w:rsidRPr="00506CC2">
        <w:t xml:space="preserve">, Sebastian </w:t>
      </w:r>
      <w:proofErr w:type="spellStart"/>
      <w:r w:rsidRPr="00506CC2">
        <w:t>Tynkkynen</w:t>
      </w:r>
      <w:proofErr w:type="spellEnd"/>
      <w:r w:rsidRPr="00506CC2">
        <w:t xml:space="preserve">, Marion Maréchal, </w:t>
      </w:r>
      <w:proofErr w:type="spellStart"/>
      <w:r w:rsidRPr="00506CC2">
        <w:t>Emmanouil</w:t>
      </w:r>
      <w:proofErr w:type="spellEnd"/>
      <w:r w:rsidRPr="00506CC2">
        <w:t xml:space="preserve"> </w:t>
      </w:r>
      <w:proofErr w:type="spellStart"/>
      <w:r w:rsidRPr="00506CC2">
        <w:t>Fragkos</w:t>
      </w:r>
      <w:proofErr w:type="spellEnd"/>
      <w:r w:rsidRPr="00506CC2">
        <w:rPr>
          <w:rStyle w:val="HideTWBExt"/>
          <w:b w:val="0"/>
        </w:rPr>
        <w:t>&lt;/Members&gt;</w:t>
      </w:r>
    </w:p>
    <w:p w14:paraId="7306F9BE" w14:textId="77777777" w:rsidR="00E35C51" w:rsidRPr="00506CC2" w:rsidRDefault="00E35C51" w:rsidP="00E35C51">
      <w:pPr>
        <w:pStyle w:val="NormalBold"/>
      </w:pPr>
      <w:r w:rsidRPr="00506CC2">
        <w:rPr>
          <w:rStyle w:val="HideTWBExt"/>
          <w:b w:val="0"/>
        </w:rPr>
        <w:t>&lt;/RepeatBlock-By&gt;</w:t>
      </w:r>
    </w:p>
    <w:p w14:paraId="6DA7D772"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B012021" w14:textId="77777777" w:rsidR="00E35C51" w:rsidRPr="00506CC2" w:rsidRDefault="00E35C51" w:rsidP="00E35C51">
      <w:pPr>
        <w:pStyle w:val="NormalBold"/>
      </w:pPr>
      <w:r w:rsidRPr="00506CC2">
        <w:rPr>
          <w:rStyle w:val="HideTWBExt"/>
          <w:b w:val="0"/>
        </w:rPr>
        <w:t>&lt;Article&gt;</w:t>
      </w:r>
      <w:r w:rsidRPr="00506CC2">
        <w:t>Paragraaf 1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20A3EDA" w14:textId="77777777" w:rsidTr="00E34D25">
        <w:trPr>
          <w:trHeight w:hRule="exact" w:val="240"/>
          <w:jc w:val="center"/>
        </w:trPr>
        <w:tc>
          <w:tcPr>
            <w:tcW w:w="9752" w:type="dxa"/>
            <w:gridSpan w:val="2"/>
            <w:tcBorders>
              <w:top w:val="nil"/>
              <w:left w:val="nil"/>
              <w:bottom w:val="nil"/>
              <w:right w:val="nil"/>
            </w:tcBorders>
          </w:tcPr>
          <w:p w14:paraId="553A8B99" w14:textId="77777777" w:rsidR="00E35C51" w:rsidRPr="00506CC2" w:rsidRDefault="00E35C51" w:rsidP="00E34D25"/>
        </w:tc>
      </w:tr>
      <w:tr w:rsidR="00E35C51" w:rsidRPr="00506CC2" w14:paraId="754D573A" w14:textId="77777777" w:rsidTr="00E34D25">
        <w:trPr>
          <w:trHeight w:val="240"/>
          <w:jc w:val="center"/>
        </w:trPr>
        <w:tc>
          <w:tcPr>
            <w:tcW w:w="4876" w:type="dxa"/>
            <w:tcBorders>
              <w:top w:val="nil"/>
              <w:left w:val="nil"/>
              <w:bottom w:val="nil"/>
              <w:right w:val="nil"/>
            </w:tcBorders>
          </w:tcPr>
          <w:p w14:paraId="1E1A1BF8"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AAFCCB6" w14:textId="77777777" w:rsidR="00E35C51" w:rsidRPr="00506CC2" w:rsidRDefault="00E35C51" w:rsidP="00E34D25">
            <w:pPr>
              <w:pStyle w:val="AmColumnHeading"/>
            </w:pPr>
            <w:r w:rsidRPr="00506CC2">
              <w:t>Amendement</w:t>
            </w:r>
          </w:p>
        </w:tc>
      </w:tr>
      <w:tr w:rsidR="00E35C51" w:rsidRPr="00506CC2" w14:paraId="0EFD98F0" w14:textId="77777777" w:rsidTr="00E34D25">
        <w:trPr>
          <w:jc w:val="center"/>
        </w:trPr>
        <w:tc>
          <w:tcPr>
            <w:tcW w:w="4876" w:type="dxa"/>
            <w:tcBorders>
              <w:top w:val="nil"/>
              <w:left w:val="nil"/>
              <w:bottom w:val="nil"/>
              <w:right w:val="nil"/>
            </w:tcBorders>
          </w:tcPr>
          <w:p w14:paraId="3318489A" w14:textId="77777777" w:rsidR="00E35C51" w:rsidRPr="00506CC2" w:rsidRDefault="00E35C51" w:rsidP="00E34D25">
            <w:pPr>
              <w:pStyle w:val="Normal6a"/>
            </w:pPr>
          </w:p>
        </w:tc>
        <w:tc>
          <w:tcPr>
            <w:tcW w:w="4876" w:type="dxa"/>
            <w:tcBorders>
              <w:top w:val="nil"/>
              <w:left w:val="nil"/>
              <w:bottom w:val="nil"/>
              <w:right w:val="nil"/>
            </w:tcBorders>
          </w:tcPr>
          <w:p w14:paraId="45A61197" w14:textId="77777777" w:rsidR="00E35C51" w:rsidRPr="00506CC2" w:rsidRDefault="00E35C51" w:rsidP="00E34D25">
            <w:pPr>
              <w:pStyle w:val="Normal6a"/>
            </w:pPr>
            <w:r w:rsidRPr="00506CC2">
              <w:rPr>
                <w:b/>
                <w:bCs/>
                <w:i/>
                <w:iCs/>
              </w:rPr>
              <w:t>1 ter.</w:t>
            </w:r>
            <w:r w:rsidRPr="00506CC2">
              <w:rPr>
                <w:b/>
                <w:bCs/>
                <w:i/>
                <w:iCs/>
              </w:rPr>
              <w:tab/>
              <w:t>benadrukt dat de vrijheid van denken, geweten en godsdienst een fundamenteel mensenrecht is, dat is verankerd in het internationale en Europese recht inzake de mensenrechten; beklemtoont met grote bezorgdheid dat christenen de meest vervolgde religieuze groep ter wereld zijn en kampen met geweld en discriminatie; verzoekt de EU en haar lidstaten om de bescherming van de vrijheid van godsdienst te bevorderen in hun buitenlands beleid en mensenrechtendialogen;</w:t>
            </w:r>
          </w:p>
        </w:tc>
      </w:tr>
    </w:tbl>
    <w:p w14:paraId="31E0E2D0"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B6A252C" w14:textId="77777777" w:rsidR="00E35C51" w:rsidRPr="00506CC2" w:rsidRDefault="00E35C51" w:rsidP="00E35C51">
      <w:r w:rsidRPr="00506CC2">
        <w:rPr>
          <w:rStyle w:val="HideTWBExt"/>
        </w:rPr>
        <w:t>&lt;/Amend&gt;</w:t>
      </w:r>
    </w:p>
    <w:p w14:paraId="3F8D9034"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112</w:t>
      </w:r>
      <w:r w:rsidRPr="00506CC2">
        <w:rPr>
          <w:rStyle w:val="HideTWBExt"/>
          <w:b w:val="0"/>
        </w:rPr>
        <w:t>&lt;/NumAm&gt;</w:t>
      </w:r>
    </w:p>
    <w:p w14:paraId="34E1F8A0" w14:textId="77777777" w:rsidR="00E35C51" w:rsidRPr="00506CC2" w:rsidRDefault="00E35C51" w:rsidP="00E35C51">
      <w:pPr>
        <w:pStyle w:val="NormalBold"/>
      </w:pPr>
      <w:r w:rsidRPr="00506CC2">
        <w:rPr>
          <w:rStyle w:val="HideTWBExt"/>
          <w:b w:val="0"/>
        </w:rPr>
        <w:t>&lt;RepeatBlock-By&gt;&lt;Members&gt;</w:t>
      </w:r>
      <w:proofErr w:type="spellStart"/>
      <w:r w:rsidRPr="00506CC2">
        <w:t>Cristian</w:t>
      </w:r>
      <w:proofErr w:type="spellEnd"/>
      <w:r w:rsidRPr="00506CC2">
        <w:t xml:space="preserve"> </w:t>
      </w:r>
      <w:proofErr w:type="spellStart"/>
      <w:r w:rsidRPr="00506CC2">
        <w:t>Terheş</w:t>
      </w:r>
      <w:proofErr w:type="spellEnd"/>
      <w:r w:rsidRPr="00506CC2">
        <w:rPr>
          <w:rStyle w:val="HideTWBExt"/>
          <w:b w:val="0"/>
        </w:rPr>
        <w:t>&lt;/Members&gt;</w:t>
      </w:r>
    </w:p>
    <w:p w14:paraId="5C0BF4E1" w14:textId="77777777" w:rsidR="00E35C51" w:rsidRPr="00506CC2" w:rsidRDefault="00E35C51" w:rsidP="00E35C51">
      <w:pPr>
        <w:pStyle w:val="NormalBold"/>
      </w:pPr>
      <w:r w:rsidRPr="00506CC2">
        <w:rPr>
          <w:rStyle w:val="HideTWBExt"/>
          <w:b w:val="0"/>
        </w:rPr>
        <w:t>&lt;/RepeatBlock-By&gt;</w:t>
      </w:r>
    </w:p>
    <w:p w14:paraId="51BE4503"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B6A65CD" w14:textId="77777777" w:rsidR="00E35C51" w:rsidRPr="00506CC2" w:rsidRDefault="00E35C51" w:rsidP="00E35C51">
      <w:pPr>
        <w:pStyle w:val="NormalBold"/>
      </w:pPr>
      <w:r w:rsidRPr="00506CC2">
        <w:rPr>
          <w:rStyle w:val="HideTWBExt"/>
          <w:b w:val="0"/>
        </w:rPr>
        <w:t>&lt;Article&gt;</w:t>
      </w:r>
      <w:r w:rsidRPr="00506CC2">
        <w:t>Paragraaf 1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9247143" w14:textId="77777777" w:rsidTr="00E34D25">
        <w:trPr>
          <w:trHeight w:hRule="exact" w:val="240"/>
          <w:jc w:val="center"/>
        </w:trPr>
        <w:tc>
          <w:tcPr>
            <w:tcW w:w="9752" w:type="dxa"/>
            <w:gridSpan w:val="2"/>
            <w:tcBorders>
              <w:top w:val="nil"/>
              <w:left w:val="nil"/>
              <w:bottom w:val="nil"/>
              <w:right w:val="nil"/>
            </w:tcBorders>
          </w:tcPr>
          <w:p w14:paraId="0BD0178F" w14:textId="77777777" w:rsidR="00E35C51" w:rsidRPr="00506CC2" w:rsidRDefault="00E35C51" w:rsidP="00E34D25"/>
        </w:tc>
      </w:tr>
      <w:tr w:rsidR="00E35C51" w:rsidRPr="00506CC2" w14:paraId="03852385" w14:textId="77777777" w:rsidTr="00E34D25">
        <w:trPr>
          <w:trHeight w:val="240"/>
          <w:jc w:val="center"/>
        </w:trPr>
        <w:tc>
          <w:tcPr>
            <w:tcW w:w="4876" w:type="dxa"/>
            <w:tcBorders>
              <w:top w:val="nil"/>
              <w:left w:val="nil"/>
              <w:bottom w:val="nil"/>
              <w:right w:val="nil"/>
            </w:tcBorders>
          </w:tcPr>
          <w:p w14:paraId="1619E68B"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AAE15BE" w14:textId="77777777" w:rsidR="00E35C51" w:rsidRPr="00506CC2" w:rsidRDefault="00E35C51" w:rsidP="00E34D25">
            <w:pPr>
              <w:pStyle w:val="AmColumnHeading"/>
            </w:pPr>
            <w:r w:rsidRPr="00506CC2">
              <w:t>Amendement</w:t>
            </w:r>
          </w:p>
        </w:tc>
      </w:tr>
      <w:tr w:rsidR="00E35C51" w:rsidRPr="00506CC2" w14:paraId="414F51C4" w14:textId="77777777" w:rsidTr="00E34D25">
        <w:trPr>
          <w:jc w:val="center"/>
        </w:trPr>
        <w:tc>
          <w:tcPr>
            <w:tcW w:w="4876" w:type="dxa"/>
            <w:tcBorders>
              <w:top w:val="nil"/>
              <w:left w:val="nil"/>
              <w:bottom w:val="nil"/>
              <w:right w:val="nil"/>
            </w:tcBorders>
          </w:tcPr>
          <w:p w14:paraId="25B064C8" w14:textId="77777777" w:rsidR="00E35C51" w:rsidRPr="00506CC2" w:rsidRDefault="00E35C51" w:rsidP="00E34D25">
            <w:pPr>
              <w:pStyle w:val="Normal6a"/>
            </w:pPr>
          </w:p>
        </w:tc>
        <w:tc>
          <w:tcPr>
            <w:tcW w:w="4876" w:type="dxa"/>
            <w:tcBorders>
              <w:top w:val="nil"/>
              <w:left w:val="nil"/>
              <w:bottom w:val="nil"/>
              <w:right w:val="nil"/>
            </w:tcBorders>
          </w:tcPr>
          <w:p w14:paraId="7B1720B9" w14:textId="77777777" w:rsidR="00E35C51" w:rsidRPr="00506CC2" w:rsidRDefault="00E35C51" w:rsidP="00E34D25">
            <w:pPr>
              <w:pStyle w:val="Normal6a"/>
            </w:pPr>
            <w:r w:rsidRPr="00506CC2">
              <w:rPr>
                <w:b/>
                <w:bCs/>
                <w:i/>
                <w:iCs/>
              </w:rPr>
              <w:t>1 ter.</w:t>
            </w:r>
            <w:r w:rsidRPr="00506CC2">
              <w:rPr>
                <w:b/>
                <w:bCs/>
                <w:i/>
                <w:iCs/>
              </w:rPr>
              <w:tab/>
              <w:t>veroordeelt krachtig alle vormen van draagmoederschapsregelingen, zowel commerciële als altruïstische, en dringt er bij de Commissie op aan wetgeving voor te stellen die gericht is op het voorkomen van de uitbuiting van vrouwen in dergelijke regelingen;</w:t>
            </w:r>
          </w:p>
        </w:tc>
      </w:tr>
    </w:tbl>
    <w:p w14:paraId="1B00B016"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46FF458" w14:textId="77777777" w:rsidR="00E35C51" w:rsidRPr="00506CC2" w:rsidRDefault="00E35C51" w:rsidP="00E35C51">
      <w:r w:rsidRPr="00506CC2">
        <w:rPr>
          <w:rStyle w:val="HideTWBExt"/>
        </w:rPr>
        <w:t>&lt;/Amend&gt;</w:t>
      </w:r>
    </w:p>
    <w:p w14:paraId="303D6B6A"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113</w:t>
      </w:r>
      <w:r w:rsidRPr="00506CC2">
        <w:rPr>
          <w:rStyle w:val="HideTWBExt"/>
          <w:b w:val="0"/>
        </w:rPr>
        <w:t>&lt;/NumAm&gt;</w:t>
      </w:r>
    </w:p>
    <w:p w14:paraId="3F4E901C" w14:textId="77777777" w:rsidR="00E35C51" w:rsidRPr="00506CC2" w:rsidRDefault="00E35C51" w:rsidP="00E35C51">
      <w:pPr>
        <w:pStyle w:val="NormalBold"/>
      </w:pPr>
      <w:r w:rsidRPr="00506CC2">
        <w:rPr>
          <w:rStyle w:val="HideTWBExt"/>
          <w:b w:val="0"/>
        </w:rPr>
        <w:t>&lt;RepeatBlock-By&gt;&lt;Members&gt;</w:t>
      </w:r>
      <w:proofErr w:type="spellStart"/>
      <w:r w:rsidRPr="00506CC2">
        <w:t>Cristian</w:t>
      </w:r>
      <w:proofErr w:type="spellEnd"/>
      <w:r w:rsidRPr="00506CC2">
        <w:t xml:space="preserve"> </w:t>
      </w:r>
      <w:proofErr w:type="spellStart"/>
      <w:r w:rsidRPr="00506CC2">
        <w:t>Terheş</w:t>
      </w:r>
      <w:proofErr w:type="spellEnd"/>
      <w:r w:rsidRPr="00506CC2">
        <w:rPr>
          <w:rStyle w:val="HideTWBExt"/>
          <w:b w:val="0"/>
        </w:rPr>
        <w:t>&lt;/Members&gt;</w:t>
      </w:r>
    </w:p>
    <w:p w14:paraId="43FB4A67" w14:textId="77777777" w:rsidR="00E35C51" w:rsidRPr="00506CC2" w:rsidRDefault="00E35C51" w:rsidP="00E35C51">
      <w:pPr>
        <w:pStyle w:val="NormalBold"/>
      </w:pPr>
      <w:r w:rsidRPr="00506CC2">
        <w:rPr>
          <w:rStyle w:val="HideTWBExt"/>
          <w:b w:val="0"/>
        </w:rPr>
        <w:t>&lt;/RepeatBlock-By&gt;</w:t>
      </w:r>
    </w:p>
    <w:p w14:paraId="1A622F28"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3B7CDEC" w14:textId="77777777" w:rsidR="00E35C51" w:rsidRPr="00506CC2" w:rsidRDefault="00E35C51" w:rsidP="00E35C51">
      <w:pPr>
        <w:pStyle w:val="NormalBold"/>
      </w:pPr>
      <w:r w:rsidRPr="00506CC2">
        <w:rPr>
          <w:rStyle w:val="HideTWBExt"/>
          <w:b w:val="0"/>
        </w:rPr>
        <w:t>&lt;Article&gt;</w:t>
      </w:r>
      <w:r w:rsidRPr="00506CC2">
        <w:t>Paragraaf 1 </w:t>
      </w:r>
      <w:proofErr w:type="spellStart"/>
      <w:r w:rsidRPr="00506CC2">
        <w:t>quater</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6C9EE6E" w14:textId="77777777" w:rsidTr="00E34D25">
        <w:trPr>
          <w:trHeight w:hRule="exact" w:val="240"/>
          <w:jc w:val="center"/>
        </w:trPr>
        <w:tc>
          <w:tcPr>
            <w:tcW w:w="9752" w:type="dxa"/>
            <w:gridSpan w:val="2"/>
            <w:tcBorders>
              <w:top w:val="nil"/>
              <w:left w:val="nil"/>
              <w:bottom w:val="nil"/>
              <w:right w:val="nil"/>
            </w:tcBorders>
          </w:tcPr>
          <w:p w14:paraId="7D63C001" w14:textId="77777777" w:rsidR="00E35C51" w:rsidRPr="00506CC2" w:rsidRDefault="00E35C51" w:rsidP="00E34D25"/>
        </w:tc>
      </w:tr>
      <w:tr w:rsidR="00E35C51" w:rsidRPr="00506CC2" w14:paraId="1412C999" w14:textId="77777777" w:rsidTr="00E34D25">
        <w:trPr>
          <w:trHeight w:val="240"/>
          <w:jc w:val="center"/>
        </w:trPr>
        <w:tc>
          <w:tcPr>
            <w:tcW w:w="4876" w:type="dxa"/>
            <w:tcBorders>
              <w:top w:val="nil"/>
              <w:left w:val="nil"/>
              <w:bottom w:val="nil"/>
              <w:right w:val="nil"/>
            </w:tcBorders>
          </w:tcPr>
          <w:p w14:paraId="3BCCECC5"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FA41051" w14:textId="77777777" w:rsidR="00E35C51" w:rsidRPr="00506CC2" w:rsidRDefault="00E35C51" w:rsidP="00E34D25">
            <w:pPr>
              <w:pStyle w:val="AmColumnHeading"/>
            </w:pPr>
            <w:r w:rsidRPr="00506CC2">
              <w:t>Amendement</w:t>
            </w:r>
          </w:p>
        </w:tc>
      </w:tr>
      <w:tr w:rsidR="00E35C51" w:rsidRPr="00506CC2" w14:paraId="285903FF" w14:textId="77777777" w:rsidTr="00E34D25">
        <w:trPr>
          <w:jc w:val="center"/>
        </w:trPr>
        <w:tc>
          <w:tcPr>
            <w:tcW w:w="4876" w:type="dxa"/>
            <w:tcBorders>
              <w:top w:val="nil"/>
              <w:left w:val="nil"/>
              <w:bottom w:val="nil"/>
              <w:right w:val="nil"/>
            </w:tcBorders>
          </w:tcPr>
          <w:p w14:paraId="2FCCA1B7" w14:textId="77777777" w:rsidR="00E35C51" w:rsidRPr="00506CC2" w:rsidRDefault="00E35C51" w:rsidP="00E34D25">
            <w:pPr>
              <w:pStyle w:val="Normal6a"/>
            </w:pPr>
          </w:p>
        </w:tc>
        <w:tc>
          <w:tcPr>
            <w:tcW w:w="4876" w:type="dxa"/>
            <w:tcBorders>
              <w:top w:val="nil"/>
              <w:left w:val="nil"/>
              <w:bottom w:val="nil"/>
              <w:right w:val="nil"/>
            </w:tcBorders>
          </w:tcPr>
          <w:p w14:paraId="5864A69F" w14:textId="77777777" w:rsidR="00E35C51" w:rsidRPr="00506CC2" w:rsidRDefault="00E35C51" w:rsidP="00E34D25">
            <w:pPr>
              <w:pStyle w:val="Normal6a"/>
            </w:pPr>
            <w:r w:rsidRPr="00506CC2">
              <w:rPr>
                <w:b/>
                <w:bCs/>
                <w:i/>
                <w:iCs/>
              </w:rPr>
              <w:t>1 </w:t>
            </w:r>
            <w:proofErr w:type="spellStart"/>
            <w:r w:rsidRPr="00506CC2">
              <w:rPr>
                <w:b/>
                <w:bCs/>
                <w:i/>
                <w:iCs/>
              </w:rPr>
              <w:t>quater</w:t>
            </w:r>
            <w:proofErr w:type="spellEnd"/>
            <w:r w:rsidRPr="00506CC2">
              <w:rPr>
                <w:b/>
                <w:bCs/>
                <w:i/>
                <w:iCs/>
              </w:rPr>
              <w:t>.</w:t>
            </w:r>
            <w:r w:rsidRPr="00506CC2">
              <w:rPr>
                <w:b/>
                <w:bCs/>
                <w:i/>
                <w:iCs/>
              </w:rPr>
              <w:tab/>
              <w:t xml:space="preserve">beklemtoont dat er nog steeds sprake is van misbruik en ernstige schendingen van de mensenrechten in de Georgische regio’s Abchazië en </w:t>
            </w:r>
            <w:proofErr w:type="spellStart"/>
            <w:r w:rsidRPr="00506CC2">
              <w:rPr>
                <w:b/>
                <w:bCs/>
                <w:i/>
                <w:iCs/>
              </w:rPr>
              <w:t>Tschinvali</w:t>
            </w:r>
            <w:proofErr w:type="spellEnd"/>
            <w:r w:rsidRPr="00506CC2">
              <w:rPr>
                <w:b/>
                <w:bCs/>
                <w:i/>
                <w:iCs/>
              </w:rPr>
              <w:t>/Zuid-Ossetië, die nog steeds onrechtmatig worden bezet door Rusland; is bezorgd over de aanhoudende beperkingen van de bewegingsvrijheid, willekeurige detenties, intimidatie van lokale gemeenschappen en weigering van toegang voor humanitaire en internationale waarnemingsmissies;</w:t>
            </w:r>
          </w:p>
        </w:tc>
      </w:tr>
    </w:tbl>
    <w:p w14:paraId="79FB0621"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E271E8B" w14:textId="77777777" w:rsidR="00E35C51" w:rsidRPr="00506CC2" w:rsidRDefault="00E35C51" w:rsidP="00E35C51">
      <w:r w:rsidRPr="00506CC2">
        <w:rPr>
          <w:rStyle w:val="HideTWBExt"/>
        </w:rPr>
        <w:t>&lt;/Amend&gt;</w:t>
      </w:r>
    </w:p>
    <w:p w14:paraId="13B8BDB2"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114</w:t>
      </w:r>
      <w:r w:rsidRPr="00506CC2">
        <w:rPr>
          <w:rStyle w:val="HideTWBExt"/>
          <w:b w:val="0"/>
        </w:rPr>
        <w:t>&lt;/NumAm&gt;</w:t>
      </w:r>
    </w:p>
    <w:p w14:paraId="31520B8A" w14:textId="77777777" w:rsidR="00E35C51" w:rsidRPr="00506CC2" w:rsidRDefault="00E35C51" w:rsidP="00E35C51">
      <w:pPr>
        <w:pStyle w:val="NormalBold"/>
      </w:pPr>
      <w:r w:rsidRPr="00506CC2">
        <w:rPr>
          <w:rStyle w:val="HideTWBExt"/>
          <w:b w:val="0"/>
        </w:rPr>
        <w:t>&lt;RepeatBlock-By&gt;&lt;Members&gt;</w:t>
      </w:r>
      <w:proofErr w:type="spellStart"/>
      <w:r w:rsidRPr="00506CC2">
        <w:t>Cristian</w:t>
      </w:r>
      <w:proofErr w:type="spellEnd"/>
      <w:r w:rsidRPr="00506CC2">
        <w:t xml:space="preserve"> </w:t>
      </w:r>
      <w:proofErr w:type="spellStart"/>
      <w:r w:rsidRPr="00506CC2">
        <w:t>Terheş</w:t>
      </w:r>
      <w:proofErr w:type="spellEnd"/>
      <w:r w:rsidRPr="00506CC2">
        <w:rPr>
          <w:rStyle w:val="HideTWBExt"/>
          <w:b w:val="0"/>
        </w:rPr>
        <w:t>&lt;/Members&gt;</w:t>
      </w:r>
    </w:p>
    <w:p w14:paraId="3391779D" w14:textId="77777777" w:rsidR="00E35C51" w:rsidRPr="00506CC2" w:rsidRDefault="00E35C51" w:rsidP="00E35C51">
      <w:pPr>
        <w:pStyle w:val="NormalBold"/>
      </w:pPr>
      <w:r w:rsidRPr="00506CC2">
        <w:rPr>
          <w:rStyle w:val="HideTWBExt"/>
          <w:b w:val="0"/>
        </w:rPr>
        <w:t>&lt;/RepeatBlock-By&gt;</w:t>
      </w:r>
    </w:p>
    <w:p w14:paraId="6EA68AA3"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6218FCC" w14:textId="77777777" w:rsidR="00E35C51" w:rsidRPr="00506CC2" w:rsidRDefault="00E35C51" w:rsidP="00E35C51">
      <w:pPr>
        <w:pStyle w:val="NormalBold"/>
      </w:pPr>
      <w:r w:rsidRPr="00506CC2">
        <w:rPr>
          <w:rStyle w:val="HideTWBExt"/>
          <w:b w:val="0"/>
        </w:rPr>
        <w:t>&lt;Article&gt;</w:t>
      </w:r>
      <w:r w:rsidRPr="00506CC2">
        <w:t>Paragraaf 1 </w:t>
      </w:r>
      <w:proofErr w:type="spellStart"/>
      <w:r w:rsidRPr="00506CC2">
        <w:t>quinquies</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C453857" w14:textId="77777777" w:rsidTr="00E34D25">
        <w:trPr>
          <w:trHeight w:hRule="exact" w:val="240"/>
          <w:jc w:val="center"/>
        </w:trPr>
        <w:tc>
          <w:tcPr>
            <w:tcW w:w="9752" w:type="dxa"/>
            <w:gridSpan w:val="2"/>
            <w:tcBorders>
              <w:top w:val="nil"/>
              <w:left w:val="nil"/>
              <w:bottom w:val="nil"/>
              <w:right w:val="nil"/>
            </w:tcBorders>
          </w:tcPr>
          <w:p w14:paraId="50962CE5" w14:textId="77777777" w:rsidR="00E35C51" w:rsidRPr="00506CC2" w:rsidRDefault="00E35C51" w:rsidP="00E34D25"/>
        </w:tc>
      </w:tr>
      <w:tr w:rsidR="00E35C51" w:rsidRPr="00506CC2" w14:paraId="3F799D99" w14:textId="77777777" w:rsidTr="00E34D25">
        <w:trPr>
          <w:trHeight w:val="240"/>
          <w:jc w:val="center"/>
        </w:trPr>
        <w:tc>
          <w:tcPr>
            <w:tcW w:w="4876" w:type="dxa"/>
            <w:tcBorders>
              <w:top w:val="nil"/>
              <w:left w:val="nil"/>
              <w:bottom w:val="nil"/>
              <w:right w:val="nil"/>
            </w:tcBorders>
          </w:tcPr>
          <w:p w14:paraId="768F31B3"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E72A6E5" w14:textId="77777777" w:rsidR="00E35C51" w:rsidRPr="00506CC2" w:rsidRDefault="00E35C51" w:rsidP="00E34D25">
            <w:pPr>
              <w:pStyle w:val="AmColumnHeading"/>
            </w:pPr>
            <w:r w:rsidRPr="00506CC2">
              <w:t>Amendement</w:t>
            </w:r>
          </w:p>
        </w:tc>
      </w:tr>
      <w:tr w:rsidR="00E35C51" w:rsidRPr="00506CC2" w14:paraId="53722599" w14:textId="77777777" w:rsidTr="00E34D25">
        <w:trPr>
          <w:jc w:val="center"/>
        </w:trPr>
        <w:tc>
          <w:tcPr>
            <w:tcW w:w="4876" w:type="dxa"/>
            <w:tcBorders>
              <w:top w:val="nil"/>
              <w:left w:val="nil"/>
              <w:bottom w:val="nil"/>
              <w:right w:val="nil"/>
            </w:tcBorders>
          </w:tcPr>
          <w:p w14:paraId="379FBA8B" w14:textId="77777777" w:rsidR="00E35C51" w:rsidRPr="00506CC2" w:rsidRDefault="00E35C51" w:rsidP="00E34D25">
            <w:pPr>
              <w:pStyle w:val="Normal6a"/>
            </w:pPr>
          </w:p>
        </w:tc>
        <w:tc>
          <w:tcPr>
            <w:tcW w:w="4876" w:type="dxa"/>
            <w:tcBorders>
              <w:top w:val="nil"/>
              <w:left w:val="nil"/>
              <w:bottom w:val="nil"/>
              <w:right w:val="nil"/>
            </w:tcBorders>
          </w:tcPr>
          <w:p w14:paraId="05C436AC" w14:textId="77777777" w:rsidR="00E35C51" w:rsidRPr="00506CC2" w:rsidRDefault="00E35C51" w:rsidP="00E34D25">
            <w:pPr>
              <w:pStyle w:val="Normal6a"/>
            </w:pPr>
            <w:r w:rsidRPr="00506CC2">
              <w:rPr>
                <w:b/>
                <w:bCs/>
                <w:i/>
                <w:iCs/>
              </w:rPr>
              <w:t>1 </w:t>
            </w:r>
            <w:proofErr w:type="spellStart"/>
            <w:r w:rsidRPr="00506CC2">
              <w:rPr>
                <w:b/>
                <w:bCs/>
                <w:i/>
                <w:iCs/>
              </w:rPr>
              <w:t>quinquies</w:t>
            </w:r>
            <w:proofErr w:type="spellEnd"/>
            <w:r w:rsidRPr="00506CC2">
              <w:rPr>
                <w:b/>
                <w:bCs/>
                <w:i/>
                <w:iCs/>
              </w:rPr>
              <w:t>.</w:t>
            </w:r>
            <w:r w:rsidRPr="00506CC2">
              <w:rPr>
                <w:b/>
                <w:bCs/>
                <w:i/>
                <w:iCs/>
              </w:rPr>
              <w:tab/>
              <w:t xml:space="preserve">stelt met grote bezorgdheid </w:t>
            </w:r>
            <w:r w:rsidRPr="00506CC2">
              <w:rPr>
                <w:b/>
                <w:bCs/>
                <w:i/>
                <w:iCs/>
              </w:rPr>
              <w:lastRenderedPageBreak/>
              <w:t xml:space="preserve">vast dat de Georgische autoriteiten sinds januari 2025 de detentie van 54 personen door het Russische bezettingsregime hebben geregistreerd in de Georgische regio’s Abchazië en </w:t>
            </w:r>
            <w:proofErr w:type="spellStart"/>
            <w:r w:rsidRPr="00506CC2">
              <w:rPr>
                <w:b/>
                <w:bCs/>
                <w:i/>
                <w:iCs/>
              </w:rPr>
              <w:t>Tschinvali</w:t>
            </w:r>
            <w:proofErr w:type="spellEnd"/>
            <w:r w:rsidRPr="00506CC2">
              <w:rPr>
                <w:b/>
                <w:bCs/>
                <w:i/>
                <w:iCs/>
              </w:rPr>
              <w:t>/Zuid-Ossetië; veroordeelt het feit dat de Russische Federatie geen onderscheid maakt op humanitaire gronden en vrouwen, kinderen, ouderen en personen met ernstige gezondheidsproblemen op onrechtmatige wijze arresteert; neemt met ontsteltenis kennis van het opkomende patroon waarbij jonge Georgische vrouwen in Soechoemi het doelwit zijn en zijn gearresteerd op grond van valse beschuldigingen als spionage of het bezit van een Georgisch paspoort; wijst erop dat doelbewuste aanvallen op vrouwelijke burgers een ernstige schending van de mensenrechten vormt, die bedoeld is om de kwetsbaarste groep van de etnisch Georgische bevolking in de bezette gebieden, die al stelselmatig wordt gediscrimineerd, te intimideren en te vernederen; benadrukt dat deze gevallen moeten worden beschouwd in het kader van de bredere Russische strategie om etnische Georgiërs te verdrijven uit de bezette gebieden en derhalve moeten worden erkend als voortzetting van een golf van etnische zuiveringen;</w:t>
            </w:r>
          </w:p>
        </w:tc>
      </w:tr>
    </w:tbl>
    <w:p w14:paraId="5D193280"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AB34320" w14:textId="77777777" w:rsidR="00E35C51" w:rsidRPr="00506CC2" w:rsidRDefault="00E35C51" w:rsidP="00E35C51">
      <w:r w:rsidRPr="00506CC2">
        <w:rPr>
          <w:rStyle w:val="HideTWBExt"/>
        </w:rPr>
        <w:t>&lt;/Amend&gt;</w:t>
      </w:r>
    </w:p>
    <w:p w14:paraId="7F4D69DE"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115</w:t>
      </w:r>
      <w:r w:rsidRPr="00506CC2">
        <w:rPr>
          <w:rStyle w:val="HideTWBExt"/>
          <w:b w:val="0"/>
        </w:rPr>
        <w:t>&lt;/NumAm&gt;</w:t>
      </w:r>
    </w:p>
    <w:p w14:paraId="57E35B63" w14:textId="77777777" w:rsidR="00E35C51" w:rsidRPr="00506CC2" w:rsidRDefault="00E35C51" w:rsidP="00E35C51">
      <w:pPr>
        <w:pStyle w:val="NormalBold"/>
      </w:pPr>
      <w:r w:rsidRPr="00506CC2">
        <w:rPr>
          <w:rStyle w:val="HideTWBExt"/>
          <w:b w:val="0"/>
        </w:rPr>
        <w:t>&lt;RepeatBlock-By&gt;&lt;Members&gt;</w:t>
      </w:r>
      <w:proofErr w:type="spellStart"/>
      <w:r w:rsidRPr="00506CC2">
        <w:t>Cristian</w:t>
      </w:r>
      <w:proofErr w:type="spellEnd"/>
      <w:r w:rsidRPr="00506CC2">
        <w:t xml:space="preserve"> </w:t>
      </w:r>
      <w:proofErr w:type="spellStart"/>
      <w:r w:rsidRPr="00506CC2">
        <w:t>Terheş</w:t>
      </w:r>
      <w:proofErr w:type="spellEnd"/>
      <w:r w:rsidRPr="00506CC2">
        <w:rPr>
          <w:rStyle w:val="HideTWBExt"/>
          <w:b w:val="0"/>
        </w:rPr>
        <w:t>&lt;/Members&gt;</w:t>
      </w:r>
    </w:p>
    <w:p w14:paraId="4835DAFA" w14:textId="77777777" w:rsidR="00E35C51" w:rsidRPr="00506CC2" w:rsidRDefault="00E35C51" w:rsidP="00E35C51">
      <w:pPr>
        <w:pStyle w:val="NormalBold"/>
      </w:pPr>
      <w:r w:rsidRPr="00506CC2">
        <w:rPr>
          <w:rStyle w:val="HideTWBExt"/>
          <w:b w:val="0"/>
        </w:rPr>
        <w:t>&lt;/RepeatBlock-By&gt;</w:t>
      </w:r>
    </w:p>
    <w:p w14:paraId="551E85E1"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F02F982" w14:textId="77777777" w:rsidR="00E35C51" w:rsidRPr="00506CC2" w:rsidRDefault="00E35C51" w:rsidP="00E35C51">
      <w:pPr>
        <w:pStyle w:val="NormalBold"/>
      </w:pPr>
      <w:r w:rsidRPr="00506CC2">
        <w:rPr>
          <w:rStyle w:val="HideTWBExt"/>
          <w:b w:val="0"/>
        </w:rPr>
        <w:t>&lt;Article&gt;</w:t>
      </w:r>
      <w:r w:rsidRPr="00506CC2">
        <w:t>Paragraaf 1 </w:t>
      </w:r>
      <w:proofErr w:type="spellStart"/>
      <w:r w:rsidRPr="00506CC2">
        <w:t>sexies</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0F649A0" w14:textId="77777777" w:rsidTr="00E34D25">
        <w:trPr>
          <w:trHeight w:hRule="exact" w:val="240"/>
          <w:jc w:val="center"/>
        </w:trPr>
        <w:tc>
          <w:tcPr>
            <w:tcW w:w="9752" w:type="dxa"/>
            <w:gridSpan w:val="2"/>
            <w:tcBorders>
              <w:top w:val="nil"/>
              <w:left w:val="nil"/>
              <w:bottom w:val="nil"/>
              <w:right w:val="nil"/>
            </w:tcBorders>
          </w:tcPr>
          <w:p w14:paraId="002AB1DE" w14:textId="77777777" w:rsidR="00E35C51" w:rsidRPr="00506CC2" w:rsidRDefault="00E35C51" w:rsidP="00E34D25"/>
        </w:tc>
      </w:tr>
      <w:tr w:rsidR="00E35C51" w:rsidRPr="00506CC2" w14:paraId="0267CA16" w14:textId="77777777" w:rsidTr="00E34D25">
        <w:trPr>
          <w:trHeight w:val="240"/>
          <w:jc w:val="center"/>
        </w:trPr>
        <w:tc>
          <w:tcPr>
            <w:tcW w:w="4876" w:type="dxa"/>
            <w:tcBorders>
              <w:top w:val="nil"/>
              <w:left w:val="nil"/>
              <w:bottom w:val="nil"/>
              <w:right w:val="nil"/>
            </w:tcBorders>
          </w:tcPr>
          <w:p w14:paraId="0373268B"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39A52CF" w14:textId="77777777" w:rsidR="00E35C51" w:rsidRPr="00506CC2" w:rsidRDefault="00E35C51" w:rsidP="00E34D25">
            <w:pPr>
              <w:pStyle w:val="AmColumnHeading"/>
            </w:pPr>
            <w:r w:rsidRPr="00506CC2">
              <w:t>Amendement</w:t>
            </w:r>
          </w:p>
        </w:tc>
      </w:tr>
      <w:tr w:rsidR="00E35C51" w:rsidRPr="00506CC2" w14:paraId="57F79938" w14:textId="77777777" w:rsidTr="00E34D25">
        <w:trPr>
          <w:jc w:val="center"/>
        </w:trPr>
        <w:tc>
          <w:tcPr>
            <w:tcW w:w="4876" w:type="dxa"/>
            <w:tcBorders>
              <w:top w:val="nil"/>
              <w:left w:val="nil"/>
              <w:bottom w:val="nil"/>
              <w:right w:val="nil"/>
            </w:tcBorders>
          </w:tcPr>
          <w:p w14:paraId="62C05D45" w14:textId="77777777" w:rsidR="00E35C51" w:rsidRPr="00506CC2" w:rsidRDefault="00E35C51" w:rsidP="00E34D25">
            <w:pPr>
              <w:pStyle w:val="Normal6a"/>
            </w:pPr>
          </w:p>
        </w:tc>
        <w:tc>
          <w:tcPr>
            <w:tcW w:w="4876" w:type="dxa"/>
            <w:tcBorders>
              <w:top w:val="nil"/>
              <w:left w:val="nil"/>
              <w:bottom w:val="nil"/>
              <w:right w:val="nil"/>
            </w:tcBorders>
          </w:tcPr>
          <w:p w14:paraId="08C71184" w14:textId="77777777" w:rsidR="00E35C51" w:rsidRPr="00506CC2" w:rsidRDefault="00E35C51" w:rsidP="00E34D25">
            <w:pPr>
              <w:pStyle w:val="Normal6a"/>
            </w:pPr>
            <w:r w:rsidRPr="00506CC2">
              <w:rPr>
                <w:b/>
                <w:bCs/>
                <w:i/>
                <w:iCs/>
              </w:rPr>
              <w:t>1 </w:t>
            </w:r>
            <w:proofErr w:type="spellStart"/>
            <w:r w:rsidRPr="00506CC2">
              <w:rPr>
                <w:b/>
                <w:bCs/>
                <w:i/>
                <w:iCs/>
              </w:rPr>
              <w:t>sexies</w:t>
            </w:r>
            <w:proofErr w:type="spellEnd"/>
            <w:r w:rsidRPr="00506CC2">
              <w:rPr>
                <w:b/>
                <w:bCs/>
                <w:i/>
                <w:iCs/>
              </w:rPr>
              <w:t>.</w:t>
            </w:r>
            <w:r w:rsidRPr="00506CC2">
              <w:rPr>
                <w:b/>
                <w:bCs/>
                <w:i/>
                <w:iCs/>
              </w:rPr>
              <w:tab/>
              <w:t xml:space="preserve">spreekt zijn waardering uit voor de aanzienlijke vooruitgang die Saudi-Arabië heeft geboekt bij het bevorderen van de deelname van vrouwen aan het openbare leven, waar vrouwen nu </w:t>
            </w:r>
            <w:r w:rsidRPr="00506CC2">
              <w:rPr>
                <w:b/>
                <w:bCs/>
                <w:i/>
                <w:iCs/>
              </w:rPr>
              <w:lastRenderedPageBreak/>
              <w:t>41 % van het overheidsapparaat en 20 % van de leden van de Shura-raad</w:t>
            </w:r>
            <w:r w:rsidRPr="00506CC2">
              <w:rPr>
                <w:b/>
                <w:bCs/>
                <w:i/>
                <w:iCs/>
                <w:vertAlign w:val="superscript"/>
              </w:rPr>
              <w:t>1 bis</w:t>
            </w:r>
            <w:r w:rsidRPr="00506CC2">
              <w:rPr>
                <w:b/>
                <w:bCs/>
                <w:i/>
                <w:iCs/>
              </w:rPr>
              <w:t xml:space="preserve"> vertegenwoordigen; benadrukt voorts de historische mijlpaal van mei 2023, toen astronaut </w:t>
            </w:r>
            <w:proofErr w:type="spellStart"/>
            <w:r w:rsidRPr="00506CC2">
              <w:rPr>
                <w:b/>
                <w:bCs/>
                <w:i/>
                <w:iCs/>
              </w:rPr>
              <w:t>Rayyanah</w:t>
            </w:r>
            <w:proofErr w:type="spellEnd"/>
            <w:r w:rsidRPr="00506CC2">
              <w:rPr>
                <w:b/>
                <w:bCs/>
                <w:i/>
                <w:iCs/>
              </w:rPr>
              <w:t xml:space="preserve"> </w:t>
            </w:r>
            <w:proofErr w:type="spellStart"/>
            <w:r w:rsidRPr="00506CC2">
              <w:rPr>
                <w:b/>
                <w:bCs/>
                <w:i/>
                <w:iCs/>
              </w:rPr>
              <w:t>Barnawi</w:t>
            </w:r>
            <w:proofErr w:type="spellEnd"/>
            <w:r w:rsidRPr="00506CC2">
              <w:rPr>
                <w:b/>
                <w:bCs/>
                <w:i/>
                <w:iCs/>
              </w:rPr>
              <w:t xml:space="preserve"> de eerste Saudische en Arabische moslimvrouw in de ruimte werd, hetgeen symbool staat voor het streven van het koninkrijk naar empowerment, innovatie en het doorbreken van barrières</w:t>
            </w:r>
            <w:r w:rsidRPr="00506CC2">
              <w:rPr>
                <w:b/>
                <w:bCs/>
                <w:i/>
                <w:iCs/>
                <w:vertAlign w:val="superscript"/>
              </w:rPr>
              <w:t>1 ter</w:t>
            </w:r>
            <w:r w:rsidRPr="00506CC2">
              <w:rPr>
                <w:b/>
                <w:bCs/>
                <w:i/>
                <w:iCs/>
              </w:rPr>
              <w:t>;</w:t>
            </w:r>
          </w:p>
        </w:tc>
      </w:tr>
      <w:tr w:rsidR="00E35C51" w:rsidRPr="00506CC2" w14:paraId="66BFDC96" w14:textId="77777777" w:rsidTr="00E34D25">
        <w:trPr>
          <w:jc w:val="center"/>
        </w:trPr>
        <w:tc>
          <w:tcPr>
            <w:tcW w:w="4876" w:type="dxa"/>
            <w:tcBorders>
              <w:top w:val="nil"/>
              <w:left w:val="nil"/>
              <w:bottom w:val="nil"/>
              <w:right w:val="nil"/>
            </w:tcBorders>
          </w:tcPr>
          <w:p w14:paraId="50BDCFE3" w14:textId="77777777" w:rsidR="00E35C51" w:rsidRPr="00506CC2" w:rsidRDefault="00E35C51" w:rsidP="00E34D25"/>
        </w:tc>
        <w:tc>
          <w:tcPr>
            <w:tcW w:w="4876" w:type="dxa"/>
            <w:tcBorders>
              <w:top w:val="nil"/>
              <w:left w:val="nil"/>
              <w:bottom w:val="nil"/>
              <w:right w:val="nil"/>
            </w:tcBorders>
          </w:tcPr>
          <w:p w14:paraId="1CDD0970" w14:textId="77777777" w:rsidR="00E35C51" w:rsidRPr="00506CC2" w:rsidRDefault="00E35C51" w:rsidP="00E34D25">
            <w:pPr>
              <w:pStyle w:val="Normal6a"/>
            </w:pPr>
            <w:r w:rsidRPr="00506CC2">
              <w:rPr>
                <w:b/>
                <w:i/>
              </w:rPr>
              <w:t>_________________</w:t>
            </w:r>
          </w:p>
        </w:tc>
      </w:tr>
      <w:tr w:rsidR="00E35C51" w:rsidRPr="00506CC2" w14:paraId="0B8D7BA3" w14:textId="77777777" w:rsidTr="00E34D25">
        <w:trPr>
          <w:jc w:val="center"/>
        </w:trPr>
        <w:tc>
          <w:tcPr>
            <w:tcW w:w="4876" w:type="dxa"/>
            <w:tcBorders>
              <w:top w:val="nil"/>
              <w:left w:val="nil"/>
              <w:bottom w:val="nil"/>
              <w:right w:val="nil"/>
            </w:tcBorders>
          </w:tcPr>
          <w:p w14:paraId="697E4A98" w14:textId="77777777" w:rsidR="00E35C51" w:rsidRPr="00506CC2" w:rsidRDefault="00E35C51" w:rsidP="00E34D25"/>
        </w:tc>
        <w:tc>
          <w:tcPr>
            <w:tcW w:w="4876" w:type="dxa"/>
            <w:tcBorders>
              <w:top w:val="nil"/>
              <w:left w:val="nil"/>
              <w:bottom w:val="nil"/>
              <w:right w:val="nil"/>
            </w:tcBorders>
          </w:tcPr>
          <w:p w14:paraId="2D009CD6" w14:textId="77777777" w:rsidR="00E35C51" w:rsidRPr="00506CC2" w:rsidRDefault="00E35C51" w:rsidP="00E34D25">
            <w:pPr>
              <w:pStyle w:val="Normal6a"/>
            </w:pPr>
            <w:r w:rsidRPr="00506CC2">
              <w:rPr>
                <w:b/>
                <w:bCs/>
                <w:i/>
                <w:iCs/>
                <w:vertAlign w:val="superscript"/>
              </w:rPr>
              <w:t>1 bis</w:t>
            </w:r>
            <w:r w:rsidRPr="00506CC2">
              <w:rPr>
                <w:b/>
                <w:bCs/>
                <w:i/>
                <w:iCs/>
              </w:rPr>
              <w:t xml:space="preserve"> https://data.ipu.org/parliament/SA/SA-LC01/data-on-women/.</w:t>
            </w:r>
          </w:p>
        </w:tc>
      </w:tr>
      <w:tr w:rsidR="00E35C51" w:rsidRPr="00506CC2" w14:paraId="4BFBBDE1" w14:textId="77777777" w:rsidTr="00E34D25">
        <w:trPr>
          <w:jc w:val="center"/>
        </w:trPr>
        <w:tc>
          <w:tcPr>
            <w:tcW w:w="4876" w:type="dxa"/>
            <w:tcBorders>
              <w:top w:val="nil"/>
              <w:left w:val="nil"/>
              <w:bottom w:val="nil"/>
              <w:right w:val="nil"/>
            </w:tcBorders>
          </w:tcPr>
          <w:p w14:paraId="4DCCD10A" w14:textId="77777777" w:rsidR="00E35C51" w:rsidRPr="00506CC2" w:rsidRDefault="00E35C51" w:rsidP="00E34D25"/>
        </w:tc>
        <w:tc>
          <w:tcPr>
            <w:tcW w:w="4876" w:type="dxa"/>
            <w:tcBorders>
              <w:top w:val="nil"/>
              <w:left w:val="nil"/>
              <w:bottom w:val="nil"/>
              <w:right w:val="nil"/>
            </w:tcBorders>
          </w:tcPr>
          <w:p w14:paraId="457C48A5" w14:textId="77777777" w:rsidR="00E35C51" w:rsidRPr="00506CC2" w:rsidRDefault="00E35C51" w:rsidP="00E34D25">
            <w:pPr>
              <w:pStyle w:val="Normal6a"/>
            </w:pPr>
            <w:r w:rsidRPr="00506CC2">
              <w:rPr>
                <w:b/>
                <w:bCs/>
                <w:i/>
                <w:iCs/>
                <w:vertAlign w:val="superscript"/>
              </w:rPr>
              <w:t>1 ter</w:t>
            </w:r>
            <w:r w:rsidRPr="00506CC2">
              <w:rPr>
                <w:b/>
                <w:bCs/>
                <w:i/>
                <w:iCs/>
              </w:rPr>
              <w:t xml:space="preserve"> https://sites.ungeneva.org/not-a-womans-job/2024/en/permanent-missions/rayanna-barnawi.html.</w:t>
            </w:r>
          </w:p>
        </w:tc>
      </w:tr>
    </w:tbl>
    <w:p w14:paraId="13B035B6"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A0939D7" w14:textId="77777777" w:rsidR="00E35C51" w:rsidRPr="00506CC2" w:rsidRDefault="00E35C51" w:rsidP="00E35C51">
      <w:r w:rsidRPr="00506CC2">
        <w:rPr>
          <w:rStyle w:val="HideTWBExt"/>
        </w:rPr>
        <w:t>&lt;/Amend&gt;</w:t>
      </w:r>
    </w:p>
    <w:p w14:paraId="6B8A1C7C"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116</w:t>
      </w:r>
      <w:r w:rsidRPr="00506CC2">
        <w:rPr>
          <w:rStyle w:val="HideTWBExt"/>
          <w:b w:val="0"/>
        </w:rPr>
        <w:t>&lt;/NumAm&gt;</w:t>
      </w:r>
    </w:p>
    <w:p w14:paraId="2C73AB5F" w14:textId="77777777" w:rsidR="00E35C51" w:rsidRPr="00506CC2" w:rsidRDefault="00E35C51" w:rsidP="00E35C51">
      <w:pPr>
        <w:pStyle w:val="NormalBold"/>
      </w:pPr>
      <w:r w:rsidRPr="00506CC2">
        <w:rPr>
          <w:rStyle w:val="HideTWBExt"/>
          <w:b w:val="0"/>
        </w:rPr>
        <w:t>&lt;RepeatBlock-By&gt;&lt;Members&gt;</w:t>
      </w:r>
      <w:proofErr w:type="spellStart"/>
      <w:r w:rsidRPr="00506CC2">
        <w:t>Cristian</w:t>
      </w:r>
      <w:proofErr w:type="spellEnd"/>
      <w:r w:rsidRPr="00506CC2">
        <w:t xml:space="preserve"> </w:t>
      </w:r>
      <w:proofErr w:type="spellStart"/>
      <w:r w:rsidRPr="00506CC2">
        <w:t>Terheş</w:t>
      </w:r>
      <w:proofErr w:type="spellEnd"/>
      <w:r w:rsidRPr="00506CC2">
        <w:rPr>
          <w:rStyle w:val="HideTWBExt"/>
          <w:b w:val="0"/>
        </w:rPr>
        <w:t>&lt;/Members&gt;</w:t>
      </w:r>
    </w:p>
    <w:p w14:paraId="6C822BC2" w14:textId="77777777" w:rsidR="00E35C51" w:rsidRPr="00506CC2" w:rsidRDefault="00E35C51" w:rsidP="00E35C51">
      <w:pPr>
        <w:pStyle w:val="NormalBold"/>
      </w:pPr>
      <w:r w:rsidRPr="00506CC2">
        <w:rPr>
          <w:rStyle w:val="HideTWBExt"/>
          <w:b w:val="0"/>
        </w:rPr>
        <w:t>&lt;/RepeatBlock-By&gt;</w:t>
      </w:r>
    </w:p>
    <w:p w14:paraId="58D59FEB"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664F0B0" w14:textId="77777777" w:rsidR="00E35C51" w:rsidRPr="00506CC2" w:rsidRDefault="00E35C51" w:rsidP="00E35C51">
      <w:pPr>
        <w:pStyle w:val="NormalBold"/>
      </w:pPr>
      <w:r w:rsidRPr="00506CC2">
        <w:rPr>
          <w:rStyle w:val="HideTWBExt"/>
          <w:b w:val="0"/>
        </w:rPr>
        <w:t>&lt;Article&gt;</w:t>
      </w:r>
      <w:r w:rsidRPr="00506CC2">
        <w:t>Paragraaf 1 </w:t>
      </w:r>
      <w:proofErr w:type="spellStart"/>
      <w:r w:rsidRPr="00506CC2">
        <w:t>septies</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E7A37B9" w14:textId="77777777" w:rsidTr="00E34D25">
        <w:trPr>
          <w:trHeight w:hRule="exact" w:val="240"/>
          <w:jc w:val="center"/>
        </w:trPr>
        <w:tc>
          <w:tcPr>
            <w:tcW w:w="9752" w:type="dxa"/>
            <w:gridSpan w:val="2"/>
            <w:tcBorders>
              <w:top w:val="nil"/>
              <w:left w:val="nil"/>
              <w:bottom w:val="nil"/>
              <w:right w:val="nil"/>
            </w:tcBorders>
          </w:tcPr>
          <w:p w14:paraId="39723C25" w14:textId="77777777" w:rsidR="00E35C51" w:rsidRPr="00506CC2" w:rsidRDefault="00E35C51" w:rsidP="00E34D25"/>
        </w:tc>
      </w:tr>
      <w:tr w:rsidR="00E35C51" w:rsidRPr="00506CC2" w14:paraId="0F0B6373" w14:textId="77777777" w:rsidTr="00E34D25">
        <w:trPr>
          <w:trHeight w:val="240"/>
          <w:jc w:val="center"/>
        </w:trPr>
        <w:tc>
          <w:tcPr>
            <w:tcW w:w="4876" w:type="dxa"/>
            <w:tcBorders>
              <w:top w:val="nil"/>
              <w:left w:val="nil"/>
              <w:bottom w:val="nil"/>
              <w:right w:val="nil"/>
            </w:tcBorders>
          </w:tcPr>
          <w:p w14:paraId="61B89DB4"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0286F902" w14:textId="77777777" w:rsidR="00E35C51" w:rsidRPr="00506CC2" w:rsidRDefault="00E35C51" w:rsidP="00E34D25">
            <w:pPr>
              <w:pStyle w:val="AmColumnHeading"/>
            </w:pPr>
            <w:r w:rsidRPr="00506CC2">
              <w:t>Amendement</w:t>
            </w:r>
          </w:p>
        </w:tc>
      </w:tr>
      <w:tr w:rsidR="00E35C51" w:rsidRPr="00506CC2" w14:paraId="149F5DDC" w14:textId="77777777" w:rsidTr="00E34D25">
        <w:trPr>
          <w:jc w:val="center"/>
        </w:trPr>
        <w:tc>
          <w:tcPr>
            <w:tcW w:w="4876" w:type="dxa"/>
            <w:tcBorders>
              <w:top w:val="nil"/>
              <w:left w:val="nil"/>
              <w:bottom w:val="nil"/>
              <w:right w:val="nil"/>
            </w:tcBorders>
          </w:tcPr>
          <w:p w14:paraId="42F2DC37" w14:textId="77777777" w:rsidR="00E35C51" w:rsidRPr="00506CC2" w:rsidRDefault="00E35C51" w:rsidP="00E34D25">
            <w:pPr>
              <w:pStyle w:val="Normal6a"/>
            </w:pPr>
          </w:p>
        </w:tc>
        <w:tc>
          <w:tcPr>
            <w:tcW w:w="4876" w:type="dxa"/>
            <w:tcBorders>
              <w:top w:val="nil"/>
              <w:left w:val="nil"/>
              <w:bottom w:val="nil"/>
              <w:right w:val="nil"/>
            </w:tcBorders>
          </w:tcPr>
          <w:p w14:paraId="79F7059D" w14:textId="77777777" w:rsidR="00E35C51" w:rsidRPr="00506CC2" w:rsidRDefault="00E35C51" w:rsidP="00E34D25">
            <w:pPr>
              <w:pStyle w:val="Normal6a"/>
            </w:pPr>
            <w:r w:rsidRPr="00506CC2">
              <w:rPr>
                <w:b/>
                <w:bCs/>
                <w:i/>
                <w:iCs/>
              </w:rPr>
              <w:t>1 </w:t>
            </w:r>
            <w:proofErr w:type="spellStart"/>
            <w:r w:rsidRPr="00506CC2">
              <w:rPr>
                <w:b/>
                <w:bCs/>
                <w:i/>
                <w:iCs/>
              </w:rPr>
              <w:t>septies</w:t>
            </w:r>
            <w:proofErr w:type="spellEnd"/>
            <w:r w:rsidRPr="00506CC2">
              <w:rPr>
                <w:b/>
                <w:bCs/>
                <w:i/>
                <w:iCs/>
              </w:rPr>
              <w:t>.</w:t>
            </w:r>
            <w:r w:rsidRPr="00506CC2">
              <w:rPr>
                <w:b/>
                <w:bCs/>
                <w:i/>
                <w:iCs/>
              </w:rPr>
              <w:tab/>
              <w:t>benadrukt dat de arbeidsparticipatie van vrouwen in Saudi-Arabië sinds 2017 meer dan verdubbeld is tot 37 %</w:t>
            </w:r>
            <w:r w:rsidRPr="00506CC2">
              <w:rPr>
                <w:b/>
                <w:bCs/>
                <w:i/>
                <w:iCs/>
                <w:vertAlign w:val="superscript"/>
              </w:rPr>
              <w:t>1 bis</w:t>
            </w:r>
            <w:r w:rsidRPr="00506CC2">
              <w:rPr>
                <w:b/>
                <w:bCs/>
                <w:i/>
                <w:iCs/>
              </w:rPr>
              <w:t>; merkt op dat Saudische vrouwen thans eigenaar zijn van 45 % van de kmo’s en 17 % van alle ondernemingen; is van mening dat deze ontwikkelingen het effect laten zien van de hervormingen van de wetgeving die sinds 2018 zijn doorgevoerd, waaronder de opheffing van het rijverbod</w:t>
            </w:r>
            <w:r w:rsidRPr="00506CC2">
              <w:rPr>
                <w:b/>
                <w:bCs/>
                <w:i/>
                <w:iCs/>
                <w:vertAlign w:val="superscript"/>
              </w:rPr>
              <w:t>1 ter</w:t>
            </w:r>
            <w:r w:rsidRPr="00506CC2">
              <w:rPr>
                <w:b/>
                <w:bCs/>
                <w:i/>
                <w:iCs/>
              </w:rPr>
              <w:t xml:space="preserve">, de vaststelling van een wet tegen intimidatie en nieuwe regelgeving inzake de persoonlijke status waarmee de minimale huwbare leeftijd wordt opgetrokken tot 18 jaar en de autonomie van vrouwen wordt versterkt; feliciteert Saudi-Arabië met deze verwezenlijkingen en moedigt het </w:t>
            </w:r>
            <w:r w:rsidRPr="00506CC2">
              <w:rPr>
                <w:b/>
                <w:bCs/>
                <w:i/>
                <w:iCs/>
              </w:rPr>
              <w:lastRenderedPageBreak/>
              <w:t>land aan door te gaan met hervormingen die erop gericht zijn de rechten van vrouwen en hun deelname aan het openbare leven verder te bevorderen;</w:t>
            </w:r>
          </w:p>
        </w:tc>
      </w:tr>
      <w:tr w:rsidR="00E35C51" w:rsidRPr="00506CC2" w14:paraId="2468EFC8" w14:textId="77777777" w:rsidTr="00E34D25">
        <w:trPr>
          <w:jc w:val="center"/>
        </w:trPr>
        <w:tc>
          <w:tcPr>
            <w:tcW w:w="4876" w:type="dxa"/>
            <w:tcBorders>
              <w:top w:val="nil"/>
              <w:left w:val="nil"/>
              <w:bottom w:val="nil"/>
              <w:right w:val="nil"/>
            </w:tcBorders>
          </w:tcPr>
          <w:p w14:paraId="40E08448" w14:textId="77777777" w:rsidR="00E35C51" w:rsidRPr="00506CC2" w:rsidRDefault="00E35C51" w:rsidP="00E34D25"/>
        </w:tc>
        <w:tc>
          <w:tcPr>
            <w:tcW w:w="4876" w:type="dxa"/>
            <w:tcBorders>
              <w:top w:val="nil"/>
              <w:left w:val="nil"/>
              <w:bottom w:val="nil"/>
              <w:right w:val="nil"/>
            </w:tcBorders>
          </w:tcPr>
          <w:p w14:paraId="003FA350" w14:textId="77777777" w:rsidR="00E35C51" w:rsidRPr="00506CC2" w:rsidRDefault="00E35C51" w:rsidP="00E34D25">
            <w:pPr>
              <w:pStyle w:val="Normal6a"/>
            </w:pPr>
            <w:r w:rsidRPr="00506CC2">
              <w:rPr>
                <w:b/>
                <w:i/>
              </w:rPr>
              <w:t>_________________</w:t>
            </w:r>
          </w:p>
        </w:tc>
      </w:tr>
      <w:tr w:rsidR="00E35C51" w:rsidRPr="00506CC2" w14:paraId="3CCDEEC5" w14:textId="77777777" w:rsidTr="00E34D25">
        <w:trPr>
          <w:jc w:val="center"/>
        </w:trPr>
        <w:tc>
          <w:tcPr>
            <w:tcW w:w="4876" w:type="dxa"/>
            <w:tcBorders>
              <w:top w:val="nil"/>
              <w:left w:val="nil"/>
              <w:bottom w:val="nil"/>
              <w:right w:val="nil"/>
            </w:tcBorders>
          </w:tcPr>
          <w:p w14:paraId="68C39C94" w14:textId="77777777" w:rsidR="00E35C51" w:rsidRPr="00506CC2" w:rsidRDefault="00E35C51" w:rsidP="00E34D25"/>
        </w:tc>
        <w:tc>
          <w:tcPr>
            <w:tcW w:w="4876" w:type="dxa"/>
            <w:tcBorders>
              <w:top w:val="nil"/>
              <w:left w:val="nil"/>
              <w:bottom w:val="nil"/>
              <w:right w:val="nil"/>
            </w:tcBorders>
          </w:tcPr>
          <w:p w14:paraId="335AC896" w14:textId="77777777" w:rsidR="00E35C51" w:rsidRPr="00506CC2" w:rsidRDefault="00E35C51" w:rsidP="00E34D25">
            <w:pPr>
              <w:pStyle w:val="Normal6a"/>
            </w:pPr>
            <w:r w:rsidRPr="00506CC2">
              <w:rPr>
                <w:b/>
                <w:bCs/>
                <w:i/>
                <w:iCs/>
                <w:vertAlign w:val="superscript"/>
              </w:rPr>
              <w:t>1 bis</w:t>
            </w:r>
            <w:r w:rsidRPr="00506CC2">
              <w:rPr>
                <w:b/>
                <w:bCs/>
                <w:i/>
                <w:iCs/>
              </w:rPr>
              <w:t xml:space="preserve"> https://www.stats.gov.sa/en/w/news/6.</w:t>
            </w:r>
          </w:p>
        </w:tc>
      </w:tr>
      <w:tr w:rsidR="00E35C51" w:rsidRPr="00506CC2" w14:paraId="146FDC90" w14:textId="77777777" w:rsidTr="00E34D25">
        <w:trPr>
          <w:jc w:val="center"/>
        </w:trPr>
        <w:tc>
          <w:tcPr>
            <w:tcW w:w="4876" w:type="dxa"/>
            <w:tcBorders>
              <w:top w:val="nil"/>
              <w:left w:val="nil"/>
              <w:bottom w:val="nil"/>
              <w:right w:val="nil"/>
            </w:tcBorders>
          </w:tcPr>
          <w:p w14:paraId="434DD1F5" w14:textId="77777777" w:rsidR="00E35C51" w:rsidRPr="00506CC2" w:rsidRDefault="00E35C51" w:rsidP="00E34D25"/>
        </w:tc>
        <w:tc>
          <w:tcPr>
            <w:tcW w:w="4876" w:type="dxa"/>
            <w:tcBorders>
              <w:top w:val="nil"/>
              <w:left w:val="nil"/>
              <w:bottom w:val="nil"/>
              <w:right w:val="nil"/>
            </w:tcBorders>
          </w:tcPr>
          <w:p w14:paraId="1B7C8E68" w14:textId="77777777" w:rsidR="00E35C51" w:rsidRPr="00506CC2" w:rsidRDefault="00E35C51" w:rsidP="00E34D25">
            <w:pPr>
              <w:pStyle w:val="Normal6a"/>
            </w:pPr>
            <w:r w:rsidRPr="00506CC2">
              <w:rPr>
                <w:b/>
                <w:bCs/>
                <w:i/>
                <w:iCs/>
                <w:vertAlign w:val="superscript"/>
              </w:rPr>
              <w:t>1 ter</w:t>
            </w:r>
            <w:r w:rsidRPr="00506CC2">
              <w:rPr>
                <w:b/>
                <w:bCs/>
                <w:i/>
                <w:iCs/>
              </w:rPr>
              <w:t xml:space="preserve"> https://www.weforum.org/stories/2018/06/saudi-women-take-victory-lap-as-driving-ban-ends/.</w:t>
            </w:r>
          </w:p>
        </w:tc>
      </w:tr>
    </w:tbl>
    <w:p w14:paraId="226D3D4E"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3D5ADA1" w14:textId="77777777" w:rsidR="00E35C51" w:rsidRPr="00506CC2" w:rsidRDefault="00E35C51" w:rsidP="00E35C51">
      <w:r w:rsidRPr="00506CC2">
        <w:rPr>
          <w:rStyle w:val="HideTWBExt"/>
        </w:rPr>
        <w:t>&lt;/Amend&gt;</w:t>
      </w:r>
    </w:p>
    <w:p w14:paraId="48BDC2CE"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117</w:t>
      </w:r>
      <w:r w:rsidRPr="00506CC2">
        <w:rPr>
          <w:rStyle w:val="HideTWBExt"/>
          <w:b w:val="0"/>
        </w:rPr>
        <w:t>&lt;/NumAm&gt;</w:t>
      </w:r>
    </w:p>
    <w:p w14:paraId="32E73380" w14:textId="77777777" w:rsidR="00E35C51" w:rsidRPr="00506CC2" w:rsidRDefault="00E35C51" w:rsidP="00E35C51">
      <w:pPr>
        <w:pStyle w:val="NormalBold"/>
      </w:pPr>
      <w:r w:rsidRPr="00506CC2">
        <w:rPr>
          <w:rStyle w:val="HideTWBExt"/>
          <w:b w:val="0"/>
        </w:rPr>
        <w:t>&lt;RepeatBlock-By&gt;&lt;Members&gt;</w:t>
      </w:r>
      <w:proofErr w:type="spellStart"/>
      <w:r w:rsidRPr="00506CC2">
        <w:t>Cristian</w:t>
      </w:r>
      <w:proofErr w:type="spellEnd"/>
      <w:r w:rsidRPr="00506CC2">
        <w:t xml:space="preserve"> </w:t>
      </w:r>
      <w:proofErr w:type="spellStart"/>
      <w:r w:rsidRPr="00506CC2">
        <w:t>Terheş</w:t>
      </w:r>
      <w:proofErr w:type="spellEnd"/>
      <w:r w:rsidRPr="00506CC2">
        <w:rPr>
          <w:rStyle w:val="HideTWBExt"/>
          <w:b w:val="0"/>
        </w:rPr>
        <w:t>&lt;/Members&gt;</w:t>
      </w:r>
    </w:p>
    <w:p w14:paraId="6AAF8718" w14:textId="77777777" w:rsidR="00E35C51" w:rsidRPr="00506CC2" w:rsidRDefault="00E35C51" w:rsidP="00E35C51">
      <w:pPr>
        <w:pStyle w:val="NormalBold"/>
      </w:pPr>
      <w:r w:rsidRPr="00506CC2">
        <w:rPr>
          <w:rStyle w:val="HideTWBExt"/>
          <w:b w:val="0"/>
        </w:rPr>
        <w:t>&lt;/RepeatBlock-By&gt;</w:t>
      </w:r>
    </w:p>
    <w:p w14:paraId="6ADE9C80"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926D335" w14:textId="77777777" w:rsidR="00E35C51" w:rsidRPr="00506CC2" w:rsidRDefault="00E35C51" w:rsidP="00E35C51">
      <w:pPr>
        <w:pStyle w:val="NormalBold"/>
      </w:pPr>
      <w:r w:rsidRPr="00506CC2">
        <w:rPr>
          <w:rStyle w:val="HideTWBExt"/>
          <w:b w:val="0"/>
        </w:rPr>
        <w:t>&lt;Article&gt;</w:t>
      </w:r>
      <w:r w:rsidRPr="00506CC2">
        <w:t>Paragraaf 1 </w:t>
      </w:r>
      <w:proofErr w:type="spellStart"/>
      <w:r w:rsidRPr="00506CC2">
        <w:t>octies</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19AAB15" w14:textId="77777777" w:rsidTr="00E34D25">
        <w:trPr>
          <w:trHeight w:hRule="exact" w:val="240"/>
          <w:jc w:val="center"/>
        </w:trPr>
        <w:tc>
          <w:tcPr>
            <w:tcW w:w="9752" w:type="dxa"/>
            <w:gridSpan w:val="2"/>
            <w:tcBorders>
              <w:top w:val="nil"/>
              <w:left w:val="nil"/>
              <w:bottom w:val="nil"/>
              <w:right w:val="nil"/>
            </w:tcBorders>
          </w:tcPr>
          <w:p w14:paraId="61818A11" w14:textId="77777777" w:rsidR="00E35C51" w:rsidRPr="00506CC2" w:rsidRDefault="00E35C51" w:rsidP="00E34D25"/>
        </w:tc>
      </w:tr>
      <w:tr w:rsidR="00E35C51" w:rsidRPr="00506CC2" w14:paraId="2B43A293" w14:textId="77777777" w:rsidTr="00E34D25">
        <w:trPr>
          <w:trHeight w:val="240"/>
          <w:jc w:val="center"/>
        </w:trPr>
        <w:tc>
          <w:tcPr>
            <w:tcW w:w="4876" w:type="dxa"/>
            <w:tcBorders>
              <w:top w:val="nil"/>
              <w:left w:val="nil"/>
              <w:bottom w:val="nil"/>
              <w:right w:val="nil"/>
            </w:tcBorders>
          </w:tcPr>
          <w:p w14:paraId="65A21699"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649E0D9" w14:textId="77777777" w:rsidR="00E35C51" w:rsidRPr="00506CC2" w:rsidRDefault="00E35C51" w:rsidP="00E34D25">
            <w:pPr>
              <w:pStyle w:val="AmColumnHeading"/>
            </w:pPr>
            <w:r w:rsidRPr="00506CC2">
              <w:t>Amendement</w:t>
            </w:r>
          </w:p>
        </w:tc>
      </w:tr>
      <w:tr w:rsidR="00E35C51" w:rsidRPr="00506CC2" w14:paraId="7E70D8EB" w14:textId="77777777" w:rsidTr="00E34D25">
        <w:trPr>
          <w:jc w:val="center"/>
        </w:trPr>
        <w:tc>
          <w:tcPr>
            <w:tcW w:w="4876" w:type="dxa"/>
            <w:tcBorders>
              <w:top w:val="nil"/>
              <w:left w:val="nil"/>
              <w:bottom w:val="nil"/>
              <w:right w:val="nil"/>
            </w:tcBorders>
          </w:tcPr>
          <w:p w14:paraId="5CC0AEA7" w14:textId="77777777" w:rsidR="00E35C51" w:rsidRPr="00506CC2" w:rsidRDefault="00E35C51" w:rsidP="00E34D25">
            <w:pPr>
              <w:pStyle w:val="Normal6a"/>
            </w:pPr>
          </w:p>
        </w:tc>
        <w:tc>
          <w:tcPr>
            <w:tcW w:w="4876" w:type="dxa"/>
            <w:tcBorders>
              <w:top w:val="nil"/>
              <w:left w:val="nil"/>
              <w:bottom w:val="nil"/>
              <w:right w:val="nil"/>
            </w:tcBorders>
          </w:tcPr>
          <w:p w14:paraId="66F920EC" w14:textId="77777777" w:rsidR="00E35C51" w:rsidRPr="00506CC2" w:rsidRDefault="00E35C51" w:rsidP="00E34D25">
            <w:pPr>
              <w:pStyle w:val="Normal6a"/>
            </w:pPr>
            <w:r w:rsidRPr="00506CC2">
              <w:rPr>
                <w:b/>
                <w:bCs/>
                <w:i/>
                <w:iCs/>
              </w:rPr>
              <w:t>1 </w:t>
            </w:r>
            <w:proofErr w:type="spellStart"/>
            <w:r w:rsidRPr="00506CC2">
              <w:rPr>
                <w:b/>
                <w:bCs/>
                <w:i/>
                <w:iCs/>
              </w:rPr>
              <w:t>octies</w:t>
            </w:r>
            <w:proofErr w:type="spellEnd"/>
            <w:r w:rsidRPr="00506CC2">
              <w:rPr>
                <w:b/>
                <w:bCs/>
                <w:i/>
                <w:iCs/>
              </w:rPr>
              <w:t>.</w:t>
            </w:r>
            <w:r w:rsidRPr="00506CC2">
              <w:rPr>
                <w:b/>
                <w:bCs/>
                <w:i/>
                <w:iCs/>
              </w:rPr>
              <w:tab/>
              <w:t>verzoekt de EU om in haar mensenrechtendialogen met partners in het Midden-Oosten voorrang te geven aan de bescherming van christelijke gemeenschappen en andere kwetsbare groepen en gerichte ondersteuning te verlenen voor initiatieven ter bescherming van hun veiligheid, hun cultureel erfgoed en hun recht om hun geloof vrij te belijden;</w:t>
            </w:r>
          </w:p>
        </w:tc>
      </w:tr>
    </w:tbl>
    <w:p w14:paraId="4A3EB1BF"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235C852" w14:textId="77777777" w:rsidR="00E35C51" w:rsidRPr="00506CC2" w:rsidRDefault="00E35C51" w:rsidP="00E35C51">
      <w:r w:rsidRPr="00506CC2">
        <w:rPr>
          <w:rStyle w:val="HideTWBExt"/>
        </w:rPr>
        <w:t>&lt;/Amend&gt;</w:t>
      </w:r>
    </w:p>
    <w:p w14:paraId="38A9A39A"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118</w:t>
      </w:r>
      <w:r w:rsidRPr="00506CC2">
        <w:rPr>
          <w:rStyle w:val="HideTWBExt"/>
          <w:b w:val="0"/>
        </w:rPr>
        <w:t>&lt;/NumAm&gt;</w:t>
      </w:r>
    </w:p>
    <w:p w14:paraId="5EF60A1C" w14:textId="77777777" w:rsidR="00E35C51" w:rsidRPr="00506CC2" w:rsidRDefault="00E35C51" w:rsidP="00E35C51">
      <w:pPr>
        <w:pStyle w:val="NormalBold"/>
      </w:pPr>
      <w:r w:rsidRPr="00506CC2">
        <w:rPr>
          <w:rStyle w:val="HideTWBExt"/>
          <w:b w:val="0"/>
        </w:rPr>
        <w:t>&lt;RepeatBlock-By&gt;&lt;Members&gt;</w:t>
      </w:r>
      <w:proofErr w:type="spellStart"/>
      <w:r w:rsidRPr="00506CC2">
        <w:t>Cristian</w:t>
      </w:r>
      <w:proofErr w:type="spellEnd"/>
      <w:r w:rsidRPr="00506CC2">
        <w:t xml:space="preserve"> </w:t>
      </w:r>
      <w:proofErr w:type="spellStart"/>
      <w:r w:rsidRPr="00506CC2">
        <w:t>Terheş</w:t>
      </w:r>
      <w:proofErr w:type="spellEnd"/>
      <w:r w:rsidRPr="00506CC2">
        <w:rPr>
          <w:rStyle w:val="HideTWBExt"/>
          <w:b w:val="0"/>
        </w:rPr>
        <w:t>&lt;/Members&gt;</w:t>
      </w:r>
    </w:p>
    <w:p w14:paraId="1FEEB2BC" w14:textId="77777777" w:rsidR="00E35C51" w:rsidRPr="00506CC2" w:rsidRDefault="00E35C51" w:rsidP="00E35C51">
      <w:pPr>
        <w:pStyle w:val="NormalBold"/>
      </w:pPr>
      <w:r w:rsidRPr="00506CC2">
        <w:rPr>
          <w:rStyle w:val="HideTWBExt"/>
          <w:b w:val="0"/>
        </w:rPr>
        <w:t>&lt;/RepeatBlock-By&gt;</w:t>
      </w:r>
    </w:p>
    <w:p w14:paraId="234B929E"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5447358" w14:textId="77777777" w:rsidR="00E35C51" w:rsidRPr="00506CC2" w:rsidRDefault="00E35C51" w:rsidP="00E35C51">
      <w:pPr>
        <w:pStyle w:val="NormalBold"/>
      </w:pPr>
      <w:r w:rsidRPr="00506CC2">
        <w:rPr>
          <w:rStyle w:val="HideTWBExt"/>
          <w:b w:val="0"/>
        </w:rPr>
        <w:t>&lt;Article&gt;</w:t>
      </w:r>
      <w:r w:rsidRPr="00506CC2">
        <w:t>Paragraaf 1 </w:t>
      </w:r>
      <w:proofErr w:type="spellStart"/>
      <w:r w:rsidRPr="00506CC2">
        <w:t>nonies</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5A89464" w14:textId="77777777" w:rsidTr="00E34D25">
        <w:trPr>
          <w:trHeight w:hRule="exact" w:val="240"/>
          <w:jc w:val="center"/>
        </w:trPr>
        <w:tc>
          <w:tcPr>
            <w:tcW w:w="9752" w:type="dxa"/>
            <w:gridSpan w:val="2"/>
            <w:tcBorders>
              <w:top w:val="nil"/>
              <w:left w:val="nil"/>
              <w:bottom w:val="nil"/>
              <w:right w:val="nil"/>
            </w:tcBorders>
          </w:tcPr>
          <w:p w14:paraId="4E09B66F" w14:textId="77777777" w:rsidR="00E35C51" w:rsidRPr="00506CC2" w:rsidRDefault="00E35C51" w:rsidP="00E34D25"/>
        </w:tc>
      </w:tr>
      <w:tr w:rsidR="00E35C51" w:rsidRPr="00506CC2" w14:paraId="1592EECF" w14:textId="77777777" w:rsidTr="00E34D25">
        <w:trPr>
          <w:trHeight w:val="240"/>
          <w:jc w:val="center"/>
        </w:trPr>
        <w:tc>
          <w:tcPr>
            <w:tcW w:w="4876" w:type="dxa"/>
            <w:tcBorders>
              <w:top w:val="nil"/>
              <w:left w:val="nil"/>
              <w:bottom w:val="nil"/>
              <w:right w:val="nil"/>
            </w:tcBorders>
          </w:tcPr>
          <w:p w14:paraId="0F51B8E4"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D2EC045" w14:textId="77777777" w:rsidR="00E35C51" w:rsidRPr="00506CC2" w:rsidRDefault="00E35C51" w:rsidP="00E34D25">
            <w:pPr>
              <w:pStyle w:val="AmColumnHeading"/>
            </w:pPr>
            <w:r w:rsidRPr="00506CC2">
              <w:t>Amendement</w:t>
            </w:r>
          </w:p>
        </w:tc>
      </w:tr>
      <w:tr w:rsidR="00E35C51" w:rsidRPr="00506CC2" w14:paraId="21206A75" w14:textId="77777777" w:rsidTr="00E34D25">
        <w:trPr>
          <w:jc w:val="center"/>
        </w:trPr>
        <w:tc>
          <w:tcPr>
            <w:tcW w:w="4876" w:type="dxa"/>
            <w:tcBorders>
              <w:top w:val="nil"/>
              <w:left w:val="nil"/>
              <w:bottom w:val="nil"/>
              <w:right w:val="nil"/>
            </w:tcBorders>
          </w:tcPr>
          <w:p w14:paraId="40E04993" w14:textId="77777777" w:rsidR="00E35C51" w:rsidRPr="00506CC2" w:rsidRDefault="00E35C51" w:rsidP="00E34D25">
            <w:pPr>
              <w:pStyle w:val="Normal6a"/>
            </w:pPr>
          </w:p>
        </w:tc>
        <w:tc>
          <w:tcPr>
            <w:tcW w:w="4876" w:type="dxa"/>
            <w:tcBorders>
              <w:top w:val="nil"/>
              <w:left w:val="nil"/>
              <w:bottom w:val="nil"/>
              <w:right w:val="nil"/>
            </w:tcBorders>
          </w:tcPr>
          <w:p w14:paraId="77736617" w14:textId="77777777" w:rsidR="00E35C51" w:rsidRPr="00506CC2" w:rsidRDefault="00E35C51" w:rsidP="00E34D25">
            <w:pPr>
              <w:pStyle w:val="Normal6a"/>
            </w:pPr>
            <w:r w:rsidRPr="00506CC2">
              <w:rPr>
                <w:b/>
                <w:bCs/>
                <w:i/>
                <w:iCs/>
              </w:rPr>
              <w:t>1 </w:t>
            </w:r>
            <w:proofErr w:type="spellStart"/>
            <w:r w:rsidRPr="00506CC2">
              <w:rPr>
                <w:b/>
                <w:bCs/>
                <w:i/>
                <w:iCs/>
              </w:rPr>
              <w:t>nonies</w:t>
            </w:r>
            <w:proofErr w:type="spellEnd"/>
            <w:r w:rsidRPr="00506CC2">
              <w:rPr>
                <w:b/>
                <w:bCs/>
                <w:i/>
                <w:iCs/>
              </w:rPr>
              <w:t>.</w:t>
            </w:r>
            <w:r w:rsidRPr="00506CC2">
              <w:rPr>
                <w:b/>
                <w:bCs/>
                <w:i/>
                <w:iCs/>
              </w:rPr>
              <w:tab/>
              <w:t xml:space="preserve">is zeer verontrust over de wijdverbreide en stelselmatige </w:t>
            </w:r>
            <w:r w:rsidRPr="00506CC2">
              <w:rPr>
                <w:b/>
                <w:bCs/>
                <w:i/>
                <w:iCs/>
              </w:rPr>
              <w:lastRenderedPageBreak/>
              <w:t>schendingen van de mensenrechten in door Rusland bezette gebieden in Oekraïne en Georgië, zoals de ontzegging van het recht op vrij verkeer, willekeurige detentie, gedwongen dienstplicht, de inbeslagneming of nietigverklaring van identiteitsdocumenten, een verbod op onderwijs in de moedertaal, beslaglegging op eigendom en beleid van demografische manipulatie; stelt met ontsteltenis vast dat onafhankelijke mensenrechtenwaarnemers geen toegang hebben tot deze gebieden; verzoekt de EU de diplomatieke druk op te voeren, de gerichte sancties in het kader van wereldwijde EU-sanctieregeling voor de mensenrechten uit te breiden en verantwoordingsmechanismen en schadeloosstelling van slachtoffers te ondersteunen;</w:t>
            </w:r>
          </w:p>
        </w:tc>
      </w:tr>
    </w:tbl>
    <w:p w14:paraId="73A0C5C5"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9D00A67" w14:textId="77777777" w:rsidR="00E35C51" w:rsidRPr="00506CC2" w:rsidRDefault="00E35C51" w:rsidP="00E35C51">
      <w:r w:rsidRPr="00506CC2">
        <w:rPr>
          <w:rStyle w:val="HideTWBExt"/>
        </w:rPr>
        <w:t>&lt;/Amend&gt;</w:t>
      </w:r>
    </w:p>
    <w:p w14:paraId="33AAB322"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119</w:t>
      </w:r>
      <w:r w:rsidRPr="00506CC2">
        <w:rPr>
          <w:rStyle w:val="HideTWBExt"/>
          <w:b w:val="0"/>
        </w:rPr>
        <w:t>&lt;/NumAm&gt;</w:t>
      </w:r>
    </w:p>
    <w:p w14:paraId="36A6E58F" w14:textId="77777777" w:rsidR="00E35C51" w:rsidRPr="00506CC2" w:rsidRDefault="00E35C51" w:rsidP="00E35C51">
      <w:pPr>
        <w:pStyle w:val="NormalBold"/>
      </w:pPr>
      <w:r w:rsidRPr="00506CC2">
        <w:rPr>
          <w:rStyle w:val="HideTWBExt"/>
          <w:b w:val="0"/>
        </w:rPr>
        <w:t>&lt;RepeatBlock-By&gt;&lt;Members&gt;</w:t>
      </w:r>
      <w:proofErr w:type="spellStart"/>
      <w:r w:rsidRPr="00506CC2">
        <w:t>Rima</w:t>
      </w:r>
      <w:proofErr w:type="spellEnd"/>
      <w:r w:rsidRPr="00506CC2">
        <w:t xml:space="preserve"> Hassan, </w:t>
      </w:r>
      <w:proofErr w:type="spellStart"/>
      <w:r w:rsidRPr="00506CC2">
        <w:t>Danilo</w:t>
      </w:r>
      <w:proofErr w:type="spellEnd"/>
      <w:r w:rsidRPr="00506CC2">
        <w:t xml:space="preserve"> </w:t>
      </w:r>
      <w:proofErr w:type="spellStart"/>
      <w:r w:rsidRPr="00506CC2">
        <w:t>Della</w:t>
      </w:r>
      <w:proofErr w:type="spellEnd"/>
      <w:r w:rsidRPr="00506CC2">
        <w:t xml:space="preserve"> </w:t>
      </w:r>
      <w:proofErr w:type="spellStart"/>
      <w:r w:rsidRPr="00506CC2">
        <w:t>Valle</w:t>
      </w:r>
      <w:proofErr w:type="spellEnd"/>
      <w:r w:rsidRPr="00506CC2">
        <w:rPr>
          <w:rStyle w:val="HideTWBExt"/>
          <w:b w:val="0"/>
        </w:rPr>
        <w:t>&lt;/Members&gt;</w:t>
      </w:r>
    </w:p>
    <w:p w14:paraId="3BC1805B" w14:textId="77777777" w:rsidR="00E35C51" w:rsidRPr="00506CC2" w:rsidRDefault="00E35C51" w:rsidP="00E35C51">
      <w:pPr>
        <w:pStyle w:val="NormalBold"/>
      </w:pPr>
      <w:r w:rsidRPr="00506CC2">
        <w:rPr>
          <w:rStyle w:val="HideTWBExt"/>
          <w:b w:val="0"/>
        </w:rPr>
        <w:t>&lt;/RepeatBlock-By&gt;</w:t>
      </w:r>
    </w:p>
    <w:p w14:paraId="096601FF"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9674C6F" w14:textId="77777777" w:rsidR="00E35C51" w:rsidRPr="00506CC2" w:rsidRDefault="00E35C51" w:rsidP="00E35C51">
      <w:pPr>
        <w:pStyle w:val="NormalBold"/>
      </w:pPr>
      <w:r w:rsidRPr="00506CC2">
        <w:rPr>
          <w:rStyle w:val="HideTWBExt"/>
          <w:b w:val="0"/>
        </w:rPr>
        <w:t>&lt;Article&gt;</w:t>
      </w:r>
      <w:r w:rsidRPr="00506CC2">
        <w:t>Paragraaf 2</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C9629E1" w14:textId="77777777" w:rsidTr="00E34D25">
        <w:trPr>
          <w:trHeight w:hRule="exact" w:val="240"/>
          <w:jc w:val="center"/>
        </w:trPr>
        <w:tc>
          <w:tcPr>
            <w:tcW w:w="9752" w:type="dxa"/>
            <w:gridSpan w:val="2"/>
            <w:tcBorders>
              <w:top w:val="nil"/>
              <w:left w:val="nil"/>
              <w:bottom w:val="nil"/>
              <w:right w:val="nil"/>
            </w:tcBorders>
          </w:tcPr>
          <w:p w14:paraId="7AEC0C06" w14:textId="77777777" w:rsidR="00E35C51" w:rsidRPr="00506CC2" w:rsidRDefault="00E35C51" w:rsidP="00E34D25"/>
        </w:tc>
      </w:tr>
      <w:tr w:rsidR="00E35C51" w:rsidRPr="00506CC2" w14:paraId="5144A535" w14:textId="77777777" w:rsidTr="00E34D25">
        <w:trPr>
          <w:trHeight w:val="240"/>
          <w:jc w:val="center"/>
        </w:trPr>
        <w:tc>
          <w:tcPr>
            <w:tcW w:w="4876" w:type="dxa"/>
            <w:tcBorders>
              <w:top w:val="nil"/>
              <w:left w:val="nil"/>
              <w:bottom w:val="nil"/>
              <w:right w:val="nil"/>
            </w:tcBorders>
          </w:tcPr>
          <w:p w14:paraId="37D18590"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BFDC392" w14:textId="77777777" w:rsidR="00E35C51" w:rsidRPr="00506CC2" w:rsidRDefault="00E35C51" w:rsidP="00E34D25">
            <w:pPr>
              <w:pStyle w:val="AmColumnHeading"/>
            </w:pPr>
            <w:r w:rsidRPr="00506CC2">
              <w:t>Amendement</w:t>
            </w:r>
          </w:p>
        </w:tc>
      </w:tr>
      <w:tr w:rsidR="00E35C51" w:rsidRPr="00506CC2" w14:paraId="081E1B34" w14:textId="77777777" w:rsidTr="00E34D25">
        <w:trPr>
          <w:jc w:val="center"/>
        </w:trPr>
        <w:tc>
          <w:tcPr>
            <w:tcW w:w="4876" w:type="dxa"/>
            <w:tcBorders>
              <w:top w:val="nil"/>
              <w:left w:val="nil"/>
              <w:bottom w:val="nil"/>
              <w:right w:val="nil"/>
            </w:tcBorders>
          </w:tcPr>
          <w:p w14:paraId="5182D51E" w14:textId="77777777" w:rsidR="00E35C51" w:rsidRPr="00506CC2" w:rsidRDefault="00E35C51" w:rsidP="00E34D25">
            <w:pPr>
              <w:pStyle w:val="Normal6a"/>
            </w:pPr>
            <w:r w:rsidRPr="00506CC2">
              <w:t>2.</w:t>
            </w:r>
            <w:r w:rsidRPr="00506CC2">
              <w:tab/>
            </w:r>
            <w:r w:rsidRPr="00506CC2">
              <w:rPr>
                <w:b/>
                <w:i/>
              </w:rPr>
              <w:t>is zeer verontrust over</w:t>
            </w:r>
            <w:r w:rsidRPr="00506CC2">
              <w:t xml:space="preserve"> de verslechtering van de mondiale situatie op het vlak van de mensenrechten </w:t>
            </w:r>
            <w:r w:rsidRPr="00506CC2">
              <w:rPr>
                <w:b/>
                <w:i/>
              </w:rPr>
              <w:t>en de</w:t>
            </w:r>
            <w:r w:rsidRPr="00506CC2">
              <w:t xml:space="preserve"> trend van democratische achteruitgang in de hele wereld, die duidelijk in een stroomversnelling terecht is gekomen;</w:t>
            </w:r>
          </w:p>
        </w:tc>
        <w:tc>
          <w:tcPr>
            <w:tcW w:w="4876" w:type="dxa"/>
            <w:tcBorders>
              <w:top w:val="nil"/>
              <w:left w:val="nil"/>
              <w:bottom w:val="nil"/>
              <w:right w:val="nil"/>
            </w:tcBorders>
          </w:tcPr>
          <w:p w14:paraId="2336CB33" w14:textId="77777777" w:rsidR="00E35C51" w:rsidRPr="00506CC2" w:rsidRDefault="00E35C51" w:rsidP="00E34D25">
            <w:pPr>
              <w:pStyle w:val="Normal6a"/>
            </w:pPr>
            <w:r w:rsidRPr="00506CC2">
              <w:t>2.</w:t>
            </w:r>
            <w:r w:rsidRPr="00506CC2">
              <w:tab/>
            </w:r>
            <w:r w:rsidRPr="00506CC2">
              <w:rPr>
                <w:b/>
                <w:i/>
              </w:rPr>
              <w:t>veroordeelt</w:t>
            </w:r>
            <w:r w:rsidRPr="00506CC2">
              <w:t xml:space="preserve"> de verslechtering van de mondiale situatie op het vlak van de mensenrechten</w:t>
            </w:r>
            <w:r w:rsidRPr="00506CC2">
              <w:rPr>
                <w:b/>
                <w:i/>
              </w:rPr>
              <w:t xml:space="preserve">, waaronder toenemende ongelijkheid, de dreigende achteruitgang op het gebied van de mensenrechten, willekeurige arrestaties en detentie, foltering en mishandeling, onderdrukking van het maatschappelijk middenveld en politieke tegenstanders, buitensporig gebruik van geweld door overheidsinstanties, gewelddadig optreden tegen vreedzame protesten en andere bijeenkomsten, </w:t>
            </w:r>
            <w:proofErr w:type="spellStart"/>
            <w:r w:rsidRPr="00506CC2">
              <w:rPr>
                <w:b/>
                <w:i/>
              </w:rPr>
              <w:t>censurering</w:t>
            </w:r>
            <w:proofErr w:type="spellEnd"/>
            <w:r w:rsidRPr="00506CC2">
              <w:rPr>
                <w:b/>
                <w:i/>
              </w:rPr>
              <w:t xml:space="preserve"> en bedreiging van de onafhankelijke media, politieke aanvallen op internationale instellingen en toenemend gebruik van onwettige </w:t>
            </w:r>
            <w:r w:rsidRPr="00506CC2">
              <w:rPr>
                <w:b/>
                <w:i/>
              </w:rPr>
              <w:lastRenderedPageBreak/>
              <w:t xml:space="preserve">oorlogsmethoden, in flagrante strijd met het internationaal humanitair recht en het recht inzake de mensenrechten; is van oordeel dat er sprake is van een </w:t>
            </w:r>
            <w:r w:rsidRPr="00506CC2">
              <w:t>trend van democratische achteruitgang in de hele wereld, die duidelijk in een stroomversnelling terecht is gekomen;</w:t>
            </w:r>
          </w:p>
        </w:tc>
      </w:tr>
    </w:tbl>
    <w:p w14:paraId="06064BCC"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A968389" w14:textId="77777777" w:rsidR="00E35C51" w:rsidRPr="00506CC2" w:rsidRDefault="00E35C51" w:rsidP="00E35C51">
      <w:r w:rsidRPr="00506CC2">
        <w:rPr>
          <w:rStyle w:val="HideTWBExt"/>
        </w:rPr>
        <w:t>&lt;/Amend&gt;</w:t>
      </w:r>
    </w:p>
    <w:p w14:paraId="4A184F1F"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120</w:t>
      </w:r>
      <w:r w:rsidRPr="00506CC2">
        <w:rPr>
          <w:rStyle w:val="HideTWBExt"/>
          <w:b w:val="0"/>
        </w:rPr>
        <w:t>&lt;/NumAm&gt;</w:t>
      </w:r>
    </w:p>
    <w:p w14:paraId="21A03493" w14:textId="77777777" w:rsidR="00E35C51" w:rsidRPr="00506CC2" w:rsidRDefault="00E35C51" w:rsidP="00E35C51">
      <w:pPr>
        <w:pStyle w:val="NormalBold"/>
      </w:pPr>
      <w:r w:rsidRPr="00506CC2">
        <w:rPr>
          <w:rStyle w:val="HideTWBExt"/>
          <w:b w:val="0"/>
        </w:rPr>
        <w:t>&lt;RepeatBlock-By&gt;&lt;Members&gt;</w:t>
      </w:r>
      <w:proofErr w:type="spellStart"/>
      <w:r w:rsidRPr="00506CC2">
        <w:t>Nacho</w:t>
      </w:r>
      <w:proofErr w:type="spellEnd"/>
      <w:r w:rsidRPr="00506CC2">
        <w:t xml:space="preserve"> Sánchez Amor, Francisco </w:t>
      </w:r>
      <w:proofErr w:type="spellStart"/>
      <w:r w:rsidRPr="00506CC2">
        <w:t>Assis</w:t>
      </w:r>
      <w:proofErr w:type="spellEnd"/>
      <w:r w:rsidRPr="00506CC2">
        <w:rPr>
          <w:rStyle w:val="HideTWBExt"/>
          <w:b w:val="0"/>
        </w:rPr>
        <w:t>&lt;/Members&gt;</w:t>
      </w:r>
    </w:p>
    <w:p w14:paraId="1A0DBCDA" w14:textId="77777777" w:rsidR="00E35C51" w:rsidRPr="00506CC2" w:rsidRDefault="00E35C51" w:rsidP="00E35C51">
      <w:pPr>
        <w:pStyle w:val="NormalBold"/>
      </w:pPr>
      <w:r w:rsidRPr="00506CC2">
        <w:rPr>
          <w:rStyle w:val="HideTWBExt"/>
          <w:b w:val="0"/>
        </w:rPr>
        <w:t>&lt;/RepeatBlock-By&gt;</w:t>
      </w:r>
    </w:p>
    <w:p w14:paraId="1C12BBAF"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5B6DCCD" w14:textId="77777777" w:rsidR="00E35C51" w:rsidRPr="00506CC2" w:rsidRDefault="00E35C51" w:rsidP="00E35C51">
      <w:pPr>
        <w:pStyle w:val="NormalBold"/>
      </w:pPr>
      <w:r w:rsidRPr="00506CC2">
        <w:rPr>
          <w:rStyle w:val="HideTWBExt"/>
          <w:b w:val="0"/>
        </w:rPr>
        <w:t>&lt;Article&gt;</w:t>
      </w:r>
      <w:r w:rsidRPr="00506CC2">
        <w:t>Paragraaf 2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0500EFD" w14:textId="77777777" w:rsidTr="00E34D25">
        <w:trPr>
          <w:trHeight w:hRule="exact" w:val="240"/>
          <w:jc w:val="center"/>
        </w:trPr>
        <w:tc>
          <w:tcPr>
            <w:tcW w:w="9752" w:type="dxa"/>
            <w:gridSpan w:val="2"/>
            <w:tcBorders>
              <w:top w:val="nil"/>
              <w:left w:val="nil"/>
              <w:bottom w:val="nil"/>
              <w:right w:val="nil"/>
            </w:tcBorders>
          </w:tcPr>
          <w:p w14:paraId="23416F1A" w14:textId="77777777" w:rsidR="00E35C51" w:rsidRPr="00506CC2" w:rsidRDefault="00E35C51" w:rsidP="00E34D25"/>
        </w:tc>
      </w:tr>
      <w:tr w:rsidR="00E35C51" w:rsidRPr="00506CC2" w14:paraId="7313D61A" w14:textId="77777777" w:rsidTr="00E34D25">
        <w:trPr>
          <w:trHeight w:val="240"/>
          <w:jc w:val="center"/>
        </w:trPr>
        <w:tc>
          <w:tcPr>
            <w:tcW w:w="4876" w:type="dxa"/>
            <w:tcBorders>
              <w:top w:val="nil"/>
              <w:left w:val="nil"/>
              <w:bottom w:val="nil"/>
              <w:right w:val="nil"/>
            </w:tcBorders>
          </w:tcPr>
          <w:p w14:paraId="3A5BD1E2"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F8F9A00" w14:textId="77777777" w:rsidR="00E35C51" w:rsidRPr="00506CC2" w:rsidRDefault="00E35C51" w:rsidP="00E34D25">
            <w:pPr>
              <w:pStyle w:val="AmColumnHeading"/>
            </w:pPr>
            <w:r w:rsidRPr="00506CC2">
              <w:t>Amendement</w:t>
            </w:r>
          </w:p>
        </w:tc>
      </w:tr>
      <w:tr w:rsidR="00E35C51" w:rsidRPr="00506CC2" w14:paraId="66DEFA72" w14:textId="77777777" w:rsidTr="00E34D25">
        <w:trPr>
          <w:jc w:val="center"/>
        </w:trPr>
        <w:tc>
          <w:tcPr>
            <w:tcW w:w="4876" w:type="dxa"/>
            <w:tcBorders>
              <w:top w:val="nil"/>
              <w:left w:val="nil"/>
              <w:bottom w:val="nil"/>
              <w:right w:val="nil"/>
            </w:tcBorders>
          </w:tcPr>
          <w:p w14:paraId="5B09970F" w14:textId="77777777" w:rsidR="00E35C51" w:rsidRPr="00506CC2" w:rsidRDefault="00E35C51" w:rsidP="00E34D25">
            <w:pPr>
              <w:pStyle w:val="Normal6a"/>
            </w:pPr>
          </w:p>
        </w:tc>
        <w:tc>
          <w:tcPr>
            <w:tcW w:w="4876" w:type="dxa"/>
            <w:tcBorders>
              <w:top w:val="nil"/>
              <w:left w:val="nil"/>
              <w:bottom w:val="nil"/>
              <w:right w:val="nil"/>
            </w:tcBorders>
          </w:tcPr>
          <w:p w14:paraId="19F4FEC8" w14:textId="77777777" w:rsidR="00E35C51" w:rsidRPr="00506CC2" w:rsidRDefault="00E35C51" w:rsidP="00E34D25">
            <w:pPr>
              <w:pStyle w:val="Normal6a"/>
            </w:pPr>
            <w:r w:rsidRPr="00506CC2">
              <w:rPr>
                <w:b/>
                <w:bCs/>
                <w:i/>
                <w:iCs/>
              </w:rPr>
              <w:t>2 bis.</w:t>
            </w:r>
            <w:r w:rsidRPr="00506CC2">
              <w:rPr>
                <w:b/>
                <w:bCs/>
                <w:i/>
                <w:iCs/>
              </w:rPr>
              <w:tab/>
              <w:t xml:space="preserve">stelt vast dat het recht om deel te nemen aan vrije, regelmatige en eerlijke verkiezingen wordt aangevallen door autoritaire, totalitaire en </w:t>
            </w:r>
            <w:proofErr w:type="spellStart"/>
            <w:r w:rsidRPr="00506CC2">
              <w:rPr>
                <w:b/>
                <w:bCs/>
                <w:i/>
                <w:iCs/>
              </w:rPr>
              <w:t>illiberale</w:t>
            </w:r>
            <w:proofErr w:type="spellEnd"/>
            <w:r w:rsidRPr="00506CC2">
              <w:rPr>
                <w:b/>
                <w:bCs/>
                <w:i/>
                <w:iCs/>
              </w:rPr>
              <w:t xml:space="preserve"> regimes; betreurt bovendien dat er in een aantal volwassen democratieën steeds meer belemmeringen zijn voor het volledige genot van die rechten; benadrukt dat deze regimes nepverkiezingen houden om hun macht te legitimeren, aangezien de voorwaarden voor daadwerkelijke concurrentie, legitimiteit en pluralisme afwezig zijn; dringt aan op versterking van de inspanningen om de publieke participatie van minderheden te waarborgen en de vertegenwoordiging van vrouwen en jongeren in verkiezingsprocessen te vergroten;</w:t>
            </w:r>
          </w:p>
        </w:tc>
      </w:tr>
    </w:tbl>
    <w:p w14:paraId="133AE5AC"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589AD6F" w14:textId="77777777" w:rsidR="00E35C51" w:rsidRPr="00506CC2" w:rsidRDefault="00E35C51" w:rsidP="00E35C51">
      <w:r w:rsidRPr="00506CC2">
        <w:rPr>
          <w:rStyle w:val="HideTWBExt"/>
        </w:rPr>
        <w:t>&lt;/Amend&gt;</w:t>
      </w:r>
    </w:p>
    <w:p w14:paraId="6BCCC139"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121</w:t>
      </w:r>
      <w:r w:rsidRPr="00506CC2">
        <w:rPr>
          <w:rStyle w:val="HideTWBExt"/>
          <w:b w:val="0"/>
        </w:rPr>
        <w:t>&lt;/NumAm&gt;</w:t>
      </w:r>
    </w:p>
    <w:p w14:paraId="291D9C39" w14:textId="77777777" w:rsidR="00E35C51" w:rsidRPr="00506CC2" w:rsidRDefault="00E35C51" w:rsidP="00E35C51">
      <w:pPr>
        <w:pStyle w:val="NormalBold"/>
      </w:pPr>
      <w:r w:rsidRPr="00506CC2">
        <w:rPr>
          <w:rStyle w:val="HideTWBExt"/>
          <w:b w:val="0"/>
        </w:rPr>
        <w:t>&lt;RepeatBlock-By&gt;&lt;Members&gt;</w:t>
      </w:r>
      <w:r w:rsidRPr="00506CC2">
        <w:t xml:space="preserve">Bernard </w:t>
      </w:r>
      <w:proofErr w:type="spellStart"/>
      <w:r w:rsidRPr="00506CC2">
        <w:t>Guetta</w:t>
      </w:r>
      <w:proofErr w:type="spellEnd"/>
      <w:r w:rsidRPr="00506CC2">
        <w:t xml:space="preserve">, Hilde </w:t>
      </w:r>
      <w:proofErr w:type="spellStart"/>
      <w:r w:rsidRPr="00506CC2">
        <w:t>Vautmans</w:t>
      </w:r>
      <w:proofErr w:type="spellEnd"/>
      <w:r w:rsidRPr="00506CC2">
        <w:t xml:space="preserve">, Dan </w:t>
      </w:r>
      <w:proofErr w:type="spellStart"/>
      <w:r w:rsidRPr="00506CC2">
        <w:t>Barna</w:t>
      </w:r>
      <w:proofErr w:type="spellEnd"/>
      <w:r w:rsidRPr="00506CC2">
        <w:t xml:space="preserve">, </w:t>
      </w:r>
      <w:proofErr w:type="spellStart"/>
      <w:r w:rsidRPr="00506CC2">
        <w:t>Michał</w:t>
      </w:r>
      <w:proofErr w:type="spellEnd"/>
      <w:r w:rsidRPr="00506CC2">
        <w:t xml:space="preserve"> </w:t>
      </w:r>
      <w:proofErr w:type="spellStart"/>
      <w:r w:rsidRPr="00506CC2">
        <w:t>Kobosko</w:t>
      </w:r>
      <w:proofErr w:type="spellEnd"/>
      <w:r w:rsidRPr="00506CC2">
        <w:rPr>
          <w:rStyle w:val="HideTWBExt"/>
          <w:b w:val="0"/>
        </w:rPr>
        <w:t>&lt;/Members&gt;</w:t>
      </w:r>
    </w:p>
    <w:p w14:paraId="6FFEFB90" w14:textId="77777777" w:rsidR="00E35C51" w:rsidRPr="00506CC2" w:rsidRDefault="00E35C51" w:rsidP="00E35C51">
      <w:pPr>
        <w:pStyle w:val="NormalBold"/>
      </w:pPr>
      <w:r w:rsidRPr="00506CC2">
        <w:rPr>
          <w:rStyle w:val="HideTWBExt"/>
          <w:b w:val="0"/>
        </w:rPr>
        <w:t>&lt;/RepeatBlock-By&gt;</w:t>
      </w:r>
    </w:p>
    <w:p w14:paraId="2405C0BF"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BC01590" w14:textId="77777777" w:rsidR="00E35C51" w:rsidRPr="00506CC2" w:rsidRDefault="00E35C51" w:rsidP="00E35C51">
      <w:pPr>
        <w:pStyle w:val="NormalBold"/>
      </w:pPr>
      <w:r w:rsidRPr="00506CC2">
        <w:rPr>
          <w:rStyle w:val="HideTWBExt"/>
          <w:b w:val="0"/>
        </w:rPr>
        <w:t>&lt;Article&gt;</w:t>
      </w:r>
      <w:r w:rsidRPr="00506CC2">
        <w:t>Paragraaf 2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35A6975" w14:textId="77777777" w:rsidTr="00E34D25">
        <w:trPr>
          <w:trHeight w:hRule="exact" w:val="240"/>
          <w:jc w:val="center"/>
        </w:trPr>
        <w:tc>
          <w:tcPr>
            <w:tcW w:w="9752" w:type="dxa"/>
            <w:gridSpan w:val="2"/>
            <w:tcBorders>
              <w:top w:val="nil"/>
              <w:left w:val="nil"/>
              <w:bottom w:val="nil"/>
              <w:right w:val="nil"/>
            </w:tcBorders>
          </w:tcPr>
          <w:p w14:paraId="6307F54D" w14:textId="77777777" w:rsidR="00E35C51" w:rsidRPr="00506CC2" w:rsidRDefault="00E35C51" w:rsidP="00E34D25"/>
        </w:tc>
      </w:tr>
      <w:tr w:rsidR="00E35C51" w:rsidRPr="00506CC2" w14:paraId="699F204F" w14:textId="77777777" w:rsidTr="00E34D25">
        <w:trPr>
          <w:trHeight w:val="240"/>
          <w:jc w:val="center"/>
        </w:trPr>
        <w:tc>
          <w:tcPr>
            <w:tcW w:w="4876" w:type="dxa"/>
            <w:tcBorders>
              <w:top w:val="nil"/>
              <w:left w:val="nil"/>
              <w:bottom w:val="nil"/>
              <w:right w:val="nil"/>
            </w:tcBorders>
          </w:tcPr>
          <w:p w14:paraId="7E8C8936"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078E968" w14:textId="77777777" w:rsidR="00E35C51" w:rsidRPr="00506CC2" w:rsidRDefault="00E35C51" w:rsidP="00E34D25">
            <w:pPr>
              <w:pStyle w:val="AmColumnHeading"/>
            </w:pPr>
            <w:r w:rsidRPr="00506CC2">
              <w:t>Amendement</w:t>
            </w:r>
          </w:p>
        </w:tc>
      </w:tr>
      <w:tr w:rsidR="00E35C51" w:rsidRPr="00506CC2" w14:paraId="1239243B" w14:textId="77777777" w:rsidTr="00E34D25">
        <w:trPr>
          <w:jc w:val="center"/>
        </w:trPr>
        <w:tc>
          <w:tcPr>
            <w:tcW w:w="4876" w:type="dxa"/>
            <w:tcBorders>
              <w:top w:val="nil"/>
              <w:left w:val="nil"/>
              <w:bottom w:val="nil"/>
              <w:right w:val="nil"/>
            </w:tcBorders>
          </w:tcPr>
          <w:p w14:paraId="18A75556" w14:textId="77777777" w:rsidR="00E35C51" w:rsidRPr="00506CC2" w:rsidRDefault="00E35C51" w:rsidP="00E34D25">
            <w:pPr>
              <w:pStyle w:val="Normal6a"/>
            </w:pPr>
          </w:p>
        </w:tc>
        <w:tc>
          <w:tcPr>
            <w:tcW w:w="4876" w:type="dxa"/>
            <w:tcBorders>
              <w:top w:val="nil"/>
              <w:left w:val="nil"/>
              <w:bottom w:val="nil"/>
              <w:right w:val="nil"/>
            </w:tcBorders>
          </w:tcPr>
          <w:p w14:paraId="66818787" w14:textId="77777777" w:rsidR="00E35C51" w:rsidRPr="00506CC2" w:rsidRDefault="00E35C51" w:rsidP="00E34D25">
            <w:pPr>
              <w:pStyle w:val="Normal6a"/>
            </w:pPr>
            <w:r w:rsidRPr="00506CC2">
              <w:rPr>
                <w:b/>
                <w:bCs/>
                <w:i/>
                <w:iCs/>
              </w:rPr>
              <w:t>2 bis.</w:t>
            </w:r>
            <w:r w:rsidRPr="00506CC2">
              <w:rPr>
                <w:b/>
                <w:bCs/>
                <w:i/>
                <w:iCs/>
              </w:rPr>
              <w:tab/>
              <w:t>wijst erop dat de EU er volledig op voorbereid moet zijn om de opkomst van autoritarisme, totalitarisme en populisme alsook de toenemende schendingen van de beginselen van universaliteit van de mensenrechten, de democratie en het internationaal humanitair recht een halt toe te roepen;</w:t>
            </w:r>
          </w:p>
        </w:tc>
      </w:tr>
    </w:tbl>
    <w:p w14:paraId="352FAB46"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0CA6CFB" w14:textId="77777777" w:rsidR="00E35C51" w:rsidRPr="00506CC2" w:rsidRDefault="00E35C51" w:rsidP="00E35C51">
      <w:r w:rsidRPr="00506CC2">
        <w:rPr>
          <w:rStyle w:val="HideTWBExt"/>
        </w:rPr>
        <w:t>&lt;/Amend&gt;</w:t>
      </w:r>
    </w:p>
    <w:p w14:paraId="7544747B"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122</w:t>
      </w:r>
      <w:r w:rsidRPr="00506CC2">
        <w:rPr>
          <w:rStyle w:val="HideTWBExt"/>
          <w:b w:val="0"/>
        </w:rPr>
        <w:t>&lt;/NumAm&gt;</w:t>
      </w:r>
    </w:p>
    <w:p w14:paraId="5E3599A1"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49539492" w14:textId="77777777" w:rsidR="00E35C51" w:rsidRPr="00506CC2" w:rsidRDefault="00E35C51" w:rsidP="00E35C51">
      <w:pPr>
        <w:pStyle w:val="NormalBold"/>
      </w:pPr>
      <w:r w:rsidRPr="00506CC2">
        <w:rPr>
          <w:rStyle w:val="HideTWBExt"/>
          <w:b w:val="0"/>
        </w:rPr>
        <w:t>&lt;/RepeatBlock-By&gt;</w:t>
      </w:r>
    </w:p>
    <w:p w14:paraId="26779223"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42E0E2C" w14:textId="77777777" w:rsidR="00E35C51" w:rsidRPr="00506CC2" w:rsidRDefault="00E35C51" w:rsidP="00E35C51">
      <w:pPr>
        <w:pStyle w:val="NormalBold"/>
      </w:pPr>
      <w:r w:rsidRPr="00506CC2">
        <w:rPr>
          <w:rStyle w:val="HideTWBExt"/>
          <w:b w:val="0"/>
        </w:rPr>
        <w:t>&lt;Article&gt;</w:t>
      </w:r>
      <w:r w:rsidRPr="00506CC2">
        <w:t>Paragraaf 2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0B2021B" w14:textId="77777777" w:rsidTr="00E34D25">
        <w:trPr>
          <w:trHeight w:hRule="exact" w:val="240"/>
          <w:jc w:val="center"/>
        </w:trPr>
        <w:tc>
          <w:tcPr>
            <w:tcW w:w="9752" w:type="dxa"/>
            <w:gridSpan w:val="2"/>
            <w:tcBorders>
              <w:top w:val="nil"/>
              <w:left w:val="nil"/>
              <w:bottom w:val="nil"/>
              <w:right w:val="nil"/>
            </w:tcBorders>
          </w:tcPr>
          <w:p w14:paraId="05E29670" w14:textId="77777777" w:rsidR="00E35C51" w:rsidRPr="00506CC2" w:rsidRDefault="00E35C51" w:rsidP="00E34D25"/>
        </w:tc>
      </w:tr>
      <w:tr w:rsidR="00E35C51" w:rsidRPr="00506CC2" w14:paraId="4B4F23EA" w14:textId="77777777" w:rsidTr="00E34D25">
        <w:trPr>
          <w:trHeight w:val="240"/>
          <w:jc w:val="center"/>
        </w:trPr>
        <w:tc>
          <w:tcPr>
            <w:tcW w:w="4876" w:type="dxa"/>
            <w:tcBorders>
              <w:top w:val="nil"/>
              <w:left w:val="nil"/>
              <w:bottom w:val="nil"/>
              <w:right w:val="nil"/>
            </w:tcBorders>
          </w:tcPr>
          <w:p w14:paraId="2807A139"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7C0D243" w14:textId="77777777" w:rsidR="00E35C51" w:rsidRPr="00506CC2" w:rsidRDefault="00E35C51" w:rsidP="00E34D25">
            <w:pPr>
              <w:pStyle w:val="AmColumnHeading"/>
            </w:pPr>
            <w:r w:rsidRPr="00506CC2">
              <w:t>Amendement</w:t>
            </w:r>
          </w:p>
        </w:tc>
      </w:tr>
      <w:tr w:rsidR="00E35C51" w:rsidRPr="00506CC2" w14:paraId="1EE026B9" w14:textId="77777777" w:rsidTr="00E34D25">
        <w:trPr>
          <w:jc w:val="center"/>
        </w:trPr>
        <w:tc>
          <w:tcPr>
            <w:tcW w:w="4876" w:type="dxa"/>
            <w:tcBorders>
              <w:top w:val="nil"/>
              <w:left w:val="nil"/>
              <w:bottom w:val="nil"/>
              <w:right w:val="nil"/>
            </w:tcBorders>
          </w:tcPr>
          <w:p w14:paraId="36219E1A" w14:textId="77777777" w:rsidR="00E35C51" w:rsidRPr="00506CC2" w:rsidRDefault="00E35C51" w:rsidP="00E34D25">
            <w:pPr>
              <w:pStyle w:val="Normal6a"/>
            </w:pPr>
          </w:p>
        </w:tc>
        <w:tc>
          <w:tcPr>
            <w:tcW w:w="4876" w:type="dxa"/>
            <w:tcBorders>
              <w:top w:val="nil"/>
              <w:left w:val="nil"/>
              <w:bottom w:val="nil"/>
              <w:right w:val="nil"/>
            </w:tcBorders>
          </w:tcPr>
          <w:p w14:paraId="42BB19F8" w14:textId="77777777" w:rsidR="00E35C51" w:rsidRPr="00506CC2" w:rsidRDefault="00E35C51" w:rsidP="00E34D25">
            <w:pPr>
              <w:pStyle w:val="Normal6a"/>
            </w:pPr>
            <w:r w:rsidRPr="00506CC2">
              <w:rPr>
                <w:b/>
                <w:bCs/>
                <w:i/>
                <w:iCs/>
              </w:rPr>
              <w:t>2 bis.</w:t>
            </w:r>
            <w:r w:rsidRPr="00506CC2">
              <w:rPr>
                <w:b/>
                <w:bCs/>
                <w:i/>
                <w:iCs/>
              </w:rPr>
              <w:tab/>
              <w:t>wijst erop dat de EU er volledig op voorbereid moet zijn om de opkomst van autoritarisme, totalitarisme en populisme alsook de toenemende schendingen van de beginselen van universaliteit van de mensenrechten, de democratie en het internationaal humanitair recht een halt toe te roepen;</w:t>
            </w:r>
          </w:p>
        </w:tc>
      </w:tr>
    </w:tbl>
    <w:p w14:paraId="183A42B4"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E1DAF69" w14:textId="77777777" w:rsidR="00E35C51" w:rsidRPr="00506CC2" w:rsidRDefault="00E35C51" w:rsidP="00E35C51">
      <w:r w:rsidRPr="00506CC2">
        <w:rPr>
          <w:rStyle w:val="HideTWBExt"/>
        </w:rPr>
        <w:t>&lt;/Amend&gt;</w:t>
      </w:r>
    </w:p>
    <w:p w14:paraId="2ED766F0"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123</w:t>
      </w:r>
      <w:r w:rsidRPr="00506CC2">
        <w:rPr>
          <w:rStyle w:val="HideTWBExt"/>
          <w:b w:val="0"/>
        </w:rPr>
        <w:t>&lt;/NumAm&gt;</w:t>
      </w:r>
    </w:p>
    <w:p w14:paraId="1894C1F5" w14:textId="77777777" w:rsidR="00E35C51" w:rsidRPr="00506CC2" w:rsidRDefault="00E35C51" w:rsidP="00E35C51">
      <w:pPr>
        <w:pStyle w:val="NormalBold"/>
      </w:pPr>
      <w:r w:rsidRPr="00506CC2">
        <w:rPr>
          <w:rStyle w:val="HideTWBExt"/>
          <w:b w:val="0"/>
        </w:rPr>
        <w:t>&lt;RepeatBlock-By&gt;&lt;Members&gt;</w:t>
      </w:r>
      <w:r w:rsidRPr="00506CC2">
        <w:t xml:space="preserve">Bernard </w:t>
      </w:r>
      <w:proofErr w:type="spellStart"/>
      <w:r w:rsidRPr="00506CC2">
        <w:t>Guetta</w:t>
      </w:r>
      <w:proofErr w:type="spellEnd"/>
      <w:r w:rsidRPr="00506CC2">
        <w:t xml:space="preserve">, Hilde </w:t>
      </w:r>
      <w:proofErr w:type="spellStart"/>
      <w:r w:rsidRPr="00506CC2">
        <w:t>Vautmans</w:t>
      </w:r>
      <w:proofErr w:type="spellEnd"/>
      <w:r w:rsidRPr="00506CC2">
        <w:t xml:space="preserve">, Dan </w:t>
      </w:r>
      <w:proofErr w:type="spellStart"/>
      <w:r w:rsidRPr="00506CC2">
        <w:t>Barna</w:t>
      </w:r>
      <w:proofErr w:type="spellEnd"/>
      <w:r w:rsidRPr="00506CC2">
        <w:t xml:space="preserve">, </w:t>
      </w:r>
      <w:proofErr w:type="spellStart"/>
      <w:r w:rsidRPr="00506CC2">
        <w:t>Michał</w:t>
      </w:r>
      <w:proofErr w:type="spellEnd"/>
      <w:r w:rsidRPr="00506CC2">
        <w:t xml:space="preserve"> </w:t>
      </w:r>
      <w:proofErr w:type="spellStart"/>
      <w:r w:rsidRPr="00506CC2">
        <w:t>Kobosko</w:t>
      </w:r>
      <w:proofErr w:type="spellEnd"/>
      <w:r w:rsidRPr="00506CC2">
        <w:rPr>
          <w:rStyle w:val="HideTWBExt"/>
          <w:b w:val="0"/>
        </w:rPr>
        <w:t>&lt;/Members&gt;</w:t>
      </w:r>
    </w:p>
    <w:p w14:paraId="1DE19365" w14:textId="77777777" w:rsidR="00E35C51" w:rsidRPr="00506CC2" w:rsidRDefault="00E35C51" w:rsidP="00E35C51">
      <w:pPr>
        <w:pStyle w:val="NormalBold"/>
      </w:pPr>
      <w:r w:rsidRPr="00506CC2">
        <w:rPr>
          <w:rStyle w:val="HideTWBExt"/>
          <w:b w:val="0"/>
        </w:rPr>
        <w:t>&lt;/RepeatBlock-By&gt;</w:t>
      </w:r>
    </w:p>
    <w:p w14:paraId="71E056CA"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66E8010" w14:textId="77777777" w:rsidR="00E35C51" w:rsidRPr="00506CC2" w:rsidRDefault="00E35C51" w:rsidP="00E35C51">
      <w:pPr>
        <w:pStyle w:val="NormalBold"/>
      </w:pPr>
      <w:r w:rsidRPr="00506CC2">
        <w:rPr>
          <w:rStyle w:val="HideTWBExt"/>
          <w:b w:val="0"/>
        </w:rPr>
        <w:t>&lt;Article&gt;</w:t>
      </w:r>
      <w:r w:rsidRPr="00506CC2">
        <w:t>Paragraaf 2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15BC2ACA" w14:textId="77777777" w:rsidTr="00E34D25">
        <w:trPr>
          <w:trHeight w:hRule="exact" w:val="240"/>
          <w:jc w:val="center"/>
        </w:trPr>
        <w:tc>
          <w:tcPr>
            <w:tcW w:w="9752" w:type="dxa"/>
            <w:gridSpan w:val="2"/>
            <w:tcBorders>
              <w:top w:val="nil"/>
              <w:left w:val="nil"/>
              <w:bottom w:val="nil"/>
              <w:right w:val="nil"/>
            </w:tcBorders>
          </w:tcPr>
          <w:p w14:paraId="1833C93F" w14:textId="77777777" w:rsidR="00E35C51" w:rsidRPr="00506CC2" w:rsidRDefault="00E35C51" w:rsidP="00E34D25"/>
        </w:tc>
      </w:tr>
      <w:tr w:rsidR="00E35C51" w:rsidRPr="00506CC2" w14:paraId="757BA644" w14:textId="77777777" w:rsidTr="00E34D25">
        <w:trPr>
          <w:trHeight w:val="240"/>
          <w:jc w:val="center"/>
        </w:trPr>
        <w:tc>
          <w:tcPr>
            <w:tcW w:w="4876" w:type="dxa"/>
            <w:tcBorders>
              <w:top w:val="nil"/>
              <w:left w:val="nil"/>
              <w:bottom w:val="nil"/>
              <w:right w:val="nil"/>
            </w:tcBorders>
          </w:tcPr>
          <w:p w14:paraId="6EC243FF"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DB78BD1" w14:textId="77777777" w:rsidR="00E35C51" w:rsidRPr="00506CC2" w:rsidRDefault="00E35C51" w:rsidP="00E34D25">
            <w:pPr>
              <w:pStyle w:val="AmColumnHeading"/>
            </w:pPr>
            <w:r w:rsidRPr="00506CC2">
              <w:t>Amendement</w:t>
            </w:r>
          </w:p>
        </w:tc>
      </w:tr>
      <w:tr w:rsidR="00E35C51" w:rsidRPr="00506CC2" w14:paraId="68AFA500" w14:textId="77777777" w:rsidTr="00E34D25">
        <w:trPr>
          <w:jc w:val="center"/>
        </w:trPr>
        <w:tc>
          <w:tcPr>
            <w:tcW w:w="4876" w:type="dxa"/>
            <w:tcBorders>
              <w:top w:val="nil"/>
              <w:left w:val="nil"/>
              <w:bottom w:val="nil"/>
              <w:right w:val="nil"/>
            </w:tcBorders>
          </w:tcPr>
          <w:p w14:paraId="23A67AA3" w14:textId="77777777" w:rsidR="00E35C51" w:rsidRPr="00506CC2" w:rsidRDefault="00E35C51" w:rsidP="00E34D25">
            <w:pPr>
              <w:pStyle w:val="Normal6a"/>
            </w:pPr>
          </w:p>
        </w:tc>
        <w:tc>
          <w:tcPr>
            <w:tcW w:w="4876" w:type="dxa"/>
            <w:tcBorders>
              <w:top w:val="nil"/>
              <w:left w:val="nil"/>
              <w:bottom w:val="nil"/>
              <w:right w:val="nil"/>
            </w:tcBorders>
          </w:tcPr>
          <w:p w14:paraId="44BB8379" w14:textId="77777777" w:rsidR="00E35C51" w:rsidRPr="00506CC2" w:rsidRDefault="00E35C51" w:rsidP="00E34D25">
            <w:pPr>
              <w:pStyle w:val="Normal6a"/>
            </w:pPr>
            <w:r w:rsidRPr="00506CC2">
              <w:rPr>
                <w:b/>
                <w:bCs/>
                <w:i/>
                <w:iCs/>
              </w:rPr>
              <w:t>2 ter.</w:t>
            </w:r>
            <w:r w:rsidRPr="00506CC2">
              <w:rPr>
                <w:b/>
                <w:bCs/>
                <w:i/>
                <w:iCs/>
              </w:rPr>
              <w:tab/>
              <w:t xml:space="preserve">veroordeelt de toenemende trend van schendingen van de mensenrechten en democratische beginselen en waarden over de hele wereld, zoals de dreigende </w:t>
            </w:r>
            <w:r w:rsidRPr="00506CC2">
              <w:rPr>
                <w:b/>
                <w:bCs/>
                <w:i/>
                <w:iCs/>
              </w:rPr>
              <w:lastRenderedPageBreak/>
              <w:t xml:space="preserve">achteruitgang van de mensenrechten, met name de rechten van vrouwen, alsook executies, buitengerechtelijke moorden, willekeurige arrestaties en detentie, foltering en mishandeling, </w:t>
            </w:r>
            <w:proofErr w:type="spellStart"/>
            <w:r w:rsidRPr="00506CC2">
              <w:rPr>
                <w:b/>
                <w:bCs/>
                <w:i/>
                <w:iCs/>
              </w:rPr>
              <w:t>gendergerelateerd</w:t>
            </w:r>
            <w:proofErr w:type="spellEnd"/>
            <w:r w:rsidRPr="00506CC2">
              <w:rPr>
                <w:b/>
                <w:bCs/>
                <w:i/>
                <w:iCs/>
              </w:rPr>
              <w:t xml:space="preserve"> geweld, onderdrukking van het maatschappelijk middenveld, politieke tegenstanders, gemarginaliseerde en kwetsbare groepen, waaronder kinderen en ouderen, migranten, vluchtelingen en asielzoekers, alsook etnische en religieuze minderheden;</w:t>
            </w:r>
          </w:p>
        </w:tc>
      </w:tr>
    </w:tbl>
    <w:p w14:paraId="3559EE5B"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619EE7A" w14:textId="77777777" w:rsidR="00E35C51" w:rsidRPr="00506CC2" w:rsidRDefault="00E35C51" w:rsidP="00E35C51">
      <w:r w:rsidRPr="00506CC2">
        <w:rPr>
          <w:rStyle w:val="HideTWBExt"/>
        </w:rPr>
        <w:t>&lt;/Amend&gt;</w:t>
      </w:r>
    </w:p>
    <w:p w14:paraId="3708F41F"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124</w:t>
      </w:r>
      <w:r w:rsidRPr="00506CC2">
        <w:rPr>
          <w:rStyle w:val="HideTWBExt"/>
          <w:b w:val="0"/>
        </w:rPr>
        <w:t>&lt;/NumAm&gt;</w:t>
      </w:r>
    </w:p>
    <w:p w14:paraId="6D8A16A9"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65944395" w14:textId="77777777" w:rsidR="00E35C51" w:rsidRPr="00506CC2" w:rsidRDefault="00E35C51" w:rsidP="00E35C51">
      <w:pPr>
        <w:pStyle w:val="NormalBold"/>
      </w:pPr>
      <w:r w:rsidRPr="00506CC2">
        <w:rPr>
          <w:rStyle w:val="HideTWBExt"/>
          <w:b w:val="0"/>
        </w:rPr>
        <w:t>&lt;/RepeatBlock-By&gt;</w:t>
      </w:r>
    </w:p>
    <w:p w14:paraId="03F1A471"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83E3972" w14:textId="77777777" w:rsidR="00E35C51" w:rsidRPr="00506CC2" w:rsidRDefault="00E35C51" w:rsidP="00E35C51">
      <w:pPr>
        <w:pStyle w:val="NormalBold"/>
      </w:pPr>
      <w:r w:rsidRPr="00506CC2">
        <w:rPr>
          <w:rStyle w:val="HideTWBExt"/>
          <w:b w:val="0"/>
        </w:rPr>
        <w:t>&lt;Article&gt;</w:t>
      </w:r>
      <w:r w:rsidRPr="00506CC2">
        <w:t>Paragraaf 3</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B62299B" w14:textId="77777777" w:rsidTr="00E34D25">
        <w:trPr>
          <w:trHeight w:hRule="exact" w:val="240"/>
          <w:jc w:val="center"/>
        </w:trPr>
        <w:tc>
          <w:tcPr>
            <w:tcW w:w="9752" w:type="dxa"/>
            <w:gridSpan w:val="2"/>
            <w:tcBorders>
              <w:top w:val="nil"/>
              <w:left w:val="nil"/>
              <w:bottom w:val="nil"/>
              <w:right w:val="nil"/>
            </w:tcBorders>
          </w:tcPr>
          <w:p w14:paraId="362EC5AC" w14:textId="77777777" w:rsidR="00E35C51" w:rsidRPr="00506CC2" w:rsidRDefault="00E35C51" w:rsidP="00E34D25"/>
        </w:tc>
      </w:tr>
      <w:tr w:rsidR="00E35C51" w:rsidRPr="00506CC2" w14:paraId="6D55C555" w14:textId="77777777" w:rsidTr="00E34D25">
        <w:trPr>
          <w:trHeight w:val="240"/>
          <w:jc w:val="center"/>
        </w:trPr>
        <w:tc>
          <w:tcPr>
            <w:tcW w:w="4876" w:type="dxa"/>
            <w:tcBorders>
              <w:top w:val="nil"/>
              <w:left w:val="nil"/>
              <w:bottom w:val="nil"/>
              <w:right w:val="nil"/>
            </w:tcBorders>
          </w:tcPr>
          <w:p w14:paraId="3FE2FC25"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01EFF34F" w14:textId="77777777" w:rsidR="00E35C51" w:rsidRPr="00506CC2" w:rsidRDefault="00E35C51" w:rsidP="00E34D25">
            <w:pPr>
              <w:pStyle w:val="AmColumnHeading"/>
            </w:pPr>
            <w:r w:rsidRPr="00506CC2">
              <w:t>Amendement</w:t>
            </w:r>
          </w:p>
        </w:tc>
      </w:tr>
      <w:tr w:rsidR="00E35C51" w:rsidRPr="00506CC2" w14:paraId="02B8519D" w14:textId="77777777" w:rsidTr="00E34D25">
        <w:trPr>
          <w:jc w:val="center"/>
        </w:trPr>
        <w:tc>
          <w:tcPr>
            <w:tcW w:w="4876" w:type="dxa"/>
            <w:tcBorders>
              <w:top w:val="nil"/>
              <w:left w:val="nil"/>
              <w:bottom w:val="nil"/>
              <w:right w:val="nil"/>
            </w:tcBorders>
          </w:tcPr>
          <w:p w14:paraId="0E805175" w14:textId="77777777" w:rsidR="00E35C51" w:rsidRPr="00506CC2" w:rsidRDefault="00E35C51" w:rsidP="00E34D25">
            <w:pPr>
              <w:pStyle w:val="Normal6a"/>
            </w:pPr>
            <w:r w:rsidRPr="00506CC2">
              <w:t>3.</w:t>
            </w:r>
            <w:r w:rsidRPr="00506CC2">
              <w:tab/>
              <w:t>benadrukt dat cyberaanvallen, desinformatie en misinformatie, die vaak worden ingezet als instrumenten voor buitenlandse inmenging, ook tijdens verkiezingen, bijdragen tot deze trend van democratische achteruitgang; wijst op het cruciale belang van betrouwbare, onafhankelijke en diverse informatiebronnen en van kwaliteitsjournalistiek voor solide democratische samenlevingen en een bloeiende ruimte voor het maatschappelijk middenveld; maakt zich dan ook grote zorgen over de toenemende en complexe uitdagingen waarmee onafhankelijke media kampen, waaronder frequentere aanvallen op journalisten en steeds minder beschikbare financiering;</w:t>
            </w:r>
          </w:p>
        </w:tc>
        <w:tc>
          <w:tcPr>
            <w:tcW w:w="4876" w:type="dxa"/>
            <w:tcBorders>
              <w:top w:val="nil"/>
              <w:left w:val="nil"/>
              <w:bottom w:val="nil"/>
              <w:right w:val="nil"/>
            </w:tcBorders>
          </w:tcPr>
          <w:p w14:paraId="6BC1BE8F" w14:textId="77777777" w:rsidR="00E35C51" w:rsidRPr="00506CC2" w:rsidRDefault="00E35C51" w:rsidP="00E34D25">
            <w:pPr>
              <w:pStyle w:val="Normal6a"/>
            </w:pPr>
            <w:r w:rsidRPr="00506CC2">
              <w:t>3.</w:t>
            </w:r>
            <w:r w:rsidRPr="00506CC2">
              <w:tab/>
              <w:t xml:space="preserve">benadrukt dat cyberaanvallen, desinformatie en misinformatie, die vaak worden ingezet als instrumenten voor buitenlandse inmenging, ook tijdens verkiezingen, bijdragen tot deze trend van democratische achteruitgang; wijst op het cruciale belang van betrouwbare, onafhankelijke en diverse informatiebronnen en van kwaliteitsjournalistiek voor solide democratische samenlevingen en een bloeiende ruimte voor het maatschappelijk middenveld; maakt zich dan ook grote zorgen over de toenemende en complexe uitdagingen waarmee onafhankelijke media kampen, waaronder frequentere aanvallen op journalisten en steeds minder beschikbare financiering; </w:t>
            </w:r>
            <w:r w:rsidRPr="00506CC2">
              <w:rPr>
                <w:b/>
                <w:bCs/>
                <w:i/>
                <w:iCs/>
              </w:rPr>
              <w:t xml:space="preserve">veroordeelt de censuur tegen journalisten, mensenrechtenverdedigers en maatschappelijke organisaties door middel van wetten op zogenaamde “buitenlandse agenten” en andere </w:t>
            </w:r>
            <w:r w:rsidRPr="00506CC2">
              <w:rPr>
                <w:b/>
                <w:bCs/>
                <w:i/>
                <w:iCs/>
              </w:rPr>
              <w:lastRenderedPageBreak/>
              <w:t xml:space="preserve">wetgevings- en niet-wetgevingsmaatregelen van autoritaire en </w:t>
            </w:r>
            <w:proofErr w:type="spellStart"/>
            <w:r w:rsidRPr="00506CC2">
              <w:rPr>
                <w:b/>
                <w:bCs/>
                <w:i/>
                <w:iCs/>
              </w:rPr>
              <w:t>illiberale</w:t>
            </w:r>
            <w:proofErr w:type="spellEnd"/>
            <w:r w:rsidRPr="00506CC2">
              <w:rPr>
                <w:b/>
                <w:bCs/>
                <w:i/>
                <w:iCs/>
              </w:rPr>
              <w:t xml:space="preserve"> regimes; merkt op dat regeringen overal ter wereld mensenrechtenverdedigers en maatschappelijke organisaties steeds meer censureren, het zwijgen opleggen en intimideren bij hun werk; merkt op dat het daarbij onder meer gaat om maatregelen als strategische rechtszaken tegen publieke participatie (</w:t>
            </w:r>
            <w:proofErr w:type="spellStart"/>
            <w:r w:rsidRPr="00506CC2">
              <w:rPr>
                <w:b/>
                <w:bCs/>
                <w:i/>
                <w:iCs/>
              </w:rPr>
              <w:t>SLAPP’s</w:t>
            </w:r>
            <w:proofErr w:type="spellEnd"/>
            <w:r w:rsidRPr="00506CC2">
              <w:rPr>
                <w:b/>
                <w:bCs/>
                <w:i/>
                <w:iCs/>
              </w:rPr>
              <w:t>), restrictief overheidsbeleid, transnationale repressie, lastercampagnes, discriminatie, intimidatie en geweld;</w:t>
            </w:r>
          </w:p>
        </w:tc>
      </w:tr>
    </w:tbl>
    <w:p w14:paraId="741FA99B"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DBA9AA4" w14:textId="77777777" w:rsidR="00E35C51" w:rsidRPr="00506CC2" w:rsidRDefault="00E35C51" w:rsidP="00E35C51">
      <w:r w:rsidRPr="00506CC2">
        <w:rPr>
          <w:rStyle w:val="HideTWBExt"/>
        </w:rPr>
        <w:t>&lt;/Amend&gt;</w:t>
      </w:r>
    </w:p>
    <w:p w14:paraId="2ABC4164"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125</w:t>
      </w:r>
      <w:r w:rsidRPr="00506CC2">
        <w:rPr>
          <w:rStyle w:val="HideTWBExt"/>
          <w:b w:val="0"/>
        </w:rPr>
        <w:t>&lt;/NumAm&gt;</w:t>
      </w:r>
    </w:p>
    <w:p w14:paraId="13256E4D" w14:textId="77777777" w:rsidR="00E35C51" w:rsidRPr="00506CC2" w:rsidRDefault="00E35C51" w:rsidP="00E35C51">
      <w:pPr>
        <w:pStyle w:val="NormalBold"/>
      </w:pPr>
      <w:r w:rsidRPr="00506CC2">
        <w:rPr>
          <w:rStyle w:val="HideTWBExt"/>
          <w:b w:val="0"/>
        </w:rPr>
        <w:t>&lt;RepeatBlock-By&gt;&lt;Members&gt;</w:t>
      </w:r>
      <w:proofErr w:type="spellStart"/>
      <w:r w:rsidRPr="00506CC2">
        <w:t>Arkadiusz</w:t>
      </w:r>
      <w:proofErr w:type="spellEnd"/>
      <w:r w:rsidRPr="00506CC2">
        <w:t xml:space="preserve"> </w:t>
      </w:r>
      <w:proofErr w:type="spellStart"/>
      <w:r w:rsidRPr="00506CC2">
        <w:t>Mularczyk</w:t>
      </w:r>
      <w:proofErr w:type="spellEnd"/>
      <w:r w:rsidRPr="00506CC2">
        <w:t xml:space="preserve">, Sebastian </w:t>
      </w:r>
      <w:proofErr w:type="spellStart"/>
      <w:r w:rsidRPr="00506CC2">
        <w:t>Tynkkynen</w:t>
      </w:r>
      <w:proofErr w:type="spellEnd"/>
      <w:r w:rsidRPr="00506CC2">
        <w:rPr>
          <w:rStyle w:val="HideTWBExt"/>
          <w:b w:val="0"/>
        </w:rPr>
        <w:t>&lt;/Members&gt;</w:t>
      </w:r>
    </w:p>
    <w:p w14:paraId="1E0532B4" w14:textId="77777777" w:rsidR="00E35C51" w:rsidRPr="00506CC2" w:rsidRDefault="00E35C51" w:rsidP="00E35C51">
      <w:pPr>
        <w:pStyle w:val="NormalBold"/>
      </w:pPr>
      <w:r w:rsidRPr="00506CC2">
        <w:rPr>
          <w:rStyle w:val="HideTWBExt"/>
          <w:b w:val="0"/>
        </w:rPr>
        <w:t>&lt;/RepeatBlock-By&gt;</w:t>
      </w:r>
    </w:p>
    <w:p w14:paraId="4876D5BE"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1F2B643" w14:textId="77777777" w:rsidR="00E35C51" w:rsidRPr="00506CC2" w:rsidRDefault="00E35C51" w:rsidP="00E35C51">
      <w:pPr>
        <w:pStyle w:val="NormalBold"/>
      </w:pPr>
      <w:r w:rsidRPr="00506CC2">
        <w:rPr>
          <w:rStyle w:val="HideTWBExt"/>
          <w:b w:val="0"/>
        </w:rPr>
        <w:t>&lt;Article&gt;</w:t>
      </w:r>
      <w:r w:rsidRPr="00506CC2">
        <w:t>Paragraaf 3</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7DE2AE4" w14:textId="77777777" w:rsidTr="00E34D25">
        <w:trPr>
          <w:trHeight w:hRule="exact" w:val="240"/>
          <w:jc w:val="center"/>
        </w:trPr>
        <w:tc>
          <w:tcPr>
            <w:tcW w:w="9752" w:type="dxa"/>
            <w:gridSpan w:val="2"/>
            <w:tcBorders>
              <w:top w:val="nil"/>
              <w:left w:val="nil"/>
              <w:bottom w:val="nil"/>
              <w:right w:val="nil"/>
            </w:tcBorders>
          </w:tcPr>
          <w:p w14:paraId="2746F2D2" w14:textId="77777777" w:rsidR="00E35C51" w:rsidRPr="00506CC2" w:rsidRDefault="00E35C51" w:rsidP="00E34D25"/>
        </w:tc>
      </w:tr>
      <w:tr w:rsidR="00E35C51" w:rsidRPr="00506CC2" w14:paraId="2121219C" w14:textId="77777777" w:rsidTr="00E34D25">
        <w:trPr>
          <w:trHeight w:val="240"/>
          <w:jc w:val="center"/>
        </w:trPr>
        <w:tc>
          <w:tcPr>
            <w:tcW w:w="4876" w:type="dxa"/>
            <w:tcBorders>
              <w:top w:val="nil"/>
              <w:left w:val="nil"/>
              <w:bottom w:val="nil"/>
              <w:right w:val="nil"/>
            </w:tcBorders>
          </w:tcPr>
          <w:p w14:paraId="51206D68"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411FCEE" w14:textId="77777777" w:rsidR="00E35C51" w:rsidRPr="00506CC2" w:rsidRDefault="00E35C51" w:rsidP="00E34D25">
            <w:pPr>
              <w:pStyle w:val="AmColumnHeading"/>
            </w:pPr>
            <w:r w:rsidRPr="00506CC2">
              <w:t>Amendement</w:t>
            </w:r>
          </w:p>
        </w:tc>
      </w:tr>
      <w:tr w:rsidR="00E35C51" w:rsidRPr="00506CC2" w14:paraId="55E213F1" w14:textId="77777777" w:rsidTr="00E34D25">
        <w:trPr>
          <w:jc w:val="center"/>
        </w:trPr>
        <w:tc>
          <w:tcPr>
            <w:tcW w:w="4876" w:type="dxa"/>
            <w:tcBorders>
              <w:top w:val="nil"/>
              <w:left w:val="nil"/>
              <w:bottom w:val="nil"/>
              <w:right w:val="nil"/>
            </w:tcBorders>
          </w:tcPr>
          <w:p w14:paraId="0F132DC6" w14:textId="77777777" w:rsidR="00E35C51" w:rsidRPr="00506CC2" w:rsidRDefault="00E35C51" w:rsidP="00E34D25">
            <w:pPr>
              <w:pStyle w:val="Normal6a"/>
            </w:pPr>
            <w:r w:rsidRPr="00506CC2">
              <w:t>3.</w:t>
            </w:r>
            <w:r w:rsidRPr="00506CC2">
              <w:tab/>
              <w:t xml:space="preserve">benadrukt dat cyberaanvallen, desinformatie en misinformatie, die vaak worden ingezet als instrumenten voor buitenlandse inmenging, ook tijdens verkiezingen, bijdragen tot deze trend van democratische achteruitgang; wijst op het cruciale belang van betrouwbare, onafhankelijke en diverse informatiebronnen en van kwaliteitsjournalistiek voor solide democratische samenlevingen en een bloeiende ruimte voor het maatschappelijk middenveld; maakt zich dan ook grote zorgen over de toenemende en complexe uitdagingen waarmee onafhankelijke media kampen, waaronder frequentere aanvallen op journalisten </w:t>
            </w:r>
            <w:r w:rsidRPr="00506CC2">
              <w:rPr>
                <w:b/>
                <w:bCs/>
                <w:i/>
                <w:iCs/>
              </w:rPr>
              <w:t>en steeds minder beschikbare financiering</w:t>
            </w:r>
            <w:r w:rsidRPr="00506CC2">
              <w:t>;</w:t>
            </w:r>
          </w:p>
        </w:tc>
        <w:tc>
          <w:tcPr>
            <w:tcW w:w="4876" w:type="dxa"/>
            <w:tcBorders>
              <w:top w:val="nil"/>
              <w:left w:val="nil"/>
              <w:bottom w:val="nil"/>
              <w:right w:val="nil"/>
            </w:tcBorders>
          </w:tcPr>
          <w:p w14:paraId="6DCFBF12" w14:textId="77777777" w:rsidR="00E35C51" w:rsidRPr="00506CC2" w:rsidRDefault="00E35C51" w:rsidP="00E34D25">
            <w:pPr>
              <w:pStyle w:val="Normal6a"/>
            </w:pPr>
            <w:r w:rsidRPr="00506CC2">
              <w:t>3.</w:t>
            </w:r>
            <w:r w:rsidRPr="00506CC2">
              <w:tab/>
              <w:t xml:space="preserve">benadrukt dat cyberaanvallen, desinformatie en misinformatie, die vaak worden ingezet als instrumenten voor buitenlandse inmenging </w:t>
            </w:r>
            <w:r w:rsidRPr="00506CC2">
              <w:rPr>
                <w:b/>
                <w:bCs/>
                <w:i/>
                <w:iCs/>
              </w:rPr>
              <w:t>door probleemstaten als Rusland</w:t>
            </w:r>
            <w:r w:rsidRPr="00506CC2">
              <w:t xml:space="preserve">, ook tijdens verkiezingen, bijdragen tot deze trend van democratische achteruitgang; wijst op het cruciale belang van betrouwbare, onafhankelijke en diverse informatiebronnen en van kwaliteitsjournalistiek voor solide democratische samenlevingen en een bloeiende ruimte voor het maatschappelijk middenveld; maakt zich dan ook grote zorgen over de toenemende en complexe uitdagingen waarmee onafhankelijke media kampen, waaronder frequentere aanvallen op journalisten; </w:t>
            </w:r>
            <w:r w:rsidRPr="00506CC2">
              <w:rPr>
                <w:b/>
                <w:bCs/>
                <w:i/>
                <w:iCs/>
              </w:rPr>
              <w:t xml:space="preserve">benadrukt het belang van burgerjournalistiek op </w:t>
            </w:r>
            <w:proofErr w:type="spellStart"/>
            <w:r w:rsidRPr="00506CC2">
              <w:rPr>
                <w:b/>
                <w:bCs/>
                <w:i/>
                <w:iCs/>
              </w:rPr>
              <w:t>socialemediaplatforms</w:t>
            </w:r>
            <w:proofErr w:type="spellEnd"/>
            <w:r w:rsidRPr="00506CC2">
              <w:rPr>
                <w:b/>
                <w:bCs/>
                <w:i/>
                <w:iCs/>
              </w:rPr>
              <w:t xml:space="preserve"> als een aanvullende bron van informatie en erkent dat er mechanismen nodig zijn om </w:t>
            </w:r>
            <w:r w:rsidRPr="00506CC2">
              <w:rPr>
                <w:b/>
                <w:bCs/>
                <w:i/>
                <w:iCs/>
              </w:rPr>
              <w:lastRenderedPageBreak/>
              <w:t>de juistheid van de informatie te verifiëren en manipulatie te voorkomen; beklemtoont dat bescherming van de onafhankelijke media niet alleen voor de transparantie en de verantwoordingsplicht van vitaal belang is, maar ook voor de weerbaarheid van democratische instellingen en de geïnformeerde deelname van burgers aan het openbare leven;</w:t>
            </w:r>
          </w:p>
        </w:tc>
      </w:tr>
    </w:tbl>
    <w:p w14:paraId="5D23EEDF"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68FD78C" w14:textId="77777777" w:rsidR="00E35C51" w:rsidRPr="00506CC2" w:rsidRDefault="00E35C51" w:rsidP="00E35C51">
      <w:r w:rsidRPr="00506CC2">
        <w:rPr>
          <w:rStyle w:val="HideTWBExt"/>
        </w:rPr>
        <w:t>&lt;/Amend&gt;</w:t>
      </w:r>
    </w:p>
    <w:p w14:paraId="34451960"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126</w:t>
      </w:r>
      <w:r w:rsidRPr="00506CC2">
        <w:rPr>
          <w:rStyle w:val="HideTWBExt"/>
          <w:b w:val="0"/>
        </w:rPr>
        <w:t>&lt;/NumAm&gt;</w:t>
      </w:r>
    </w:p>
    <w:p w14:paraId="59EB48A5" w14:textId="77777777" w:rsidR="00E35C51" w:rsidRPr="00506CC2" w:rsidRDefault="00E35C51" w:rsidP="00E35C51">
      <w:pPr>
        <w:pStyle w:val="NormalBold"/>
      </w:pPr>
      <w:r w:rsidRPr="00506CC2">
        <w:rPr>
          <w:rStyle w:val="HideTWBExt"/>
          <w:b w:val="0"/>
        </w:rPr>
        <w:t>&lt;RepeatBlock-By&gt;&lt;Members&gt;</w:t>
      </w:r>
      <w:r w:rsidRPr="00506CC2">
        <w:t xml:space="preserve">Silvia </w:t>
      </w:r>
      <w:proofErr w:type="spellStart"/>
      <w:r w:rsidRPr="00506CC2">
        <w:t>Sardone</w:t>
      </w:r>
      <w:proofErr w:type="spellEnd"/>
      <w:r w:rsidRPr="00506CC2">
        <w:t xml:space="preserve">, Roberto </w:t>
      </w:r>
      <w:proofErr w:type="spellStart"/>
      <w:r w:rsidRPr="00506CC2">
        <w:t>Vannacci</w:t>
      </w:r>
      <w:proofErr w:type="spellEnd"/>
      <w:r w:rsidRPr="00506CC2">
        <w:t xml:space="preserve">, Susanna </w:t>
      </w:r>
      <w:proofErr w:type="spellStart"/>
      <w:r w:rsidRPr="00506CC2">
        <w:t>Ceccardi</w:t>
      </w:r>
      <w:proofErr w:type="spellEnd"/>
      <w:r w:rsidRPr="00506CC2">
        <w:t xml:space="preserve">, Jorge Martín </w:t>
      </w:r>
      <w:proofErr w:type="spellStart"/>
      <w:r w:rsidRPr="00506CC2">
        <w:t>Frías</w:t>
      </w:r>
      <w:proofErr w:type="spellEnd"/>
      <w:r w:rsidRPr="00506CC2">
        <w:rPr>
          <w:rStyle w:val="HideTWBExt"/>
          <w:b w:val="0"/>
        </w:rPr>
        <w:t>&lt;/Members&gt;</w:t>
      </w:r>
    </w:p>
    <w:p w14:paraId="324EDACD" w14:textId="77777777" w:rsidR="00E35C51" w:rsidRPr="00506CC2" w:rsidRDefault="00E35C51" w:rsidP="00E35C51">
      <w:pPr>
        <w:pStyle w:val="NormalBold"/>
      </w:pPr>
      <w:r w:rsidRPr="00506CC2">
        <w:rPr>
          <w:rStyle w:val="HideTWBExt"/>
          <w:b w:val="0"/>
        </w:rPr>
        <w:t>&lt;/RepeatBlock-By&gt;</w:t>
      </w:r>
    </w:p>
    <w:p w14:paraId="162CC3CA"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E5FE3A4" w14:textId="77777777" w:rsidR="00E35C51" w:rsidRPr="00506CC2" w:rsidRDefault="00E35C51" w:rsidP="00E35C51">
      <w:pPr>
        <w:pStyle w:val="NormalBold"/>
      </w:pPr>
      <w:r w:rsidRPr="00506CC2">
        <w:rPr>
          <w:rStyle w:val="HideTWBExt"/>
          <w:b w:val="0"/>
        </w:rPr>
        <w:t>&lt;Article&gt;</w:t>
      </w:r>
      <w:r w:rsidRPr="00506CC2">
        <w:t>Paragraaf 3</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5455FBF" w14:textId="77777777" w:rsidTr="00E34D25">
        <w:trPr>
          <w:trHeight w:hRule="exact" w:val="240"/>
          <w:jc w:val="center"/>
        </w:trPr>
        <w:tc>
          <w:tcPr>
            <w:tcW w:w="9752" w:type="dxa"/>
            <w:gridSpan w:val="2"/>
            <w:tcBorders>
              <w:top w:val="nil"/>
              <w:left w:val="nil"/>
              <w:bottom w:val="nil"/>
              <w:right w:val="nil"/>
            </w:tcBorders>
          </w:tcPr>
          <w:p w14:paraId="4FACDA73" w14:textId="77777777" w:rsidR="00E35C51" w:rsidRPr="00506CC2" w:rsidRDefault="00E35C51" w:rsidP="00E34D25"/>
        </w:tc>
      </w:tr>
      <w:tr w:rsidR="00E35C51" w:rsidRPr="00506CC2" w14:paraId="15B1F2FB" w14:textId="77777777" w:rsidTr="00E34D25">
        <w:trPr>
          <w:trHeight w:val="240"/>
          <w:jc w:val="center"/>
        </w:trPr>
        <w:tc>
          <w:tcPr>
            <w:tcW w:w="4876" w:type="dxa"/>
            <w:tcBorders>
              <w:top w:val="nil"/>
              <w:left w:val="nil"/>
              <w:bottom w:val="nil"/>
              <w:right w:val="nil"/>
            </w:tcBorders>
          </w:tcPr>
          <w:p w14:paraId="4176E06D"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088C9EBA" w14:textId="77777777" w:rsidR="00E35C51" w:rsidRPr="00506CC2" w:rsidRDefault="00E35C51" w:rsidP="00E34D25">
            <w:pPr>
              <w:pStyle w:val="AmColumnHeading"/>
            </w:pPr>
            <w:r w:rsidRPr="00506CC2">
              <w:t>Amendement</w:t>
            </w:r>
          </w:p>
        </w:tc>
      </w:tr>
      <w:tr w:rsidR="00E35C51" w:rsidRPr="00506CC2" w14:paraId="16F7186A" w14:textId="77777777" w:rsidTr="00E34D25">
        <w:trPr>
          <w:jc w:val="center"/>
        </w:trPr>
        <w:tc>
          <w:tcPr>
            <w:tcW w:w="4876" w:type="dxa"/>
            <w:tcBorders>
              <w:top w:val="nil"/>
              <w:left w:val="nil"/>
              <w:bottom w:val="nil"/>
              <w:right w:val="nil"/>
            </w:tcBorders>
          </w:tcPr>
          <w:p w14:paraId="66C33D81" w14:textId="77777777" w:rsidR="00E35C51" w:rsidRPr="00506CC2" w:rsidRDefault="00E35C51" w:rsidP="00E34D25">
            <w:pPr>
              <w:pStyle w:val="Normal6a"/>
            </w:pPr>
            <w:r w:rsidRPr="00506CC2">
              <w:t>3.</w:t>
            </w:r>
            <w:r w:rsidRPr="00506CC2">
              <w:tab/>
              <w:t>benadrukt dat cyberaanvallen, desinformatie en misinformatie, die vaak worden ingezet als instrumenten voor buitenlandse inmenging, ook tijdens verkiezingen, bijdragen tot deze trend van democratische achteruitgang; wijst op het cruciale belang van betrouwbare, onafhankelijke en diverse informatiebronnen en van kwaliteitsjournalistiek voor solide democratische samenlevingen en een bloeiende ruimte voor het maatschappelijk middenveld; maakt zich dan ook grote zorgen over de toenemende en complexe uitdagingen waarmee onafhankelijke media kampen, waaronder frequentere aanvallen op journalisten en steeds minder beschikbare financiering;</w:t>
            </w:r>
          </w:p>
        </w:tc>
        <w:tc>
          <w:tcPr>
            <w:tcW w:w="4876" w:type="dxa"/>
            <w:tcBorders>
              <w:top w:val="nil"/>
              <w:left w:val="nil"/>
              <w:bottom w:val="nil"/>
              <w:right w:val="nil"/>
            </w:tcBorders>
          </w:tcPr>
          <w:p w14:paraId="6B1B7226" w14:textId="77777777" w:rsidR="00E35C51" w:rsidRPr="00506CC2" w:rsidRDefault="00E35C51" w:rsidP="00E34D25">
            <w:pPr>
              <w:pStyle w:val="Normal6a"/>
            </w:pPr>
            <w:r w:rsidRPr="00506CC2">
              <w:t>3.</w:t>
            </w:r>
            <w:r w:rsidRPr="00506CC2">
              <w:tab/>
              <w:t xml:space="preserve">benadrukt dat cyberaanvallen, desinformatie en misinformatie, die vaak worden ingezet als instrumenten voor buitenlandse inmenging, ook tijdens verkiezingen, bijdragen tot deze trend van democratische achteruitgang; wijst op het cruciale belang van betrouwbare, onafhankelijke en diverse informatiebronnen en van kwaliteitsjournalistiek voor solide democratische samenlevingen en een bloeiende ruimte voor het maatschappelijk middenveld; maakt zich dan ook grote zorgen over de toenemende en complexe uitdagingen waarmee onafhankelijke media kampen, waaronder frequentere aanvallen op journalisten en steeds minder beschikbare financiering; </w:t>
            </w:r>
            <w:r w:rsidRPr="00506CC2">
              <w:rPr>
                <w:b/>
                <w:bCs/>
                <w:i/>
                <w:iCs/>
              </w:rPr>
              <w:t>is evenwel van mening dat verdere gerichte versterkingen nodig zijn op gebieden als de strijd tegen desinformatie, die niet mag uitmonden in censuur of verdere desinformatie;</w:t>
            </w:r>
          </w:p>
        </w:tc>
      </w:tr>
    </w:tbl>
    <w:p w14:paraId="207050AF"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FD40991" w14:textId="77777777" w:rsidR="00E35C51" w:rsidRPr="00506CC2" w:rsidRDefault="00E35C51" w:rsidP="00E35C51">
      <w:r w:rsidRPr="00506CC2">
        <w:rPr>
          <w:rStyle w:val="HideTWBExt"/>
        </w:rPr>
        <w:t>&lt;/Amend&gt;</w:t>
      </w:r>
    </w:p>
    <w:p w14:paraId="167C168E" w14:textId="77777777" w:rsidR="00E35C51" w:rsidRPr="00506CC2" w:rsidRDefault="00E35C51" w:rsidP="00E35C51">
      <w:pPr>
        <w:pStyle w:val="AmNumberTabs"/>
      </w:pPr>
      <w:r w:rsidRPr="00506CC2">
        <w:rPr>
          <w:rStyle w:val="HideTWBExt"/>
          <w:b w:val="0"/>
        </w:rPr>
        <w:lastRenderedPageBreak/>
        <w:t>&lt;Amend&gt;</w:t>
      </w:r>
      <w:r w:rsidRPr="00506CC2">
        <w:t>Amendement</w:t>
      </w:r>
      <w:r w:rsidRPr="00506CC2">
        <w:tab/>
      </w:r>
      <w:r w:rsidRPr="00506CC2">
        <w:tab/>
      </w:r>
      <w:r w:rsidRPr="00506CC2">
        <w:rPr>
          <w:rStyle w:val="HideTWBExt"/>
          <w:b w:val="0"/>
        </w:rPr>
        <w:t>&lt;NumAm&gt;</w:t>
      </w:r>
      <w:r w:rsidRPr="00506CC2">
        <w:t>127</w:t>
      </w:r>
      <w:r w:rsidRPr="00506CC2">
        <w:rPr>
          <w:rStyle w:val="HideTWBExt"/>
          <w:b w:val="0"/>
        </w:rPr>
        <w:t>&lt;/NumAm&gt;</w:t>
      </w:r>
    </w:p>
    <w:p w14:paraId="3179FCF6" w14:textId="77777777" w:rsidR="00E35C51" w:rsidRPr="00506CC2" w:rsidRDefault="00E35C51" w:rsidP="00E35C51">
      <w:pPr>
        <w:pStyle w:val="NormalBold"/>
      </w:pPr>
      <w:r w:rsidRPr="00506CC2">
        <w:rPr>
          <w:rStyle w:val="HideTWBExt"/>
          <w:b w:val="0"/>
        </w:rPr>
        <w:t>&lt;RepeatBlock-By&gt;&lt;Members&gt;</w:t>
      </w:r>
      <w:r w:rsidRPr="00506CC2">
        <w:t xml:space="preserve">Alice </w:t>
      </w:r>
      <w:proofErr w:type="spellStart"/>
      <w:r w:rsidRPr="00506CC2">
        <w:t>Teodorescu</w:t>
      </w:r>
      <w:proofErr w:type="spellEnd"/>
      <w:r w:rsidRPr="00506CC2">
        <w:t xml:space="preserve"> </w:t>
      </w:r>
      <w:proofErr w:type="spellStart"/>
      <w:r w:rsidRPr="00506CC2">
        <w:t>Måwe</w:t>
      </w:r>
      <w:proofErr w:type="spellEnd"/>
      <w:r w:rsidRPr="00506CC2">
        <w:rPr>
          <w:rStyle w:val="HideTWBExt"/>
          <w:b w:val="0"/>
        </w:rPr>
        <w:t>&lt;/Members&gt;</w:t>
      </w:r>
    </w:p>
    <w:p w14:paraId="2FEA25C3" w14:textId="77777777" w:rsidR="00E35C51" w:rsidRPr="00506CC2" w:rsidRDefault="00E35C51" w:rsidP="00E35C51">
      <w:pPr>
        <w:pStyle w:val="NormalBold"/>
      </w:pPr>
      <w:r w:rsidRPr="00506CC2">
        <w:rPr>
          <w:rStyle w:val="HideTWBExt"/>
          <w:b w:val="0"/>
        </w:rPr>
        <w:t>&lt;/RepeatBlock-By&gt;</w:t>
      </w:r>
    </w:p>
    <w:p w14:paraId="44B76CC0"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BD3E375" w14:textId="77777777" w:rsidR="00E35C51" w:rsidRPr="00506CC2" w:rsidRDefault="00E35C51" w:rsidP="00E35C51">
      <w:pPr>
        <w:pStyle w:val="NormalBold"/>
      </w:pPr>
      <w:r w:rsidRPr="00506CC2">
        <w:rPr>
          <w:rStyle w:val="HideTWBExt"/>
          <w:b w:val="0"/>
        </w:rPr>
        <w:t>&lt;Article&gt;</w:t>
      </w:r>
      <w:r w:rsidRPr="00506CC2">
        <w:t>Paragraaf 3</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BD4DFF4" w14:textId="77777777" w:rsidTr="00E34D25">
        <w:trPr>
          <w:trHeight w:hRule="exact" w:val="240"/>
          <w:jc w:val="center"/>
        </w:trPr>
        <w:tc>
          <w:tcPr>
            <w:tcW w:w="9752" w:type="dxa"/>
            <w:gridSpan w:val="2"/>
            <w:tcBorders>
              <w:top w:val="nil"/>
              <w:left w:val="nil"/>
              <w:bottom w:val="nil"/>
              <w:right w:val="nil"/>
            </w:tcBorders>
          </w:tcPr>
          <w:p w14:paraId="1AC9D3F3" w14:textId="77777777" w:rsidR="00E35C51" w:rsidRPr="00506CC2" w:rsidRDefault="00E35C51" w:rsidP="00E34D25"/>
        </w:tc>
      </w:tr>
      <w:tr w:rsidR="00E35C51" w:rsidRPr="00506CC2" w14:paraId="6F5494F9" w14:textId="77777777" w:rsidTr="00E34D25">
        <w:trPr>
          <w:trHeight w:val="240"/>
          <w:jc w:val="center"/>
        </w:trPr>
        <w:tc>
          <w:tcPr>
            <w:tcW w:w="4876" w:type="dxa"/>
            <w:tcBorders>
              <w:top w:val="nil"/>
              <w:left w:val="nil"/>
              <w:bottom w:val="nil"/>
              <w:right w:val="nil"/>
            </w:tcBorders>
          </w:tcPr>
          <w:p w14:paraId="40A062D7"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3FCABB8" w14:textId="77777777" w:rsidR="00E35C51" w:rsidRPr="00506CC2" w:rsidRDefault="00E35C51" w:rsidP="00E34D25">
            <w:pPr>
              <w:pStyle w:val="AmColumnHeading"/>
            </w:pPr>
            <w:r w:rsidRPr="00506CC2">
              <w:t>Amendement</w:t>
            </w:r>
          </w:p>
        </w:tc>
      </w:tr>
      <w:tr w:rsidR="00E35C51" w:rsidRPr="00506CC2" w14:paraId="7E2E46E6" w14:textId="77777777" w:rsidTr="00E34D25">
        <w:trPr>
          <w:jc w:val="center"/>
        </w:trPr>
        <w:tc>
          <w:tcPr>
            <w:tcW w:w="4876" w:type="dxa"/>
            <w:tcBorders>
              <w:top w:val="nil"/>
              <w:left w:val="nil"/>
              <w:bottom w:val="nil"/>
              <w:right w:val="nil"/>
            </w:tcBorders>
          </w:tcPr>
          <w:p w14:paraId="1AE3FA36" w14:textId="77777777" w:rsidR="00E35C51" w:rsidRPr="00506CC2" w:rsidRDefault="00E35C51" w:rsidP="00E34D25">
            <w:pPr>
              <w:pStyle w:val="Normal6a"/>
            </w:pPr>
            <w:r w:rsidRPr="00506CC2">
              <w:t>3.</w:t>
            </w:r>
            <w:r w:rsidRPr="00506CC2">
              <w:tab/>
              <w:t>benadrukt dat cyberaanvallen, desinformatie en misinformatie, die vaak worden ingezet als instrumenten voor buitenlandse inmenging, ook tijdens verkiezingen, bijdragen tot deze trend van democratische achteruitgang; wijst op het cruciale belang van betrouwbare, onafhankelijke en diverse informatiebronnen en van kwaliteitsjournalistiek voor solide democratische samenlevingen en een bloeiende ruimte voor het maatschappelijk middenveld; maakt zich dan ook grote zorgen over de toenemende en complexe uitdagingen waarmee onafhankelijke media kampen, waaronder frequentere aanvallen op journalisten en steeds minder beschikbare financiering;</w:t>
            </w:r>
          </w:p>
        </w:tc>
        <w:tc>
          <w:tcPr>
            <w:tcW w:w="4876" w:type="dxa"/>
            <w:tcBorders>
              <w:top w:val="nil"/>
              <w:left w:val="nil"/>
              <w:bottom w:val="nil"/>
              <w:right w:val="nil"/>
            </w:tcBorders>
          </w:tcPr>
          <w:p w14:paraId="3702B6DE" w14:textId="77777777" w:rsidR="00E35C51" w:rsidRPr="00506CC2" w:rsidRDefault="00E35C51" w:rsidP="00E34D25">
            <w:pPr>
              <w:pStyle w:val="Normal6a"/>
            </w:pPr>
            <w:r w:rsidRPr="00506CC2">
              <w:t>3.</w:t>
            </w:r>
            <w:r w:rsidRPr="00506CC2">
              <w:tab/>
              <w:t>benadrukt dat cyberaanvallen, desinformatie en misinformatie</w:t>
            </w:r>
            <w:r w:rsidRPr="00506CC2">
              <w:rPr>
                <w:b/>
                <w:bCs/>
                <w:i/>
                <w:iCs/>
              </w:rPr>
              <w:t>, terrorisme en financiering van de georganiseerde misdaad</w:t>
            </w:r>
            <w:r w:rsidRPr="00506CC2">
              <w:t xml:space="preserve">, die vaak worden ingezet als instrumenten voor buitenlandse inmenging, ook tijdens verkiezingen, bijdragen tot deze trend van democratische achteruitgang; wijst op het cruciale belang van betrouwbare, onafhankelijke en diverse informatiebronnen en van kwaliteitsjournalistiek voor solide democratische samenlevingen en een bloeiende ruimte voor het maatschappelijk middenveld; maakt zich dan ook grote zorgen over de toenemende en complexe uitdagingen waarmee onafhankelijke media kampen, waaronder frequentere aanvallen op journalisten en steeds minder beschikbare financiering; </w:t>
            </w:r>
            <w:r w:rsidRPr="00506CC2">
              <w:rPr>
                <w:b/>
                <w:bCs/>
                <w:i/>
                <w:iCs/>
              </w:rPr>
              <w:t>benadrukt het belang van betrouwbare berichtgeving in de media over lopende conflicten, aangezien propaganda vaak als oorlogswapen wordt ingezet;</w:t>
            </w:r>
          </w:p>
        </w:tc>
      </w:tr>
    </w:tbl>
    <w:p w14:paraId="5062E71B"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D48D2E4" w14:textId="77777777" w:rsidR="00E35C51" w:rsidRPr="00506CC2" w:rsidRDefault="00E35C51" w:rsidP="00E35C51">
      <w:r w:rsidRPr="00506CC2">
        <w:rPr>
          <w:rStyle w:val="HideTWBExt"/>
        </w:rPr>
        <w:t>&lt;/Amend&gt;</w:t>
      </w:r>
    </w:p>
    <w:p w14:paraId="2C569148"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128</w:t>
      </w:r>
      <w:r w:rsidRPr="00506CC2">
        <w:rPr>
          <w:rStyle w:val="HideTWBExt"/>
          <w:b w:val="0"/>
        </w:rPr>
        <w:t>&lt;/NumAm&gt;</w:t>
      </w:r>
    </w:p>
    <w:p w14:paraId="10103C65" w14:textId="77777777" w:rsidR="00E35C51" w:rsidRPr="00506CC2" w:rsidRDefault="00E35C51" w:rsidP="00E35C51">
      <w:pPr>
        <w:pStyle w:val="NormalBold"/>
      </w:pPr>
      <w:r w:rsidRPr="00506CC2">
        <w:rPr>
          <w:rStyle w:val="HideTWBExt"/>
          <w:b w:val="0"/>
        </w:rPr>
        <w:t>&lt;RepeatBlock-By&gt;&lt;Members&gt;</w:t>
      </w:r>
      <w:proofErr w:type="spellStart"/>
      <w:r w:rsidRPr="00506CC2">
        <w:t>Emmanouil</w:t>
      </w:r>
      <w:proofErr w:type="spellEnd"/>
      <w:r w:rsidRPr="00506CC2">
        <w:t xml:space="preserve"> </w:t>
      </w:r>
      <w:proofErr w:type="spellStart"/>
      <w:r w:rsidRPr="00506CC2">
        <w:t>Fragkos</w:t>
      </w:r>
      <w:proofErr w:type="spellEnd"/>
      <w:r w:rsidRPr="00506CC2">
        <w:t xml:space="preserve">, </w:t>
      </w:r>
      <w:proofErr w:type="spellStart"/>
      <w:r w:rsidRPr="00506CC2">
        <w:t>Galato</w:t>
      </w:r>
      <w:proofErr w:type="spellEnd"/>
      <w:r w:rsidRPr="00506CC2">
        <w:t xml:space="preserve"> </w:t>
      </w:r>
      <w:proofErr w:type="spellStart"/>
      <w:r w:rsidRPr="00506CC2">
        <w:t>Alexandraki</w:t>
      </w:r>
      <w:proofErr w:type="spellEnd"/>
      <w:r w:rsidRPr="00506CC2">
        <w:rPr>
          <w:rStyle w:val="HideTWBExt"/>
          <w:b w:val="0"/>
        </w:rPr>
        <w:t>&lt;/Members&gt;</w:t>
      </w:r>
    </w:p>
    <w:p w14:paraId="59E99BDF" w14:textId="77777777" w:rsidR="00E35C51" w:rsidRPr="00506CC2" w:rsidRDefault="00E35C51" w:rsidP="00E35C51">
      <w:pPr>
        <w:pStyle w:val="NormalBold"/>
      </w:pPr>
      <w:r w:rsidRPr="00506CC2">
        <w:rPr>
          <w:rStyle w:val="HideTWBExt"/>
          <w:b w:val="0"/>
        </w:rPr>
        <w:t>&lt;/RepeatBlock-By&gt;</w:t>
      </w:r>
    </w:p>
    <w:p w14:paraId="720DA827"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0F8E0D3" w14:textId="77777777" w:rsidR="00E35C51" w:rsidRPr="00506CC2" w:rsidRDefault="00E35C51" w:rsidP="00E35C51">
      <w:pPr>
        <w:pStyle w:val="NormalBold"/>
      </w:pPr>
      <w:r w:rsidRPr="00506CC2">
        <w:rPr>
          <w:rStyle w:val="HideTWBExt"/>
          <w:b w:val="0"/>
        </w:rPr>
        <w:t>&lt;Article&gt;</w:t>
      </w:r>
      <w:r w:rsidRPr="00506CC2">
        <w:t>Paragraaf 3</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E6D35AE" w14:textId="77777777" w:rsidTr="00E34D25">
        <w:trPr>
          <w:trHeight w:hRule="exact" w:val="240"/>
          <w:jc w:val="center"/>
        </w:trPr>
        <w:tc>
          <w:tcPr>
            <w:tcW w:w="9752" w:type="dxa"/>
            <w:gridSpan w:val="2"/>
            <w:tcBorders>
              <w:top w:val="nil"/>
              <w:left w:val="nil"/>
              <w:bottom w:val="nil"/>
              <w:right w:val="nil"/>
            </w:tcBorders>
          </w:tcPr>
          <w:p w14:paraId="36D5AD7C" w14:textId="77777777" w:rsidR="00E35C51" w:rsidRPr="00506CC2" w:rsidRDefault="00E35C51" w:rsidP="00E34D25"/>
        </w:tc>
      </w:tr>
      <w:tr w:rsidR="00E35C51" w:rsidRPr="00506CC2" w14:paraId="3121D9EA" w14:textId="77777777" w:rsidTr="00E34D25">
        <w:trPr>
          <w:trHeight w:val="240"/>
          <w:jc w:val="center"/>
        </w:trPr>
        <w:tc>
          <w:tcPr>
            <w:tcW w:w="4876" w:type="dxa"/>
            <w:tcBorders>
              <w:top w:val="nil"/>
              <w:left w:val="nil"/>
              <w:bottom w:val="nil"/>
              <w:right w:val="nil"/>
            </w:tcBorders>
          </w:tcPr>
          <w:p w14:paraId="7EB1208F"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C3B11AC" w14:textId="77777777" w:rsidR="00E35C51" w:rsidRPr="00506CC2" w:rsidRDefault="00E35C51" w:rsidP="00E34D25">
            <w:pPr>
              <w:pStyle w:val="AmColumnHeading"/>
            </w:pPr>
            <w:r w:rsidRPr="00506CC2">
              <w:t>Amendement</w:t>
            </w:r>
          </w:p>
        </w:tc>
      </w:tr>
      <w:tr w:rsidR="00E35C51" w:rsidRPr="00506CC2" w14:paraId="6C032253" w14:textId="77777777" w:rsidTr="00E34D25">
        <w:trPr>
          <w:jc w:val="center"/>
        </w:trPr>
        <w:tc>
          <w:tcPr>
            <w:tcW w:w="4876" w:type="dxa"/>
            <w:tcBorders>
              <w:top w:val="nil"/>
              <w:left w:val="nil"/>
              <w:bottom w:val="nil"/>
              <w:right w:val="nil"/>
            </w:tcBorders>
          </w:tcPr>
          <w:p w14:paraId="7AB1A52B" w14:textId="77777777" w:rsidR="00E35C51" w:rsidRPr="00506CC2" w:rsidRDefault="00E35C51" w:rsidP="00E34D25">
            <w:pPr>
              <w:pStyle w:val="Normal6a"/>
            </w:pPr>
            <w:r w:rsidRPr="00506CC2">
              <w:t>3.</w:t>
            </w:r>
            <w:r w:rsidRPr="00506CC2">
              <w:tab/>
              <w:t xml:space="preserve">benadrukt dat cyberaanvallen, desinformatie en misinformatie, die vaak worden ingezet als instrumenten voor buitenlandse inmenging, ook tijdens verkiezingen, bijdragen tot deze trend van </w:t>
            </w:r>
            <w:r w:rsidRPr="00506CC2">
              <w:lastRenderedPageBreak/>
              <w:t>democratische achteruitgang; wijst op het cruciale belang van betrouwbare, onafhankelijke en diverse informatiebronnen en van kwaliteitsjournalistiek voor solide democratische samenlevingen en een bloeiende ruimte voor het maatschappelijk middenveld; maakt zich dan ook grote zorgen over de toenemende en complexe uitdagingen waarmee onafhankelijke media kampen, waaronder frequentere aanvallen op journalisten en steeds minder beschikbare financiering;</w:t>
            </w:r>
          </w:p>
        </w:tc>
        <w:tc>
          <w:tcPr>
            <w:tcW w:w="4876" w:type="dxa"/>
            <w:tcBorders>
              <w:top w:val="nil"/>
              <w:left w:val="nil"/>
              <w:bottom w:val="nil"/>
              <w:right w:val="nil"/>
            </w:tcBorders>
          </w:tcPr>
          <w:p w14:paraId="0C1A678C" w14:textId="77777777" w:rsidR="00E35C51" w:rsidRPr="00506CC2" w:rsidRDefault="00E35C51" w:rsidP="00E34D25">
            <w:pPr>
              <w:pStyle w:val="Normal6a"/>
            </w:pPr>
            <w:r w:rsidRPr="00506CC2">
              <w:lastRenderedPageBreak/>
              <w:t>3.</w:t>
            </w:r>
            <w:r w:rsidRPr="00506CC2">
              <w:tab/>
              <w:t xml:space="preserve">benadrukt dat cyberaanvallen, desinformatie en misinformatie, die vaak worden ingezet als instrumenten voor buitenlandse inmenging, ook tijdens verkiezingen, bijdragen tot deze trend van </w:t>
            </w:r>
            <w:r w:rsidRPr="00506CC2">
              <w:lastRenderedPageBreak/>
              <w:t xml:space="preserve">democratische achteruitgang; wijst op het cruciale belang van betrouwbare, onafhankelijke en diverse informatiebronnen en van kwaliteitsjournalistiek voor solide democratische samenlevingen en een bloeiende ruimte voor het maatschappelijk middenveld; maakt zich dan ook grote zorgen over de toenemende en complexe uitdagingen waarmee onafhankelijke media kampen, waaronder frequentere aanvallen op journalisten en steeds minder beschikbare financiering; </w:t>
            </w:r>
            <w:r w:rsidRPr="00506CC2">
              <w:rPr>
                <w:b/>
                <w:i/>
              </w:rPr>
              <w:t>betuigt zijn solidariteit met alle journalisten die in Turkije en door Turkije in buurlanden gevangen zijn gezet en het zwijgen zijn opgelegd;</w:t>
            </w:r>
          </w:p>
        </w:tc>
      </w:tr>
    </w:tbl>
    <w:p w14:paraId="4F48BA65"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{EL}</w:t>
      </w:r>
      <w:r w:rsidRPr="00506CC2">
        <w:t>el</w:t>
      </w:r>
      <w:r w:rsidRPr="00506CC2">
        <w:rPr>
          <w:rStyle w:val="HideTWBExt"/>
        </w:rPr>
        <w:t>&lt;/Original&gt;</w:t>
      </w:r>
    </w:p>
    <w:p w14:paraId="3423926E" w14:textId="77777777" w:rsidR="00E35C51" w:rsidRPr="00506CC2" w:rsidRDefault="00E35C51" w:rsidP="00E35C51">
      <w:r w:rsidRPr="00506CC2">
        <w:rPr>
          <w:rStyle w:val="HideTWBExt"/>
        </w:rPr>
        <w:t>&lt;/Amend&gt;</w:t>
      </w:r>
    </w:p>
    <w:p w14:paraId="40FE8174"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129</w:t>
      </w:r>
      <w:r w:rsidRPr="00506CC2">
        <w:rPr>
          <w:rStyle w:val="HideTWBExt"/>
          <w:b w:val="0"/>
        </w:rPr>
        <w:t>&lt;/NumAm&gt;</w:t>
      </w:r>
    </w:p>
    <w:p w14:paraId="7EB90BA4" w14:textId="77777777" w:rsidR="00E35C51" w:rsidRPr="00506CC2" w:rsidRDefault="00E35C51" w:rsidP="00E35C51">
      <w:pPr>
        <w:pStyle w:val="NormalBold"/>
      </w:pPr>
      <w:r w:rsidRPr="00506CC2">
        <w:rPr>
          <w:rStyle w:val="HideTWBExt"/>
          <w:b w:val="0"/>
        </w:rPr>
        <w:t>&lt;RepeatBlock-By&gt;&lt;Members&gt;</w:t>
      </w:r>
      <w:proofErr w:type="spellStart"/>
      <w:r w:rsidRPr="00506CC2">
        <w:t>Nacho</w:t>
      </w:r>
      <w:proofErr w:type="spellEnd"/>
      <w:r w:rsidRPr="00506CC2">
        <w:t xml:space="preserve"> Sánchez Amor, Francisco </w:t>
      </w:r>
      <w:proofErr w:type="spellStart"/>
      <w:r w:rsidRPr="00506CC2">
        <w:t>Assis</w:t>
      </w:r>
      <w:proofErr w:type="spellEnd"/>
      <w:r w:rsidRPr="00506CC2">
        <w:rPr>
          <w:rStyle w:val="HideTWBExt"/>
          <w:b w:val="0"/>
        </w:rPr>
        <w:t>&lt;/Members&gt;</w:t>
      </w:r>
    </w:p>
    <w:p w14:paraId="1C007DE1" w14:textId="77777777" w:rsidR="00E35C51" w:rsidRPr="00506CC2" w:rsidRDefault="00E35C51" w:rsidP="00E35C51">
      <w:pPr>
        <w:pStyle w:val="NormalBold"/>
      </w:pPr>
      <w:r w:rsidRPr="00506CC2">
        <w:rPr>
          <w:rStyle w:val="HideTWBExt"/>
          <w:b w:val="0"/>
        </w:rPr>
        <w:t>&lt;/RepeatBlock-By&gt;</w:t>
      </w:r>
    </w:p>
    <w:p w14:paraId="59E9D869"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B200C68" w14:textId="77777777" w:rsidR="00E35C51" w:rsidRPr="00506CC2" w:rsidRDefault="00E35C51" w:rsidP="00E35C51">
      <w:pPr>
        <w:pStyle w:val="NormalBold"/>
      </w:pPr>
      <w:r w:rsidRPr="00506CC2">
        <w:rPr>
          <w:rStyle w:val="HideTWBExt"/>
          <w:b w:val="0"/>
        </w:rPr>
        <w:t>&lt;Article&gt;</w:t>
      </w:r>
      <w:r w:rsidRPr="00506CC2">
        <w:t>Paragraaf 3</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B8FE41A" w14:textId="77777777" w:rsidTr="00E34D25">
        <w:trPr>
          <w:trHeight w:hRule="exact" w:val="240"/>
          <w:jc w:val="center"/>
        </w:trPr>
        <w:tc>
          <w:tcPr>
            <w:tcW w:w="9752" w:type="dxa"/>
            <w:gridSpan w:val="2"/>
            <w:tcBorders>
              <w:top w:val="nil"/>
              <w:left w:val="nil"/>
              <w:bottom w:val="nil"/>
              <w:right w:val="nil"/>
            </w:tcBorders>
          </w:tcPr>
          <w:p w14:paraId="1788F0F0" w14:textId="77777777" w:rsidR="00E35C51" w:rsidRPr="00506CC2" w:rsidRDefault="00E35C51" w:rsidP="00E34D25"/>
        </w:tc>
      </w:tr>
      <w:tr w:rsidR="00E35C51" w:rsidRPr="00506CC2" w14:paraId="747ECA77" w14:textId="77777777" w:rsidTr="00E34D25">
        <w:trPr>
          <w:trHeight w:val="240"/>
          <w:jc w:val="center"/>
        </w:trPr>
        <w:tc>
          <w:tcPr>
            <w:tcW w:w="4876" w:type="dxa"/>
            <w:tcBorders>
              <w:top w:val="nil"/>
              <w:left w:val="nil"/>
              <w:bottom w:val="nil"/>
              <w:right w:val="nil"/>
            </w:tcBorders>
          </w:tcPr>
          <w:p w14:paraId="5A2EAD22"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BB4DC93" w14:textId="77777777" w:rsidR="00E35C51" w:rsidRPr="00506CC2" w:rsidRDefault="00E35C51" w:rsidP="00E34D25">
            <w:pPr>
              <w:pStyle w:val="AmColumnHeading"/>
            </w:pPr>
            <w:r w:rsidRPr="00506CC2">
              <w:t>Amendement</w:t>
            </w:r>
          </w:p>
        </w:tc>
      </w:tr>
      <w:tr w:rsidR="00E35C51" w:rsidRPr="00506CC2" w14:paraId="4514F62E" w14:textId="77777777" w:rsidTr="00E34D25">
        <w:trPr>
          <w:jc w:val="center"/>
        </w:trPr>
        <w:tc>
          <w:tcPr>
            <w:tcW w:w="4876" w:type="dxa"/>
            <w:tcBorders>
              <w:top w:val="nil"/>
              <w:left w:val="nil"/>
              <w:bottom w:val="nil"/>
              <w:right w:val="nil"/>
            </w:tcBorders>
          </w:tcPr>
          <w:p w14:paraId="3F2A39FB" w14:textId="77777777" w:rsidR="00E35C51" w:rsidRPr="00506CC2" w:rsidRDefault="00E35C51" w:rsidP="00E34D25">
            <w:pPr>
              <w:pStyle w:val="Normal6a"/>
            </w:pPr>
            <w:r w:rsidRPr="00506CC2">
              <w:t>3.</w:t>
            </w:r>
            <w:r w:rsidRPr="00506CC2">
              <w:tab/>
              <w:t>benadrukt dat cyberaanvallen, desinformatie en misinformatie, die vaak worden ingezet als instrumenten voor buitenlandse inmenging, ook tijdens verkiezingen, bijdragen tot deze trend van democratische achteruitgang; wijst op het cruciale belang van betrouwbare, onafhankelijke en diverse informatiebronnen en van kwaliteitsjournalistiek voor solide democratische samenlevingen en een bloeiende ruimte voor het maatschappelijk middenveld; maakt zich dan ook grote zorgen over de toenemende en complexe uitdagingen waarmee onafhankelijke media kampen, waaronder frequentere aanvallen op journalisten en steeds minder beschikbare financiering;</w:t>
            </w:r>
          </w:p>
        </w:tc>
        <w:tc>
          <w:tcPr>
            <w:tcW w:w="4876" w:type="dxa"/>
            <w:tcBorders>
              <w:top w:val="nil"/>
              <w:left w:val="nil"/>
              <w:bottom w:val="nil"/>
              <w:right w:val="nil"/>
            </w:tcBorders>
          </w:tcPr>
          <w:p w14:paraId="51FF2AAC" w14:textId="77777777" w:rsidR="00E35C51" w:rsidRPr="00506CC2" w:rsidRDefault="00E35C51" w:rsidP="00E34D25">
            <w:pPr>
              <w:pStyle w:val="Normal6a"/>
            </w:pPr>
            <w:r w:rsidRPr="00506CC2">
              <w:t>3.</w:t>
            </w:r>
            <w:r w:rsidRPr="00506CC2">
              <w:tab/>
              <w:t xml:space="preserve">benadrukt dat cyberaanvallen, desinformatie en misinformatie, die vaak worden ingezet als instrumenten voor buitenlandse inmenging, ook tijdens </w:t>
            </w:r>
            <w:r w:rsidRPr="00506CC2">
              <w:rPr>
                <w:b/>
                <w:bCs/>
                <w:i/>
                <w:iCs/>
              </w:rPr>
              <w:t>verkiezingsperioden, en met name worden geïntensiveerd tijdens de</w:t>
            </w:r>
            <w:r w:rsidRPr="00506CC2">
              <w:t xml:space="preserve"> verkiezingen, bijdragen tot deze trend van democratische achteruitgang; wijst op het cruciale belang van betrouwbare, onafhankelijke en diverse informatiebronnen en van kwaliteitsjournalistiek voor solide democratische samenlevingen en een bloeiende ruimte voor het maatschappelijk middenveld; maakt zich dan ook grote zorgen over de toenemende en complexe uitdagingen waarmee onafhankelijke media kampen, waaronder frequentere aanvallen op journalisten en steeds minder </w:t>
            </w:r>
            <w:r w:rsidRPr="00506CC2">
              <w:lastRenderedPageBreak/>
              <w:t>beschikbare financiering;</w:t>
            </w:r>
          </w:p>
        </w:tc>
      </w:tr>
    </w:tbl>
    <w:p w14:paraId="5035198D"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0222412" w14:textId="77777777" w:rsidR="00E35C51" w:rsidRPr="00506CC2" w:rsidRDefault="00E35C51" w:rsidP="00E35C51">
      <w:r w:rsidRPr="00506CC2">
        <w:rPr>
          <w:rStyle w:val="HideTWBExt"/>
        </w:rPr>
        <w:t>&lt;/Amend&gt;</w:t>
      </w:r>
    </w:p>
    <w:p w14:paraId="4ACEC78D"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130</w:t>
      </w:r>
      <w:r w:rsidRPr="00506CC2">
        <w:rPr>
          <w:rStyle w:val="HideTWBExt"/>
          <w:b w:val="0"/>
        </w:rPr>
        <w:t>&lt;/NumAm&gt;</w:t>
      </w:r>
    </w:p>
    <w:p w14:paraId="79CA495B" w14:textId="77777777" w:rsidR="00E35C51" w:rsidRPr="00506CC2" w:rsidRDefault="00E35C51" w:rsidP="00E35C51">
      <w:pPr>
        <w:pStyle w:val="NormalBold"/>
      </w:pPr>
      <w:r w:rsidRPr="00506CC2">
        <w:rPr>
          <w:rStyle w:val="HideTWBExt"/>
          <w:b w:val="0"/>
        </w:rPr>
        <w:t>&lt;RepeatBlock-By&gt;&lt;Members&gt;</w:t>
      </w:r>
      <w:proofErr w:type="spellStart"/>
      <w:r w:rsidRPr="00506CC2">
        <w:t>Rima</w:t>
      </w:r>
      <w:proofErr w:type="spellEnd"/>
      <w:r w:rsidRPr="00506CC2">
        <w:t xml:space="preserve"> Hassan, </w:t>
      </w:r>
      <w:proofErr w:type="spellStart"/>
      <w:r w:rsidRPr="00506CC2">
        <w:t>Danilo</w:t>
      </w:r>
      <w:proofErr w:type="spellEnd"/>
      <w:r w:rsidRPr="00506CC2">
        <w:t xml:space="preserve"> </w:t>
      </w:r>
      <w:proofErr w:type="spellStart"/>
      <w:r w:rsidRPr="00506CC2">
        <w:t>Della</w:t>
      </w:r>
      <w:proofErr w:type="spellEnd"/>
      <w:r w:rsidRPr="00506CC2">
        <w:t xml:space="preserve"> </w:t>
      </w:r>
      <w:proofErr w:type="spellStart"/>
      <w:r w:rsidRPr="00506CC2">
        <w:t>Valle</w:t>
      </w:r>
      <w:proofErr w:type="spellEnd"/>
      <w:r w:rsidRPr="00506CC2">
        <w:rPr>
          <w:rStyle w:val="HideTWBExt"/>
          <w:b w:val="0"/>
        </w:rPr>
        <w:t>&lt;/Members&gt;</w:t>
      </w:r>
    </w:p>
    <w:p w14:paraId="606D1FCB" w14:textId="77777777" w:rsidR="00E35C51" w:rsidRPr="00506CC2" w:rsidRDefault="00E35C51" w:rsidP="00E35C51">
      <w:pPr>
        <w:pStyle w:val="NormalBold"/>
      </w:pPr>
      <w:r w:rsidRPr="00506CC2">
        <w:rPr>
          <w:rStyle w:val="HideTWBExt"/>
          <w:b w:val="0"/>
        </w:rPr>
        <w:t>&lt;/RepeatBlock-By&gt;</w:t>
      </w:r>
    </w:p>
    <w:p w14:paraId="556992C6"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E30A293" w14:textId="77777777" w:rsidR="00E35C51" w:rsidRPr="00506CC2" w:rsidRDefault="00E35C51" w:rsidP="00E35C51">
      <w:pPr>
        <w:pStyle w:val="NormalBold"/>
      </w:pPr>
      <w:r w:rsidRPr="00506CC2">
        <w:rPr>
          <w:rStyle w:val="HideTWBExt"/>
          <w:b w:val="0"/>
        </w:rPr>
        <w:t>&lt;Article&gt;</w:t>
      </w:r>
      <w:r w:rsidRPr="00506CC2">
        <w:t>Paragraaf 3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01EB21B" w14:textId="77777777" w:rsidTr="00E34D25">
        <w:trPr>
          <w:trHeight w:hRule="exact" w:val="240"/>
          <w:jc w:val="center"/>
        </w:trPr>
        <w:tc>
          <w:tcPr>
            <w:tcW w:w="9752" w:type="dxa"/>
            <w:gridSpan w:val="2"/>
            <w:tcBorders>
              <w:top w:val="nil"/>
              <w:left w:val="nil"/>
              <w:bottom w:val="nil"/>
              <w:right w:val="nil"/>
            </w:tcBorders>
          </w:tcPr>
          <w:p w14:paraId="3AD9C9C7" w14:textId="77777777" w:rsidR="00E35C51" w:rsidRPr="00506CC2" w:rsidRDefault="00E35C51" w:rsidP="00E34D25"/>
        </w:tc>
      </w:tr>
      <w:tr w:rsidR="00E35C51" w:rsidRPr="00506CC2" w14:paraId="230F53E7" w14:textId="77777777" w:rsidTr="00E34D25">
        <w:trPr>
          <w:trHeight w:val="240"/>
          <w:jc w:val="center"/>
        </w:trPr>
        <w:tc>
          <w:tcPr>
            <w:tcW w:w="4876" w:type="dxa"/>
            <w:tcBorders>
              <w:top w:val="nil"/>
              <w:left w:val="nil"/>
              <w:bottom w:val="nil"/>
              <w:right w:val="nil"/>
            </w:tcBorders>
          </w:tcPr>
          <w:p w14:paraId="44A39558"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2A51B26" w14:textId="77777777" w:rsidR="00E35C51" w:rsidRPr="00506CC2" w:rsidRDefault="00E35C51" w:rsidP="00E34D25">
            <w:pPr>
              <w:pStyle w:val="AmColumnHeading"/>
            </w:pPr>
            <w:r w:rsidRPr="00506CC2">
              <w:t>Amendement</w:t>
            </w:r>
          </w:p>
        </w:tc>
      </w:tr>
      <w:tr w:rsidR="00E35C51" w:rsidRPr="00506CC2" w14:paraId="4D75B693" w14:textId="77777777" w:rsidTr="00E34D25">
        <w:trPr>
          <w:jc w:val="center"/>
        </w:trPr>
        <w:tc>
          <w:tcPr>
            <w:tcW w:w="4876" w:type="dxa"/>
            <w:tcBorders>
              <w:top w:val="nil"/>
              <w:left w:val="nil"/>
              <w:bottom w:val="nil"/>
              <w:right w:val="nil"/>
            </w:tcBorders>
          </w:tcPr>
          <w:p w14:paraId="1E128941" w14:textId="77777777" w:rsidR="00E35C51" w:rsidRPr="00506CC2" w:rsidRDefault="00E35C51" w:rsidP="00E34D25">
            <w:pPr>
              <w:pStyle w:val="Normal6a"/>
            </w:pPr>
          </w:p>
        </w:tc>
        <w:tc>
          <w:tcPr>
            <w:tcW w:w="4876" w:type="dxa"/>
            <w:tcBorders>
              <w:top w:val="nil"/>
              <w:left w:val="nil"/>
              <w:bottom w:val="nil"/>
              <w:right w:val="nil"/>
            </w:tcBorders>
          </w:tcPr>
          <w:p w14:paraId="48284F44" w14:textId="77777777" w:rsidR="00E35C51" w:rsidRPr="00506CC2" w:rsidRDefault="00E35C51" w:rsidP="00E34D25">
            <w:pPr>
              <w:pStyle w:val="Normal6a"/>
            </w:pPr>
            <w:r w:rsidRPr="00506CC2">
              <w:rPr>
                <w:b/>
                <w:bCs/>
                <w:i/>
                <w:iCs/>
              </w:rPr>
              <w:t>3 bis.</w:t>
            </w:r>
            <w:r w:rsidRPr="00506CC2">
              <w:rPr>
                <w:b/>
                <w:bCs/>
                <w:i/>
                <w:iCs/>
              </w:rPr>
              <w:tab/>
              <w:t>keurt af dat mensen in vele landen het recht op betogen wordt ontzegd via wets-, bestuurs- en andere maatregelen, zoals de onderdrukking van betogingen met geweld, pesterijen en willekeurige detentie; eist dat het recht op vrijheid van vergadering, vereniging en meningsuiting wordt geëerbiedigd, zoals gegarandeerd door internationale normen en VN-verdragen, en verzoekt overheden geen geweld te gebruiken tegen vreedzame demonstranten;</w:t>
            </w:r>
          </w:p>
        </w:tc>
      </w:tr>
    </w:tbl>
    <w:p w14:paraId="37E9FB32"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656862E" w14:textId="77777777" w:rsidR="00E35C51" w:rsidRPr="00506CC2" w:rsidRDefault="00E35C51" w:rsidP="00E35C51">
      <w:r w:rsidRPr="00506CC2">
        <w:rPr>
          <w:rStyle w:val="HideTWBExt"/>
        </w:rPr>
        <w:t>&lt;/Amend&gt;</w:t>
      </w:r>
    </w:p>
    <w:p w14:paraId="22FA7E2B"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131</w:t>
      </w:r>
      <w:r w:rsidRPr="00506CC2">
        <w:rPr>
          <w:rStyle w:val="HideTWBExt"/>
          <w:b w:val="0"/>
        </w:rPr>
        <w:t>&lt;/NumAm&gt;</w:t>
      </w:r>
    </w:p>
    <w:p w14:paraId="7EC6FB34" w14:textId="77777777" w:rsidR="00E35C51" w:rsidRPr="00506CC2" w:rsidRDefault="00E35C51" w:rsidP="00E35C51">
      <w:pPr>
        <w:pStyle w:val="NormalBold"/>
      </w:pPr>
      <w:r w:rsidRPr="00506CC2">
        <w:rPr>
          <w:rStyle w:val="HideTWBExt"/>
          <w:b w:val="0"/>
        </w:rPr>
        <w:t>&lt;RepeatBlock-By&gt;&lt;Members&gt;</w:t>
      </w:r>
      <w:proofErr w:type="spellStart"/>
      <w:r w:rsidRPr="00506CC2">
        <w:t>Cristian</w:t>
      </w:r>
      <w:proofErr w:type="spellEnd"/>
      <w:r w:rsidRPr="00506CC2">
        <w:t xml:space="preserve"> </w:t>
      </w:r>
      <w:proofErr w:type="spellStart"/>
      <w:r w:rsidRPr="00506CC2">
        <w:t>Terheş</w:t>
      </w:r>
      <w:proofErr w:type="spellEnd"/>
      <w:r w:rsidRPr="00506CC2">
        <w:rPr>
          <w:rStyle w:val="HideTWBExt"/>
          <w:b w:val="0"/>
        </w:rPr>
        <w:t>&lt;/Members&gt;</w:t>
      </w:r>
    </w:p>
    <w:p w14:paraId="329FF3F3" w14:textId="77777777" w:rsidR="00E35C51" w:rsidRPr="00506CC2" w:rsidRDefault="00E35C51" w:rsidP="00E35C51">
      <w:pPr>
        <w:pStyle w:val="NormalBold"/>
      </w:pPr>
      <w:r w:rsidRPr="00506CC2">
        <w:rPr>
          <w:rStyle w:val="HideTWBExt"/>
          <w:b w:val="0"/>
        </w:rPr>
        <w:t>&lt;/RepeatBlock-By&gt;</w:t>
      </w:r>
    </w:p>
    <w:p w14:paraId="3D5E8712"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E70968D" w14:textId="77777777" w:rsidR="00E35C51" w:rsidRPr="00506CC2" w:rsidRDefault="00E35C51" w:rsidP="00E35C51">
      <w:pPr>
        <w:pStyle w:val="NormalBold"/>
      </w:pPr>
      <w:r w:rsidRPr="00506CC2">
        <w:rPr>
          <w:rStyle w:val="HideTWBExt"/>
          <w:b w:val="0"/>
        </w:rPr>
        <w:t>&lt;Article&gt;</w:t>
      </w:r>
      <w:r w:rsidRPr="00506CC2">
        <w:t>Paragraaf 3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5567850" w14:textId="77777777" w:rsidTr="00E34D25">
        <w:trPr>
          <w:trHeight w:hRule="exact" w:val="240"/>
          <w:jc w:val="center"/>
        </w:trPr>
        <w:tc>
          <w:tcPr>
            <w:tcW w:w="9752" w:type="dxa"/>
            <w:gridSpan w:val="2"/>
            <w:tcBorders>
              <w:top w:val="nil"/>
              <w:left w:val="nil"/>
              <w:bottom w:val="nil"/>
              <w:right w:val="nil"/>
            </w:tcBorders>
          </w:tcPr>
          <w:p w14:paraId="704C9755" w14:textId="77777777" w:rsidR="00E35C51" w:rsidRPr="00506CC2" w:rsidRDefault="00E35C51" w:rsidP="00E34D25"/>
        </w:tc>
      </w:tr>
      <w:tr w:rsidR="00E35C51" w:rsidRPr="00506CC2" w14:paraId="24DF2FEE" w14:textId="77777777" w:rsidTr="00E34D25">
        <w:trPr>
          <w:trHeight w:val="240"/>
          <w:jc w:val="center"/>
        </w:trPr>
        <w:tc>
          <w:tcPr>
            <w:tcW w:w="4876" w:type="dxa"/>
            <w:tcBorders>
              <w:top w:val="nil"/>
              <w:left w:val="nil"/>
              <w:bottom w:val="nil"/>
              <w:right w:val="nil"/>
            </w:tcBorders>
          </w:tcPr>
          <w:p w14:paraId="21526636"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127F497" w14:textId="77777777" w:rsidR="00E35C51" w:rsidRPr="00506CC2" w:rsidRDefault="00E35C51" w:rsidP="00E34D25">
            <w:pPr>
              <w:pStyle w:val="AmColumnHeading"/>
            </w:pPr>
            <w:r w:rsidRPr="00506CC2">
              <w:t>Amendement</w:t>
            </w:r>
          </w:p>
        </w:tc>
      </w:tr>
      <w:tr w:rsidR="00E35C51" w:rsidRPr="00506CC2" w14:paraId="68105D9A" w14:textId="77777777" w:rsidTr="00E34D25">
        <w:trPr>
          <w:jc w:val="center"/>
        </w:trPr>
        <w:tc>
          <w:tcPr>
            <w:tcW w:w="4876" w:type="dxa"/>
            <w:tcBorders>
              <w:top w:val="nil"/>
              <w:left w:val="nil"/>
              <w:bottom w:val="nil"/>
              <w:right w:val="nil"/>
            </w:tcBorders>
          </w:tcPr>
          <w:p w14:paraId="213E86AB" w14:textId="77777777" w:rsidR="00E35C51" w:rsidRPr="00506CC2" w:rsidRDefault="00E35C51" w:rsidP="00E34D25">
            <w:pPr>
              <w:pStyle w:val="Normal6a"/>
            </w:pPr>
          </w:p>
        </w:tc>
        <w:tc>
          <w:tcPr>
            <w:tcW w:w="4876" w:type="dxa"/>
            <w:tcBorders>
              <w:top w:val="nil"/>
              <w:left w:val="nil"/>
              <w:bottom w:val="nil"/>
              <w:right w:val="nil"/>
            </w:tcBorders>
          </w:tcPr>
          <w:p w14:paraId="76C1135A" w14:textId="77777777" w:rsidR="00E35C51" w:rsidRPr="00506CC2" w:rsidRDefault="00E35C51" w:rsidP="00E34D25">
            <w:pPr>
              <w:pStyle w:val="Normal6a"/>
            </w:pPr>
            <w:r w:rsidRPr="00506CC2">
              <w:rPr>
                <w:b/>
                <w:bCs/>
                <w:i/>
                <w:iCs/>
              </w:rPr>
              <w:t>3 bis.</w:t>
            </w:r>
            <w:r w:rsidRPr="00506CC2">
              <w:rPr>
                <w:b/>
                <w:bCs/>
                <w:i/>
                <w:iCs/>
              </w:rPr>
              <w:tab/>
              <w:t xml:space="preserve">betreurt het geweld tegen, de intimidatie van en de moord op personen vanwege het bestaan en de handhaving van </w:t>
            </w:r>
            <w:proofErr w:type="spellStart"/>
            <w:r w:rsidRPr="00506CC2">
              <w:rPr>
                <w:b/>
                <w:bCs/>
                <w:i/>
                <w:iCs/>
              </w:rPr>
              <w:t>antibekerings</w:t>
            </w:r>
            <w:proofErr w:type="spellEnd"/>
            <w:r w:rsidRPr="00506CC2">
              <w:rPr>
                <w:b/>
                <w:bCs/>
                <w:i/>
                <w:iCs/>
              </w:rPr>
              <w:t xml:space="preserve">- en godslasteringswetten in diverse landen, zoals Nigeria, Somalië of Pakistan; veroordeelt het feit dat dergelijke wetten het recht op vrijheid van godsdienst en levensovertuiging van religieuze en niet-religieuze levensbeschouwelijke </w:t>
            </w:r>
            <w:r w:rsidRPr="00506CC2">
              <w:rPr>
                <w:b/>
                <w:bCs/>
                <w:i/>
                <w:iCs/>
              </w:rPr>
              <w:lastRenderedPageBreak/>
              <w:t>minderheden beperken of hun dit recht zelfs ontnemen;</w:t>
            </w:r>
          </w:p>
        </w:tc>
      </w:tr>
    </w:tbl>
    <w:p w14:paraId="56E3CB2A"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BF5EB83" w14:textId="77777777" w:rsidR="00E35C51" w:rsidRPr="00506CC2" w:rsidRDefault="00E35C51" w:rsidP="00E35C51">
      <w:r w:rsidRPr="00506CC2">
        <w:rPr>
          <w:rStyle w:val="HideTWBExt"/>
        </w:rPr>
        <w:t>&lt;/Amend&gt;</w:t>
      </w:r>
    </w:p>
    <w:p w14:paraId="1DAD438A"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132</w:t>
      </w:r>
      <w:r w:rsidRPr="00506CC2">
        <w:rPr>
          <w:rStyle w:val="HideTWBExt"/>
          <w:b w:val="0"/>
        </w:rPr>
        <w:t>&lt;/NumAm&gt;</w:t>
      </w:r>
    </w:p>
    <w:p w14:paraId="1B04D2B0" w14:textId="77777777" w:rsidR="00E35C51" w:rsidRPr="00506CC2" w:rsidRDefault="00E35C51" w:rsidP="00E35C51">
      <w:pPr>
        <w:pStyle w:val="NormalBold"/>
      </w:pPr>
      <w:r w:rsidRPr="00506CC2">
        <w:rPr>
          <w:rStyle w:val="HideTWBExt"/>
          <w:b w:val="0"/>
        </w:rPr>
        <w:t>&lt;RepeatBlock-By&gt;&lt;Members&gt;</w:t>
      </w:r>
      <w:r w:rsidRPr="00506CC2">
        <w:t xml:space="preserve">Francisco </w:t>
      </w:r>
      <w:proofErr w:type="spellStart"/>
      <w:r w:rsidRPr="00506CC2">
        <w:t>Assis</w:t>
      </w:r>
      <w:proofErr w:type="spellEnd"/>
      <w:r w:rsidRPr="00506CC2">
        <w:t xml:space="preserve">, </w:t>
      </w:r>
      <w:proofErr w:type="spellStart"/>
      <w:r w:rsidRPr="00506CC2">
        <w:t>Nacho</w:t>
      </w:r>
      <w:proofErr w:type="spellEnd"/>
      <w:r w:rsidRPr="00506CC2">
        <w:t xml:space="preserve"> Sánchez Amor, Chloé </w:t>
      </w:r>
      <w:proofErr w:type="spellStart"/>
      <w:r w:rsidRPr="00506CC2">
        <w:t>Ridel</w:t>
      </w:r>
      <w:proofErr w:type="spellEnd"/>
      <w:r w:rsidRPr="00506CC2">
        <w:t xml:space="preserve">, Marco </w:t>
      </w:r>
      <w:proofErr w:type="spellStart"/>
      <w:r w:rsidRPr="00506CC2">
        <w:t>Tarquinio</w:t>
      </w:r>
      <w:proofErr w:type="spellEnd"/>
      <w:r w:rsidRPr="00506CC2">
        <w:rPr>
          <w:rStyle w:val="HideTWBExt"/>
          <w:b w:val="0"/>
        </w:rPr>
        <w:t>&lt;/Members&gt;</w:t>
      </w:r>
    </w:p>
    <w:p w14:paraId="23135D57" w14:textId="77777777" w:rsidR="00E35C51" w:rsidRPr="00506CC2" w:rsidRDefault="00E35C51" w:rsidP="00E35C51">
      <w:pPr>
        <w:pStyle w:val="NormalBold"/>
      </w:pPr>
      <w:r w:rsidRPr="00506CC2">
        <w:rPr>
          <w:rStyle w:val="HideTWBExt"/>
          <w:b w:val="0"/>
        </w:rPr>
        <w:t>&lt;/RepeatBlock-By&gt;</w:t>
      </w:r>
    </w:p>
    <w:p w14:paraId="38F09D4F"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1CFBD37" w14:textId="77777777" w:rsidR="00E35C51" w:rsidRPr="00506CC2" w:rsidRDefault="00E35C51" w:rsidP="00E35C51">
      <w:pPr>
        <w:pStyle w:val="NormalBold"/>
      </w:pPr>
      <w:r w:rsidRPr="00506CC2">
        <w:rPr>
          <w:rStyle w:val="HideTWBExt"/>
          <w:b w:val="0"/>
        </w:rPr>
        <w:t>&lt;Article&gt;</w:t>
      </w:r>
      <w:r w:rsidRPr="00506CC2">
        <w:t>Paragraaf 4</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95860DE" w14:textId="77777777" w:rsidTr="00E34D25">
        <w:trPr>
          <w:trHeight w:hRule="exact" w:val="240"/>
          <w:jc w:val="center"/>
        </w:trPr>
        <w:tc>
          <w:tcPr>
            <w:tcW w:w="9752" w:type="dxa"/>
            <w:gridSpan w:val="2"/>
            <w:tcBorders>
              <w:top w:val="nil"/>
              <w:left w:val="nil"/>
              <w:bottom w:val="nil"/>
              <w:right w:val="nil"/>
            </w:tcBorders>
          </w:tcPr>
          <w:p w14:paraId="199A8E78" w14:textId="77777777" w:rsidR="00E35C51" w:rsidRPr="00506CC2" w:rsidRDefault="00E35C51" w:rsidP="00E34D25"/>
        </w:tc>
      </w:tr>
      <w:tr w:rsidR="00E35C51" w:rsidRPr="00506CC2" w14:paraId="56BBDC9C" w14:textId="77777777" w:rsidTr="00E34D25">
        <w:trPr>
          <w:trHeight w:val="240"/>
          <w:jc w:val="center"/>
        </w:trPr>
        <w:tc>
          <w:tcPr>
            <w:tcW w:w="4876" w:type="dxa"/>
            <w:tcBorders>
              <w:top w:val="nil"/>
              <w:left w:val="nil"/>
              <w:bottom w:val="nil"/>
              <w:right w:val="nil"/>
            </w:tcBorders>
          </w:tcPr>
          <w:p w14:paraId="2E891C3C"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D0CFFBD" w14:textId="77777777" w:rsidR="00E35C51" w:rsidRPr="00506CC2" w:rsidRDefault="00E35C51" w:rsidP="00E34D25">
            <w:pPr>
              <w:pStyle w:val="AmColumnHeading"/>
            </w:pPr>
            <w:r w:rsidRPr="00506CC2">
              <w:t>Amendement</w:t>
            </w:r>
          </w:p>
        </w:tc>
      </w:tr>
      <w:tr w:rsidR="00E35C51" w:rsidRPr="00506CC2" w14:paraId="099F1C97" w14:textId="77777777" w:rsidTr="00E34D25">
        <w:trPr>
          <w:jc w:val="center"/>
        </w:trPr>
        <w:tc>
          <w:tcPr>
            <w:tcW w:w="4876" w:type="dxa"/>
            <w:tcBorders>
              <w:top w:val="nil"/>
              <w:left w:val="nil"/>
              <w:bottom w:val="nil"/>
              <w:right w:val="nil"/>
            </w:tcBorders>
          </w:tcPr>
          <w:p w14:paraId="000B3C8B" w14:textId="77777777" w:rsidR="00E35C51" w:rsidRPr="00506CC2" w:rsidRDefault="00E35C51" w:rsidP="00E34D25">
            <w:pPr>
              <w:pStyle w:val="Normal6a"/>
            </w:pPr>
            <w:r w:rsidRPr="00506CC2">
              <w:t>4.</w:t>
            </w:r>
            <w:r w:rsidRPr="00506CC2">
              <w:tab/>
              <w:t xml:space="preserve">wijst nogmaals op de essentiële rol die is weggelegd voor het maatschappelijk middenveld om de democratie te laten floreren, en betreurt de maatregelen die regeringen overal ter wereld hebben genomen om de ruimte voor het maatschappelijk middenveld in te perken, </w:t>
            </w:r>
            <w:r w:rsidRPr="00506CC2">
              <w:rPr>
                <w:b/>
                <w:i/>
              </w:rPr>
              <w:t>zoals</w:t>
            </w:r>
            <w:r w:rsidRPr="00506CC2">
              <w:t xml:space="preserve"> de invoering van wetgeving die er specifiek op gericht is de financiering van niet-gouvernementele organisaties te verlagen en de vrijheid van vergadering in te perken;</w:t>
            </w:r>
          </w:p>
        </w:tc>
        <w:tc>
          <w:tcPr>
            <w:tcW w:w="4876" w:type="dxa"/>
            <w:tcBorders>
              <w:top w:val="nil"/>
              <w:left w:val="nil"/>
              <w:bottom w:val="nil"/>
              <w:right w:val="nil"/>
            </w:tcBorders>
          </w:tcPr>
          <w:p w14:paraId="4A1E5B3D" w14:textId="77777777" w:rsidR="00E35C51" w:rsidRPr="00506CC2" w:rsidRDefault="00E35C51" w:rsidP="00E34D25">
            <w:pPr>
              <w:pStyle w:val="Normal6a"/>
            </w:pPr>
            <w:r w:rsidRPr="00506CC2">
              <w:t>4.</w:t>
            </w:r>
            <w:r w:rsidRPr="00506CC2">
              <w:tab/>
              <w:t xml:space="preserve">wijst nogmaals op de essentiële rol die is weggelegd voor het maatschappelijk middenveld om de democratie te laten floreren, en betreurt de maatregelen die regeringen overal ter wereld hebben genomen om de ruimte voor het maatschappelijk middenveld in te perken, </w:t>
            </w:r>
            <w:r w:rsidRPr="00506CC2">
              <w:rPr>
                <w:b/>
                <w:i/>
              </w:rPr>
              <w:t xml:space="preserve">bijvoorbeeld door </w:t>
            </w:r>
            <w:r w:rsidRPr="00506CC2">
              <w:t>de invoering van wetgeving die er specifiek op gericht is de financiering van niet-gouvernementele organisaties te verlagen</w:t>
            </w:r>
            <w:r w:rsidRPr="00506CC2">
              <w:rPr>
                <w:b/>
                <w:i/>
              </w:rPr>
              <w:t xml:space="preserve">, de vaststelling van wetten op zogenaamde “buitenlandse agenten” </w:t>
            </w:r>
            <w:r w:rsidRPr="00506CC2">
              <w:t xml:space="preserve">en </w:t>
            </w:r>
            <w:r w:rsidRPr="00506CC2">
              <w:rPr>
                <w:b/>
                <w:i/>
              </w:rPr>
              <w:t xml:space="preserve">het misbruik van antiterrorisme- of </w:t>
            </w:r>
            <w:proofErr w:type="spellStart"/>
            <w:r w:rsidRPr="00506CC2">
              <w:rPr>
                <w:b/>
                <w:i/>
              </w:rPr>
              <w:t>anticorruptiewetgeving</w:t>
            </w:r>
            <w:proofErr w:type="spellEnd"/>
            <w:r w:rsidRPr="00506CC2">
              <w:rPr>
                <w:b/>
                <w:i/>
              </w:rPr>
              <w:t xml:space="preserve"> teneinde</w:t>
            </w:r>
            <w:r w:rsidRPr="00506CC2">
              <w:t xml:space="preserve"> de vrijheid van vergadering in te perken </w:t>
            </w:r>
            <w:r w:rsidRPr="00506CC2">
              <w:rPr>
                <w:b/>
                <w:i/>
              </w:rPr>
              <w:t>en mensenrechtenverdedigers te bedwingen</w:t>
            </w:r>
            <w:r w:rsidRPr="00506CC2">
              <w:t>;</w:t>
            </w:r>
          </w:p>
        </w:tc>
      </w:tr>
    </w:tbl>
    <w:p w14:paraId="38187D69"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E8FF399" w14:textId="77777777" w:rsidR="00E35C51" w:rsidRPr="00506CC2" w:rsidRDefault="00E35C51" w:rsidP="00E35C51">
      <w:r w:rsidRPr="00506CC2">
        <w:rPr>
          <w:rStyle w:val="HideTWBExt"/>
        </w:rPr>
        <w:t>&lt;/Amend&gt;</w:t>
      </w:r>
    </w:p>
    <w:p w14:paraId="6EB69F42"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133</w:t>
      </w:r>
      <w:r w:rsidRPr="00506CC2">
        <w:rPr>
          <w:rStyle w:val="HideTWBExt"/>
          <w:b w:val="0"/>
        </w:rPr>
        <w:t>&lt;/NumAm&gt;</w:t>
      </w:r>
    </w:p>
    <w:p w14:paraId="6F08A1C8" w14:textId="77777777" w:rsidR="00E35C51" w:rsidRPr="00506CC2" w:rsidRDefault="00E35C51" w:rsidP="00E35C51">
      <w:pPr>
        <w:pStyle w:val="NormalBold"/>
      </w:pPr>
      <w:r w:rsidRPr="00506CC2">
        <w:rPr>
          <w:rStyle w:val="HideTWBExt"/>
          <w:b w:val="0"/>
        </w:rPr>
        <w:t>&lt;RepeatBlock-By&gt;&lt;Members&gt;</w:t>
      </w:r>
      <w:proofErr w:type="spellStart"/>
      <w:r w:rsidRPr="00506CC2">
        <w:t>Geadis</w:t>
      </w:r>
      <w:proofErr w:type="spellEnd"/>
      <w:r w:rsidRPr="00506CC2">
        <w:t xml:space="preserve"> </w:t>
      </w:r>
      <w:proofErr w:type="spellStart"/>
      <w:r w:rsidRPr="00506CC2">
        <w:t>Geadi</w:t>
      </w:r>
      <w:proofErr w:type="spellEnd"/>
      <w:r w:rsidRPr="00506CC2">
        <w:rPr>
          <w:rStyle w:val="HideTWBExt"/>
          <w:b w:val="0"/>
        </w:rPr>
        <w:t>&lt;/Members&gt;</w:t>
      </w:r>
    </w:p>
    <w:p w14:paraId="39336AC5" w14:textId="77777777" w:rsidR="00E35C51" w:rsidRPr="00506CC2" w:rsidRDefault="00E35C51" w:rsidP="00E35C51">
      <w:pPr>
        <w:pStyle w:val="NormalBold"/>
      </w:pPr>
      <w:r w:rsidRPr="00506CC2">
        <w:rPr>
          <w:rStyle w:val="HideTWBExt"/>
          <w:b w:val="0"/>
        </w:rPr>
        <w:t>&lt;/RepeatBlock-By&gt;</w:t>
      </w:r>
    </w:p>
    <w:p w14:paraId="0493DDD0"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7B12AA9" w14:textId="77777777" w:rsidR="00E35C51" w:rsidRPr="00506CC2" w:rsidRDefault="00E35C51" w:rsidP="00E35C51">
      <w:pPr>
        <w:pStyle w:val="NormalBold"/>
      </w:pPr>
      <w:r w:rsidRPr="00506CC2">
        <w:rPr>
          <w:rStyle w:val="HideTWBExt"/>
          <w:b w:val="0"/>
        </w:rPr>
        <w:t>&lt;Article&gt;</w:t>
      </w:r>
      <w:r w:rsidRPr="00506CC2">
        <w:t>Paragraaf 4</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F92D8E5" w14:textId="77777777" w:rsidTr="00E34D25">
        <w:trPr>
          <w:trHeight w:hRule="exact" w:val="240"/>
          <w:jc w:val="center"/>
        </w:trPr>
        <w:tc>
          <w:tcPr>
            <w:tcW w:w="9752" w:type="dxa"/>
            <w:gridSpan w:val="2"/>
            <w:tcBorders>
              <w:top w:val="nil"/>
              <w:left w:val="nil"/>
              <w:bottom w:val="nil"/>
              <w:right w:val="nil"/>
            </w:tcBorders>
          </w:tcPr>
          <w:p w14:paraId="22BE74C8" w14:textId="77777777" w:rsidR="00E35C51" w:rsidRPr="00506CC2" w:rsidRDefault="00E35C51" w:rsidP="00E34D25"/>
        </w:tc>
      </w:tr>
      <w:tr w:rsidR="00E35C51" w:rsidRPr="00506CC2" w14:paraId="2C8F63DC" w14:textId="77777777" w:rsidTr="00E34D25">
        <w:trPr>
          <w:trHeight w:val="240"/>
          <w:jc w:val="center"/>
        </w:trPr>
        <w:tc>
          <w:tcPr>
            <w:tcW w:w="4876" w:type="dxa"/>
            <w:tcBorders>
              <w:top w:val="nil"/>
              <w:left w:val="nil"/>
              <w:bottom w:val="nil"/>
              <w:right w:val="nil"/>
            </w:tcBorders>
          </w:tcPr>
          <w:p w14:paraId="3F97CAE5"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D4F76DA" w14:textId="77777777" w:rsidR="00E35C51" w:rsidRPr="00506CC2" w:rsidRDefault="00E35C51" w:rsidP="00E34D25">
            <w:pPr>
              <w:pStyle w:val="AmColumnHeading"/>
            </w:pPr>
            <w:r w:rsidRPr="00506CC2">
              <w:t>Amendement</w:t>
            </w:r>
          </w:p>
        </w:tc>
      </w:tr>
      <w:tr w:rsidR="00E35C51" w:rsidRPr="00506CC2" w14:paraId="6B0BA501" w14:textId="77777777" w:rsidTr="00E34D25">
        <w:trPr>
          <w:jc w:val="center"/>
        </w:trPr>
        <w:tc>
          <w:tcPr>
            <w:tcW w:w="4876" w:type="dxa"/>
            <w:tcBorders>
              <w:top w:val="nil"/>
              <w:left w:val="nil"/>
              <w:bottom w:val="nil"/>
              <w:right w:val="nil"/>
            </w:tcBorders>
          </w:tcPr>
          <w:p w14:paraId="13F6C086" w14:textId="77777777" w:rsidR="00E35C51" w:rsidRPr="00506CC2" w:rsidRDefault="00E35C51" w:rsidP="00E34D25">
            <w:pPr>
              <w:pStyle w:val="Normal6a"/>
            </w:pPr>
            <w:r w:rsidRPr="00506CC2">
              <w:t>4.</w:t>
            </w:r>
            <w:r w:rsidRPr="00506CC2">
              <w:tab/>
              <w:t xml:space="preserve">wijst nogmaals op de essentiële rol die is weggelegd voor het maatschappelijk middenveld om de democratie te laten floreren, en betreurt de maatregelen die </w:t>
            </w:r>
            <w:r w:rsidRPr="00506CC2">
              <w:lastRenderedPageBreak/>
              <w:t xml:space="preserve">regeringen overal ter wereld hebben genomen om de ruimte voor het maatschappelijk middenveld </w:t>
            </w:r>
            <w:r w:rsidRPr="00506CC2">
              <w:rPr>
                <w:b/>
                <w:bCs/>
                <w:i/>
                <w:iCs/>
              </w:rPr>
              <w:t>in te perken, zoals de invoering van wetgeving die er specifiek op gericht is de financiering van niet-gouvernementele organisaties te verlagen</w:t>
            </w:r>
            <w:r w:rsidRPr="00506CC2">
              <w:t xml:space="preserve"> en de vrijheid van vergadering in te perken;</w:t>
            </w:r>
          </w:p>
        </w:tc>
        <w:tc>
          <w:tcPr>
            <w:tcW w:w="4876" w:type="dxa"/>
            <w:tcBorders>
              <w:top w:val="nil"/>
              <w:left w:val="nil"/>
              <w:bottom w:val="nil"/>
              <w:right w:val="nil"/>
            </w:tcBorders>
          </w:tcPr>
          <w:p w14:paraId="7C4480BC" w14:textId="77777777" w:rsidR="00E35C51" w:rsidRPr="00506CC2" w:rsidRDefault="00E35C51" w:rsidP="00E34D25">
            <w:pPr>
              <w:pStyle w:val="Normal6a"/>
            </w:pPr>
            <w:r w:rsidRPr="00506CC2">
              <w:lastRenderedPageBreak/>
              <w:t>4.</w:t>
            </w:r>
            <w:r w:rsidRPr="00506CC2">
              <w:tab/>
              <w:t xml:space="preserve">wijst nogmaals op de essentiële rol die is weggelegd voor het maatschappelijk middenveld om de democratie te laten floreren, en betreurt de maatregelen die </w:t>
            </w:r>
            <w:r w:rsidRPr="00506CC2">
              <w:lastRenderedPageBreak/>
              <w:t>regeringen overal ter wereld hebben genomen om de ruimte voor het maatschappelijk middenveld en de vrijheid van vergadering in te perken;</w:t>
            </w:r>
          </w:p>
        </w:tc>
      </w:tr>
    </w:tbl>
    <w:p w14:paraId="38C6092E"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{EL}</w:t>
      </w:r>
      <w:r w:rsidRPr="00506CC2">
        <w:t>el</w:t>
      </w:r>
      <w:r w:rsidRPr="00506CC2">
        <w:rPr>
          <w:rStyle w:val="HideTWBExt"/>
        </w:rPr>
        <w:t>&lt;/Original&gt;</w:t>
      </w:r>
    </w:p>
    <w:p w14:paraId="205B0041" w14:textId="77777777" w:rsidR="00E35C51" w:rsidRPr="00506CC2" w:rsidRDefault="00E35C51" w:rsidP="00E35C51">
      <w:r w:rsidRPr="00506CC2">
        <w:rPr>
          <w:rStyle w:val="HideTWBExt"/>
        </w:rPr>
        <w:t>&lt;/Amend&gt;</w:t>
      </w:r>
    </w:p>
    <w:p w14:paraId="6956D4AD"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134</w:t>
      </w:r>
      <w:r w:rsidRPr="00506CC2">
        <w:rPr>
          <w:rStyle w:val="HideTWBExt"/>
          <w:b w:val="0"/>
        </w:rPr>
        <w:t>&lt;/NumAm&gt;</w:t>
      </w:r>
    </w:p>
    <w:p w14:paraId="4329D0AE" w14:textId="77777777" w:rsidR="00E35C51" w:rsidRPr="00506CC2" w:rsidRDefault="00E35C51" w:rsidP="00E35C51">
      <w:pPr>
        <w:pStyle w:val="NormalBold"/>
      </w:pPr>
      <w:r w:rsidRPr="00506CC2">
        <w:rPr>
          <w:rStyle w:val="HideTWBExt"/>
          <w:b w:val="0"/>
        </w:rPr>
        <w:t>&lt;RepeatBlock-By&gt;&lt;Members&gt;</w:t>
      </w:r>
      <w:r w:rsidRPr="00506CC2">
        <w:t xml:space="preserve">Dan </w:t>
      </w:r>
      <w:proofErr w:type="spellStart"/>
      <w:r w:rsidRPr="00506CC2">
        <w:t>Barna</w:t>
      </w:r>
      <w:proofErr w:type="spellEnd"/>
      <w:r w:rsidRPr="00506CC2">
        <w:t xml:space="preserve">, Bernard </w:t>
      </w:r>
      <w:proofErr w:type="spellStart"/>
      <w:r w:rsidRPr="00506CC2">
        <w:t>Guetta</w:t>
      </w:r>
      <w:proofErr w:type="spellEnd"/>
      <w:r w:rsidRPr="00506CC2">
        <w:t xml:space="preserve">, Lucia </w:t>
      </w:r>
      <w:proofErr w:type="spellStart"/>
      <w:r w:rsidRPr="00506CC2">
        <w:t>Yar</w:t>
      </w:r>
      <w:proofErr w:type="spellEnd"/>
      <w:r w:rsidRPr="00506CC2">
        <w:t xml:space="preserve">, Hilde </w:t>
      </w:r>
      <w:proofErr w:type="spellStart"/>
      <w:r w:rsidRPr="00506CC2">
        <w:t>Vautmans</w:t>
      </w:r>
      <w:proofErr w:type="spellEnd"/>
      <w:r w:rsidRPr="00506CC2">
        <w:t xml:space="preserve">, </w:t>
      </w:r>
      <w:proofErr w:type="spellStart"/>
      <w:r w:rsidRPr="00506CC2">
        <w:t>Michał</w:t>
      </w:r>
      <w:proofErr w:type="spellEnd"/>
      <w:r w:rsidRPr="00506CC2">
        <w:t xml:space="preserve"> </w:t>
      </w:r>
      <w:proofErr w:type="spellStart"/>
      <w:r w:rsidRPr="00506CC2">
        <w:t>Kobosko</w:t>
      </w:r>
      <w:proofErr w:type="spellEnd"/>
      <w:r w:rsidRPr="00506CC2">
        <w:rPr>
          <w:rStyle w:val="HideTWBExt"/>
          <w:b w:val="0"/>
        </w:rPr>
        <w:t>&lt;/Members&gt;</w:t>
      </w:r>
    </w:p>
    <w:p w14:paraId="36378944" w14:textId="77777777" w:rsidR="00E35C51" w:rsidRPr="00506CC2" w:rsidRDefault="00E35C51" w:rsidP="00E35C51">
      <w:pPr>
        <w:pStyle w:val="NormalBold"/>
      </w:pPr>
      <w:r w:rsidRPr="00506CC2">
        <w:rPr>
          <w:rStyle w:val="HideTWBExt"/>
          <w:b w:val="0"/>
        </w:rPr>
        <w:t>&lt;/RepeatBlock-By&gt;</w:t>
      </w:r>
    </w:p>
    <w:p w14:paraId="0B99B851"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340C143" w14:textId="77777777" w:rsidR="00E35C51" w:rsidRPr="00506CC2" w:rsidRDefault="00E35C51" w:rsidP="00E35C51">
      <w:pPr>
        <w:pStyle w:val="NormalBold"/>
      </w:pPr>
      <w:r w:rsidRPr="00506CC2">
        <w:rPr>
          <w:rStyle w:val="HideTWBExt"/>
          <w:b w:val="0"/>
        </w:rPr>
        <w:t>&lt;Article&gt;</w:t>
      </w:r>
      <w:r w:rsidRPr="00506CC2">
        <w:t>Paragraaf 4</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F7AC275" w14:textId="77777777" w:rsidTr="00E34D25">
        <w:trPr>
          <w:trHeight w:hRule="exact" w:val="240"/>
          <w:jc w:val="center"/>
        </w:trPr>
        <w:tc>
          <w:tcPr>
            <w:tcW w:w="9752" w:type="dxa"/>
            <w:gridSpan w:val="2"/>
            <w:tcBorders>
              <w:top w:val="nil"/>
              <w:left w:val="nil"/>
              <w:bottom w:val="nil"/>
              <w:right w:val="nil"/>
            </w:tcBorders>
          </w:tcPr>
          <w:p w14:paraId="0642E5E9" w14:textId="77777777" w:rsidR="00E35C51" w:rsidRPr="00506CC2" w:rsidRDefault="00E35C51" w:rsidP="00E34D25"/>
        </w:tc>
      </w:tr>
      <w:tr w:rsidR="00E35C51" w:rsidRPr="00506CC2" w14:paraId="528F8CF0" w14:textId="77777777" w:rsidTr="00E34D25">
        <w:trPr>
          <w:trHeight w:val="240"/>
          <w:jc w:val="center"/>
        </w:trPr>
        <w:tc>
          <w:tcPr>
            <w:tcW w:w="4876" w:type="dxa"/>
            <w:tcBorders>
              <w:top w:val="nil"/>
              <w:left w:val="nil"/>
              <w:bottom w:val="nil"/>
              <w:right w:val="nil"/>
            </w:tcBorders>
          </w:tcPr>
          <w:p w14:paraId="3382DFCA"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ED027B1" w14:textId="77777777" w:rsidR="00E35C51" w:rsidRPr="00506CC2" w:rsidRDefault="00E35C51" w:rsidP="00E34D25">
            <w:pPr>
              <w:pStyle w:val="AmColumnHeading"/>
            </w:pPr>
            <w:r w:rsidRPr="00506CC2">
              <w:t>Amendement</w:t>
            </w:r>
          </w:p>
        </w:tc>
      </w:tr>
      <w:tr w:rsidR="00E35C51" w:rsidRPr="00506CC2" w14:paraId="4582982B" w14:textId="77777777" w:rsidTr="00E34D25">
        <w:trPr>
          <w:jc w:val="center"/>
        </w:trPr>
        <w:tc>
          <w:tcPr>
            <w:tcW w:w="4876" w:type="dxa"/>
            <w:tcBorders>
              <w:top w:val="nil"/>
              <w:left w:val="nil"/>
              <w:bottom w:val="nil"/>
              <w:right w:val="nil"/>
            </w:tcBorders>
          </w:tcPr>
          <w:p w14:paraId="681EB2A5" w14:textId="77777777" w:rsidR="00E35C51" w:rsidRPr="00506CC2" w:rsidRDefault="00E35C51" w:rsidP="00E34D25">
            <w:pPr>
              <w:pStyle w:val="Normal6a"/>
            </w:pPr>
            <w:r w:rsidRPr="00506CC2">
              <w:t>4.</w:t>
            </w:r>
            <w:r w:rsidRPr="00506CC2">
              <w:tab/>
              <w:t>wijst nogmaals op de essentiële rol die is weggelegd voor het maatschappelijk middenveld om de democratie te laten floreren, en betreurt de maatregelen die regeringen overal ter wereld hebben genomen om de ruimte voor het maatschappelijk middenveld in te perken, zoals de invoering van wetgeving die er specifiek op gericht is de financiering van niet-gouvernementele organisaties te verlagen en de vrijheid van vergadering in te perken;</w:t>
            </w:r>
          </w:p>
        </w:tc>
        <w:tc>
          <w:tcPr>
            <w:tcW w:w="4876" w:type="dxa"/>
            <w:tcBorders>
              <w:top w:val="nil"/>
              <w:left w:val="nil"/>
              <w:bottom w:val="nil"/>
              <w:right w:val="nil"/>
            </w:tcBorders>
          </w:tcPr>
          <w:p w14:paraId="7CB84D83" w14:textId="77777777" w:rsidR="00E35C51" w:rsidRPr="00506CC2" w:rsidRDefault="00E35C51" w:rsidP="00E34D25">
            <w:pPr>
              <w:pStyle w:val="Normal6a"/>
            </w:pPr>
            <w:r w:rsidRPr="00506CC2">
              <w:t>4.</w:t>
            </w:r>
            <w:r w:rsidRPr="00506CC2">
              <w:tab/>
              <w:t>wijst nogmaals op de essentiële rol die is weggelegd voor het maatschappelijk middenveld om de democratie te laten floreren, en betreurt de maatregelen die regeringen overal ter wereld hebben genomen om de ruimte voor het maatschappelijk middenveld in te perken, zoals de invoering van wetgeving die er specifiek op gericht is de financiering van niet-gouvernementele organisaties</w:t>
            </w:r>
            <w:r w:rsidRPr="00506CC2">
              <w:rPr>
                <w:b/>
                <w:i/>
              </w:rPr>
              <w:t>, met inbegrip van financiering uit buitenlandse bronnen,</w:t>
            </w:r>
            <w:r w:rsidRPr="00506CC2">
              <w:t xml:space="preserve"> te verlagen en de vrijheid van vergadering in te perken;</w:t>
            </w:r>
          </w:p>
        </w:tc>
      </w:tr>
    </w:tbl>
    <w:p w14:paraId="3E1493F2"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67C7B17" w14:textId="77777777" w:rsidR="00E35C51" w:rsidRPr="00506CC2" w:rsidRDefault="00E35C51" w:rsidP="00E35C51">
      <w:r w:rsidRPr="00506CC2">
        <w:rPr>
          <w:rStyle w:val="HideTWBExt"/>
        </w:rPr>
        <w:t>&lt;/Amend&gt;</w:t>
      </w:r>
    </w:p>
    <w:p w14:paraId="3FBCE1F2"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135</w:t>
      </w:r>
      <w:r w:rsidRPr="00506CC2">
        <w:rPr>
          <w:rStyle w:val="HideTWBExt"/>
          <w:b w:val="0"/>
        </w:rPr>
        <w:t>&lt;/NumAm&gt;</w:t>
      </w:r>
    </w:p>
    <w:p w14:paraId="4C34DC1A"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22ECAD76" w14:textId="77777777" w:rsidR="00E35C51" w:rsidRPr="00506CC2" w:rsidRDefault="00E35C51" w:rsidP="00E35C51">
      <w:pPr>
        <w:pStyle w:val="NormalBold"/>
      </w:pPr>
      <w:r w:rsidRPr="00506CC2">
        <w:rPr>
          <w:rStyle w:val="HideTWBExt"/>
          <w:b w:val="0"/>
        </w:rPr>
        <w:t>&lt;/RepeatBlock-By&gt;</w:t>
      </w:r>
    </w:p>
    <w:p w14:paraId="6CC73D70"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28CED05" w14:textId="77777777" w:rsidR="00E35C51" w:rsidRPr="00506CC2" w:rsidRDefault="00E35C51" w:rsidP="00E35C51">
      <w:pPr>
        <w:pStyle w:val="NormalBold"/>
      </w:pPr>
      <w:r w:rsidRPr="00506CC2">
        <w:rPr>
          <w:rStyle w:val="HideTWBExt"/>
          <w:b w:val="0"/>
        </w:rPr>
        <w:t>&lt;Article&gt;</w:t>
      </w:r>
      <w:r w:rsidRPr="00506CC2">
        <w:t>Paragraaf 4</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254A9BE" w14:textId="77777777" w:rsidTr="00E34D25">
        <w:trPr>
          <w:trHeight w:hRule="exact" w:val="240"/>
          <w:jc w:val="center"/>
        </w:trPr>
        <w:tc>
          <w:tcPr>
            <w:tcW w:w="9752" w:type="dxa"/>
            <w:gridSpan w:val="2"/>
            <w:tcBorders>
              <w:top w:val="nil"/>
              <w:left w:val="nil"/>
              <w:bottom w:val="nil"/>
              <w:right w:val="nil"/>
            </w:tcBorders>
          </w:tcPr>
          <w:p w14:paraId="636DB20E" w14:textId="77777777" w:rsidR="00E35C51" w:rsidRPr="00506CC2" w:rsidRDefault="00E35C51" w:rsidP="00E34D25"/>
        </w:tc>
      </w:tr>
      <w:tr w:rsidR="00E35C51" w:rsidRPr="00506CC2" w14:paraId="23BE1DE6" w14:textId="77777777" w:rsidTr="00E34D25">
        <w:trPr>
          <w:trHeight w:val="240"/>
          <w:jc w:val="center"/>
        </w:trPr>
        <w:tc>
          <w:tcPr>
            <w:tcW w:w="4876" w:type="dxa"/>
            <w:tcBorders>
              <w:top w:val="nil"/>
              <w:left w:val="nil"/>
              <w:bottom w:val="nil"/>
              <w:right w:val="nil"/>
            </w:tcBorders>
          </w:tcPr>
          <w:p w14:paraId="05008BA9"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00FA7744" w14:textId="77777777" w:rsidR="00E35C51" w:rsidRPr="00506CC2" w:rsidRDefault="00E35C51" w:rsidP="00E34D25">
            <w:pPr>
              <w:pStyle w:val="AmColumnHeading"/>
            </w:pPr>
            <w:r w:rsidRPr="00506CC2">
              <w:t>Amendement</w:t>
            </w:r>
          </w:p>
        </w:tc>
      </w:tr>
      <w:tr w:rsidR="00E35C51" w:rsidRPr="00506CC2" w14:paraId="65688232" w14:textId="77777777" w:rsidTr="00E34D25">
        <w:trPr>
          <w:jc w:val="center"/>
        </w:trPr>
        <w:tc>
          <w:tcPr>
            <w:tcW w:w="4876" w:type="dxa"/>
            <w:tcBorders>
              <w:top w:val="nil"/>
              <w:left w:val="nil"/>
              <w:bottom w:val="nil"/>
              <w:right w:val="nil"/>
            </w:tcBorders>
          </w:tcPr>
          <w:p w14:paraId="4F8DBF99" w14:textId="77777777" w:rsidR="00E35C51" w:rsidRPr="00506CC2" w:rsidRDefault="00E35C51" w:rsidP="00E34D25">
            <w:pPr>
              <w:pStyle w:val="Normal6a"/>
            </w:pPr>
            <w:r w:rsidRPr="00506CC2">
              <w:t>4.</w:t>
            </w:r>
            <w:r w:rsidRPr="00506CC2">
              <w:tab/>
              <w:t xml:space="preserve">wijst nogmaals op de essentiële rol die is weggelegd voor het maatschappelijk </w:t>
            </w:r>
            <w:r w:rsidRPr="00506CC2">
              <w:lastRenderedPageBreak/>
              <w:t xml:space="preserve">middenveld om de democratie te laten </w:t>
            </w:r>
            <w:r w:rsidRPr="00506CC2">
              <w:rPr>
                <w:b/>
                <w:i/>
              </w:rPr>
              <w:t>floreren</w:t>
            </w:r>
            <w:r w:rsidRPr="00506CC2">
              <w:t>, en betreurt de maatregelen die regeringen overal ter wereld hebben genomen om de ruimte voor het maatschappelijk middenveld in te perken, zoals de invoering van wetgeving die er specifiek op gericht is de financiering van niet-gouvernementele organisaties te verlagen en de vrijheid van vergadering in te perken;</w:t>
            </w:r>
          </w:p>
        </w:tc>
        <w:tc>
          <w:tcPr>
            <w:tcW w:w="4876" w:type="dxa"/>
            <w:tcBorders>
              <w:top w:val="nil"/>
              <w:left w:val="nil"/>
              <w:bottom w:val="nil"/>
              <w:right w:val="nil"/>
            </w:tcBorders>
          </w:tcPr>
          <w:p w14:paraId="0BFC3421" w14:textId="77777777" w:rsidR="00E35C51" w:rsidRPr="00506CC2" w:rsidRDefault="00E35C51" w:rsidP="00E34D25">
            <w:pPr>
              <w:pStyle w:val="Normal6a"/>
            </w:pPr>
            <w:r w:rsidRPr="00506CC2">
              <w:lastRenderedPageBreak/>
              <w:t>4.</w:t>
            </w:r>
            <w:r w:rsidRPr="00506CC2">
              <w:tab/>
              <w:t xml:space="preserve">wijst nogmaals op de essentiële rol die is weggelegd voor het maatschappelijk </w:t>
            </w:r>
            <w:r w:rsidRPr="00506CC2">
              <w:lastRenderedPageBreak/>
              <w:t xml:space="preserve">middenveld om de democratie </w:t>
            </w:r>
            <w:r w:rsidRPr="00506CC2">
              <w:rPr>
                <w:b/>
                <w:i/>
              </w:rPr>
              <w:t xml:space="preserve">goed </w:t>
            </w:r>
            <w:r w:rsidRPr="00506CC2">
              <w:t xml:space="preserve">te laten </w:t>
            </w:r>
            <w:r w:rsidRPr="00506CC2">
              <w:rPr>
                <w:b/>
                <w:i/>
              </w:rPr>
              <w:t>werken</w:t>
            </w:r>
            <w:r w:rsidRPr="00506CC2">
              <w:t>, en betreurt de maatregelen die regeringen overal ter wereld hebben genomen om de ruimte voor het maatschappelijk middenveld in te perken, zoals de invoering van wetgeving die er specifiek op gericht is de financiering van niet-gouvernementele organisaties te verlagen en de vrijheid van vergadering in te perken;</w:t>
            </w:r>
          </w:p>
        </w:tc>
      </w:tr>
    </w:tbl>
    <w:p w14:paraId="75579872"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C8036EA" w14:textId="77777777" w:rsidR="00E35C51" w:rsidRPr="00506CC2" w:rsidRDefault="00E35C51" w:rsidP="00E35C51">
      <w:r w:rsidRPr="00506CC2">
        <w:rPr>
          <w:rStyle w:val="HideTWBExt"/>
        </w:rPr>
        <w:t>&lt;/Amend&gt;</w:t>
      </w:r>
    </w:p>
    <w:p w14:paraId="532C09DC"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136</w:t>
      </w:r>
      <w:r w:rsidRPr="00506CC2">
        <w:rPr>
          <w:rStyle w:val="HideTWBExt"/>
          <w:b w:val="0"/>
        </w:rPr>
        <w:t>&lt;/NumAm&gt;</w:t>
      </w:r>
    </w:p>
    <w:p w14:paraId="5B832406" w14:textId="77777777" w:rsidR="00E35C51" w:rsidRPr="00506CC2" w:rsidRDefault="00E35C51" w:rsidP="00E35C51">
      <w:pPr>
        <w:pStyle w:val="NormalBold"/>
      </w:pPr>
      <w:r w:rsidRPr="00506CC2">
        <w:rPr>
          <w:rStyle w:val="HideTWBExt"/>
          <w:b w:val="0"/>
        </w:rPr>
        <w:t>&lt;RepeatBlock-By&gt;&lt;Members&gt;</w:t>
      </w:r>
      <w:proofErr w:type="spellStart"/>
      <w:r w:rsidRPr="00506CC2">
        <w:t>Cristian</w:t>
      </w:r>
      <w:proofErr w:type="spellEnd"/>
      <w:r w:rsidRPr="00506CC2">
        <w:t xml:space="preserve"> </w:t>
      </w:r>
      <w:proofErr w:type="spellStart"/>
      <w:r w:rsidRPr="00506CC2">
        <w:t>Terheş</w:t>
      </w:r>
      <w:proofErr w:type="spellEnd"/>
      <w:r w:rsidRPr="00506CC2">
        <w:rPr>
          <w:rStyle w:val="HideTWBExt"/>
          <w:b w:val="0"/>
        </w:rPr>
        <w:t>&lt;/Members&gt;</w:t>
      </w:r>
    </w:p>
    <w:p w14:paraId="5109D19F" w14:textId="77777777" w:rsidR="00E35C51" w:rsidRPr="00506CC2" w:rsidRDefault="00E35C51" w:rsidP="00E35C51">
      <w:pPr>
        <w:pStyle w:val="NormalBold"/>
      </w:pPr>
      <w:r w:rsidRPr="00506CC2">
        <w:rPr>
          <w:rStyle w:val="HideTWBExt"/>
          <w:b w:val="0"/>
        </w:rPr>
        <w:t>&lt;/RepeatBlock-By&gt;</w:t>
      </w:r>
    </w:p>
    <w:p w14:paraId="00BB99A2"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801794D" w14:textId="77777777" w:rsidR="00E35C51" w:rsidRPr="00506CC2" w:rsidRDefault="00E35C51" w:rsidP="00E35C51">
      <w:pPr>
        <w:pStyle w:val="NormalBold"/>
      </w:pPr>
      <w:r w:rsidRPr="00506CC2">
        <w:rPr>
          <w:rStyle w:val="HideTWBExt"/>
          <w:b w:val="0"/>
        </w:rPr>
        <w:t>&lt;Article&gt;</w:t>
      </w:r>
      <w:r w:rsidRPr="00506CC2">
        <w:t>Paragraaf 4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4AD896F" w14:textId="77777777" w:rsidTr="00E34D25">
        <w:trPr>
          <w:trHeight w:hRule="exact" w:val="240"/>
          <w:jc w:val="center"/>
        </w:trPr>
        <w:tc>
          <w:tcPr>
            <w:tcW w:w="9752" w:type="dxa"/>
            <w:gridSpan w:val="2"/>
            <w:tcBorders>
              <w:top w:val="nil"/>
              <w:left w:val="nil"/>
              <w:bottom w:val="nil"/>
              <w:right w:val="nil"/>
            </w:tcBorders>
          </w:tcPr>
          <w:p w14:paraId="2B974136" w14:textId="77777777" w:rsidR="00E35C51" w:rsidRPr="00506CC2" w:rsidRDefault="00E35C51" w:rsidP="00E34D25"/>
        </w:tc>
      </w:tr>
      <w:tr w:rsidR="00E35C51" w:rsidRPr="00506CC2" w14:paraId="6E526E73" w14:textId="77777777" w:rsidTr="00E34D25">
        <w:trPr>
          <w:trHeight w:val="240"/>
          <w:jc w:val="center"/>
        </w:trPr>
        <w:tc>
          <w:tcPr>
            <w:tcW w:w="4876" w:type="dxa"/>
            <w:tcBorders>
              <w:top w:val="nil"/>
              <w:left w:val="nil"/>
              <w:bottom w:val="nil"/>
              <w:right w:val="nil"/>
            </w:tcBorders>
          </w:tcPr>
          <w:p w14:paraId="707E58D7"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A231110" w14:textId="77777777" w:rsidR="00E35C51" w:rsidRPr="00506CC2" w:rsidRDefault="00E35C51" w:rsidP="00E34D25">
            <w:pPr>
              <w:pStyle w:val="AmColumnHeading"/>
            </w:pPr>
            <w:r w:rsidRPr="00506CC2">
              <w:t>Amendement</w:t>
            </w:r>
          </w:p>
        </w:tc>
      </w:tr>
      <w:tr w:rsidR="00E35C51" w:rsidRPr="00506CC2" w14:paraId="137E178C" w14:textId="77777777" w:rsidTr="00E34D25">
        <w:trPr>
          <w:jc w:val="center"/>
        </w:trPr>
        <w:tc>
          <w:tcPr>
            <w:tcW w:w="4876" w:type="dxa"/>
            <w:tcBorders>
              <w:top w:val="nil"/>
              <w:left w:val="nil"/>
              <w:bottom w:val="nil"/>
              <w:right w:val="nil"/>
            </w:tcBorders>
          </w:tcPr>
          <w:p w14:paraId="6B64113C" w14:textId="77777777" w:rsidR="00E35C51" w:rsidRPr="00506CC2" w:rsidRDefault="00E35C51" w:rsidP="00E34D25">
            <w:pPr>
              <w:pStyle w:val="Normal6a"/>
            </w:pPr>
          </w:p>
        </w:tc>
        <w:tc>
          <w:tcPr>
            <w:tcW w:w="4876" w:type="dxa"/>
            <w:tcBorders>
              <w:top w:val="nil"/>
              <w:left w:val="nil"/>
              <w:bottom w:val="nil"/>
              <w:right w:val="nil"/>
            </w:tcBorders>
          </w:tcPr>
          <w:p w14:paraId="78F61484" w14:textId="77777777" w:rsidR="00E35C51" w:rsidRPr="00506CC2" w:rsidRDefault="00E35C51" w:rsidP="00E34D25">
            <w:pPr>
              <w:pStyle w:val="Normal6a"/>
            </w:pPr>
            <w:r w:rsidRPr="00506CC2">
              <w:rPr>
                <w:b/>
                <w:bCs/>
                <w:i/>
                <w:iCs/>
              </w:rPr>
              <w:t>4 bis.</w:t>
            </w:r>
            <w:r w:rsidRPr="00506CC2">
              <w:rPr>
                <w:b/>
                <w:bCs/>
                <w:i/>
                <w:iCs/>
              </w:rPr>
              <w:tab/>
              <w:t>stelt met grote bezorgdheid vast dat het in verscheidene landen over de hele wereld nog steeds illegaal is om als christen het christendom te belijden of zelfs een bijbel in zijn bezit te hebben, feiten die worden bestraft met gevangenisstraf, lijfstraffen of zelfs de doodstraf; stelt voorts vast dat christenen niet alleen met dergelijke officiële wettelijke beperkingen te maken hebben, maar vaak ook met niet-officiële vervolgingsmethoden, waaronder sociale uitsluiting, pesterijen, intimidatie, ontzegging van de toegang tot werkgelegenheid en onderwijsmogelijkheden, alsook aanvallen op plaatsen voor de eredienst; wijst erop dat deze praktijken ernstige schendingen van de vrijheid van godsdienst en overtuiging vormen en verzoekt de EU haar inspanningen op te voeren om vervolgde christelijke gemeenschappen overal ter wereld te beschermen;</w:t>
            </w:r>
          </w:p>
        </w:tc>
      </w:tr>
    </w:tbl>
    <w:p w14:paraId="675A189E"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66F5F89" w14:textId="77777777" w:rsidR="00E35C51" w:rsidRPr="00506CC2" w:rsidRDefault="00E35C51" w:rsidP="00E35C51">
      <w:r w:rsidRPr="00506CC2">
        <w:rPr>
          <w:rStyle w:val="HideTWBExt"/>
        </w:rPr>
        <w:lastRenderedPageBreak/>
        <w:t>&lt;/Amend&gt;</w:t>
      </w:r>
    </w:p>
    <w:p w14:paraId="0FB5635D"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137</w:t>
      </w:r>
      <w:r w:rsidRPr="00506CC2">
        <w:rPr>
          <w:rStyle w:val="HideTWBExt"/>
          <w:b w:val="0"/>
        </w:rPr>
        <w:t>&lt;/NumAm&gt;</w:t>
      </w:r>
    </w:p>
    <w:p w14:paraId="3CB1AEDE" w14:textId="77777777" w:rsidR="00E35C51" w:rsidRPr="00506CC2" w:rsidRDefault="00E35C51" w:rsidP="00E35C51">
      <w:pPr>
        <w:pStyle w:val="NormalBold"/>
      </w:pPr>
      <w:r w:rsidRPr="00506CC2">
        <w:rPr>
          <w:rStyle w:val="HideTWBExt"/>
          <w:b w:val="0"/>
        </w:rPr>
        <w:t>&lt;RepeatBlock-By&gt;&lt;Members&gt;</w:t>
      </w:r>
      <w:proofErr w:type="spellStart"/>
      <w:r w:rsidRPr="00506CC2">
        <w:t>Engin</w:t>
      </w:r>
      <w:proofErr w:type="spellEnd"/>
      <w:r w:rsidRPr="00506CC2">
        <w:t xml:space="preserve"> </w:t>
      </w:r>
      <w:proofErr w:type="spellStart"/>
      <w:r w:rsidRPr="00506CC2">
        <w:t>Eroglu</w:t>
      </w:r>
      <w:proofErr w:type="spellEnd"/>
      <w:r w:rsidRPr="00506CC2">
        <w:rPr>
          <w:rStyle w:val="HideTWBExt"/>
          <w:b w:val="0"/>
        </w:rPr>
        <w:t>&lt;/Members&gt;</w:t>
      </w:r>
    </w:p>
    <w:p w14:paraId="078E4A73" w14:textId="77777777" w:rsidR="00E35C51" w:rsidRPr="00506CC2" w:rsidRDefault="00E35C51" w:rsidP="00E35C51">
      <w:pPr>
        <w:pStyle w:val="NormalBold"/>
      </w:pPr>
      <w:r w:rsidRPr="00506CC2">
        <w:rPr>
          <w:rStyle w:val="HideTWBExt"/>
          <w:b w:val="0"/>
        </w:rPr>
        <w:t>&lt;/RepeatBlock-By&gt;</w:t>
      </w:r>
    </w:p>
    <w:p w14:paraId="78CAE269"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A5CBEAC" w14:textId="77777777" w:rsidR="00E35C51" w:rsidRPr="00506CC2" w:rsidRDefault="00E35C51" w:rsidP="00E35C51">
      <w:pPr>
        <w:pStyle w:val="NormalBold"/>
      </w:pPr>
      <w:r w:rsidRPr="00506CC2">
        <w:rPr>
          <w:rStyle w:val="HideTWBExt"/>
          <w:b w:val="0"/>
        </w:rPr>
        <w:t>&lt;Article&gt;</w:t>
      </w:r>
      <w:r w:rsidRPr="00506CC2">
        <w:t>Paragraaf 4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1D77B82D" w14:textId="77777777" w:rsidTr="00E34D25">
        <w:trPr>
          <w:trHeight w:hRule="exact" w:val="240"/>
          <w:jc w:val="center"/>
        </w:trPr>
        <w:tc>
          <w:tcPr>
            <w:tcW w:w="9752" w:type="dxa"/>
            <w:gridSpan w:val="2"/>
            <w:tcBorders>
              <w:top w:val="nil"/>
              <w:left w:val="nil"/>
              <w:bottom w:val="nil"/>
              <w:right w:val="nil"/>
            </w:tcBorders>
          </w:tcPr>
          <w:p w14:paraId="730B8EF1" w14:textId="77777777" w:rsidR="00E35C51" w:rsidRPr="00506CC2" w:rsidRDefault="00E35C51" w:rsidP="00E34D25"/>
        </w:tc>
      </w:tr>
      <w:tr w:rsidR="00E35C51" w:rsidRPr="00506CC2" w14:paraId="4128D61D" w14:textId="77777777" w:rsidTr="00E34D25">
        <w:trPr>
          <w:trHeight w:val="240"/>
          <w:jc w:val="center"/>
        </w:trPr>
        <w:tc>
          <w:tcPr>
            <w:tcW w:w="4876" w:type="dxa"/>
            <w:tcBorders>
              <w:top w:val="nil"/>
              <w:left w:val="nil"/>
              <w:bottom w:val="nil"/>
              <w:right w:val="nil"/>
            </w:tcBorders>
          </w:tcPr>
          <w:p w14:paraId="14E15D4F"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4C553B4" w14:textId="77777777" w:rsidR="00E35C51" w:rsidRPr="00506CC2" w:rsidRDefault="00E35C51" w:rsidP="00E34D25">
            <w:pPr>
              <w:pStyle w:val="AmColumnHeading"/>
            </w:pPr>
            <w:r w:rsidRPr="00506CC2">
              <w:t>Amendement</w:t>
            </w:r>
          </w:p>
        </w:tc>
      </w:tr>
      <w:tr w:rsidR="00E35C51" w:rsidRPr="00506CC2" w14:paraId="6C6A3504" w14:textId="77777777" w:rsidTr="00E34D25">
        <w:trPr>
          <w:jc w:val="center"/>
        </w:trPr>
        <w:tc>
          <w:tcPr>
            <w:tcW w:w="4876" w:type="dxa"/>
            <w:tcBorders>
              <w:top w:val="nil"/>
              <w:left w:val="nil"/>
              <w:bottom w:val="nil"/>
              <w:right w:val="nil"/>
            </w:tcBorders>
          </w:tcPr>
          <w:p w14:paraId="56AAF970" w14:textId="77777777" w:rsidR="00E35C51" w:rsidRPr="00506CC2" w:rsidRDefault="00E35C51" w:rsidP="00E34D25">
            <w:pPr>
              <w:pStyle w:val="Normal6a"/>
            </w:pPr>
          </w:p>
        </w:tc>
        <w:tc>
          <w:tcPr>
            <w:tcW w:w="4876" w:type="dxa"/>
            <w:tcBorders>
              <w:top w:val="nil"/>
              <w:left w:val="nil"/>
              <w:bottom w:val="nil"/>
              <w:right w:val="nil"/>
            </w:tcBorders>
          </w:tcPr>
          <w:p w14:paraId="783034E5" w14:textId="77777777" w:rsidR="00E35C51" w:rsidRPr="00506CC2" w:rsidRDefault="00E35C51" w:rsidP="00E34D25">
            <w:pPr>
              <w:pStyle w:val="Normal6a"/>
            </w:pPr>
            <w:r w:rsidRPr="00506CC2">
              <w:rPr>
                <w:b/>
                <w:i/>
              </w:rPr>
              <w:t>4 bis</w:t>
            </w:r>
            <w:r w:rsidRPr="00506CC2">
              <w:rPr>
                <w:b/>
                <w:i/>
              </w:rPr>
              <w:tab/>
              <w:t xml:space="preserve">veroordeelt praktijken op dit terrein om open en inhoudelijke mensenrechtendialogen te verhinderen, zoals het uitsluiten van onafhankelijke deelname aan multilaterale fora door maatschappelijke organisaties, onder andere door de </w:t>
            </w:r>
            <w:proofErr w:type="spellStart"/>
            <w:r w:rsidRPr="00506CC2">
              <w:rPr>
                <w:b/>
                <w:i/>
              </w:rPr>
              <w:t>instrumentalisering</w:t>
            </w:r>
            <w:proofErr w:type="spellEnd"/>
            <w:r w:rsidRPr="00506CC2">
              <w:rPr>
                <w:b/>
                <w:i/>
              </w:rPr>
              <w:t xml:space="preserve"> van ngo’s die dicht bij de regering staan alsook door intimidatie en vergelding;</w:t>
            </w:r>
          </w:p>
        </w:tc>
      </w:tr>
    </w:tbl>
    <w:p w14:paraId="4180D629"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{DE}</w:t>
      </w:r>
      <w:r w:rsidRPr="00506CC2">
        <w:t>de</w:t>
      </w:r>
      <w:r w:rsidRPr="00506CC2">
        <w:rPr>
          <w:rStyle w:val="HideTWBExt"/>
        </w:rPr>
        <w:t>&lt;/Original&gt;</w:t>
      </w:r>
    </w:p>
    <w:p w14:paraId="06A4B88B" w14:textId="77777777" w:rsidR="00E35C51" w:rsidRPr="00506CC2" w:rsidRDefault="00E35C51" w:rsidP="00E35C51">
      <w:r w:rsidRPr="00506CC2">
        <w:rPr>
          <w:rStyle w:val="HideTWBExt"/>
        </w:rPr>
        <w:t>&lt;/Amend&gt;</w:t>
      </w:r>
    </w:p>
    <w:p w14:paraId="56989FB5"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138</w:t>
      </w:r>
      <w:r w:rsidRPr="00506CC2">
        <w:rPr>
          <w:rStyle w:val="HideTWBExt"/>
          <w:b w:val="0"/>
        </w:rPr>
        <w:t>&lt;/NumAm&gt;</w:t>
      </w:r>
    </w:p>
    <w:p w14:paraId="3833D0D3" w14:textId="77777777" w:rsidR="00E35C51" w:rsidRPr="00506CC2" w:rsidRDefault="00E35C51" w:rsidP="00E35C51">
      <w:pPr>
        <w:pStyle w:val="NormalBold"/>
      </w:pPr>
      <w:r w:rsidRPr="00506CC2">
        <w:rPr>
          <w:rStyle w:val="HideTWBExt"/>
          <w:b w:val="0"/>
        </w:rPr>
        <w:t>&lt;RepeatBlock-By&gt;&lt;Members&gt;</w:t>
      </w:r>
      <w:r w:rsidRPr="00506CC2">
        <w:t xml:space="preserve">Laura </w:t>
      </w:r>
      <w:proofErr w:type="spellStart"/>
      <w:r w:rsidRPr="00506CC2">
        <w:t>Ballarín</w:t>
      </w:r>
      <w:proofErr w:type="spellEnd"/>
      <w:r w:rsidRPr="00506CC2">
        <w:t xml:space="preserve"> </w:t>
      </w:r>
      <w:proofErr w:type="spellStart"/>
      <w:r w:rsidRPr="00506CC2">
        <w:t>Cereza</w:t>
      </w:r>
      <w:proofErr w:type="spellEnd"/>
      <w:r w:rsidRPr="00506CC2">
        <w:rPr>
          <w:rStyle w:val="HideTWBExt"/>
          <w:b w:val="0"/>
        </w:rPr>
        <w:t>&lt;/Members&gt;</w:t>
      </w:r>
    </w:p>
    <w:p w14:paraId="36DF01F9" w14:textId="77777777" w:rsidR="00E35C51" w:rsidRPr="00506CC2" w:rsidRDefault="00E35C51" w:rsidP="00E35C51">
      <w:pPr>
        <w:pStyle w:val="NormalBold"/>
      </w:pPr>
      <w:r w:rsidRPr="00506CC2">
        <w:rPr>
          <w:rStyle w:val="HideTWBExt"/>
          <w:b w:val="0"/>
        </w:rPr>
        <w:t>&lt;/RepeatBlock-By&gt;</w:t>
      </w:r>
    </w:p>
    <w:p w14:paraId="245B86B3"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64B4150" w14:textId="77777777" w:rsidR="00E35C51" w:rsidRPr="00506CC2" w:rsidRDefault="00E35C51" w:rsidP="00E35C51">
      <w:pPr>
        <w:pStyle w:val="NormalBold"/>
      </w:pPr>
      <w:r w:rsidRPr="00506CC2">
        <w:rPr>
          <w:rStyle w:val="HideTWBExt"/>
          <w:b w:val="0"/>
        </w:rPr>
        <w:t>&lt;Article&gt;</w:t>
      </w:r>
      <w:r w:rsidRPr="00506CC2">
        <w:t>Paragraaf 4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6EBBE77" w14:textId="77777777" w:rsidTr="00E34D25">
        <w:trPr>
          <w:trHeight w:hRule="exact" w:val="240"/>
          <w:jc w:val="center"/>
        </w:trPr>
        <w:tc>
          <w:tcPr>
            <w:tcW w:w="9752" w:type="dxa"/>
            <w:gridSpan w:val="2"/>
            <w:tcBorders>
              <w:top w:val="nil"/>
              <w:left w:val="nil"/>
              <w:bottom w:val="nil"/>
              <w:right w:val="nil"/>
            </w:tcBorders>
          </w:tcPr>
          <w:p w14:paraId="7015946B" w14:textId="77777777" w:rsidR="00E35C51" w:rsidRPr="00506CC2" w:rsidRDefault="00E35C51" w:rsidP="00E34D25"/>
        </w:tc>
      </w:tr>
      <w:tr w:rsidR="00E35C51" w:rsidRPr="00506CC2" w14:paraId="1886FD6F" w14:textId="77777777" w:rsidTr="00E34D25">
        <w:trPr>
          <w:trHeight w:val="240"/>
          <w:jc w:val="center"/>
        </w:trPr>
        <w:tc>
          <w:tcPr>
            <w:tcW w:w="4876" w:type="dxa"/>
            <w:tcBorders>
              <w:top w:val="nil"/>
              <w:left w:val="nil"/>
              <w:bottom w:val="nil"/>
              <w:right w:val="nil"/>
            </w:tcBorders>
          </w:tcPr>
          <w:p w14:paraId="1CF69CCC"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BE9EF1D" w14:textId="77777777" w:rsidR="00E35C51" w:rsidRPr="00506CC2" w:rsidRDefault="00E35C51" w:rsidP="00E34D25">
            <w:pPr>
              <w:pStyle w:val="AmColumnHeading"/>
            </w:pPr>
            <w:r w:rsidRPr="00506CC2">
              <w:t>Amendement</w:t>
            </w:r>
          </w:p>
        </w:tc>
      </w:tr>
      <w:tr w:rsidR="00E35C51" w:rsidRPr="00506CC2" w14:paraId="5D8A20FB" w14:textId="77777777" w:rsidTr="00E34D25">
        <w:trPr>
          <w:jc w:val="center"/>
        </w:trPr>
        <w:tc>
          <w:tcPr>
            <w:tcW w:w="4876" w:type="dxa"/>
            <w:tcBorders>
              <w:top w:val="nil"/>
              <w:left w:val="nil"/>
              <w:bottom w:val="nil"/>
              <w:right w:val="nil"/>
            </w:tcBorders>
          </w:tcPr>
          <w:p w14:paraId="0DB55342" w14:textId="77777777" w:rsidR="00E35C51" w:rsidRPr="00506CC2" w:rsidRDefault="00E35C51" w:rsidP="00E34D25">
            <w:pPr>
              <w:pStyle w:val="Normal6a"/>
            </w:pPr>
          </w:p>
        </w:tc>
        <w:tc>
          <w:tcPr>
            <w:tcW w:w="4876" w:type="dxa"/>
            <w:tcBorders>
              <w:top w:val="nil"/>
              <w:left w:val="nil"/>
              <w:bottom w:val="nil"/>
              <w:right w:val="nil"/>
            </w:tcBorders>
          </w:tcPr>
          <w:p w14:paraId="0047CCD8" w14:textId="77777777" w:rsidR="00E35C51" w:rsidRPr="00506CC2" w:rsidRDefault="00E35C51" w:rsidP="00E34D25">
            <w:pPr>
              <w:pStyle w:val="Normal6a"/>
            </w:pPr>
            <w:r w:rsidRPr="00506CC2">
              <w:rPr>
                <w:b/>
                <w:bCs/>
                <w:i/>
                <w:iCs/>
              </w:rPr>
              <w:t>4 bis.</w:t>
            </w:r>
            <w:r w:rsidRPr="00506CC2">
              <w:rPr>
                <w:b/>
                <w:bCs/>
                <w:i/>
                <w:iCs/>
              </w:rPr>
              <w:tab/>
              <w:t>wijst op de vitale rol van de EU bij de versterking van democratie wereldwijd, met name in deze uitdagende tijden, door middel van haar verkiezingswaarnemingsmissies;</w:t>
            </w:r>
          </w:p>
        </w:tc>
      </w:tr>
    </w:tbl>
    <w:p w14:paraId="172024F7"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736C92F" w14:textId="77777777" w:rsidR="00E35C51" w:rsidRPr="00506CC2" w:rsidRDefault="00E35C51" w:rsidP="00E35C51">
      <w:r w:rsidRPr="00506CC2">
        <w:rPr>
          <w:rStyle w:val="HideTWBExt"/>
        </w:rPr>
        <w:t>&lt;/Amend&gt;</w:t>
      </w:r>
    </w:p>
    <w:p w14:paraId="04490C41"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139</w:t>
      </w:r>
      <w:r w:rsidRPr="00506CC2">
        <w:rPr>
          <w:rStyle w:val="HideTWBExt"/>
          <w:b w:val="0"/>
        </w:rPr>
        <w:t>&lt;/NumAm&gt;</w:t>
      </w:r>
    </w:p>
    <w:p w14:paraId="0167C20B" w14:textId="77777777" w:rsidR="00E35C51" w:rsidRPr="00506CC2" w:rsidRDefault="00E35C51" w:rsidP="00E35C51">
      <w:pPr>
        <w:pStyle w:val="NormalBold"/>
      </w:pPr>
      <w:r w:rsidRPr="00506CC2">
        <w:rPr>
          <w:rStyle w:val="HideTWBExt"/>
          <w:b w:val="0"/>
        </w:rPr>
        <w:t>&lt;RepeatBlock-By&gt;&lt;Members&gt;</w:t>
      </w:r>
      <w:proofErr w:type="spellStart"/>
      <w:r w:rsidRPr="00506CC2">
        <w:t>Cristian</w:t>
      </w:r>
      <w:proofErr w:type="spellEnd"/>
      <w:r w:rsidRPr="00506CC2">
        <w:t xml:space="preserve"> </w:t>
      </w:r>
      <w:proofErr w:type="spellStart"/>
      <w:r w:rsidRPr="00506CC2">
        <w:t>Terheş</w:t>
      </w:r>
      <w:proofErr w:type="spellEnd"/>
      <w:r w:rsidRPr="00506CC2">
        <w:rPr>
          <w:rStyle w:val="HideTWBExt"/>
          <w:b w:val="0"/>
        </w:rPr>
        <w:t>&lt;/Members&gt;</w:t>
      </w:r>
    </w:p>
    <w:p w14:paraId="048BC01B" w14:textId="77777777" w:rsidR="00E35C51" w:rsidRPr="00506CC2" w:rsidRDefault="00E35C51" w:rsidP="00E35C51">
      <w:pPr>
        <w:pStyle w:val="NormalBold"/>
      </w:pPr>
      <w:r w:rsidRPr="00506CC2">
        <w:rPr>
          <w:rStyle w:val="HideTWBExt"/>
          <w:b w:val="0"/>
        </w:rPr>
        <w:t>&lt;/RepeatBlock-By&gt;</w:t>
      </w:r>
    </w:p>
    <w:p w14:paraId="00558C11"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CEB0AA3" w14:textId="77777777" w:rsidR="00E35C51" w:rsidRPr="00506CC2" w:rsidRDefault="00E35C51" w:rsidP="00E35C51">
      <w:pPr>
        <w:pStyle w:val="NormalBold"/>
      </w:pPr>
      <w:r w:rsidRPr="00506CC2">
        <w:rPr>
          <w:rStyle w:val="HideTWBExt"/>
          <w:b w:val="0"/>
        </w:rPr>
        <w:t>&lt;Article&gt;</w:t>
      </w:r>
      <w:r w:rsidRPr="00506CC2">
        <w:t>Paragraaf 4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31C50B4" w14:textId="77777777" w:rsidTr="00E34D25">
        <w:trPr>
          <w:trHeight w:hRule="exact" w:val="240"/>
          <w:jc w:val="center"/>
        </w:trPr>
        <w:tc>
          <w:tcPr>
            <w:tcW w:w="9752" w:type="dxa"/>
            <w:gridSpan w:val="2"/>
            <w:tcBorders>
              <w:top w:val="nil"/>
              <w:left w:val="nil"/>
              <w:bottom w:val="nil"/>
              <w:right w:val="nil"/>
            </w:tcBorders>
          </w:tcPr>
          <w:p w14:paraId="1003F6B6" w14:textId="77777777" w:rsidR="00E35C51" w:rsidRPr="00506CC2" w:rsidRDefault="00E35C51" w:rsidP="00E34D25"/>
        </w:tc>
      </w:tr>
      <w:tr w:rsidR="00E35C51" w:rsidRPr="00506CC2" w14:paraId="2D04F5EB" w14:textId="77777777" w:rsidTr="00E34D25">
        <w:trPr>
          <w:trHeight w:val="240"/>
          <w:jc w:val="center"/>
        </w:trPr>
        <w:tc>
          <w:tcPr>
            <w:tcW w:w="4876" w:type="dxa"/>
            <w:tcBorders>
              <w:top w:val="nil"/>
              <w:left w:val="nil"/>
              <w:bottom w:val="nil"/>
              <w:right w:val="nil"/>
            </w:tcBorders>
          </w:tcPr>
          <w:p w14:paraId="7050BFC9"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4DA7D47" w14:textId="77777777" w:rsidR="00E35C51" w:rsidRPr="00506CC2" w:rsidRDefault="00E35C51" w:rsidP="00E34D25">
            <w:pPr>
              <w:pStyle w:val="AmColumnHeading"/>
            </w:pPr>
            <w:r w:rsidRPr="00506CC2">
              <w:t>Amendement</w:t>
            </w:r>
          </w:p>
        </w:tc>
      </w:tr>
      <w:tr w:rsidR="00E35C51" w:rsidRPr="00506CC2" w14:paraId="5BCA3621" w14:textId="77777777" w:rsidTr="00E34D25">
        <w:trPr>
          <w:jc w:val="center"/>
        </w:trPr>
        <w:tc>
          <w:tcPr>
            <w:tcW w:w="4876" w:type="dxa"/>
            <w:tcBorders>
              <w:top w:val="nil"/>
              <w:left w:val="nil"/>
              <w:bottom w:val="nil"/>
              <w:right w:val="nil"/>
            </w:tcBorders>
          </w:tcPr>
          <w:p w14:paraId="325B0C24" w14:textId="77777777" w:rsidR="00E35C51" w:rsidRPr="00506CC2" w:rsidRDefault="00E35C51" w:rsidP="00E34D25">
            <w:pPr>
              <w:pStyle w:val="Normal6a"/>
            </w:pPr>
          </w:p>
        </w:tc>
        <w:tc>
          <w:tcPr>
            <w:tcW w:w="4876" w:type="dxa"/>
            <w:tcBorders>
              <w:top w:val="nil"/>
              <w:left w:val="nil"/>
              <w:bottom w:val="nil"/>
              <w:right w:val="nil"/>
            </w:tcBorders>
          </w:tcPr>
          <w:p w14:paraId="69ED9DC3" w14:textId="77777777" w:rsidR="00E35C51" w:rsidRPr="00506CC2" w:rsidRDefault="00E35C51" w:rsidP="00E34D25">
            <w:pPr>
              <w:pStyle w:val="Normal6a"/>
            </w:pPr>
            <w:r w:rsidRPr="00506CC2">
              <w:rPr>
                <w:b/>
                <w:bCs/>
                <w:i/>
                <w:iCs/>
              </w:rPr>
              <w:t>4 ter.</w:t>
            </w:r>
            <w:r w:rsidRPr="00506CC2">
              <w:rPr>
                <w:b/>
                <w:bCs/>
                <w:i/>
                <w:iCs/>
              </w:rPr>
              <w:tab/>
              <w:t>herhaalt dat de vrijheid van meningsuiting een grondrecht is dat van vitaal belang is voor de ontwikkeling van een pluralistische en democratische samenleving;</w:t>
            </w:r>
            <w:r w:rsidRPr="00506CC2">
              <w:rPr>
                <w:b/>
                <w:i/>
              </w:rPr>
              <w:t> </w:t>
            </w:r>
          </w:p>
        </w:tc>
      </w:tr>
    </w:tbl>
    <w:p w14:paraId="778B663A"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9DDC1E5" w14:textId="77777777" w:rsidR="00E35C51" w:rsidRPr="00506CC2" w:rsidRDefault="00E35C51" w:rsidP="00E35C51">
      <w:r w:rsidRPr="00506CC2">
        <w:rPr>
          <w:rStyle w:val="HideTWBExt"/>
        </w:rPr>
        <w:t>&lt;/Amend&gt;</w:t>
      </w:r>
    </w:p>
    <w:p w14:paraId="1438307D"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140</w:t>
      </w:r>
      <w:r w:rsidRPr="00506CC2">
        <w:rPr>
          <w:rStyle w:val="HideTWBExt"/>
          <w:b w:val="0"/>
        </w:rPr>
        <w:t>&lt;/NumAm&gt;</w:t>
      </w:r>
    </w:p>
    <w:p w14:paraId="4AA8F61D" w14:textId="77777777" w:rsidR="00E35C51" w:rsidRPr="00506CC2" w:rsidRDefault="00E35C51" w:rsidP="00E35C51">
      <w:pPr>
        <w:pStyle w:val="NormalBold"/>
      </w:pPr>
      <w:r w:rsidRPr="00506CC2">
        <w:rPr>
          <w:rStyle w:val="HideTWBExt"/>
          <w:b w:val="0"/>
        </w:rPr>
        <w:t>&lt;RepeatBlock-By&gt;&lt;Members&gt;</w:t>
      </w:r>
      <w:proofErr w:type="spellStart"/>
      <w:r w:rsidRPr="00506CC2">
        <w:t>Cristian</w:t>
      </w:r>
      <w:proofErr w:type="spellEnd"/>
      <w:r w:rsidRPr="00506CC2">
        <w:t xml:space="preserve"> </w:t>
      </w:r>
      <w:proofErr w:type="spellStart"/>
      <w:r w:rsidRPr="00506CC2">
        <w:t>Terheş</w:t>
      </w:r>
      <w:proofErr w:type="spellEnd"/>
      <w:r w:rsidRPr="00506CC2">
        <w:rPr>
          <w:rStyle w:val="HideTWBExt"/>
          <w:b w:val="0"/>
        </w:rPr>
        <w:t>&lt;/Members&gt;</w:t>
      </w:r>
    </w:p>
    <w:p w14:paraId="4EF6940C" w14:textId="77777777" w:rsidR="00E35C51" w:rsidRPr="00506CC2" w:rsidRDefault="00E35C51" w:rsidP="00E35C51">
      <w:pPr>
        <w:pStyle w:val="NormalBold"/>
      </w:pPr>
      <w:r w:rsidRPr="00506CC2">
        <w:rPr>
          <w:rStyle w:val="HideTWBExt"/>
          <w:b w:val="0"/>
        </w:rPr>
        <w:t>&lt;/RepeatBlock-By&gt;</w:t>
      </w:r>
    </w:p>
    <w:p w14:paraId="649A5E35"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11D0CE5" w14:textId="77777777" w:rsidR="00E35C51" w:rsidRPr="00506CC2" w:rsidRDefault="00E35C51" w:rsidP="00E35C51">
      <w:pPr>
        <w:pStyle w:val="NormalBold"/>
      </w:pPr>
      <w:r w:rsidRPr="00506CC2">
        <w:rPr>
          <w:rStyle w:val="HideTWBExt"/>
          <w:b w:val="0"/>
        </w:rPr>
        <w:t>&lt;Article&gt;</w:t>
      </w:r>
      <w:r w:rsidRPr="00506CC2">
        <w:t>Paragraaf 4 </w:t>
      </w:r>
      <w:proofErr w:type="spellStart"/>
      <w:r w:rsidRPr="00506CC2">
        <w:t>quater</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C800627" w14:textId="77777777" w:rsidTr="00E34D25">
        <w:trPr>
          <w:trHeight w:hRule="exact" w:val="240"/>
          <w:jc w:val="center"/>
        </w:trPr>
        <w:tc>
          <w:tcPr>
            <w:tcW w:w="9752" w:type="dxa"/>
            <w:gridSpan w:val="2"/>
            <w:tcBorders>
              <w:top w:val="nil"/>
              <w:left w:val="nil"/>
              <w:bottom w:val="nil"/>
              <w:right w:val="nil"/>
            </w:tcBorders>
          </w:tcPr>
          <w:p w14:paraId="2284676A" w14:textId="77777777" w:rsidR="00E35C51" w:rsidRPr="00506CC2" w:rsidRDefault="00E35C51" w:rsidP="00E34D25"/>
        </w:tc>
      </w:tr>
      <w:tr w:rsidR="00E35C51" w:rsidRPr="00506CC2" w14:paraId="58B7BE83" w14:textId="77777777" w:rsidTr="00E34D25">
        <w:trPr>
          <w:trHeight w:val="240"/>
          <w:jc w:val="center"/>
        </w:trPr>
        <w:tc>
          <w:tcPr>
            <w:tcW w:w="4876" w:type="dxa"/>
            <w:tcBorders>
              <w:top w:val="nil"/>
              <w:left w:val="nil"/>
              <w:bottom w:val="nil"/>
              <w:right w:val="nil"/>
            </w:tcBorders>
          </w:tcPr>
          <w:p w14:paraId="6678EC4B"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80DE930" w14:textId="77777777" w:rsidR="00E35C51" w:rsidRPr="00506CC2" w:rsidRDefault="00E35C51" w:rsidP="00E34D25">
            <w:pPr>
              <w:pStyle w:val="AmColumnHeading"/>
            </w:pPr>
            <w:r w:rsidRPr="00506CC2">
              <w:t>Amendement</w:t>
            </w:r>
          </w:p>
        </w:tc>
      </w:tr>
      <w:tr w:rsidR="00E35C51" w:rsidRPr="00506CC2" w14:paraId="24A3AB84" w14:textId="77777777" w:rsidTr="00E34D25">
        <w:trPr>
          <w:jc w:val="center"/>
        </w:trPr>
        <w:tc>
          <w:tcPr>
            <w:tcW w:w="4876" w:type="dxa"/>
            <w:tcBorders>
              <w:top w:val="nil"/>
              <w:left w:val="nil"/>
              <w:bottom w:val="nil"/>
              <w:right w:val="nil"/>
            </w:tcBorders>
          </w:tcPr>
          <w:p w14:paraId="1C148CE5" w14:textId="77777777" w:rsidR="00E35C51" w:rsidRPr="00506CC2" w:rsidRDefault="00E35C51" w:rsidP="00E34D25">
            <w:pPr>
              <w:pStyle w:val="Normal6a"/>
            </w:pPr>
          </w:p>
        </w:tc>
        <w:tc>
          <w:tcPr>
            <w:tcW w:w="4876" w:type="dxa"/>
            <w:tcBorders>
              <w:top w:val="nil"/>
              <w:left w:val="nil"/>
              <w:bottom w:val="nil"/>
              <w:right w:val="nil"/>
            </w:tcBorders>
          </w:tcPr>
          <w:p w14:paraId="5B6DF6D8" w14:textId="77777777" w:rsidR="00E35C51" w:rsidRPr="00506CC2" w:rsidRDefault="00E35C51" w:rsidP="00E34D25">
            <w:pPr>
              <w:pStyle w:val="Normal6a"/>
            </w:pPr>
            <w:r w:rsidRPr="00506CC2">
              <w:rPr>
                <w:b/>
                <w:bCs/>
                <w:i/>
                <w:iCs/>
              </w:rPr>
              <w:t>4 </w:t>
            </w:r>
            <w:proofErr w:type="spellStart"/>
            <w:r w:rsidRPr="00506CC2">
              <w:rPr>
                <w:b/>
                <w:bCs/>
                <w:i/>
                <w:iCs/>
              </w:rPr>
              <w:t>quater</w:t>
            </w:r>
            <w:proofErr w:type="spellEnd"/>
            <w:r w:rsidRPr="00506CC2">
              <w:rPr>
                <w:b/>
                <w:bCs/>
                <w:i/>
                <w:iCs/>
              </w:rPr>
              <w:t>.</w:t>
            </w:r>
            <w:r w:rsidRPr="00506CC2">
              <w:rPr>
                <w:b/>
                <w:bCs/>
                <w:i/>
                <w:iCs/>
              </w:rPr>
              <w:tab/>
              <w:t>veroordeelt het feit dat het ambt van speciaal EU-gezant voor de bevordering van de vrijheid van godsdienst of levensovertuiging buiten de EU meer dan een jaar vacant bleef; dringt erop aan de speciaal gezant te benoemen, deze van voldoende middelen te voorzien en diens institutionele mandaat, capaciteit en taken ten volle te ondersteunen; herinnert eraan dat de speciaal gezant zich moet concentreren op het bevorderen van de vrijheid van gedachte, geweten, godsdienst en levensovertuiging;</w:t>
            </w:r>
          </w:p>
        </w:tc>
      </w:tr>
    </w:tbl>
    <w:p w14:paraId="35F7A1C6"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805F2F5" w14:textId="77777777" w:rsidR="00E35C51" w:rsidRPr="00506CC2" w:rsidRDefault="00E35C51" w:rsidP="00E35C51">
      <w:r w:rsidRPr="00506CC2">
        <w:rPr>
          <w:rStyle w:val="HideTWBExt"/>
        </w:rPr>
        <w:t>&lt;/Amend&gt;</w:t>
      </w:r>
    </w:p>
    <w:p w14:paraId="78E45672"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141</w:t>
      </w:r>
      <w:r w:rsidRPr="00506CC2">
        <w:rPr>
          <w:rStyle w:val="HideTWBExt"/>
          <w:b w:val="0"/>
        </w:rPr>
        <w:t>&lt;/NumAm&gt;</w:t>
      </w:r>
    </w:p>
    <w:p w14:paraId="6AD55CD5" w14:textId="77777777" w:rsidR="00E35C51" w:rsidRPr="00506CC2" w:rsidRDefault="00E35C51" w:rsidP="00E35C51">
      <w:pPr>
        <w:pStyle w:val="NormalBold"/>
      </w:pPr>
      <w:r w:rsidRPr="00506CC2">
        <w:rPr>
          <w:rStyle w:val="HideTWBExt"/>
          <w:b w:val="0"/>
        </w:rPr>
        <w:t>&lt;RepeatBlock-By&gt;&lt;Members&gt;</w:t>
      </w:r>
      <w:proofErr w:type="spellStart"/>
      <w:r w:rsidRPr="00506CC2">
        <w:t>Cristian</w:t>
      </w:r>
      <w:proofErr w:type="spellEnd"/>
      <w:r w:rsidRPr="00506CC2">
        <w:t xml:space="preserve"> </w:t>
      </w:r>
      <w:proofErr w:type="spellStart"/>
      <w:r w:rsidRPr="00506CC2">
        <w:t>Terheş</w:t>
      </w:r>
      <w:proofErr w:type="spellEnd"/>
      <w:r w:rsidRPr="00506CC2">
        <w:rPr>
          <w:rStyle w:val="HideTWBExt"/>
          <w:b w:val="0"/>
        </w:rPr>
        <w:t>&lt;/Members&gt;</w:t>
      </w:r>
    </w:p>
    <w:p w14:paraId="16573651" w14:textId="77777777" w:rsidR="00E35C51" w:rsidRPr="00506CC2" w:rsidRDefault="00E35C51" w:rsidP="00E35C51">
      <w:pPr>
        <w:pStyle w:val="NormalBold"/>
      </w:pPr>
      <w:r w:rsidRPr="00506CC2">
        <w:rPr>
          <w:rStyle w:val="HideTWBExt"/>
          <w:b w:val="0"/>
        </w:rPr>
        <w:t>&lt;/RepeatBlock-By&gt;</w:t>
      </w:r>
    </w:p>
    <w:p w14:paraId="2ACB7A4C"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B1F8A47" w14:textId="77777777" w:rsidR="00E35C51" w:rsidRPr="00506CC2" w:rsidRDefault="00E35C51" w:rsidP="00E35C51">
      <w:pPr>
        <w:pStyle w:val="NormalBold"/>
      </w:pPr>
      <w:r w:rsidRPr="00506CC2">
        <w:rPr>
          <w:rStyle w:val="HideTWBExt"/>
          <w:b w:val="0"/>
        </w:rPr>
        <w:t>&lt;Article&gt;</w:t>
      </w:r>
      <w:r w:rsidRPr="00506CC2">
        <w:t>Paragraaf 4 </w:t>
      </w:r>
      <w:proofErr w:type="spellStart"/>
      <w:r w:rsidRPr="00506CC2">
        <w:t>quinquies</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B568AB6" w14:textId="77777777" w:rsidTr="00E34D25">
        <w:trPr>
          <w:trHeight w:hRule="exact" w:val="240"/>
          <w:jc w:val="center"/>
        </w:trPr>
        <w:tc>
          <w:tcPr>
            <w:tcW w:w="9752" w:type="dxa"/>
            <w:gridSpan w:val="2"/>
            <w:tcBorders>
              <w:top w:val="nil"/>
              <w:left w:val="nil"/>
              <w:bottom w:val="nil"/>
              <w:right w:val="nil"/>
            </w:tcBorders>
          </w:tcPr>
          <w:p w14:paraId="6408A95F" w14:textId="77777777" w:rsidR="00E35C51" w:rsidRPr="00506CC2" w:rsidRDefault="00E35C51" w:rsidP="00E34D25"/>
        </w:tc>
      </w:tr>
      <w:tr w:rsidR="00E35C51" w:rsidRPr="00506CC2" w14:paraId="16862DEE" w14:textId="77777777" w:rsidTr="00E34D25">
        <w:trPr>
          <w:trHeight w:val="240"/>
          <w:jc w:val="center"/>
        </w:trPr>
        <w:tc>
          <w:tcPr>
            <w:tcW w:w="4876" w:type="dxa"/>
            <w:tcBorders>
              <w:top w:val="nil"/>
              <w:left w:val="nil"/>
              <w:bottom w:val="nil"/>
              <w:right w:val="nil"/>
            </w:tcBorders>
          </w:tcPr>
          <w:p w14:paraId="021442DC"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E55A41F" w14:textId="77777777" w:rsidR="00E35C51" w:rsidRPr="00506CC2" w:rsidRDefault="00E35C51" w:rsidP="00E34D25">
            <w:pPr>
              <w:pStyle w:val="AmColumnHeading"/>
            </w:pPr>
            <w:r w:rsidRPr="00506CC2">
              <w:t>Amendement</w:t>
            </w:r>
          </w:p>
        </w:tc>
      </w:tr>
      <w:tr w:rsidR="00E35C51" w:rsidRPr="00506CC2" w14:paraId="574F1021" w14:textId="77777777" w:rsidTr="00E34D25">
        <w:trPr>
          <w:jc w:val="center"/>
        </w:trPr>
        <w:tc>
          <w:tcPr>
            <w:tcW w:w="4876" w:type="dxa"/>
            <w:tcBorders>
              <w:top w:val="nil"/>
              <w:left w:val="nil"/>
              <w:bottom w:val="nil"/>
              <w:right w:val="nil"/>
            </w:tcBorders>
          </w:tcPr>
          <w:p w14:paraId="349CC6D3" w14:textId="77777777" w:rsidR="00E35C51" w:rsidRPr="00506CC2" w:rsidRDefault="00E35C51" w:rsidP="00E34D25">
            <w:pPr>
              <w:pStyle w:val="Normal6a"/>
            </w:pPr>
          </w:p>
        </w:tc>
        <w:tc>
          <w:tcPr>
            <w:tcW w:w="4876" w:type="dxa"/>
            <w:tcBorders>
              <w:top w:val="nil"/>
              <w:left w:val="nil"/>
              <w:bottom w:val="nil"/>
              <w:right w:val="nil"/>
            </w:tcBorders>
          </w:tcPr>
          <w:p w14:paraId="7D844B70" w14:textId="77777777" w:rsidR="00E35C51" w:rsidRPr="00506CC2" w:rsidRDefault="00E35C51" w:rsidP="00E34D25">
            <w:pPr>
              <w:pStyle w:val="Normal6a"/>
            </w:pPr>
            <w:r w:rsidRPr="00506CC2">
              <w:rPr>
                <w:b/>
                <w:bCs/>
                <w:i/>
                <w:iCs/>
              </w:rPr>
              <w:t>4 </w:t>
            </w:r>
            <w:proofErr w:type="spellStart"/>
            <w:r w:rsidRPr="00506CC2">
              <w:rPr>
                <w:b/>
                <w:bCs/>
                <w:i/>
                <w:iCs/>
              </w:rPr>
              <w:t>quinquies</w:t>
            </w:r>
            <w:proofErr w:type="spellEnd"/>
            <w:r w:rsidRPr="00506CC2">
              <w:rPr>
                <w:b/>
                <w:bCs/>
                <w:i/>
                <w:iCs/>
              </w:rPr>
              <w:t>.</w:t>
            </w:r>
            <w:r w:rsidRPr="00506CC2">
              <w:rPr>
                <w:b/>
                <w:bCs/>
                <w:i/>
                <w:iCs/>
              </w:rPr>
              <w:tab/>
              <w:t>veroordeelt selectieve abortus op basis van geslacht en de discriminatie die hiervan het gevolg is, met name wanneer vrouwen en meisjes het doelwit zijn;</w:t>
            </w:r>
          </w:p>
        </w:tc>
      </w:tr>
    </w:tbl>
    <w:p w14:paraId="0F2AB95A"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51572BB" w14:textId="77777777" w:rsidR="00E35C51" w:rsidRPr="00506CC2" w:rsidRDefault="00E35C51" w:rsidP="00E35C51">
      <w:r w:rsidRPr="00506CC2">
        <w:rPr>
          <w:rStyle w:val="HideTWBExt"/>
        </w:rPr>
        <w:t>&lt;/Amend&gt;</w:t>
      </w:r>
    </w:p>
    <w:p w14:paraId="389BA59C"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142</w:t>
      </w:r>
      <w:r w:rsidRPr="00506CC2">
        <w:rPr>
          <w:rStyle w:val="HideTWBExt"/>
          <w:b w:val="0"/>
        </w:rPr>
        <w:t>&lt;/NumAm&gt;</w:t>
      </w:r>
    </w:p>
    <w:p w14:paraId="462D2CAC" w14:textId="77777777" w:rsidR="00E35C51" w:rsidRPr="00506CC2" w:rsidRDefault="00E35C51" w:rsidP="00E35C51">
      <w:pPr>
        <w:pStyle w:val="NormalBold"/>
      </w:pPr>
      <w:r w:rsidRPr="00506CC2">
        <w:rPr>
          <w:rStyle w:val="HideTWBExt"/>
          <w:b w:val="0"/>
        </w:rPr>
        <w:t>&lt;RepeatBlock-By&gt;&lt;Members&gt;</w:t>
      </w:r>
      <w:proofErr w:type="spellStart"/>
      <w:r w:rsidRPr="00506CC2">
        <w:t>Nacho</w:t>
      </w:r>
      <w:proofErr w:type="spellEnd"/>
      <w:r w:rsidRPr="00506CC2">
        <w:t xml:space="preserve"> Sánchez Amor, Francisco </w:t>
      </w:r>
      <w:proofErr w:type="spellStart"/>
      <w:r w:rsidRPr="00506CC2">
        <w:t>Assis</w:t>
      </w:r>
      <w:proofErr w:type="spellEnd"/>
      <w:r w:rsidRPr="00506CC2">
        <w:rPr>
          <w:rStyle w:val="HideTWBExt"/>
          <w:b w:val="0"/>
        </w:rPr>
        <w:t>&lt;/Members&gt;</w:t>
      </w:r>
    </w:p>
    <w:p w14:paraId="4E17A04B" w14:textId="77777777" w:rsidR="00E35C51" w:rsidRPr="00506CC2" w:rsidRDefault="00E35C51" w:rsidP="00E35C51">
      <w:pPr>
        <w:pStyle w:val="NormalBold"/>
      </w:pPr>
      <w:r w:rsidRPr="00506CC2">
        <w:rPr>
          <w:rStyle w:val="HideTWBExt"/>
          <w:b w:val="0"/>
        </w:rPr>
        <w:t>&lt;/RepeatBlock-By&gt;</w:t>
      </w:r>
    </w:p>
    <w:p w14:paraId="7B6D46F7"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A487D40" w14:textId="77777777" w:rsidR="00E35C51" w:rsidRPr="00506CC2" w:rsidRDefault="00E35C51" w:rsidP="00E35C51">
      <w:pPr>
        <w:pStyle w:val="NormalBold"/>
      </w:pPr>
      <w:r w:rsidRPr="00506CC2">
        <w:rPr>
          <w:rStyle w:val="HideTWBExt"/>
          <w:b w:val="0"/>
        </w:rPr>
        <w:t>&lt;Article&gt;</w:t>
      </w:r>
      <w:r w:rsidRPr="00506CC2">
        <w:t>Paragraaf 5</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CB2A9C2" w14:textId="77777777" w:rsidTr="00E34D25">
        <w:trPr>
          <w:trHeight w:hRule="exact" w:val="240"/>
          <w:jc w:val="center"/>
        </w:trPr>
        <w:tc>
          <w:tcPr>
            <w:tcW w:w="9752" w:type="dxa"/>
            <w:gridSpan w:val="2"/>
            <w:tcBorders>
              <w:top w:val="nil"/>
              <w:left w:val="nil"/>
              <w:bottom w:val="nil"/>
              <w:right w:val="nil"/>
            </w:tcBorders>
          </w:tcPr>
          <w:p w14:paraId="39F9BC1E" w14:textId="77777777" w:rsidR="00E35C51" w:rsidRPr="00506CC2" w:rsidRDefault="00E35C51" w:rsidP="00E34D25"/>
        </w:tc>
      </w:tr>
      <w:tr w:rsidR="00E35C51" w:rsidRPr="00506CC2" w14:paraId="171E18E1" w14:textId="77777777" w:rsidTr="00E34D25">
        <w:trPr>
          <w:trHeight w:val="240"/>
          <w:jc w:val="center"/>
        </w:trPr>
        <w:tc>
          <w:tcPr>
            <w:tcW w:w="4876" w:type="dxa"/>
            <w:tcBorders>
              <w:top w:val="nil"/>
              <w:left w:val="nil"/>
              <w:bottom w:val="nil"/>
              <w:right w:val="nil"/>
            </w:tcBorders>
          </w:tcPr>
          <w:p w14:paraId="2D274FAB"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82824F1" w14:textId="77777777" w:rsidR="00E35C51" w:rsidRPr="00506CC2" w:rsidRDefault="00E35C51" w:rsidP="00E34D25">
            <w:pPr>
              <w:pStyle w:val="AmColumnHeading"/>
            </w:pPr>
            <w:r w:rsidRPr="00506CC2">
              <w:t>Amendement</w:t>
            </w:r>
          </w:p>
        </w:tc>
      </w:tr>
      <w:tr w:rsidR="00E35C51" w:rsidRPr="00506CC2" w14:paraId="27BDF921" w14:textId="77777777" w:rsidTr="00E34D25">
        <w:trPr>
          <w:jc w:val="center"/>
        </w:trPr>
        <w:tc>
          <w:tcPr>
            <w:tcW w:w="4876" w:type="dxa"/>
            <w:tcBorders>
              <w:top w:val="nil"/>
              <w:left w:val="nil"/>
              <w:bottom w:val="nil"/>
              <w:right w:val="nil"/>
            </w:tcBorders>
          </w:tcPr>
          <w:p w14:paraId="78AD35B8" w14:textId="77777777" w:rsidR="00E35C51" w:rsidRPr="00506CC2" w:rsidRDefault="00E35C51" w:rsidP="00E34D25">
            <w:pPr>
              <w:pStyle w:val="Normal6a"/>
            </w:pPr>
            <w:r w:rsidRPr="00506CC2">
              <w:t>5.</w:t>
            </w:r>
            <w:r w:rsidRPr="00506CC2">
              <w:tab/>
              <w:t>wijst op de cruciale werkzaamheden van mensenrechtenverdedigers bij de bevordering van de mensenrechten; betreurt echter de toenemende aanvallen op mensenrechtenverdedigers en de steeds geavanceerdere methoden om deze personen binnen en buiten de grenzen van hun land te vervolgen, onder meer met verschillende vormen van transnationale repressie;</w:t>
            </w:r>
          </w:p>
        </w:tc>
        <w:tc>
          <w:tcPr>
            <w:tcW w:w="4876" w:type="dxa"/>
            <w:tcBorders>
              <w:top w:val="nil"/>
              <w:left w:val="nil"/>
              <w:bottom w:val="nil"/>
              <w:right w:val="nil"/>
            </w:tcBorders>
          </w:tcPr>
          <w:p w14:paraId="27F2C6B6" w14:textId="77777777" w:rsidR="00E35C51" w:rsidRPr="00506CC2" w:rsidRDefault="00E35C51" w:rsidP="00E34D25">
            <w:pPr>
              <w:pStyle w:val="Normal6a"/>
            </w:pPr>
            <w:r w:rsidRPr="00506CC2">
              <w:t>5.</w:t>
            </w:r>
            <w:r w:rsidRPr="00506CC2">
              <w:tab/>
              <w:t>wijst op de cruciale werkzaamheden van mensenrechtenverdedigers bij de bevordering van de mensenrechten; betreurt echter de toenemende aanvallen op mensenrechtenverdedigers en de steeds geavanceerdere methoden om deze personen binnen en buiten de grenzen van hun land te vervolgen, onder meer met verschillende vormen van transnationale repressie</w:t>
            </w:r>
            <w:r w:rsidRPr="00506CC2">
              <w:rPr>
                <w:b/>
                <w:bCs/>
                <w:i/>
                <w:iCs/>
              </w:rPr>
              <w:t>, waaronder transnationale financiële repressie</w:t>
            </w:r>
            <w:r w:rsidRPr="00506CC2">
              <w:t xml:space="preserve">; </w:t>
            </w:r>
            <w:r w:rsidRPr="00506CC2">
              <w:rPr>
                <w:b/>
                <w:bCs/>
                <w:i/>
                <w:iCs/>
              </w:rPr>
              <w:t xml:space="preserve">benadrukt dat autocratische en </w:t>
            </w:r>
            <w:proofErr w:type="spellStart"/>
            <w:r w:rsidRPr="00506CC2">
              <w:rPr>
                <w:b/>
                <w:bCs/>
                <w:i/>
                <w:iCs/>
              </w:rPr>
              <w:t>illiberale</w:t>
            </w:r>
            <w:proofErr w:type="spellEnd"/>
            <w:r w:rsidRPr="00506CC2">
              <w:rPr>
                <w:b/>
                <w:bCs/>
                <w:i/>
                <w:iCs/>
              </w:rPr>
              <w:t xml:space="preserve"> regimes steeds vaker onrechtmatig gebruikmaken van internationale wetgeving op het gebied van financiën en cyberbeveiliging, zoals de AML/CFT-wetgeving of de FATF-normen, om afwijkende stemmen aan te pakken en om gegevens over het gedrag van de betrokkenen te verkrijgen, ook op het grondgebied van de EU; betreurt dat banken en andere financiële instellingen zich als gevolg van een beleid van financiële risicoaversie gedwongen zien klanten aan strenge cliëntenonderzoeken te onderwerpen en de banden met de slachtoffers verbreken, waardoor dezen in feite geen toegang meer hebben tot financiële diensten (financiële uitsluiting) en waardoor banken en andere financiële instellingen transnationale financiële repressie mogelijk maken en daar, weliswaar onbedoeld, aan meewerken; verzoekt de EU en haar lidstaten om passende wettelijke waarborgen toe te passen in de EU om deze vorm van transnationale repressie te bestrijden; </w:t>
            </w:r>
            <w:r w:rsidRPr="00506CC2">
              <w:rPr>
                <w:b/>
                <w:bCs/>
                <w:i/>
                <w:iCs/>
              </w:rPr>
              <w:lastRenderedPageBreak/>
              <w:t>verzoekt de Europese Commissie en de AMLA een regelgevingskader te ontwikkelen om ervoor te zorgen dat deze in de EU gevestigde financiële entiteiten zich constructief kunnen opstellen ten aanzien van de slachtoffers, teneinde veilige fiscale toegang mogelijk te maken zodat zij hun werkzaamheden kunnen voortzetten en kunnen doorgaan met hun leven;</w:t>
            </w:r>
          </w:p>
        </w:tc>
      </w:tr>
    </w:tbl>
    <w:p w14:paraId="3E0B25A1"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CAF65A2" w14:textId="77777777" w:rsidR="00E35C51" w:rsidRPr="00506CC2" w:rsidRDefault="00E35C51" w:rsidP="00E35C51">
      <w:r w:rsidRPr="00506CC2">
        <w:rPr>
          <w:rStyle w:val="HideTWBExt"/>
        </w:rPr>
        <w:t>&lt;/Amend&gt;</w:t>
      </w:r>
    </w:p>
    <w:p w14:paraId="0E4D2CB3"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143</w:t>
      </w:r>
      <w:r w:rsidRPr="00506CC2">
        <w:rPr>
          <w:rStyle w:val="HideTWBExt"/>
          <w:b w:val="0"/>
        </w:rPr>
        <w:t>&lt;/NumAm&gt;</w:t>
      </w:r>
    </w:p>
    <w:p w14:paraId="41B8904A" w14:textId="77777777" w:rsidR="00E35C51" w:rsidRPr="00506CC2" w:rsidRDefault="00E35C51" w:rsidP="00E35C51">
      <w:pPr>
        <w:pStyle w:val="NormalBold"/>
      </w:pPr>
      <w:r w:rsidRPr="00506CC2">
        <w:rPr>
          <w:rStyle w:val="HideTWBExt"/>
          <w:b w:val="0"/>
        </w:rPr>
        <w:t>&lt;RepeatBlock-By&gt;&lt;Members&gt;</w:t>
      </w:r>
      <w:proofErr w:type="spellStart"/>
      <w:r w:rsidRPr="00506CC2">
        <w:t>Rima</w:t>
      </w:r>
      <w:proofErr w:type="spellEnd"/>
      <w:r w:rsidRPr="00506CC2">
        <w:t xml:space="preserve"> Hassan, </w:t>
      </w:r>
      <w:proofErr w:type="spellStart"/>
      <w:r w:rsidRPr="00506CC2">
        <w:t>Danilo</w:t>
      </w:r>
      <w:proofErr w:type="spellEnd"/>
      <w:r w:rsidRPr="00506CC2">
        <w:t xml:space="preserve"> </w:t>
      </w:r>
      <w:proofErr w:type="spellStart"/>
      <w:r w:rsidRPr="00506CC2">
        <w:t>Della</w:t>
      </w:r>
      <w:proofErr w:type="spellEnd"/>
      <w:r w:rsidRPr="00506CC2">
        <w:t xml:space="preserve"> </w:t>
      </w:r>
      <w:proofErr w:type="spellStart"/>
      <w:r w:rsidRPr="00506CC2">
        <w:t>Valle</w:t>
      </w:r>
      <w:proofErr w:type="spellEnd"/>
      <w:r w:rsidRPr="00506CC2">
        <w:rPr>
          <w:rStyle w:val="HideTWBExt"/>
          <w:b w:val="0"/>
        </w:rPr>
        <w:t>&lt;/Members&gt;</w:t>
      </w:r>
    </w:p>
    <w:p w14:paraId="608448BD" w14:textId="77777777" w:rsidR="00E35C51" w:rsidRPr="00506CC2" w:rsidRDefault="00E35C51" w:rsidP="00E35C51">
      <w:pPr>
        <w:pStyle w:val="NormalBold"/>
      </w:pPr>
      <w:r w:rsidRPr="00506CC2">
        <w:rPr>
          <w:rStyle w:val="HideTWBExt"/>
          <w:b w:val="0"/>
        </w:rPr>
        <w:t>&lt;/RepeatBlock-By&gt;</w:t>
      </w:r>
    </w:p>
    <w:p w14:paraId="4DE75D0A"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FE9356E" w14:textId="77777777" w:rsidR="00E35C51" w:rsidRPr="00506CC2" w:rsidRDefault="00E35C51" w:rsidP="00E35C51">
      <w:pPr>
        <w:pStyle w:val="NormalBold"/>
      </w:pPr>
      <w:r w:rsidRPr="00506CC2">
        <w:rPr>
          <w:rStyle w:val="HideTWBExt"/>
          <w:b w:val="0"/>
        </w:rPr>
        <w:t>&lt;Article&gt;</w:t>
      </w:r>
      <w:r w:rsidRPr="00506CC2">
        <w:t>Paragraaf 5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3319937" w14:textId="77777777" w:rsidTr="00E34D25">
        <w:trPr>
          <w:trHeight w:hRule="exact" w:val="240"/>
          <w:jc w:val="center"/>
        </w:trPr>
        <w:tc>
          <w:tcPr>
            <w:tcW w:w="9752" w:type="dxa"/>
            <w:gridSpan w:val="2"/>
            <w:tcBorders>
              <w:top w:val="nil"/>
              <w:left w:val="nil"/>
              <w:bottom w:val="nil"/>
              <w:right w:val="nil"/>
            </w:tcBorders>
          </w:tcPr>
          <w:p w14:paraId="70B38CE8" w14:textId="77777777" w:rsidR="00E35C51" w:rsidRPr="00506CC2" w:rsidRDefault="00E35C51" w:rsidP="00E34D25"/>
        </w:tc>
      </w:tr>
      <w:tr w:rsidR="00E35C51" w:rsidRPr="00506CC2" w14:paraId="4E5CAE22" w14:textId="77777777" w:rsidTr="00E34D25">
        <w:trPr>
          <w:trHeight w:val="240"/>
          <w:jc w:val="center"/>
        </w:trPr>
        <w:tc>
          <w:tcPr>
            <w:tcW w:w="4876" w:type="dxa"/>
            <w:tcBorders>
              <w:top w:val="nil"/>
              <w:left w:val="nil"/>
              <w:bottom w:val="nil"/>
              <w:right w:val="nil"/>
            </w:tcBorders>
          </w:tcPr>
          <w:p w14:paraId="10CFB36B"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0B22BA95" w14:textId="77777777" w:rsidR="00E35C51" w:rsidRPr="00506CC2" w:rsidRDefault="00E35C51" w:rsidP="00E34D25">
            <w:pPr>
              <w:pStyle w:val="AmColumnHeading"/>
            </w:pPr>
            <w:r w:rsidRPr="00506CC2">
              <w:t>Amendement</w:t>
            </w:r>
          </w:p>
        </w:tc>
      </w:tr>
      <w:tr w:rsidR="00E35C51" w:rsidRPr="00506CC2" w14:paraId="1C6C2B30" w14:textId="77777777" w:rsidTr="00E34D25">
        <w:trPr>
          <w:jc w:val="center"/>
        </w:trPr>
        <w:tc>
          <w:tcPr>
            <w:tcW w:w="4876" w:type="dxa"/>
            <w:tcBorders>
              <w:top w:val="nil"/>
              <w:left w:val="nil"/>
              <w:bottom w:val="nil"/>
              <w:right w:val="nil"/>
            </w:tcBorders>
          </w:tcPr>
          <w:p w14:paraId="54913D8B" w14:textId="77777777" w:rsidR="00E35C51" w:rsidRPr="00506CC2" w:rsidRDefault="00E35C51" w:rsidP="00E34D25">
            <w:pPr>
              <w:pStyle w:val="Normal6a"/>
            </w:pPr>
          </w:p>
        </w:tc>
        <w:tc>
          <w:tcPr>
            <w:tcW w:w="4876" w:type="dxa"/>
            <w:tcBorders>
              <w:top w:val="nil"/>
              <w:left w:val="nil"/>
              <w:bottom w:val="nil"/>
              <w:right w:val="nil"/>
            </w:tcBorders>
          </w:tcPr>
          <w:p w14:paraId="62F2EC9D" w14:textId="77777777" w:rsidR="00E35C51" w:rsidRPr="00506CC2" w:rsidRDefault="00E35C51" w:rsidP="00E34D25">
            <w:pPr>
              <w:pStyle w:val="Normal6a"/>
            </w:pPr>
            <w:r w:rsidRPr="00506CC2">
              <w:rPr>
                <w:b/>
                <w:bCs/>
                <w:i/>
                <w:iCs/>
              </w:rPr>
              <w:t>5 bis.</w:t>
            </w:r>
            <w:r w:rsidRPr="00506CC2">
              <w:rPr>
                <w:b/>
                <w:bCs/>
                <w:i/>
                <w:iCs/>
              </w:rPr>
              <w:tab/>
              <w:t>betreurt het dat vrouwelijke mensenrechtenverdedigers nog steeds worden geconfronteerd met meedogenloze en steeds geavanceerdere schendingen jegens hen, die bedoeld lijken om vrouwelijke mensenrechtenverdedigers systematisch het zwijgen op te leggen en hun stem uit de openbare ruimte te weren; veroordeelt de straffeloosheid waarmee daders schendingen begaan jegens vrouwelijke mensenrechtenverdedigers, zowel in de publieke als in de private sfeer; betreurt dat politieke leiders vrouwelijke mensenrechtenverdedigers vaak niet beschermen tegen machtige en gevaarlijke antigenderbewegingen en deze soms zelfs aanmoedigen; verzoekt de EU en haar lidstaten hun steun voor vrouwelijke mensenrechtenverdedigers op alle mogelijke fora voort te zetten en op te voeren;</w:t>
            </w:r>
          </w:p>
        </w:tc>
      </w:tr>
    </w:tbl>
    <w:p w14:paraId="7CC19658"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9B199DE" w14:textId="77777777" w:rsidR="00E35C51" w:rsidRPr="00506CC2" w:rsidRDefault="00E35C51" w:rsidP="00E35C51">
      <w:r w:rsidRPr="00506CC2">
        <w:rPr>
          <w:rStyle w:val="HideTWBExt"/>
        </w:rPr>
        <w:t>&lt;/Amend&gt;</w:t>
      </w:r>
    </w:p>
    <w:p w14:paraId="2B325AB4" w14:textId="77777777" w:rsidR="00E35C51" w:rsidRPr="00506CC2" w:rsidRDefault="00E35C51" w:rsidP="00E35C51">
      <w:pPr>
        <w:pStyle w:val="AmNumberTabs"/>
      </w:pPr>
      <w:r w:rsidRPr="00506CC2">
        <w:rPr>
          <w:rStyle w:val="HideTWBExt"/>
          <w:b w:val="0"/>
        </w:rPr>
        <w:lastRenderedPageBreak/>
        <w:t>&lt;Amend&gt;</w:t>
      </w:r>
      <w:r w:rsidRPr="00506CC2">
        <w:t>Amendement</w:t>
      </w:r>
      <w:r w:rsidRPr="00506CC2">
        <w:tab/>
      </w:r>
      <w:r w:rsidRPr="00506CC2">
        <w:tab/>
      </w:r>
      <w:r w:rsidRPr="00506CC2">
        <w:rPr>
          <w:rStyle w:val="HideTWBExt"/>
          <w:b w:val="0"/>
        </w:rPr>
        <w:t>&lt;NumAm&gt;</w:t>
      </w:r>
      <w:r w:rsidRPr="00506CC2">
        <w:t>144</w:t>
      </w:r>
      <w:r w:rsidRPr="00506CC2">
        <w:rPr>
          <w:rStyle w:val="HideTWBExt"/>
          <w:b w:val="0"/>
        </w:rPr>
        <w:t>&lt;/NumAm&gt;</w:t>
      </w:r>
    </w:p>
    <w:p w14:paraId="45CE6A68" w14:textId="77777777" w:rsidR="00E35C51" w:rsidRPr="00506CC2" w:rsidRDefault="00E35C51" w:rsidP="00E35C51">
      <w:pPr>
        <w:pStyle w:val="NormalBold"/>
      </w:pPr>
      <w:r w:rsidRPr="00506CC2">
        <w:rPr>
          <w:rStyle w:val="HideTWBExt"/>
          <w:b w:val="0"/>
        </w:rPr>
        <w:t>&lt;RepeatBlock-By&gt;&lt;Members&gt;</w:t>
      </w:r>
      <w:proofErr w:type="spellStart"/>
      <w:r w:rsidRPr="00506CC2">
        <w:t>Rihards</w:t>
      </w:r>
      <w:proofErr w:type="spellEnd"/>
      <w:r w:rsidRPr="00506CC2">
        <w:t xml:space="preserve"> </w:t>
      </w:r>
      <w:proofErr w:type="spellStart"/>
      <w:r w:rsidRPr="00506CC2">
        <w:t>Kols</w:t>
      </w:r>
      <w:proofErr w:type="spellEnd"/>
      <w:r w:rsidRPr="00506CC2">
        <w:rPr>
          <w:rStyle w:val="HideTWBExt"/>
          <w:b w:val="0"/>
        </w:rPr>
        <w:t>&lt;/Members&gt;</w:t>
      </w:r>
    </w:p>
    <w:p w14:paraId="1AD4E868" w14:textId="77777777" w:rsidR="00E35C51" w:rsidRPr="00506CC2" w:rsidRDefault="00E35C51" w:rsidP="00E35C51">
      <w:pPr>
        <w:pStyle w:val="NormalBold"/>
      </w:pPr>
      <w:r w:rsidRPr="00506CC2">
        <w:rPr>
          <w:rStyle w:val="HideTWBExt"/>
          <w:b w:val="0"/>
        </w:rPr>
        <w:t>&lt;/RepeatBlock-By&gt;</w:t>
      </w:r>
    </w:p>
    <w:p w14:paraId="74E4A256"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234C52B" w14:textId="77777777" w:rsidR="00E35C51" w:rsidRPr="00506CC2" w:rsidRDefault="00E35C51" w:rsidP="00E35C51">
      <w:pPr>
        <w:pStyle w:val="NormalBold"/>
      </w:pPr>
      <w:r w:rsidRPr="00506CC2">
        <w:rPr>
          <w:rStyle w:val="HideTWBExt"/>
          <w:b w:val="0"/>
        </w:rPr>
        <w:t>&lt;Article&gt;</w:t>
      </w:r>
      <w:r w:rsidRPr="00506CC2">
        <w:t>Paragraaf 5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182CFDC" w14:textId="77777777" w:rsidTr="00E34D25">
        <w:trPr>
          <w:trHeight w:hRule="exact" w:val="240"/>
          <w:jc w:val="center"/>
        </w:trPr>
        <w:tc>
          <w:tcPr>
            <w:tcW w:w="9752" w:type="dxa"/>
            <w:gridSpan w:val="2"/>
            <w:tcBorders>
              <w:top w:val="nil"/>
              <w:left w:val="nil"/>
              <w:bottom w:val="nil"/>
              <w:right w:val="nil"/>
            </w:tcBorders>
          </w:tcPr>
          <w:p w14:paraId="3D7CA2EA" w14:textId="77777777" w:rsidR="00E35C51" w:rsidRPr="00506CC2" w:rsidRDefault="00E35C51" w:rsidP="00E34D25"/>
        </w:tc>
      </w:tr>
      <w:tr w:rsidR="00E35C51" w:rsidRPr="00506CC2" w14:paraId="45A2A614" w14:textId="77777777" w:rsidTr="00E34D25">
        <w:trPr>
          <w:trHeight w:val="240"/>
          <w:jc w:val="center"/>
        </w:trPr>
        <w:tc>
          <w:tcPr>
            <w:tcW w:w="4876" w:type="dxa"/>
            <w:tcBorders>
              <w:top w:val="nil"/>
              <w:left w:val="nil"/>
              <w:bottom w:val="nil"/>
              <w:right w:val="nil"/>
            </w:tcBorders>
          </w:tcPr>
          <w:p w14:paraId="426D2E7F"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19D9679" w14:textId="77777777" w:rsidR="00E35C51" w:rsidRPr="00506CC2" w:rsidRDefault="00E35C51" w:rsidP="00E34D25">
            <w:pPr>
              <w:pStyle w:val="AmColumnHeading"/>
            </w:pPr>
            <w:r w:rsidRPr="00506CC2">
              <w:t>Amendement</w:t>
            </w:r>
          </w:p>
        </w:tc>
      </w:tr>
      <w:tr w:rsidR="00E35C51" w:rsidRPr="00506CC2" w14:paraId="0E5EF834" w14:textId="77777777" w:rsidTr="00E34D25">
        <w:trPr>
          <w:jc w:val="center"/>
        </w:trPr>
        <w:tc>
          <w:tcPr>
            <w:tcW w:w="4876" w:type="dxa"/>
            <w:tcBorders>
              <w:top w:val="nil"/>
              <w:left w:val="nil"/>
              <w:bottom w:val="nil"/>
              <w:right w:val="nil"/>
            </w:tcBorders>
          </w:tcPr>
          <w:p w14:paraId="0BCA2C81" w14:textId="77777777" w:rsidR="00E35C51" w:rsidRPr="00506CC2" w:rsidRDefault="00E35C51" w:rsidP="00E34D25">
            <w:pPr>
              <w:pStyle w:val="Normal6a"/>
            </w:pPr>
          </w:p>
        </w:tc>
        <w:tc>
          <w:tcPr>
            <w:tcW w:w="4876" w:type="dxa"/>
            <w:tcBorders>
              <w:top w:val="nil"/>
              <w:left w:val="nil"/>
              <w:bottom w:val="nil"/>
              <w:right w:val="nil"/>
            </w:tcBorders>
          </w:tcPr>
          <w:p w14:paraId="6619FF2B" w14:textId="77777777" w:rsidR="00E35C51" w:rsidRPr="00506CC2" w:rsidRDefault="00E35C51" w:rsidP="00E34D25">
            <w:pPr>
              <w:pStyle w:val="Normal6a"/>
            </w:pPr>
            <w:r w:rsidRPr="00506CC2">
              <w:rPr>
                <w:b/>
                <w:bCs/>
                <w:i/>
                <w:iCs/>
              </w:rPr>
              <w:t>5 bis.</w:t>
            </w:r>
            <w:r w:rsidRPr="00506CC2">
              <w:rPr>
                <w:b/>
                <w:bCs/>
                <w:i/>
                <w:iCs/>
              </w:rPr>
              <w:tab/>
              <w:t>betreurt het ten zeerste dat het autoritarisme wereldwijd, dat wordt gekenmerkt door de aantasting van de fundamentele vrijheden, steeds sneller om zich heen grijpt, de ruimte voor het maatschappelijk middenveld krimpt en internationale mensenrechtennormen steeds vaker worden genegeerd; veroordeelt het toenemende gebruik van transnationale repressie, met inbegrip van surveillance, intimidatie, digitale pesterijen en politiek gemotiveerde detentie van dissidenten en activisten in het buitenland; benadrukt dat de EU dringend een gecoördineerd en samenhangend antwoord op dergelijke praktijken moet ontwikkelen, onder meer door versterking van het toezicht, wettelijke bescherming en diplomatieke maatregelen;</w:t>
            </w:r>
          </w:p>
        </w:tc>
      </w:tr>
    </w:tbl>
    <w:p w14:paraId="6C64A5B9"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C36AB4E" w14:textId="77777777" w:rsidR="00E35C51" w:rsidRPr="00506CC2" w:rsidRDefault="00E35C51" w:rsidP="00E35C51">
      <w:r w:rsidRPr="00506CC2">
        <w:rPr>
          <w:rStyle w:val="HideTWBExt"/>
        </w:rPr>
        <w:t>&lt;/Amend&gt;</w:t>
      </w:r>
    </w:p>
    <w:p w14:paraId="3ACF76B6"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145</w:t>
      </w:r>
      <w:r w:rsidRPr="00506CC2">
        <w:rPr>
          <w:rStyle w:val="HideTWBExt"/>
          <w:b w:val="0"/>
        </w:rPr>
        <w:t>&lt;/NumAm&gt;</w:t>
      </w:r>
    </w:p>
    <w:p w14:paraId="4409FD5B" w14:textId="77777777" w:rsidR="00E35C51" w:rsidRPr="00506CC2" w:rsidRDefault="00E35C51" w:rsidP="00E35C51">
      <w:pPr>
        <w:pStyle w:val="NormalBold"/>
      </w:pPr>
      <w:r w:rsidRPr="00506CC2">
        <w:rPr>
          <w:rStyle w:val="HideTWBExt"/>
          <w:b w:val="0"/>
        </w:rPr>
        <w:t>&lt;RepeatBlock-By&gt;&lt;Members&gt;</w:t>
      </w:r>
      <w:proofErr w:type="spellStart"/>
      <w:r w:rsidRPr="00506CC2">
        <w:t>Rima</w:t>
      </w:r>
      <w:proofErr w:type="spellEnd"/>
      <w:r w:rsidRPr="00506CC2">
        <w:t xml:space="preserve"> Hassan, </w:t>
      </w:r>
      <w:proofErr w:type="spellStart"/>
      <w:r w:rsidRPr="00506CC2">
        <w:t>Danilo</w:t>
      </w:r>
      <w:proofErr w:type="spellEnd"/>
      <w:r w:rsidRPr="00506CC2">
        <w:t xml:space="preserve"> </w:t>
      </w:r>
      <w:proofErr w:type="spellStart"/>
      <w:r w:rsidRPr="00506CC2">
        <w:t>Della</w:t>
      </w:r>
      <w:proofErr w:type="spellEnd"/>
      <w:r w:rsidRPr="00506CC2">
        <w:t xml:space="preserve"> </w:t>
      </w:r>
      <w:proofErr w:type="spellStart"/>
      <w:r w:rsidRPr="00506CC2">
        <w:t>Valle</w:t>
      </w:r>
      <w:proofErr w:type="spellEnd"/>
      <w:r w:rsidRPr="00506CC2">
        <w:rPr>
          <w:rStyle w:val="HideTWBExt"/>
          <w:b w:val="0"/>
        </w:rPr>
        <w:t>&lt;/Members&gt;</w:t>
      </w:r>
    </w:p>
    <w:p w14:paraId="4E4972B6" w14:textId="77777777" w:rsidR="00E35C51" w:rsidRPr="00506CC2" w:rsidRDefault="00E35C51" w:rsidP="00E35C51">
      <w:pPr>
        <w:pStyle w:val="NormalBold"/>
      </w:pPr>
      <w:r w:rsidRPr="00506CC2">
        <w:rPr>
          <w:rStyle w:val="HideTWBExt"/>
          <w:b w:val="0"/>
        </w:rPr>
        <w:t>&lt;/RepeatBlock-By&gt;</w:t>
      </w:r>
    </w:p>
    <w:p w14:paraId="72C2841C"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B5317C4" w14:textId="77777777" w:rsidR="00E35C51" w:rsidRPr="00506CC2" w:rsidRDefault="00E35C51" w:rsidP="00E35C51">
      <w:pPr>
        <w:pStyle w:val="NormalBold"/>
      </w:pPr>
      <w:r w:rsidRPr="00506CC2">
        <w:rPr>
          <w:rStyle w:val="HideTWBExt"/>
          <w:b w:val="0"/>
        </w:rPr>
        <w:t>&lt;Article&gt;</w:t>
      </w:r>
      <w:r w:rsidRPr="00506CC2">
        <w:t>Paragraaf 5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F6FE592" w14:textId="77777777" w:rsidTr="00E34D25">
        <w:trPr>
          <w:trHeight w:hRule="exact" w:val="240"/>
          <w:jc w:val="center"/>
        </w:trPr>
        <w:tc>
          <w:tcPr>
            <w:tcW w:w="9752" w:type="dxa"/>
            <w:gridSpan w:val="2"/>
            <w:tcBorders>
              <w:top w:val="nil"/>
              <w:left w:val="nil"/>
              <w:bottom w:val="nil"/>
              <w:right w:val="nil"/>
            </w:tcBorders>
          </w:tcPr>
          <w:p w14:paraId="2DC37BC4" w14:textId="77777777" w:rsidR="00E35C51" w:rsidRPr="00506CC2" w:rsidRDefault="00E35C51" w:rsidP="00E34D25"/>
        </w:tc>
      </w:tr>
      <w:tr w:rsidR="00E35C51" w:rsidRPr="00506CC2" w14:paraId="58E0051F" w14:textId="77777777" w:rsidTr="00E34D25">
        <w:trPr>
          <w:trHeight w:val="240"/>
          <w:jc w:val="center"/>
        </w:trPr>
        <w:tc>
          <w:tcPr>
            <w:tcW w:w="4876" w:type="dxa"/>
            <w:tcBorders>
              <w:top w:val="nil"/>
              <w:left w:val="nil"/>
              <w:bottom w:val="nil"/>
              <w:right w:val="nil"/>
            </w:tcBorders>
          </w:tcPr>
          <w:p w14:paraId="42C6E3F0"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323361E" w14:textId="77777777" w:rsidR="00E35C51" w:rsidRPr="00506CC2" w:rsidRDefault="00E35C51" w:rsidP="00E34D25">
            <w:pPr>
              <w:pStyle w:val="AmColumnHeading"/>
            </w:pPr>
            <w:r w:rsidRPr="00506CC2">
              <w:t>Amendement</w:t>
            </w:r>
          </w:p>
        </w:tc>
      </w:tr>
      <w:tr w:rsidR="00E35C51" w:rsidRPr="00506CC2" w14:paraId="3E53DC39" w14:textId="77777777" w:rsidTr="00E34D25">
        <w:trPr>
          <w:jc w:val="center"/>
        </w:trPr>
        <w:tc>
          <w:tcPr>
            <w:tcW w:w="4876" w:type="dxa"/>
            <w:tcBorders>
              <w:top w:val="nil"/>
              <w:left w:val="nil"/>
              <w:bottom w:val="nil"/>
              <w:right w:val="nil"/>
            </w:tcBorders>
          </w:tcPr>
          <w:p w14:paraId="25316981" w14:textId="77777777" w:rsidR="00E35C51" w:rsidRPr="00506CC2" w:rsidRDefault="00E35C51" w:rsidP="00E34D25">
            <w:pPr>
              <w:pStyle w:val="Normal6a"/>
            </w:pPr>
          </w:p>
        </w:tc>
        <w:tc>
          <w:tcPr>
            <w:tcW w:w="4876" w:type="dxa"/>
            <w:tcBorders>
              <w:top w:val="nil"/>
              <w:left w:val="nil"/>
              <w:bottom w:val="nil"/>
              <w:right w:val="nil"/>
            </w:tcBorders>
          </w:tcPr>
          <w:p w14:paraId="73A93B46" w14:textId="77777777" w:rsidR="00E35C51" w:rsidRPr="00506CC2" w:rsidRDefault="00E35C51" w:rsidP="00E34D25">
            <w:pPr>
              <w:pStyle w:val="Normal6a"/>
            </w:pPr>
            <w:r w:rsidRPr="00506CC2">
              <w:rPr>
                <w:b/>
                <w:bCs/>
                <w:i/>
                <w:iCs/>
              </w:rPr>
              <w:t>5 ter.</w:t>
            </w:r>
            <w:r w:rsidRPr="00506CC2">
              <w:rPr>
                <w:b/>
                <w:bCs/>
                <w:i/>
                <w:iCs/>
              </w:rPr>
              <w:tab/>
              <w:t xml:space="preserve">benadrukt dat de activiteiten van journalisten in sommige delen van de wereld vaak worden omschreven als activiteiten van activisten waardoor zij worden blootgesteld aan patronen van repressie die vergelijkbaar zijn met de patronen waarvan mensenrechtenverdedigers het slachtoffer </w:t>
            </w:r>
            <w:r w:rsidRPr="00506CC2">
              <w:rPr>
                <w:b/>
                <w:bCs/>
                <w:i/>
                <w:iCs/>
              </w:rPr>
              <w:lastRenderedPageBreak/>
              <w:t>zijn, met langdurige gevolgen voor hun carrière en veiligheid</w:t>
            </w:r>
            <w:r w:rsidRPr="00506CC2">
              <w:rPr>
                <w:b/>
                <w:bCs/>
                <w:i/>
                <w:iCs/>
                <w:vertAlign w:val="superscript"/>
              </w:rPr>
              <w:t>1 bis</w:t>
            </w:r>
            <w:r w:rsidRPr="00506CC2">
              <w:rPr>
                <w:b/>
                <w:bCs/>
                <w:i/>
                <w:iCs/>
              </w:rPr>
              <w:t>;</w:t>
            </w:r>
          </w:p>
        </w:tc>
      </w:tr>
      <w:tr w:rsidR="00E35C51" w:rsidRPr="00506CC2" w14:paraId="6DECCE5B" w14:textId="77777777" w:rsidTr="00E34D25">
        <w:trPr>
          <w:jc w:val="center"/>
        </w:trPr>
        <w:tc>
          <w:tcPr>
            <w:tcW w:w="4876" w:type="dxa"/>
            <w:tcBorders>
              <w:top w:val="nil"/>
              <w:left w:val="nil"/>
              <w:bottom w:val="nil"/>
              <w:right w:val="nil"/>
            </w:tcBorders>
          </w:tcPr>
          <w:p w14:paraId="323450D9" w14:textId="77777777" w:rsidR="00E35C51" w:rsidRPr="00506CC2" w:rsidRDefault="00E35C51" w:rsidP="00E34D25"/>
        </w:tc>
        <w:tc>
          <w:tcPr>
            <w:tcW w:w="4876" w:type="dxa"/>
            <w:tcBorders>
              <w:top w:val="nil"/>
              <w:left w:val="nil"/>
              <w:bottom w:val="nil"/>
              <w:right w:val="nil"/>
            </w:tcBorders>
          </w:tcPr>
          <w:p w14:paraId="1C0E5C04" w14:textId="77777777" w:rsidR="00E35C51" w:rsidRPr="00506CC2" w:rsidRDefault="00E35C51" w:rsidP="00E34D25">
            <w:pPr>
              <w:pStyle w:val="Normal6a"/>
            </w:pPr>
            <w:r w:rsidRPr="00506CC2">
              <w:rPr>
                <w:b/>
                <w:i/>
              </w:rPr>
              <w:t>_________________</w:t>
            </w:r>
          </w:p>
        </w:tc>
      </w:tr>
      <w:tr w:rsidR="00E35C51" w:rsidRPr="00506CC2" w14:paraId="2FB2623E" w14:textId="77777777" w:rsidTr="00E34D25">
        <w:trPr>
          <w:jc w:val="center"/>
        </w:trPr>
        <w:tc>
          <w:tcPr>
            <w:tcW w:w="4876" w:type="dxa"/>
            <w:tcBorders>
              <w:top w:val="nil"/>
              <w:left w:val="nil"/>
              <w:bottom w:val="nil"/>
              <w:right w:val="nil"/>
            </w:tcBorders>
          </w:tcPr>
          <w:p w14:paraId="30B56F26" w14:textId="77777777" w:rsidR="00E35C51" w:rsidRPr="00506CC2" w:rsidRDefault="00E35C51" w:rsidP="00E34D25"/>
        </w:tc>
        <w:tc>
          <w:tcPr>
            <w:tcW w:w="4876" w:type="dxa"/>
            <w:tcBorders>
              <w:top w:val="nil"/>
              <w:left w:val="nil"/>
              <w:bottom w:val="nil"/>
              <w:right w:val="nil"/>
            </w:tcBorders>
          </w:tcPr>
          <w:p w14:paraId="3B75C279" w14:textId="77777777" w:rsidR="00E35C51" w:rsidRPr="00506CC2" w:rsidRDefault="00E35C51" w:rsidP="00E34D25">
            <w:pPr>
              <w:pStyle w:val="Normal6a"/>
            </w:pPr>
            <w:r w:rsidRPr="00506CC2">
              <w:rPr>
                <w:b/>
                <w:bCs/>
                <w:i/>
                <w:iCs/>
                <w:vertAlign w:val="superscript"/>
              </w:rPr>
              <w:t>1 bis</w:t>
            </w:r>
            <w:r w:rsidRPr="00506CC2">
              <w:rPr>
                <w:b/>
                <w:bCs/>
                <w:i/>
                <w:iCs/>
              </w:rPr>
              <w:t xml:space="preserve"> Verslaggevers zonder Grenzen, 2025, https://rsf.org/en/2024-world-press-freedom-index-journalism-under-political-pressure.</w:t>
            </w:r>
          </w:p>
        </w:tc>
      </w:tr>
    </w:tbl>
    <w:p w14:paraId="696FA688"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B54B094" w14:textId="77777777" w:rsidR="00E35C51" w:rsidRPr="00506CC2" w:rsidRDefault="00E35C51" w:rsidP="00E35C51">
      <w:r w:rsidRPr="00506CC2">
        <w:rPr>
          <w:rStyle w:val="HideTWBExt"/>
        </w:rPr>
        <w:t>&lt;/Amend&gt;</w:t>
      </w:r>
    </w:p>
    <w:p w14:paraId="521BEA5A"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146</w:t>
      </w:r>
      <w:r w:rsidRPr="00506CC2">
        <w:rPr>
          <w:rStyle w:val="HideTWBExt"/>
          <w:b w:val="0"/>
        </w:rPr>
        <w:t>&lt;/NumAm&gt;</w:t>
      </w:r>
    </w:p>
    <w:p w14:paraId="13FA71B7" w14:textId="77777777" w:rsidR="00E35C51" w:rsidRPr="00506CC2" w:rsidRDefault="00E35C51" w:rsidP="00E35C51">
      <w:pPr>
        <w:pStyle w:val="NormalBold"/>
      </w:pPr>
      <w:r w:rsidRPr="00506CC2">
        <w:rPr>
          <w:rStyle w:val="HideTWBExt"/>
          <w:b w:val="0"/>
        </w:rPr>
        <w:t>&lt;RepeatBlock-By&gt;&lt;Members&gt;</w:t>
      </w:r>
      <w:proofErr w:type="spellStart"/>
      <w:r w:rsidRPr="00506CC2">
        <w:t>Nacho</w:t>
      </w:r>
      <w:proofErr w:type="spellEnd"/>
      <w:r w:rsidRPr="00506CC2">
        <w:t xml:space="preserve"> Sánchez Amor, Francisco </w:t>
      </w:r>
      <w:proofErr w:type="spellStart"/>
      <w:r w:rsidRPr="00506CC2">
        <w:t>Assis</w:t>
      </w:r>
      <w:proofErr w:type="spellEnd"/>
      <w:r w:rsidRPr="00506CC2">
        <w:rPr>
          <w:rStyle w:val="HideTWBExt"/>
          <w:b w:val="0"/>
        </w:rPr>
        <w:t>&lt;/Members&gt;</w:t>
      </w:r>
    </w:p>
    <w:p w14:paraId="09E925FE" w14:textId="77777777" w:rsidR="00E35C51" w:rsidRPr="00506CC2" w:rsidRDefault="00E35C51" w:rsidP="00E35C51">
      <w:pPr>
        <w:pStyle w:val="NormalBold"/>
      </w:pPr>
      <w:r w:rsidRPr="00506CC2">
        <w:rPr>
          <w:rStyle w:val="HideTWBExt"/>
          <w:b w:val="0"/>
        </w:rPr>
        <w:t>&lt;/RepeatBlock-By&gt;</w:t>
      </w:r>
    </w:p>
    <w:p w14:paraId="506330B4"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8504269" w14:textId="77777777" w:rsidR="00E35C51" w:rsidRPr="00506CC2" w:rsidRDefault="00E35C51" w:rsidP="00E35C51">
      <w:pPr>
        <w:pStyle w:val="NormalBold"/>
      </w:pPr>
      <w:r w:rsidRPr="00506CC2">
        <w:rPr>
          <w:rStyle w:val="HideTWBExt"/>
          <w:b w:val="0"/>
        </w:rPr>
        <w:t>&lt;Article&gt;</w:t>
      </w:r>
      <w:r w:rsidRPr="00506CC2">
        <w:t>Paragraaf 6</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17A5867" w14:textId="77777777" w:rsidTr="00E34D25">
        <w:trPr>
          <w:trHeight w:hRule="exact" w:val="240"/>
          <w:jc w:val="center"/>
        </w:trPr>
        <w:tc>
          <w:tcPr>
            <w:tcW w:w="9752" w:type="dxa"/>
            <w:gridSpan w:val="2"/>
            <w:tcBorders>
              <w:top w:val="nil"/>
              <w:left w:val="nil"/>
              <w:bottom w:val="nil"/>
              <w:right w:val="nil"/>
            </w:tcBorders>
          </w:tcPr>
          <w:p w14:paraId="0A106188" w14:textId="77777777" w:rsidR="00E35C51" w:rsidRPr="00506CC2" w:rsidRDefault="00E35C51" w:rsidP="00E34D25"/>
        </w:tc>
      </w:tr>
      <w:tr w:rsidR="00E35C51" w:rsidRPr="00506CC2" w14:paraId="11BEA6A8" w14:textId="77777777" w:rsidTr="00E34D25">
        <w:trPr>
          <w:trHeight w:val="240"/>
          <w:jc w:val="center"/>
        </w:trPr>
        <w:tc>
          <w:tcPr>
            <w:tcW w:w="4876" w:type="dxa"/>
            <w:tcBorders>
              <w:top w:val="nil"/>
              <w:left w:val="nil"/>
              <w:bottom w:val="nil"/>
              <w:right w:val="nil"/>
            </w:tcBorders>
          </w:tcPr>
          <w:p w14:paraId="3D9E3186"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8DEADCE" w14:textId="77777777" w:rsidR="00E35C51" w:rsidRPr="00506CC2" w:rsidRDefault="00E35C51" w:rsidP="00E34D25">
            <w:pPr>
              <w:pStyle w:val="AmColumnHeading"/>
            </w:pPr>
            <w:r w:rsidRPr="00506CC2">
              <w:t>Amendement</w:t>
            </w:r>
          </w:p>
        </w:tc>
      </w:tr>
      <w:tr w:rsidR="00E35C51" w:rsidRPr="00506CC2" w14:paraId="480A5EA5" w14:textId="77777777" w:rsidTr="00E34D25">
        <w:trPr>
          <w:jc w:val="center"/>
        </w:trPr>
        <w:tc>
          <w:tcPr>
            <w:tcW w:w="4876" w:type="dxa"/>
            <w:tcBorders>
              <w:top w:val="nil"/>
              <w:left w:val="nil"/>
              <w:bottom w:val="nil"/>
              <w:right w:val="nil"/>
            </w:tcBorders>
          </w:tcPr>
          <w:p w14:paraId="5A0C4762" w14:textId="77777777" w:rsidR="00E35C51" w:rsidRPr="00506CC2" w:rsidRDefault="00E35C51" w:rsidP="00E34D25">
            <w:pPr>
              <w:pStyle w:val="Normal6a"/>
            </w:pPr>
            <w:r w:rsidRPr="00506CC2">
              <w:t>6.</w:t>
            </w:r>
            <w:r w:rsidRPr="00506CC2">
              <w:tab/>
              <w:t xml:space="preserve">is van mening dat het gebruik van nieuwe en opkomende technologieën, zoals artificiële intelligentie (AI), weliswaar het potentieel heeft om het menselijk welzijn aanzienlijk te verbeteren, maar dat de onbeperkte of ondoordachte toepassing ervan ook een ernstige bedreiging vormt voor de democratie en de mensenrechten; </w:t>
            </w:r>
            <w:r w:rsidRPr="00506CC2">
              <w:rPr>
                <w:b/>
                <w:bCs/>
                <w:i/>
                <w:iCs/>
              </w:rPr>
              <w:t>neemt met grote bezorgdheid kennis van</w:t>
            </w:r>
            <w:r w:rsidRPr="00506CC2">
              <w:t xml:space="preserve"> het gebruik van gezichtsherkenningstechnologie, grootschalig digitaal toezicht en het achterhouden van informatie als krachtige dwangmiddelen;</w:t>
            </w:r>
          </w:p>
        </w:tc>
        <w:tc>
          <w:tcPr>
            <w:tcW w:w="4876" w:type="dxa"/>
            <w:tcBorders>
              <w:top w:val="nil"/>
              <w:left w:val="nil"/>
              <w:bottom w:val="nil"/>
              <w:right w:val="nil"/>
            </w:tcBorders>
          </w:tcPr>
          <w:p w14:paraId="241B57F7" w14:textId="77777777" w:rsidR="00E35C51" w:rsidRPr="00506CC2" w:rsidRDefault="00E35C51" w:rsidP="00E34D25">
            <w:pPr>
              <w:pStyle w:val="Normal6a"/>
            </w:pPr>
            <w:r w:rsidRPr="00506CC2">
              <w:t>6.</w:t>
            </w:r>
            <w:r w:rsidRPr="00506CC2">
              <w:tab/>
              <w:t xml:space="preserve">is van mening dat het gebruik van nieuwe en opkomende technologieën, zoals artificiële intelligentie (AI), weliswaar het potentieel heeft om het menselijk welzijn aanzienlijk te verbeteren, maar dat de onbeperkte of ondoordachte toepassing ervan ook een ernstige bedreiging vormt voor de democratie en de mensenrechten; </w:t>
            </w:r>
            <w:r w:rsidRPr="00506CC2">
              <w:rPr>
                <w:b/>
                <w:bCs/>
                <w:i/>
                <w:iCs/>
              </w:rPr>
              <w:t>veroordeelt het toenemende</w:t>
            </w:r>
            <w:r w:rsidRPr="00506CC2">
              <w:t xml:space="preserve"> het gebruik</w:t>
            </w:r>
            <w:r w:rsidRPr="00506CC2">
              <w:rPr>
                <w:b/>
                <w:bCs/>
                <w:i/>
                <w:iCs/>
              </w:rPr>
              <w:t xml:space="preserve"> door autoritaire regimes</w:t>
            </w:r>
            <w:r w:rsidRPr="00506CC2">
              <w:t xml:space="preserve"> van gezichtsherkenningstechnologie, grootschalig digitaal toezicht en het achterhouden van informatie als krachtige dwangmiddelen; </w:t>
            </w:r>
            <w:r w:rsidRPr="00506CC2">
              <w:rPr>
                <w:b/>
                <w:bCs/>
                <w:i/>
                <w:iCs/>
              </w:rPr>
              <w:t>herinnert eraan dat het leiderschap van de EU op het gebied van AI en digitale diplomatie essentieel is om modellen te bevorderen die hoge mensenrechtennormen waarborgen, mede met het oog op de relevantie en weerbaarheid ervan; verzoekt de EU dan ook om haar digitale en AI-diplomatie op te schalen;</w:t>
            </w:r>
          </w:p>
        </w:tc>
      </w:tr>
    </w:tbl>
    <w:p w14:paraId="50DDB775"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4D3E356" w14:textId="77777777" w:rsidR="00E35C51" w:rsidRPr="00506CC2" w:rsidRDefault="00E35C51" w:rsidP="00E35C51">
      <w:r w:rsidRPr="00506CC2">
        <w:rPr>
          <w:rStyle w:val="HideTWBExt"/>
        </w:rPr>
        <w:t>&lt;/Amend&gt;</w:t>
      </w:r>
    </w:p>
    <w:p w14:paraId="196CB410"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147</w:t>
      </w:r>
      <w:r w:rsidRPr="00506CC2">
        <w:rPr>
          <w:rStyle w:val="HideTWBExt"/>
          <w:b w:val="0"/>
        </w:rPr>
        <w:t>&lt;/NumAm&gt;</w:t>
      </w:r>
    </w:p>
    <w:p w14:paraId="7A448D2B" w14:textId="77777777" w:rsidR="00E35C51" w:rsidRPr="00506CC2" w:rsidRDefault="00E35C51" w:rsidP="00E35C51">
      <w:pPr>
        <w:pStyle w:val="NormalBold"/>
      </w:pPr>
      <w:r w:rsidRPr="00506CC2">
        <w:rPr>
          <w:rStyle w:val="HideTWBExt"/>
          <w:b w:val="0"/>
        </w:rPr>
        <w:lastRenderedPageBreak/>
        <w:t>&lt;RepeatBlock-By&gt;&lt;Members&gt;</w:t>
      </w:r>
      <w:proofErr w:type="spellStart"/>
      <w:r w:rsidRPr="00506CC2">
        <w:t>Engin</w:t>
      </w:r>
      <w:proofErr w:type="spellEnd"/>
      <w:r w:rsidRPr="00506CC2">
        <w:t xml:space="preserve"> </w:t>
      </w:r>
      <w:proofErr w:type="spellStart"/>
      <w:r w:rsidRPr="00506CC2">
        <w:t>Eroglu</w:t>
      </w:r>
      <w:proofErr w:type="spellEnd"/>
      <w:r w:rsidRPr="00506CC2">
        <w:rPr>
          <w:rStyle w:val="HideTWBExt"/>
          <w:b w:val="0"/>
        </w:rPr>
        <w:t>&lt;/Members&gt;</w:t>
      </w:r>
    </w:p>
    <w:p w14:paraId="32E8B624" w14:textId="77777777" w:rsidR="00E35C51" w:rsidRPr="00506CC2" w:rsidRDefault="00E35C51" w:rsidP="00E35C51">
      <w:pPr>
        <w:pStyle w:val="NormalBold"/>
      </w:pPr>
      <w:r w:rsidRPr="00506CC2">
        <w:rPr>
          <w:rStyle w:val="HideTWBExt"/>
          <w:b w:val="0"/>
        </w:rPr>
        <w:t>&lt;/RepeatBlock-By&gt;</w:t>
      </w:r>
    </w:p>
    <w:p w14:paraId="24A03EF3"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29BA8C6" w14:textId="77777777" w:rsidR="00E35C51" w:rsidRPr="00506CC2" w:rsidRDefault="00E35C51" w:rsidP="00E35C51">
      <w:pPr>
        <w:pStyle w:val="NormalBold"/>
      </w:pPr>
      <w:r w:rsidRPr="00506CC2">
        <w:rPr>
          <w:rStyle w:val="HideTWBExt"/>
          <w:b w:val="0"/>
        </w:rPr>
        <w:t>&lt;Article&gt;</w:t>
      </w:r>
      <w:r w:rsidRPr="00506CC2">
        <w:t>Paragraaf 6</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85A5315" w14:textId="77777777" w:rsidTr="00E34D25">
        <w:trPr>
          <w:trHeight w:hRule="exact" w:val="240"/>
          <w:jc w:val="center"/>
        </w:trPr>
        <w:tc>
          <w:tcPr>
            <w:tcW w:w="9752" w:type="dxa"/>
            <w:gridSpan w:val="2"/>
            <w:tcBorders>
              <w:top w:val="nil"/>
              <w:left w:val="nil"/>
              <w:bottom w:val="nil"/>
              <w:right w:val="nil"/>
            </w:tcBorders>
          </w:tcPr>
          <w:p w14:paraId="18A68C1F" w14:textId="77777777" w:rsidR="00E35C51" w:rsidRPr="00506CC2" w:rsidRDefault="00E35C51" w:rsidP="00E34D25"/>
        </w:tc>
      </w:tr>
      <w:tr w:rsidR="00E35C51" w:rsidRPr="00506CC2" w14:paraId="44A5CD69" w14:textId="77777777" w:rsidTr="00E34D25">
        <w:trPr>
          <w:trHeight w:val="240"/>
          <w:jc w:val="center"/>
        </w:trPr>
        <w:tc>
          <w:tcPr>
            <w:tcW w:w="4876" w:type="dxa"/>
            <w:tcBorders>
              <w:top w:val="nil"/>
              <w:left w:val="nil"/>
              <w:bottom w:val="nil"/>
              <w:right w:val="nil"/>
            </w:tcBorders>
          </w:tcPr>
          <w:p w14:paraId="4C3233F4"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D0003FD" w14:textId="77777777" w:rsidR="00E35C51" w:rsidRPr="00506CC2" w:rsidRDefault="00E35C51" w:rsidP="00E34D25">
            <w:pPr>
              <w:pStyle w:val="AmColumnHeading"/>
            </w:pPr>
            <w:r w:rsidRPr="00506CC2">
              <w:t>Amendement</w:t>
            </w:r>
          </w:p>
        </w:tc>
      </w:tr>
      <w:tr w:rsidR="00E35C51" w:rsidRPr="00506CC2" w14:paraId="4180BD42" w14:textId="77777777" w:rsidTr="00E34D25">
        <w:trPr>
          <w:jc w:val="center"/>
        </w:trPr>
        <w:tc>
          <w:tcPr>
            <w:tcW w:w="4876" w:type="dxa"/>
            <w:tcBorders>
              <w:top w:val="nil"/>
              <w:left w:val="nil"/>
              <w:bottom w:val="nil"/>
              <w:right w:val="nil"/>
            </w:tcBorders>
          </w:tcPr>
          <w:p w14:paraId="27C62072" w14:textId="77777777" w:rsidR="00E35C51" w:rsidRPr="00506CC2" w:rsidRDefault="00E35C51" w:rsidP="00E34D25">
            <w:pPr>
              <w:pStyle w:val="Normal6a"/>
            </w:pPr>
            <w:r w:rsidRPr="00506CC2">
              <w:t>6.</w:t>
            </w:r>
            <w:r w:rsidRPr="00506CC2">
              <w:tab/>
              <w:t>is van mening dat het gebruik van nieuwe en opkomende technologieën, zoals artificiële intelligentie (AI), weliswaar het potentieel heeft om het menselijk welzijn aanzienlijk te verbeteren, maar dat de onbeperkte of ondoordachte toepassing ervan ook een ernstige bedreiging vormt voor de democratie en de mensenrechten; neemt met grote bezorgdheid kennis van het gebruik van gezichtsherkenningstechnologie, grootschalig digitaal toezicht en het achterhouden van informatie als krachtige dwangmiddelen;</w:t>
            </w:r>
          </w:p>
        </w:tc>
        <w:tc>
          <w:tcPr>
            <w:tcW w:w="4876" w:type="dxa"/>
            <w:tcBorders>
              <w:top w:val="nil"/>
              <w:left w:val="nil"/>
              <w:bottom w:val="nil"/>
              <w:right w:val="nil"/>
            </w:tcBorders>
          </w:tcPr>
          <w:p w14:paraId="76D76D15" w14:textId="77777777" w:rsidR="00E35C51" w:rsidRPr="00506CC2" w:rsidRDefault="00E35C51" w:rsidP="00E34D25">
            <w:pPr>
              <w:pStyle w:val="Normal6a"/>
            </w:pPr>
            <w:r w:rsidRPr="00506CC2">
              <w:t>6.</w:t>
            </w:r>
            <w:r w:rsidRPr="00506CC2">
              <w:tab/>
              <w:t xml:space="preserve">is van mening dat het gebruik van nieuwe en opkomende technologieën, zoals artificiële intelligentie (AI), weliswaar het potentieel heeft om het menselijk welzijn aanzienlijk te verbeteren, maar dat de onbeperkte of ondoordachte toepassing ervan ook een ernstige bedreiging vormt voor de democratie en de mensenrechten; neemt met grote bezorgdheid kennis van het gebruik van gezichtsherkenningstechnologie, grootschalig digitaal toezicht en het achterhouden van informatie als krachtige dwangmiddelen; </w:t>
            </w:r>
            <w:r w:rsidRPr="00506CC2">
              <w:rPr>
                <w:b/>
                <w:bCs/>
                <w:i/>
                <w:iCs/>
              </w:rPr>
              <w:t>stelt vast dat dergelijke technologische exportproducten aan autocratische regimes worden geleverd zonder betrouwbare minimumeisen op het gebied van mensenrechten, waardoor ook in andere landen gemakkelijker mensenrechtenschendingen kunnen worden begaan;</w:t>
            </w:r>
          </w:p>
        </w:tc>
      </w:tr>
    </w:tbl>
    <w:p w14:paraId="02E965EC"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{DE}</w:t>
      </w:r>
      <w:r w:rsidRPr="00506CC2">
        <w:t>de</w:t>
      </w:r>
      <w:r w:rsidRPr="00506CC2">
        <w:rPr>
          <w:rStyle w:val="HideTWBExt"/>
        </w:rPr>
        <w:t>&lt;/Original&gt;</w:t>
      </w:r>
    </w:p>
    <w:p w14:paraId="4EF7B326" w14:textId="77777777" w:rsidR="00E35C51" w:rsidRPr="00506CC2" w:rsidRDefault="00E35C51" w:rsidP="00E35C51">
      <w:r w:rsidRPr="00506CC2">
        <w:rPr>
          <w:rStyle w:val="HideTWBExt"/>
        </w:rPr>
        <w:t>&lt;/Amend&gt;</w:t>
      </w:r>
    </w:p>
    <w:p w14:paraId="4093E29F"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148</w:t>
      </w:r>
      <w:r w:rsidRPr="00506CC2">
        <w:rPr>
          <w:rStyle w:val="HideTWBExt"/>
          <w:b w:val="0"/>
        </w:rPr>
        <w:t>&lt;/NumAm&gt;</w:t>
      </w:r>
    </w:p>
    <w:p w14:paraId="0469D744" w14:textId="77777777" w:rsidR="00E35C51" w:rsidRPr="00506CC2" w:rsidRDefault="00E35C51" w:rsidP="00E35C51">
      <w:pPr>
        <w:pStyle w:val="NormalBold"/>
      </w:pPr>
      <w:r w:rsidRPr="00506CC2">
        <w:rPr>
          <w:rStyle w:val="HideTWBExt"/>
          <w:b w:val="0"/>
        </w:rPr>
        <w:t>&lt;RepeatBlock-By&gt;&lt;Members&gt;</w:t>
      </w:r>
      <w:proofErr w:type="spellStart"/>
      <w:r w:rsidRPr="00506CC2">
        <w:t>Arkadiusz</w:t>
      </w:r>
      <w:proofErr w:type="spellEnd"/>
      <w:r w:rsidRPr="00506CC2">
        <w:t xml:space="preserve"> </w:t>
      </w:r>
      <w:proofErr w:type="spellStart"/>
      <w:r w:rsidRPr="00506CC2">
        <w:t>Mularczyk</w:t>
      </w:r>
      <w:proofErr w:type="spellEnd"/>
      <w:r w:rsidRPr="00506CC2">
        <w:t xml:space="preserve">, Sebastian </w:t>
      </w:r>
      <w:proofErr w:type="spellStart"/>
      <w:r w:rsidRPr="00506CC2">
        <w:t>Tynkkynen</w:t>
      </w:r>
      <w:proofErr w:type="spellEnd"/>
      <w:r w:rsidRPr="00506CC2">
        <w:rPr>
          <w:rStyle w:val="HideTWBExt"/>
          <w:b w:val="0"/>
        </w:rPr>
        <w:t>&lt;/Members&gt;</w:t>
      </w:r>
    </w:p>
    <w:p w14:paraId="6B73F596" w14:textId="77777777" w:rsidR="00E35C51" w:rsidRPr="00506CC2" w:rsidRDefault="00E35C51" w:rsidP="00E35C51">
      <w:pPr>
        <w:pStyle w:val="NormalBold"/>
      </w:pPr>
      <w:r w:rsidRPr="00506CC2">
        <w:rPr>
          <w:rStyle w:val="HideTWBExt"/>
          <w:b w:val="0"/>
        </w:rPr>
        <w:t>&lt;/RepeatBlock-By&gt;</w:t>
      </w:r>
    </w:p>
    <w:p w14:paraId="5AA169EF"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D69EC22" w14:textId="77777777" w:rsidR="00E35C51" w:rsidRPr="00506CC2" w:rsidRDefault="00E35C51" w:rsidP="00E35C51">
      <w:pPr>
        <w:pStyle w:val="NormalBold"/>
      </w:pPr>
      <w:r w:rsidRPr="00506CC2">
        <w:rPr>
          <w:rStyle w:val="HideTWBExt"/>
          <w:b w:val="0"/>
        </w:rPr>
        <w:t>&lt;Article&gt;</w:t>
      </w:r>
      <w:r w:rsidRPr="00506CC2">
        <w:t>Paragraaf 6</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E9449F3" w14:textId="77777777" w:rsidTr="00E34D25">
        <w:trPr>
          <w:trHeight w:hRule="exact" w:val="240"/>
          <w:jc w:val="center"/>
        </w:trPr>
        <w:tc>
          <w:tcPr>
            <w:tcW w:w="9752" w:type="dxa"/>
            <w:gridSpan w:val="2"/>
            <w:tcBorders>
              <w:top w:val="nil"/>
              <w:left w:val="nil"/>
              <w:bottom w:val="nil"/>
              <w:right w:val="nil"/>
            </w:tcBorders>
          </w:tcPr>
          <w:p w14:paraId="6394CD49" w14:textId="77777777" w:rsidR="00E35C51" w:rsidRPr="00506CC2" w:rsidRDefault="00E35C51" w:rsidP="00E34D25"/>
        </w:tc>
      </w:tr>
      <w:tr w:rsidR="00E35C51" w:rsidRPr="00506CC2" w14:paraId="7AC1FE50" w14:textId="77777777" w:rsidTr="00E34D25">
        <w:trPr>
          <w:trHeight w:val="240"/>
          <w:jc w:val="center"/>
        </w:trPr>
        <w:tc>
          <w:tcPr>
            <w:tcW w:w="4876" w:type="dxa"/>
            <w:tcBorders>
              <w:top w:val="nil"/>
              <w:left w:val="nil"/>
              <w:bottom w:val="nil"/>
              <w:right w:val="nil"/>
            </w:tcBorders>
          </w:tcPr>
          <w:p w14:paraId="79E5E6B6"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03D0C27E" w14:textId="77777777" w:rsidR="00E35C51" w:rsidRPr="00506CC2" w:rsidRDefault="00E35C51" w:rsidP="00E34D25">
            <w:pPr>
              <w:pStyle w:val="AmColumnHeading"/>
            </w:pPr>
            <w:r w:rsidRPr="00506CC2">
              <w:t>Amendement</w:t>
            </w:r>
          </w:p>
        </w:tc>
      </w:tr>
      <w:tr w:rsidR="00E35C51" w:rsidRPr="00506CC2" w14:paraId="0042BA1B" w14:textId="77777777" w:rsidTr="00E34D25">
        <w:trPr>
          <w:jc w:val="center"/>
        </w:trPr>
        <w:tc>
          <w:tcPr>
            <w:tcW w:w="4876" w:type="dxa"/>
            <w:tcBorders>
              <w:top w:val="nil"/>
              <w:left w:val="nil"/>
              <w:bottom w:val="nil"/>
              <w:right w:val="nil"/>
            </w:tcBorders>
          </w:tcPr>
          <w:p w14:paraId="7F463925" w14:textId="77777777" w:rsidR="00E35C51" w:rsidRPr="00506CC2" w:rsidRDefault="00E35C51" w:rsidP="00E34D25">
            <w:pPr>
              <w:pStyle w:val="Normal6a"/>
            </w:pPr>
            <w:r w:rsidRPr="00506CC2">
              <w:t>6.</w:t>
            </w:r>
            <w:r w:rsidRPr="00506CC2">
              <w:tab/>
              <w:t xml:space="preserve">is van mening dat het gebruik van nieuwe en opkomende technologieën, zoals artificiële intelligentie (AI), weliswaar het potentieel heeft om het menselijk welzijn aanzienlijk te verbeteren, maar dat de onbeperkte of ondoordachte toepassing ervan ook een ernstige bedreiging vormt voor de democratie en de mensenrechten; </w:t>
            </w:r>
            <w:r w:rsidRPr="00506CC2">
              <w:lastRenderedPageBreak/>
              <w:t>neemt met grote bezorgdheid kennis van het gebruik van gezichtsherkenningstechnologie, grootschalig digitaal toezicht en het achterhouden van informatie als krachtige dwangmiddelen;</w:t>
            </w:r>
          </w:p>
        </w:tc>
        <w:tc>
          <w:tcPr>
            <w:tcW w:w="4876" w:type="dxa"/>
            <w:tcBorders>
              <w:top w:val="nil"/>
              <w:left w:val="nil"/>
              <w:bottom w:val="nil"/>
              <w:right w:val="nil"/>
            </w:tcBorders>
          </w:tcPr>
          <w:p w14:paraId="440B4AD6" w14:textId="77777777" w:rsidR="00E35C51" w:rsidRPr="00506CC2" w:rsidRDefault="00E35C51" w:rsidP="00E34D25">
            <w:pPr>
              <w:pStyle w:val="Normal6a"/>
            </w:pPr>
            <w:r w:rsidRPr="00506CC2">
              <w:lastRenderedPageBreak/>
              <w:t>6.</w:t>
            </w:r>
            <w:r w:rsidRPr="00506CC2">
              <w:tab/>
              <w:t xml:space="preserve">is van mening dat het gebruik van nieuwe en opkomende technologieën, zoals artificiële intelligentie (AI), weliswaar het potentieel heeft om het menselijk welzijn aanzienlijk te verbeteren, maar dat de onbeperkte of ondoordachte toepassing ervan ook een ernstige bedreiging vormt voor de democratie en de mensenrechten; </w:t>
            </w:r>
            <w:r w:rsidRPr="00506CC2">
              <w:lastRenderedPageBreak/>
              <w:t>neemt met grote bezorgdheid kennis van het gebruik van gezichtsherkenningstechnologie, grootschalig digitaal toezicht</w:t>
            </w:r>
            <w:r w:rsidRPr="00506CC2">
              <w:rPr>
                <w:b/>
                <w:bCs/>
                <w:i/>
                <w:iCs/>
              </w:rPr>
              <w:t xml:space="preserve">, </w:t>
            </w:r>
            <w:proofErr w:type="spellStart"/>
            <w:r w:rsidRPr="00506CC2">
              <w:rPr>
                <w:b/>
                <w:bCs/>
                <w:i/>
                <w:iCs/>
              </w:rPr>
              <w:t>deepfakes</w:t>
            </w:r>
            <w:proofErr w:type="spellEnd"/>
            <w:r w:rsidRPr="00506CC2">
              <w:rPr>
                <w:b/>
                <w:bCs/>
                <w:i/>
                <w:iCs/>
              </w:rPr>
              <w:t xml:space="preserve"> </w:t>
            </w:r>
            <w:r w:rsidRPr="00506CC2">
              <w:t xml:space="preserve">en </w:t>
            </w:r>
            <w:r w:rsidRPr="00506CC2">
              <w:rPr>
                <w:b/>
                <w:bCs/>
                <w:i/>
                <w:iCs/>
              </w:rPr>
              <w:t>desinformatiecampagnes, censuur van online-inhoud,</w:t>
            </w:r>
            <w:r w:rsidRPr="00506CC2">
              <w:t xml:space="preserve"> het achterhouden van informatie</w:t>
            </w:r>
            <w:r w:rsidRPr="00506CC2">
              <w:rPr>
                <w:b/>
                <w:bCs/>
                <w:i/>
                <w:iCs/>
              </w:rPr>
              <w:t>, cyberaanvallen, gegevenslekken en door de overheid gesteunde online-beïnvloedingsactiviteiten</w:t>
            </w:r>
            <w:r w:rsidRPr="00506CC2">
              <w:t xml:space="preserve"> als krachtige dwangmiddelen;</w:t>
            </w:r>
          </w:p>
        </w:tc>
      </w:tr>
    </w:tbl>
    <w:p w14:paraId="1AEA406E"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7B66C4B" w14:textId="77777777" w:rsidR="00E35C51" w:rsidRPr="00506CC2" w:rsidRDefault="00E35C51" w:rsidP="00E35C51">
      <w:r w:rsidRPr="00506CC2">
        <w:rPr>
          <w:rStyle w:val="HideTWBExt"/>
        </w:rPr>
        <w:t>&lt;/Amend&gt;</w:t>
      </w:r>
    </w:p>
    <w:p w14:paraId="440B4C12"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149</w:t>
      </w:r>
      <w:r w:rsidRPr="00506CC2">
        <w:rPr>
          <w:rStyle w:val="HideTWBExt"/>
          <w:b w:val="0"/>
        </w:rPr>
        <w:t>&lt;/NumAm&gt;</w:t>
      </w:r>
    </w:p>
    <w:p w14:paraId="007220AA"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355BD03B" w14:textId="77777777" w:rsidR="00E35C51" w:rsidRPr="00506CC2" w:rsidRDefault="00E35C51" w:rsidP="00E35C51">
      <w:pPr>
        <w:pStyle w:val="NormalBold"/>
      </w:pPr>
      <w:r w:rsidRPr="00506CC2">
        <w:rPr>
          <w:rStyle w:val="HideTWBExt"/>
          <w:b w:val="0"/>
        </w:rPr>
        <w:t>&lt;/RepeatBlock-By&gt;</w:t>
      </w:r>
    </w:p>
    <w:p w14:paraId="1E50434D"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832941D" w14:textId="77777777" w:rsidR="00E35C51" w:rsidRPr="00506CC2" w:rsidRDefault="00E35C51" w:rsidP="00E35C51">
      <w:pPr>
        <w:pStyle w:val="NormalBold"/>
      </w:pPr>
      <w:r w:rsidRPr="00506CC2">
        <w:rPr>
          <w:rStyle w:val="HideTWBExt"/>
          <w:b w:val="0"/>
        </w:rPr>
        <w:t>&lt;Article&gt;</w:t>
      </w:r>
      <w:r w:rsidRPr="00506CC2">
        <w:t>Paragraaf 6</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DB425A9" w14:textId="77777777" w:rsidTr="00E34D25">
        <w:trPr>
          <w:trHeight w:hRule="exact" w:val="240"/>
          <w:jc w:val="center"/>
        </w:trPr>
        <w:tc>
          <w:tcPr>
            <w:tcW w:w="9752" w:type="dxa"/>
            <w:gridSpan w:val="2"/>
            <w:tcBorders>
              <w:top w:val="nil"/>
              <w:left w:val="nil"/>
              <w:bottom w:val="nil"/>
              <w:right w:val="nil"/>
            </w:tcBorders>
          </w:tcPr>
          <w:p w14:paraId="1768E209" w14:textId="77777777" w:rsidR="00E35C51" w:rsidRPr="00506CC2" w:rsidRDefault="00E35C51" w:rsidP="00E34D25"/>
        </w:tc>
      </w:tr>
      <w:tr w:rsidR="00E35C51" w:rsidRPr="00506CC2" w14:paraId="6C91AA80" w14:textId="77777777" w:rsidTr="00E34D25">
        <w:trPr>
          <w:trHeight w:val="240"/>
          <w:jc w:val="center"/>
        </w:trPr>
        <w:tc>
          <w:tcPr>
            <w:tcW w:w="4876" w:type="dxa"/>
            <w:tcBorders>
              <w:top w:val="nil"/>
              <w:left w:val="nil"/>
              <w:bottom w:val="nil"/>
              <w:right w:val="nil"/>
            </w:tcBorders>
          </w:tcPr>
          <w:p w14:paraId="731590EE"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D65FC6D" w14:textId="77777777" w:rsidR="00E35C51" w:rsidRPr="00506CC2" w:rsidRDefault="00E35C51" w:rsidP="00E34D25">
            <w:pPr>
              <w:pStyle w:val="AmColumnHeading"/>
            </w:pPr>
            <w:r w:rsidRPr="00506CC2">
              <w:t>Amendement</w:t>
            </w:r>
          </w:p>
        </w:tc>
      </w:tr>
      <w:tr w:rsidR="00E35C51" w:rsidRPr="00506CC2" w14:paraId="236696F7" w14:textId="77777777" w:rsidTr="00E34D25">
        <w:trPr>
          <w:jc w:val="center"/>
        </w:trPr>
        <w:tc>
          <w:tcPr>
            <w:tcW w:w="4876" w:type="dxa"/>
            <w:tcBorders>
              <w:top w:val="nil"/>
              <w:left w:val="nil"/>
              <w:bottom w:val="nil"/>
              <w:right w:val="nil"/>
            </w:tcBorders>
          </w:tcPr>
          <w:p w14:paraId="2B46E697" w14:textId="77777777" w:rsidR="00E35C51" w:rsidRPr="00506CC2" w:rsidRDefault="00E35C51" w:rsidP="00E34D25">
            <w:pPr>
              <w:pStyle w:val="Normal6a"/>
            </w:pPr>
            <w:r w:rsidRPr="00506CC2">
              <w:t>6.</w:t>
            </w:r>
            <w:r w:rsidRPr="00506CC2">
              <w:tab/>
              <w:t xml:space="preserve">is van mening dat het gebruik van nieuwe en opkomende technologieën, zoals artificiële intelligentie (AI), weliswaar het potentieel heeft om het menselijk welzijn aanzienlijk te verbeteren, maar dat de onbeperkte of ondoordachte toepassing ervan ook een ernstige bedreiging vormt voor de democratie en de mensenrechten; neemt met grote bezorgdheid kennis van het gebruik van </w:t>
            </w:r>
            <w:r w:rsidRPr="00506CC2">
              <w:rPr>
                <w:b/>
                <w:bCs/>
                <w:i/>
                <w:iCs/>
              </w:rPr>
              <w:t>gezichtsherkenningstechnologie</w:t>
            </w:r>
            <w:r w:rsidRPr="00506CC2">
              <w:t>, grootschalig digitaal toezicht en het achterhouden van informatie als krachtige dwangmiddelen;</w:t>
            </w:r>
          </w:p>
        </w:tc>
        <w:tc>
          <w:tcPr>
            <w:tcW w:w="4876" w:type="dxa"/>
            <w:tcBorders>
              <w:top w:val="nil"/>
              <w:left w:val="nil"/>
              <w:bottom w:val="nil"/>
              <w:right w:val="nil"/>
            </w:tcBorders>
          </w:tcPr>
          <w:p w14:paraId="5A08EC85" w14:textId="77777777" w:rsidR="00E35C51" w:rsidRPr="00506CC2" w:rsidRDefault="00E35C51" w:rsidP="00E34D25">
            <w:pPr>
              <w:pStyle w:val="Normal6a"/>
            </w:pPr>
            <w:r w:rsidRPr="00506CC2">
              <w:t>6.</w:t>
            </w:r>
            <w:r w:rsidRPr="00506CC2">
              <w:tab/>
              <w:t>is van mening dat het gebruik van nieuwe en opkomende technologieën, zoals artificiële intelligentie (AI), weliswaar het potentieel heeft om het menselijk welzijn aanzienlijk te verbeteren, maar dat de onbeperkte of ondoordachte toepassing ervan ook een ernstige bedreiging vormt voor de democratie en de mensenrechten; neemt met grote bezorgdheid kennis van het gebruik van grootschalig digitaal toezicht</w:t>
            </w:r>
            <w:r w:rsidRPr="00506CC2">
              <w:rPr>
                <w:b/>
                <w:bCs/>
                <w:i/>
                <w:iCs/>
              </w:rPr>
              <w:t>, het toenemende aantal blokkeringen van het internet</w:t>
            </w:r>
            <w:r w:rsidRPr="00506CC2">
              <w:t xml:space="preserve"> en het achterhouden van informatie als krachtige dwangmiddelen; </w:t>
            </w:r>
            <w:r w:rsidRPr="00506CC2">
              <w:rPr>
                <w:b/>
                <w:bCs/>
                <w:i/>
                <w:iCs/>
              </w:rPr>
              <w:t>benadrukt dat de blokkering van het internet vaak door autoritaire regimes wordt gebruikt om politieke dissidenten de mond te snoeren en de politieke vrijheid in te perken;</w:t>
            </w:r>
          </w:p>
        </w:tc>
      </w:tr>
    </w:tbl>
    <w:p w14:paraId="31BA43BE"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1C5AAD6" w14:textId="77777777" w:rsidR="00E35C51" w:rsidRPr="00506CC2" w:rsidRDefault="00E35C51" w:rsidP="00E35C51">
      <w:r w:rsidRPr="00506CC2">
        <w:rPr>
          <w:rStyle w:val="HideTWBExt"/>
        </w:rPr>
        <w:t>&lt;/Amend&gt;</w:t>
      </w:r>
    </w:p>
    <w:p w14:paraId="73309CDD"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150</w:t>
      </w:r>
      <w:r w:rsidRPr="00506CC2">
        <w:rPr>
          <w:rStyle w:val="HideTWBExt"/>
          <w:b w:val="0"/>
        </w:rPr>
        <w:t>&lt;/NumAm&gt;</w:t>
      </w:r>
    </w:p>
    <w:p w14:paraId="2AFECD56"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0C182A3F"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161969BD" w14:textId="77777777" w:rsidR="00E35C51" w:rsidRPr="00506CC2" w:rsidRDefault="00E35C51" w:rsidP="00E35C51">
      <w:pPr>
        <w:pStyle w:val="NormalBold"/>
      </w:pPr>
      <w:r w:rsidRPr="00506CC2">
        <w:rPr>
          <w:rStyle w:val="HideTWBExt"/>
          <w:b w:val="0"/>
        </w:rPr>
        <w:lastRenderedPageBreak/>
        <w:t>&lt;/RepeatBlock-By&gt;</w:t>
      </w:r>
    </w:p>
    <w:p w14:paraId="67FA29A3"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31C31FA" w14:textId="77777777" w:rsidR="00E35C51" w:rsidRPr="00506CC2" w:rsidRDefault="00E35C51" w:rsidP="00E35C51">
      <w:pPr>
        <w:pStyle w:val="NormalBold"/>
      </w:pPr>
      <w:r w:rsidRPr="00506CC2">
        <w:rPr>
          <w:rStyle w:val="HideTWBExt"/>
          <w:b w:val="0"/>
        </w:rPr>
        <w:t>&lt;Article&gt;</w:t>
      </w:r>
      <w:r w:rsidRPr="00506CC2">
        <w:t>Paragraaf 6</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FA6273B" w14:textId="77777777" w:rsidTr="00E34D25">
        <w:trPr>
          <w:trHeight w:hRule="exact" w:val="240"/>
          <w:jc w:val="center"/>
        </w:trPr>
        <w:tc>
          <w:tcPr>
            <w:tcW w:w="9752" w:type="dxa"/>
            <w:gridSpan w:val="2"/>
            <w:tcBorders>
              <w:top w:val="nil"/>
              <w:left w:val="nil"/>
              <w:bottom w:val="nil"/>
              <w:right w:val="nil"/>
            </w:tcBorders>
          </w:tcPr>
          <w:p w14:paraId="6BB5FC8A" w14:textId="77777777" w:rsidR="00E35C51" w:rsidRPr="00506CC2" w:rsidRDefault="00E35C51" w:rsidP="00E34D25"/>
        </w:tc>
      </w:tr>
      <w:tr w:rsidR="00E35C51" w:rsidRPr="00506CC2" w14:paraId="729511E5" w14:textId="77777777" w:rsidTr="00E34D25">
        <w:trPr>
          <w:trHeight w:val="240"/>
          <w:jc w:val="center"/>
        </w:trPr>
        <w:tc>
          <w:tcPr>
            <w:tcW w:w="4876" w:type="dxa"/>
            <w:tcBorders>
              <w:top w:val="nil"/>
              <w:left w:val="nil"/>
              <w:bottom w:val="nil"/>
              <w:right w:val="nil"/>
            </w:tcBorders>
          </w:tcPr>
          <w:p w14:paraId="643BDEF8"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7E5B672" w14:textId="77777777" w:rsidR="00E35C51" w:rsidRPr="00506CC2" w:rsidRDefault="00E35C51" w:rsidP="00E34D25">
            <w:pPr>
              <w:pStyle w:val="AmColumnHeading"/>
            </w:pPr>
            <w:r w:rsidRPr="00506CC2">
              <w:t>Amendement</w:t>
            </w:r>
          </w:p>
        </w:tc>
      </w:tr>
      <w:tr w:rsidR="00E35C51" w:rsidRPr="00506CC2" w14:paraId="4A7FB271" w14:textId="77777777" w:rsidTr="00E34D25">
        <w:trPr>
          <w:jc w:val="center"/>
        </w:trPr>
        <w:tc>
          <w:tcPr>
            <w:tcW w:w="4876" w:type="dxa"/>
            <w:tcBorders>
              <w:top w:val="nil"/>
              <w:left w:val="nil"/>
              <w:bottom w:val="nil"/>
              <w:right w:val="nil"/>
            </w:tcBorders>
          </w:tcPr>
          <w:p w14:paraId="5BDC8044" w14:textId="77777777" w:rsidR="00E35C51" w:rsidRPr="00506CC2" w:rsidRDefault="00E35C51" w:rsidP="00E34D25">
            <w:pPr>
              <w:pStyle w:val="Normal6a"/>
            </w:pPr>
            <w:r w:rsidRPr="00506CC2">
              <w:t>6.</w:t>
            </w:r>
            <w:r w:rsidRPr="00506CC2">
              <w:tab/>
              <w:t>is van mening dat het gebruik van nieuwe en opkomende technologieën, zoals artificiële intelligentie (AI), weliswaar het potentieel heeft om het menselijk welzijn aanzienlijk te verbeteren, maar dat de onbeperkte of ondoordachte toepassing ervan ook een ernstige bedreiging vormt voor de democratie en de mensenrechten; neemt met grote bezorgdheid kennis van het gebruik van gezichtsherkenningstechnologie, grootschalig digitaal toezicht en het achterhouden van informatie als krachtige dwangmiddelen;</w:t>
            </w:r>
          </w:p>
        </w:tc>
        <w:tc>
          <w:tcPr>
            <w:tcW w:w="4876" w:type="dxa"/>
            <w:tcBorders>
              <w:top w:val="nil"/>
              <w:left w:val="nil"/>
              <w:bottom w:val="nil"/>
              <w:right w:val="nil"/>
            </w:tcBorders>
          </w:tcPr>
          <w:p w14:paraId="35319722" w14:textId="77777777" w:rsidR="00E35C51" w:rsidRPr="00506CC2" w:rsidRDefault="00E35C51" w:rsidP="00E34D25">
            <w:pPr>
              <w:pStyle w:val="Normal6a"/>
            </w:pPr>
            <w:r w:rsidRPr="00506CC2">
              <w:t>6.</w:t>
            </w:r>
            <w:r w:rsidRPr="00506CC2">
              <w:tab/>
              <w:t>is van mening dat het gebruik van nieuwe en opkomende technologieën, zoals artificiële intelligentie (AI), weliswaar het potentieel heeft om het menselijk welzijn aanzienlijk te verbeteren, maar dat de onbeperkte of ondoordachte toepassing ervan ook een ernstige bedreiging vormt voor de democratie en de mensenrechten</w:t>
            </w:r>
            <w:r w:rsidRPr="00506CC2">
              <w:rPr>
                <w:b/>
                <w:bCs/>
                <w:i/>
                <w:iCs/>
              </w:rPr>
              <w:t>, temeer daar deze transformatie wordt gevormd door vertekende gegevens en gestuurd door algoritmen die discriminatie vaak versterken</w:t>
            </w:r>
            <w:r w:rsidRPr="00506CC2">
              <w:t>; neemt met grote bezorgdheid kennis van het gebruik van gezichtsherkenningstechnologie, grootschalig digitaal toezicht en het achterhouden van informatie als krachtige dwangmiddelen;</w:t>
            </w:r>
          </w:p>
        </w:tc>
      </w:tr>
    </w:tbl>
    <w:p w14:paraId="1FED70A5"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3072A60" w14:textId="77777777" w:rsidR="00E35C51" w:rsidRPr="00506CC2" w:rsidRDefault="00E35C51" w:rsidP="00E35C51">
      <w:r w:rsidRPr="00506CC2">
        <w:rPr>
          <w:rStyle w:val="HideTWBExt"/>
        </w:rPr>
        <w:t>&lt;/Amend&gt;</w:t>
      </w:r>
    </w:p>
    <w:p w14:paraId="516DBC1A"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151</w:t>
      </w:r>
      <w:r w:rsidRPr="00506CC2">
        <w:rPr>
          <w:rStyle w:val="HideTWBExt"/>
          <w:b w:val="0"/>
        </w:rPr>
        <w:t>&lt;/NumAm&gt;</w:t>
      </w:r>
    </w:p>
    <w:p w14:paraId="79D60942" w14:textId="77777777" w:rsidR="00E35C51" w:rsidRPr="00506CC2" w:rsidRDefault="00E35C51" w:rsidP="00E35C51">
      <w:pPr>
        <w:pStyle w:val="NormalBold"/>
      </w:pPr>
      <w:r w:rsidRPr="00506CC2">
        <w:rPr>
          <w:rStyle w:val="HideTWBExt"/>
          <w:b w:val="0"/>
        </w:rPr>
        <w:t>&lt;RepeatBlock-By&gt;&lt;Members&gt;</w:t>
      </w:r>
      <w:proofErr w:type="spellStart"/>
      <w:r w:rsidRPr="00506CC2">
        <w:t>Rima</w:t>
      </w:r>
      <w:proofErr w:type="spellEnd"/>
      <w:r w:rsidRPr="00506CC2">
        <w:t xml:space="preserve"> Hassan, </w:t>
      </w:r>
      <w:proofErr w:type="spellStart"/>
      <w:r w:rsidRPr="00506CC2">
        <w:t>Danilo</w:t>
      </w:r>
      <w:proofErr w:type="spellEnd"/>
      <w:r w:rsidRPr="00506CC2">
        <w:t xml:space="preserve"> </w:t>
      </w:r>
      <w:proofErr w:type="spellStart"/>
      <w:r w:rsidRPr="00506CC2">
        <w:t>Della</w:t>
      </w:r>
      <w:proofErr w:type="spellEnd"/>
      <w:r w:rsidRPr="00506CC2">
        <w:t xml:space="preserve"> </w:t>
      </w:r>
      <w:proofErr w:type="spellStart"/>
      <w:r w:rsidRPr="00506CC2">
        <w:t>Valle</w:t>
      </w:r>
      <w:proofErr w:type="spellEnd"/>
      <w:r w:rsidRPr="00506CC2">
        <w:rPr>
          <w:rStyle w:val="HideTWBExt"/>
          <w:b w:val="0"/>
        </w:rPr>
        <w:t>&lt;/Members&gt;</w:t>
      </w:r>
    </w:p>
    <w:p w14:paraId="232E24AF" w14:textId="77777777" w:rsidR="00E35C51" w:rsidRPr="00506CC2" w:rsidRDefault="00E35C51" w:rsidP="00E35C51">
      <w:pPr>
        <w:pStyle w:val="NormalBold"/>
      </w:pPr>
      <w:r w:rsidRPr="00506CC2">
        <w:rPr>
          <w:rStyle w:val="HideTWBExt"/>
          <w:b w:val="0"/>
        </w:rPr>
        <w:t>&lt;/RepeatBlock-By&gt;</w:t>
      </w:r>
    </w:p>
    <w:p w14:paraId="3C422338"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04DE66C" w14:textId="77777777" w:rsidR="00E35C51" w:rsidRPr="00506CC2" w:rsidRDefault="00E35C51" w:rsidP="00E35C51">
      <w:pPr>
        <w:pStyle w:val="NormalBold"/>
      </w:pPr>
      <w:r w:rsidRPr="00506CC2">
        <w:rPr>
          <w:rStyle w:val="HideTWBExt"/>
          <w:b w:val="0"/>
        </w:rPr>
        <w:t>&lt;Article&gt;</w:t>
      </w:r>
      <w:r w:rsidRPr="00506CC2">
        <w:t>Paragraaf 6</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DEF4550" w14:textId="77777777" w:rsidTr="00E34D25">
        <w:trPr>
          <w:trHeight w:hRule="exact" w:val="240"/>
          <w:jc w:val="center"/>
        </w:trPr>
        <w:tc>
          <w:tcPr>
            <w:tcW w:w="9752" w:type="dxa"/>
            <w:gridSpan w:val="2"/>
            <w:tcBorders>
              <w:top w:val="nil"/>
              <w:left w:val="nil"/>
              <w:bottom w:val="nil"/>
              <w:right w:val="nil"/>
            </w:tcBorders>
          </w:tcPr>
          <w:p w14:paraId="578D9739" w14:textId="77777777" w:rsidR="00E35C51" w:rsidRPr="00506CC2" w:rsidRDefault="00E35C51" w:rsidP="00E34D25"/>
        </w:tc>
      </w:tr>
      <w:tr w:rsidR="00E35C51" w:rsidRPr="00506CC2" w14:paraId="53D9D8D1" w14:textId="77777777" w:rsidTr="00E34D25">
        <w:trPr>
          <w:trHeight w:val="240"/>
          <w:jc w:val="center"/>
        </w:trPr>
        <w:tc>
          <w:tcPr>
            <w:tcW w:w="4876" w:type="dxa"/>
            <w:tcBorders>
              <w:top w:val="nil"/>
              <w:left w:val="nil"/>
              <w:bottom w:val="nil"/>
              <w:right w:val="nil"/>
            </w:tcBorders>
          </w:tcPr>
          <w:p w14:paraId="0F430594"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939A774" w14:textId="77777777" w:rsidR="00E35C51" w:rsidRPr="00506CC2" w:rsidRDefault="00E35C51" w:rsidP="00E34D25">
            <w:pPr>
              <w:pStyle w:val="AmColumnHeading"/>
            </w:pPr>
            <w:r w:rsidRPr="00506CC2">
              <w:t>Amendement</w:t>
            </w:r>
          </w:p>
        </w:tc>
      </w:tr>
      <w:tr w:rsidR="00E35C51" w:rsidRPr="00506CC2" w14:paraId="6B6CA02D" w14:textId="77777777" w:rsidTr="00E34D25">
        <w:trPr>
          <w:jc w:val="center"/>
        </w:trPr>
        <w:tc>
          <w:tcPr>
            <w:tcW w:w="4876" w:type="dxa"/>
            <w:tcBorders>
              <w:top w:val="nil"/>
              <w:left w:val="nil"/>
              <w:bottom w:val="nil"/>
              <w:right w:val="nil"/>
            </w:tcBorders>
          </w:tcPr>
          <w:p w14:paraId="675FB54C" w14:textId="77777777" w:rsidR="00E35C51" w:rsidRPr="00506CC2" w:rsidRDefault="00E35C51" w:rsidP="00E34D25">
            <w:pPr>
              <w:pStyle w:val="Normal6a"/>
            </w:pPr>
            <w:r w:rsidRPr="00506CC2">
              <w:t>6.</w:t>
            </w:r>
            <w:r w:rsidRPr="00506CC2">
              <w:tab/>
              <w:t xml:space="preserve">is van mening dat het gebruik van nieuwe en opkomende technologieën, zoals artificiële intelligentie (AI), weliswaar het potentieel heeft om het menselijk welzijn aanzienlijk te verbeteren, maar dat de onbeperkte of ondoordachte toepassing ervan ook een ernstige bedreiging vormt voor de democratie en de mensenrechten; neemt met grote bezorgdheid kennis van het gebruik van gezichtsherkenningstechnologie, grootschalig digitaal toezicht en het achterhouden van informatie als krachtige </w:t>
            </w:r>
            <w:r w:rsidRPr="00506CC2">
              <w:lastRenderedPageBreak/>
              <w:t>dwangmiddelen;</w:t>
            </w:r>
          </w:p>
        </w:tc>
        <w:tc>
          <w:tcPr>
            <w:tcW w:w="4876" w:type="dxa"/>
            <w:tcBorders>
              <w:top w:val="nil"/>
              <w:left w:val="nil"/>
              <w:bottom w:val="nil"/>
              <w:right w:val="nil"/>
            </w:tcBorders>
          </w:tcPr>
          <w:p w14:paraId="5DBB099C" w14:textId="77777777" w:rsidR="00E35C51" w:rsidRPr="00506CC2" w:rsidRDefault="00E35C51" w:rsidP="00E34D25">
            <w:pPr>
              <w:pStyle w:val="Normal6a"/>
            </w:pPr>
            <w:r w:rsidRPr="00506CC2">
              <w:lastRenderedPageBreak/>
              <w:t>6.</w:t>
            </w:r>
            <w:r w:rsidRPr="00506CC2">
              <w:tab/>
              <w:t xml:space="preserve">is van mening dat het gebruik van nieuwe en opkomende technologieën, zoals artificiële intelligentie (AI), weliswaar het potentieel heeft om het menselijk welzijn aanzienlijk te verbeteren, maar dat de onbeperkte of ondoordachte toepassing ervan ook een ernstige bedreiging vormt voor de democratie en de </w:t>
            </w:r>
            <w:r w:rsidRPr="00506CC2">
              <w:rPr>
                <w:b/>
                <w:bCs/>
                <w:i/>
                <w:iCs/>
              </w:rPr>
              <w:t>milieu-</w:t>
            </w:r>
            <w:r w:rsidRPr="00506CC2">
              <w:rPr>
                <w:b/>
                <w:bCs/>
                <w:i/>
                <w:iCs/>
                <w:vertAlign w:val="superscript"/>
              </w:rPr>
              <w:t>1 bis</w:t>
            </w:r>
            <w:r w:rsidRPr="00506CC2">
              <w:rPr>
                <w:b/>
                <w:bCs/>
                <w:i/>
                <w:iCs/>
              </w:rPr>
              <w:t xml:space="preserve"> en</w:t>
            </w:r>
            <w:r w:rsidRPr="00506CC2">
              <w:t xml:space="preserve"> mensenrechten; neemt met grote bezorgdheid kennis van het gebruik van gezichtsherkenningstechnologie, grootschalig digitaal toezicht en het achterhouden van informatie als krachtige </w:t>
            </w:r>
            <w:r w:rsidRPr="00506CC2">
              <w:lastRenderedPageBreak/>
              <w:t>dwangmiddelen;</w:t>
            </w:r>
          </w:p>
        </w:tc>
      </w:tr>
      <w:tr w:rsidR="00E35C51" w:rsidRPr="00506CC2" w14:paraId="0DE1694F" w14:textId="77777777" w:rsidTr="00E34D25">
        <w:trPr>
          <w:jc w:val="center"/>
        </w:trPr>
        <w:tc>
          <w:tcPr>
            <w:tcW w:w="4876" w:type="dxa"/>
            <w:tcBorders>
              <w:top w:val="nil"/>
              <w:left w:val="nil"/>
              <w:bottom w:val="nil"/>
              <w:right w:val="nil"/>
            </w:tcBorders>
          </w:tcPr>
          <w:p w14:paraId="4149DDE0" w14:textId="77777777" w:rsidR="00E35C51" w:rsidRPr="00506CC2" w:rsidRDefault="00E35C51" w:rsidP="00E34D25"/>
        </w:tc>
        <w:tc>
          <w:tcPr>
            <w:tcW w:w="4876" w:type="dxa"/>
            <w:tcBorders>
              <w:top w:val="nil"/>
              <w:left w:val="nil"/>
              <w:bottom w:val="nil"/>
              <w:right w:val="nil"/>
            </w:tcBorders>
          </w:tcPr>
          <w:p w14:paraId="49D1BA35" w14:textId="77777777" w:rsidR="00E35C51" w:rsidRPr="00506CC2" w:rsidRDefault="00E35C51" w:rsidP="00E34D25">
            <w:pPr>
              <w:pStyle w:val="Normal6a"/>
            </w:pPr>
            <w:r w:rsidRPr="00506CC2">
              <w:rPr>
                <w:b/>
                <w:i/>
              </w:rPr>
              <w:t>_________________</w:t>
            </w:r>
          </w:p>
        </w:tc>
      </w:tr>
      <w:tr w:rsidR="00E35C51" w:rsidRPr="00506CC2" w14:paraId="20ADDE1F" w14:textId="77777777" w:rsidTr="00E34D25">
        <w:trPr>
          <w:jc w:val="center"/>
        </w:trPr>
        <w:tc>
          <w:tcPr>
            <w:tcW w:w="4876" w:type="dxa"/>
            <w:tcBorders>
              <w:top w:val="nil"/>
              <w:left w:val="nil"/>
              <w:bottom w:val="nil"/>
              <w:right w:val="nil"/>
            </w:tcBorders>
          </w:tcPr>
          <w:p w14:paraId="1B91BE50" w14:textId="77777777" w:rsidR="00E35C51" w:rsidRPr="00506CC2" w:rsidRDefault="00E35C51" w:rsidP="00E34D25"/>
        </w:tc>
        <w:tc>
          <w:tcPr>
            <w:tcW w:w="4876" w:type="dxa"/>
            <w:tcBorders>
              <w:top w:val="nil"/>
              <w:left w:val="nil"/>
              <w:bottom w:val="nil"/>
              <w:right w:val="nil"/>
            </w:tcBorders>
          </w:tcPr>
          <w:p w14:paraId="413EC8E5" w14:textId="77777777" w:rsidR="00E35C51" w:rsidRPr="00506CC2" w:rsidRDefault="00E35C51" w:rsidP="00E34D25">
            <w:pPr>
              <w:pStyle w:val="Normal6a"/>
            </w:pPr>
            <w:r w:rsidRPr="00506CC2">
              <w:rPr>
                <w:b/>
                <w:i/>
                <w:vertAlign w:val="superscript"/>
              </w:rPr>
              <w:t>1 bis</w:t>
            </w:r>
            <w:r w:rsidRPr="00506CC2">
              <w:t xml:space="preserve"> </w:t>
            </w:r>
            <w:r w:rsidRPr="00506CC2">
              <w:rPr>
                <w:b/>
                <w:i/>
              </w:rPr>
              <w:t>Milieuprogramma van de Verenigde Naties, “</w:t>
            </w:r>
            <w:proofErr w:type="spellStart"/>
            <w:r w:rsidRPr="00506CC2">
              <w:rPr>
                <w:b/>
                <w:i/>
              </w:rPr>
              <w:t>Artificial</w:t>
            </w:r>
            <w:proofErr w:type="spellEnd"/>
            <w:r w:rsidRPr="00506CC2">
              <w:rPr>
                <w:b/>
                <w:i/>
              </w:rPr>
              <w:t xml:space="preserve"> Intelligence (AI) end-</w:t>
            </w:r>
            <w:proofErr w:type="spellStart"/>
            <w:r w:rsidRPr="00506CC2">
              <w:rPr>
                <w:b/>
                <w:i/>
              </w:rPr>
              <w:t>to</w:t>
            </w:r>
            <w:proofErr w:type="spellEnd"/>
            <w:r w:rsidRPr="00506CC2">
              <w:rPr>
                <w:b/>
                <w:i/>
              </w:rPr>
              <w:t xml:space="preserve">-end: The </w:t>
            </w:r>
            <w:proofErr w:type="spellStart"/>
            <w:r w:rsidRPr="00506CC2">
              <w:rPr>
                <w:b/>
                <w:i/>
              </w:rPr>
              <w:t>Environmental</w:t>
            </w:r>
            <w:proofErr w:type="spellEnd"/>
            <w:r w:rsidRPr="00506CC2">
              <w:rPr>
                <w:b/>
                <w:i/>
              </w:rPr>
              <w:t xml:space="preserve"> Impact of </w:t>
            </w:r>
            <w:proofErr w:type="spellStart"/>
            <w:r w:rsidRPr="00506CC2">
              <w:rPr>
                <w:b/>
                <w:i/>
              </w:rPr>
              <w:t>the</w:t>
            </w:r>
            <w:proofErr w:type="spellEnd"/>
            <w:r w:rsidRPr="00506CC2">
              <w:rPr>
                <w:b/>
                <w:i/>
              </w:rPr>
              <w:t xml:space="preserve"> Full AI </w:t>
            </w:r>
            <w:proofErr w:type="spellStart"/>
            <w:r w:rsidRPr="00506CC2">
              <w:rPr>
                <w:b/>
                <w:i/>
              </w:rPr>
              <w:t>Lifecycle</w:t>
            </w:r>
            <w:proofErr w:type="spellEnd"/>
            <w:r w:rsidRPr="00506CC2">
              <w:rPr>
                <w:b/>
                <w:i/>
              </w:rPr>
              <w:t xml:space="preserve"> </w:t>
            </w:r>
            <w:proofErr w:type="spellStart"/>
            <w:r w:rsidRPr="00506CC2">
              <w:rPr>
                <w:b/>
                <w:i/>
              </w:rPr>
              <w:t>Needs</w:t>
            </w:r>
            <w:proofErr w:type="spellEnd"/>
            <w:r w:rsidRPr="00506CC2">
              <w:rPr>
                <w:b/>
                <w:i/>
              </w:rPr>
              <w:t xml:space="preserve"> </w:t>
            </w:r>
            <w:proofErr w:type="spellStart"/>
            <w:r w:rsidRPr="00506CC2">
              <w:rPr>
                <w:b/>
                <w:i/>
              </w:rPr>
              <w:t>to</w:t>
            </w:r>
            <w:proofErr w:type="spellEnd"/>
            <w:r w:rsidRPr="00506CC2">
              <w:rPr>
                <w:b/>
                <w:i/>
              </w:rPr>
              <w:t xml:space="preserve"> </w:t>
            </w:r>
            <w:proofErr w:type="spellStart"/>
            <w:r w:rsidRPr="00506CC2">
              <w:rPr>
                <w:b/>
                <w:i/>
              </w:rPr>
              <w:t>be</w:t>
            </w:r>
            <w:proofErr w:type="spellEnd"/>
            <w:r w:rsidRPr="00506CC2">
              <w:rPr>
                <w:b/>
                <w:i/>
              </w:rPr>
              <w:t xml:space="preserve"> </w:t>
            </w:r>
            <w:proofErr w:type="spellStart"/>
            <w:r w:rsidRPr="00506CC2">
              <w:rPr>
                <w:b/>
                <w:i/>
              </w:rPr>
              <w:t>Comprehensively</w:t>
            </w:r>
            <w:proofErr w:type="spellEnd"/>
            <w:r w:rsidRPr="00506CC2">
              <w:rPr>
                <w:b/>
                <w:i/>
              </w:rPr>
              <w:t xml:space="preserve"> </w:t>
            </w:r>
            <w:proofErr w:type="spellStart"/>
            <w:r w:rsidRPr="00506CC2">
              <w:rPr>
                <w:b/>
                <w:i/>
              </w:rPr>
              <w:t>Assessed</w:t>
            </w:r>
            <w:proofErr w:type="spellEnd"/>
            <w:r w:rsidRPr="00506CC2">
              <w:rPr>
                <w:b/>
                <w:i/>
              </w:rPr>
              <w:t xml:space="preserve"> – Issue </w:t>
            </w:r>
            <w:proofErr w:type="spellStart"/>
            <w:r w:rsidRPr="00506CC2">
              <w:rPr>
                <w:b/>
                <w:i/>
              </w:rPr>
              <w:t>Note</w:t>
            </w:r>
            <w:proofErr w:type="spellEnd"/>
            <w:r w:rsidRPr="00506CC2">
              <w:rPr>
                <w:b/>
                <w:i/>
              </w:rPr>
              <w:t xml:space="preserve">” (2024), https://wedocs.unep.org/handle/20.500.11822/46288;jsessionid=99C93C9FC24F1FBD5594EC602AE5571F. </w:t>
            </w:r>
          </w:p>
        </w:tc>
      </w:tr>
    </w:tbl>
    <w:p w14:paraId="492F1870"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EC95DF9" w14:textId="77777777" w:rsidR="00E35C51" w:rsidRPr="00506CC2" w:rsidRDefault="00E35C51" w:rsidP="00E35C51">
      <w:r w:rsidRPr="00506CC2">
        <w:rPr>
          <w:rStyle w:val="HideTWBExt"/>
        </w:rPr>
        <w:t>&lt;/Amend&gt;</w:t>
      </w:r>
    </w:p>
    <w:p w14:paraId="25A193CB"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152</w:t>
      </w:r>
      <w:r w:rsidRPr="00506CC2">
        <w:rPr>
          <w:rStyle w:val="HideTWBExt"/>
          <w:b w:val="0"/>
        </w:rPr>
        <w:t>&lt;/NumAm&gt;</w:t>
      </w:r>
    </w:p>
    <w:p w14:paraId="42AF9DF9" w14:textId="77777777" w:rsidR="00E35C51" w:rsidRPr="00506CC2" w:rsidRDefault="00E35C51" w:rsidP="00E35C51">
      <w:pPr>
        <w:pStyle w:val="NormalBold"/>
      </w:pPr>
      <w:r w:rsidRPr="00506CC2">
        <w:rPr>
          <w:rStyle w:val="HideTWBExt"/>
          <w:b w:val="0"/>
        </w:rPr>
        <w:t>&lt;RepeatBlock-By&gt;&lt;Members&gt;</w:t>
      </w:r>
      <w:proofErr w:type="spellStart"/>
      <w:r w:rsidRPr="00506CC2">
        <w:t>Rihards</w:t>
      </w:r>
      <w:proofErr w:type="spellEnd"/>
      <w:r w:rsidRPr="00506CC2">
        <w:t xml:space="preserve"> </w:t>
      </w:r>
      <w:proofErr w:type="spellStart"/>
      <w:r w:rsidRPr="00506CC2">
        <w:t>Kols</w:t>
      </w:r>
      <w:proofErr w:type="spellEnd"/>
      <w:r w:rsidRPr="00506CC2">
        <w:rPr>
          <w:rStyle w:val="HideTWBExt"/>
          <w:b w:val="0"/>
        </w:rPr>
        <w:t>&lt;/Members&gt;</w:t>
      </w:r>
    </w:p>
    <w:p w14:paraId="664C4161" w14:textId="77777777" w:rsidR="00E35C51" w:rsidRPr="00506CC2" w:rsidRDefault="00E35C51" w:rsidP="00E35C51">
      <w:pPr>
        <w:pStyle w:val="NormalBold"/>
      </w:pPr>
      <w:r w:rsidRPr="00506CC2">
        <w:rPr>
          <w:rStyle w:val="HideTWBExt"/>
          <w:b w:val="0"/>
        </w:rPr>
        <w:t>&lt;/RepeatBlock-By&gt;</w:t>
      </w:r>
    </w:p>
    <w:p w14:paraId="167523F9"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6F1B2FE" w14:textId="77777777" w:rsidR="00E35C51" w:rsidRPr="00506CC2" w:rsidRDefault="00E35C51" w:rsidP="00E35C51">
      <w:pPr>
        <w:pStyle w:val="NormalBold"/>
      </w:pPr>
      <w:r w:rsidRPr="00506CC2">
        <w:rPr>
          <w:rStyle w:val="HideTWBExt"/>
          <w:b w:val="0"/>
        </w:rPr>
        <w:t>&lt;Article&gt;</w:t>
      </w:r>
      <w:r w:rsidRPr="00506CC2">
        <w:t>Paragraaf 6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ACBED1D" w14:textId="77777777" w:rsidTr="00E34D25">
        <w:trPr>
          <w:trHeight w:hRule="exact" w:val="240"/>
          <w:jc w:val="center"/>
        </w:trPr>
        <w:tc>
          <w:tcPr>
            <w:tcW w:w="9752" w:type="dxa"/>
            <w:gridSpan w:val="2"/>
            <w:tcBorders>
              <w:top w:val="nil"/>
              <w:left w:val="nil"/>
              <w:bottom w:val="nil"/>
              <w:right w:val="nil"/>
            </w:tcBorders>
          </w:tcPr>
          <w:p w14:paraId="216C8235" w14:textId="77777777" w:rsidR="00E35C51" w:rsidRPr="00506CC2" w:rsidRDefault="00E35C51" w:rsidP="00E34D25"/>
        </w:tc>
      </w:tr>
      <w:tr w:rsidR="00E35C51" w:rsidRPr="00506CC2" w14:paraId="3387D42F" w14:textId="77777777" w:rsidTr="00E34D25">
        <w:trPr>
          <w:trHeight w:val="240"/>
          <w:jc w:val="center"/>
        </w:trPr>
        <w:tc>
          <w:tcPr>
            <w:tcW w:w="4876" w:type="dxa"/>
            <w:tcBorders>
              <w:top w:val="nil"/>
              <w:left w:val="nil"/>
              <w:bottom w:val="nil"/>
              <w:right w:val="nil"/>
            </w:tcBorders>
          </w:tcPr>
          <w:p w14:paraId="5C5464C6"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CAAE7B5" w14:textId="77777777" w:rsidR="00E35C51" w:rsidRPr="00506CC2" w:rsidRDefault="00E35C51" w:rsidP="00E34D25">
            <w:pPr>
              <w:pStyle w:val="AmColumnHeading"/>
            </w:pPr>
            <w:r w:rsidRPr="00506CC2">
              <w:t>Amendement</w:t>
            </w:r>
          </w:p>
        </w:tc>
      </w:tr>
      <w:tr w:rsidR="00E35C51" w:rsidRPr="00506CC2" w14:paraId="396AD650" w14:textId="77777777" w:rsidTr="00E34D25">
        <w:trPr>
          <w:jc w:val="center"/>
        </w:trPr>
        <w:tc>
          <w:tcPr>
            <w:tcW w:w="4876" w:type="dxa"/>
            <w:tcBorders>
              <w:top w:val="nil"/>
              <w:left w:val="nil"/>
              <w:bottom w:val="nil"/>
              <w:right w:val="nil"/>
            </w:tcBorders>
          </w:tcPr>
          <w:p w14:paraId="7CE3E936" w14:textId="77777777" w:rsidR="00E35C51" w:rsidRPr="00506CC2" w:rsidRDefault="00E35C51" w:rsidP="00E34D25">
            <w:pPr>
              <w:pStyle w:val="Normal6a"/>
            </w:pPr>
          </w:p>
        </w:tc>
        <w:tc>
          <w:tcPr>
            <w:tcW w:w="4876" w:type="dxa"/>
            <w:tcBorders>
              <w:top w:val="nil"/>
              <w:left w:val="nil"/>
              <w:bottom w:val="nil"/>
              <w:right w:val="nil"/>
            </w:tcBorders>
          </w:tcPr>
          <w:p w14:paraId="4E76AA29" w14:textId="77777777" w:rsidR="00E35C51" w:rsidRPr="00506CC2" w:rsidRDefault="00E35C51" w:rsidP="00E34D25">
            <w:pPr>
              <w:pStyle w:val="Normal6a"/>
            </w:pPr>
            <w:r w:rsidRPr="00506CC2">
              <w:rPr>
                <w:b/>
                <w:bCs/>
                <w:i/>
                <w:iCs/>
              </w:rPr>
              <w:t>6 bis.</w:t>
            </w:r>
            <w:r w:rsidRPr="00506CC2">
              <w:rPr>
                <w:b/>
                <w:bCs/>
                <w:i/>
                <w:iCs/>
              </w:rPr>
              <w:tab/>
              <w:t>spreekt zijn bezorgdheid uit over het mogelijke gebruik van disruptieve instrumenten op het gebied van artificiële intelligentie bij buitenlandse inmenging, onder meer voor het manipuleren van de publieke opinie en verkiezingsprocessen; wijst erop dat moet worden gemonitord hoe discriminerende denkbeelden in AI-systemen terechtkomen en worden bestendigd, ook op het gebied van de werkgelegenheid en de toegang tot diensten; beklemtoont dat de EU de risico’s van AI voor de grondrechten moet beoordelen en ervoor moet zorgen dat passende waarborgen aanwezig zijn;</w:t>
            </w:r>
          </w:p>
        </w:tc>
      </w:tr>
    </w:tbl>
    <w:p w14:paraId="52AC98B9"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26BCCFF" w14:textId="77777777" w:rsidR="00E35C51" w:rsidRPr="00506CC2" w:rsidRDefault="00E35C51" w:rsidP="00E35C51">
      <w:r w:rsidRPr="00506CC2">
        <w:rPr>
          <w:rStyle w:val="HideTWBExt"/>
        </w:rPr>
        <w:t>&lt;/Amend&gt;</w:t>
      </w:r>
    </w:p>
    <w:p w14:paraId="7DE3CAFA"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153</w:t>
      </w:r>
      <w:r w:rsidRPr="00506CC2">
        <w:rPr>
          <w:rStyle w:val="HideTWBExt"/>
          <w:b w:val="0"/>
        </w:rPr>
        <w:t>&lt;/NumAm&gt;</w:t>
      </w:r>
    </w:p>
    <w:p w14:paraId="26EEC6D1" w14:textId="77777777" w:rsidR="00E35C51" w:rsidRPr="00506CC2" w:rsidRDefault="00E35C51" w:rsidP="00E35C51">
      <w:pPr>
        <w:pStyle w:val="NormalBold"/>
      </w:pPr>
      <w:r w:rsidRPr="00506CC2">
        <w:rPr>
          <w:rStyle w:val="HideTWBExt"/>
          <w:b w:val="0"/>
        </w:rPr>
        <w:t>&lt;RepeatBlock-By&gt;&lt;Members&gt;</w:t>
      </w:r>
      <w:r w:rsidRPr="00506CC2">
        <w:t>Marion Maréchal</w:t>
      </w:r>
      <w:r w:rsidRPr="00506CC2">
        <w:rPr>
          <w:rStyle w:val="HideTWBExt"/>
          <w:b w:val="0"/>
        </w:rPr>
        <w:t>&lt;/Members&gt;</w:t>
      </w:r>
    </w:p>
    <w:p w14:paraId="314E0C47" w14:textId="77777777" w:rsidR="00E35C51" w:rsidRPr="00506CC2" w:rsidRDefault="00E35C51" w:rsidP="00E35C51">
      <w:pPr>
        <w:pStyle w:val="NormalBold"/>
      </w:pPr>
      <w:r w:rsidRPr="00506CC2">
        <w:rPr>
          <w:rStyle w:val="HideTWBExt"/>
          <w:b w:val="0"/>
        </w:rPr>
        <w:t>&lt;/RepeatBlock-By&gt;</w:t>
      </w:r>
    </w:p>
    <w:p w14:paraId="1A39DD28"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8E60772" w14:textId="77777777" w:rsidR="00E35C51" w:rsidRPr="00506CC2" w:rsidRDefault="00E35C51" w:rsidP="00E35C51">
      <w:pPr>
        <w:pStyle w:val="NormalBold"/>
      </w:pPr>
      <w:r w:rsidRPr="00506CC2">
        <w:rPr>
          <w:rStyle w:val="HideTWBExt"/>
          <w:b w:val="0"/>
        </w:rPr>
        <w:lastRenderedPageBreak/>
        <w:t>&lt;Article&gt;</w:t>
      </w:r>
      <w:r w:rsidRPr="00506CC2">
        <w:t>Paragraaf 6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1EDDC54C" w14:textId="77777777" w:rsidTr="00E34D25">
        <w:trPr>
          <w:trHeight w:hRule="exact" w:val="240"/>
          <w:jc w:val="center"/>
        </w:trPr>
        <w:tc>
          <w:tcPr>
            <w:tcW w:w="9752" w:type="dxa"/>
            <w:gridSpan w:val="2"/>
            <w:tcBorders>
              <w:top w:val="nil"/>
              <w:left w:val="nil"/>
              <w:bottom w:val="nil"/>
              <w:right w:val="nil"/>
            </w:tcBorders>
          </w:tcPr>
          <w:p w14:paraId="6BB877EE" w14:textId="77777777" w:rsidR="00E35C51" w:rsidRPr="00506CC2" w:rsidRDefault="00E35C51" w:rsidP="00E34D25"/>
        </w:tc>
      </w:tr>
      <w:tr w:rsidR="00E35C51" w:rsidRPr="00506CC2" w14:paraId="6C8C9A37" w14:textId="77777777" w:rsidTr="00E34D25">
        <w:trPr>
          <w:trHeight w:val="240"/>
          <w:jc w:val="center"/>
        </w:trPr>
        <w:tc>
          <w:tcPr>
            <w:tcW w:w="4876" w:type="dxa"/>
            <w:tcBorders>
              <w:top w:val="nil"/>
              <w:left w:val="nil"/>
              <w:bottom w:val="nil"/>
              <w:right w:val="nil"/>
            </w:tcBorders>
          </w:tcPr>
          <w:p w14:paraId="3CE6B460"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9A29074" w14:textId="77777777" w:rsidR="00E35C51" w:rsidRPr="00506CC2" w:rsidRDefault="00E35C51" w:rsidP="00E34D25">
            <w:pPr>
              <w:pStyle w:val="AmColumnHeading"/>
            </w:pPr>
            <w:r w:rsidRPr="00506CC2">
              <w:t>Amendement</w:t>
            </w:r>
          </w:p>
        </w:tc>
      </w:tr>
      <w:tr w:rsidR="00E35C51" w:rsidRPr="00506CC2" w14:paraId="4715DFCA" w14:textId="77777777" w:rsidTr="00E34D25">
        <w:trPr>
          <w:jc w:val="center"/>
        </w:trPr>
        <w:tc>
          <w:tcPr>
            <w:tcW w:w="4876" w:type="dxa"/>
            <w:tcBorders>
              <w:top w:val="nil"/>
              <w:left w:val="nil"/>
              <w:bottom w:val="nil"/>
              <w:right w:val="nil"/>
            </w:tcBorders>
          </w:tcPr>
          <w:p w14:paraId="6905155B" w14:textId="77777777" w:rsidR="00E35C51" w:rsidRPr="00506CC2" w:rsidRDefault="00E35C51" w:rsidP="00E34D25">
            <w:pPr>
              <w:pStyle w:val="Normal6a"/>
            </w:pPr>
          </w:p>
        </w:tc>
        <w:tc>
          <w:tcPr>
            <w:tcW w:w="4876" w:type="dxa"/>
            <w:tcBorders>
              <w:top w:val="nil"/>
              <w:left w:val="nil"/>
              <w:bottom w:val="nil"/>
              <w:right w:val="nil"/>
            </w:tcBorders>
          </w:tcPr>
          <w:p w14:paraId="03113B20" w14:textId="77777777" w:rsidR="00E35C51" w:rsidRPr="00506CC2" w:rsidRDefault="00E35C51" w:rsidP="00E34D25">
            <w:pPr>
              <w:pStyle w:val="Normal6a"/>
            </w:pPr>
            <w:r w:rsidRPr="00506CC2">
              <w:rPr>
                <w:b/>
                <w:i/>
              </w:rPr>
              <w:t>6 bis.</w:t>
            </w:r>
            <w:r w:rsidRPr="00506CC2">
              <w:tab/>
            </w:r>
            <w:r w:rsidRPr="00506CC2">
              <w:rPr>
                <w:b/>
                <w:i/>
              </w:rPr>
              <w:t xml:space="preserve">veroordeelt het geweld en de intimidatie in verschillende landen over de hele wereld door radicale groeperingen die met name voortkomen uit de </w:t>
            </w:r>
            <w:proofErr w:type="spellStart"/>
            <w:r w:rsidRPr="00506CC2">
              <w:rPr>
                <w:b/>
                <w:i/>
              </w:rPr>
              <w:t>Antifa</w:t>
            </w:r>
            <w:proofErr w:type="spellEnd"/>
            <w:r w:rsidRPr="00506CC2">
              <w:rPr>
                <w:b/>
                <w:i/>
              </w:rPr>
              <w:t>-beweging; waarschuwt voor de druk die zij uitoefenen om hun “</w:t>
            </w:r>
            <w:proofErr w:type="spellStart"/>
            <w:r w:rsidRPr="00506CC2">
              <w:rPr>
                <w:b/>
                <w:i/>
              </w:rPr>
              <w:t>woke</w:t>
            </w:r>
            <w:proofErr w:type="spellEnd"/>
            <w:r w:rsidRPr="00506CC2">
              <w:rPr>
                <w:b/>
                <w:i/>
              </w:rPr>
              <w:t xml:space="preserve">”-ideologie op te dringen aan de maatschappij en de vrijheden te beperken; brengt hulde aan de Amerikaanse conservatieve </w:t>
            </w:r>
            <w:proofErr w:type="spellStart"/>
            <w:r w:rsidRPr="00506CC2">
              <w:rPr>
                <w:b/>
                <w:i/>
              </w:rPr>
              <w:t>influencer</w:t>
            </w:r>
            <w:proofErr w:type="spellEnd"/>
            <w:r w:rsidRPr="00506CC2">
              <w:rPr>
                <w:b/>
                <w:i/>
              </w:rPr>
              <w:t xml:space="preserve"> Charlie Kirk, die is vermoord omdat hij opkwam voor zijn overtuigingen;</w:t>
            </w:r>
          </w:p>
        </w:tc>
      </w:tr>
    </w:tbl>
    <w:p w14:paraId="2D3725D2"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{FR}</w:t>
      </w:r>
      <w:proofErr w:type="spellStart"/>
      <w:r w:rsidRPr="00506CC2">
        <w:t>fr</w:t>
      </w:r>
      <w:proofErr w:type="spellEnd"/>
      <w:r w:rsidRPr="00506CC2">
        <w:rPr>
          <w:rStyle w:val="HideTWBExt"/>
        </w:rPr>
        <w:t>&lt;/Original&gt;</w:t>
      </w:r>
    </w:p>
    <w:p w14:paraId="37B2C72D" w14:textId="77777777" w:rsidR="00E35C51" w:rsidRPr="00506CC2" w:rsidRDefault="00E35C51" w:rsidP="00E35C51">
      <w:r w:rsidRPr="00506CC2">
        <w:rPr>
          <w:rStyle w:val="HideTWBExt"/>
        </w:rPr>
        <w:t>&lt;/Amend&gt;</w:t>
      </w:r>
    </w:p>
    <w:p w14:paraId="4E5047FD"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154</w:t>
      </w:r>
      <w:r w:rsidRPr="00506CC2">
        <w:rPr>
          <w:rStyle w:val="HideTWBExt"/>
          <w:b w:val="0"/>
        </w:rPr>
        <w:t>&lt;/NumAm&gt;</w:t>
      </w:r>
    </w:p>
    <w:p w14:paraId="78E6A021" w14:textId="77777777" w:rsidR="00E35C51" w:rsidRPr="00506CC2" w:rsidRDefault="00E35C51" w:rsidP="00E35C51">
      <w:pPr>
        <w:pStyle w:val="NormalBold"/>
      </w:pPr>
      <w:r w:rsidRPr="00506CC2">
        <w:rPr>
          <w:rStyle w:val="HideTWBExt"/>
          <w:b w:val="0"/>
        </w:rPr>
        <w:t>&lt;RepeatBlock-By&gt;&lt;Members&gt;</w:t>
      </w:r>
      <w:proofErr w:type="spellStart"/>
      <w:r w:rsidRPr="00506CC2">
        <w:t>Rima</w:t>
      </w:r>
      <w:proofErr w:type="spellEnd"/>
      <w:r w:rsidRPr="00506CC2">
        <w:t xml:space="preserve"> Hassan, </w:t>
      </w:r>
      <w:proofErr w:type="spellStart"/>
      <w:r w:rsidRPr="00506CC2">
        <w:t>Danilo</w:t>
      </w:r>
      <w:proofErr w:type="spellEnd"/>
      <w:r w:rsidRPr="00506CC2">
        <w:t xml:space="preserve"> </w:t>
      </w:r>
      <w:proofErr w:type="spellStart"/>
      <w:r w:rsidRPr="00506CC2">
        <w:t>Della</w:t>
      </w:r>
      <w:proofErr w:type="spellEnd"/>
      <w:r w:rsidRPr="00506CC2">
        <w:t xml:space="preserve"> </w:t>
      </w:r>
      <w:proofErr w:type="spellStart"/>
      <w:r w:rsidRPr="00506CC2">
        <w:t>Valle</w:t>
      </w:r>
      <w:proofErr w:type="spellEnd"/>
      <w:r w:rsidRPr="00506CC2">
        <w:rPr>
          <w:rStyle w:val="HideTWBExt"/>
          <w:b w:val="0"/>
        </w:rPr>
        <w:t>&lt;/Members&gt;</w:t>
      </w:r>
    </w:p>
    <w:p w14:paraId="429A0F6B" w14:textId="77777777" w:rsidR="00E35C51" w:rsidRPr="00506CC2" w:rsidRDefault="00E35C51" w:rsidP="00E35C51">
      <w:pPr>
        <w:pStyle w:val="NormalBold"/>
      </w:pPr>
      <w:r w:rsidRPr="00506CC2">
        <w:rPr>
          <w:rStyle w:val="HideTWBExt"/>
          <w:b w:val="0"/>
        </w:rPr>
        <w:t>&lt;/RepeatBlock-By&gt;</w:t>
      </w:r>
    </w:p>
    <w:p w14:paraId="2B4E5869"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7A27421" w14:textId="77777777" w:rsidR="00E35C51" w:rsidRPr="00506CC2" w:rsidRDefault="00E35C51" w:rsidP="00E35C51">
      <w:pPr>
        <w:pStyle w:val="NormalBold"/>
      </w:pPr>
      <w:r w:rsidRPr="00506CC2">
        <w:rPr>
          <w:rStyle w:val="HideTWBExt"/>
          <w:b w:val="0"/>
        </w:rPr>
        <w:t>&lt;Article&gt;</w:t>
      </w:r>
      <w:r w:rsidRPr="00506CC2">
        <w:t>Paragraaf 6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5685F89" w14:textId="77777777" w:rsidTr="00E34D25">
        <w:trPr>
          <w:trHeight w:hRule="exact" w:val="240"/>
          <w:jc w:val="center"/>
        </w:trPr>
        <w:tc>
          <w:tcPr>
            <w:tcW w:w="9752" w:type="dxa"/>
            <w:gridSpan w:val="2"/>
            <w:tcBorders>
              <w:top w:val="nil"/>
              <w:left w:val="nil"/>
              <w:bottom w:val="nil"/>
              <w:right w:val="nil"/>
            </w:tcBorders>
          </w:tcPr>
          <w:p w14:paraId="2E4E1AD6" w14:textId="77777777" w:rsidR="00E35C51" w:rsidRPr="00506CC2" w:rsidRDefault="00E35C51" w:rsidP="00E34D25"/>
        </w:tc>
      </w:tr>
      <w:tr w:rsidR="00E35C51" w:rsidRPr="00506CC2" w14:paraId="6DE29CC8" w14:textId="77777777" w:rsidTr="00E34D25">
        <w:trPr>
          <w:trHeight w:val="240"/>
          <w:jc w:val="center"/>
        </w:trPr>
        <w:tc>
          <w:tcPr>
            <w:tcW w:w="4876" w:type="dxa"/>
            <w:tcBorders>
              <w:top w:val="nil"/>
              <w:left w:val="nil"/>
              <w:bottom w:val="nil"/>
              <w:right w:val="nil"/>
            </w:tcBorders>
          </w:tcPr>
          <w:p w14:paraId="1025AB71"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02EC906" w14:textId="77777777" w:rsidR="00E35C51" w:rsidRPr="00506CC2" w:rsidRDefault="00E35C51" w:rsidP="00E34D25">
            <w:pPr>
              <w:pStyle w:val="AmColumnHeading"/>
            </w:pPr>
            <w:r w:rsidRPr="00506CC2">
              <w:t>Amendement</w:t>
            </w:r>
          </w:p>
        </w:tc>
      </w:tr>
      <w:tr w:rsidR="00E35C51" w:rsidRPr="00506CC2" w14:paraId="59949FAF" w14:textId="77777777" w:rsidTr="00E34D25">
        <w:trPr>
          <w:jc w:val="center"/>
        </w:trPr>
        <w:tc>
          <w:tcPr>
            <w:tcW w:w="4876" w:type="dxa"/>
            <w:tcBorders>
              <w:top w:val="nil"/>
              <w:left w:val="nil"/>
              <w:bottom w:val="nil"/>
              <w:right w:val="nil"/>
            </w:tcBorders>
          </w:tcPr>
          <w:p w14:paraId="29A587F0" w14:textId="77777777" w:rsidR="00E35C51" w:rsidRPr="00506CC2" w:rsidRDefault="00E35C51" w:rsidP="00E34D25">
            <w:pPr>
              <w:pStyle w:val="Normal6a"/>
            </w:pPr>
          </w:p>
        </w:tc>
        <w:tc>
          <w:tcPr>
            <w:tcW w:w="4876" w:type="dxa"/>
            <w:tcBorders>
              <w:top w:val="nil"/>
              <w:left w:val="nil"/>
              <w:bottom w:val="nil"/>
              <w:right w:val="nil"/>
            </w:tcBorders>
          </w:tcPr>
          <w:p w14:paraId="4E5CCF96" w14:textId="77777777" w:rsidR="00E35C51" w:rsidRPr="00506CC2" w:rsidRDefault="00E35C51" w:rsidP="00E34D25">
            <w:pPr>
              <w:pStyle w:val="Normal6a"/>
            </w:pPr>
            <w:r w:rsidRPr="00506CC2">
              <w:rPr>
                <w:b/>
                <w:bCs/>
                <w:i/>
                <w:iCs/>
              </w:rPr>
              <w:t>6 bis.</w:t>
            </w:r>
            <w:r w:rsidRPr="00506CC2">
              <w:rPr>
                <w:b/>
                <w:bCs/>
                <w:i/>
                <w:iCs/>
              </w:rPr>
              <w:tab/>
              <w:t>veroordeelt het harde optreden tegen door jongeren en studenten geleide protesten en organisaties in de wereld, terwijl zij hun recht op vreedzame vergadering uitoefenen om de mensenrechten te bevorderen en het internationale recht en democratische beginselen te verdedigen, zoals is opgemerkt door de speciale rapporteur van de VN voor het recht op vrijheid van vreedzame vergadering en vereniging Gina Romero</w:t>
            </w:r>
            <w:r w:rsidRPr="00506CC2">
              <w:rPr>
                <w:b/>
                <w:bCs/>
                <w:i/>
                <w:iCs/>
                <w:vertAlign w:val="superscript"/>
              </w:rPr>
              <w:t>1 bis</w:t>
            </w:r>
            <w:r w:rsidRPr="00506CC2">
              <w:rPr>
                <w:b/>
                <w:bCs/>
                <w:i/>
                <w:iCs/>
              </w:rPr>
              <w:t>;</w:t>
            </w:r>
          </w:p>
        </w:tc>
      </w:tr>
      <w:tr w:rsidR="00E35C51" w:rsidRPr="00506CC2" w14:paraId="56BF1A29" w14:textId="77777777" w:rsidTr="00E34D25">
        <w:trPr>
          <w:jc w:val="center"/>
        </w:trPr>
        <w:tc>
          <w:tcPr>
            <w:tcW w:w="4876" w:type="dxa"/>
            <w:tcBorders>
              <w:top w:val="nil"/>
              <w:left w:val="nil"/>
              <w:bottom w:val="nil"/>
              <w:right w:val="nil"/>
            </w:tcBorders>
          </w:tcPr>
          <w:p w14:paraId="35BECF85" w14:textId="77777777" w:rsidR="00E35C51" w:rsidRPr="00506CC2" w:rsidRDefault="00E35C51" w:rsidP="00E34D25"/>
        </w:tc>
        <w:tc>
          <w:tcPr>
            <w:tcW w:w="4876" w:type="dxa"/>
            <w:tcBorders>
              <w:top w:val="nil"/>
              <w:left w:val="nil"/>
              <w:bottom w:val="nil"/>
              <w:right w:val="nil"/>
            </w:tcBorders>
          </w:tcPr>
          <w:p w14:paraId="742BFE13" w14:textId="77777777" w:rsidR="00E35C51" w:rsidRPr="00506CC2" w:rsidRDefault="00E35C51" w:rsidP="00E34D25">
            <w:pPr>
              <w:pStyle w:val="Normal6a"/>
            </w:pPr>
            <w:r w:rsidRPr="00506CC2">
              <w:rPr>
                <w:b/>
                <w:i/>
              </w:rPr>
              <w:t>_________________</w:t>
            </w:r>
          </w:p>
        </w:tc>
      </w:tr>
      <w:tr w:rsidR="00E35C51" w:rsidRPr="00506CC2" w14:paraId="5410ABA2" w14:textId="77777777" w:rsidTr="00E34D25">
        <w:trPr>
          <w:jc w:val="center"/>
        </w:trPr>
        <w:tc>
          <w:tcPr>
            <w:tcW w:w="4876" w:type="dxa"/>
            <w:tcBorders>
              <w:top w:val="nil"/>
              <w:left w:val="nil"/>
              <w:bottom w:val="nil"/>
              <w:right w:val="nil"/>
            </w:tcBorders>
          </w:tcPr>
          <w:p w14:paraId="7C5B6916" w14:textId="77777777" w:rsidR="00E35C51" w:rsidRPr="00506CC2" w:rsidRDefault="00E35C51" w:rsidP="00E34D25"/>
        </w:tc>
        <w:tc>
          <w:tcPr>
            <w:tcW w:w="4876" w:type="dxa"/>
            <w:tcBorders>
              <w:top w:val="nil"/>
              <w:left w:val="nil"/>
              <w:bottom w:val="nil"/>
              <w:right w:val="nil"/>
            </w:tcBorders>
          </w:tcPr>
          <w:p w14:paraId="59DB7B29" w14:textId="70EF3F86" w:rsidR="00E35C51" w:rsidRPr="00506CC2" w:rsidRDefault="00E35C51" w:rsidP="00E34D25">
            <w:pPr>
              <w:pStyle w:val="Normal6a"/>
            </w:pPr>
            <w:r w:rsidRPr="00506CC2">
              <w:rPr>
                <w:b/>
                <w:i/>
                <w:vertAlign w:val="superscript"/>
              </w:rPr>
              <w:t>1 bis</w:t>
            </w:r>
            <w:r w:rsidRPr="00506CC2">
              <w:t xml:space="preserve"> </w:t>
            </w:r>
            <w:r w:rsidRPr="00506CC2">
              <w:rPr>
                <w:b/>
                <w:i/>
              </w:rPr>
              <w:t xml:space="preserve">Verenigde Naties, 2024: A/79/263: </w:t>
            </w:r>
            <w:proofErr w:type="spellStart"/>
            <w:r w:rsidRPr="00506CC2">
              <w:rPr>
                <w:b/>
                <w:i/>
              </w:rPr>
              <w:t>Protecting</w:t>
            </w:r>
            <w:proofErr w:type="spellEnd"/>
            <w:r w:rsidRPr="00506CC2">
              <w:rPr>
                <w:b/>
                <w:i/>
              </w:rPr>
              <w:t xml:space="preserve"> </w:t>
            </w:r>
            <w:proofErr w:type="spellStart"/>
            <w:r w:rsidRPr="00506CC2">
              <w:rPr>
                <w:b/>
                <w:i/>
              </w:rPr>
              <w:t>the</w:t>
            </w:r>
            <w:proofErr w:type="spellEnd"/>
            <w:r w:rsidRPr="00506CC2">
              <w:rPr>
                <w:b/>
                <w:i/>
              </w:rPr>
              <w:t xml:space="preserve"> </w:t>
            </w:r>
            <w:proofErr w:type="spellStart"/>
            <w:r w:rsidRPr="00506CC2">
              <w:rPr>
                <w:b/>
                <w:i/>
              </w:rPr>
              <w:t>rights</w:t>
            </w:r>
            <w:proofErr w:type="spellEnd"/>
            <w:r w:rsidRPr="00506CC2">
              <w:rPr>
                <w:b/>
                <w:i/>
              </w:rPr>
              <w:t xml:space="preserve"> </w:t>
            </w:r>
            <w:proofErr w:type="spellStart"/>
            <w:r w:rsidRPr="00506CC2">
              <w:rPr>
                <w:b/>
                <w:i/>
              </w:rPr>
              <w:t>to</w:t>
            </w:r>
            <w:proofErr w:type="spellEnd"/>
            <w:r w:rsidRPr="00506CC2">
              <w:rPr>
                <w:b/>
                <w:i/>
              </w:rPr>
              <w:t xml:space="preserve"> </w:t>
            </w:r>
            <w:proofErr w:type="spellStart"/>
            <w:r w:rsidRPr="00506CC2">
              <w:rPr>
                <w:b/>
                <w:i/>
              </w:rPr>
              <w:t>freedom</w:t>
            </w:r>
            <w:proofErr w:type="spellEnd"/>
            <w:r w:rsidRPr="00506CC2">
              <w:rPr>
                <w:b/>
                <w:i/>
              </w:rPr>
              <w:t xml:space="preserve"> of </w:t>
            </w:r>
            <w:proofErr w:type="spellStart"/>
            <w:r w:rsidRPr="00506CC2">
              <w:rPr>
                <w:b/>
                <w:i/>
              </w:rPr>
              <w:t>peaceful</w:t>
            </w:r>
            <w:proofErr w:type="spellEnd"/>
            <w:r w:rsidRPr="00506CC2">
              <w:rPr>
                <w:b/>
                <w:i/>
              </w:rPr>
              <w:t xml:space="preserve"> </w:t>
            </w:r>
            <w:proofErr w:type="spellStart"/>
            <w:r w:rsidRPr="00506CC2">
              <w:rPr>
                <w:b/>
                <w:i/>
              </w:rPr>
              <w:t>assembly</w:t>
            </w:r>
            <w:proofErr w:type="spellEnd"/>
            <w:r w:rsidRPr="00506CC2">
              <w:rPr>
                <w:b/>
                <w:i/>
              </w:rPr>
              <w:t xml:space="preserve"> </w:t>
            </w:r>
            <w:proofErr w:type="spellStart"/>
            <w:r w:rsidRPr="00506CC2">
              <w:rPr>
                <w:b/>
                <w:i/>
              </w:rPr>
              <w:t>and</w:t>
            </w:r>
            <w:proofErr w:type="spellEnd"/>
            <w:r w:rsidRPr="00506CC2">
              <w:rPr>
                <w:b/>
                <w:i/>
              </w:rPr>
              <w:t xml:space="preserve"> of </w:t>
            </w:r>
            <w:proofErr w:type="spellStart"/>
            <w:r w:rsidRPr="00506CC2">
              <w:rPr>
                <w:b/>
                <w:i/>
              </w:rPr>
              <w:t>association</w:t>
            </w:r>
            <w:proofErr w:type="spellEnd"/>
            <w:r w:rsidRPr="00506CC2">
              <w:rPr>
                <w:b/>
                <w:i/>
              </w:rPr>
              <w:t xml:space="preserve"> </w:t>
            </w:r>
            <w:proofErr w:type="spellStart"/>
            <w:r w:rsidRPr="00506CC2">
              <w:rPr>
                <w:b/>
                <w:i/>
              </w:rPr>
              <w:t>from</w:t>
            </w:r>
            <w:proofErr w:type="spellEnd"/>
            <w:r w:rsidRPr="00506CC2">
              <w:rPr>
                <w:b/>
                <w:i/>
              </w:rPr>
              <w:t xml:space="preserve"> </w:t>
            </w:r>
            <w:proofErr w:type="spellStart"/>
            <w:r w:rsidRPr="00506CC2">
              <w:rPr>
                <w:b/>
                <w:i/>
              </w:rPr>
              <w:t>stigmatization</w:t>
            </w:r>
            <w:proofErr w:type="spellEnd"/>
            <w:r w:rsidRPr="00506CC2">
              <w:rPr>
                <w:b/>
                <w:i/>
              </w:rPr>
              <w:t xml:space="preserve"> – Report of </w:t>
            </w:r>
            <w:proofErr w:type="spellStart"/>
            <w:r w:rsidRPr="00506CC2">
              <w:rPr>
                <w:b/>
                <w:i/>
              </w:rPr>
              <w:t>the</w:t>
            </w:r>
            <w:proofErr w:type="spellEnd"/>
            <w:r w:rsidRPr="00506CC2">
              <w:rPr>
                <w:b/>
                <w:i/>
              </w:rPr>
              <w:t xml:space="preserve"> Special Rapporteur on </w:t>
            </w:r>
            <w:proofErr w:type="spellStart"/>
            <w:r w:rsidRPr="00506CC2">
              <w:rPr>
                <w:b/>
                <w:i/>
              </w:rPr>
              <w:t>the</w:t>
            </w:r>
            <w:proofErr w:type="spellEnd"/>
            <w:r w:rsidRPr="00506CC2">
              <w:rPr>
                <w:b/>
                <w:i/>
              </w:rPr>
              <w:t xml:space="preserve"> </w:t>
            </w:r>
            <w:proofErr w:type="spellStart"/>
            <w:r w:rsidRPr="00506CC2">
              <w:rPr>
                <w:b/>
                <w:i/>
              </w:rPr>
              <w:t>rights</w:t>
            </w:r>
            <w:proofErr w:type="spellEnd"/>
            <w:r w:rsidRPr="00506CC2">
              <w:rPr>
                <w:b/>
                <w:i/>
              </w:rPr>
              <w:t xml:space="preserve"> </w:t>
            </w:r>
            <w:proofErr w:type="spellStart"/>
            <w:r w:rsidRPr="00506CC2">
              <w:rPr>
                <w:b/>
                <w:i/>
              </w:rPr>
              <w:t>to</w:t>
            </w:r>
            <w:proofErr w:type="spellEnd"/>
            <w:r w:rsidRPr="00506CC2">
              <w:rPr>
                <w:b/>
                <w:i/>
              </w:rPr>
              <w:t xml:space="preserve"> </w:t>
            </w:r>
            <w:proofErr w:type="spellStart"/>
            <w:r w:rsidRPr="00506CC2">
              <w:rPr>
                <w:b/>
                <w:i/>
              </w:rPr>
              <w:t>freedom</w:t>
            </w:r>
            <w:proofErr w:type="spellEnd"/>
            <w:r w:rsidRPr="00506CC2">
              <w:rPr>
                <w:b/>
                <w:i/>
              </w:rPr>
              <w:t xml:space="preserve"> of </w:t>
            </w:r>
            <w:proofErr w:type="spellStart"/>
            <w:r w:rsidRPr="00506CC2">
              <w:rPr>
                <w:b/>
                <w:i/>
              </w:rPr>
              <w:t>peaceful</w:t>
            </w:r>
            <w:proofErr w:type="spellEnd"/>
            <w:r w:rsidRPr="00506CC2">
              <w:rPr>
                <w:b/>
                <w:i/>
              </w:rPr>
              <w:t xml:space="preserve"> </w:t>
            </w:r>
            <w:proofErr w:type="spellStart"/>
            <w:r w:rsidRPr="00506CC2">
              <w:rPr>
                <w:b/>
                <w:i/>
              </w:rPr>
              <w:t>assembly</w:t>
            </w:r>
            <w:proofErr w:type="spellEnd"/>
            <w:r w:rsidRPr="00506CC2">
              <w:rPr>
                <w:b/>
                <w:i/>
              </w:rPr>
              <w:t xml:space="preserve"> </w:t>
            </w:r>
            <w:proofErr w:type="spellStart"/>
            <w:r w:rsidRPr="00506CC2">
              <w:rPr>
                <w:b/>
                <w:i/>
              </w:rPr>
              <w:t>and</w:t>
            </w:r>
            <w:proofErr w:type="spellEnd"/>
            <w:r w:rsidRPr="00506CC2">
              <w:rPr>
                <w:b/>
                <w:i/>
              </w:rPr>
              <w:t xml:space="preserve"> of </w:t>
            </w:r>
            <w:proofErr w:type="spellStart"/>
            <w:r w:rsidRPr="00506CC2">
              <w:rPr>
                <w:b/>
                <w:i/>
              </w:rPr>
              <w:t>association</w:t>
            </w:r>
            <w:proofErr w:type="spellEnd"/>
            <w:r w:rsidRPr="00506CC2">
              <w:rPr>
                <w:b/>
                <w:i/>
              </w:rPr>
              <w:t>, Gina Romero.</w:t>
            </w:r>
          </w:p>
        </w:tc>
      </w:tr>
    </w:tbl>
    <w:p w14:paraId="1E955A98"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2C12C8B" w14:textId="77777777" w:rsidR="00E35C51" w:rsidRPr="00506CC2" w:rsidRDefault="00E35C51" w:rsidP="00E35C51">
      <w:r w:rsidRPr="00506CC2">
        <w:rPr>
          <w:rStyle w:val="HideTWBExt"/>
        </w:rPr>
        <w:t>&lt;/Amend&gt;</w:t>
      </w:r>
    </w:p>
    <w:p w14:paraId="5705BF24"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155</w:t>
      </w:r>
      <w:r w:rsidRPr="00506CC2">
        <w:rPr>
          <w:rStyle w:val="HideTWBExt"/>
          <w:b w:val="0"/>
        </w:rPr>
        <w:t>&lt;/NumAm&gt;</w:t>
      </w:r>
    </w:p>
    <w:p w14:paraId="12829EB3"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380EEB9B"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2F716417" w14:textId="77777777" w:rsidR="00E35C51" w:rsidRPr="00506CC2" w:rsidRDefault="00E35C51" w:rsidP="00E35C51">
      <w:pPr>
        <w:pStyle w:val="NormalBold"/>
      </w:pPr>
      <w:r w:rsidRPr="00506CC2">
        <w:rPr>
          <w:rStyle w:val="HideTWBExt"/>
          <w:b w:val="0"/>
        </w:rPr>
        <w:t>&lt;/RepeatBlock-By&gt;</w:t>
      </w:r>
    </w:p>
    <w:p w14:paraId="2C198479"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9FBDFAF" w14:textId="77777777" w:rsidR="00E35C51" w:rsidRPr="00506CC2" w:rsidRDefault="00E35C51" w:rsidP="00E35C51">
      <w:pPr>
        <w:pStyle w:val="NormalBold"/>
      </w:pPr>
      <w:r w:rsidRPr="00506CC2">
        <w:rPr>
          <w:rStyle w:val="HideTWBExt"/>
          <w:b w:val="0"/>
        </w:rPr>
        <w:t>&lt;Article&gt;</w:t>
      </w:r>
      <w:r w:rsidRPr="00506CC2">
        <w:t>Paragraaf 6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4BE818D" w14:textId="77777777" w:rsidTr="00E34D25">
        <w:trPr>
          <w:trHeight w:hRule="exact" w:val="240"/>
          <w:jc w:val="center"/>
        </w:trPr>
        <w:tc>
          <w:tcPr>
            <w:tcW w:w="9752" w:type="dxa"/>
            <w:gridSpan w:val="2"/>
            <w:tcBorders>
              <w:top w:val="nil"/>
              <w:left w:val="nil"/>
              <w:bottom w:val="nil"/>
              <w:right w:val="nil"/>
            </w:tcBorders>
          </w:tcPr>
          <w:p w14:paraId="7EC13295" w14:textId="77777777" w:rsidR="00E35C51" w:rsidRPr="00506CC2" w:rsidRDefault="00E35C51" w:rsidP="00E34D25"/>
        </w:tc>
      </w:tr>
      <w:tr w:rsidR="00E35C51" w:rsidRPr="00506CC2" w14:paraId="570567C2" w14:textId="77777777" w:rsidTr="00E34D25">
        <w:trPr>
          <w:trHeight w:val="240"/>
          <w:jc w:val="center"/>
        </w:trPr>
        <w:tc>
          <w:tcPr>
            <w:tcW w:w="4876" w:type="dxa"/>
            <w:tcBorders>
              <w:top w:val="nil"/>
              <w:left w:val="nil"/>
              <w:bottom w:val="nil"/>
              <w:right w:val="nil"/>
            </w:tcBorders>
          </w:tcPr>
          <w:p w14:paraId="2B7CEF24"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2EF07A6" w14:textId="77777777" w:rsidR="00E35C51" w:rsidRPr="00506CC2" w:rsidRDefault="00E35C51" w:rsidP="00E34D25">
            <w:pPr>
              <w:pStyle w:val="AmColumnHeading"/>
            </w:pPr>
            <w:r w:rsidRPr="00506CC2">
              <w:t>Amendement</w:t>
            </w:r>
          </w:p>
        </w:tc>
      </w:tr>
      <w:tr w:rsidR="00E35C51" w:rsidRPr="00506CC2" w14:paraId="42CAA4E4" w14:textId="77777777" w:rsidTr="00E34D25">
        <w:trPr>
          <w:jc w:val="center"/>
        </w:trPr>
        <w:tc>
          <w:tcPr>
            <w:tcW w:w="4876" w:type="dxa"/>
            <w:tcBorders>
              <w:top w:val="nil"/>
              <w:left w:val="nil"/>
              <w:bottom w:val="nil"/>
              <w:right w:val="nil"/>
            </w:tcBorders>
          </w:tcPr>
          <w:p w14:paraId="056A7272" w14:textId="77777777" w:rsidR="00E35C51" w:rsidRPr="00506CC2" w:rsidRDefault="00E35C51" w:rsidP="00E34D25">
            <w:pPr>
              <w:pStyle w:val="Normal6a"/>
            </w:pPr>
          </w:p>
        </w:tc>
        <w:tc>
          <w:tcPr>
            <w:tcW w:w="4876" w:type="dxa"/>
            <w:tcBorders>
              <w:top w:val="nil"/>
              <w:left w:val="nil"/>
              <w:bottom w:val="nil"/>
              <w:right w:val="nil"/>
            </w:tcBorders>
          </w:tcPr>
          <w:p w14:paraId="5FB52148" w14:textId="77777777" w:rsidR="00E35C51" w:rsidRPr="00506CC2" w:rsidRDefault="00E35C51" w:rsidP="00E34D25">
            <w:pPr>
              <w:pStyle w:val="Normal6a"/>
            </w:pPr>
            <w:r w:rsidRPr="00506CC2">
              <w:rPr>
                <w:b/>
                <w:bCs/>
                <w:i/>
                <w:iCs/>
              </w:rPr>
              <w:t>6 bis.</w:t>
            </w:r>
            <w:r w:rsidRPr="00506CC2">
              <w:rPr>
                <w:b/>
                <w:bCs/>
                <w:i/>
                <w:iCs/>
              </w:rPr>
              <w:tab/>
              <w:t>vreest dat de geringe onafhankelijkheid van de rechterlijke macht in bepaalde landen de scheiding der machten aantast, de rechtsstaat verzwakt en de achteruitgang van de democratie in de hand werkt;</w:t>
            </w:r>
          </w:p>
        </w:tc>
      </w:tr>
    </w:tbl>
    <w:p w14:paraId="7324A195"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F57BA67" w14:textId="77777777" w:rsidR="00E35C51" w:rsidRPr="00506CC2" w:rsidRDefault="00E35C51" w:rsidP="00E35C51">
      <w:r w:rsidRPr="00506CC2">
        <w:rPr>
          <w:rStyle w:val="HideTWBExt"/>
        </w:rPr>
        <w:t>&lt;/Amend&gt;</w:t>
      </w:r>
    </w:p>
    <w:p w14:paraId="78D8702D"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156</w:t>
      </w:r>
      <w:r w:rsidRPr="00506CC2">
        <w:rPr>
          <w:rStyle w:val="HideTWBExt"/>
          <w:b w:val="0"/>
        </w:rPr>
        <w:t>&lt;/NumAm&gt;</w:t>
      </w:r>
    </w:p>
    <w:p w14:paraId="22545A52"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1919CBE4"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0DAFA3FA" w14:textId="77777777" w:rsidR="00E35C51" w:rsidRPr="00506CC2" w:rsidRDefault="00E35C51" w:rsidP="00E35C51">
      <w:pPr>
        <w:pStyle w:val="NormalBold"/>
      </w:pPr>
      <w:r w:rsidRPr="00506CC2">
        <w:rPr>
          <w:rStyle w:val="HideTWBExt"/>
          <w:b w:val="0"/>
        </w:rPr>
        <w:t>&lt;/RepeatBlock-By&gt;</w:t>
      </w:r>
    </w:p>
    <w:p w14:paraId="26325F80"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5867562" w14:textId="77777777" w:rsidR="00E35C51" w:rsidRPr="00506CC2" w:rsidRDefault="00E35C51" w:rsidP="00E35C51">
      <w:pPr>
        <w:pStyle w:val="NormalBold"/>
      </w:pPr>
      <w:r w:rsidRPr="00506CC2">
        <w:rPr>
          <w:rStyle w:val="HideTWBExt"/>
          <w:b w:val="0"/>
        </w:rPr>
        <w:t>&lt;Article&gt;</w:t>
      </w:r>
      <w:r w:rsidRPr="00506CC2">
        <w:t>Paragraaf 6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3A8FD4B" w14:textId="77777777" w:rsidTr="00E34D25">
        <w:trPr>
          <w:trHeight w:hRule="exact" w:val="240"/>
          <w:jc w:val="center"/>
        </w:trPr>
        <w:tc>
          <w:tcPr>
            <w:tcW w:w="9752" w:type="dxa"/>
            <w:gridSpan w:val="2"/>
            <w:tcBorders>
              <w:top w:val="nil"/>
              <w:left w:val="nil"/>
              <w:bottom w:val="nil"/>
              <w:right w:val="nil"/>
            </w:tcBorders>
          </w:tcPr>
          <w:p w14:paraId="4252202C" w14:textId="77777777" w:rsidR="00E35C51" w:rsidRPr="00506CC2" w:rsidRDefault="00E35C51" w:rsidP="00E34D25"/>
        </w:tc>
      </w:tr>
      <w:tr w:rsidR="00E35C51" w:rsidRPr="00506CC2" w14:paraId="6BA29529" w14:textId="77777777" w:rsidTr="00E34D25">
        <w:trPr>
          <w:trHeight w:val="240"/>
          <w:jc w:val="center"/>
        </w:trPr>
        <w:tc>
          <w:tcPr>
            <w:tcW w:w="4876" w:type="dxa"/>
            <w:tcBorders>
              <w:top w:val="nil"/>
              <w:left w:val="nil"/>
              <w:bottom w:val="nil"/>
              <w:right w:val="nil"/>
            </w:tcBorders>
          </w:tcPr>
          <w:p w14:paraId="650A00C2"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BCBFC80" w14:textId="77777777" w:rsidR="00E35C51" w:rsidRPr="00506CC2" w:rsidRDefault="00E35C51" w:rsidP="00E34D25">
            <w:pPr>
              <w:pStyle w:val="AmColumnHeading"/>
            </w:pPr>
            <w:r w:rsidRPr="00506CC2">
              <w:t>Amendement</w:t>
            </w:r>
          </w:p>
        </w:tc>
      </w:tr>
      <w:tr w:rsidR="00E35C51" w:rsidRPr="00506CC2" w14:paraId="703D6B66" w14:textId="77777777" w:rsidTr="00E34D25">
        <w:trPr>
          <w:jc w:val="center"/>
        </w:trPr>
        <w:tc>
          <w:tcPr>
            <w:tcW w:w="4876" w:type="dxa"/>
            <w:tcBorders>
              <w:top w:val="nil"/>
              <w:left w:val="nil"/>
              <w:bottom w:val="nil"/>
              <w:right w:val="nil"/>
            </w:tcBorders>
          </w:tcPr>
          <w:p w14:paraId="57413DDB" w14:textId="77777777" w:rsidR="00E35C51" w:rsidRPr="00506CC2" w:rsidRDefault="00E35C51" w:rsidP="00E34D25">
            <w:pPr>
              <w:pStyle w:val="Normal6a"/>
            </w:pPr>
          </w:p>
        </w:tc>
        <w:tc>
          <w:tcPr>
            <w:tcW w:w="4876" w:type="dxa"/>
            <w:tcBorders>
              <w:top w:val="nil"/>
              <w:left w:val="nil"/>
              <w:bottom w:val="nil"/>
              <w:right w:val="nil"/>
            </w:tcBorders>
          </w:tcPr>
          <w:p w14:paraId="7CEECD0D" w14:textId="77777777" w:rsidR="00E35C51" w:rsidRPr="00506CC2" w:rsidRDefault="00E35C51" w:rsidP="00E34D25">
            <w:pPr>
              <w:pStyle w:val="Normal6a"/>
            </w:pPr>
            <w:r w:rsidRPr="00506CC2">
              <w:rPr>
                <w:b/>
                <w:bCs/>
                <w:i/>
                <w:iCs/>
              </w:rPr>
              <w:t>6 ter.</w:t>
            </w:r>
            <w:r w:rsidRPr="00506CC2">
              <w:rPr>
                <w:b/>
                <w:bCs/>
                <w:i/>
                <w:iCs/>
              </w:rPr>
              <w:tab/>
              <w:t xml:space="preserve">spreekt zijn ernstige bezorgdheid uit over de golf van verzet in verscheidene delen van de wereld tegen gendergelijkheid en vrouwen- en </w:t>
            </w:r>
            <w:proofErr w:type="spellStart"/>
            <w:r w:rsidRPr="00506CC2">
              <w:rPr>
                <w:b/>
                <w:bCs/>
                <w:i/>
                <w:iCs/>
              </w:rPr>
              <w:t>lhbtiq</w:t>
            </w:r>
            <w:proofErr w:type="spellEnd"/>
            <w:r w:rsidRPr="00506CC2">
              <w:rPr>
                <w:b/>
                <w:bCs/>
                <w:i/>
                <w:iCs/>
              </w:rPr>
              <w:t xml:space="preserve">+-rechten; benadrukt dat deze beweging wordt ondersteund door transnationale religieuze netwerken en extreemrechtse politieke groeperingen en ten goede komt van repressieve regeringen van landen die de nadruk op traditionalistische gendernormen hebben opgevoerd om aldus de staat te legitimeren en sociaal-politieke controle uit te oefenen; wijst erop dat deze trends een bedreiging vormen voor de grondbeginselen die zijn verankerd in het Verdrag betreffende de </w:t>
            </w:r>
            <w:r w:rsidRPr="00506CC2">
              <w:rPr>
                <w:b/>
                <w:bCs/>
                <w:i/>
                <w:iCs/>
              </w:rPr>
              <w:lastRenderedPageBreak/>
              <w:t>Europese Unie;</w:t>
            </w:r>
          </w:p>
        </w:tc>
      </w:tr>
    </w:tbl>
    <w:p w14:paraId="7F4E15AC"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1A25DCB" w14:textId="77777777" w:rsidR="00E35C51" w:rsidRPr="00506CC2" w:rsidRDefault="00E35C51" w:rsidP="00E35C51">
      <w:r w:rsidRPr="00506CC2">
        <w:rPr>
          <w:rStyle w:val="HideTWBExt"/>
        </w:rPr>
        <w:t>&lt;/Amend&gt;</w:t>
      </w:r>
    </w:p>
    <w:p w14:paraId="2FD8CD4E"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157</w:t>
      </w:r>
      <w:r w:rsidRPr="00506CC2">
        <w:rPr>
          <w:rStyle w:val="HideTWBExt"/>
          <w:b w:val="0"/>
        </w:rPr>
        <w:t>&lt;/NumAm&gt;</w:t>
      </w:r>
    </w:p>
    <w:p w14:paraId="2B48F3BE" w14:textId="77777777" w:rsidR="00E35C51" w:rsidRPr="00506CC2" w:rsidRDefault="00E35C51" w:rsidP="00E35C51">
      <w:pPr>
        <w:pStyle w:val="NormalBold"/>
      </w:pPr>
      <w:r w:rsidRPr="00506CC2">
        <w:rPr>
          <w:rStyle w:val="HideTWBExt"/>
          <w:b w:val="0"/>
        </w:rPr>
        <w:t>&lt;RepeatBlock-By&gt;&lt;Members&gt;</w:t>
      </w:r>
      <w:proofErr w:type="spellStart"/>
      <w:r w:rsidRPr="00506CC2">
        <w:t>Rima</w:t>
      </w:r>
      <w:proofErr w:type="spellEnd"/>
      <w:r w:rsidRPr="00506CC2">
        <w:t xml:space="preserve"> Hassan, </w:t>
      </w:r>
      <w:proofErr w:type="spellStart"/>
      <w:r w:rsidRPr="00506CC2">
        <w:t>Danilo</w:t>
      </w:r>
      <w:proofErr w:type="spellEnd"/>
      <w:r w:rsidRPr="00506CC2">
        <w:t xml:space="preserve"> </w:t>
      </w:r>
      <w:proofErr w:type="spellStart"/>
      <w:r w:rsidRPr="00506CC2">
        <w:t>Della</w:t>
      </w:r>
      <w:proofErr w:type="spellEnd"/>
      <w:r w:rsidRPr="00506CC2">
        <w:t xml:space="preserve"> </w:t>
      </w:r>
      <w:proofErr w:type="spellStart"/>
      <w:r w:rsidRPr="00506CC2">
        <w:t>Valle</w:t>
      </w:r>
      <w:proofErr w:type="spellEnd"/>
      <w:r w:rsidRPr="00506CC2">
        <w:rPr>
          <w:rStyle w:val="HideTWBExt"/>
          <w:b w:val="0"/>
        </w:rPr>
        <w:t>&lt;/Members&gt;</w:t>
      </w:r>
    </w:p>
    <w:p w14:paraId="28BB81AA" w14:textId="77777777" w:rsidR="00E35C51" w:rsidRPr="00506CC2" w:rsidRDefault="00E35C51" w:rsidP="00E35C51">
      <w:pPr>
        <w:pStyle w:val="NormalBold"/>
      </w:pPr>
      <w:r w:rsidRPr="00506CC2">
        <w:rPr>
          <w:rStyle w:val="HideTWBExt"/>
          <w:b w:val="0"/>
        </w:rPr>
        <w:t>&lt;/RepeatBlock-By&gt;</w:t>
      </w:r>
    </w:p>
    <w:p w14:paraId="3C6A0EBB"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BC3E9B5" w14:textId="77777777" w:rsidR="00E35C51" w:rsidRPr="00506CC2" w:rsidRDefault="00E35C51" w:rsidP="00E35C51">
      <w:pPr>
        <w:pStyle w:val="NormalBold"/>
      </w:pPr>
      <w:r w:rsidRPr="00506CC2">
        <w:rPr>
          <w:rStyle w:val="HideTWBExt"/>
          <w:b w:val="0"/>
        </w:rPr>
        <w:t>&lt;Article&gt;</w:t>
      </w:r>
      <w:r w:rsidRPr="00506CC2">
        <w:t>Paragraaf 6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1951AF0" w14:textId="77777777" w:rsidTr="00E34D25">
        <w:trPr>
          <w:trHeight w:hRule="exact" w:val="240"/>
          <w:jc w:val="center"/>
        </w:trPr>
        <w:tc>
          <w:tcPr>
            <w:tcW w:w="9752" w:type="dxa"/>
            <w:gridSpan w:val="2"/>
            <w:tcBorders>
              <w:top w:val="nil"/>
              <w:left w:val="nil"/>
              <w:bottom w:val="nil"/>
              <w:right w:val="nil"/>
            </w:tcBorders>
          </w:tcPr>
          <w:p w14:paraId="35E9B36D" w14:textId="77777777" w:rsidR="00E35C51" w:rsidRPr="00506CC2" w:rsidRDefault="00E35C51" w:rsidP="00E34D25"/>
        </w:tc>
      </w:tr>
      <w:tr w:rsidR="00E35C51" w:rsidRPr="00506CC2" w14:paraId="3487D160" w14:textId="77777777" w:rsidTr="00E34D25">
        <w:trPr>
          <w:trHeight w:val="240"/>
          <w:jc w:val="center"/>
        </w:trPr>
        <w:tc>
          <w:tcPr>
            <w:tcW w:w="4876" w:type="dxa"/>
            <w:tcBorders>
              <w:top w:val="nil"/>
              <w:left w:val="nil"/>
              <w:bottom w:val="nil"/>
              <w:right w:val="nil"/>
            </w:tcBorders>
          </w:tcPr>
          <w:p w14:paraId="303747D3"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3CB2CF0" w14:textId="77777777" w:rsidR="00E35C51" w:rsidRPr="00506CC2" w:rsidRDefault="00E35C51" w:rsidP="00E34D25">
            <w:pPr>
              <w:pStyle w:val="AmColumnHeading"/>
            </w:pPr>
            <w:r w:rsidRPr="00506CC2">
              <w:t>Amendement</w:t>
            </w:r>
          </w:p>
        </w:tc>
      </w:tr>
      <w:tr w:rsidR="00E35C51" w:rsidRPr="00506CC2" w14:paraId="0510E080" w14:textId="77777777" w:rsidTr="00E34D25">
        <w:trPr>
          <w:jc w:val="center"/>
        </w:trPr>
        <w:tc>
          <w:tcPr>
            <w:tcW w:w="4876" w:type="dxa"/>
            <w:tcBorders>
              <w:top w:val="nil"/>
              <w:left w:val="nil"/>
              <w:bottom w:val="nil"/>
              <w:right w:val="nil"/>
            </w:tcBorders>
          </w:tcPr>
          <w:p w14:paraId="59780FB6" w14:textId="77777777" w:rsidR="00E35C51" w:rsidRPr="00506CC2" w:rsidRDefault="00E35C51" w:rsidP="00E34D25">
            <w:pPr>
              <w:pStyle w:val="Normal6a"/>
            </w:pPr>
          </w:p>
        </w:tc>
        <w:tc>
          <w:tcPr>
            <w:tcW w:w="4876" w:type="dxa"/>
            <w:tcBorders>
              <w:top w:val="nil"/>
              <w:left w:val="nil"/>
              <w:bottom w:val="nil"/>
              <w:right w:val="nil"/>
            </w:tcBorders>
          </w:tcPr>
          <w:p w14:paraId="6DFFB007" w14:textId="77777777" w:rsidR="00E35C51" w:rsidRPr="00506CC2" w:rsidRDefault="00E35C51" w:rsidP="00E34D25">
            <w:pPr>
              <w:pStyle w:val="Normal6a"/>
            </w:pPr>
            <w:r w:rsidRPr="00506CC2">
              <w:rPr>
                <w:b/>
                <w:bCs/>
                <w:i/>
                <w:iCs/>
              </w:rPr>
              <w:t>6 ter.</w:t>
            </w:r>
            <w:r w:rsidRPr="00506CC2">
              <w:rPr>
                <w:b/>
                <w:bCs/>
                <w:i/>
                <w:iCs/>
              </w:rPr>
              <w:tab/>
              <w:t>is verontrust over de toename van politiegeweld tegen mensenrechtenverdedigers; dringt er bij regeringen overal ter wereld op aan het politiegeweld te de-escaleren en de politiediensten niet in te zetten tegen vreedzame personen en groeperingen die opkomen voor de mensenrechten</w:t>
            </w:r>
            <w:r w:rsidRPr="00506CC2">
              <w:rPr>
                <w:b/>
                <w:bCs/>
                <w:i/>
                <w:iCs/>
                <w:vertAlign w:val="superscript"/>
              </w:rPr>
              <w:t>1 bis</w:t>
            </w:r>
            <w:r w:rsidRPr="00506CC2">
              <w:rPr>
                <w:b/>
                <w:bCs/>
                <w:i/>
                <w:iCs/>
              </w:rPr>
              <w:t>;</w:t>
            </w:r>
          </w:p>
        </w:tc>
      </w:tr>
      <w:tr w:rsidR="00E35C51" w:rsidRPr="00506CC2" w14:paraId="7B8F1AD1" w14:textId="77777777" w:rsidTr="00E34D25">
        <w:trPr>
          <w:jc w:val="center"/>
        </w:trPr>
        <w:tc>
          <w:tcPr>
            <w:tcW w:w="4876" w:type="dxa"/>
            <w:tcBorders>
              <w:top w:val="nil"/>
              <w:left w:val="nil"/>
              <w:bottom w:val="nil"/>
              <w:right w:val="nil"/>
            </w:tcBorders>
          </w:tcPr>
          <w:p w14:paraId="73814DF6" w14:textId="77777777" w:rsidR="00E35C51" w:rsidRPr="00506CC2" w:rsidRDefault="00E35C51" w:rsidP="00E34D25"/>
        </w:tc>
        <w:tc>
          <w:tcPr>
            <w:tcW w:w="4876" w:type="dxa"/>
            <w:tcBorders>
              <w:top w:val="nil"/>
              <w:left w:val="nil"/>
              <w:bottom w:val="nil"/>
              <w:right w:val="nil"/>
            </w:tcBorders>
          </w:tcPr>
          <w:p w14:paraId="4298D0CD" w14:textId="77777777" w:rsidR="00E35C51" w:rsidRPr="00506CC2" w:rsidRDefault="00E35C51" w:rsidP="00E34D25">
            <w:pPr>
              <w:pStyle w:val="Normal6a"/>
            </w:pPr>
            <w:r w:rsidRPr="00506CC2">
              <w:rPr>
                <w:b/>
                <w:i/>
              </w:rPr>
              <w:t>_________________</w:t>
            </w:r>
          </w:p>
        </w:tc>
      </w:tr>
      <w:tr w:rsidR="00E35C51" w:rsidRPr="00506CC2" w14:paraId="50EDD2A0" w14:textId="77777777" w:rsidTr="00E34D25">
        <w:trPr>
          <w:jc w:val="center"/>
        </w:trPr>
        <w:tc>
          <w:tcPr>
            <w:tcW w:w="4876" w:type="dxa"/>
            <w:tcBorders>
              <w:top w:val="nil"/>
              <w:left w:val="nil"/>
              <w:bottom w:val="nil"/>
              <w:right w:val="nil"/>
            </w:tcBorders>
          </w:tcPr>
          <w:p w14:paraId="3C04B5AB" w14:textId="77777777" w:rsidR="00E35C51" w:rsidRPr="00506CC2" w:rsidRDefault="00E35C51" w:rsidP="00E34D25"/>
        </w:tc>
        <w:tc>
          <w:tcPr>
            <w:tcW w:w="4876" w:type="dxa"/>
            <w:tcBorders>
              <w:top w:val="nil"/>
              <w:left w:val="nil"/>
              <w:bottom w:val="nil"/>
              <w:right w:val="nil"/>
            </w:tcBorders>
          </w:tcPr>
          <w:p w14:paraId="1BBA30C6" w14:textId="77777777" w:rsidR="00E35C51" w:rsidRPr="00506CC2" w:rsidRDefault="00E35C51" w:rsidP="00E34D25">
            <w:pPr>
              <w:pStyle w:val="Normal6a"/>
            </w:pPr>
            <w:r w:rsidRPr="00506CC2">
              <w:rPr>
                <w:b/>
                <w:bCs/>
                <w:i/>
                <w:iCs/>
                <w:vertAlign w:val="superscript"/>
              </w:rPr>
              <w:t>1 bis</w:t>
            </w:r>
            <w:r w:rsidRPr="00506CC2">
              <w:rPr>
                <w:b/>
                <w:bCs/>
                <w:i/>
                <w:iCs/>
              </w:rPr>
              <w:t xml:space="preserve"> </w:t>
            </w:r>
            <w:proofErr w:type="spellStart"/>
            <w:r w:rsidRPr="00506CC2">
              <w:rPr>
                <w:b/>
                <w:bCs/>
                <w:i/>
                <w:iCs/>
              </w:rPr>
              <w:t>Mapping</w:t>
            </w:r>
            <w:proofErr w:type="spellEnd"/>
            <w:r w:rsidRPr="00506CC2">
              <w:rPr>
                <w:b/>
                <w:bCs/>
                <w:i/>
                <w:iCs/>
              </w:rPr>
              <w:t xml:space="preserve"> </w:t>
            </w:r>
            <w:proofErr w:type="spellStart"/>
            <w:r w:rsidRPr="00506CC2">
              <w:rPr>
                <w:b/>
                <w:bCs/>
                <w:i/>
                <w:iCs/>
              </w:rPr>
              <w:t>Police</w:t>
            </w:r>
            <w:proofErr w:type="spellEnd"/>
            <w:r w:rsidRPr="00506CC2">
              <w:rPr>
                <w:b/>
                <w:bCs/>
                <w:i/>
                <w:iCs/>
              </w:rPr>
              <w:t xml:space="preserve"> </w:t>
            </w:r>
            <w:proofErr w:type="spellStart"/>
            <w:r w:rsidRPr="00506CC2">
              <w:rPr>
                <w:b/>
                <w:bCs/>
                <w:i/>
                <w:iCs/>
              </w:rPr>
              <w:t>Violence</w:t>
            </w:r>
            <w:proofErr w:type="spellEnd"/>
            <w:r w:rsidRPr="00506CC2">
              <w:rPr>
                <w:b/>
                <w:bCs/>
                <w:i/>
                <w:iCs/>
              </w:rPr>
              <w:t>, 2025: https://mappingpoliceviolence.org/; Amnesty International, 2025: https://www.amnesty.org/en/what-we-do/police-brutality.</w:t>
            </w:r>
          </w:p>
        </w:tc>
      </w:tr>
    </w:tbl>
    <w:p w14:paraId="4EB634E4"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F17F6D4" w14:textId="77777777" w:rsidR="00E35C51" w:rsidRPr="00506CC2" w:rsidRDefault="00E35C51" w:rsidP="00E35C51">
      <w:r w:rsidRPr="00506CC2">
        <w:rPr>
          <w:rStyle w:val="HideTWBExt"/>
        </w:rPr>
        <w:t>&lt;/Amend&gt;</w:t>
      </w:r>
    </w:p>
    <w:p w14:paraId="64E3EF2D"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158</w:t>
      </w:r>
      <w:r w:rsidRPr="00506CC2">
        <w:rPr>
          <w:rStyle w:val="HideTWBExt"/>
          <w:b w:val="0"/>
        </w:rPr>
        <w:t>&lt;/NumAm&gt;</w:t>
      </w:r>
    </w:p>
    <w:p w14:paraId="175B8DA8" w14:textId="77777777" w:rsidR="00E35C51" w:rsidRPr="00506CC2" w:rsidRDefault="00E35C51" w:rsidP="00E35C51">
      <w:pPr>
        <w:pStyle w:val="NormalBold"/>
      </w:pPr>
      <w:r w:rsidRPr="00506CC2">
        <w:rPr>
          <w:rStyle w:val="HideTWBExt"/>
          <w:b w:val="0"/>
        </w:rPr>
        <w:t>&lt;RepeatBlock-By&gt;&lt;Members&gt;</w:t>
      </w:r>
      <w:proofErr w:type="spellStart"/>
      <w:r w:rsidRPr="00506CC2">
        <w:t>Rima</w:t>
      </w:r>
      <w:proofErr w:type="spellEnd"/>
      <w:r w:rsidRPr="00506CC2">
        <w:t xml:space="preserve"> Hassan, </w:t>
      </w:r>
      <w:proofErr w:type="spellStart"/>
      <w:r w:rsidRPr="00506CC2">
        <w:t>Danilo</w:t>
      </w:r>
      <w:proofErr w:type="spellEnd"/>
      <w:r w:rsidRPr="00506CC2">
        <w:t xml:space="preserve"> </w:t>
      </w:r>
      <w:proofErr w:type="spellStart"/>
      <w:r w:rsidRPr="00506CC2">
        <w:t>Della</w:t>
      </w:r>
      <w:proofErr w:type="spellEnd"/>
      <w:r w:rsidRPr="00506CC2">
        <w:t xml:space="preserve"> </w:t>
      </w:r>
      <w:proofErr w:type="spellStart"/>
      <w:r w:rsidRPr="00506CC2">
        <w:t>Valle</w:t>
      </w:r>
      <w:proofErr w:type="spellEnd"/>
      <w:r w:rsidRPr="00506CC2">
        <w:rPr>
          <w:rStyle w:val="HideTWBExt"/>
          <w:b w:val="0"/>
        </w:rPr>
        <w:t>&lt;/Members&gt;</w:t>
      </w:r>
    </w:p>
    <w:p w14:paraId="2E56269F" w14:textId="77777777" w:rsidR="00E35C51" w:rsidRPr="00506CC2" w:rsidRDefault="00E35C51" w:rsidP="00E35C51">
      <w:pPr>
        <w:pStyle w:val="NormalBold"/>
      </w:pPr>
      <w:r w:rsidRPr="00506CC2">
        <w:rPr>
          <w:rStyle w:val="HideTWBExt"/>
          <w:b w:val="0"/>
        </w:rPr>
        <w:t>&lt;/RepeatBlock-By&gt;</w:t>
      </w:r>
    </w:p>
    <w:p w14:paraId="3A146B44"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C63F0D0" w14:textId="77777777" w:rsidR="00E35C51" w:rsidRPr="00506CC2" w:rsidRDefault="00E35C51" w:rsidP="00E35C51">
      <w:pPr>
        <w:pStyle w:val="NormalBold"/>
      </w:pPr>
      <w:r w:rsidRPr="00506CC2">
        <w:rPr>
          <w:rStyle w:val="HideTWBExt"/>
          <w:b w:val="0"/>
        </w:rPr>
        <w:t>&lt;Article&gt;</w:t>
      </w:r>
      <w:r w:rsidRPr="00506CC2">
        <w:t>Paragraaf 6 </w:t>
      </w:r>
      <w:proofErr w:type="spellStart"/>
      <w:r w:rsidRPr="00506CC2">
        <w:t>quater</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215A968" w14:textId="77777777" w:rsidTr="00E34D25">
        <w:trPr>
          <w:trHeight w:hRule="exact" w:val="240"/>
          <w:jc w:val="center"/>
        </w:trPr>
        <w:tc>
          <w:tcPr>
            <w:tcW w:w="9752" w:type="dxa"/>
            <w:gridSpan w:val="2"/>
            <w:tcBorders>
              <w:top w:val="nil"/>
              <w:left w:val="nil"/>
              <w:bottom w:val="nil"/>
              <w:right w:val="nil"/>
            </w:tcBorders>
          </w:tcPr>
          <w:p w14:paraId="611A1E9F" w14:textId="77777777" w:rsidR="00E35C51" w:rsidRPr="00506CC2" w:rsidRDefault="00E35C51" w:rsidP="00E34D25"/>
        </w:tc>
      </w:tr>
      <w:tr w:rsidR="00E35C51" w:rsidRPr="00506CC2" w14:paraId="1B96989E" w14:textId="77777777" w:rsidTr="00E34D25">
        <w:trPr>
          <w:trHeight w:val="240"/>
          <w:jc w:val="center"/>
        </w:trPr>
        <w:tc>
          <w:tcPr>
            <w:tcW w:w="4876" w:type="dxa"/>
            <w:tcBorders>
              <w:top w:val="nil"/>
              <w:left w:val="nil"/>
              <w:bottom w:val="nil"/>
              <w:right w:val="nil"/>
            </w:tcBorders>
          </w:tcPr>
          <w:p w14:paraId="5410C6FC"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2AE80F9" w14:textId="77777777" w:rsidR="00E35C51" w:rsidRPr="00506CC2" w:rsidRDefault="00E35C51" w:rsidP="00E34D25">
            <w:pPr>
              <w:pStyle w:val="AmColumnHeading"/>
            </w:pPr>
            <w:r w:rsidRPr="00506CC2">
              <w:t>Amendement</w:t>
            </w:r>
          </w:p>
        </w:tc>
      </w:tr>
      <w:tr w:rsidR="00E35C51" w:rsidRPr="00506CC2" w14:paraId="7773FF4E" w14:textId="77777777" w:rsidTr="00E34D25">
        <w:trPr>
          <w:jc w:val="center"/>
        </w:trPr>
        <w:tc>
          <w:tcPr>
            <w:tcW w:w="4876" w:type="dxa"/>
            <w:tcBorders>
              <w:top w:val="nil"/>
              <w:left w:val="nil"/>
              <w:bottom w:val="nil"/>
              <w:right w:val="nil"/>
            </w:tcBorders>
          </w:tcPr>
          <w:p w14:paraId="7B6995CC" w14:textId="77777777" w:rsidR="00E35C51" w:rsidRPr="00506CC2" w:rsidRDefault="00E35C51" w:rsidP="00E34D25">
            <w:pPr>
              <w:pStyle w:val="Normal6a"/>
            </w:pPr>
          </w:p>
        </w:tc>
        <w:tc>
          <w:tcPr>
            <w:tcW w:w="4876" w:type="dxa"/>
            <w:tcBorders>
              <w:top w:val="nil"/>
              <w:left w:val="nil"/>
              <w:bottom w:val="nil"/>
              <w:right w:val="nil"/>
            </w:tcBorders>
          </w:tcPr>
          <w:p w14:paraId="1CA4C05A" w14:textId="77777777" w:rsidR="00E35C51" w:rsidRPr="00506CC2" w:rsidRDefault="00E35C51" w:rsidP="00E34D25">
            <w:pPr>
              <w:pStyle w:val="Normal6a"/>
            </w:pPr>
            <w:r w:rsidRPr="00506CC2">
              <w:rPr>
                <w:b/>
                <w:bCs/>
                <w:i/>
                <w:iCs/>
              </w:rPr>
              <w:t>6 </w:t>
            </w:r>
            <w:proofErr w:type="spellStart"/>
            <w:r w:rsidRPr="00506CC2">
              <w:rPr>
                <w:b/>
                <w:bCs/>
                <w:i/>
                <w:iCs/>
              </w:rPr>
              <w:t>quater</w:t>
            </w:r>
            <w:proofErr w:type="spellEnd"/>
            <w:r w:rsidRPr="00506CC2">
              <w:rPr>
                <w:b/>
                <w:bCs/>
                <w:i/>
                <w:iCs/>
              </w:rPr>
              <w:t>.</w:t>
            </w:r>
            <w:r w:rsidRPr="00506CC2">
              <w:rPr>
                <w:b/>
                <w:bCs/>
                <w:i/>
                <w:iCs/>
              </w:rPr>
              <w:tab/>
              <w:t>veroordeelt het feit dat de architectuur voor terrorismebestrijding steeds meer wordt gebruikt om afwijkende stemmen aan te pakken, waardoor de grondvesten van de vrijheid van meningsuiting en vereniging worden bedreigd</w:t>
            </w:r>
            <w:r w:rsidRPr="00506CC2">
              <w:rPr>
                <w:b/>
                <w:bCs/>
                <w:i/>
                <w:iCs/>
                <w:vertAlign w:val="superscript"/>
              </w:rPr>
              <w:t>1 bis</w:t>
            </w:r>
            <w:r w:rsidRPr="00506CC2">
              <w:rPr>
                <w:b/>
                <w:bCs/>
                <w:i/>
                <w:iCs/>
              </w:rPr>
              <w:t>;</w:t>
            </w:r>
          </w:p>
        </w:tc>
      </w:tr>
      <w:tr w:rsidR="00E35C51" w:rsidRPr="00506CC2" w14:paraId="5D8E956B" w14:textId="77777777" w:rsidTr="00E34D25">
        <w:trPr>
          <w:jc w:val="center"/>
        </w:trPr>
        <w:tc>
          <w:tcPr>
            <w:tcW w:w="4876" w:type="dxa"/>
            <w:tcBorders>
              <w:top w:val="nil"/>
              <w:left w:val="nil"/>
              <w:bottom w:val="nil"/>
              <w:right w:val="nil"/>
            </w:tcBorders>
          </w:tcPr>
          <w:p w14:paraId="38163F88" w14:textId="77777777" w:rsidR="00E35C51" w:rsidRPr="00506CC2" w:rsidRDefault="00E35C51" w:rsidP="00E34D25"/>
        </w:tc>
        <w:tc>
          <w:tcPr>
            <w:tcW w:w="4876" w:type="dxa"/>
            <w:tcBorders>
              <w:top w:val="nil"/>
              <w:left w:val="nil"/>
              <w:bottom w:val="nil"/>
              <w:right w:val="nil"/>
            </w:tcBorders>
          </w:tcPr>
          <w:p w14:paraId="48902956" w14:textId="77777777" w:rsidR="00E35C51" w:rsidRPr="00506CC2" w:rsidRDefault="00E35C51" w:rsidP="00E34D25">
            <w:pPr>
              <w:pStyle w:val="Normal6a"/>
            </w:pPr>
            <w:r w:rsidRPr="00506CC2">
              <w:rPr>
                <w:b/>
                <w:i/>
              </w:rPr>
              <w:t>_________________</w:t>
            </w:r>
          </w:p>
        </w:tc>
      </w:tr>
      <w:tr w:rsidR="00E35C51" w:rsidRPr="00506CC2" w14:paraId="7E84DBBD" w14:textId="77777777" w:rsidTr="00E34D25">
        <w:trPr>
          <w:jc w:val="center"/>
        </w:trPr>
        <w:tc>
          <w:tcPr>
            <w:tcW w:w="4876" w:type="dxa"/>
            <w:tcBorders>
              <w:top w:val="nil"/>
              <w:left w:val="nil"/>
              <w:bottom w:val="nil"/>
              <w:right w:val="nil"/>
            </w:tcBorders>
          </w:tcPr>
          <w:p w14:paraId="42070728" w14:textId="77777777" w:rsidR="00E35C51" w:rsidRPr="00506CC2" w:rsidRDefault="00E35C51" w:rsidP="00E34D25"/>
        </w:tc>
        <w:tc>
          <w:tcPr>
            <w:tcW w:w="4876" w:type="dxa"/>
            <w:tcBorders>
              <w:top w:val="nil"/>
              <w:left w:val="nil"/>
              <w:bottom w:val="nil"/>
              <w:right w:val="nil"/>
            </w:tcBorders>
          </w:tcPr>
          <w:p w14:paraId="22AA68D8" w14:textId="77777777" w:rsidR="00E35C51" w:rsidRPr="00506CC2" w:rsidRDefault="00E35C51" w:rsidP="00E34D25">
            <w:pPr>
              <w:pStyle w:val="Normal6a"/>
            </w:pPr>
            <w:r w:rsidRPr="00506CC2">
              <w:rPr>
                <w:b/>
                <w:bCs/>
                <w:i/>
                <w:iCs/>
                <w:vertAlign w:val="superscript"/>
              </w:rPr>
              <w:t>1 bis</w:t>
            </w:r>
            <w:r w:rsidRPr="00506CC2">
              <w:rPr>
                <w:b/>
                <w:bCs/>
                <w:i/>
                <w:iCs/>
              </w:rPr>
              <w:t xml:space="preserve"> Commissaris voor de Mensenrechten, Raad van Europa, 2018: https://www.coe.int/en/web/commissioner/-/misuse-of-anti-terror-legislation-threatens-freedom-of-expression; </w:t>
            </w:r>
            <w:proofErr w:type="spellStart"/>
            <w:r w:rsidRPr="00506CC2">
              <w:rPr>
                <w:b/>
                <w:bCs/>
                <w:i/>
                <w:iCs/>
              </w:rPr>
              <w:t>Fionnuala</w:t>
            </w:r>
            <w:proofErr w:type="spellEnd"/>
            <w:r w:rsidRPr="00506CC2">
              <w:rPr>
                <w:b/>
                <w:bCs/>
                <w:i/>
                <w:iCs/>
              </w:rPr>
              <w:t xml:space="preserve"> Ní </w:t>
            </w:r>
            <w:proofErr w:type="spellStart"/>
            <w:r w:rsidRPr="00506CC2">
              <w:rPr>
                <w:b/>
                <w:bCs/>
                <w:i/>
                <w:iCs/>
              </w:rPr>
              <w:t>Aoláin</w:t>
            </w:r>
            <w:proofErr w:type="spellEnd"/>
            <w:r w:rsidRPr="00506CC2">
              <w:rPr>
                <w:b/>
                <w:bCs/>
                <w:i/>
                <w:iCs/>
              </w:rPr>
              <w:t xml:space="preserve"> (speciale rapporteur van de VN betreffende de bevordering en bescherming van de mensenrechten bij de bestrijding van terrorisme), Global </w:t>
            </w:r>
            <w:proofErr w:type="spellStart"/>
            <w:r w:rsidRPr="00506CC2">
              <w:rPr>
                <w:b/>
                <w:bCs/>
                <w:i/>
                <w:iCs/>
              </w:rPr>
              <w:t>Study</w:t>
            </w:r>
            <w:proofErr w:type="spellEnd"/>
            <w:r w:rsidRPr="00506CC2">
              <w:rPr>
                <w:b/>
                <w:bCs/>
                <w:i/>
                <w:iCs/>
              </w:rPr>
              <w:t xml:space="preserve"> on </w:t>
            </w:r>
            <w:proofErr w:type="spellStart"/>
            <w:r w:rsidRPr="00506CC2">
              <w:rPr>
                <w:b/>
                <w:bCs/>
                <w:i/>
                <w:iCs/>
              </w:rPr>
              <w:t>the</w:t>
            </w:r>
            <w:proofErr w:type="spellEnd"/>
            <w:r w:rsidRPr="00506CC2">
              <w:rPr>
                <w:b/>
                <w:bCs/>
                <w:i/>
                <w:iCs/>
              </w:rPr>
              <w:t xml:space="preserve"> Impact of Counter-</w:t>
            </w:r>
            <w:proofErr w:type="spellStart"/>
            <w:r w:rsidRPr="00506CC2">
              <w:rPr>
                <w:b/>
                <w:bCs/>
                <w:i/>
                <w:iCs/>
              </w:rPr>
              <w:t>Terrorism</w:t>
            </w:r>
            <w:proofErr w:type="spellEnd"/>
            <w:r w:rsidRPr="00506CC2">
              <w:rPr>
                <w:b/>
                <w:bCs/>
                <w:i/>
                <w:iCs/>
              </w:rPr>
              <w:t xml:space="preserve"> on </w:t>
            </w:r>
            <w:proofErr w:type="spellStart"/>
            <w:r w:rsidRPr="00506CC2">
              <w:rPr>
                <w:b/>
                <w:bCs/>
                <w:i/>
                <w:iCs/>
              </w:rPr>
              <w:t>Civil</w:t>
            </w:r>
            <w:proofErr w:type="spellEnd"/>
            <w:r w:rsidRPr="00506CC2">
              <w:rPr>
                <w:b/>
                <w:bCs/>
                <w:i/>
                <w:iCs/>
              </w:rPr>
              <w:t xml:space="preserve"> Society &amp; </w:t>
            </w:r>
            <w:proofErr w:type="spellStart"/>
            <w:r w:rsidRPr="00506CC2">
              <w:rPr>
                <w:b/>
                <w:bCs/>
                <w:i/>
                <w:iCs/>
              </w:rPr>
              <w:t>Civic</w:t>
            </w:r>
            <w:proofErr w:type="spellEnd"/>
            <w:r w:rsidRPr="00506CC2">
              <w:rPr>
                <w:b/>
                <w:bCs/>
                <w:i/>
                <w:iCs/>
              </w:rPr>
              <w:t xml:space="preserve"> Space, 67-69 (2023), http://www.defendcivicspace.com, blz. 6, blz. 10-12, blz. 54; Bureau van de Hoge Commissaris van de VN voor de mensenrechten, The impact of counter-</w:t>
            </w:r>
            <w:proofErr w:type="spellStart"/>
            <w:r w:rsidRPr="00506CC2">
              <w:rPr>
                <w:b/>
                <w:bCs/>
                <w:i/>
                <w:iCs/>
              </w:rPr>
              <w:t>terrorism</w:t>
            </w:r>
            <w:proofErr w:type="spellEnd"/>
            <w:r w:rsidRPr="00506CC2">
              <w:rPr>
                <w:b/>
                <w:bCs/>
                <w:i/>
                <w:iCs/>
              </w:rPr>
              <w:t xml:space="preserve"> </w:t>
            </w:r>
            <w:proofErr w:type="spellStart"/>
            <w:r w:rsidRPr="00506CC2">
              <w:rPr>
                <w:b/>
                <w:bCs/>
                <w:i/>
                <w:iCs/>
              </w:rPr>
              <w:t>and</w:t>
            </w:r>
            <w:proofErr w:type="spellEnd"/>
            <w:r w:rsidRPr="00506CC2">
              <w:rPr>
                <w:b/>
                <w:bCs/>
                <w:i/>
                <w:iCs/>
              </w:rPr>
              <w:t xml:space="preserve"> </w:t>
            </w:r>
            <w:proofErr w:type="spellStart"/>
            <w:r w:rsidRPr="00506CC2">
              <w:rPr>
                <w:b/>
                <w:bCs/>
                <w:i/>
                <w:iCs/>
              </w:rPr>
              <w:t>other</w:t>
            </w:r>
            <w:proofErr w:type="spellEnd"/>
            <w:r w:rsidRPr="00506CC2">
              <w:rPr>
                <w:b/>
                <w:bCs/>
                <w:i/>
                <w:iCs/>
              </w:rPr>
              <w:t xml:space="preserve"> </w:t>
            </w:r>
            <w:proofErr w:type="spellStart"/>
            <w:r w:rsidRPr="00506CC2">
              <w:rPr>
                <w:b/>
                <w:bCs/>
                <w:i/>
                <w:iCs/>
              </w:rPr>
              <w:t>criminal</w:t>
            </w:r>
            <w:proofErr w:type="spellEnd"/>
            <w:r w:rsidRPr="00506CC2">
              <w:rPr>
                <w:b/>
                <w:bCs/>
                <w:i/>
                <w:iCs/>
              </w:rPr>
              <w:t xml:space="preserve"> </w:t>
            </w:r>
            <w:proofErr w:type="spellStart"/>
            <w:r w:rsidRPr="00506CC2">
              <w:rPr>
                <w:b/>
                <w:bCs/>
                <w:i/>
                <w:iCs/>
              </w:rPr>
              <w:t>legislation</w:t>
            </w:r>
            <w:proofErr w:type="spellEnd"/>
            <w:r w:rsidRPr="00506CC2">
              <w:rPr>
                <w:b/>
                <w:bCs/>
                <w:i/>
                <w:iCs/>
              </w:rPr>
              <w:t xml:space="preserve"> on media </w:t>
            </w:r>
            <w:proofErr w:type="spellStart"/>
            <w:r w:rsidRPr="00506CC2">
              <w:rPr>
                <w:b/>
                <w:bCs/>
                <w:i/>
                <w:iCs/>
              </w:rPr>
              <w:t>freedom</w:t>
            </w:r>
            <w:proofErr w:type="spellEnd"/>
            <w:r w:rsidRPr="00506CC2">
              <w:rPr>
                <w:b/>
                <w:bCs/>
                <w:i/>
                <w:iCs/>
              </w:rPr>
              <w:t xml:space="preserve"> </w:t>
            </w:r>
            <w:proofErr w:type="spellStart"/>
            <w:r w:rsidRPr="00506CC2">
              <w:rPr>
                <w:b/>
                <w:bCs/>
                <w:i/>
                <w:iCs/>
              </w:rPr>
              <w:t>and</w:t>
            </w:r>
            <w:proofErr w:type="spellEnd"/>
            <w:r w:rsidRPr="00506CC2">
              <w:rPr>
                <w:b/>
                <w:bCs/>
                <w:i/>
                <w:iCs/>
              </w:rPr>
              <w:t xml:space="preserve"> </w:t>
            </w:r>
            <w:proofErr w:type="spellStart"/>
            <w:r w:rsidRPr="00506CC2">
              <w:rPr>
                <w:b/>
                <w:bCs/>
                <w:i/>
                <w:iCs/>
              </w:rPr>
              <w:t>the</w:t>
            </w:r>
            <w:proofErr w:type="spellEnd"/>
            <w:r w:rsidRPr="00506CC2">
              <w:rPr>
                <w:b/>
                <w:bCs/>
                <w:i/>
                <w:iCs/>
              </w:rPr>
              <w:t xml:space="preserve"> </w:t>
            </w:r>
            <w:proofErr w:type="spellStart"/>
            <w:r w:rsidRPr="00506CC2">
              <w:rPr>
                <w:b/>
                <w:bCs/>
                <w:i/>
                <w:iCs/>
              </w:rPr>
              <w:t>safety</w:t>
            </w:r>
            <w:proofErr w:type="spellEnd"/>
            <w:r w:rsidRPr="00506CC2">
              <w:rPr>
                <w:b/>
                <w:bCs/>
                <w:i/>
                <w:iCs/>
              </w:rPr>
              <w:t xml:space="preserve"> of </w:t>
            </w:r>
            <w:proofErr w:type="spellStart"/>
            <w:r w:rsidRPr="00506CC2">
              <w:rPr>
                <w:b/>
                <w:bCs/>
                <w:i/>
                <w:iCs/>
              </w:rPr>
              <w:t>journalists</w:t>
            </w:r>
            <w:proofErr w:type="spellEnd"/>
            <w:r w:rsidRPr="00506CC2">
              <w:rPr>
                <w:b/>
                <w:bCs/>
                <w:i/>
                <w:iCs/>
              </w:rPr>
              <w:t xml:space="preserve"> (2023); https://www.ohchr.org/sites/default/files/2024-08/2023-study-IMPACT-COUNTER-TERRORISM-OTHER-CRIMINAL-LEGISLATIONON-MEDIA-FREEDOM-SAFETY-JOURNALISTS.pdf.</w:t>
            </w:r>
          </w:p>
        </w:tc>
      </w:tr>
    </w:tbl>
    <w:p w14:paraId="49EEE77B"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D334368" w14:textId="77777777" w:rsidR="00E35C51" w:rsidRPr="00506CC2" w:rsidRDefault="00E35C51" w:rsidP="00E35C51">
      <w:r w:rsidRPr="00506CC2">
        <w:rPr>
          <w:rStyle w:val="HideTWBExt"/>
        </w:rPr>
        <w:t>&lt;/Amend&gt;</w:t>
      </w:r>
    </w:p>
    <w:p w14:paraId="30929944"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159</w:t>
      </w:r>
      <w:r w:rsidRPr="00506CC2">
        <w:rPr>
          <w:rStyle w:val="HideTWBExt"/>
          <w:b w:val="0"/>
        </w:rPr>
        <w:t>&lt;/NumAm&gt;</w:t>
      </w:r>
    </w:p>
    <w:p w14:paraId="030EA53E" w14:textId="77777777" w:rsidR="00E35C51" w:rsidRPr="00506CC2" w:rsidRDefault="00E35C51" w:rsidP="00E35C51">
      <w:pPr>
        <w:pStyle w:val="NormalBold"/>
      </w:pPr>
      <w:r w:rsidRPr="00506CC2">
        <w:rPr>
          <w:rStyle w:val="HideTWBExt"/>
          <w:b w:val="0"/>
        </w:rPr>
        <w:t>&lt;RepeatBlock-By&gt;&lt;Members&gt;</w:t>
      </w:r>
      <w:proofErr w:type="spellStart"/>
      <w:r w:rsidRPr="00506CC2">
        <w:t>Rima</w:t>
      </w:r>
      <w:proofErr w:type="spellEnd"/>
      <w:r w:rsidRPr="00506CC2">
        <w:t xml:space="preserve"> Hassan, </w:t>
      </w:r>
      <w:proofErr w:type="spellStart"/>
      <w:r w:rsidRPr="00506CC2">
        <w:t>Danilo</w:t>
      </w:r>
      <w:proofErr w:type="spellEnd"/>
      <w:r w:rsidRPr="00506CC2">
        <w:t xml:space="preserve"> </w:t>
      </w:r>
      <w:proofErr w:type="spellStart"/>
      <w:r w:rsidRPr="00506CC2">
        <w:t>Della</w:t>
      </w:r>
      <w:proofErr w:type="spellEnd"/>
      <w:r w:rsidRPr="00506CC2">
        <w:t xml:space="preserve"> </w:t>
      </w:r>
      <w:proofErr w:type="spellStart"/>
      <w:r w:rsidRPr="00506CC2">
        <w:t>Valle</w:t>
      </w:r>
      <w:proofErr w:type="spellEnd"/>
      <w:r w:rsidRPr="00506CC2">
        <w:rPr>
          <w:rStyle w:val="HideTWBExt"/>
          <w:b w:val="0"/>
        </w:rPr>
        <w:t>&lt;/Members&gt;</w:t>
      </w:r>
    </w:p>
    <w:p w14:paraId="63E5DF56" w14:textId="77777777" w:rsidR="00E35C51" w:rsidRPr="00506CC2" w:rsidRDefault="00E35C51" w:rsidP="00E35C51">
      <w:pPr>
        <w:pStyle w:val="NormalBold"/>
      </w:pPr>
      <w:r w:rsidRPr="00506CC2">
        <w:rPr>
          <w:rStyle w:val="HideTWBExt"/>
          <w:b w:val="0"/>
        </w:rPr>
        <w:t>&lt;/RepeatBlock-By&gt;</w:t>
      </w:r>
    </w:p>
    <w:p w14:paraId="04B5DFB5"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053D7BA" w14:textId="77777777" w:rsidR="00E35C51" w:rsidRPr="00506CC2" w:rsidRDefault="00E35C51" w:rsidP="00E35C51">
      <w:pPr>
        <w:pStyle w:val="NormalBold"/>
      </w:pPr>
      <w:r w:rsidRPr="00506CC2">
        <w:rPr>
          <w:rStyle w:val="HideTWBExt"/>
          <w:b w:val="0"/>
        </w:rPr>
        <w:t>&lt;Article&gt;</w:t>
      </w:r>
      <w:r w:rsidRPr="00506CC2">
        <w:t>Paragraaf 6 </w:t>
      </w:r>
      <w:proofErr w:type="spellStart"/>
      <w:r w:rsidRPr="00506CC2">
        <w:t>quinquies</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7569602" w14:textId="77777777" w:rsidTr="00E34D25">
        <w:trPr>
          <w:trHeight w:hRule="exact" w:val="240"/>
          <w:jc w:val="center"/>
        </w:trPr>
        <w:tc>
          <w:tcPr>
            <w:tcW w:w="9752" w:type="dxa"/>
            <w:gridSpan w:val="2"/>
            <w:tcBorders>
              <w:top w:val="nil"/>
              <w:left w:val="nil"/>
              <w:bottom w:val="nil"/>
              <w:right w:val="nil"/>
            </w:tcBorders>
          </w:tcPr>
          <w:p w14:paraId="3B87E485" w14:textId="77777777" w:rsidR="00E35C51" w:rsidRPr="00506CC2" w:rsidRDefault="00E35C51" w:rsidP="00E34D25"/>
        </w:tc>
      </w:tr>
      <w:tr w:rsidR="00E35C51" w:rsidRPr="00506CC2" w14:paraId="0B63D7D5" w14:textId="77777777" w:rsidTr="00E34D25">
        <w:trPr>
          <w:trHeight w:val="240"/>
          <w:jc w:val="center"/>
        </w:trPr>
        <w:tc>
          <w:tcPr>
            <w:tcW w:w="4876" w:type="dxa"/>
            <w:tcBorders>
              <w:top w:val="nil"/>
              <w:left w:val="nil"/>
              <w:bottom w:val="nil"/>
              <w:right w:val="nil"/>
            </w:tcBorders>
          </w:tcPr>
          <w:p w14:paraId="7FC5C6CE"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168C53E" w14:textId="77777777" w:rsidR="00E35C51" w:rsidRPr="00506CC2" w:rsidRDefault="00E35C51" w:rsidP="00E34D25">
            <w:pPr>
              <w:pStyle w:val="AmColumnHeading"/>
            </w:pPr>
            <w:r w:rsidRPr="00506CC2">
              <w:t>Amendement</w:t>
            </w:r>
          </w:p>
        </w:tc>
      </w:tr>
      <w:tr w:rsidR="00E35C51" w:rsidRPr="00506CC2" w14:paraId="39978BB1" w14:textId="77777777" w:rsidTr="00E34D25">
        <w:trPr>
          <w:jc w:val="center"/>
        </w:trPr>
        <w:tc>
          <w:tcPr>
            <w:tcW w:w="4876" w:type="dxa"/>
            <w:tcBorders>
              <w:top w:val="nil"/>
              <w:left w:val="nil"/>
              <w:bottom w:val="nil"/>
              <w:right w:val="nil"/>
            </w:tcBorders>
          </w:tcPr>
          <w:p w14:paraId="105BC6F8" w14:textId="77777777" w:rsidR="00E35C51" w:rsidRPr="00506CC2" w:rsidRDefault="00E35C51" w:rsidP="00E34D25">
            <w:pPr>
              <w:pStyle w:val="Normal6a"/>
            </w:pPr>
          </w:p>
        </w:tc>
        <w:tc>
          <w:tcPr>
            <w:tcW w:w="4876" w:type="dxa"/>
            <w:tcBorders>
              <w:top w:val="nil"/>
              <w:left w:val="nil"/>
              <w:bottom w:val="nil"/>
              <w:right w:val="nil"/>
            </w:tcBorders>
          </w:tcPr>
          <w:p w14:paraId="2BECE19A" w14:textId="77777777" w:rsidR="00E35C51" w:rsidRPr="00506CC2" w:rsidRDefault="00E35C51" w:rsidP="00E34D25">
            <w:pPr>
              <w:pStyle w:val="Normal6a"/>
            </w:pPr>
            <w:r w:rsidRPr="00506CC2">
              <w:rPr>
                <w:b/>
                <w:bCs/>
                <w:i/>
                <w:iCs/>
              </w:rPr>
              <w:t>6 </w:t>
            </w:r>
            <w:proofErr w:type="spellStart"/>
            <w:r w:rsidRPr="00506CC2">
              <w:rPr>
                <w:b/>
                <w:bCs/>
                <w:i/>
                <w:iCs/>
              </w:rPr>
              <w:t>quinquies</w:t>
            </w:r>
            <w:proofErr w:type="spellEnd"/>
            <w:r w:rsidRPr="00506CC2">
              <w:rPr>
                <w:b/>
                <w:bCs/>
                <w:i/>
                <w:iCs/>
              </w:rPr>
              <w:t>.</w:t>
            </w:r>
            <w:r w:rsidRPr="00506CC2">
              <w:rPr>
                <w:b/>
                <w:bCs/>
                <w:i/>
                <w:iCs/>
              </w:rPr>
              <w:tab/>
              <w:t xml:space="preserve">veroordeelt het aanhoudende verzet tegen gendergelijkheid en vrouwenrechten, met inbegrip van alle pogingen om bestaande regelingen en beschermingsmaatregelen terug te draaien, alsook wetten, beleidslijnen en praktijken die deze rechten in veel landen nog steeds inperken of niet erkennen; veroordeelt alle vormen van </w:t>
            </w:r>
            <w:proofErr w:type="spellStart"/>
            <w:r w:rsidRPr="00506CC2">
              <w:rPr>
                <w:b/>
                <w:bCs/>
                <w:i/>
                <w:iCs/>
              </w:rPr>
              <w:t>gendergerelateerd</w:t>
            </w:r>
            <w:proofErr w:type="spellEnd"/>
            <w:r w:rsidRPr="00506CC2">
              <w:rPr>
                <w:b/>
                <w:bCs/>
                <w:i/>
                <w:iCs/>
              </w:rPr>
              <w:t xml:space="preserve"> geweld en met name het gebruik van seksueel </w:t>
            </w:r>
            <w:r w:rsidRPr="00506CC2">
              <w:rPr>
                <w:b/>
                <w:bCs/>
                <w:i/>
                <w:iCs/>
              </w:rPr>
              <w:lastRenderedPageBreak/>
              <w:t xml:space="preserve">geweld tegen vrouwen op grond van hun overtuigingen, seksuele gerichtheid, genderidentiteit, ras, handicap, etniciteit, geloof, filosofische opvattingen of hun activisme ter verdediging van de mensenrechten; verzoekt de EU en al haar lidstaten die dat nog niet hebben gedaan om het Verdrag van Istanbul zo spoedig mogelijk te ratificeren en uit te voeren; dringt er bij de landen op aan hun wetgeving te versterken teneinde deze kwesties aan te pakken; verzoekt de EU om met andere landen te werken aan een vergroting van hun inspanningen op het gebied van onderwijs, gezondheidszorg en sociale diensten, gegevensverzameling, financiering en programmering, om seksueel en </w:t>
            </w:r>
            <w:proofErr w:type="spellStart"/>
            <w:r w:rsidRPr="00506CC2">
              <w:rPr>
                <w:b/>
                <w:bCs/>
                <w:i/>
                <w:iCs/>
              </w:rPr>
              <w:t>gendergerelateerd</w:t>
            </w:r>
            <w:proofErr w:type="spellEnd"/>
            <w:r w:rsidRPr="00506CC2">
              <w:rPr>
                <w:b/>
                <w:bCs/>
                <w:i/>
                <w:iCs/>
              </w:rPr>
              <w:t xml:space="preserve"> geweld wereldwijd beter te voorkomen en te bestrijden;</w:t>
            </w:r>
          </w:p>
        </w:tc>
      </w:tr>
    </w:tbl>
    <w:p w14:paraId="05D6C85E"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BD16111" w14:textId="77777777" w:rsidR="00E35C51" w:rsidRPr="00506CC2" w:rsidRDefault="00E35C51" w:rsidP="00E35C51">
      <w:r w:rsidRPr="00506CC2">
        <w:rPr>
          <w:rStyle w:val="HideTWBExt"/>
        </w:rPr>
        <w:t>&lt;/Amend&gt;</w:t>
      </w:r>
    </w:p>
    <w:p w14:paraId="77A4DE3E"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160</w:t>
      </w:r>
      <w:r w:rsidRPr="00506CC2">
        <w:rPr>
          <w:rStyle w:val="HideTWBExt"/>
          <w:b w:val="0"/>
        </w:rPr>
        <w:t>&lt;/NumAm&gt;</w:t>
      </w:r>
    </w:p>
    <w:p w14:paraId="0AEEE7F6" w14:textId="77777777" w:rsidR="00E35C51" w:rsidRPr="00506CC2" w:rsidRDefault="00E35C51" w:rsidP="00E35C51">
      <w:pPr>
        <w:pStyle w:val="NormalBold"/>
      </w:pPr>
      <w:r w:rsidRPr="00506CC2">
        <w:rPr>
          <w:rStyle w:val="HideTWBExt"/>
          <w:b w:val="0"/>
        </w:rPr>
        <w:t>&lt;RepeatBlock-By&gt;&lt;Members&gt;</w:t>
      </w:r>
      <w:proofErr w:type="spellStart"/>
      <w:r w:rsidRPr="00506CC2">
        <w:t>Rima</w:t>
      </w:r>
      <w:proofErr w:type="spellEnd"/>
      <w:r w:rsidRPr="00506CC2">
        <w:t xml:space="preserve"> Hassan, </w:t>
      </w:r>
      <w:proofErr w:type="spellStart"/>
      <w:r w:rsidRPr="00506CC2">
        <w:t>Danilo</w:t>
      </w:r>
      <w:proofErr w:type="spellEnd"/>
      <w:r w:rsidRPr="00506CC2">
        <w:t xml:space="preserve"> </w:t>
      </w:r>
      <w:proofErr w:type="spellStart"/>
      <w:r w:rsidRPr="00506CC2">
        <w:t>Della</w:t>
      </w:r>
      <w:proofErr w:type="spellEnd"/>
      <w:r w:rsidRPr="00506CC2">
        <w:t xml:space="preserve"> </w:t>
      </w:r>
      <w:proofErr w:type="spellStart"/>
      <w:r w:rsidRPr="00506CC2">
        <w:t>Valle</w:t>
      </w:r>
      <w:proofErr w:type="spellEnd"/>
      <w:r w:rsidRPr="00506CC2">
        <w:rPr>
          <w:rStyle w:val="HideTWBExt"/>
          <w:b w:val="0"/>
        </w:rPr>
        <w:t>&lt;/Members&gt;</w:t>
      </w:r>
    </w:p>
    <w:p w14:paraId="0A459087" w14:textId="77777777" w:rsidR="00E35C51" w:rsidRPr="00506CC2" w:rsidRDefault="00E35C51" w:rsidP="00E35C51">
      <w:pPr>
        <w:pStyle w:val="NormalBold"/>
      </w:pPr>
      <w:r w:rsidRPr="00506CC2">
        <w:rPr>
          <w:rStyle w:val="HideTWBExt"/>
          <w:b w:val="0"/>
        </w:rPr>
        <w:t>&lt;/RepeatBlock-By&gt;</w:t>
      </w:r>
    </w:p>
    <w:p w14:paraId="29C63B73"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4E36B4B" w14:textId="77777777" w:rsidR="00E35C51" w:rsidRPr="00506CC2" w:rsidRDefault="00E35C51" w:rsidP="00E35C51">
      <w:pPr>
        <w:pStyle w:val="NormalBold"/>
      </w:pPr>
      <w:r w:rsidRPr="00506CC2">
        <w:rPr>
          <w:rStyle w:val="HideTWBExt"/>
          <w:b w:val="0"/>
        </w:rPr>
        <w:t>&lt;Article&gt;</w:t>
      </w:r>
      <w:r w:rsidRPr="00506CC2">
        <w:t>Paragraaf 6 </w:t>
      </w:r>
      <w:proofErr w:type="spellStart"/>
      <w:r w:rsidRPr="00506CC2">
        <w:t>sexies</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44A83E2" w14:textId="77777777" w:rsidTr="00E34D25">
        <w:trPr>
          <w:trHeight w:hRule="exact" w:val="240"/>
          <w:jc w:val="center"/>
        </w:trPr>
        <w:tc>
          <w:tcPr>
            <w:tcW w:w="9752" w:type="dxa"/>
            <w:gridSpan w:val="2"/>
            <w:tcBorders>
              <w:top w:val="nil"/>
              <w:left w:val="nil"/>
              <w:bottom w:val="nil"/>
              <w:right w:val="nil"/>
            </w:tcBorders>
          </w:tcPr>
          <w:p w14:paraId="1397DEC9" w14:textId="77777777" w:rsidR="00E35C51" w:rsidRPr="00506CC2" w:rsidRDefault="00E35C51" w:rsidP="00E34D25"/>
        </w:tc>
      </w:tr>
      <w:tr w:rsidR="00E35C51" w:rsidRPr="00506CC2" w14:paraId="13C16CFB" w14:textId="77777777" w:rsidTr="00E34D25">
        <w:trPr>
          <w:trHeight w:val="240"/>
          <w:jc w:val="center"/>
        </w:trPr>
        <w:tc>
          <w:tcPr>
            <w:tcW w:w="4876" w:type="dxa"/>
            <w:tcBorders>
              <w:top w:val="nil"/>
              <w:left w:val="nil"/>
              <w:bottom w:val="nil"/>
              <w:right w:val="nil"/>
            </w:tcBorders>
          </w:tcPr>
          <w:p w14:paraId="79B25E26"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AD2CAF8" w14:textId="77777777" w:rsidR="00E35C51" w:rsidRPr="00506CC2" w:rsidRDefault="00E35C51" w:rsidP="00E34D25">
            <w:pPr>
              <w:pStyle w:val="AmColumnHeading"/>
            </w:pPr>
            <w:r w:rsidRPr="00506CC2">
              <w:t>Amendement</w:t>
            </w:r>
          </w:p>
        </w:tc>
      </w:tr>
      <w:tr w:rsidR="00E35C51" w:rsidRPr="00506CC2" w14:paraId="3E996467" w14:textId="77777777" w:rsidTr="00E34D25">
        <w:trPr>
          <w:jc w:val="center"/>
        </w:trPr>
        <w:tc>
          <w:tcPr>
            <w:tcW w:w="4876" w:type="dxa"/>
            <w:tcBorders>
              <w:top w:val="nil"/>
              <w:left w:val="nil"/>
              <w:bottom w:val="nil"/>
              <w:right w:val="nil"/>
            </w:tcBorders>
          </w:tcPr>
          <w:p w14:paraId="7E7E8756" w14:textId="77777777" w:rsidR="00E35C51" w:rsidRPr="00506CC2" w:rsidRDefault="00E35C51" w:rsidP="00E34D25">
            <w:pPr>
              <w:pStyle w:val="Normal6a"/>
            </w:pPr>
          </w:p>
        </w:tc>
        <w:tc>
          <w:tcPr>
            <w:tcW w:w="4876" w:type="dxa"/>
            <w:tcBorders>
              <w:top w:val="nil"/>
              <w:left w:val="nil"/>
              <w:bottom w:val="nil"/>
              <w:right w:val="nil"/>
            </w:tcBorders>
          </w:tcPr>
          <w:p w14:paraId="571AEA3F" w14:textId="77777777" w:rsidR="00E35C51" w:rsidRPr="00506CC2" w:rsidRDefault="00E35C51" w:rsidP="00E34D25">
            <w:pPr>
              <w:pStyle w:val="Normal6a"/>
            </w:pPr>
            <w:r w:rsidRPr="00506CC2">
              <w:rPr>
                <w:b/>
                <w:bCs/>
                <w:i/>
                <w:iCs/>
              </w:rPr>
              <w:t>6 </w:t>
            </w:r>
            <w:proofErr w:type="spellStart"/>
            <w:r w:rsidRPr="00506CC2">
              <w:rPr>
                <w:b/>
                <w:bCs/>
                <w:i/>
                <w:iCs/>
              </w:rPr>
              <w:t>sexies</w:t>
            </w:r>
            <w:proofErr w:type="spellEnd"/>
            <w:r w:rsidRPr="00506CC2">
              <w:rPr>
                <w:b/>
                <w:bCs/>
                <w:i/>
                <w:iCs/>
              </w:rPr>
              <w:t>.</w:t>
            </w:r>
            <w:r w:rsidRPr="00506CC2">
              <w:rPr>
                <w:b/>
                <w:bCs/>
                <w:i/>
                <w:iCs/>
              </w:rPr>
              <w:tab/>
              <w:t xml:space="preserve">benadrukt dat seksuele en reproductieve gezondheid en rechten (SRGR) fundamentele mensenrechten zijn en essentieel zijn voor het bereiken van gendergelijkheid; veroordeelt in de krachtigste bewoordingen de toename van aanvallen op seksuele en reproductieve gezondheid en rechten overal op de wereld; stelt nogmaals dat het ontzeggen van hoogwaardige, complete diensten op het gebied van seksuele en reproductieve gezondheid, met inbegrip van veilige en legale abortus, een vorm van </w:t>
            </w:r>
            <w:proofErr w:type="spellStart"/>
            <w:r w:rsidRPr="00506CC2">
              <w:rPr>
                <w:b/>
                <w:bCs/>
                <w:i/>
                <w:iCs/>
              </w:rPr>
              <w:t>gendergerelateerd</w:t>
            </w:r>
            <w:proofErr w:type="spellEnd"/>
            <w:r w:rsidRPr="00506CC2">
              <w:rPr>
                <w:b/>
                <w:bCs/>
                <w:i/>
                <w:iCs/>
              </w:rPr>
              <w:t xml:space="preserve"> geweld is; herhaalt dat mensenrechtenorganisaties erkennen dat een verbod op abortus vrouwen kan </w:t>
            </w:r>
            <w:r w:rsidRPr="00506CC2">
              <w:rPr>
                <w:b/>
                <w:bCs/>
                <w:i/>
                <w:iCs/>
              </w:rPr>
              <w:lastRenderedPageBreak/>
              <w:t>blootstellen aan lijden dat neerkomt op foltering of wrede, onmenselijke of onterende behandeling, en dringt aan op hervorming van restrictieve abortuswetten;</w:t>
            </w:r>
          </w:p>
        </w:tc>
      </w:tr>
    </w:tbl>
    <w:p w14:paraId="1DADA461"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987D25D" w14:textId="77777777" w:rsidR="00E35C51" w:rsidRPr="00506CC2" w:rsidRDefault="00E35C51" w:rsidP="00E35C51">
      <w:r w:rsidRPr="00506CC2">
        <w:rPr>
          <w:rStyle w:val="HideTWBExt"/>
        </w:rPr>
        <w:t>&lt;/Amend&gt;</w:t>
      </w:r>
    </w:p>
    <w:p w14:paraId="0388C2DD"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161</w:t>
      </w:r>
      <w:r w:rsidRPr="00506CC2">
        <w:rPr>
          <w:rStyle w:val="HideTWBExt"/>
          <w:b w:val="0"/>
        </w:rPr>
        <w:t>&lt;/NumAm&gt;</w:t>
      </w:r>
    </w:p>
    <w:p w14:paraId="30A8385B" w14:textId="77777777" w:rsidR="00E35C51" w:rsidRPr="00506CC2" w:rsidRDefault="00E35C51" w:rsidP="00E35C51">
      <w:pPr>
        <w:pStyle w:val="NormalBold"/>
      </w:pPr>
      <w:r w:rsidRPr="00506CC2">
        <w:rPr>
          <w:rStyle w:val="HideTWBExt"/>
          <w:b w:val="0"/>
        </w:rPr>
        <w:t>&lt;RepeatBlock-By&gt;&lt;Members&gt;</w:t>
      </w:r>
      <w:proofErr w:type="spellStart"/>
      <w:r w:rsidRPr="00506CC2">
        <w:t>Rima</w:t>
      </w:r>
      <w:proofErr w:type="spellEnd"/>
      <w:r w:rsidRPr="00506CC2">
        <w:t xml:space="preserve"> Hassan, </w:t>
      </w:r>
      <w:proofErr w:type="spellStart"/>
      <w:r w:rsidRPr="00506CC2">
        <w:t>Danilo</w:t>
      </w:r>
      <w:proofErr w:type="spellEnd"/>
      <w:r w:rsidRPr="00506CC2">
        <w:t xml:space="preserve"> </w:t>
      </w:r>
      <w:proofErr w:type="spellStart"/>
      <w:r w:rsidRPr="00506CC2">
        <w:t>Della</w:t>
      </w:r>
      <w:proofErr w:type="spellEnd"/>
      <w:r w:rsidRPr="00506CC2">
        <w:t xml:space="preserve"> </w:t>
      </w:r>
      <w:proofErr w:type="spellStart"/>
      <w:r w:rsidRPr="00506CC2">
        <w:t>Valle</w:t>
      </w:r>
      <w:proofErr w:type="spellEnd"/>
      <w:r w:rsidRPr="00506CC2">
        <w:rPr>
          <w:rStyle w:val="HideTWBExt"/>
          <w:b w:val="0"/>
        </w:rPr>
        <w:t>&lt;/Members&gt;</w:t>
      </w:r>
    </w:p>
    <w:p w14:paraId="4086CB02" w14:textId="77777777" w:rsidR="00E35C51" w:rsidRPr="00506CC2" w:rsidRDefault="00E35C51" w:rsidP="00E35C51">
      <w:pPr>
        <w:pStyle w:val="NormalBold"/>
      </w:pPr>
      <w:r w:rsidRPr="00506CC2">
        <w:rPr>
          <w:rStyle w:val="HideTWBExt"/>
          <w:b w:val="0"/>
        </w:rPr>
        <w:t>&lt;/RepeatBlock-By&gt;</w:t>
      </w:r>
    </w:p>
    <w:p w14:paraId="0E26DE4D"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42AE9E5" w14:textId="77777777" w:rsidR="00E35C51" w:rsidRPr="00506CC2" w:rsidRDefault="00E35C51" w:rsidP="00E35C51">
      <w:pPr>
        <w:pStyle w:val="NormalBold"/>
      </w:pPr>
      <w:r w:rsidRPr="00506CC2">
        <w:rPr>
          <w:rStyle w:val="HideTWBExt"/>
          <w:b w:val="0"/>
        </w:rPr>
        <w:t>&lt;Article&gt;</w:t>
      </w:r>
      <w:r w:rsidRPr="00506CC2">
        <w:t>Paragraaf 6 </w:t>
      </w:r>
      <w:proofErr w:type="spellStart"/>
      <w:r w:rsidRPr="00506CC2">
        <w:t>septies</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2E19BC4" w14:textId="77777777" w:rsidTr="00E34D25">
        <w:trPr>
          <w:trHeight w:hRule="exact" w:val="240"/>
          <w:jc w:val="center"/>
        </w:trPr>
        <w:tc>
          <w:tcPr>
            <w:tcW w:w="9752" w:type="dxa"/>
            <w:gridSpan w:val="2"/>
            <w:tcBorders>
              <w:top w:val="nil"/>
              <w:left w:val="nil"/>
              <w:bottom w:val="nil"/>
              <w:right w:val="nil"/>
            </w:tcBorders>
          </w:tcPr>
          <w:p w14:paraId="7D5BB953" w14:textId="77777777" w:rsidR="00E35C51" w:rsidRPr="00506CC2" w:rsidRDefault="00E35C51" w:rsidP="00E34D25"/>
        </w:tc>
      </w:tr>
      <w:tr w:rsidR="00E35C51" w:rsidRPr="00506CC2" w14:paraId="43E3DE50" w14:textId="77777777" w:rsidTr="00E34D25">
        <w:trPr>
          <w:trHeight w:val="240"/>
          <w:jc w:val="center"/>
        </w:trPr>
        <w:tc>
          <w:tcPr>
            <w:tcW w:w="4876" w:type="dxa"/>
            <w:tcBorders>
              <w:top w:val="nil"/>
              <w:left w:val="nil"/>
              <w:bottom w:val="nil"/>
              <w:right w:val="nil"/>
            </w:tcBorders>
          </w:tcPr>
          <w:p w14:paraId="6421765B"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2C67E30" w14:textId="77777777" w:rsidR="00E35C51" w:rsidRPr="00506CC2" w:rsidRDefault="00E35C51" w:rsidP="00E34D25">
            <w:pPr>
              <w:pStyle w:val="AmColumnHeading"/>
            </w:pPr>
            <w:r w:rsidRPr="00506CC2">
              <w:t>Amendement</w:t>
            </w:r>
          </w:p>
        </w:tc>
      </w:tr>
      <w:tr w:rsidR="00E35C51" w:rsidRPr="00506CC2" w14:paraId="22C9B729" w14:textId="77777777" w:rsidTr="00E34D25">
        <w:trPr>
          <w:jc w:val="center"/>
        </w:trPr>
        <w:tc>
          <w:tcPr>
            <w:tcW w:w="4876" w:type="dxa"/>
            <w:tcBorders>
              <w:top w:val="nil"/>
              <w:left w:val="nil"/>
              <w:bottom w:val="nil"/>
              <w:right w:val="nil"/>
            </w:tcBorders>
          </w:tcPr>
          <w:p w14:paraId="17D48C0A" w14:textId="77777777" w:rsidR="00E35C51" w:rsidRPr="00506CC2" w:rsidRDefault="00E35C51" w:rsidP="00E34D25">
            <w:pPr>
              <w:pStyle w:val="Normal6a"/>
            </w:pPr>
          </w:p>
        </w:tc>
        <w:tc>
          <w:tcPr>
            <w:tcW w:w="4876" w:type="dxa"/>
            <w:tcBorders>
              <w:top w:val="nil"/>
              <w:left w:val="nil"/>
              <w:bottom w:val="nil"/>
              <w:right w:val="nil"/>
            </w:tcBorders>
          </w:tcPr>
          <w:p w14:paraId="500D2177" w14:textId="77777777" w:rsidR="00E35C51" w:rsidRPr="00506CC2" w:rsidRDefault="00E35C51" w:rsidP="00E34D25">
            <w:pPr>
              <w:pStyle w:val="Normal6a"/>
            </w:pPr>
            <w:r w:rsidRPr="00506CC2">
              <w:rPr>
                <w:b/>
                <w:bCs/>
                <w:i/>
                <w:iCs/>
              </w:rPr>
              <w:t>6 </w:t>
            </w:r>
            <w:proofErr w:type="spellStart"/>
            <w:r w:rsidRPr="00506CC2">
              <w:rPr>
                <w:b/>
                <w:bCs/>
                <w:i/>
                <w:iCs/>
              </w:rPr>
              <w:t>septies</w:t>
            </w:r>
            <w:proofErr w:type="spellEnd"/>
            <w:r w:rsidRPr="00506CC2">
              <w:rPr>
                <w:b/>
                <w:bCs/>
                <w:i/>
                <w:iCs/>
              </w:rPr>
              <w:t>.</w:t>
            </w:r>
            <w:r w:rsidRPr="00506CC2">
              <w:rPr>
                <w:b/>
                <w:bCs/>
                <w:i/>
                <w:iCs/>
              </w:rPr>
              <w:tab/>
              <w:t xml:space="preserve">veroordeelt alle vormen van geweld, discriminatie, stigmatisering, vervolging, haatmisdrijven, </w:t>
            </w:r>
            <w:proofErr w:type="spellStart"/>
            <w:r w:rsidRPr="00506CC2">
              <w:rPr>
                <w:b/>
                <w:bCs/>
                <w:i/>
                <w:iCs/>
              </w:rPr>
              <w:t>haatzaaiende</w:t>
            </w:r>
            <w:proofErr w:type="spellEnd"/>
            <w:r w:rsidRPr="00506CC2">
              <w:rPr>
                <w:b/>
                <w:bCs/>
                <w:i/>
                <w:iCs/>
              </w:rPr>
              <w:t xml:space="preserve"> uitlatingen, conversietherapieën, genitale verminking van </w:t>
            </w:r>
            <w:proofErr w:type="spellStart"/>
            <w:r w:rsidRPr="00506CC2">
              <w:rPr>
                <w:b/>
                <w:bCs/>
                <w:i/>
                <w:iCs/>
              </w:rPr>
              <w:t>interseksuelen</w:t>
            </w:r>
            <w:proofErr w:type="spellEnd"/>
            <w:r w:rsidRPr="00506CC2">
              <w:rPr>
                <w:b/>
                <w:bCs/>
                <w:i/>
                <w:iCs/>
              </w:rPr>
              <w:t xml:space="preserve"> en seksueel geweld tegen </w:t>
            </w:r>
            <w:proofErr w:type="spellStart"/>
            <w:r w:rsidRPr="00506CC2">
              <w:rPr>
                <w:b/>
                <w:bCs/>
                <w:i/>
                <w:iCs/>
              </w:rPr>
              <w:t>lhbtiq</w:t>
            </w:r>
            <w:proofErr w:type="spellEnd"/>
            <w:r w:rsidRPr="00506CC2">
              <w:rPr>
                <w:b/>
                <w:bCs/>
                <w:i/>
                <w:iCs/>
              </w:rPr>
              <w:t>+-personen binnen de EU en wereldwijd; is uiterst bezorgd over de toename van haat en anti-</w:t>
            </w:r>
            <w:proofErr w:type="spellStart"/>
            <w:r w:rsidRPr="00506CC2">
              <w:rPr>
                <w:b/>
                <w:bCs/>
                <w:i/>
                <w:iCs/>
              </w:rPr>
              <w:t>lhbtiq</w:t>
            </w:r>
            <w:proofErr w:type="spellEnd"/>
            <w:r w:rsidRPr="00506CC2">
              <w:rPr>
                <w:b/>
                <w:bCs/>
                <w:i/>
                <w:iCs/>
              </w:rPr>
              <w:t>+-</w:t>
            </w:r>
            <w:proofErr w:type="spellStart"/>
            <w:r w:rsidRPr="00506CC2">
              <w:rPr>
                <w:b/>
                <w:bCs/>
                <w:i/>
                <w:iCs/>
              </w:rPr>
              <w:t>narratieven</w:t>
            </w:r>
            <w:proofErr w:type="spellEnd"/>
            <w:r w:rsidRPr="00506CC2">
              <w:rPr>
                <w:b/>
                <w:bCs/>
                <w:i/>
                <w:iCs/>
              </w:rPr>
              <w:t xml:space="preserve"> en wetgeving die gericht zijn tegen </w:t>
            </w:r>
            <w:proofErr w:type="spellStart"/>
            <w:r w:rsidRPr="00506CC2">
              <w:rPr>
                <w:b/>
                <w:bCs/>
                <w:i/>
                <w:iCs/>
              </w:rPr>
              <w:t>lhbtiq</w:t>
            </w:r>
            <w:proofErr w:type="spellEnd"/>
            <w:r w:rsidRPr="00506CC2">
              <w:rPr>
                <w:b/>
                <w:bCs/>
                <w:i/>
                <w:iCs/>
              </w:rPr>
              <w:t xml:space="preserve">+-personen en hun grondrechten en fundamentele vrijheden beknotten; roept de EU en haar lidstaten op deze onrechtvaardigheden aan de kaak te stellen en zich in te zetten voor de bescherming van de rechten, waardigheid en veiligheid van </w:t>
            </w:r>
            <w:proofErr w:type="spellStart"/>
            <w:r w:rsidRPr="00506CC2">
              <w:rPr>
                <w:b/>
                <w:bCs/>
                <w:i/>
                <w:iCs/>
              </w:rPr>
              <w:t>lhbtiq</w:t>
            </w:r>
            <w:proofErr w:type="spellEnd"/>
            <w:r w:rsidRPr="00506CC2">
              <w:rPr>
                <w:b/>
                <w:bCs/>
                <w:i/>
                <w:iCs/>
              </w:rPr>
              <w:t xml:space="preserve">+-personen; benadrukt de toenemende bezorgdheid en angst binnen </w:t>
            </w:r>
            <w:proofErr w:type="spellStart"/>
            <w:r w:rsidRPr="00506CC2">
              <w:rPr>
                <w:b/>
                <w:bCs/>
                <w:i/>
                <w:iCs/>
              </w:rPr>
              <w:t>lhbtiq</w:t>
            </w:r>
            <w:proofErr w:type="spellEnd"/>
            <w:r w:rsidRPr="00506CC2">
              <w:rPr>
                <w:b/>
                <w:bCs/>
                <w:i/>
                <w:iCs/>
              </w:rPr>
              <w:t xml:space="preserve">+-gemeenschappen en dringt er bij de EU op aan om krachtig stelling te nemen tegen alle wetgevende of maatschappelijke maatregelen die </w:t>
            </w:r>
            <w:proofErr w:type="spellStart"/>
            <w:r w:rsidRPr="00506CC2">
              <w:rPr>
                <w:b/>
                <w:bCs/>
                <w:i/>
                <w:iCs/>
              </w:rPr>
              <w:t>lhbtiq</w:t>
            </w:r>
            <w:proofErr w:type="spellEnd"/>
            <w:r w:rsidRPr="00506CC2">
              <w:rPr>
                <w:b/>
                <w:bCs/>
                <w:i/>
                <w:iCs/>
              </w:rPr>
              <w:t>+-personen in gevaar brengen</w:t>
            </w:r>
            <w:r w:rsidRPr="00506CC2">
              <w:rPr>
                <w:b/>
                <w:bCs/>
                <w:i/>
                <w:iCs/>
                <w:vertAlign w:val="superscript"/>
              </w:rPr>
              <w:t>1 bis</w:t>
            </w:r>
            <w:r w:rsidRPr="00506CC2">
              <w:rPr>
                <w:b/>
                <w:bCs/>
                <w:i/>
                <w:iCs/>
              </w:rPr>
              <w:t>;</w:t>
            </w:r>
          </w:p>
        </w:tc>
      </w:tr>
      <w:tr w:rsidR="00E35C51" w:rsidRPr="00506CC2" w14:paraId="258005F7" w14:textId="77777777" w:rsidTr="00E34D25">
        <w:trPr>
          <w:jc w:val="center"/>
        </w:trPr>
        <w:tc>
          <w:tcPr>
            <w:tcW w:w="4876" w:type="dxa"/>
            <w:tcBorders>
              <w:top w:val="nil"/>
              <w:left w:val="nil"/>
              <w:bottom w:val="nil"/>
              <w:right w:val="nil"/>
            </w:tcBorders>
          </w:tcPr>
          <w:p w14:paraId="2F846D12" w14:textId="77777777" w:rsidR="00E35C51" w:rsidRPr="00506CC2" w:rsidRDefault="00E35C51" w:rsidP="00E34D25"/>
        </w:tc>
        <w:tc>
          <w:tcPr>
            <w:tcW w:w="4876" w:type="dxa"/>
            <w:tcBorders>
              <w:top w:val="nil"/>
              <w:left w:val="nil"/>
              <w:bottom w:val="nil"/>
              <w:right w:val="nil"/>
            </w:tcBorders>
          </w:tcPr>
          <w:p w14:paraId="065928D4" w14:textId="77777777" w:rsidR="00E35C51" w:rsidRPr="00506CC2" w:rsidRDefault="00E35C51" w:rsidP="00E34D25">
            <w:pPr>
              <w:pStyle w:val="Normal6a"/>
            </w:pPr>
            <w:r w:rsidRPr="00506CC2">
              <w:rPr>
                <w:b/>
                <w:i/>
              </w:rPr>
              <w:t>_________________</w:t>
            </w:r>
          </w:p>
        </w:tc>
      </w:tr>
      <w:tr w:rsidR="00E35C51" w:rsidRPr="00506CC2" w14:paraId="52AC8CDD" w14:textId="77777777" w:rsidTr="00E34D25">
        <w:trPr>
          <w:jc w:val="center"/>
        </w:trPr>
        <w:tc>
          <w:tcPr>
            <w:tcW w:w="4876" w:type="dxa"/>
            <w:tcBorders>
              <w:top w:val="nil"/>
              <w:left w:val="nil"/>
              <w:bottom w:val="nil"/>
              <w:right w:val="nil"/>
            </w:tcBorders>
          </w:tcPr>
          <w:p w14:paraId="3B718A01" w14:textId="77777777" w:rsidR="00E35C51" w:rsidRPr="00506CC2" w:rsidRDefault="00E35C51" w:rsidP="00E34D25"/>
        </w:tc>
        <w:tc>
          <w:tcPr>
            <w:tcW w:w="4876" w:type="dxa"/>
            <w:tcBorders>
              <w:top w:val="nil"/>
              <w:left w:val="nil"/>
              <w:bottom w:val="nil"/>
              <w:right w:val="nil"/>
            </w:tcBorders>
          </w:tcPr>
          <w:p w14:paraId="0DC827D3" w14:textId="2564EC7F" w:rsidR="00E35C51" w:rsidRPr="00506CC2" w:rsidRDefault="00E35C51" w:rsidP="00E34D25">
            <w:pPr>
              <w:pStyle w:val="Normal6a"/>
            </w:pPr>
            <w:r w:rsidRPr="00506CC2">
              <w:rPr>
                <w:b/>
                <w:bCs/>
                <w:i/>
                <w:iCs/>
                <w:vertAlign w:val="superscript"/>
              </w:rPr>
              <w:t>1 bis</w:t>
            </w:r>
            <w:r w:rsidRPr="00506CC2">
              <w:rPr>
                <w:b/>
                <w:bCs/>
                <w:i/>
                <w:iCs/>
              </w:rPr>
              <w:t xml:space="preserve"> Mensenrechtenverslag 2025 van de Human </w:t>
            </w:r>
            <w:proofErr w:type="spellStart"/>
            <w:r w:rsidRPr="00506CC2">
              <w:rPr>
                <w:b/>
                <w:bCs/>
                <w:i/>
                <w:iCs/>
              </w:rPr>
              <w:t>Rights</w:t>
            </w:r>
            <w:proofErr w:type="spellEnd"/>
            <w:r w:rsidRPr="00506CC2">
              <w:rPr>
                <w:b/>
                <w:bCs/>
                <w:i/>
                <w:iCs/>
              </w:rPr>
              <w:t xml:space="preserve"> Watch: https://www.hrw.org/news/2025/05/28/human-rights-violations-against-lgbtq-communities-united-states.</w:t>
            </w:r>
          </w:p>
        </w:tc>
      </w:tr>
    </w:tbl>
    <w:p w14:paraId="40A4D181"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E0605D4" w14:textId="77777777" w:rsidR="00E35C51" w:rsidRPr="00506CC2" w:rsidRDefault="00E35C51" w:rsidP="00E35C51">
      <w:r w:rsidRPr="00506CC2">
        <w:rPr>
          <w:rStyle w:val="HideTWBExt"/>
        </w:rPr>
        <w:t>&lt;/Amend&gt;</w:t>
      </w:r>
    </w:p>
    <w:p w14:paraId="48BC40A2"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162</w:t>
      </w:r>
      <w:r w:rsidRPr="00506CC2">
        <w:rPr>
          <w:rStyle w:val="HideTWBExt"/>
          <w:b w:val="0"/>
        </w:rPr>
        <w:t>&lt;/NumAm&gt;</w:t>
      </w:r>
    </w:p>
    <w:p w14:paraId="79085E37" w14:textId="77777777" w:rsidR="00E35C51" w:rsidRPr="00506CC2" w:rsidRDefault="00E35C51" w:rsidP="00E35C51">
      <w:pPr>
        <w:pStyle w:val="NormalBold"/>
      </w:pPr>
      <w:r w:rsidRPr="00506CC2">
        <w:rPr>
          <w:rStyle w:val="HideTWBExt"/>
          <w:b w:val="0"/>
        </w:rPr>
        <w:t>&lt;RepeatBlock-By&gt;&lt;Members&gt;</w:t>
      </w:r>
      <w:proofErr w:type="spellStart"/>
      <w:r w:rsidRPr="00506CC2">
        <w:t>Rima</w:t>
      </w:r>
      <w:proofErr w:type="spellEnd"/>
      <w:r w:rsidRPr="00506CC2">
        <w:t xml:space="preserve"> Hassan, </w:t>
      </w:r>
      <w:proofErr w:type="spellStart"/>
      <w:r w:rsidRPr="00506CC2">
        <w:t>Danilo</w:t>
      </w:r>
      <w:proofErr w:type="spellEnd"/>
      <w:r w:rsidRPr="00506CC2">
        <w:t xml:space="preserve"> </w:t>
      </w:r>
      <w:proofErr w:type="spellStart"/>
      <w:r w:rsidRPr="00506CC2">
        <w:t>Della</w:t>
      </w:r>
      <w:proofErr w:type="spellEnd"/>
      <w:r w:rsidRPr="00506CC2">
        <w:t xml:space="preserve"> </w:t>
      </w:r>
      <w:proofErr w:type="spellStart"/>
      <w:r w:rsidRPr="00506CC2">
        <w:t>Valle</w:t>
      </w:r>
      <w:proofErr w:type="spellEnd"/>
      <w:r w:rsidRPr="00506CC2">
        <w:rPr>
          <w:rStyle w:val="HideTWBExt"/>
          <w:b w:val="0"/>
        </w:rPr>
        <w:t>&lt;/Members&gt;</w:t>
      </w:r>
    </w:p>
    <w:p w14:paraId="51135C3D" w14:textId="77777777" w:rsidR="00E35C51" w:rsidRPr="00506CC2" w:rsidRDefault="00E35C51" w:rsidP="00E35C51">
      <w:pPr>
        <w:pStyle w:val="NormalBold"/>
      </w:pPr>
      <w:r w:rsidRPr="00506CC2">
        <w:rPr>
          <w:rStyle w:val="HideTWBExt"/>
          <w:b w:val="0"/>
        </w:rPr>
        <w:t>&lt;/RepeatBlock-By&gt;</w:t>
      </w:r>
    </w:p>
    <w:p w14:paraId="6EC67E87"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FF0F03C" w14:textId="77777777" w:rsidR="00E35C51" w:rsidRPr="00506CC2" w:rsidRDefault="00E35C51" w:rsidP="00E35C51">
      <w:pPr>
        <w:pStyle w:val="NormalBold"/>
      </w:pPr>
      <w:r w:rsidRPr="00506CC2">
        <w:rPr>
          <w:rStyle w:val="HideTWBExt"/>
          <w:b w:val="0"/>
        </w:rPr>
        <w:t>&lt;Article&gt;</w:t>
      </w:r>
      <w:r w:rsidRPr="00506CC2">
        <w:t>Paragraaf 6 </w:t>
      </w:r>
      <w:proofErr w:type="spellStart"/>
      <w:r w:rsidRPr="00506CC2">
        <w:t>octies</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88B2528" w14:textId="77777777" w:rsidTr="00E34D25">
        <w:trPr>
          <w:trHeight w:hRule="exact" w:val="240"/>
          <w:jc w:val="center"/>
        </w:trPr>
        <w:tc>
          <w:tcPr>
            <w:tcW w:w="9752" w:type="dxa"/>
            <w:gridSpan w:val="2"/>
            <w:tcBorders>
              <w:top w:val="nil"/>
              <w:left w:val="nil"/>
              <w:bottom w:val="nil"/>
              <w:right w:val="nil"/>
            </w:tcBorders>
          </w:tcPr>
          <w:p w14:paraId="693D1CEA" w14:textId="77777777" w:rsidR="00E35C51" w:rsidRPr="00506CC2" w:rsidRDefault="00E35C51" w:rsidP="00E34D25"/>
        </w:tc>
      </w:tr>
      <w:tr w:rsidR="00E35C51" w:rsidRPr="00506CC2" w14:paraId="01890C92" w14:textId="77777777" w:rsidTr="00E34D25">
        <w:trPr>
          <w:trHeight w:val="240"/>
          <w:jc w:val="center"/>
        </w:trPr>
        <w:tc>
          <w:tcPr>
            <w:tcW w:w="4876" w:type="dxa"/>
            <w:tcBorders>
              <w:top w:val="nil"/>
              <w:left w:val="nil"/>
              <w:bottom w:val="nil"/>
              <w:right w:val="nil"/>
            </w:tcBorders>
          </w:tcPr>
          <w:p w14:paraId="3D1D5BCE"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A57B35F" w14:textId="77777777" w:rsidR="00E35C51" w:rsidRPr="00506CC2" w:rsidRDefault="00E35C51" w:rsidP="00E34D25">
            <w:pPr>
              <w:pStyle w:val="AmColumnHeading"/>
            </w:pPr>
            <w:r w:rsidRPr="00506CC2">
              <w:t>Amendement</w:t>
            </w:r>
          </w:p>
        </w:tc>
      </w:tr>
      <w:tr w:rsidR="00E35C51" w:rsidRPr="00506CC2" w14:paraId="0330FC71" w14:textId="77777777" w:rsidTr="00E34D25">
        <w:trPr>
          <w:jc w:val="center"/>
        </w:trPr>
        <w:tc>
          <w:tcPr>
            <w:tcW w:w="4876" w:type="dxa"/>
            <w:tcBorders>
              <w:top w:val="nil"/>
              <w:left w:val="nil"/>
              <w:bottom w:val="nil"/>
              <w:right w:val="nil"/>
            </w:tcBorders>
          </w:tcPr>
          <w:p w14:paraId="01B3F457" w14:textId="77777777" w:rsidR="00E35C51" w:rsidRPr="00506CC2" w:rsidRDefault="00E35C51" w:rsidP="00E34D25">
            <w:pPr>
              <w:pStyle w:val="Normal6a"/>
            </w:pPr>
          </w:p>
        </w:tc>
        <w:tc>
          <w:tcPr>
            <w:tcW w:w="4876" w:type="dxa"/>
            <w:tcBorders>
              <w:top w:val="nil"/>
              <w:left w:val="nil"/>
              <w:bottom w:val="nil"/>
              <w:right w:val="nil"/>
            </w:tcBorders>
          </w:tcPr>
          <w:p w14:paraId="6FB16307" w14:textId="77777777" w:rsidR="00E35C51" w:rsidRPr="00506CC2" w:rsidRDefault="00E35C51" w:rsidP="00E34D25">
            <w:pPr>
              <w:pStyle w:val="Normal6a"/>
            </w:pPr>
            <w:r w:rsidRPr="00506CC2">
              <w:rPr>
                <w:b/>
                <w:bCs/>
                <w:i/>
                <w:iCs/>
              </w:rPr>
              <w:t>6 </w:t>
            </w:r>
            <w:proofErr w:type="spellStart"/>
            <w:r w:rsidRPr="00506CC2">
              <w:rPr>
                <w:b/>
                <w:bCs/>
                <w:i/>
                <w:iCs/>
              </w:rPr>
              <w:t>octies</w:t>
            </w:r>
            <w:proofErr w:type="spellEnd"/>
            <w:r w:rsidRPr="00506CC2">
              <w:rPr>
                <w:b/>
                <w:bCs/>
                <w:i/>
                <w:iCs/>
              </w:rPr>
              <w:t>.</w:t>
            </w:r>
            <w:r w:rsidRPr="00506CC2">
              <w:rPr>
                <w:b/>
                <w:bCs/>
                <w:i/>
                <w:iCs/>
              </w:rPr>
              <w:tab/>
              <w:t xml:space="preserve">veroordeelt het misbruik van vrouwen- en </w:t>
            </w:r>
            <w:proofErr w:type="spellStart"/>
            <w:r w:rsidRPr="00506CC2">
              <w:rPr>
                <w:b/>
                <w:bCs/>
                <w:i/>
                <w:iCs/>
              </w:rPr>
              <w:t>lhbtqia</w:t>
            </w:r>
            <w:proofErr w:type="spellEnd"/>
            <w:r w:rsidRPr="00506CC2">
              <w:rPr>
                <w:b/>
                <w:bCs/>
                <w:i/>
                <w:iCs/>
              </w:rPr>
              <w:t>+-rechten om restrictief migratiebeleid te rechtvaardigen en haat jegens moslims aan te wakkeren</w:t>
            </w:r>
            <w:r w:rsidRPr="00506CC2">
              <w:rPr>
                <w:b/>
                <w:bCs/>
                <w:i/>
                <w:iCs/>
                <w:vertAlign w:val="superscript"/>
              </w:rPr>
              <w:t>1 bis</w:t>
            </w:r>
            <w:r w:rsidRPr="00506CC2">
              <w:rPr>
                <w:b/>
                <w:bCs/>
                <w:i/>
                <w:iCs/>
              </w:rPr>
              <w:t>;</w:t>
            </w:r>
          </w:p>
        </w:tc>
      </w:tr>
      <w:tr w:rsidR="00E35C51" w:rsidRPr="00506CC2" w14:paraId="20E4B3F6" w14:textId="77777777" w:rsidTr="00E34D25">
        <w:trPr>
          <w:jc w:val="center"/>
        </w:trPr>
        <w:tc>
          <w:tcPr>
            <w:tcW w:w="4876" w:type="dxa"/>
            <w:tcBorders>
              <w:top w:val="nil"/>
              <w:left w:val="nil"/>
              <w:bottom w:val="nil"/>
              <w:right w:val="nil"/>
            </w:tcBorders>
          </w:tcPr>
          <w:p w14:paraId="09512DC8" w14:textId="77777777" w:rsidR="00E35C51" w:rsidRPr="00506CC2" w:rsidRDefault="00E35C51" w:rsidP="00E34D25"/>
        </w:tc>
        <w:tc>
          <w:tcPr>
            <w:tcW w:w="4876" w:type="dxa"/>
            <w:tcBorders>
              <w:top w:val="nil"/>
              <w:left w:val="nil"/>
              <w:bottom w:val="nil"/>
              <w:right w:val="nil"/>
            </w:tcBorders>
          </w:tcPr>
          <w:p w14:paraId="0A560404" w14:textId="77777777" w:rsidR="00E35C51" w:rsidRPr="00506CC2" w:rsidRDefault="00E35C51" w:rsidP="00E34D25">
            <w:pPr>
              <w:pStyle w:val="Normal6a"/>
            </w:pPr>
            <w:r w:rsidRPr="00506CC2">
              <w:rPr>
                <w:b/>
                <w:i/>
              </w:rPr>
              <w:t>_________________</w:t>
            </w:r>
          </w:p>
        </w:tc>
      </w:tr>
      <w:tr w:rsidR="00E35C51" w:rsidRPr="00506CC2" w14:paraId="528D8F21" w14:textId="77777777" w:rsidTr="00E34D25">
        <w:trPr>
          <w:jc w:val="center"/>
        </w:trPr>
        <w:tc>
          <w:tcPr>
            <w:tcW w:w="4876" w:type="dxa"/>
            <w:tcBorders>
              <w:top w:val="nil"/>
              <w:left w:val="nil"/>
              <w:bottom w:val="nil"/>
              <w:right w:val="nil"/>
            </w:tcBorders>
          </w:tcPr>
          <w:p w14:paraId="00D89687" w14:textId="77777777" w:rsidR="00E35C51" w:rsidRPr="00506CC2" w:rsidRDefault="00E35C51" w:rsidP="00E34D25"/>
        </w:tc>
        <w:tc>
          <w:tcPr>
            <w:tcW w:w="4876" w:type="dxa"/>
            <w:tcBorders>
              <w:top w:val="nil"/>
              <w:left w:val="nil"/>
              <w:bottom w:val="nil"/>
              <w:right w:val="nil"/>
            </w:tcBorders>
          </w:tcPr>
          <w:p w14:paraId="1013616F" w14:textId="77777777" w:rsidR="00E35C51" w:rsidRPr="00506CC2" w:rsidRDefault="00E35C51" w:rsidP="00E34D25">
            <w:pPr>
              <w:pStyle w:val="Normal6a"/>
            </w:pPr>
            <w:r w:rsidRPr="00506CC2">
              <w:rPr>
                <w:b/>
                <w:i/>
                <w:vertAlign w:val="superscript"/>
              </w:rPr>
              <w:t>1 bis</w:t>
            </w:r>
            <w:r w:rsidRPr="00506CC2">
              <w:t xml:space="preserve"> </w:t>
            </w:r>
            <w:proofErr w:type="spellStart"/>
            <w:r w:rsidRPr="00506CC2">
              <w:rPr>
                <w:b/>
                <w:i/>
              </w:rPr>
              <w:t>Arab</w:t>
            </w:r>
            <w:proofErr w:type="spellEnd"/>
            <w:r w:rsidRPr="00506CC2">
              <w:rPr>
                <w:b/>
                <w:i/>
              </w:rPr>
              <w:t xml:space="preserve">, C., </w:t>
            </w:r>
            <w:proofErr w:type="spellStart"/>
            <w:r w:rsidRPr="00506CC2">
              <w:rPr>
                <w:b/>
                <w:i/>
              </w:rPr>
              <w:t>Gouyon</w:t>
            </w:r>
            <w:proofErr w:type="spellEnd"/>
            <w:r w:rsidRPr="00506CC2">
              <w:rPr>
                <w:b/>
                <w:i/>
              </w:rPr>
              <w:t xml:space="preserve">, M. et </w:t>
            </w:r>
            <w:proofErr w:type="spellStart"/>
            <w:r w:rsidRPr="00506CC2">
              <w:rPr>
                <w:b/>
                <w:i/>
              </w:rPr>
              <w:t>Moujoud</w:t>
            </w:r>
            <w:proofErr w:type="spellEnd"/>
            <w:r w:rsidRPr="00506CC2">
              <w:rPr>
                <w:b/>
                <w:i/>
              </w:rPr>
              <w:t xml:space="preserve">, N. (2018). </w:t>
            </w:r>
            <w:proofErr w:type="spellStart"/>
            <w:r w:rsidRPr="00506CC2">
              <w:rPr>
                <w:b/>
                <w:i/>
              </w:rPr>
              <w:t>Migrations</w:t>
            </w:r>
            <w:proofErr w:type="spellEnd"/>
            <w:r w:rsidRPr="00506CC2">
              <w:rPr>
                <w:b/>
                <w:i/>
              </w:rPr>
              <w:t xml:space="preserve"> et </w:t>
            </w:r>
            <w:proofErr w:type="spellStart"/>
            <w:r w:rsidRPr="00506CC2">
              <w:rPr>
                <w:b/>
                <w:i/>
              </w:rPr>
              <w:t>enjeux</w:t>
            </w:r>
            <w:proofErr w:type="spellEnd"/>
            <w:r w:rsidRPr="00506CC2">
              <w:rPr>
                <w:b/>
                <w:i/>
              </w:rPr>
              <w:t xml:space="preserve"> </w:t>
            </w:r>
            <w:proofErr w:type="spellStart"/>
            <w:r w:rsidRPr="00506CC2">
              <w:rPr>
                <w:b/>
                <w:i/>
              </w:rPr>
              <w:t>migratoires</w:t>
            </w:r>
            <w:proofErr w:type="spellEnd"/>
            <w:r w:rsidRPr="00506CC2">
              <w:rPr>
                <w:b/>
                <w:i/>
              </w:rPr>
              <w:t xml:space="preserve"> au </w:t>
            </w:r>
            <w:proofErr w:type="spellStart"/>
            <w:r w:rsidRPr="00506CC2">
              <w:rPr>
                <w:b/>
                <w:i/>
              </w:rPr>
              <w:t>prisme</w:t>
            </w:r>
            <w:proofErr w:type="spellEnd"/>
            <w:r w:rsidRPr="00506CC2">
              <w:rPr>
                <w:b/>
                <w:i/>
              </w:rPr>
              <w:t xml:space="preserve"> des </w:t>
            </w:r>
            <w:proofErr w:type="spellStart"/>
            <w:r w:rsidRPr="00506CC2">
              <w:rPr>
                <w:b/>
                <w:i/>
              </w:rPr>
              <w:t>sexualités</w:t>
            </w:r>
            <w:proofErr w:type="spellEnd"/>
            <w:r w:rsidRPr="00506CC2">
              <w:rPr>
                <w:b/>
                <w:i/>
              </w:rPr>
              <w:t xml:space="preserve"> et du genre. </w:t>
            </w:r>
            <w:proofErr w:type="spellStart"/>
            <w:r w:rsidRPr="00506CC2">
              <w:rPr>
                <w:b/>
                <w:i/>
              </w:rPr>
              <w:t>Migrations</w:t>
            </w:r>
            <w:proofErr w:type="spellEnd"/>
            <w:r w:rsidRPr="00506CC2">
              <w:rPr>
                <w:b/>
                <w:i/>
              </w:rPr>
              <w:t xml:space="preserve"> Société, 173(3), 15-26, https://doi.org/10.3917/migra.173.0015. </w:t>
            </w:r>
          </w:p>
        </w:tc>
      </w:tr>
    </w:tbl>
    <w:p w14:paraId="1BB8C5FC"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A902060" w14:textId="77777777" w:rsidR="00E35C51" w:rsidRPr="00506CC2" w:rsidRDefault="00E35C51" w:rsidP="00E35C51">
      <w:r w:rsidRPr="00506CC2">
        <w:rPr>
          <w:rStyle w:val="HideTWBExt"/>
        </w:rPr>
        <w:t>&lt;/Amend&gt;</w:t>
      </w:r>
    </w:p>
    <w:p w14:paraId="76875264"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163</w:t>
      </w:r>
      <w:r w:rsidRPr="00506CC2">
        <w:rPr>
          <w:rStyle w:val="HideTWBExt"/>
          <w:b w:val="0"/>
        </w:rPr>
        <w:t>&lt;/NumAm&gt;</w:t>
      </w:r>
    </w:p>
    <w:p w14:paraId="4070B36D" w14:textId="77777777" w:rsidR="00E35C51" w:rsidRPr="00506CC2" w:rsidRDefault="00E35C51" w:rsidP="00E35C51">
      <w:pPr>
        <w:pStyle w:val="NormalBold"/>
      </w:pPr>
      <w:r w:rsidRPr="00506CC2">
        <w:rPr>
          <w:rStyle w:val="HideTWBExt"/>
          <w:b w:val="0"/>
        </w:rPr>
        <w:t>&lt;RepeatBlock-By&gt;&lt;Members&gt;</w:t>
      </w:r>
      <w:proofErr w:type="spellStart"/>
      <w:r w:rsidRPr="00506CC2">
        <w:t>Rima</w:t>
      </w:r>
      <w:proofErr w:type="spellEnd"/>
      <w:r w:rsidRPr="00506CC2">
        <w:t xml:space="preserve"> Hassan, </w:t>
      </w:r>
      <w:proofErr w:type="spellStart"/>
      <w:r w:rsidRPr="00506CC2">
        <w:t>Danilo</w:t>
      </w:r>
      <w:proofErr w:type="spellEnd"/>
      <w:r w:rsidRPr="00506CC2">
        <w:t xml:space="preserve"> </w:t>
      </w:r>
      <w:proofErr w:type="spellStart"/>
      <w:r w:rsidRPr="00506CC2">
        <w:t>Della</w:t>
      </w:r>
      <w:proofErr w:type="spellEnd"/>
      <w:r w:rsidRPr="00506CC2">
        <w:t xml:space="preserve"> </w:t>
      </w:r>
      <w:proofErr w:type="spellStart"/>
      <w:r w:rsidRPr="00506CC2">
        <w:t>Valle</w:t>
      </w:r>
      <w:proofErr w:type="spellEnd"/>
      <w:r w:rsidRPr="00506CC2">
        <w:rPr>
          <w:rStyle w:val="HideTWBExt"/>
          <w:b w:val="0"/>
        </w:rPr>
        <w:t>&lt;/Members&gt;</w:t>
      </w:r>
    </w:p>
    <w:p w14:paraId="3EA0220E" w14:textId="77777777" w:rsidR="00E35C51" w:rsidRPr="00506CC2" w:rsidRDefault="00E35C51" w:rsidP="00E35C51">
      <w:pPr>
        <w:pStyle w:val="NormalBold"/>
      </w:pPr>
      <w:r w:rsidRPr="00506CC2">
        <w:rPr>
          <w:rStyle w:val="HideTWBExt"/>
          <w:b w:val="0"/>
        </w:rPr>
        <w:t>&lt;/RepeatBlock-By&gt;</w:t>
      </w:r>
    </w:p>
    <w:p w14:paraId="20475B8A"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C8F788C" w14:textId="77777777" w:rsidR="00E35C51" w:rsidRPr="00506CC2" w:rsidRDefault="00E35C51" w:rsidP="00E35C51">
      <w:pPr>
        <w:pStyle w:val="NormalBold"/>
      </w:pPr>
      <w:r w:rsidRPr="00506CC2">
        <w:rPr>
          <w:rStyle w:val="HideTWBExt"/>
          <w:b w:val="0"/>
        </w:rPr>
        <w:t>&lt;Article&gt;</w:t>
      </w:r>
      <w:r w:rsidRPr="00506CC2">
        <w:t>Paragraaf 6 </w:t>
      </w:r>
      <w:proofErr w:type="spellStart"/>
      <w:r w:rsidRPr="00506CC2">
        <w:t>nonies</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222FBC5" w14:textId="77777777" w:rsidTr="00E34D25">
        <w:trPr>
          <w:trHeight w:hRule="exact" w:val="240"/>
          <w:jc w:val="center"/>
        </w:trPr>
        <w:tc>
          <w:tcPr>
            <w:tcW w:w="9752" w:type="dxa"/>
            <w:gridSpan w:val="2"/>
            <w:tcBorders>
              <w:top w:val="nil"/>
              <w:left w:val="nil"/>
              <w:bottom w:val="nil"/>
              <w:right w:val="nil"/>
            </w:tcBorders>
          </w:tcPr>
          <w:p w14:paraId="571094A2" w14:textId="77777777" w:rsidR="00E35C51" w:rsidRPr="00506CC2" w:rsidRDefault="00E35C51" w:rsidP="00E34D25"/>
        </w:tc>
      </w:tr>
      <w:tr w:rsidR="00E35C51" w:rsidRPr="00506CC2" w14:paraId="55397983" w14:textId="77777777" w:rsidTr="00E34D25">
        <w:trPr>
          <w:trHeight w:val="240"/>
          <w:jc w:val="center"/>
        </w:trPr>
        <w:tc>
          <w:tcPr>
            <w:tcW w:w="4876" w:type="dxa"/>
            <w:tcBorders>
              <w:top w:val="nil"/>
              <w:left w:val="nil"/>
              <w:bottom w:val="nil"/>
              <w:right w:val="nil"/>
            </w:tcBorders>
          </w:tcPr>
          <w:p w14:paraId="03218425"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7D72F2C" w14:textId="77777777" w:rsidR="00E35C51" w:rsidRPr="00506CC2" w:rsidRDefault="00E35C51" w:rsidP="00E34D25">
            <w:pPr>
              <w:pStyle w:val="AmColumnHeading"/>
            </w:pPr>
            <w:r w:rsidRPr="00506CC2">
              <w:t>Amendement</w:t>
            </w:r>
          </w:p>
        </w:tc>
      </w:tr>
      <w:tr w:rsidR="00E35C51" w:rsidRPr="00506CC2" w14:paraId="1A68598A" w14:textId="77777777" w:rsidTr="00E34D25">
        <w:trPr>
          <w:jc w:val="center"/>
        </w:trPr>
        <w:tc>
          <w:tcPr>
            <w:tcW w:w="4876" w:type="dxa"/>
            <w:tcBorders>
              <w:top w:val="nil"/>
              <w:left w:val="nil"/>
              <w:bottom w:val="nil"/>
              <w:right w:val="nil"/>
            </w:tcBorders>
          </w:tcPr>
          <w:p w14:paraId="18F76EDC" w14:textId="77777777" w:rsidR="00E35C51" w:rsidRPr="00506CC2" w:rsidRDefault="00E35C51" w:rsidP="00E34D25">
            <w:pPr>
              <w:pStyle w:val="Normal6a"/>
            </w:pPr>
          </w:p>
        </w:tc>
        <w:tc>
          <w:tcPr>
            <w:tcW w:w="4876" w:type="dxa"/>
            <w:tcBorders>
              <w:top w:val="nil"/>
              <w:left w:val="nil"/>
              <w:bottom w:val="nil"/>
              <w:right w:val="nil"/>
            </w:tcBorders>
          </w:tcPr>
          <w:p w14:paraId="6764A059" w14:textId="77777777" w:rsidR="00E35C51" w:rsidRPr="00506CC2" w:rsidRDefault="00E35C51" w:rsidP="00E34D25">
            <w:pPr>
              <w:pStyle w:val="Normal6a"/>
            </w:pPr>
            <w:r w:rsidRPr="00506CC2">
              <w:rPr>
                <w:b/>
                <w:bCs/>
                <w:i/>
                <w:iCs/>
              </w:rPr>
              <w:t>6 </w:t>
            </w:r>
            <w:proofErr w:type="spellStart"/>
            <w:r w:rsidRPr="00506CC2">
              <w:rPr>
                <w:b/>
                <w:bCs/>
                <w:i/>
                <w:iCs/>
              </w:rPr>
              <w:t>nonies</w:t>
            </w:r>
            <w:proofErr w:type="spellEnd"/>
            <w:r w:rsidRPr="00506CC2">
              <w:rPr>
                <w:b/>
                <w:bCs/>
                <w:i/>
                <w:iCs/>
              </w:rPr>
              <w:t>.</w:t>
            </w:r>
            <w:r w:rsidRPr="00506CC2">
              <w:rPr>
                <w:b/>
                <w:bCs/>
                <w:i/>
                <w:iCs/>
              </w:rPr>
              <w:tab/>
              <w:t xml:space="preserve">veroordeelt de schendingen van de mensenrechten van vluchtelingen en migranten; betreurt het dat sommigen zelfs zijn teruggebracht naar de grens of zijn uitgewezen naar plaatsen waar hun leven gevaar liep, hetgeen in strijd is met het internationale recht, waaronder het recht op asiel; veroordeelt de aanvallen op ngo’s die deze mensen helpen en herinnert eraan dat de verplichting om levensreddende bijstand te verlenen voortvloeit uit de mensenrechten en te allen tijde moet worden geëerbiedigd voor </w:t>
            </w:r>
            <w:r w:rsidRPr="00506CC2">
              <w:rPr>
                <w:b/>
                <w:bCs/>
                <w:i/>
                <w:iCs/>
              </w:rPr>
              <w:lastRenderedPageBreak/>
              <w:t>iedereen die in nood verkeert; prijst in dit opzicht de personen en maatschappelijke organisaties die migranten helpen hun meest elementaire rechten uit te oefenen, zoals het recht op water, voedsel, gezondheid, geschikt onderdak en andere vergelijkbare bijstand; wijst erop dat het nodig is om kaders te creëren voor de bescherming van migranten, met name door veilige en legale migratieroutes te openen en humanitaire visa te verlenen</w:t>
            </w:r>
            <w:r w:rsidRPr="00506CC2">
              <w:rPr>
                <w:b/>
                <w:bCs/>
                <w:i/>
                <w:iCs/>
                <w:vertAlign w:val="superscript"/>
              </w:rPr>
              <w:t>1 bis</w:t>
            </w:r>
            <w:r w:rsidRPr="00506CC2">
              <w:rPr>
                <w:b/>
                <w:bCs/>
                <w:i/>
                <w:iCs/>
              </w:rPr>
              <w:t>;</w:t>
            </w:r>
          </w:p>
        </w:tc>
      </w:tr>
      <w:tr w:rsidR="00E35C51" w:rsidRPr="00506CC2" w14:paraId="196055CF" w14:textId="77777777" w:rsidTr="00E34D25">
        <w:trPr>
          <w:jc w:val="center"/>
        </w:trPr>
        <w:tc>
          <w:tcPr>
            <w:tcW w:w="4876" w:type="dxa"/>
            <w:tcBorders>
              <w:top w:val="nil"/>
              <w:left w:val="nil"/>
              <w:bottom w:val="nil"/>
              <w:right w:val="nil"/>
            </w:tcBorders>
          </w:tcPr>
          <w:p w14:paraId="303FC97E" w14:textId="77777777" w:rsidR="00E35C51" w:rsidRPr="00506CC2" w:rsidRDefault="00E35C51" w:rsidP="00E34D25"/>
        </w:tc>
        <w:tc>
          <w:tcPr>
            <w:tcW w:w="4876" w:type="dxa"/>
            <w:tcBorders>
              <w:top w:val="nil"/>
              <w:left w:val="nil"/>
              <w:bottom w:val="nil"/>
              <w:right w:val="nil"/>
            </w:tcBorders>
          </w:tcPr>
          <w:p w14:paraId="1A21AFC2" w14:textId="77777777" w:rsidR="00E35C51" w:rsidRPr="00506CC2" w:rsidRDefault="00E35C51" w:rsidP="00E34D25">
            <w:pPr>
              <w:pStyle w:val="Normal6a"/>
            </w:pPr>
            <w:r w:rsidRPr="00506CC2">
              <w:rPr>
                <w:b/>
                <w:i/>
              </w:rPr>
              <w:t>_________________</w:t>
            </w:r>
          </w:p>
        </w:tc>
      </w:tr>
      <w:tr w:rsidR="00E35C51" w:rsidRPr="00506CC2" w14:paraId="51246FD9" w14:textId="77777777" w:rsidTr="00E34D25">
        <w:trPr>
          <w:jc w:val="center"/>
        </w:trPr>
        <w:tc>
          <w:tcPr>
            <w:tcW w:w="4876" w:type="dxa"/>
            <w:tcBorders>
              <w:top w:val="nil"/>
              <w:left w:val="nil"/>
              <w:bottom w:val="nil"/>
              <w:right w:val="nil"/>
            </w:tcBorders>
          </w:tcPr>
          <w:p w14:paraId="1FC89FBF" w14:textId="77777777" w:rsidR="00E35C51" w:rsidRPr="00506CC2" w:rsidRDefault="00E35C51" w:rsidP="00E34D25"/>
        </w:tc>
        <w:tc>
          <w:tcPr>
            <w:tcW w:w="4876" w:type="dxa"/>
            <w:tcBorders>
              <w:top w:val="nil"/>
              <w:left w:val="nil"/>
              <w:bottom w:val="nil"/>
              <w:right w:val="nil"/>
            </w:tcBorders>
          </w:tcPr>
          <w:p w14:paraId="6EA5290B" w14:textId="77777777" w:rsidR="00E35C51" w:rsidRPr="00506CC2" w:rsidRDefault="00E35C51" w:rsidP="00E34D25">
            <w:pPr>
              <w:pStyle w:val="Normal6a"/>
            </w:pPr>
            <w:r w:rsidRPr="00506CC2">
              <w:rPr>
                <w:b/>
                <w:bCs/>
                <w:i/>
                <w:iCs/>
                <w:vertAlign w:val="superscript"/>
              </w:rPr>
              <w:t>1 bis</w:t>
            </w:r>
            <w:r w:rsidRPr="00506CC2">
              <w:rPr>
                <w:b/>
                <w:bCs/>
                <w:i/>
                <w:iCs/>
              </w:rPr>
              <w:t xml:space="preserve"> PICUM, 2024: https://picum.org/wp-content/uploads/2025/04/Criminalisation-of-migration-and-solidarity-in-the-EU-2024-report.pdf; </w:t>
            </w:r>
            <w:proofErr w:type="spellStart"/>
            <w:r w:rsidRPr="00506CC2">
              <w:rPr>
                <w:b/>
                <w:bCs/>
                <w:i/>
                <w:iCs/>
              </w:rPr>
              <w:t>Refugee</w:t>
            </w:r>
            <w:proofErr w:type="spellEnd"/>
            <w:r w:rsidRPr="00506CC2">
              <w:rPr>
                <w:b/>
                <w:bCs/>
                <w:i/>
                <w:iCs/>
              </w:rPr>
              <w:t xml:space="preserve"> </w:t>
            </w:r>
            <w:proofErr w:type="spellStart"/>
            <w:r w:rsidRPr="00506CC2">
              <w:rPr>
                <w:b/>
                <w:bCs/>
                <w:i/>
                <w:iCs/>
              </w:rPr>
              <w:t>Rights</w:t>
            </w:r>
            <w:proofErr w:type="spellEnd"/>
            <w:r w:rsidRPr="00506CC2">
              <w:rPr>
                <w:b/>
                <w:bCs/>
                <w:i/>
                <w:iCs/>
              </w:rPr>
              <w:t xml:space="preserve">, 2025: https://refugeerights.org/wp-content/uploads/2025/05/English-Written-statement-for-IACHR-Rapporteurship-on-Human-Mobility_May-6-2025.pdf; Amnesty USA, 2025: https://www.amnestyusa.org/wp-content/uploads/2025/05/Dehumanized-by-Design-Human-Rights-Violations-in-El-Paso.pdf; Raad van Europa, 2025: https://rm.coe.int/report-on-externalisation-of-migration-by-michael-o-flaherty-council-o/488028300a; Frontline </w:t>
            </w:r>
            <w:proofErr w:type="spellStart"/>
            <w:r w:rsidRPr="00506CC2">
              <w:rPr>
                <w:b/>
                <w:bCs/>
                <w:i/>
                <w:iCs/>
              </w:rPr>
              <w:t>Defenders</w:t>
            </w:r>
            <w:proofErr w:type="spellEnd"/>
            <w:r w:rsidRPr="00506CC2">
              <w:rPr>
                <w:b/>
                <w:bCs/>
                <w:i/>
                <w:iCs/>
              </w:rPr>
              <w:t>, 2025: https://www.frontlinedefenders.org/en/campaign/defendersbeyondwalls.</w:t>
            </w:r>
          </w:p>
        </w:tc>
      </w:tr>
    </w:tbl>
    <w:p w14:paraId="7DE3C48D"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5F84491" w14:textId="77777777" w:rsidR="00E35C51" w:rsidRPr="00506CC2" w:rsidRDefault="00E35C51" w:rsidP="00E35C51">
      <w:r w:rsidRPr="00506CC2">
        <w:rPr>
          <w:rStyle w:val="HideTWBExt"/>
        </w:rPr>
        <w:t>&lt;/Amend&gt;</w:t>
      </w:r>
    </w:p>
    <w:p w14:paraId="6270CDC7"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164</w:t>
      </w:r>
      <w:r w:rsidRPr="00506CC2">
        <w:rPr>
          <w:rStyle w:val="HideTWBExt"/>
          <w:b w:val="0"/>
        </w:rPr>
        <w:t>&lt;/NumAm&gt;</w:t>
      </w:r>
    </w:p>
    <w:p w14:paraId="1C932DE7" w14:textId="77777777" w:rsidR="00E35C51" w:rsidRPr="00506CC2" w:rsidRDefault="00E35C51" w:rsidP="00E35C51">
      <w:pPr>
        <w:pStyle w:val="NormalBold"/>
      </w:pPr>
      <w:r w:rsidRPr="00506CC2">
        <w:rPr>
          <w:rStyle w:val="HideTWBExt"/>
          <w:b w:val="0"/>
        </w:rPr>
        <w:t>&lt;RepeatBlock-By&gt;&lt;Members&gt;</w:t>
      </w:r>
      <w:proofErr w:type="spellStart"/>
      <w:r w:rsidRPr="00506CC2">
        <w:t>Rima</w:t>
      </w:r>
      <w:proofErr w:type="spellEnd"/>
      <w:r w:rsidRPr="00506CC2">
        <w:t xml:space="preserve"> Hassan, </w:t>
      </w:r>
      <w:proofErr w:type="spellStart"/>
      <w:r w:rsidRPr="00506CC2">
        <w:t>Danilo</w:t>
      </w:r>
      <w:proofErr w:type="spellEnd"/>
      <w:r w:rsidRPr="00506CC2">
        <w:t xml:space="preserve"> </w:t>
      </w:r>
      <w:proofErr w:type="spellStart"/>
      <w:r w:rsidRPr="00506CC2">
        <w:t>Della</w:t>
      </w:r>
      <w:proofErr w:type="spellEnd"/>
      <w:r w:rsidRPr="00506CC2">
        <w:t xml:space="preserve"> </w:t>
      </w:r>
      <w:proofErr w:type="spellStart"/>
      <w:r w:rsidRPr="00506CC2">
        <w:t>Valle</w:t>
      </w:r>
      <w:proofErr w:type="spellEnd"/>
      <w:r w:rsidRPr="00506CC2">
        <w:rPr>
          <w:rStyle w:val="HideTWBExt"/>
          <w:b w:val="0"/>
        </w:rPr>
        <w:t>&lt;/Members&gt;</w:t>
      </w:r>
    </w:p>
    <w:p w14:paraId="5554ABE4" w14:textId="77777777" w:rsidR="00E35C51" w:rsidRPr="00506CC2" w:rsidRDefault="00E35C51" w:rsidP="00E35C51">
      <w:pPr>
        <w:pStyle w:val="NormalBold"/>
      </w:pPr>
      <w:r w:rsidRPr="00506CC2">
        <w:rPr>
          <w:rStyle w:val="HideTWBExt"/>
          <w:b w:val="0"/>
        </w:rPr>
        <w:t>&lt;/RepeatBlock-By&gt;</w:t>
      </w:r>
    </w:p>
    <w:p w14:paraId="2C5333C7"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EF62CFE" w14:textId="77777777" w:rsidR="00E35C51" w:rsidRPr="00506CC2" w:rsidRDefault="00E35C51" w:rsidP="00E35C51">
      <w:pPr>
        <w:pStyle w:val="NormalBold"/>
      </w:pPr>
      <w:r w:rsidRPr="00506CC2">
        <w:rPr>
          <w:rStyle w:val="HideTWBExt"/>
          <w:b w:val="0"/>
        </w:rPr>
        <w:t>&lt;Article&gt;</w:t>
      </w:r>
      <w:r w:rsidRPr="00506CC2">
        <w:t>Paragraaf 6 </w:t>
      </w:r>
      <w:proofErr w:type="spellStart"/>
      <w:r w:rsidRPr="00506CC2">
        <w:t>decies</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6B2E189" w14:textId="77777777" w:rsidTr="00E34D25">
        <w:trPr>
          <w:trHeight w:hRule="exact" w:val="240"/>
          <w:jc w:val="center"/>
        </w:trPr>
        <w:tc>
          <w:tcPr>
            <w:tcW w:w="9752" w:type="dxa"/>
            <w:gridSpan w:val="2"/>
            <w:tcBorders>
              <w:top w:val="nil"/>
              <w:left w:val="nil"/>
              <w:bottom w:val="nil"/>
              <w:right w:val="nil"/>
            </w:tcBorders>
          </w:tcPr>
          <w:p w14:paraId="1528BBA2" w14:textId="77777777" w:rsidR="00E35C51" w:rsidRPr="00506CC2" w:rsidRDefault="00E35C51" w:rsidP="00E34D25"/>
        </w:tc>
      </w:tr>
      <w:tr w:rsidR="00E35C51" w:rsidRPr="00506CC2" w14:paraId="3730D527" w14:textId="77777777" w:rsidTr="00E34D25">
        <w:trPr>
          <w:trHeight w:val="240"/>
          <w:jc w:val="center"/>
        </w:trPr>
        <w:tc>
          <w:tcPr>
            <w:tcW w:w="4876" w:type="dxa"/>
            <w:tcBorders>
              <w:top w:val="nil"/>
              <w:left w:val="nil"/>
              <w:bottom w:val="nil"/>
              <w:right w:val="nil"/>
            </w:tcBorders>
          </w:tcPr>
          <w:p w14:paraId="27831AA4"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BA1BF32" w14:textId="77777777" w:rsidR="00E35C51" w:rsidRPr="00506CC2" w:rsidRDefault="00E35C51" w:rsidP="00E34D25">
            <w:pPr>
              <w:pStyle w:val="AmColumnHeading"/>
            </w:pPr>
            <w:r w:rsidRPr="00506CC2">
              <w:t>Amendement</w:t>
            </w:r>
          </w:p>
        </w:tc>
      </w:tr>
      <w:tr w:rsidR="00E35C51" w:rsidRPr="00506CC2" w14:paraId="29160163" w14:textId="77777777" w:rsidTr="00E34D25">
        <w:trPr>
          <w:jc w:val="center"/>
        </w:trPr>
        <w:tc>
          <w:tcPr>
            <w:tcW w:w="4876" w:type="dxa"/>
            <w:tcBorders>
              <w:top w:val="nil"/>
              <w:left w:val="nil"/>
              <w:bottom w:val="nil"/>
              <w:right w:val="nil"/>
            </w:tcBorders>
          </w:tcPr>
          <w:p w14:paraId="676E19E6" w14:textId="77777777" w:rsidR="00E35C51" w:rsidRPr="00506CC2" w:rsidRDefault="00E35C51" w:rsidP="00E34D25">
            <w:pPr>
              <w:pStyle w:val="Normal6a"/>
            </w:pPr>
          </w:p>
        </w:tc>
        <w:tc>
          <w:tcPr>
            <w:tcW w:w="4876" w:type="dxa"/>
            <w:tcBorders>
              <w:top w:val="nil"/>
              <w:left w:val="nil"/>
              <w:bottom w:val="nil"/>
              <w:right w:val="nil"/>
            </w:tcBorders>
          </w:tcPr>
          <w:p w14:paraId="05E47981" w14:textId="77777777" w:rsidR="00E35C51" w:rsidRPr="00506CC2" w:rsidRDefault="00E35C51" w:rsidP="00E34D25">
            <w:pPr>
              <w:pStyle w:val="Normal6a"/>
            </w:pPr>
            <w:r w:rsidRPr="00506CC2">
              <w:rPr>
                <w:b/>
                <w:bCs/>
                <w:i/>
                <w:iCs/>
              </w:rPr>
              <w:t>6 </w:t>
            </w:r>
            <w:proofErr w:type="spellStart"/>
            <w:r w:rsidRPr="00506CC2">
              <w:rPr>
                <w:b/>
                <w:bCs/>
                <w:i/>
                <w:iCs/>
              </w:rPr>
              <w:t>decies</w:t>
            </w:r>
            <w:proofErr w:type="spellEnd"/>
            <w:r w:rsidRPr="00506CC2">
              <w:rPr>
                <w:b/>
                <w:bCs/>
                <w:i/>
                <w:iCs/>
              </w:rPr>
              <w:t>.</w:t>
            </w:r>
            <w:r w:rsidRPr="00506CC2">
              <w:rPr>
                <w:b/>
                <w:bCs/>
                <w:i/>
                <w:iCs/>
              </w:rPr>
              <w:tab/>
              <w:t xml:space="preserve">verzoekt alle publieke en private entiteiten om een eind te maken aan vervolgingen en gedwongen </w:t>
            </w:r>
            <w:r w:rsidRPr="00506CC2">
              <w:rPr>
                <w:b/>
                <w:bCs/>
                <w:i/>
                <w:iCs/>
              </w:rPr>
              <w:lastRenderedPageBreak/>
              <w:t>verdwijningen van inheemse volkeren, organisatoren en activisten die strijden tegen landroof, plundering van hulpbronnen, ontheiliging en uitbuiting ten behoeve van bedrijfswinst; verzoekt de EU om het belang te erkennen van initiatieven inzake passende zorgvuldigheid op het niveau van de EU om mensenrechtenverdedigers te beschermen die zich inzetten voor natuurlijke hulpbronnen</w:t>
            </w:r>
            <w:r w:rsidRPr="00506CC2">
              <w:rPr>
                <w:b/>
                <w:bCs/>
                <w:i/>
                <w:iCs/>
                <w:vertAlign w:val="superscript"/>
              </w:rPr>
              <w:t>1 bis</w:t>
            </w:r>
            <w:r w:rsidRPr="00506CC2">
              <w:rPr>
                <w:b/>
                <w:bCs/>
                <w:i/>
                <w:iCs/>
              </w:rPr>
              <w:t>;</w:t>
            </w:r>
          </w:p>
        </w:tc>
      </w:tr>
      <w:tr w:rsidR="00E35C51" w:rsidRPr="00506CC2" w14:paraId="6655113F" w14:textId="77777777" w:rsidTr="00E34D25">
        <w:trPr>
          <w:jc w:val="center"/>
        </w:trPr>
        <w:tc>
          <w:tcPr>
            <w:tcW w:w="4876" w:type="dxa"/>
            <w:tcBorders>
              <w:top w:val="nil"/>
              <w:left w:val="nil"/>
              <w:bottom w:val="nil"/>
              <w:right w:val="nil"/>
            </w:tcBorders>
          </w:tcPr>
          <w:p w14:paraId="4C3FFD4B" w14:textId="77777777" w:rsidR="00E35C51" w:rsidRPr="00506CC2" w:rsidRDefault="00E35C51" w:rsidP="00E34D25"/>
        </w:tc>
        <w:tc>
          <w:tcPr>
            <w:tcW w:w="4876" w:type="dxa"/>
            <w:tcBorders>
              <w:top w:val="nil"/>
              <w:left w:val="nil"/>
              <w:bottom w:val="nil"/>
              <w:right w:val="nil"/>
            </w:tcBorders>
          </w:tcPr>
          <w:p w14:paraId="4DE50747" w14:textId="77777777" w:rsidR="00E35C51" w:rsidRPr="00506CC2" w:rsidRDefault="00E35C51" w:rsidP="00E34D25">
            <w:pPr>
              <w:pStyle w:val="Normal6a"/>
            </w:pPr>
            <w:r w:rsidRPr="00506CC2">
              <w:rPr>
                <w:b/>
                <w:i/>
              </w:rPr>
              <w:t>_________________</w:t>
            </w:r>
          </w:p>
        </w:tc>
      </w:tr>
      <w:tr w:rsidR="00E35C51" w:rsidRPr="00506CC2" w14:paraId="7562FE14" w14:textId="77777777" w:rsidTr="00E34D25">
        <w:trPr>
          <w:jc w:val="center"/>
        </w:trPr>
        <w:tc>
          <w:tcPr>
            <w:tcW w:w="4876" w:type="dxa"/>
            <w:tcBorders>
              <w:top w:val="nil"/>
              <w:left w:val="nil"/>
              <w:bottom w:val="nil"/>
              <w:right w:val="nil"/>
            </w:tcBorders>
          </w:tcPr>
          <w:p w14:paraId="688391A6" w14:textId="77777777" w:rsidR="00E35C51" w:rsidRPr="00506CC2" w:rsidRDefault="00E35C51" w:rsidP="00E34D25"/>
        </w:tc>
        <w:tc>
          <w:tcPr>
            <w:tcW w:w="4876" w:type="dxa"/>
            <w:tcBorders>
              <w:top w:val="nil"/>
              <w:left w:val="nil"/>
              <w:bottom w:val="nil"/>
              <w:right w:val="nil"/>
            </w:tcBorders>
          </w:tcPr>
          <w:p w14:paraId="1A777F7F" w14:textId="2BD17E82" w:rsidR="00E35C51" w:rsidRPr="00506CC2" w:rsidRDefault="00E35C51" w:rsidP="00E34D25">
            <w:pPr>
              <w:pStyle w:val="Normal6a"/>
            </w:pPr>
            <w:r w:rsidRPr="00506CC2">
              <w:rPr>
                <w:b/>
                <w:i/>
                <w:vertAlign w:val="superscript"/>
              </w:rPr>
              <w:t>1 bis</w:t>
            </w:r>
            <w:r w:rsidRPr="00506CC2">
              <w:t xml:space="preserve"> </w:t>
            </w:r>
            <w:r w:rsidRPr="00506CC2">
              <w:rPr>
                <w:b/>
                <w:i/>
              </w:rPr>
              <w:t xml:space="preserve">Verenigde Naties, 2023: A/HRC/54/31: Green </w:t>
            </w:r>
            <w:proofErr w:type="spellStart"/>
            <w:r w:rsidRPr="00506CC2">
              <w:rPr>
                <w:b/>
                <w:i/>
              </w:rPr>
              <w:t>financing</w:t>
            </w:r>
            <w:proofErr w:type="spellEnd"/>
            <w:r w:rsidRPr="00506CC2">
              <w:rPr>
                <w:b/>
                <w:i/>
              </w:rPr>
              <w:t xml:space="preserve"> – a </w:t>
            </w:r>
            <w:proofErr w:type="spellStart"/>
            <w:r w:rsidRPr="00506CC2">
              <w:rPr>
                <w:b/>
                <w:i/>
              </w:rPr>
              <w:t>just</w:t>
            </w:r>
            <w:proofErr w:type="spellEnd"/>
            <w:r w:rsidRPr="00506CC2">
              <w:rPr>
                <w:b/>
                <w:i/>
              </w:rPr>
              <w:t xml:space="preserve"> </w:t>
            </w:r>
            <w:proofErr w:type="spellStart"/>
            <w:r w:rsidRPr="00506CC2">
              <w:rPr>
                <w:b/>
                <w:i/>
              </w:rPr>
              <w:t>transition</w:t>
            </w:r>
            <w:proofErr w:type="spellEnd"/>
            <w:r w:rsidRPr="00506CC2">
              <w:rPr>
                <w:b/>
                <w:i/>
              </w:rPr>
              <w:t xml:space="preserve"> </w:t>
            </w:r>
            <w:proofErr w:type="spellStart"/>
            <w:r w:rsidRPr="00506CC2">
              <w:rPr>
                <w:b/>
                <w:i/>
              </w:rPr>
              <w:t>to</w:t>
            </w:r>
            <w:proofErr w:type="spellEnd"/>
            <w:r w:rsidRPr="00506CC2">
              <w:rPr>
                <w:b/>
                <w:i/>
              </w:rPr>
              <w:t xml:space="preserve"> </w:t>
            </w:r>
            <w:proofErr w:type="spellStart"/>
            <w:r w:rsidRPr="00506CC2">
              <w:rPr>
                <w:b/>
                <w:i/>
              </w:rPr>
              <w:t>protect</w:t>
            </w:r>
            <w:proofErr w:type="spellEnd"/>
            <w:r w:rsidRPr="00506CC2">
              <w:rPr>
                <w:b/>
                <w:i/>
              </w:rPr>
              <w:t xml:space="preserve"> </w:t>
            </w:r>
            <w:proofErr w:type="spellStart"/>
            <w:r w:rsidRPr="00506CC2">
              <w:rPr>
                <w:b/>
                <w:i/>
              </w:rPr>
              <w:t>the</w:t>
            </w:r>
            <w:proofErr w:type="spellEnd"/>
            <w:r w:rsidRPr="00506CC2">
              <w:rPr>
                <w:b/>
                <w:i/>
              </w:rPr>
              <w:t xml:space="preserve"> </w:t>
            </w:r>
            <w:proofErr w:type="spellStart"/>
            <w:r w:rsidRPr="00506CC2">
              <w:rPr>
                <w:b/>
                <w:i/>
              </w:rPr>
              <w:t>rights</w:t>
            </w:r>
            <w:proofErr w:type="spellEnd"/>
            <w:r w:rsidRPr="00506CC2">
              <w:rPr>
                <w:b/>
                <w:i/>
              </w:rPr>
              <w:t xml:space="preserve"> of </w:t>
            </w:r>
            <w:proofErr w:type="spellStart"/>
            <w:r w:rsidRPr="00506CC2">
              <w:rPr>
                <w:b/>
                <w:i/>
              </w:rPr>
              <w:t>Indigenous</w:t>
            </w:r>
            <w:proofErr w:type="spellEnd"/>
            <w:r w:rsidRPr="00506CC2">
              <w:rPr>
                <w:b/>
                <w:i/>
              </w:rPr>
              <w:t xml:space="preserve"> </w:t>
            </w:r>
            <w:proofErr w:type="spellStart"/>
            <w:r w:rsidRPr="00506CC2">
              <w:rPr>
                <w:b/>
                <w:i/>
              </w:rPr>
              <w:t>Peoples</w:t>
            </w:r>
            <w:proofErr w:type="spellEnd"/>
            <w:r w:rsidRPr="00506CC2">
              <w:rPr>
                <w:b/>
                <w:i/>
              </w:rPr>
              <w:t xml:space="preserve"> – Report of </w:t>
            </w:r>
            <w:proofErr w:type="spellStart"/>
            <w:r w:rsidRPr="00506CC2">
              <w:rPr>
                <w:b/>
                <w:i/>
              </w:rPr>
              <w:t>the</w:t>
            </w:r>
            <w:proofErr w:type="spellEnd"/>
            <w:r w:rsidRPr="00506CC2">
              <w:rPr>
                <w:b/>
                <w:i/>
              </w:rPr>
              <w:t xml:space="preserve"> Special Rapporteur on </w:t>
            </w:r>
            <w:proofErr w:type="spellStart"/>
            <w:r w:rsidRPr="00506CC2">
              <w:rPr>
                <w:b/>
                <w:i/>
              </w:rPr>
              <w:t>the</w:t>
            </w:r>
            <w:proofErr w:type="spellEnd"/>
            <w:r w:rsidRPr="00506CC2">
              <w:rPr>
                <w:b/>
                <w:i/>
              </w:rPr>
              <w:t xml:space="preserve"> human </w:t>
            </w:r>
            <w:proofErr w:type="spellStart"/>
            <w:r w:rsidRPr="00506CC2">
              <w:rPr>
                <w:b/>
                <w:i/>
              </w:rPr>
              <w:t>rights</w:t>
            </w:r>
            <w:proofErr w:type="spellEnd"/>
            <w:r w:rsidRPr="00506CC2">
              <w:rPr>
                <w:b/>
                <w:i/>
              </w:rPr>
              <w:t xml:space="preserve"> of </w:t>
            </w:r>
            <w:proofErr w:type="spellStart"/>
            <w:r w:rsidRPr="00506CC2">
              <w:rPr>
                <w:b/>
                <w:i/>
              </w:rPr>
              <w:t>Indigenous</w:t>
            </w:r>
            <w:proofErr w:type="spellEnd"/>
            <w:r w:rsidRPr="00506CC2">
              <w:rPr>
                <w:b/>
                <w:i/>
              </w:rPr>
              <w:t xml:space="preserve"> </w:t>
            </w:r>
            <w:proofErr w:type="spellStart"/>
            <w:r w:rsidRPr="00506CC2">
              <w:rPr>
                <w:b/>
                <w:i/>
              </w:rPr>
              <w:t>Peoples</w:t>
            </w:r>
            <w:proofErr w:type="spellEnd"/>
            <w:r w:rsidRPr="00506CC2">
              <w:rPr>
                <w:b/>
                <w:i/>
              </w:rPr>
              <w:t xml:space="preserve">, José Francisco Calí </w:t>
            </w:r>
            <w:proofErr w:type="spellStart"/>
            <w:r w:rsidRPr="00506CC2">
              <w:rPr>
                <w:b/>
                <w:i/>
              </w:rPr>
              <w:t>Tzay</w:t>
            </w:r>
            <w:proofErr w:type="spellEnd"/>
            <w:r w:rsidRPr="00506CC2">
              <w:rPr>
                <w:b/>
                <w:i/>
              </w:rPr>
              <w:t>.</w:t>
            </w:r>
          </w:p>
        </w:tc>
      </w:tr>
    </w:tbl>
    <w:p w14:paraId="71BA4863"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277F960" w14:textId="77777777" w:rsidR="00E35C51" w:rsidRPr="00506CC2" w:rsidRDefault="00E35C51" w:rsidP="00E35C51">
      <w:r w:rsidRPr="00506CC2">
        <w:rPr>
          <w:rStyle w:val="HideTWBExt"/>
        </w:rPr>
        <w:t>&lt;/Amend&gt;</w:t>
      </w:r>
    </w:p>
    <w:p w14:paraId="42C45E1C"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165</w:t>
      </w:r>
      <w:r w:rsidRPr="00506CC2">
        <w:rPr>
          <w:rStyle w:val="HideTWBExt"/>
          <w:b w:val="0"/>
        </w:rPr>
        <w:t>&lt;/NumAm&gt;</w:t>
      </w:r>
    </w:p>
    <w:p w14:paraId="025B243A" w14:textId="77777777" w:rsidR="00E35C51" w:rsidRPr="00506CC2" w:rsidRDefault="00E35C51" w:rsidP="00E35C51">
      <w:pPr>
        <w:pStyle w:val="NormalBold"/>
      </w:pPr>
      <w:r w:rsidRPr="00506CC2">
        <w:rPr>
          <w:rStyle w:val="HideTWBExt"/>
          <w:b w:val="0"/>
        </w:rPr>
        <w:t>&lt;RepeatBlock-By&gt;&lt;Members&gt;</w:t>
      </w:r>
      <w:proofErr w:type="spellStart"/>
      <w:r w:rsidRPr="00506CC2">
        <w:t>Rima</w:t>
      </w:r>
      <w:proofErr w:type="spellEnd"/>
      <w:r w:rsidRPr="00506CC2">
        <w:t xml:space="preserve"> Hassan, </w:t>
      </w:r>
      <w:proofErr w:type="spellStart"/>
      <w:r w:rsidRPr="00506CC2">
        <w:t>Danilo</w:t>
      </w:r>
      <w:proofErr w:type="spellEnd"/>
      <w:r w:rsidRPr="00506CC2">
        <w:t xml:space="preserve"> </w:t>
      </w:r>
      <w:proofErr w:type="spellStart"/>
      <w:r w:rsidRPr="00506CC2">
        <w:t>Della</w:t>
      </w:r>
      <w:proofErr w:type="spellEnd"/>
      <w:r w:rsidRPr="00506CC2">
        <w:t xml:space="preserve"> </w:t>
      </w:r>
      <w:proofErr w:type="spellStart"/>
      <w:r w:rsidRPr="00506CC2">
        <w:t>Valle</w:t>
      </w:r>
      <w:proofErr w:type="spellEnd"/>
      <w:r w:rsidRPr="00506CC2">
        <w:rPr>
          <w:rStyle w:val="HideTWBExt"/>
          <w:b w:val="0"/>
        </w:rPr>
        <w:t>&lt;/Members&gt;</w:t>
      </w:r>
    </w:p>
    <w:p w14:paraId="7D89868E" w14:textId="77777777" w:rsidR="00E35C51" w:rsidRPr="00506CC2" w:rsidRDefault="00E35C51" w:rsidP="00E35C51">
      <w:pPr>
        <w:pStyle w:val="NormalBold"/>
      </w:pPr>
      <w:r w:rsidRPr="00506CC2">
        <w:rPr>
          <w:rStyle w:val="HideTWBExt"/>
          <w:b w:val="0"/>
        </w:rPr>
        <w:t>&lt;/RepeatBlock-By&gt;</w:t>
      </w:r>
    </w:p>
    <w:p w14:paraId="1FFBEC5A"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EA6FF5B" w14:textId="77777777" w:rsidR="00E35C51" w:rsidRPr="00506CC2" w:rsidRDefault="00E35C51" w:rsidP="00E35C51">
      <w:pPr>
        <w:pStyle w:val="NormalBold"/>
      </w:pPr>
      <w:r w:rsidRPr="00506CC2">
        <w:rPr>
          <w:rStyle w:val="HideTWBExt"/>
          <w:b w:val="0"/>
        </w:rPr>
        <w:t>&lt;Article&gt;</w:t>
      </w:r>
      <w:r w:rsidRPr="00506CC2">
        <w:t>Paragraaf 6 </w:t>
      </w:r>
      <w:proofErr w:type="spellStart"/>
      <w:r w:rsidRPr="00506CC2">
        <w:t>undecies</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A7E5B6D" w14:textId="77777777" w:rsidTr="00E34D25">
        <w:trPr>
          <w:trHeight w:hRule="exact" w:val="240"/>
          <w:jc w:val="center"/>
        </w:trPr>
        <w:tc>
          <w:tcPr>
            <w:tcW w:w="9752" w:type="dxa"/>
            <w:gridSpan w:val="2"/>
            <w:tcBorders>
              <w:top w:val="nil"/>
              <w:left w:val="nil"/>
              <w:bottom w:val="nil"/>
              <w:right w:val="nil"/>
            </w:tcBorders>
          </w:tcPr>
          <w:p w14:paraId="079F048D" w14:textId="77777777" w:rsidR="00E35C51" w:rsidRPr="00506CC2" w:rsidRDefault="00E35C51" w:rsidP="00E34D25"/>
        </w:tc>
      </w:tr>
      <w:tr w:rsidR="00E35C51" w:rsidRPr="00506CC2" w14:paraId="6B7FD1C9" w14:textId="77777777" w:rsidTr="00E34D25">
        <w:trPr>
          <w:trHeight w:val="240"/>
          <w:jc w:val="center"/>
        </w:trPr>
        <w:tc>
          <w:tcPr>
            <w:tcW w:w="4876" w:type="dxa"/>
            <w:tcBorders>
              <w:top w:val="nil"/>
              <w:left w:val="nil"/>
              <w:bottom w:val="nil"/>
              <w:right w:val="nil"/>
            </w:tcBorders>
          </w:tcPr>
          <w:p w14:paraId="5C866C5E"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BF83116" w14:textId="77777777" w:rsidR="00E35C51" w:rsidRPr="00506CC2" w:rsidRDefault="00E35C51" w:rsidP="00E34D25">
            <w:pPr>
              <w:pStyle w:val="AmColumnHeading"/>
            </w:pPr>
            <w:r w:rsidRPr="00506CC2">
              <w:t>Amendement</w:t>
            </w:r>
          </w:p>
        </w:tc>
      </w:tr>
      <w:tr w:rsidR="00E35C51" w:rsidRPr="00506CC2" w14:paraId="587F1836" w14:textId="77777777" w:rsidTr="00E34D25">
        <w:trPr>
          <w:jc w:val="center"/>
        </w:trPr>
        <w:tc>
          <w:tcPr>
            <w:tcW w:w="4876" w:type="dxa"/>
            <w:tcBorders>
              <w:top w:val="nil"/>
              <w:left w:val="nil"/>
              <w:bottom w:val="nil"/>
              <w:right w:val="nil"/>
            </w:tcBorders>
          </w:tcPr>
          <w:p w14:paraId="21A00016" w14:textId="77777777" w:rsidR="00E35C51" w:rsidRPr="00506CC2" w:rsidRDefault="00E35C51" w:rsidP="00E34D25">
            <w:pPr>
              <w:pStyle w:val="Normal6a"/>
            </w:pPr>
          </w:p>
        </w:tc>
        <w:tc>
          <w:tcPr>
            <w:tcW w:w="4876" w:type="dxa"/>
            <w:tcBorders>
              <w:top w:val="nil"/>
              <w:left w:val="nil"/>
              <w:bottom w:val="nil"/>
              <w:right w:val="nil"/>
            </w:tcBorders>
          </w:tcPr>
          <w:p w14:paraId="12300D68" w14:textId="77777777" w:rsidR="00E35C51" w:rsidRPr="00506CC2" w:rsidRDefault="00E35C51" w:rsidP="00E34D25">
            <w:pPr>
              <w:pStyle w:val="Normal6a"/>
            </w:pPr>
            <w:r w:rsidRPr="00506CC2">
              <w:rPr>
                <w:b/>
                <w:i/>
              </w:rPr>
              <w:t>6 </w:t>
            </w:r>
            <w:proofErr w:type="spellStart"/>
            <w:r w:rsidRPr="00506CC2">
              <w:rPr>
                <w:b/>
                <w:i/>
              </w:rPr>
              <w:t>undecies</w:t>
            </w:r>
            <w:proofErr w:type="spellEnd"/>
            <w:r w:rsidRPr="00506CC2">
              <w:rPr>
                <w:b/>
                <w:i/>
              </w:rPr>
              <w:t>.</w:t>
            </w:r>
            <w:r w:rsidRPr="00506CC2">
              <w:tab/>
            </w:r>
            <w:r w:rsidRPr="00506CC2">
              <w:rPr>
                <w:b/>
                <w:i/>
              </w:rPr>
              <w:t>stelt nogmaals dat een rechtvaardige groene transitie niet kan worden bereikt door de fundamentele mensenrechten van inheemse gemeenschappen en verdedigers van milieurechten te schenden en dat dialoog met deze gemeenschappen een prioriteit is</w:t>
            </w:r>
            <w:r w:rsidRPr="00506CC2">
              <w:rPr>
                <w:b/>
                <w:i/>
                <w:vertAlign w:val="superscript"/>
              </w:rPr>
              <w:t>1 bis</w:t>
            </w:r>
            <w:r w:rsidRPr="00506CC2">
              <w:rPr>
                <w:b/>
                <w:i/>
              </w:rPr>
              <w:t>;</w:t>
            </w:r>
          </w:p>
        </w:tc>
      </w:tr>
      <w:tr w:rsidR="00E35C51" w:rsidRPr="00506CC2" w14:paraId="0529A24E" w14:textId="77777777" w:rsidTr="00E34D25">
        <w:trPr>
          <w:jc w:val="center"/>
        </w:trPr>
        <w:tc>
          <w:tcPr>
            <w:tcW w:w="4876" w:type="dxa"/>
            <w:tcBorders>
              <w:top w:val="nil"/>
              <w:left w:val="nil"/>
              <w:bottom w:val="nil"/>
              <w:right w:val="nil"/>
            </w:tcBorders>
          </w:tcPr>
          <w:p w14:paraId="1ED0A9C2" w14:textId="77777777" w:rsidR="00E35C51" w:rsidRPr="00506CC2" w:rsidRDefault="00E35C51" w:rsidP="00E34D25"/>
        </w:tc>
        <w:tc>
          <w:tcPr>
            <w:tcW w:w="4876" w:type="dxa"/>
            <w:tcBorders>
              <w:top w:val="nil"/>
              <w:left w:val="nil"/>
              <w:bottom w:val="nil"/>
              <w:right w:val="nil"/>
            </w:tcBorders>
          </w:tcPr>
          <w:p w14:paraId="460D3EA9" w14:textId="77777777" w:rsidR="00E35C51" w:rsidRPr="00506CC2" w:rsidRDefault="00E35C51" w:rsidP="00E34D25">
            <w:pPr>
              <w:pStyle w:val="Normal6a"/>
            </w:pPr>
            <w:r w:rsidRPr="00506CC2">
              <w:rPr>
                <w:b/>
                <w:i/>
              </w:rPr>
              <w:t>_________________</w:t>
            </w:r>
          </w:p>
        </w:tc>
      </w:tr>
      <w:tr w:rsidR="00E35C51" w:rsidRPr="00506CC2" w14:paraId="2519CDF3" w14:textId="77777777" w:rsidTr="00E34D25">
        <w:trPr>
          <w:jc w:val="center"/>
        </w:trPr>
        <w:tc>
          <w:tcPr>
            <w:tcW w:w="4876" w:type="dxa"/>
            <w:tcBorders>
              <w:top w:val="nil"/>
              <w:left w:val="nil"/>
              <w:bottom w:val="nil"/>
              <w:right w:val="nil"/>
            </w:tcBorders>
          </w:tcPr>
          <w:p w14:paraId="294433B3" w14:textId="77777777" w:rsidR="00E35C51" w:rsidRPr="00506CC2" w:rsidRDefault="00E35C51" w:rsidP="00E34D25"/>
        </w:tc>
        <w:tc>
          <w:tcPr>
            <w:tcW w:w="4876" w:type="dxa"/>
            <w:tcBorders>
              <w:top w:val="nil"/>
              <w:left w:val="nil"/>
              <w:bottom w:val="nil"/>
              <w:right w:val="nil"/>
            </w:tcBorders>
          </w:tcPr>
          <w:p w14:paraId="388017B2" w14:textId="77777777" w:rsidR="00E35C51" w:rsidRPr="00506CC2" w:rsidRDefault="00E35C51" w:rsidP="00E34D25">
            <w:pPr>
              <w:pStyle w:val="Normal6a"/>
            </w:pPr>
            <w:r w:rsidRPr="00506CC2">
              <w:rPr>
                <w:b/>
                <w:bCs/>
                <w:i/>
                <w:iCs/>
                <w:vertAlign w:val="superscript"/>
              </w:rPr>
              <w:t>1 bis</w:t>
            </w:r>
            <w:r w:rsidRPr="00506CC2">
              <w:rPr>
                <w:b/>
                <w:bCs/>
                <w:i/>
                <w:iCs/>
              </w:rPr>
              <w:t xml:space="preserve"> Diego </w:t>
            </w:r>
            <w:proofErr w:type="spellStart"/>
            <w:r w:rsidRPr="00506CC2">
              <w:rPr>
                <w:b/>
                <w:bCs/>
                <w:i/>
                <w:iCs/>
              </w:rPr>
              <w:t>Andreucci</w:t>
            </w:r>
            <w:proofErr w:type="spellEnd"/>
            <w:r w:rsidRPr="00506CC2">
              <w:rPr>
                <w:b/>
                <w:bCs/>
                <w:i/>
                <w:iCs/>
              </w:rPr>
              <w:t xml:space="preserve">, </w:t>
            </w:r>
            <w:proofErr w:type="spellStart"/>
            <w:r w:rsidRPr="00506CC2">
              <w:rPr>
                <w:b/>
                <w:bCs/>
                <w:i/>
                <w:iCs/>
              </w:rPr>
              <w:t>Gustavo</w:t>
            </w:r>
            <w:proofErr w:type="spellEnd"/>
            <w:r w:rsidRPr="00506CC2">
              <w:rPr>
                <w:b/>
                <w:bCs/>
                <w:i/>
                <w:iCs/>
              </w:rPr>
              <w:t xml:space="preserve"> </w:t>
            </w:r>
            <w:proofErr w:type="spellStart"/>
            <w:r w:rsidRPr="00506CC2">
              <w:rPr>
                <w:b/>
                <w:bCs/>
                <w:i/>
                <w:iCs/>
              </w:rPr>
              <w:t>García</w:t>
            </w:r>
            <w:proofErr w:type="spellEnd"/>
            <w:r w:rsidRPr="00506CC2">
              <w:rPr>
                <w:b/>
                <w:bCs/>
                <w:i/>
                <w:iCs/>
              </w:rPr>
              <w:t xml:space="preserve"> López, Isabella M. </w:t>
            </w:r>
            <w:proofErr w:type="spellStart"/>
            <w:r w:rsidRPr="00506CC2">
              <w:rPr>
                <w:b/>
                <w:bCs/>
                <w:i/>
                <w:iCs/>
              </w:rPr>
              <w:t>Radhuber</w:t>
            </w:r>
            <w:proofErr w:type="spellEnd"/>
            <w:r w:rsidRPr="00506CC2">
              <w:rPr>
                <w:b/>
                <w:bCs/>
                <w:i/>
                <w:iCs/>
              </w:rPr>
              <w:t xml:space="preserve">, Marta </w:t>
            </w:r>
            <w:proofErr w:type="spellStart"/>
            <w:r w:rsidRPr="00506CC2">
              <w:rPr>
                <w:b/>
                <w:bCs/>
                <w:i/>
                <w:iCs/>
              </w:rPr>
              <w:t>Conde</w:t>
            </w:r>
            <w:proofErr w:type="spellEnd"/>
            <w:r w:rsidRPr="00506CC2">
              <w:rPr>
                <w:b/>
                <w:bCs/>
                <w:i/>
                <w:iCs/>
              </w:rPr>
              <w:t xml:space="preserve">, Daniel M. </w:t>
            </w:r>
            <w:proofErr w:type="spellStart"/>
            <w:r w:rsidRPr="00506CC2">
              <w:rPr>
                <w:b/>
                <w:bCs/>
                <w:i/>
                <w:iCs/>
              </w:rPr>
              <w:t>Voskoboynik</w:t>
            </w:r>
            <w:proofErr w:type="spellEnd"/>
            <w:r w:rsidRPr="00506CC2">
              <w:rPr>
                <w:b/>
                <w:bCs/>
                <w:i/>
                <w:iCs/>
              </w:rPr>
              <w:t xml:space="preserve">, J.D. </w:t>
            </w:r>
            <w:proofErr w:type="spellStart"/>
            <w:r w:rsidRPr="00506CC2">
              <w:rPr>
                <w:b/>
                <w:bCs/>
                <w:i/>
                <w:iCs/>
              </w:rPr>
              <w:t>Farrugia</w:t>
            </w:r>
            <w:proofErr w:type="spellEnd"/>
            <w:r w:rsidRPr="00506CC2">
              <w:rPr>
                <w:b/>
                <w:bCs/>
                <w:i/>
                <w:iCs/>
              </w:rPr>
              <w:t xml:space="preserve">, </w:t>
            </w:r>
            <w:proofErr w:type="spellStart"/>
            <w:r w:rsidRPr="00506CC2">
              <w:rPr>
                <w:b/>
                <w:bCs/>
                <w:i/>
                <w:iCs/>
              </w:rPr>
              <w:t>Christos</w:t>
            </w:r>
            <w:proofErr w:type="spellEnd"/>
            <w:r w:rsidRPr="00506CC2">
              <w:rPr>
                <w:b/>
                <w:bCs/>
                <w:i/>
                <w:iCs/>
              </w:rPr>
              <w:t xml:space="preserve"> </w:t>
            </w:r>
            <w:proofErr w:type="spellStart"/>
            <w:r w:rsidRPr="00506CC2">
              <w:rPr>
                <w:b/>
                <w:bCs/>
                <w:i/>
                <w:iCs/>
              </w:rPr>
              <w:t>Zografos</w:t>
            </w:r>
            <w:proofErr w:type="spellEnd"/>
            <w:r w:rsidRPr="00506CC2">
              <w:rPr>
                <w:b/>
                <w:bCs/>
                <w:i/>
                <w:iCs/>
              </w:rPr>
              <w:t xml:space="preserve">, “The </w:t>
            </w:r>
            <w:proofErr w:type="spellStart"/>
            <w:r w:rsidRPr="00506CC2">
              <w:rPr>
                <w:b/>
                <w:bCs/>
                <w:i/>
                <w:iCs/>
              </w:rPr>
              <w:t>coloniality</w:t>
            </w:r>
            <w:proofErr w:type="spellEnd"/>
            <w:r w:rsidRPr="00506CC2">
              <w:rPr>
                <w:b/>
                <w:bCs/>
                <w:i/>
                <w:iCs/>
              </w:rPr>
              <w:t xml:space="preserve"> of green </w:t>
            </w:r>
            <w:proofErr w:type="spellStart"/>
            <w:r w:rsidRPr="00506CC2">
              <w:rPr>
                <w:b/>
                <w:bCs/>
                <w:i/>
                <w:iCs/>
              </w:rPr>
              <w:t>extractivism</w:t>
            </w:r>
            <w:proofErr w:type="spellEnd"/>
            <w:r w:rsidRPr="00506CC2">
              <w:rPr>
                <w:b/>
                <w:bCs/>
                <w:i/>
                <w:iCs/>
              </w:rPr>
              <w:t>:</w:t>
            </w:r>
            <w:r w:rsidRPr="00506CC2">
              <w:rPr>
                <w:b/>
                <w:i/>
              </w:rPr>
              <w:t xml:space="preserve"> </w:t>
            </w:r>
            <w:proofErr w:type="spellStart"/>
            <w:r w:rsidRPr="00506CC2">
              <w:rPr>
                <w:b/>
                <w:i/>
              </w:rPr>
              <w:t>Unearthing</w:t>
            </w:r>
            <w:proofErr w:type="spellEnd"/>
            <w:r w:rsidRPr="00506CC2">
              <w:rPr>
                <w:b/>
                <w:i/>
              </w:rPr>
              <w:t xml:space="preserve"> </w:t>
            </w:r>
            <w:proofErr w:type="spellStart"/>
            <w:r w:rsidRPr="00506CC2">
              <w:rPr>
                <w:b/>
                <w:i/>
              </w:rPr>
              <w:t>decarbonisation</w:t>
            </w:r>
            <w:proofErr w:type="spellEnd"/>
            <w:r w:rsidRPr="00506CC2">
              <w:rPr>
                <w:b/>
                <w:i/>
              </w:rPr>
              <w:t xml:space="preserve"> </w:t>
            </w:r>
            <w:proofErr w:type="spellStart"/>
            <w:r w:rsidRPr="00506CC2">
              <w:rPr>
                <w:b/>
                <w:i/>
              </w:rPr>
              <w:t>by</w:t>
            </w:r>
            <w:proofErr w:type="spellEnd"/>
            <w:r w:rsidRPr="00506CC2">
              <w:rPr>
                <w:b/>
                <w:i/>
              </w:rPr>
              <w:t xml:space="preserve"> </w:t>
            </w:r>
            <w:proofErr w:type="spellStart"/>
            <w:r w:rsidRPr="00506CC2">
              <w:rPr>
                <w:b/>
                <w:i/>
              </w:rPr>
              <w:lastRenderedPageBreak/>
              <w:t>dispossession</w:t>
            </w:r>
            <w:proofErr w:type="spellEnd"/>
            <w:r w:rsidRPr="00506CC2">
              <w:rPr>
                <w:b/>
                <w:i/>
              </w:rPr>
              <w:t xml:space="preserve"> </w:t>
            </w:r>
            <w:proofErr w:type="spellStart"/>
            <w:r w:rsidRPr="00506CC2">
              <w:rPr>
                <w:b/>
                <w:i/>
              </w:rPr>
              <w:t>through</w:t>
            </w:r>
            <w:proofErr w:type="spellEnd"/>
            <w:r w:rsidRPr="00506CC2">
              <w:rPr>
                <w:b/>
                <w:i/>
              </w:rPr>
              <w:t xml:space="preserve"> </w:t>
            </w:r>
            <w:proofErr w:type="spellStart"/>
            <w:r w:rsidRPr="00506CC2">
              <w:rPr>
                <w:b/>
                <w:i/>
              </w:rPr>
              <w:t>the</w:t>
            </w:r>
            <w:proofErr w:type="spellEnd"/>
            <w:r w:rsidRPr="00506CC2">
              <w:rPr>
                <w:b/>
                <w:i/>
              </w:rPr>
              <w:t xml:space="preserve"> case of </w:t>
            </w:r>
            <w:proofErr w:type="spellStart"/>
            <w:r w:rsidRPr="00506CC2">
              <w:rPr>
                <w:b/>
                <w:i/>
              </w:rPr>
              <w:t>nickel</w:t>
            </w:r>
            <w:proofErr w:type="spellEnd"/>
            <w:r w:rsidRPr="00506CC2">
              <w:rPr>
                <w:b/>
                <w:i/>
              </w:rPr>
              <w:t xml:space="preserve">, </w:t>
            </w:r>
            <w:proofErr w:type="spellStart"/>
            <w:r w:rsidRPr="00506CC2">
              <w:rPr>
                <w:b/>
                <w:i/>
              </w:rPr>
              <w:t>Political</w:t>
            </w:r>
            <w:proofErr w:type="spellEnd"/>
            <w:r w:rsidRPr="00506CC2">
              <w:rPr>
                <w:b/>
                <w:i/>
              </w:rPr>
              <w:t xml:space="preserve"> </w:t>
            </w:r>
            <w:proofErr w:type="spellStart"/>
            <w:r w:rsidRPr="00506CC2">
              <w:rPr>
                <w:b/>
                <w:i/>
              </w:rPr>
              <w:t>Geography</w:t>
            </w:r>
            <w:proofErr w:type="spellEnd"/>
            <w:r w:rsidRPr="00506CC2">
              <w:rPr>
                <w:b/>
                <w:i/>
              </w:rPr>
              <w:t>”, Volume 107, 2023, 102997, ISSN 0962-6298, https://doi.org/10.1016/j.polgeo.2023.102997.</w:t>
            </w:r>
          </w:p>
        </w:tc>
      </w:tr>
    </w:tbl>
    <w:p w14:paraId="69FEA549"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917E2B2" w14:textId="77777777" w:rsidR="00E35C51" w:rsidRPr="00506CC2" w:rsidRDefault="00E35C51" w:rsidP="00E35C51">
      <w:r w:rsidRPr="00506CC2">
        <w:rPr>
          <w:rStyle w:val="HideTWBExt"/>
        </w:rPr>
        <w:t>&lt;/Amend&gt;</w:t>
      </w:r>
    </w:p>
    <w:p w14:paraId="08C069AE"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166</w:t>
      </w:r>
      <w:r w:rsidRPr="00506CC2">
        <w:rPr>
          <w:rStyle w:val="HideTWBExt"/>
          <w:b w:val="0"/>
        </w:rPr>
        <w:t>&lt;/NumAm&gt;</w:t>
      </w:r>
    </w:p>
    <w:p w14:paraId="58A3005E"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0051ECEB" w14:textId="77777777" w:rsidR="00E35C51" w:rsidRPr="00506CC2" w:rsidRDefault="00E35C51" w:rsidP="00E35C51">
      <w:pPr>
        <w:pStyle w:val="NormalBold"/>
      </w:pPr>
      <w:r w:rsidRPr="00506CC2">
        <w:rPr>
          <w:rStyle w:val="HideTWBExt"/>
          <w:b w:val="0"/>
        </w:rPr>
        <w:t>&lt;/RepeatBlock-By&gt;</w:t>
      </w:r>
    </w:p>
    <w:p w14:paraId="61FAB3E2"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9D3CE00" w14:textId="77777777" w:rsidR="00E35C51" w:rsidRPr="00506CC2" w:rsidRDefault="00E35C51" w:rsidP="00E35C51">
      <w:pPr>
        <w:pStyle w:val="NormalBold"/>
      </w:pPr>
      <w:r w:rsidRPr="00506CC2">
        <w:rPr>
          <w:rStyle w:val="HideTWBExt"/>
          <w:b w:val="0"/>
        </w:rPr>
        <w:t>&lt;Article&gt;</w:t>
      </w:r>
      <w:r w:rsidRPr="00506CC2">
        <w:t>Paragraaf 7</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34D704B" w14:textId="77777777" w:rsidTr="00E34D25">
        <w:trPr>
          <w:trHeight w:hRule="exact" w:val="240"/>
          <w:jc w:val="center"/>
        </w:trPr>
        <w:tc>
          <w:tcPr>
            <w:tcW w:w="9752" w:type="dxa"/>
            <w:gridSpan w:val="2"/>
            <w:tcBorders>
              <w:top w:val="nil"/>
              <w:left w:val="nil"/>
              <w:bottom w:val="nil"/>
              <w:right w:val="nil"/>
            </w:tcBorders>
          </w:tcPr>
          <w:p w14:paraId="7D92C99C" w14:textId="77777777" w:rsidR="00E35C51" w:rsidRPr="00506CC2" w:rsidRDefault="00E35C51" w:rsidP="00E34D25"/>
        </w:tc>
      </w:tr>
      <w:tr w:rsidR="00E35C51" w:rsidRPr="00506CC2" w14:paraId="7CE3AFF1" w14:textId="77777777" w:rsidTr="00E34D25">
        <w:trPr>
          <w:trHeight w:val="240"/>
          <w:jc w:val="center"/>
        </w:trPr>
        <w:tc>
          <w:tcPr>
            <w:tcW w:w="4876" w:type="dxa"/>
            <w:tcBorders>
              <w:top w:val="nil"/>
              <w:left w:val="nil"/>
              <w:bottom w:val="nil"/>
              <w:right w:val="nil"/>
            </w:tcBorders>
          </w:tcPr>
          <w:p w14:paraId="4CD9A238"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431284B" w14:textId="77777777" w:rsidR="00E35C51" w:rsidRPr="00506CC2" w:rsidRDefault="00E35C51" w:rsidP="00E34D25">
            <w:pPr>
              <w:pStyle w:val="AmColumnHeading"/>
            </w:pPr>
            <w:r w:rsidRPr="00506CC2">
              <w:t>Amendement</w:t>
            </w:r>
          </w:p>
        </w:tc>
      </w:tr>
      <w:tr w:rsidR="00E35C51" w:rsidRPr="00506CC2" w14:paraId="281FE486" w14:textId="77777777" w:rsidTr="00E34D25">
        <w:trPr>
          <w:jc w:val="center"/>
        </w:trPr>
        <w:tc>
          <w:tcPr>
            <w:tcW w:w="4876" w:type="dxa"/>
            <w:tcBorders>
              <w:top w:val="nil"/>
              <w:left w:val="nil"/>
              <w:bottom w:val="nil"/>
              <w:right w:val="nil"/>
            </w:tcBorders>
          </w:tcPr>
          <w:p w14:paraId="45E1A391" w14:textId="77777777" w:rsidR="00E35C51" w:rsidRPr="00506CC2" w:rsidRDefault="00E35C51" w:rsidP="00E34D25">
            <w:pPr>
              <w:pStyle w:val="Normal6a"/>
            </w:pPr>
            <w:r w:rsidRPr="00506CC2">
              <w:t>7.</w:t>
            </w:r>
            <w:r w:rsidRPr="00506CC2">
              <w:tab/>
              <w:t>vindt het zeer zorgelijk dat de werkzaamheden van multilaterale instellingen op het gebied van de mensenrechten en de multilaterale, op regels gebaseerde orde onder ongekende druk staan; is absoluut niet te spreken over het besluit van een aantal landen om zich terug te trekken uit de VN-Mensenrechtenraad en de aankondiging dat ze niet zullen deelnemen aan de universele periodieke doorlichting;</w:t>
            </w:r>
          </w:p>
        </w:tc>
        <w:tc>
          <w:tcPr>
            <w:tcW w:w="4876" w:type="dxa"/>
            <w:tcBorders>
              <w:top w:val="nil"/>
              <w:left w:val="nil"/>
              <w:bottom w:val="nil"/>
              <w:right w:val="nil"/>
            </w:tcBorders>
          </w:tcPr>
          <w:p w14:paraId="7C4CC49E" w14:textId="77777777" w:rsidR="00E35C51" w:rsidRPr="00506CC2" w:rsidRDefault="00E35C51" w:rsidP="00E34D25">
            <w:pPr>
              <w:pStyle w:val="Normal6a"/>
            </w:pPr>
            <w:r w:rsidRPr="00506CC2">
              <w:t>7.</w:t>
            </w:r>
            <w:r w:rsidRPr="00506CC2">
              <w:tab/>
            </w:r>
            <w:r w:rsidRPr="00506CC2">
              <w:rPr>
                <w:b/>
                <w:bCs/>
                <w:i/>
                <w:iCs/>
              </w:rPr>
              <w:t>spreekt zijn ernstige bezorgdheid uit over de aanhoudende mondiale verantwoordingscrisis en de voortdurende strijd om een einde te maken aan straffeloosheid voor schendingen van de fundamentele internationale mensenrechten en het recht inzake de mensenrechten in conflicten wereldwijd; bevestigt nogmaals de essentiële neutraliteit en cruciale rol van humanitaire hulp in alle conflicten en crisissituaties; benadrukt dat het ondermijnen en aanvallen van multilaterale organisaties, waaronder de VN, ernstige gevolgen heeft doordat er zo een cultuur van straffeloosheid dreigt te ontstaan en het vertrouwen in en de doeltreffendheid van het VN-systeem dreigen te worden uitgehold; dringt er bij de EU op aan het internationale rechtskader te verdedigen en krachtige maatregelen door te voeren om naleving van deze wetten te waarborgen;</w:t>
            </w:r>
            <w:r w:rsidRPr="00506CC2">
              <w:t xml:space="preserve"> vindt het zeer zorgelijk dat de werkzaamheden van multilaterale instellingen op het gebied van de mensenrechten en de multilaterale, op regels gebaseerde orde onder ongekende druk staan; is absoluut niet te spreken over het besluit van een aantal landen om zich terug te trekken uit de VN-Mensenrechtenraad en de aankondiging dat </w:t>
            </w:r>
            <w:r w:rsidRPr="00506CC2">
              <w:lastRenderedPageBreak/>
              <w:t xml:space="preserve">ze niet zullen deelnemen aan de universele periodieke doorlichting; </w:t>
            </w:r>
            <w:r w:rsidRPr="00506CC2">
              <w:rPr>
                <w:b/>
                <w:bCs/>
                <w:i/>
                <w:iCs/>
              </w:rPr>
              <w:t>herhaalt dat de EU en haar lidstaten bij de VN en op andere multilaterale fora met één stem moeten spreken teneinde mondiale uitdagingen op het gebied van mensenrechten en democratie doeltreffend aan te pakken op multilaterale fora en zich in de sterkst mogelijke bewoordingen moeten uitlaten in overeenstemming met internationale mensenrechtennormen;</w:t>
            </w:r>
          </w:p>
        </w:tc>
      </w:tr>
    </w:tbl>
    <w:p w14:paraId="6A8EBDB9"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1114245" w14:textId="77777777" w:rsidR="00E35C51" w:rsidRPr="00506CC2" w:rsidRDefault="00E35C51" w:rsidP="00E35C51">
      <w:r w:rsidRPr="00506CC2">
        <w:rPr>
          <w:rStyle w:val="HideTWBExt"/>
        </w:rPr>
        <w:t>&lt;/Amend&gt;</w:t>
      </w:r>
    </w:p>
    <w:p w14:paraId="0AC7B503"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167</w:t>
      </w:r>
      <w:r w:rsidRPr="00506CC2">
        <w:rPr>
          <w:rStyle w:val="HideTWBExt"/>
          <w:b w:val="0"/>
        </w:rPr>
        <w:t>&lt;/NumAm&gt;</w:t>
      </w:r>
    </w:p>
    <w:p w14:paraId="2A77F9DA" w14:textId="77777777" w:rsidR="00E35C51" w:rsidRPr="00506CC2" w:rsidRDefault="00E35C51" w:rsidP="00E35C51">
      <w:pPr>
        <w:pStyle w:val="NormalBold"/>
      </w:pPr>
      <w:r w:rsidRPr="00506CC2">
        <w:rPr>
          <w:rStyle w:val="HideTWBExt"/>
          <w:b w:val="0"/>
        </w:rPr>
        <w:t>&lt;RepeatBlock-By&gt;&lt;Members&gt;</w:t>
      </w:r>
      <w:proofErr w:type="spellStart"/>
      <w:r w:rsidRPr="00506CC2">
        <w:t>Rima</w:t>
      </w:r>
      <w:proofErr w:type="spellEnd"/>
      <w:r w:rsidRPr="00506CC2">
        <w:t xml:space="preserve"> Hassan, </w:t>
      </w:r>
      <w:proofErr w:type="spellStart"/>
      <w:r w:rsidRPr="00506CC2">
        <w:t>Danilo</w:t>
      </w:r>
      <w:proofErr w:type="spellEnd"/>
      <w:r w:rsidRPr="00506CC2">
        <w:t xml:space="preserve"> </w:t>
      </w:r>
      <w:proofErr w:type="spellStart"/>
      <w:r w:rsidRPr="00506CC2">
        <w:t>Della</w:t>
      </w:r>
      <w:proofErr w:type="spellEnd"/>
      <w:r w:rsidRPr="00506CC2">
        <w:t xml:space="preserve"> </w:t>
      </w:r>
      <w:proofErr w:type="spellStart"/>
      <w:r w:rsidRPr="00506CC2">
        <w:t>Valle</w:t>
      </w:r>
      <w:proofErr w:type="spellEnd"/>
      <w:r w:rsidRPr="00506CC2">
        <w:rPr>
          <w:rStyle w:val="HideTWBExt"/>
          <w:b w:val="0"/>
        </w:rPr>
        <w:t>&lt;/Members&gt;</w:t>
      </w:r>
    </w:p>
    <w:p w14:paraId="57B8D7CA" w14:textId="77777777" w:rsidR="00E35C51" w:rsidRPr="00506CC2" w:rsidRDefault="00E35C51" w:rsidP="00E35C51">
      <w:pPr>
        <w:pStyle w:val="NormalBold"/>
      </w:pPr>
      <w:r w:rsidRPr="00506CC2">
        <w:rPr>
          <w:rStyle w:val="HideTWBExt"/>
          <w:b w:val="0"/>
        </w:rPr>
        <w:t>&lt;/RepeatBlock-By&gt;</w:t>
      </w:r>
    </w:p>
    <w:p w14:paraId="693B580B"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4AD7AE9" w14:textId="77777777" w:rsidR="00E35C51" w:rsidRPr="00506CC2" w:rsidRDefault="00E35C51" w:rsidP="00E35C51">
      <w:pPr>
        <w:pStyle w:val="NormalBold"/>
      </w:pPr>
      <w:r w:rsidRPr="00506CC2">
        <w:rPr>
          <w:rStyle w:val="HideTWBExt"/>
          <w:b w:val="0"/>
        </w:rPr>
        <w:t>&lt;Article&gt;</w:t>
      </w:r>
      <w:r w:rsidRPr="00506CC2">
        <w:t>Paragraaf 7</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3719769" w14:textId="77777777" w:rsidTr="00E34D25">
        <w:trPr>
          <w:trHeight w:hRule="exact" w:val="240"/>
          <w:jc w:val="center"/>
        </w:trPr>
        <w:tc>
          <w:tcPr>
            <w:tcW w:w="9752" w:type="dxa"/>
            <w:gridSpan w:val="2"/>
            <w:tcBorders>
              <w:top w:val="nil"/>
              <w:left w:val="nil"/>
              <w:bottom w:val="nil"/>
              <w:right w:val="nil"/>
            </w:tcBorders>
          </w:tcPr>
          <w:p w14:paraId="2E50F91D" w14:textId="77777777" w:rsidR="00E35C51" w:rsidRPr="00506CC2" w:rsidRDefault="00E35C51" w:rsidP="00E34D25"/>
        </w:tc>
      </w:tr>
      <w:tr w:rsidR="00E35C51" w:rsidRPr="00506CC2" w14:paraId="17CCA529" w14:textId="77777777" w:rsidTr="00E34D25">
        <w:trPr>
          <w:trHeight w:val="240"/>
          <w:jc w:val="center"/>
        </w:trPr>
        <w:tc>
          <w:tcPr>
            <w:tcW w:w="4876" w:type="dxa"/>
            <w:tcBorders>
              <w:top w:val="nil"/>
              <w:left w:val="nil"/>
              <w:bottom w:val="nil"/>
              <w:right w:val="nil"/>
            </w:tcBorders>
          </w:tcPr>
          <w:p w14:paraId="67CA9B17"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2ACBC9C" w14:textId="77777777" w:rsidR="00E35C51" w:rsidRPr="00506CC2" w:rsidRDefault="00E35C51" w:rsidP="00E34D25">
            <w:pPr>
              <w:pStyle w:val="AmColumnHeading"/>
            </w:pPr>
            <w:r w:rsidRPr="00506CC2">
              <w:t>Amendement</w:t>
            </w:r>
          </w:p>
        </w:tc>
      </w:tr>
      <w:tr w:rsidR="00E35C51" w:rsidRPr="00506CC2" w14:paraId="5D275717" w14:textId="77777777" w:rsidTr="00E34D25">
        <w:trPr>
          <w:jc w:val="center"/>
        </w:trPr>
        <w:tc>
          <w:tcPr>
            <w:tcW w:w="4876" w:type="dxa"/>
            <w:tcBorders>
              <w:top w:val="nil"/>
              <w:left w:val="nil"/>
              <w:bottom w:val="nil"/>
              <w:right w:val="nil"/>
            </w:tcBorders>
          </w:tcPr>
          <w:p w14:paraId="20E8CC5F" w14:textId="77777777" w:rsidR="00E35C51" w:rsidRPr="00506CC2" w:rsidRDefault="00E35C51" w:rsidP="00E34D25">
            <w:pPr>
              <w:pStyle w:val="Normal6a"/>
            </w:pPr>
            <w:r w:rsidRPr="00506CC2">
              <w:t>7.</w:t>
            </w:r>
            <w:r w:rsidRPr="00506CC2">
              <w:tab/>
              <w:t>vindt het zeer zorgelijk dat de werkzaamheden van multilaterale instellingen op het gebied van de mensenrechten en de multilaterale, op regels gebaseerde orde onder ongekende druk staan; is absoluut niet te spreken over het besluit van een aantal landen om zich terug te trekken uit de VN-Mensenrechtenraad en de aankondiging dat ze niet zullen deelnemen aan de universele periodieke doorlichting;</w:t>
            </w:r>
          </w:p>
        </w:tc>
        <w:tc>
          <w:tcPr>
            <w:tcW w:w="4876" w:type="dxa"/>
            <w:tcBorders>
              <w:top w:val="nil"/>
              <w:left w:val="nil"/>
              <w:bottom w:val="nil"/>
              <w:right w:val="nil"/>
            </w:tcBorders>
          </w:tcPr>
          <w:p w14:paraId="1DF50E03" w14:textId="77777777" w:rsidR="00E35C51" w:rsidRPr="00506CC2" w:rsidRDefault="00E35C51" w:rsidP="00E34D25">
            <w:pPr>
              <w:pStyle w:val="Normal6a"/>
            </w:pPr>
            <w:r w:rsidRPr="00506CC2">
              <w:t>7.</w:t>
            </w:r>
            <w:r w:rsidRPr="00506CC2">
              <w:tab/>
              <w:t xml:space="preserve">vindt het zeer zorgelijk dat de werkzaamheden van multilaterale instellingen op het gebied van de mensenrechten en de multilaterale, op regels gebaseerde orde onder ongekende druk staan; </w:t>
            </w:r>
            <w:r w:rsidRPr="00506CC2">
              <w:rPr>
                <w:b/>
                <w:bCs/>
                <w:i/>
                <w:iCs/>
              </w:rPr>
              <w:t>veroordeelt in het bijzonder de aanvallen op het VN-systeem en zijn secretaris-generaal en met name de Organisatie van de Verenigde Naties voor hulpverlening aan Palestijnse vluchtelingen in het Nabije Oosten (UNRWA), het Internationaal Gerechtshof (IGH) en het Internationaal Strafhof (ICC);</w:t>
            </w:r>
            <w:r w:rsidRPr="00506CC2">
              <w:t xml:space="preserve"> is absoluut niet te spreken over het besluit van een aantal landen </w:t>
            </w:r>
            <w:r w:rsidRPr="00506CC2">
              <w:rPr>
                <w:b/>
                <w:bCs/>
                <w:i/>
                <w:iCs/>
              </w:rPr>
              <w:t>zoals de VS</w:t>
            </w:r>
            <w:r w:rsidRPr="00506CC2">
              <w:t xml:space="preserve"> om zich terug te trekken uit de VN-Mensenrechtenraad en de aankondiging dat ze niet zullen deelnemen aan de universele periodieke doorlichting;</w:t>
            </w:r>
          </w:p>
        </w:tc>
      </w:tr>
    </w:tbl>
    <w:p w14:paraId="4944EA91"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3E79503" w14:textId="77777777" w:rsidR="00E35C51" w:rsidRPr="00506CC2" w:rsidRDefault="00E35C51" w:rsidP="00E35C51">
      <w:r w:rsidRPr="00506CC2">
        <w:rPr>
          <w:rStyle w:val="HideTWBExt"/>
        </w:rPr>
        <w:t>&lt;/Amend&gt;</w:t>
      </w:r>
    </w:p>
    <w:p w14:paraId="4A4AE0D3" w14:textId="77777777" w:rsidR="00E35C51" w:rsidRPr="00506CC2" w:rsidRDefault="00E35C51" w:rsidP="00E35C51">
      <w:pPr>
        <w:pStyle w:val="AmNumberTabs"/>
      </w:pPr>
      <w:r w:rsidRPr="00506CC2">
        <w:rPr>
          <w:rStyle w:val="HideTWBExt"/>
          <w:b w:val="0"/>
        </w:rPr>
        <w:lastRenderedPageBreak/>
        <w:t>&lt;Amend&gt;</w:t>
      </w:r>
      <w:r w:rsidRPr="00506CC2">
        <w:t>Amendement</w:t>
      </w:r>
      <w:r w:rsidRPr="00506CC2">
        <w:tab/>
      </w:r>
      <w:r w:rsidRPr="00506CC2">
        <w:tab/>
      </w:r>
      <w:r w:rsidRPr="00506CC2">
        <w:rPr>
          <w:rStyle w:val="HideTWBExt"/>
          <w:b w:val="0"/>
        </w:rPr>
        <w:t>&lt;NumAm&gt;</w:t>
      </w:r>
      <w:r w:rsidRPr="00506CC2">
        <w:t>168</w:t>
      </w:r>
      <w:r w:rsidRPr="00506CC2">
        <w:rPr>
          <w:rStyle w:val="HideTWBExt"/>
          <w:b w:val="0"/>
        </w:rPr>
        <w:t>&lt;/NumAm&gt;</w:t>
      </w:r>
    </w:p>
    <w:p w14:paraId="359FE023" w14:textId="77777777" w:rsidR="00E35C51" w:rsidRPr="00506CC2" w:rsidRDefault="00E35C51" w:rsidP="00E35C51">
      <w:pPr>
        <w:pStyle w:val="NormalBold"/>
      </w:pPr>
      <w:r w:rsidRPr="00506CC2">
        <w:rPr>
          <w:rStyle w:val="HideTWBExt"/>
          <w:b w:val="0"/>
        </w:rPr>
        <w:t>&lt;RepeatBlock-By&gt;&lt;Members&gt;</w:t>
      </w:r>
      <w:r w:rsidRPr="00506CC2">
        <w:t xml:space="preserve">Alice </w:t>
      </w:r>
      <w:proofErr w:type="spellStart"/>
      <w:r w:rsidRPr="00506CC2">
        <w:t>Teodorescu</w:t>
      </w:r>
      <w:proofErr w:type="spellEnd"/>
      <w:r w:rsidRPr="00506CC2">
        <w:t xml:space="preserve"> </w:t>
      </w:r>
      <w:proofErr w:type="spellStart"/>
      <w:r w:rsidRPr="00506CC2">
        <w:t>Måwe</w:t>
      </w:r>
      <w:proofErr w:type="spellEnd"/>
      <w:r w:rsidRPr="00506CC2">
        <w:rPr>
          <w:rStyle w:val="HideTWBExt"/>
          <w:b w:val="0"/>
        </w:rPr>
        <w:t>&lt;/Members&gt;</w:t>
      </w:r>
    </w:p>
    <w:p w14:paraId="51665E41" w14:textId="77777777" w:rsidR="00E35C51" w:rsidRPr="00506CC2" w:rsidRDefault="00E35C51" w:rsidP="00E35C51">
      <w:pPr>
        <w:pStyle w:val="NormalBold"/>
      </w:pPr>
      <w:r w:rsidRPr="00506CC2">
        <w:rPr>
          <w:rStyle w:val="HideTWBExt"/>
          <w:b w:val="0"/>
        </w:rPr>
        <w:t>&lt;/RepeatBlock-By&gt;</w:t>
      </w:r>
    </w:p>
    <w:p w14:paraId="5F3ABEA6"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BB0DABE" w14:textId="77777777" w:rsidR="00E35C51" w:rsidRPr="00506CC2" w:rsidRDefault="00E35C51" w:rsidP="00E35C51">
      <w:pPr>
        <w:pStyle w:val="NormalBold"/>
      </w:pPr>
      <w:r w:rsidRPr="00506CC2">
        <w:rPr>
          <w:rStyle w:val="HideTWBExt"/>
          <w:b w:val="0"/>
        </w:rPr>
        <w:t>&lt;Article&gt;</w:t>
      </w:r>
      <w:r w:rsidRPr="00506CC2">
        <w:t>Paragraaf 7</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1B6922F" w14:textId="77777777" w:rsidTr="00E34D25">
        <w:trPr>
          <w:trHeight w:hRule="exact" w:val="240"/>
          <w:jc w:val="center"/>
        </w:trPr>
        <w:tc>
          <w:tcPr>
            <w:tcW w:w="9752" w:type="dxa"/>
            <w:gridSpan w:val="2"/>
            <w:tcBorders>
              <w:top w:val="nil"/>
              <w:left w:val="nil"/>
              <w:bottom w:val="nil"/>
              <w:right w:val="nil"/>
            </w:tcBorders>
          </w:tcPr>
          <w:p w14:paraId="7AC48F33" w14:textId="77777777" w:rsidR="00E35C51" w:rsidRPr="00506CC2" w:rsidRDefault="00E35C51" w:rsidP="00E34D25"/>
        </w:tc>
      </w:tr>
      <w:tr w:rsidR="00E35C51" w:rsidRPr="00506CC2" w14:paraId="32A08524" w14:textId="77777777" w:rsidTr="00E34D25">
        <w:trPr>
          <w:trHeight w:val="240"/>
          <w:jc w:val="center"/>
        </w:trPr>
        <w:tc>
          <w:tcPr>
            <w:tcW w:w="4876" w:type="dxa"/>
            <w:tcBorders>
              <w:top w:val="nil"/>
              <w:left w:val="nil"/>
              <w:bottom w:val="nil"/>
              <w:right w:val="nil"/>
            </w:tcBorders>
          </w:tcPr>
          <w:p w14:paraId="3412FC40"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76401A9" w14:textId="77777777" w:rsidR="00E35C51" w:rsidRPr="00506CC2" w:rsidRDefault="00E35C51" w:rsidP="00E34D25">
            <w:pPr>
              <w:pStyle w:val="AmColumnHeading"/>
            </w:pPr>
            <w:r w:rsidRPr="00506CC2">
              <w:t>Amendement</w:t>
            </w:r>
          </w:p>
        </w:tc>
      </w:tr>
      <w:tr w:rsidR="00E35C51" w:rsidRPr="00506CC2" w14:paraId="1E7D80FC" w14:textId="77777777" w:rsidTr="00E34D25">
        <w:trPr>
          <w:jc w:val="center"/>
        </w:trPr>
        <w:tc>
          <w:tcPr>
            <w:tcW w:w="4876" w:type="dxa"/>
            <w:tcBorders>
              <w:top w:val="nil"/>
              <w:left w:val="nil"/>
              <w:bottom w:val="nil"/>
              <w:right w:val="nil"/>
            </w:tcBorders>
          </w:tcPr>
          <w:p w14:paraId="53207A43" w14:textId="77777777" w:rsidR="00E35C51" w:rsidRPr="00506CC2" w:rsidRDefault="00E35C51" w:rsidP="00E34D25">
            <w:pPr>
              <w:pStyle w:val="Normal6a"/>
            </w:pPr>
            <w:r w:rsidRPr="00506CC2">
              <w:t>7.</w:t>
            </w:r>
            <w:r w:rsidRPr="00506CC2">
              <w:tab/>
              <w:t>vindt het zeer zorgelijk dat de werkzaamheden van multilaterale instellingen op het gebied van de mensenrechten en de multilaterale, op regels gebaseerde orde onder ongekende druk staan; is absoluut niet te spreken over het besluit van een aantal landen om zich terug te trekken uit de VN-Mensenrechtenraad en de aankondiging dat ze niet zullen deelnemen aan de universele periodieke doorlichting;</w:t>
            </w:r>
          </w:p>
        </w:tc>
        <w:tc>
          <w:tcPr>
            <w:tcW w:w="4876" w:type="dxa"/>
            <w:tcBorders>
              <w:top w:val="nil"/>
              <w:left w:val="nil"/>
              <w:bottom w:val="nil"/>
              <w:right w:val="nil"/>
            </w:tcBorders>
          </w:tcPr>
          <w:p w14:paraId="1FFF416C" w14:textId="77777777" w:rsidR="00E35C51" w:rsidRPr="00506CC2" w:rsidRDefault="00E35C51" w:rsidP="00E34D25">
            <w:pPr>
              <w:pStyle w:val="Normal6a"/>
            </w:pPr>
            <w:r w:rsidRPr="00506CC2">
              <w:t>7.</w:t>
            </w:r>
            <w:r w:rsidRPr="00506CC2">
              <w:tab/>
              <w:t>vindt het zeer zorgelijk dat de werkzaamheden van multilaterale instellingen op het gebied van de mensenrechten en de multilaterale, op regels gebaseerde orde onder ongekende druk staan; is absoluut niet te spreken over het besluit van een aantal landen om zich terug te trekken uit de VN-Mensenrechtenraad en de aankondiging dat ze niet zullen deelnemen aan de universele periodieke doorlichting;</w:t>
            </w:r>
            <w:r w:rsidRPr="00506CC2">
              <w:rPr>
                <w:b/>
                <w:bCs/>
                <w:i/>
                <w:iCs/>
              </w:rPr>
              <w:t xml:space="preserve"> betreurt de chronische vooroordelen tegen bepaalde landen in de MRR ten zeerste; vindt het niet redelijk meer resoluties over democratische landen aan te nemen dan over autoritaire regimes met wijdverbreide, systematische misstanden;</w:t>
            </w:r>
          </w:p>
        </w:tc>
      </w:tr>
    </w:tbl>
    <w:p w14:paraId="4FCA1897"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71E38EB" w14:textId="77777777" w:rsidR="00E35C51" w:rsidRPr="00506CC2" w:rsidRDefault="00E35C51" w:rsidP="00E35C51">
      <w:r w:rsidRPr="00506CC2">
        <w:rPr>
          <w:rStyle w:val="HideTWBExt"/>
        </w:rPr>
        <w:t>&lt;/Amend&gt;</w:t>
      </w:r>
    </w:p>
    <w:p w14:paraId="757A0BC5"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169</w:t>
      </w:r>
      <w:r w:rsidRPr="00506CC2">
        <w:rPr>
          <w:rStyle w:val="HideTWBExt"/>
          <w:b w:val="0"/>
        </w:rPr>
        <w:t>&lt;/NumAm&gt;</w:t>
      </w:r>
    </w:p>
    <w:p w14:paraId="6622734F" w14:textId="77777777" w:rsidR="00E35C51" w:rsidRPr="00506CC2" w:rsidRDefault="00E35C51" w:rsidP="00E35C51">
      <w:pPr>
        <w:pStyle w:val="NormalBold"/>
      </w:pPr>
      <w:r w:rsidRPr="00506CC2">
        <w:rPr>
          <w:rStyle w:val="HideTWBExt"/>
          <w:b w:val="0"/>
        </w:rPr>
        <w:t>&lt;RepeatBlock-By&gt;&lt;Members&gt;</w:t>
      </w:r>
      <w:proofErr w:type="spellStart"/>
      <w:r w:rsidRPr="00506CC2">
        <w:t>Nacho</w:t>
      </w:r>
      <w:proofErr w:type="spellEnd"/>
      <w:r w:rsidRPr="00506CC2">
        <w:t xml:space="preserve"> Sánchez Amor, Francisco </w:t>
      </w:r>
      <w:proofErr w:type="spellStart"/>
      <w:r w:rsidRPr="00506CC2">
        <w:t>Assis</w:t>
      </w:r>
      <w:proofErr w:type="spellEnd"/>
      <w:r w:rsidRPr="00506CC2">
        <w:rPr>
          <w:rStyle w:val="HideTWBExt"/>
          <w:b w:val="0"/>
        </w:rPr>
        <w:t>&lt;/Members&gt;</w:t>
      </w:r>
    </w:p>
    <w:p w14:paraId="52AE8985" w14:textId="77777777" w:rsidR="00E35C51" w:rsidRPr="00506CC2" w:rsidRDefault="00E35C51" w:rsidP="00E35C51">
      <w:pPr>
        <w:pStyle w:val="NormalBold"/>
      </w:pPr>
      <w:r w:rsidRPr="00506CC2">
        <w:rPr>
          <w:rStyle w:val="HideTWBExt"/>
          <w:b w:val="0"/>
        </w:rPr>
        <w:t>&lt;/RepeatBlock-By&gt;</w:t>
      </w:r>
    </w:p>
    <w:p w14:paraId="0CDE9BC5"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30A8FFC" w14:textId="77777777" w:rsidR="00E35C51" w:rsidRPr="00506CC2" w:rsidRDefault="00E35C51" w:rsidP="00E35C51">
      <w:pPr>
        <w:pStyle w:val="NormalBold"/>
      </w:pPr>
      <w:r w:rsidRPr="00506CC2">
        <w:rPr>
          <w:rStyle w:val="HideTWBExt"/>
          <w:b w:val="0"/>
        </w:rPr>
        <w:t>&lt;Article&gt;</w:t>
      </w:r>
      <w:r w:rsidRPr="00506CC2">
        <w:t>Paragraaf 7</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FE654EC" w14:textId="77777777" w:rsidTr="00E34D25">
        <w:trPr>
          <w:trHeight w:hRule="exact" w:val="240"/>
          <w:jc w:val="center"/>
        </w:trPr>
        <w:tc>
          <w:tcPr>
            <w:tcW w:w="9752" w:type="dxa"/>
            <w:gridSpan w:val="2"/>
            <w:tcBorders>
              <w:top w:val="nil"/>
              <w:left w:val="nil"/>
              <w:bottom w:val="nil"/>
              <w:right w:val="nil"/>
            </w:tcBorders>
          </w:tcPr>
          <w:p w14:paraId="574291F5" w14:textId="77777777" w:rsidR="00E35C51" w:rsidRPr="00506CC2" w:rsidRDefault="00E35C51" w:rsidP="00E34D25"/>
        </w:tc>
      </w:tr>
      <w:tr w:rsidR="00E35C51" w:rsidRPr="00506CC2" w14:paraId="36D5AF46" w14:textId="77777777" w:rsidTr="00E34D25">
        <w:trPr>
          <w:trHeight w:val="240"/>
          <w:jc w:val="center"/>
        </w:trPr>
        <w:tc>
          <w:tcPr>
            <w:tcW w:w="4876" w:type="dxa"/>
            <w:tcBorders>
              <w:top w:val="nil"/>
              <w:left w:val="nil"/>
              <w:bottom w:val="nil"/>
              <w:right w:val="nil"/>
            </w:tcBorders>
          </w:tcPr>
          <w:p w14:paraId="3254B14F"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622F9CA" w14:textId="77777777" w:rsidR="00E35C51" w:rsidRPr="00506CC2" w:rsidRDefault="00E35C51" w:rsidP="00E34D25">
            <w:pPr>
              <w:pStyle w:val="AmColumnHeading"/>
            </w:pPr>
            <w:r w:rsidRPr="00506CC2">
              <w:t>Amendement</w:t>
            </w:r>
          </w:p>
        </w:tc>
      </w:tr>
      <w:tr w:rsidR="00E35C51" w:rsidRPr="00506CC2" w14:paraId="41BDC1EA" w14:textId="77777777" w:rsidTr="00E34D25">
        <w:trPr>
          <w:jc w:val="center"/>
        </w:trPr>
        <w:tc>
          <w:tcPr>
            <w:tcW w:w="4876" w:type="dxa"/>
            <w:tcBorders>
              <w:top w:val="nil"/>
              <w:left w:val="nil"/>
              <w:bottom w:val="nil"/>
              <w:right w:val="nil"/>
            </w:tcBorders>
          </w:tcPr>
          <w:p w14:paraId="3EB1D1B1" w14:textId="77777777" w:rsidR="00E35C51" w:rsidRPr="00506CC2" w:rsidRDefault="00E35C51" w:rsidP="00E34D25">
            <w:pPr>
              <w:pStyle w:val="Normal6a"/>
            </w:pPr>
            <w:r w:rsidRPr="00506CC2">
              <w:t>7.</w:t>
            </w:r>
            <w:r w:rsidRPr="00506CC2">
              <w:tab/>
              <w:t>vindt het zeer zorgelijk dat de werkzaamheden van multilaterale instellingen op het gebied van de mensenrechten en de multilaterale, op regels gebaseerde orde onder ongekende druk staan; is absoluut niet te spreken over het besluit van een aantal landen om zich terug te trekken uit de VN-Mensenrechtenraad en de aankondiging dat ze niet zullen deelnemen aan de universele periodieke doorlichting;</w:t>
            </w:r>
          </w:p>
        </w:tc>
        <w:tc>
          <w:tcPr>
            <w:tcW w:w="4876" w:type="dxa"/>
            <w:tcBorders>
              <w:top w:val="nil"/>
              <w:left w:val="nil"/>
              <w:bottom w:val="nil"/>
              <w:right w:val="nil"/>
            </w:tcBorders>
          </w:tcPr>
          <w:p w14:paraId="46C65528" w14:textId="77777777" w:rsidR="00E35C51" w:rsidRPr="00506CC2" w:rsidRDefault="00E35C51" w:rsidP="00E34D25">
            <w:pPr>
              <w:pStyle w:val="Normal6a"/>
            </w:pPr>
            <w:r w:rsidRPr="00506CC2">
              <w:t>7.</w:t>
            </w:r>
            <w:r w:rsidRPr="00506CC2">
              <w:tab/>
              <w:t xml:space="preserve">vindt het zeer zorgelijk dat de werkzaamheden van multilaterale instellingen op het gebied van de mensenrechten en de multilaterale, op regels gebaseerde orde onder ongekende druk staan; is absoluut niet te spreken over het besluit van een aantal landen om zich terug te trekken uit de VN-Mensenrechtenraad en de aankondiging dat ze niet zullen deelnemen aan de universele periodieke doorlichting; </w:t>
            </w:r>
            <w:r w:rsidRPr="00506CC2">
              <w:rPr>
                <w:b/>
                <w:bCs/>
                <w:i/>
                <w:iCs/>
              </w:rPr>
              <w:t xml:space="preserve">veroordeelt de </w:t>
            </w:r>
            <w:r w:rsidRPr="00506CC2">
              <w:rPr>
                <w:b/>
                <w:bCs/>
                <w:i/>
                <w:iCs/>
              </w:rPr>
              <w:lastRenderedPageBreak/>
              <w:t>voortdurende pogingen om de VN, haar secretaris-generaal, haar speciaal rapporteurs en haar organisaties zoals de UNRWA te ondermijnen en in diskrediet te brengen, evenals de aanvallen op haar vredeshandhavingsmissies;</w:t>
            </w:r>
          </w:p>
        </w:tc>
      </w:tr>
    </w:tbl>
    <w:p w14:paraId="27C4F471"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9E26300" w14:textId="77777777" w:rsidR="00E35C51" w:rsidRPr="00506CC2" w:rsidRDefault="00E35C51" w:rsidP="00E35C51">
      <w:r w:rsidRPr="00506CC2">
        <w:rPr>
          <w:rStyle w:val="HideTWBExt"/>
        </w:rPr>
        <w:t>&lt;/Amend&gt;</w:t>
      </w:r>
    </w:p>
    <w:p w14:paraId="452FA898"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170</w:t>
      </w:r>
      <w:r w:rsidRPr="00506CC2">
        <w:rPr>
          <w:rStyle w:val="HideTWBExt"/>
          <w:b w:val="0"/>
        </w:rPr>
        <w:t>&lt;/NumAm&gt;</w:t>
      </w:r>
    </w:p>
    <w:p w14:paraId="50639606" w14:textId="77777777" w:rsidR="00E35C51" w:rsidRPr="00506CC2" w:rsidRDefault="00E35C51" w:rsidP="00E35C51">
      <w:pPr>
        <w:pStyle w:val="NormalBold"/>
      </w:pPr>
      <w:r w:rsidRPr="00506CC2">
        <w:rPr>
          <w:rStyle w:val="HideTWBExt"/>
          <w:b w:val="0"/>
        </w:rPr>
        <w:t>&lt;RepeatBlock-By&gt;&lt;Members&gt;</w:t>
      </w:r>
      <w:r w:rsidRPr="00506CC2">
        <w:t xml:space="preserve">Silvia </w:t>
      </w:r>
      <w:proofErr w:type="spellStart"/>
      <w:r w:rsidRPr="00506CC2">
        <w:t>Sardone</w:t>
      </w:r>
      <w:proofErr w:type="spellEnd"/>
      <w:r w:rsidRPr="00506CC2">
        <w:t xml:space="preserve">, Roberto </w:t>
      </w:r>
      <w:proofErr w:type="spellStart"/>
      <w:r w:rsidRPr="00506CC2">
        <w:t>Vannacci</w:t>
      </w:r>
      <w:proofErr w:type="spellEnd"/>
      <w:r w:rsidRPr="00506CC2">
        <w:t xml:space="preserve">, Susanna </w:t>
      </w:r>
      <w:proofErr w:type="spellStart"/>
      <w:r w:rsidRPr="00506CC2">
        <w:t>Ceccardi</w:t>
      </w:r>
      <w:proofErr w:type="spellEnd"/>
      <w:r w:rsidRPr="00506CC2">
        <w:t xml:space="preserve">, António </w:t>
      </w:r>
      <w:proofErr w:type="spellStart"/>
      <w:r w:rsidRPr="00506CC2">
        <w:t>Tânger</w:t>
      </w:r>
      <w:proofErr w:type="spellEnd"/>
      <w:r w:rsidRPr="00506CC2">
        <w:t xml:space="preserve"> </w:t>
      </w:r>
      <w:proofErr w:type="spellStart"/>
      <w:r w:rsidRPr="00506CC2">
        <w:t>Corrêa</w:t>
      </w:r>
      <w:proofErr w:type="spellEnd"/>
      <w:r w:rsidRPr="00506CC2">
        <w:t xml:space="preserve">, Jorge Martín </w:t>
      </w:r>
      <w:proofErr w:type="spellStart"/>
      <w:r w:rsidRPr="00506CC2">
        <w:t>Frías</w:t>
      </w:r>
      <w:proofErr w:type="spellEnd"/>
      <w:r w:rsidRPr="00506CC2">
        <w:rPr>
          <w:rStyle w:val="HideTWBExt"/>
          <w:b w:val="0"/>
        </w:rPr>
        <w:t>&lt;/Members&gt;</w:t>
      </w:r>
    </w:p>
    <w:p w14:paraId="177F56F9" w14:textId="77777777" w:rsidR="00E35C51" w:rsidRPr="00506CC2" w:rsidRDefault="00E35C51" w:rsidP="00E35C51">
      <w:pPr>
        <w:pStyle w:val="NormalBold"/>
      </w:pPr>
      <w:r w:rsidRPr="00506CC2">
        <w:rPr>
          <w:rStyle w:val="HideTWBExt"/>
          <w:b w:val="0"/>
        </w:rPr>
        <w:t>&lt;/RepeatBlock-By&gt;</w:t>
      </w:r>
    </w:p>
    <w:p w14:paraId="0B384C6D"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9D8AD65" w14:textId="77777777" w:rsidR="00E35C51" w:rsidRPr="00506CC2" w:rsidRDefault="00E35C51" w:rsidP="00E35C51">
      <w:pPr>
        <w:pStyle w:val="NormalBold"/>
      </w:pPr>
      <w:r w:rsidRPr="00506CC2">
        <w:rPr>
          <w:rStyle w:val="HideTWBExt"/>
          <w:b w:val="0"/>
        </w:rPr>
        <w:t>&lt;Article&gt;</w:t>
      </w:r>
      <w:r w:rsidRPr="00506CC2">
        <w:t>Paragraaf 7</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B8219A7" w14:textId="77777777" w:rsidTr="00E34D25">
        <w:trPr>
          <w:trHeight w:hRule="exact" w:val="240"/>
          <w:jc w:val="center"/>
        </w:trPr>
        <w:tc>
          <w:tcPr>
            <w:tcW w:w="9752" w:type="dxa"/>
            <w:gridSpan w:val="2"/>
            <w:tcBorders>
              <w:top w:val="nil"/>
              <w:left w:val="nil"/>
              <w:bottom w:val="nil"/>
              <w:right w:val="nil"/>
            </w:tcBorders>
          </w:tcPr>
          <w:p w14:paraId="5880AD38" w14:textId="77777777" w:rsidR="00E35C51" w:rsidRPr="00506CC2" w:rsidRDefault="00E35C51" w:rsidP="00E34D25"/>
        </w:tc>
      </w:tr>
      <w:tr w:rsidR="00E35C51" w:rsidRPr="00506CC2" w14:paraId="7E67BE35" w14:textId="77777777" w:rsidTr="00E34D25">
        <w:trPr>
          <w:trHeight w:val="240"/>
          <w:jc w:val="center"/>
        </w:trPr>
        <w:tc>
          <w:tcPr>
            <w:tcW w:w="4876" w:type="dxa"/>
            <w:tcBorders>
              <w:top w:val="nil"/>
              <w:left w:val="nil"/>
              <w:bottom w:val="nil"/>
              <w:right w:val="nil"/>
            </w:tcBorders>
          </w:tcPr>
          <w:p w14:paraId="291F137B"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83B1A2B" w14:textId="77777777" w:rsidR="00E35C51" w:rsidRPr="00506CC2" w:rsidRDefault="00E35C51" w:rsidP="00E34D25">
            <w:pPr>
              <w:pStyle w:val="AmColumnHeading"/>
            </w:pPr>
            <w:r w:rsidRPr="00506CC2">
              <w:t>Amendement</w:t>
            </w:r>
          </w:p>
        </w:tc>
      </w:tr>
      <w:tr w:rsidR="00E35C51" w:rsidRPr="00506CC2" w14:paraId="2B754102" w14:textId="77777777" w:rsidTr="00E34D25">
        <w:trPr>
          <w:jc w:val="center"/>
        </w:trPr>
        <w:tc>
          <w:tcPr>
            <w:tcW w:w="4876" w:type="dxa"/>
            <w:tcBorders>
              <w:top w:val="nil"/>
              <w:left w:val="nil"/>
              <w:bottom w:val="nil"/>
              <w:right w:val="nil"/>
            </w:tcBorders>
          </w:tcPr>
          <w:p w14:paraId="6CF8E83E" w14:textId="77777777" w:rsidR="00E35C51" w:rsidRPr="00506CC2" w:rsidRDefault="00E35C51" w:rsidP="00E34D25">
            <w:pPr>
              <w:pStyle w:val="Normal6a"/>
            </w:pPr>
            <w:r w:rsidRPr="00506CC2">
              <w:t>7.</w:t>
            </w:r>
            <w:r w:rsidRPr="00506CC2">
              <w:tab/>
              <w:t xml:space="preserve">vindt het zeer zorgelijk dat de werkzaamheden van multilaterale instellingen op het gebied van de mensenrechten en de multilaterale, op regels gebaseerde orde onder ongekende druk staan; </w:t>
            </w:r>
            <w:r w:rsidRPr="00506CC2">
              <w:rPr>
                <w:b/>
                <w:bCs/>
                <w:i/>
                <w:iCs/>
              </w:rPr>
              <w:t>is absoluut niet te spreken over het besluit van een aantal landen om zich terug te trekken uit de VN-Mensenrechtenraad en de aankondiging dat ze niet zullen deelnemen aan de universele periodieke doorlichting;</w:t>
            </w:r>
          </w:p>
        </w:tc>
        <w:tc>
          <w:tcPr>
            <w:tcW w:w="4876" w:type="dxa"/>
            <w:tcBorders>
              <w:top w:val="nil"/>
              <w:left w:val="nil"/>
              <w:bottom w:val="nil"/>
              <w:right w:val="nil"/>
            </w:tcBorders>
          </w:tcPr>
          <w:p w14:paraId="23F28F6E" w14:textId="77777777" w:rsidR="00E35C51" w:rsidRPr="00506CC2" w:rsidRDefault="00E35C51" w:rsidP="00E34D25">
            <w:pPr>
              <w:pStyle w:val="Normal6a"/>
            </w:pPr>
            <w:r w:rsidRPr="00506CC2">
              <w:t>7.</w:t>
            </w:r>
            <w:r w:rsidRPr="00506CC2">
              <w:tab/>
              <w:t>vindt het zeer zorgelijk dat de werkzaamheden van multilaterale instellingen op het gebied van de mensenrechten en de multilaterale, op regels gebaseerde orde onder ongekende druk staan;</w:t>
            </w:r>
          </w:p>
        </w:tc>
      </w:tr>
    </w:tbl>
    <w:p w14:paraId="4C4BBF98"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1020A35" w14:textId="77777777" w:rsidR="00E35C51" w:rsidRPr="00506CC2" w:rsidRDefault="00E35C51" w:rsidP="00E35C51">
      <w:r w:rsidRPr="00506CC2">
        <w:rPr>
          <w:rStyle w:val="HideTWBExt"/>
        </w:rPr>
        <w:t>&lt;/Amend&gt;</w:t>
      </w:r>
    </w:p>
    <w:p w14:paraId="4768B488"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171</w:t>
      </w:r>
      <w:r w:rsidRPr="00506CC2">
        <w:rPr>
          <w:rStyle w:val="HideTWBExt"/>
          <w:b w:val="0"/>
        </w:rPr>
        <w:t>&lt;/NumAm&gt;</w:t>
      </w:r>
    </w:p>
    <w:p w14:paraId="16E2B055" w14:textId="77777777" w:rsidR="00E35C51" w:rsidRPr="00506CC2" w:rsidRDefault="00E35C51" w:rsidP="00E35C51">
      <w:pPr>
        <w:pStyle w:val="NormalBold"/>
      </w:pPr>
      <w:r w:rsidRPr="00506CC2">
        <w:rPr>
          <w:rStyle w:val="HideTWBExt"/>
          <w:b w:val="0"/>
        </w:rPr>
        <w:t>&lt;RepeatBlock-By&gt;&lt;Members&gt;</w:t>
      </w:r>
      <w:proofErr w:type="spellStart"/>
      <w:r w:rsidRPr="00506CC2">
        <w:t>Tomasz</w:t>
      </w:r>
      <w:proofErr w:type="spellEnd"/>
      <w:r w:rsidRPr="00506CC2">
        <w:t xml:space="preserve"> </w:t>
      </w:r>
      <w:proofErr w:type="spellStart"/>
      <w:r w:rsidRPr="00506CC2">
        <w:t>Froelich</w:t>
      </w:r>
      <w:proofErr w:type="spellEnd"/>
      <w:r w:rsidRPr="00506CC2">
        <w:rPr>
          <w:rStyle w:val="HideTWBExt"/>
          <w:b w:val="0"/>
        </w:rPr>
        <w:t>&lt;/Members&gt;</w:t>
      </w:r>
    </w:p>
    <w:p w14:paraId="11936813" w14:textId="77777777" w:rsidR="00E35C51" w:rsidRPr="00506CC2" w:rsidRDefault="00E35C51" w:rsidP="00E35C51">
      <w:pPr>
        <w:pStyle w:val="NormalBold"/>
      </w:pPr>
      <w:r w:rsidRPr="00506CC2">
        <w:rPr>
          <w:rStyle w:val="HideTWBExt"/>
          <w:b w:val="0"/>
        </w:rPr>
        <w:t>&lt;/RepeatBlock-By&gt;</w:t>
      </w:r>
    </w:p>
    <w:p w14:paraId="5F0C6769"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9E7FE0F" w14:textId="77777777" w:rsidR="00E35C51" w:rsidRPr="00506CC2" w:rsidRDefault="00E35C51" w:rsidP="00E35C51">
      <w:pPr>
        <w:pStyle w:val="NormalBold"/>
      </w:pPr>
      <w:r w:rsidRPr="00506CC2">
        <w:rPr>
          <w:rStyle w:val="HideTWBExt"/>
          <w:b w:val="0"/>
        </w:rPr>
        <w:t>&lt;Article&gt;</w:t>
      </w:r>
      <w:r w:rsidRPr="00506CC2">
        <w:t>Paragraaf 7</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1013D13" w14:textId="77777777" w:rsidTr="00E34D25">
        <w:trPr>
          <w:trHeight w:hRule="exact" w:val="240"/>
          <w:jc w:val="center"/>
        </w:trPr>
        <w:tc>
          <w:tcPr>
            <w:tcW w:w="9752" w:type="dxa"/>
            <w:gridSpan w:val="2"/>
            <w:tcBorders>
              <w:top w:val="nil"/>
              <w:left w:val="nil"/>
              <w:bottom w:val="nil"/>
              <w:right w:val="nil"/>
            </w:tcBorders>
          </w:tcPr>
          <w:p w14:paraId="540A7A43" w14:textId="77777777" w:rsidR="00E35C51" w:rsidRPr="00506CC2" w:rsidRDefault="00E35C51" w:rsidP="00E34D25"/>
        </w:tc>
      </w:tr>
      <w:tr w:rsidR="00E35C51" w:rsidRPr="00506CC2" w14:paraId="3CDE0D27" w14:textId="77777777" w:rsidTr="00E34D25">
        <w:trPr>
          <w:trHeight w:val="240"/>
          <w:jc w:val="center"/>
        </w:trPr>
        <w:tc>
          <w:tcPr>
            <w:tcW w:w="4876" w:type="dxa"/>
            <w:tcBorders>
              <w:top w:val="nil"/>
              <w:left w:val="nil"/>
              <w:bottom w:val="nil"/>
              <w:right w:val="nil"/>
            </w:tcBorders>
          </w:tcPr>
          <w:p w14:paraId="1790C87D"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8681AEF" w14:textId="77777777" w:rsidR="00E35C51" w:rsidRPr="00506CC2" w:rsidRDefault="00E35C51" w:rsidP="00E34D25">
            <w:pPr>
              <w:pStyle w:val="AmColumnHeading"/>
            </w:pPr>
            <w:r w:rsidRPr="00506CC2">
              <w:t>Amendement</w:t>
            </w:r>
          </w:p>
        </w:tc>
      </w:tr>
      <w:tr w:rsidR="00E35C51" w:rsidRPr="00506CC2" w14:paraId="7A51C0F2" w14:textId="77777777" w:rsidTr="00E34D25">
        <w:trPr>
          <w:jc w:val="center"/>
        </w:trPr>
        <w:tc>
          <w:tcPr>
            <w:tcW w:w="4876" w:type="dxa"/>
            <w:tcBorders>
              <w:top w:val="nil"/>
              <w:left w:val="nil"/>
              <w:bottom w:val="nil"/>
              <w:right w:val="nil"/>
            </w:tcBorders>
          </w:tcPr>
          <w:p w14:paraId="2DAB7234" w14:textId="77777777" w:rsidR="00E35C51" w:rsidRPr="00506CC2" w:rsidRDefault="00E35C51" w:rsidP="00E34D25">
            <w:pPr>
              <w:pStyle w:val="Normal6a"/>
            </w:pPr>
            <w:r w:rsidRPr="00506CC2">
              <w:t>7.</w:t>
            </w:r>
            <w:r w:rsidRPr="00506CC2">
              <w:tab/>
            </w:r>
            <w:r w:rsidRPr="00506CC2">
              <w:rPr>
                <w:b/>
                <w:bCs/>
                <w:i/>
                <w:iCs/>
              </w:rPr>
              <w:t xml:space="preserve">vindt het zeer zorgelijk dat de werkzaamheden van multilaterale instellingen op het gebied van de mensenrechten en de multilaterale, op regels gebaseerde orde onder ongekende </w:t>
            </w:r>
            <w:r w:rsidRPr="00506CC2">
              <w:rPr>
                <w:b/>
                <w:bCs/>
                <w:i/>
                <w:iCs/>
              </w:rPr>
              <w:lastRenderedPageBreak/>
              <w:t>druk staan; is absoluut niet te spreken over het besluit van een aantal landen om zich terug te trekken uit de VN-Mensenrechtenraad en de aankondiging dat ze niet zullen deelnemen aan de universele periodieke doorlichting</w:t>
            </w:r>
            <w:r w:rsidRPr="00506CC2">
              <w:t>;</w:t>
            </w:r>
          </w:p>
        </w:tc>
        <w:tc>
          <w:tcPr>
            <w:tcW w:w="4876" w:type="dxa"/>
            <w:tcBorders>
              <w:top w:val="nil"/>
              <w:left w:val="nil"/>
              <w:bottom w:val="nil"/>
              <w:right w:val="nil"/>
            </w:tcBorders>
          </w:tcPr>
          <w:p w14:paraId="2548F0FC" w14:textId="77777777" w:rsidR="00E35C51" w:rsidRPr="00506CC2" w:rsidRDefault="00E35C51" w:rsidP="00E34D25">
            <w:pPr>
              <w:pStyle w:val="Normal6a"/>
            </w:pPr>
            <w:r w:rsidRPr="00506CC2">
              <w:lastRenderedPageBreak/>
              <w:t>7.</w:t>
            </w:r>
            <w:r w:rsidRPr="00506CC2">
              <w:tab/>
            </w:r>
            <w:r w:rsidRPr="00506CC2">
              <w:rPr>
                <w:b/>
                <w:i/>
              </w:rPr>
              <w:t xml:space="preserve">is bezorgd over de politisering van de mensenrechtenmechanismen en -comités van de VN, zoals het VN-Mensenrechtencomité, het VN-Comité voor de uitbanning van </w:t>
            </w:r>
            <w:r w:rsidRPr="00506CC2">
              <w:rPr>
                <w:b/>
                <w:i/>
              </w:rPr>
              <w:lastRenderedPageBreak/>
              <w:t>rassendiscriminatie en het VN-Comité voor de uitbanning van discriminatie van vrouwen</w:t>
            </w:r>
            <w:r w:rsidRPr="00506CC2">
              <w:t>;</w:t>
            </w:r>
          </w:p>
        </w:tc>
      </w:tr>
    </w:tbl>
    <w:p w14:paraId="2D63F61B"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EE53CC0" w14:textId="77777777" w:rsidR="00E35C51" w:rsidRPr="00506CC2" w:rsidRDefault="00E35C51" w:rsidP="00E35C51">
      <w:r w:rsidRPr="00506CC2">
        <w:rPr>
          <w:rStyle w:val="HideTWBExt"/>
        </w:rPr>
        <w:t>&lt;/Amend&gt;</w:t>
      </w:r>
    </w:p>
    <w:p w14:paraId="4839AFD9"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172</w:t>
      </w:r>
      <w:r w:rsidRPr="00506CC2">
        <w:rPr>
          <w:rStyle w:val="HideTWBExt"/>
          <w:b w:val="0"/>
        </w:rPr>
        <w:t>&lt;/NumAm&gt;</w:t>
      </w:r>
    </w:p>
    <w:p w14:paraId="681BE1DC" w14:textId="77777777" w:rsidR="00E35C51" w:rsidRPr="00506CC2" w:rsidRDefault="00E35C51" w:rsidP="00E35C51">
      <w:pPr>
        <w:pStyle w:val="NormalBold"/>
      </w:pPr>
      <w:r w:rsidRPr="00506CC2">
        <w:rPr>
          <w:rStyle w:val="HideTWBExt"/>
          <w:b w:val="0"/>
        </w:rPr>
        <w:t>&lt;RepeatBlock-By&gt;&lt;Members&gt;</w:t>
      </w:r>
      <w:r w:rsidRPr="00506CC2">
        <w:t xml:space="preserve">Bernard </w:t>
      </w:r>
      <w:proofErr w:type="spellStart"/>
      <w:r w:rsidRPr="00506CC2">
        <w:t>Guetta</w:t>
      </w:r>
      <w:proofErr w:type="spellEnd"/>
      <w:r w:rsidRPr="00506CC2">
        <w:t xml:space="preserve">, Hilde </w:t>
      </w:r>
      <w:proofErr w:type="spellStart"/>
      <w:r w:rsidRPr="00506CC2">
        <w:t>Vautmans</w:t>
      </w:r>
      <w:proofErr w:type="spellEnd"/>
      <w:r w:rsidRPr="00506CC2">
        <w:t xml:space="preserve">, Dan </w:t>
      </w:r>
      <w:proofErr w:type="spellStart"/>
      <w:r w:rsidRPr="00506CC2">
        <w:t>Barna</w:t>
      </w:r>
      <w:proofErr w:type="spellEnd"/>
      <w:r w:rsidRPr="00506CC2">
        <w:t xml:space="preserve">, </w:t>
      </w:r>
      <w:proofErr w:type="spellStart"/>
      <w:r w:rsidRPr="00506CC2">
        <w:t>Michał</w:t>
      </w:r>
      <w:proofErr w:type="spellEnd"/>
      <w:r w:rsidRPr="00506CC2">
        <w:t xml:space="preserve"> </w:t>
      </w:r>
      <w:proofErr w:type="spellStart"/>
      <w:r w:rsidRPr="00506CC2">
        <w:t>Kobosko</w:t>
      </w:r>
      <w:proofErr w:type="spellEnd"/>
      <w:r w:rsidRPr="00506CC2">
        <w:rPr>
          <w:rStyle w:val="HideTWBExt"/>
          <w:b w:val="0"/>
        </w:rPr>
        <w:t>&lt;/Members&gt;</w:t>
      </w:r>
    </w:p>
    <w:p w14:paraId="10B4A072" w14:textId="77777777" w:rsidR="00E35C51" w:rsidRPr="00506CC2" w:rsidRDefault="00E35C51" w:rsidP="00E35C51">
      <w:pPr>
        <w:pStyle w:val="NormalBold"/>
      </w:pPr>
      <w:r w:rsidRPr="00506CC2">
        <w:rPr>
          <w:rStyle w:val="HideTWBExt"/>
          <w:b w:val="0"/>
        </w:rPr>
        <w:t>&lt;/RepeatBlock-By&gt;</w:t>
      </w:r>
    </w:p>
    <w:p w14:paraId="7C7C01FD"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C65392D" w14:textId="77777777" w:rsidR="00E35C51" w:rsidRPr="00506CC2" w:rsidRDefault="00E35C51" w:rsidP="00E35C51">
      <w:pPr>
        <w:pStyle w:val="NormalBold"/>
      </w:pPr>
      <w:r w:rsidRPr="00506CC2">
        <w:rPr>
          <w:rStyle w:val="HideTWBExt"/>
          <w:b w:val="0"/>
        </w:rPr>
        <w:t>&lt;Article&gt;</w:t>
      </w:r>
      <w:r w:rsidRPr="00506CC2">
        <w:t>Paragraaf 7</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756BBDB" w14:textId="77777777" w:rsidTr="00E34D25">
        <w:trPr>
          <w:trHeight w:hRule="exact" w:val="240"/>
          <w:jc w:val="center"/>
        </w:trPr>
        <w:tc>
          <w:tcPr>
            <w:tcW w:w="9752" w:type="dxa"/>
            <w:gridSpan w:val="2"/>
            <w:tcBorders>
              <w:top w:val="nil"/>
              <w:left w:val="nil"/>
              <w:bottom w:val="nil"/>
              <w:right w:val="nil"/>
            </w:tcBorders>
          </w:tcPr>
          <w:p w14:paraId="124F4D57" w14:textId="77777777" w:rsidR="00E35C51" w:rsidRPr="00506CC2" w:rsidRDefault="00E35C51" w:rsidP="00E34D25"/>
        </w:tc>
      </w:tr>
      <w:tr w:rsidR="00E35C51" w:rsidRPr="00506CC2" w14:paraId="466251A0" w14:textId="77777777" w:rsidTr="00E34D25">
        <w:trPr>
          <w:trHeight w:val="240"/>
          <w:jc w:val="center"/>
        </w:trPr>
        <w:tc>
          <w:tcPr>
            <w:tcW w:w="4876" w:type="dxa"/>
            <w:tcBorders>
              <w:top w:val="nil"/>
              <w:left w:val="nil"/>
              <w:bottom w:val="nil"/>
              <w:right w:val="nil"/>
            </w:tcBorders>
          </w:tcPr>
          <w:p w14:paraId="25716B58"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0B2FDDF2" w14:textId="77777777" w:rsidR="00E35C51" w:rsidRPr="00506CC2" w:rsidRDefault="00E35C51" w:rsidP="00E34D25">
            <w:pPr>
              <w:pStyle w:val="AmColumnHeading"/>
            </w:pPr>
            <w:r w:rsidRPr="00506CC2">
              <w:t>Amendement</w:t>
            </w:r>
          </w:p>
        </w:tc>
      </w:tr>
      <w:tr w:rsidR="00E35C51" w:rsidRPr="00506CC2" w14:paraId="3162AC31" w14:textId="77777777" w:rsidTr="00E34D25">
        <w:trPr>
          <w:jc w:val="center"/>
        </w:trPr>
        <w:tc>
          <w:tcPr>
            <w:tcW w:w="4876" w:type="dxa"/>
            <w:tcBorders>
              <w:top w:val="nil"/>
              <w:left w:val="nil"/>
              <w:bottom w:val="nil"/>
              <w:right w:val="nil"/>
            </w:tcBorders>
          </w:tcPr>
          <w:p w14:paraId="44E23041" w14:textId="77777777" w:rsidR="00E35C51" w:rsidRPr="00506CC2" w:rsidRDefault="00E35C51" w:rsidP="00E34D25">
            <w:pPr>
              <w:pStyle w:val="Normal6a"/>
            </w:pPr>
            <w:r w:rsidRPr="00506CC2">
              <w:t>7.</w:t>
            </w:r>
            <w:r w:rsidRPr="00506CC2">
              <w:tab/>
              <w:t>vindt het zeer zorgelijk dat de werkzaamheden van multilaterale instellingen op het gebied van de mensenrechten en de multilaterale, op regels gebaseerde orde onder ongekende druk staan; is absoluut niet te spreken over het besluit van een aantal landen om zich terug te trekken uit de VN-Mensenrechtenraad en de aankondiging dat ze niet zullen deelnemen aan de universele periodieke doorlichting;</w:t>
            </w:r>
          </w:p>
        </w:tc>
        <w:tc>
          <w:tcPr>
            <w:tcW w:w="4876" w:type="dxa"/>
            <w:tcBorders>
              <w:top w:val="nil"/>
              <w:left w:val="nil"/>
              <w:bottom w:val="nil"/>
              <w:right w:val="nil"/>
            </w:tcBorders>
          </w:tcPr>
          <w:p w14:paraId="3462123E" w14:textId="77777777" w:rsidR="00E35C51" w:rsidRPr="00506CC2" w:rsidRDefault="00E35C51" w:rsidP="00E34D25">
            <w:pPr>
              <w:pStyle w:val="Normal6a"/>
            </w:pPr>
            <w:r w:rsidRPr="00506CC2">
              <w:t>7.</w:t>
            </w:r>
            <w:r w:rsidRPr="00506CC2">
              <w:tab/>
              <w:t xml:space="preserve">vindt het zeer zorgelijk dat de werkzaamheden van multilaterale instellingen op het gebied van de mensenrechten en de multilaterale, op regels gebaseerde orde onder ongekende druk staan </w:t>
            </w:r>
            <w:r w:rsidRPr="00506CC2">
              <w:rPr>
                <w:b/>
                <w:bCs/>
                <w:i/>
                <w:iCs/>
              </w:rPr>
              <w:t>en worden aangevallen</w:t>
            </w:r>
            <w:r w:rsidRPr="00506CC2">
              <w:t>; is absoluut niet te spreken over het besluit van een aantal landen om zich terug te trekken uit de VN-Mensenrechtenraad en de aankondiging dat ze niet zullen deelnemen aan de universele periodieke doorlichting;</w:t>
            </w:r>
          </w:p>
        </w:tc>
      </w:tr>
    </w:tbl>
    <w:p w14:paraId="31749B35"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1731E10" w14:textId="77777777" w:rsidR="00E35C51" w:rsidRPr="00506CC2" w:rsidRDefault="00E35C51" w:rsidP="00E35C51">
      <w:r w:rsidRPr="00506CC2">
        <w:rPr>
          <w:rStyle w:val="HideTWBExt"/>
        </w:rPr>
        <w:t>&lt;/Amend&gt;</w:t>
      </w:r>
    </w:p>
    <w:p w14:paraId="42A44E44"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173</w:t>
      </w:r>
      <w:r w:rsidRPr="00506CC2">
        <w:rPr>
          <w:rStyle w:val="HideTWBExt"/>
          <w:b w:val="0"/>
        </w:rPr>
        <w:t>&lt;/NumAm&gt;</w:t>
      </w:r>
    </w:p>
    <w:p w14:paraId="345B644A" w14:textId="77777777" w:rsidR="00E35C51" w:rsidRPr="00506CC2" w:rsidRDefault="00E35C51" w:rsidP="00E35C51">
      <w:pPr>
        <w:pStyle w:val="NormalBold"/>
      </w:pPr>
      <w:r w:rsidRPr="00506CC2">
        <w:rPr>
          <w:rStyle w:val="HideTWBExt"/>
          <w:b w:val="0"/>
        </w:rPr>
        <w:t>&lt;RepeatBlock-By&gt;&lt;Members&gt;</w:t>
      </w:r>
      <w:r w:rsidRPr="00506CC2">
        <w:t xml:space="preserve">Jorge Martín </w:t>
      </w:r>
      <w:proofErr w:type="spellStart"/>
      <w:r w:rsidRPr="00506CC2">
        <w:t>Frías</w:t>
      </w:r>
      <w:proofErr w:type="spellEnd"/>
      <w:r w:rsidRPr="00506CC2">
        <w:t xml:space="preserve">, Hermann </w:t>
      </w:r>
      <w:proofErr w:type="spellStart"/>
      <w:r w:rsidRPr="00506CC2">
        <w:t>Tertsch</w:t>
      </w:r>
      <w:proofErr w:type="spellEnd"/>
      <w:r w:rsidRPr="00506CC2">
        <w:rPr>
          <w:rStyle w:val="HideTWBExt"/>
          <w:b w:val="0"/>
        </w:rPr>
        <w:t>&lt;/Members&gt;</w:t>
      </w:r>
    </w:p>
    <w:p w14:paraId="31233FB4" w14:textId="77777777" w:rsidR="00E35C51" w:rsidRPr="00506CC2" w:rsidRDefault="00E35C51" w:rsidP="00E35C51">
      <w:pPr>
        <w:pStyle w:val="NormalBold"/>
      </w:pPr>
      <w:r w:rsidRPr="00506CC2">
        <w:rPr>
          <w:rStyle w:val="HideTWBExt"/>
          <w:b w:val="0"/>
        </w:rPr>
        <w:t>&lt;/RepeatBlock-By&gt;</w:t>
      </w:r>
    </w:p>
    <w:p w14:paraId="304FA78C"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ADB6073" w14:textId="77777777" w:rsidR="00E35C51" w:rsidRPr="00506CC2" w:rsidRDefault="00E35C51" w:rsidP="00E35C51">
      <w:pPr>
        <w:pStyle w:val="NormalBold"/>
      </w:pPr>
      <w:r w:rsidRPr="00506CC2">
        <w:rPr>
          <w:rStyle w:val="HideTWBExt"/>
          <w:b w:val="0"/>
        </w:rPr>
        <w:t>&lt;Article&gt;</w:t>
      </w:r>
      <w:r w:rsidRPr="00506CC2">
        <w:t>Paragraaf 7</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E4D7B15" w14:textId="77777777" w:rsidTr="00E34D25">
        <w:trPr>
          <w:trHeight w:hRule="exact" w:val="240"/>
          <w:jc w:val="center"/>
        </w:trPr>
        <w:tc>
          <w:tcPr>
            <w:tcW w:w="9752" w:type="dxa"/>
            <w:gridSpan w:val="2"/>
            <w:tcBorders>
              <w:top w:val="nil"/>
              <w:left w:val="nil"/>
              <w:bottom w:val="nil"/>
              <w:right w:val="nil"/>
            </w:tcBorders>
          </w:tcPr>
          <w:p w14:paraId="4D101DA1" w14:textId="77777777" w:rsidR="00E35C51" w:rsidRPr="00506CC2" w:rsidRDefault="00E35C51" w:rsidP="00E34D25"/>
        </w:tc>
      </w:tr>
      <w:tr w:rsidR="00E35C51" w:rsidRPr="00506CC2" w14:paraId="1FBBF604" w14:textId="77777777" w:rsidTr="00E34D25">
        <w:trPr>
          <w:trHeight w:val="240"/>
          <w:jc w:val="center"/>
        </w:trPr>
        <w:tc>
          <w:tcPr>
            <w:tcW w:w="4876" w:type="dxa"/>
            <w:tcBorders>
              <w:top w:val="nil"/>
              <w:left w:val="nil"/>
              <w:bottom w:val="nil"/>
              <w:right w:val="nil"/>
            </w:tcBorders>
          </w:tcPr>
          <w:p w14:paraId="7D77CD69"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8102DDA" w14:textId="77777777" w:rsidR="00E35C51" w:rsidRPr="00506CC2" w:rsidRDefault="00E35C51" w:rsidP="00E34D25">
            <w:pPr>
              <w:pStyle w:val="AmColumnHeading"/>
            </w:pPr>
            <w:r w:rsidRPr="00506CC2">
              <w:t>Amendement</w:t>
            </w:r>
          </w:p>
        </w:tc>
      </w:tr>
      <w:tr w:rsidR="00E35C51" w:rsidRPr="00506CC2" w14:paraId="3565448E" w14:textId="77777777" w:rsidTr="00E34D25">
        <w:trPr>
          <w:jc w:val="center"/>
        </w:trPr>
        <w:tc>
          <w:tcPr>
            <w:tcW w:w="4876" w:type="dxa"/>
            <w:tcBorders>
              <w:top w:val="nil"/>
              <w:left w:val="nil"/>
              <w:bottom w:val="nil"/>
              <w:right w:val="nil"/>
            </w:tcBorders>
          </w:tcPr>
          <w:p w14:paraId="08D9A7A3" w14:textId="77777777" w:rsidR="00E35C51" w:rsidRPr="00506CC2" w:rsidRDefault="00E35C51" w:rsidP="00E34D25">
            <w:pPr>
              <w:pStyle w:val="Normal6a"/>
            </w:pPr>
            <w:r w:rsidRPr="00506CC2">
              <w:t>7.</w:t>
            </w:r>
            <w:r w:rsidRPr="00506CC2">
              <w:tab/>
              <w:t xml:space="preserve">vindt het zeer zorgelijk dat de werkzaamheden van multilaterale instellingen op het gebied van de mensenrechten en de multilaterale, op regels gebaseerde orde onder ongekende </w:t>
            </w:r>
            <w:r w:rsidRPr="00506CC2">
              <w:lastRenderedPageBreak/>
              <w:t xml:space="preserve">druk staan; </w:t>
            </w:r>
            <w:r w:rsidRPr="00506CC2">
              <w:rPr>
                <w:b/>
                <w:bCs/>
                <w:i/>
                <w:iCs/>
              </w:rPr>
              <w:t>is absoluut niet te spreken over</w:t>
            </w:r>
            <w:r w:rsidRPr="00506CC2">
              <w:t xml:space="preserve"> het besluit van een aantal landen om zich terug te trekken uit de VN-Mensenrechtenraad en de aankondiging dat ze niet zullen deelnemen aan de universele periodieke doorlichting;</w:t>
            </w:r>
          </w:p>
        </w:tc>
        <w:tc>
          <w:tcPr>
            <w:tcW w:w="4876" w:type="dxa"/>
            <w:tcBorders>
              <w:top w:val="nil"/>
              <w:left w:val="nil"/>
              <w:bottom w:val="nil"/>
              <w:right w:val="nil"/>
            </w:tcBorders>
          </w:tcPr>
          <w:p w14:paraId="2100C3D3" w14:textId="77777777" w:rsidR="00E35C51" w:rsidRPr="00506CC2" w:rsidRDefault="00E35C51" w:rsidP="00E34D25">
            <w:pPr>
              <w:pStyle w:val="Normal6a"/>
            </w:pPr>
            <w:r w:rsidRPr="00506CC2">
              <w:lastRenderedPageBreak/>
              <w:t>7.</w:t>
            </w:r>
            <w:r w:rsidRPr="00506CC2">
              <w:tab/>
              <w:t xml:space="preserve">vindt het zeer zorgelijk dat de werkzaamheden van multilaterale instellingen op het gebied van de mensenrechten en de multilaterale, op regels gebaseerde orde onder ongekende </w:t>
            </w:r>
            <w:r w:rsidRPr="00506CC2">
              <w:lastRenderedPageBreak/>
              <w:t xml:space="preserve">druk staan; </w:t>
            </w:r>
            <w:r w:rsidRPr="00506CC2">
              <w:rPr>
                <w:b/>
                <w:bCs/>
                <w:i/>
                <w:iCs/>
              </w:rPr>
              <w:t>wijst op</w:t>
            </w:r>
            <w:r w:rsidRPr="00506CC2">
              <w:t xml:space="preserve"> het besluit van een aantal landen om zich terug te trekken uit de VN-Mensenrechtenraad en de aankondiging dat ze niet zullen deelnemen aan de universele periodieke doorlichting;</w:t>
            </w:r>
          </w:p>
        </w:tc>
      </w:tr>
    </w:tbl>
    <w:p w14:paraId="0903B955"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{ES}</w:t>
      </w:r>
      <w:r w:rsidRPr="00506CC2">
        <w:t>es</w:t>
      </w:r>
      <w:r w:rsidRPr="00506CC2">
        <w:rPr>
          <w:rStyle w:val="HideTWBExt"/>
        </w:rPr>
        <w:t>&lt;/Original&gt;</w:t>
      </w:r>
    </w:p>
    <w:p w14:paraId="6EE998C4" w14:textId="77777777" w:rsidR="00E35C51" w:rsidRPr="00506CC2" w:rsidRDefault="00E35C51" w:rsidP="00E35C51">
      <w:r w:rsidRPr="00506CC2">
        <w:rPr>
          <w:rStyle w:val="HideTWBExt"/>
        </w:rPr>
        <w:t>&lt;/Amend&gt;</w:t>
      </w:r>
    </w:p>
    <w:p w14:paraId="77E0F4E6"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174</w:t>
      </w:r>
      <w:r w:rsidRPr="00506CC2">
        <w:rPr>
          <w:rStyle w:val="HideTWBExt"/>
          <w:b w:val="0"/>
        </w:rPr>
        <w:t>&lt;/NumAm&gt;</w:t>
      </w:r>
    </w:p>
    <w:p w14:paraId="0C2000B6" w14:textId="77777777" w:rsidR="00E35C51" w:rsidRPr="00506CC2" w:rsidRDefault="00E35C51" w:rsidP="00E35C51">
      <w:pPr>
        <w:pStyle w:val="NormalBold"/>
      </w:pPr>
      <w:r w:rsidRPr="00506CC2">
        <w:rPr>
          <w:rStyle w:val="HideTWBExt"/>
          <w:b w:val="0"/>
        </w:rPr>
        <w:t>&lt;RepeatBlock-By&gt;&lt;Members&gt;</w:t>
      </w:r>
      <w:r w:rsidRPr="00506CC2">
        <w:t xml:space="preserve">Matthieu </w:t>
      </w:r>
      <w:proofErr w:type="spellStart"/>
      <w:r w:rsidRPr="00506CC2">
        <w:t>Valet</w:t>
      </w:r>
      <w:proofErr w:type="spellEnd"/>
      <w:r w:rsidRPr="00506CC2">
        <w:t xml:space="preserve">, Pierre-Romain </w:t>
      </w:r>
      <w:proofErr w:type="spellStart"/>
      <w:r w:rsidRPr="00506CC2">
        <w:t>Thionnet</w:t>
      </w:r>
      <w:proofErr w:type="spellEnd"/>
      <w:r w:rsidRPr="00506CC2">
        <w:t xml:space="preserve">, Jordan </w:t>
      </w:r>
      <w:proofErr w:type="spellStart"/>
      <w:r w:rsidRPr="00506CC2">
        <w:t>Bardella</w:t>
      </w:r>
      <w:proofErr w:type="spellEnd"/>
      <w:r w:rsidRPr="00506CC2">
        <w:t xml:space="preserve">, Susanna </w:t>
      </w:r>
      <w:proofErr w:type="spellStart"/>
      <w:r w:rsidRPr="00506CC2">
        <w:t>Ceccardi</w:t>
      </w:r>
      <w:proofErr w:type="spellEnd"/>
      <w:r w:rsidRPr="00506CC2">
        <w:t xml:space="preserve">, Silvia </w:t>
      </w:r>
      <w:proofErr w:type="spellStart"/>
      <w:r w:rsidRPr="00506CC2">
        <w:t>Sardone</w:t>
      </w:r>
      <w:proofErr w:type="spellEnd"/>
      <w:r w:rsidRPr="00506CC2">
        <w:t xml:space="preserve">, Thierry </w:t>
      </w:r>
      <w:proofErr w:type="spellStart"/>
      <w:r w:rsidRPr="00506CC2">
        <w:t>Mariani</w:t>
      </w:r>
      <w:proofErr w:type="spellEnd"/>
      <w:r w:rsidRPr="00506CC2">
        <w:rPr>
          <w:rStyle w:val="HideTWBExt"/>
          <w:b w:val="0"/>
        </w:rPr>
        <w:t>&lt;/Members&gt;</w:t>
      </w:r>
    </w:p>
    <w:p w14:paraId="42C801FC" w14:textId="77777777" w:rsidR="00E35C51" w:rsidRPr="00506CC2" w:rsidRDefault="00E35C51" w:rsidP="00E35C51">
      <w:pPr>
        <w:pStyle w:val="NormalBold"/>
      </w:pPr>
      <w:r w:rsidRPr="00506CC2">
        <w:rPr>
          <w:rStyle w:val="HideTWBExt"/>
          <w:b w:val="0"/>
        </w:rPr>
        <w:t>&lt;/RepeatBlock-By&gt;</w:t>
      </w:r>
    </w:p>
    <w:p w14:paraId="0E00FF69"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75310F9" w14:textId="77777777" w:rsidR="00E35C51" w:rsidRPr="00506CC2" w:rsidRDefault="00E35C51" w:rsidP="00E35C51">
      <w:pPr>
        <w:pStyle w:val="NormalBold"/>
      </w:pPr>
      <w:r w:rsidRPr="00506CC2">
        <w:rPr>
          <w:rStyle w:val="HideTWBExt"/>
          <w:b w:val="0"/>
        </w:rPr>
        <w:t>&lt;Article&gt;</w:t>
      </w:r>
      <w:r w:rsidRPr="00506CC2">
        <w:t>Paragraaf 7</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061751F" w14:textId="77777777" w:rsidTr="00E34D25">
        <w:trPr>
          <w:trHeight w:hRule="exact" w:val="240"/>
          <w:jc w:val="center"/>
        </w:trPr>
        <w:tc>
          <w:tcPr>
            <w:tcW w:w="9752" w:type="dxa"/>
            <w:gridSpan w:val="2"/>
            <w:tcBorders>
              <w:top w:val="nil"/>
              <w:left w:val="nil"/>
              <w:bottom w:val="nil"/>
              <w:right w:val="nil"/>
            </w:tcBorders>
          </w:tcPr>
          <w:p w14:paraId="28BEF248" w14:textId="77777777" w:rsidR="00E35C51" w:rsidRPr="00506CC2" w:rsidRDefault="00E35C51" w:rsidP="00E34D25"/>
        </w:tc>
      </w:tr>
      <w:tr w:rsidR="00E35C51" w:rsidRPr="00506CC2" w14:paraId="05393657" w14:textId="77777777" w:rsidTr="00E34D25">
        <w:trPr>
          <w:trHeight w:val="240"/>
          <w:jc w:val="center"/>
        </w:trPr>
        <w:tc>
          <w:tcPr>
            <w:tcW w:w="4876" w:type="dxa"/>
            <w:tcBorders>
              <w:top w:val="nil"/>
              <w:left w:val="nil"/>
              <w:bottom w:val="nil"/>
              <w:right w:val="nil"/>
            </w:tcBorders>
          </w:tcPr>
          <w:p w14:paraId="75D6EC3E"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131F963" w14:textId="77777777" w:rsidR="00E35C51" w:rsidRPr="00506CC2" w:rsidRDefault="00E35C51" w:rsidP="00E34D25">
            <w:pPr>
              <w:pStyle w:val="AmColumnHeading"/>
            </w:pPr>
            <w:r w:rsidRPr="00506CC2">
              <w:t>Amendement</w:t>
            </w:r>
          </w:p>
        </w:tc>
      </w:tr>
      <w:tr w:rsidR="00E35C51" w:rsidRPr="00506CC2" w14:paraId="16973326" w14:textId="77777777" w:rsidTr="00E34D25">
        <w:trPr>
          <w:jc w:val="center"/>
        </w:trPr>
        <w:tc>
          <w:tcPr>
            <w:tcW w:w="4876" w:type="dxa"/>
            <w:tcBorders>
              <w:top w:val="nil"/>
              <w:left w:val="nil"/>
              <w:bottom w:val="nil"/>
              <w:right w:val="nil"/>
            </w:tcBorders>
          </w:tcPr>
          <w:p w14:paraId="7EE6663E" w14:textId="77777777" w:rsidR="00E35C51" w:rsidRPr="00506CC2" w:rsidRDefault="00E35C51" w:rsidP="00E34D25">
            <w:pPr>
              <w:pStyle w:val="Normal6a"/>
            </w:pPr>
            <w:r w:rsidRPr="00506CC2">
              <w:t>7.</w:t>
            </w:r>
            <w:r w:rsidRPr="00506CC2">
              <w:tab/>
              <w:t>vindt het zeer zorgelijk dat de werkzaamheden van multilaterale instellingen op het gebied van de mensenrechten en de multilaterale, op regels gebaseerde orde onder ongekende druk staan;</w:t>
            </w:r>
            <w:r w:rsidRPr="00506CC2">
              <w:rPr>
                <w:b/>
                <w:bCs/>
                <w:i/>
                <w:iCs/>
              </w:rPr>
              <w:t xml:space="preserve"> is absoluut niet te spreken over</w:t>
            </w:r>
            <w:r w:rsidRPr="00506CC2">
              <w:t xml:space="preserve"> het besluit van een aantal landen om zich terug te trekken uit de VN-Mensenrechtenraad en de aankondiging dat ze niet zullen deelnemen aan de universele periodieke doorlichting;</w:t>
            </w:r>
          </w:p>
        </w:tc>
        <w:tc>
          <w:tcPr>
            <w:tcW w:w="4876" w:type="dxa"/>
            <w:tcBorders>
              <w:top w:val="nil"/>
              <w:left w:val="nil"/>
              <w:bottom w:val="nil"/>
              <w:right w:val="nil"/>
            </w:tcBorders>
          </w:tcPr>
          <w:p w14:paraId="67ED5307" w14:textId="77777777" w:rsidR="00E35C51" w:rsidRPr="00506CC2" w:rsidRDefault="00E35C51" w:rsidP="00E34D25">
            <w:pPr>
              <w:pStyle w:val="Normal6a"/>
            </w:pPr>
            <w:r w:rsidRPr="00506CC2">
              <w:t>7.</w:t>
            </w:r>
            <w:r w:rsidRPr="00506CC2">
              <w:tab/>
              <w:t xml:space="preserve">vindt het zeer zorgelijk dat de werkzaamheden van multilaterale instellingen op het gebied van de mensenrechten en de multilaterale, op regels gebaseerde orde onder ongekende druk staan; </w:t>
            </w:r>
            <w:r w:rsidRPr="00506CC2">
              <w:rPr>
                <w:b/>
                <w:bCs/>
                <w:i/>
                <w:iCs/>
              </w:rPr>
              <w:t>neemt kennis van</w:t>
            </w:r>
            <w:r w:rsidRPr="00506CC2">
              <w:t xml:space="preserve"> het besluit van een aantal landen om zich terug te trekken uit de VN-Mensenrechtenraad en de aankondiging dat ze niet zullen deelnemen aan de universele periodieke doorlichting;</w:t>
            </w:r>
          </w:p>
        </w:tc>
      </w:tr>
    </w:tbl>
    <w:p w14:paraId="4191F918"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80DE1B7" w14:textId="77777777" w:rsidR="00E35C51" w:rsidRPr="00506CC2" w:rsidRDefault="00E35C51" w:rsidP="00E35C51">
      <w:r w:rsidRPr="00506CC2">
        <w:rPr>
          <w:rStyle w:val="HideTWBExt"/>
        </w:rPr>
        <w:t>&lt;/Amend&gt;</w:t>
      </w:r>
    </w:p>
    <w:p w14:paraId="4E5680E2"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175</w:t>
      </w:r>
      <w:r w:rsidRPr="00506CC2">
        <w:rPr>
          <w:rStyle w:val="HideTWBExt"/>
          <w:b w:val="0"/>
        </w:rPr>
        <w:t>&lt;/NumAm&gt;</w:t>
      </w:r>
    </w:p>
    <w:p w14:paraId="679B4414" w14:textId="77777777" w:rsidR="00E35C51" w:rsidRPr="00506CC2" w:rsidRDefault="00E35C51" w:rsidP="00E35C51">
      <w:pPr>
        <w:pStyle w:val="NormalBold"/>
      </w:pPr>
      <w:r w:rsidRPr="00506CC2">
        <w:rPr>
          <w:rStyle w:val="HideTWBExt"/>
          <w:b w:val="0"/>
        </w:rPr>
        <w:t>&lt;RepeatBlock-By&gt;&lt;Members&gt;</w:t>
      </w:r>
      <w:proofErr w:type="spellStart"/>
      <w:r w:rsidRPr="00506CC2">
        <w:t>Arkadiusz</w:t>
      </w:r>
      <w:proofErr w:type="spellEnd"/>
      <w:r w:rsidRPr="00506CC2">
        <w:t xml:space="preserve"> </w:t>
      </w:r>
      <w:proofErr w:type="spellStart"/>
      <w:r w:rsidRPr="00506CC2">
        <w:t>Mularczyk</w:t>
      </w:r>
      <w:proofErr w:type="spellEnd"/>
      <w:r w:rsidRPr="00506CC2">
        <w:t xml:space="preserve">, Sebastian </w:t>
      </w:r>
      <w:proofErr w:type="spellStart"/>
      <w:r w:rsidRPr="00506CC2">
        <w:t>Tynkkynen</w:t>
      </w:r>
      <w:proofErr w:type="spellEnd"/>
      <w:r w:rsidRPr="00506CC2">
        <w:t xml:space="preserve">, Marion Maréchal, </w:t>
      </w:r>
      <w:proofErr w:type="spellStart"/>
      <w:r w:rsidRPr="00506CC2">
        <w:t>Emmanouil</w:t>
      </w:r>
      <w:proofErr w:type="spellEnd"/>
      <w:r w:rsidRPr="00506CC2">
        <w:t xml:space="preserve"> </w:t>
      </w:r>
      <w:proofErr w:type="spellStart"/>
      <w:r w:rsidRPr="00506CC2">
        <w:t>Fragkos</w:t>
      </w:r>
      <w:proofErr w:type="spellEnd"/>
      <w:r w:rsidRPr="00506CC2">
        <w:rPr>
          <w:rStyle w:val="HideTWBExt"/>
          <w:b w:val="0"/>
        </w:rPr>
        <w:t>&lt;/Members&gt;</w:t>
      </w:r>
    </w:p>
    <w:p w14:paraId="4A8F9546" w14:textId="77777777" w:rsidR="00E35C51" w:rsidRPr="00506CC2" w:rsidRDefault="00E35C51" w:rsidP="00E35C51">
      <w:pPr>
        <w:pStyle w:val="NormalBold"/>
      </w:pPr>
      <w:r w:rsidRPr="00506CC2">
        <w:rPr>
          <w:rStyle w:val="HideTWBExt"/>
          <w:b w:val="0"/>
        </w:rPr>
        <w:t>&lt;/RepeatBlock-By&gt;</w:t>
      </w:r>
    </w:p>
    <w:p w14:paraId="015E6863"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DD75C28" w14:textId="77777777" w:rsidR="00E35C51" w:rsidRPr="00506CC2" w:rsidRDefault="00E35C51" w:rsidP="00E35C51">
      <w:pPr>
        <w:pStyle w:val="NormalBold"/>
      </w:pPr>
      <w:r w:rsidRPr="00506CC2">
        <w:rPr>
          <w:rStyle w:val="HideTWBExt"/>
          <w:b w:val="0"/>
        </w:rPr>
        <w:t>&lt;Article&gt;</w:t>
      </w:r>
      <w:r w:rsidRPr="00506CC2">
        <w:t>Paragraaf 7</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CA81D76" w14:textId="77777777" w:rsidTr="00E34D25">
        <w:trPr>
          <w:trHeight w:hRule="exact" w:val="240"/>
          <w:jc w:val="center"/>
        </w:trPr>
        <w:tc>
          <w:tcPr>
            <w:tcW w:w="9752" w:type="dxa"/>
            <w:gridSpan w:val="2"/>
            <w:tcBorders>
              <w:top w:val="nil"/>
              <w:left w:val="nil"/>
              <w:bottom w:val="nil"/>
              <w:right w:val="nil"/>
            </w:tcBorders>
          </w:tcPr>
          <w:p w14:paraId="69F73B3A" w14:textId="77777777" w:rsidR="00E35C51" w:rsidRPr="00506CC2" w:rsidRDefault="00E35C51" w:rsidP="00E34D25"/>
        </w:tc>
      </w:tr>
      <w:tr w:rsidR="00E35C51" w:rsidRPr="00506CC2" w14:paraId="1D8D986C" w14:textId="77777777" w:rsidTr="00E34D25">
        <w:trPr>
          <w:trHeight w:val="240"/>
          <w:jc w:val="center"/>
        </w:trPr>
        <w:tc>
          <w:tcPr>
            <w:tcW w:w="4876" w:type="dxa"/>
            <w:tcBorders>
              <w:top w:val="nil"/>
              <w:left w:val="nil"/>
              <w:bottom w:val="nil"/>
              <w:right w:val="nil"/>
            </w:tcBorders>
          </w:tcPr>
          <w:p w14:paraId="687F23E9"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0919EFF" w14:textId="77777777" w:rsidR="00E35C51" w:rsidRPr="00506CC2" w:rsidRDefault="00E35C51" w:rsidP="00E34D25">
            <w:pPr>
              <w:pStyle w:val="AmColumnHeading"/>
            </w:pPr>
            <w:r w:rsidRPr="00506CC2">
              <w:t>Amendement</w:t>
            </w:r>
          </w:p>
        </w:tc>
      </w:tr>
      <w:tr w:rsidR="00E35C51" w:rsidRPr="00506CC2" w14:paraId="2317C7D7" w14:textId="77777777" w:rsidTr="00E34D25">
        <w:trPr>
          <w:jc w:val="center"/>
        </w:trPr>
        <w:tc>
          <w:tcPr>
            <w:tcW w:w="4876" w:type="dxa"/>
            <w:tcBorders>
              <w:top w:val="nil"/>
              <w:left w:val="nil"/>
              <w:bottom w:val="nil"/>
              <w:right w:val="nil"/>
            </w:tcBorders>
          </w:tcPr>
          <w:p w14:paraId="5C1D1D68" w14:textId="77777777" w:rsidR="00E35C51" w:rsidRPr="00506CC2" w:rsidRDefault="00E35C51" w:rsidP="00E34D25">
            <w:pPr>
              <w:pStyle w:val="Normal6a"/>
            </w:pPr>
            <w:r w:rsidRPr="00506CC2">
              <w:t>7.</w:t>
            </w:r>
            <w:r w:rsidRPr="00506CC2">
              <w:tab/>
              <w:t xml:space="preserve">vindt het zeer zorgelijk dat de werkzaamheden van multilaterale instellingen op het gebied van de mensenrechten en de multilaterale, op regels gebaseerde orde onder ongekende </w:t>
            </w:r>
            <w:r w:rsidRPr="00506CC2">
              <w:lastRenderedPageBreak/>
              <w:t xml:space="preserve">druk staan; </w:t>
            </w:r>
            <w:r w:rsidRPr="00506CC2">
              <w:rPr>
                <w:b/>
                <w:bCs/>
                <w:i/>
                <w:iCs/>
              </w:rPr>
              <w:t>is absoluut niet te spreken over</w:t>
            </w:r>
            <w:r w:rsidRPr="00506CC2">
              <w:t xml:space="preserve"> het besluit van een aantal landen om zich terug te trekken uit de VN-Mensenrechtenraad en de aankondiging dat ze niet zullen deelnemen aan de universele periodieke doorlichting;</w:t>
            </w:r>
          </w:p>
        </w:tc>
        <w:tc>
          <w:tcPr>
            <w:tcW w:w="4876" w:type="dxa"/>
            <w:tcBorders>
              <w:top w:val="nil"/>
              <w:left w:val="nil"/>
              <w:bottom w:val="nil"/>
              <w:right w:val="nil"/>
            </w:tcBorders>
          </w:tcPr>
          <w:p w14:paraId="63FE0522" w14:textId="77777777" w:rsidR="00E35C51" w:rsidRPr="00506CC2" w:rsidRDefault="00E35C51" w:rsidP="00E34D25">
            <w:pPr>
              <w:pStyle w:val="Normal6a"/>
            </w:pPr>
            <w:r w:rsidRPr="00506CC2">
              <w:lastRenderedPageBreak/>
              <w:t>7.</w:t>
            </w:r>
            <w:r w:rsidRPr="00506CC2">
              <w:tab/>
              <w:t xml:space="preserve">vindt het zeer zorgelijk dat de werkzaamheden van multilaterale instellingen op het gebied van de mensenrechten en de multilaterale, op regels gebaseerde orde onder ongekende </w:t>
            </w:r>
            <w:r w:rsidRPr="00506CC2">
              <w:lastRenderedPageBreak/>
              <w:t xml:space="preserve">druk staan; </w:t>
            </w:r>
            <w:r w:rsidRPr="00506CC2">
              <w:rPr>
                <w:b/>
                <w:bCs/>
                <w:i/>
                <w:iCs/>
              </w:rPr>
              <w:t>neemt kennis van</w:t>
            </w:r>
            <w:r w:rsidRPr="00506CC2">
              <w:t xml:space="preserve"> het besluit van een aantal landen om zich terug te trekken uit de VN-Mensenrechtenraad en de aankondiging dat ze niet zullen deelnemen aan de universele periodieke doorlichting;</w:t>
            </w:r>
          </w:p>
        </w:tc>
      </w:tr>
    </w:tbl>
    <w:p w14:paraId="625A3874"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A34A091" w14:textId="77777777" w:rsidR="00E35C51" w:rsidRPr="00506CC2" w:rsidRDefault="00E35C51" w:rsidP="00E35C51">
      <w:r w:rsidRPr="00506CC2">
        <w:rPr>
          <w:rStyle w:val="HideTWBExt"/>
        </w:rPr>
        <w:t>&lt;/Amend&gt;</w:t>
      </w:r>
    </w:p>
    <w:p w14:paraId="0000F1D3"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176</w:t>
      </w:r>
      <w:r w:rsidRPr="00506CC2">
        <w:rPr>
          <w:rStyle w:val="HideTWBExt"/>
          <w:b w:val="0"/>
        </w:rPr>
        <w:t>&lt;/NumAm&gt;</w:t>
      </w:r>
    </w:p>
    <w:p w14:paraId="3F49DCE1" w14:textId="77777777" w:rsidR="00E35C51" w:rsidRPr="00506CC2" w:rsidRDefault="00E35C51" w:rsidP="00E35C51">
      <w:pPr>
        <w:pStyle w:val="NormalBold"/>
      </w:pPr>
      <w:r w:rsidRPr="00506CC2">
        <w:rPr>
          <w:rStyle w:val="HideTWBExt"/>
          <w:b w:val="0"/>
        </w:rPr>
        <w:t>&lt;RepeatBlock-By&gt;&lt;Members&gt;</w:t>
      </w:r>
      <w:proofErr w:type="spellStart"/>
      <w:r w:rsidRPr="00506CC2">
        <w:t>Emmanouil</w:t>
      </w:r>
      <w:proofErr w:type="spellEnd"/>
      <w:r w:rsidRPr="00506CC2">
        <w:t xml:space="preserve"> </w:t>
      </w:r>
      <w:proofErr w:type="spellStart"/>
      <w:r w:rsidRPr="00506CC2">
        <w:t>Fragkos</w:t>
      </w:r>
      <w:proofErr w:type="spellEnd"/>
      <w:r w:rsidRPr="00506CC2">
        <w:t xml:space="preserve">, </w:t>
      </w:r>
      <w:proofErr w:type="spellStart"/>
      <w:r w:rsidRPr="00506CC2">
        <w:t>Galato</w:t>
      </w:r>
      <w:proofErr w:type="spellEnd"/>
      <w:r w:rsidRPr="00506CC2">
        <w:t xml:space="preserve"> </w:t>
      </w:r>
      <w:proofErr w:type="spellStart"/>
      <w:r w:rsidRPr="00506CC2">
        <w:t>Alexandraki</w:t>
      </w:r>
      <w:proofErr w:type="spellEnd"/>
      <w:r w:rsidRPr="00506CC2">
        <w:t xml:space="preserve">, </w:t>
      </w:r>
      <w:proofErr w:type="spellStart"/>
      <w:r w:rsidRPr="00506CC2">
        <w:t>Geadis</w:t>
      </w:r>
      <w:proofErr w:type="spellEnd"/>
      <w:r w:rsidRPr="00506CC2">
        <w:t xml:space="preserve"> </w:t>
      </w:r>
      <w:proofErr w:type="spellStart"/>
      <w:r w:rsidRPr="00506CC2">
        <w:t>Geadi</w:t>
      </w:r>
      <w:proofErr w:type="spellEnd"/>
      <w:r w:rsidRPr="00506CC2">
        <w:rPr>
          <w:rStyle w:val="HideTWBExt"/>
          <w:b w:val="0"/>
        </w:rPr>
        <w:t>&lt;/Members&gt;</w:t>
      </w:r>
    </w:p>
    <w:p w14:paraId="0FAB8A8B" w14:textId="77777777" w:rsidR="00E35C51" w:rsidRPr="00506CC2" w:rsidRDefault="00E35C51" w:rsidP="00E35C51">
      <w:pPr>
        <w:pStyle w:val="NormalBold"/>
      </w:pPr>
      <w:r w:rsidRPr="00506CC2">
        <w:rPr>
          <w:rStyle w:val="HideTWBExt"/>
          <w:b w:val="0"/>
        </w:rPr>
        <w:t>&lt;/RepeatBlock-By&gt;</w:t>
      </w:r>
    </w:p>
    <w:p w14:paraId="42EEBFDA"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C42E15D" w14:textId="77777777" w:rsidR="00E35C51" w:rsidRPr="00506CC2" w:rsidRDefault="00E35C51" w:rsidP="00E35C51">
      <w:pPr>
        <w:pStyle w:val="NormalBold"/>
      </w:pPr>
      <w:r w:rsidRPr="00506CC2">
        <w:rPr>
          <w:rStyle w:val="HideTWBExt"/>
          <w:b w:val="0"/>
        </w:rPr>
        <w:t>&lt;Article&gt;</w:t>
      </w:r>
      <w:r w:rsidRPr="00506CC2">
        <w:t>Paragraaf 7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0E790AC" w14:textId="77777777" w:rsidTr="00E34D25">
        <w:trPr>
          <w:trHeight w:hRule="exact" w:val="240"/>
          <w:jc w:val="center"/>
        </w:trPr>
        <w:tc>
          <w:tcPr>
            <w:tcW w:w="9752" w:type="dxa"/>
            <w:gridSpan w:val="2"/>
            <w:tcBorders>
              <w:top w:val="nil"/>
              <w:left w:val="nil"/>
              <w:bottom w:val="nil"/>
              <w:right w:val="nil"/>
            </w:tcBorders>
          </w:tcPr>
          <w:p w14:paraId="0CCC9E74" w14:textId="77777777" w:rsidR="00E35C51" w:rsidRPr="00506CC2" w:rsidRDefault="00E35C51" w:rsidP="00E34D25"/>
        </w:tc>
      </w:tr>
      <w:tr w:rsidR="00E35C51" w:rsidRPr="00506CC2" w14:paraId="3D441ED0" w14:textId="77777777" w:rsidTr="00E34D25">
        <w:trPr>
          <w:trHeight w:val="240"/>
          <w:jc w:val="center"/>
        </w:trPr>
        <w:tc>
          <w:tcPr>
            <w:tcW w:w="4876" w:type="dxa"/>
            <w:tcBorders>
              <w:top w:val="nil"/>
              <w:left w:val="nil"/>
              <w:bottom w:val="nil"/>
              <w:right w:val="nil"/>
            </w:tcBorders>
          </w:tcPr>
          <w:p w14:paraId="6EA5E9BA"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E047D34" w14:textId="77777777" w:rsidR="00E35C51" w:rsidRPr="00506CC2" w:rsidRDefault="00E35C51" w:rsidP="00E34D25">
            <w:pPr>
              <w:pStyle w:val="AmColumnHeading"/>
            </w:pPr>
            <w:r w:rsidRPr="00506CC2">
              <w:t>Amendement</w:t>
            </w:r>
          </w:p>
        </w:tc>
      </w:tr>
      <w:tr w:rsidR="00E35C51" w:rsidRPr="00506CC2" w14:paraId="269A7087" w14:textId="77777777" w:rsidTr="00E34D25">
        <w:trPr>
          <w:jc w:val="center"/>
        </w:trPr>
        <w:tc>
          <w:tcPr>
            <w:tcW w:w="4876" w:type="dxa"/>
            <w:tcBorders>
              <w:top w:val="nil"/>
              <w:left w:val="nil"/>
              <w:bottom w:val="nil"/>
              <w:right w:val="nil"/>
            </w:tcBorders>
          </w:tcPr>
          <w:p w14:paraId="795EF331" w14:textId="77777777" w:rsidR="00E35C51" w:rsidRPr="00506CC2" w:rsidRDefault="00E35C51" w:rsidP="00E34D25">
            <w:pPr>
              <w:pStyle w:val="Normal6a"/>
            </w:pPr>
          </w:p>
        </w:tc>
        <w:tc>
          <w:tcPr>
            <w:tcW w:w="4876" w:type="dxa"/>
            <w:tcBorders>
              <w:top w:val="nil"/>
              <w:left w:val="nil"/>
              <w:bottom w:val="nil"/>
              <w:right w:val="nil"/>
            </w:tcBorders>
          </w:tcPr>
          <w:p w14:paraId="4AA492A4" w14:textId="77777777" w:rsidR="00E35C51" w:rsidRPr="00506CC2" w:rsidRDefault="00E35C51" w:rsidP="00E34D25">
            <w:pPr>
              <w:pStyle w:val="Normal6a"/>
            </w:pPr>
            <w:r w:rsidRPr="00506CC2">
              <w:rPr>
                <w:b/>
                <w:i/>
              </w:rPr>
              <w:t>7 bis.</w:t>
            </w:r>
            <w:r w:rsidRPr="00506CC2">
              <w:tab/>
            </w:r>
            <w:r w:rsidRPr="00506CC2">
              <w:rPr>
                <w:b/>
                <w:i/>
              </w:rPr>
              <w:t>benadrukt het belang van multilaterale actie inzake immigratie, onder auspiciën van de VN, op basis van de volgende beginselen:</w:t>
            </w:r>
          </w:p>
        </w:tc>
      </w:tr>
      <w:tr w:rsidR="00E35C51" w:rsidRPr="00506CC2" w14:paraId="0641560A" w14:textId="77777777" w:rsidTr="00E34D25">
        <w:trPr>
          <w:jc w:val="center"/>
        </w:trPr>
        <w:tc>
          <w:tcPr>
            <w:tcW w:w="4876" w:type="dxa"/>
            <w:tcBorders>
              <w:top w:val="nil"/>
              <w:left w:val="nil"/>
              <w:bottom w:val="nil"/>
              <w:right w:val="nil"/>
            </w:tcBorders>
          </w:tcPr>
          <w:p w14:paraId="0DDBA172" w14:textId="77777777" w:rsidR="00E35C51" w:rsidRPr="00506CC2" w:rsidRDefault="00E35C51" w:rsidP="00E34D25">
            <w:pPr>
              <w:pStyle w:val="Normal6a"/>
            </w:pPr>
          </w:p>
        </w:tc>
        <w:tc>
          <w:tcPr>
            <w:tcW w:w="4876" w:type="dxa"/>
            <w:tcBorders>
              <w:top w:val="nil"/>
              <w:left w:val="nil"/>
              <w:bottom w:val="nil"/>
              <w:right w:val="nil"/>
            </w:tcBorders>
          </w:tcPr>
          <w:p w14:paraId="3DCD40F2" w14:textId="77777777" w:rsidR="00E35C51" w:rsidRPr="00506CC2" w:rsidRDefault="00E35C51" w:rsidP="00E34D25">
            <w:pPr>
              <w:pStyle w:val="Normal6a"/>
            </w:pPr>
            <w:r w:rsidRPr="00506CC2">
              <w:rPr>
                <w:b/>
                <w:i/>
              </w:rPr>
              <w:t>– de bevordering van migratie naar naburige landen vanuit het land van herkomst, teneinde te zorgen voor een optimale en zo snel mogelijke aanpassing van de migrant aan het gastland, als gevolg van culturele nabijheid;</w:t>
            </w:r>
          </w:p>
        </w:tc>
      </w:tr>
      <w:tr w:rsidR="00E35C51" w:rsidRPr="00506CC2" w14:paraId="0511937D" w14:textId="77777777" w:rsidTr="00E34D25">
        <w:trPr>
          <w:jc w:val="center"/>
        </w:trPr>
        <w:tc>
          <w:tcPr>
            <w:tcW w:w="4876" w:type="dxa"/>
            <w:tcBorders>
              <w:top w:val="nil"/>
              <w:left w:val="nil"/>
              <w:bottom w:val="nil"/>
              <w:right w:val="nil"/>
            </w:tcBorders>
          </w:tcPr>
          <w:p w14:paraId="138E741C" w14:textId="77777777" w:rsidR="00E35C51" w:rsidRPr="00506CC2" w:rsidRDefault="00E35C51" w:rsidP="00E34D25">
            <w:pPr>
              <w:pStyle w:val="Normal6a"/>
            </w:pPr>
          </w:p>
        </w:tc>
        <w:tc>
          <w:tcPr>
            <w:tcW w:w="4876" w:type="dxa"/>
            <w:tcBorders>
              <w:top w:val="nil"/>
              <w:left w:val="nil"/>
              <w:bottom w:val="nil"/>
              <w:right w:val="nil"/>
            </w:tcBorders>
          </w:tcPr>
          <w:p w14:paraId="5B090BAB" w14:textId="77777777" w:rsidR="00E35C51" w:rsidRPr="00506CC2" w:rsidRDefault="00E35C51" w:rsidP="00E34D25">
            <w:pPr>
              <w:pStyle w:val="Normal6a"/>
            </w:pPr>
            <w:r w:rsidRPr="00506CC2">
              <w:rPr>
                <w:b/>
                <w:i/>
              </w:rPr>
              <w:t>– initiatieven op verschillende niveaus om migratiestromen naar de EU te ontmoedigen en om te leiden naar landen met een hoog niveau van economische ontwikkeling;</w:t>
            </w:r>
          </w:p>
        </w:tc>
      </w:tr>
      <w:tr w:rsidR="00E35C51" w:rsidRPr="00506CC2" w14:paraId="604DB02F" w14:textId="77777777" w:rsidTr="00E34D25">
        <w:trPr>
          <w:jc w:val="center"/>
        </w:trPr>
        <w:tc>
          <w:tcPr>
            <w:tcW w:w="4876" w:type="dxa"/>
            <w:tcBorders>
              <w:top w:val="nil"/>
              <w:left w:val="nil"/>
              <w:bottom w:val="nil"/>
              <w:right w:val="nil"/>
            </w:tcBorders>
          </w:tcPr>
          <w:p w14:paraId="0E53D943" w14:textId="77777777" w:rsidR="00E35C51" w:rsidRPr="00506CC2" w:rsidRDefault="00E35C51" w:rsidP="00E34D25">
            <w:pPr>
              <w:pStyle w:val="Normal6a"/>
            </w:pPr>
          </w:p>
        </w:tc>
        <w:tc>
          <w:tcPr>
            <w:tcW w:w="4876" w:type="dxa"/>
            <w:tcBorders>
              <w:top w:val="nil"/>
              <w:left w:val="nil"/>
              <w:bottom w:val="nil"/>
              <w:right w:val="nil"/>
            </w:tcBorders>
          </w:tcPr>
          <w:p w14:paraId="41C29151" w14:textId="77777777" w:rsidR="00E35C51" w:rsidRPr="00506CC2" w:rsidRDefault="00E35C51" w:rsidP="00E34D25">
            <w:pPr>
              <w:pStyle w:val="Normal6a"/>
            </w:pPr>
            <w:r w:rsidRPr="00506CC2">
              <w:rPr>
                <w:b/>
                <w:i/>
              </w:rPr>
              <w:t>– uitgaven voor de opvang en integratie van migranten vervangen door ontwikkelingshulp en investeringen, teneinde door Europa geleide speciale economische zones op te zetten in landen buiten de EU;</w:t>
            </w:r>
          </w:p>
        </w:tc>
      </w:tr>
    </w:tbl>
    <w:p w14:paraId="1F6CDA29"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{EL}</w:t>
      </w:r>
      <w:r w:rsidRPr="00506CC2">
        <w:t>el</w:t>
      </w:r>
      <w:r w:rsidRPr="00506CC2">
        <w:rPr>
          <w:rStyle w:val="HideTWBExt"/>
        </w:rPr>
        <w:t>&lt;/Original&gt;</w:t>
      </w:r>
    </w:p>
    <w:p w14:paraId="2DFA1DA1" w14:textId="77777777" w:rsidR="00E35C51" w:rsidRPr="00506CC2" w:rsidRDefault="00E35C51" w:rsidP="00E35C51">
      <w:r w:rsidRPr="00506CC2">
        <w:rPr>
          <w:rStyle w:val="HideTWBExt"/>
        </w:rPr>
        <w:t>&lt;/Amend&gt;</w:t>
      </w:r>
    </w:p>
    <w:p w14:paraId="7050B30D"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177</w:t>
      </w:r>
      <w:r w:rsidRPr="00506CC2">
        <w:rPr>
          <w:rStyle w:val="HideTWBExt"/>
          <w:b w:val="0"/>
        </w:rPr>
        <w:t>&lt;/NumAm&gt;</w:t>
      </w:r>
    </w:p>
    <w:p w14:paraId="62F1F74D" w14:textId="77777777" w:rsidR="00E35C51" w:rsidRPr="00506CC2" w:rsidRDefault="00E35C51" w:rsidP="00E35C51">
      <w:pPr>
        <w:pStyle w:val="NormalBold"/>
      </w:pPr>
      <w:r w:rsidRPr="00506CC2">
        <w:rPr>
          <w:rStyle w:val="HideTWBExt"/>
          <w:b w:val="0"/>
        </w:rPr>
        <w:t>&lt;RepeatBlock-By&gt;&lt;Members&gt;</w:t>
      </w:r>
      <w:proofErr w:type="spellStart"/>
      <w:r w:rsidRPr="00506CC2">
        <w:t>Rihards</w:t>
      </w:r>
      <w:proofErr w:type="spellEnd"/>
      <w:r w:rsidRPr="00506CC2">
        <w:t xml:space="preserve"> </w:t>
      </w:r>
      <w:proofErr w:type="spellStart"/>
      <w:r w:rsidRPr="00506CC2">
        <w:t>Kols</w:t>
      </w:r>
      <w:proofErr w:type="spellEnd"/>
      <w:r w:rsidRPr="00506CC2">
        <w:rPr>
          <w:rStyle w:val="HideTWBExt"/>
          <w:b w:val="0"/>
        </w:rPr>
        <w:t>&lt;/Members&gt;</w:t>
      </w:r>
    </w:p>
    <w:p w14:paraId="77A92F4B" w14:textId="77777777" w:rsidR="00E35C51" w:rsidRPr="00506CC2" w:rsidRDefault="00E35C51" w:rsidP="00E35C51">
      <w:pPr>
        <w:pStyle w:val="NormalBold"/>
      </w:pPr>
      <w:r w:rsidRPr="00506CC2">
        <w:rPr>
          <w:rStyle w:val="HideTWBExt"/>
          <w:b w:val="0"/>
        </w:rPr>
        <w:t>&lt;/RepeatBlock-By&gt;</w:t>
      </w:r>
    </w:p>
    <w:p w14:paraId="308846C9" w14:textId="77777777" w:rsidR="00E35C51" w:rsidRPr="00506CC2" w:rsidRDefault="00E35C51" w:rsidP="00E35C51">
      <w:pPr>
        <w:pStyle w:val="NormalBold"/>
      </w:pPr>
      <w:r w:rsidRPr="00506CC2">
        <w:rPr>
          <w:rStyle w:val="HideTWBExt"/>
          <w:b w:val="0"/>
        </w:rPr>
        <w:lastRenderedPageBreak/>
        <w:t>&lt;DocAmend&gt;</w:t>
      </w:r>
      <w:r w:rsidRPr="00506CC2">
        <w:t>Ontwerpresolutie</w:t>
      </w:r>
      <w:r w:rsidRPr="00506CC2">
        <w:rPr>
          <w:rStyle w:val="HideTWBExt"/>
          <w:b w:val="0"/>
        </w:rPr>
        <w:t>&lt;/DocAmend&gt;</w:t>
      </w:r>
    </w:p>
    <w:p w14:paraId="77104E47" w14:textId="77777777" w:rsidR="00E35C51" w:rsidRPr="00506CC2" w:rsidRDefault="00E35C51" w:rsidP="00E35C51">
      <w:pPr>
        <w:pStyle w:val="NormalBold"/>
      </w:pPr>
      <w:r w:rsidRPr="00506CC2">
        <w:rPr>
          <w:rStyle w:val="HideTWBExt"/>
          <w:b w:val="0"/>
        </w:rPr>
        <w:t>&lt;Article&gt;</w:t>
      </w:r>
      <w:r w:rsidRPr="00506CC2">
        <w:t>Paragraaf 7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D920F9F" w14:textId="77777777" w:rsidTr="00E34D25">
        <w:trPr>
          <w:trHeight w:hRule="exact" w:val="240"/>
          <w:jc w:val="center"/>
        </w:trPr>
        <w:tc>
          <w:tcPr>
            <w:tcW w:w="9752" w:type="dxa"/>
            <w:gridSpan w:val="2"/>
            <w:tcBorders>
              <w:top w:val="nil"/>
              <w:left w:val="nil"/>
              <w:bottom w:val="nil"/>
              <w:right w:val="nil"/>
            </w:tcBorders>
          </w:tcPr>
          <w:p w14:paraId="47980203" w14:textId="77777777" w:rsidR="00E35C51" w:rsidRPr="00506CC2" w:rsidRDefault="00E35C51" w:rsidP="00E34D25"/>
        </w:tc>
      </w:tr>
      <w:tr w:rsidR="00E35C51" w:rsidRPr="00506CC2" w14:paraId="2C2FA5C5" w14:textId="77777777" w:rsidTr="00E34D25">
        <w:trPr>
          <w:trHeight w:val="240"/>
          <w:jc w:val="center"/>
        </w:trPr>
        <w:tc>
          <w:tcPr>
            <w:tcW w:w="4876" w:type="dxa"/>
            <w:tcBorders>
              <w:top w:val="nil"/>
              <w:left w:val="nil"/>
              <w:bottom w:val="nil"/>
              <w:right w:val="nil"/>
            </w:tcBorders>
          </w:tcPr>
          <w:p w14:paraId="576E1B21"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613AF0F" w14:textId="77777777" w:rsidR="00E35C51" w:rsidRPr="00506CC2" w:rsidRDefault="00E35C51" w:rsidP="00E34D25">
            <w:pPr>
              <w:pStyle w:val="AmColumnHeading"/>
            </w:pPr>
            <w:r w:rsidRPr="00506CC2">
              <w:t>Amendement</w:t>
            </w:r>
          </w:p>
        </w:tc>
      </w:tr>
      <w:tr w:rsidR="00E35C51" w:rsidRPr="00506CC2" w14:paraId="4BC42768" w14:textId="77777777" w:rsidTr="00E34D25">
        <w:trPr>
          <w:jc w:val="center"/>
        </w:trPr>
        <w:tc>
          <w:tcPr>
            <w:tcW w:w="4876" w:type="dxa"/>
            <w:tcBorders>
              <w:top w:val="nil"/>
              <w:left w:val="nil"/>
              <w:bottom w:val="nil"/>
              <w:right w:val="nil"/>
            </w:tcBorders>
          </w:tcPr>
          <w:p w14:paraId="3AF74FCE" w14:textId="77777777" w:rsidR="00E35C51" w:rsidRPr="00506CC2" w:rsidRDefault="00E35C51" w:rsidP="00E34D25">
            <w:pPr>
              <w:pStyle w:val="Normal6a"/>
            </w:pPr>
          </w:p>
        </w:tc>
        <w:tc>
          <w:tcPr>
            <w:tcW w:w="4876" w:type="dxa"/>
            <w:tcBorders>
              <w:top w:val="nil"/>
              <w:left w:val="nil"/>
              <w:bottom w:val="nil"/>
              <w:right w:val="nil"/>
            </w:tcBorders>
          </w:tcPr>
          <w:p w14:paraId="3CBD787D" w14:textId="77777777" w:rsidR="00E35C51" w:rsidRPr="00506CC2" w:rsidRDefault="00E35C51" w:rsidP="00E34D25">
            <w:pPr>
              <w:pStyle w:val="Normal6a"/>
            </w:pPr>
            <w:r w:rsidRPr="00506CC2">
              <w:rPr>
                <w:b/>
                <w:bCs/>
                <w:i/>
                <w:iCs/>
              </w:rPr>
              <w:t>7 bis.</w:t>
            </w:r>
            <w:r w:rsidRPr="00506CC2">
              <w:rPr>
                <w:b/>
                <w:bCs/>
                <w:i/>
                <w:iCs/>
              </w:rPr>
              <w:tab/>
              <w:t>stelt met bezorgdheid vast dat verscheidene landen met de meest flagrante en systematische schendingen van de mensenrechten op dit ogenblik zitting hebben in belangrijke multilaterale mensenrechtenorganisaties; beklemtoont dat dit schadelijk is voor de geloofwaardigheid en morele autoriteit van deze instellingen; dringt aan op mechanismen om de geschiktheid voor leidinggevende functies of functies met stemrecht bij die organisaties te beperken tot landen die de grondbeginselen van het VN-Handvest en het internationaal recht inzake de mensenrechten in ere houden;</w:t>
            </w:r>
          </w:p>
        </w:tc>
      </w:tr>
    </w:tbl>
    <w:p w14:paraId="3F288C02"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19010A8" w14:textId="77777777" w:rsidR="00E35C51" w:rsidRPr="00506CC2" w:rsidRDefault="00E35C51" w:rsidP="00E35C51">
      <w:r w:rsidRPr="00506CC2">
        <w:rPr>
          <w:rStyle w:val="HideTWBExt"/>
        </w:rPr>
        <w:t>&lt;/Amend&gt;</w:t>
      </w:r>
    </w:p>
    <w:p w14:paraId="0E76B31C"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178</w:t>
      </w:r>
      <w:r w:rsidRPr="00506CC2">
        <w:rPr>
          <w:rStyle w:val="HideTWBExt"/>
          <w:b w:val="0"/>
        </w:rPr>
        <w:t>&lt;/NumAm&gt;</w:t>
      </w:r>
    </w:p>
    <w:p w14:paraId="7AC1E2AE"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7B221F2C" w14:textId="77777777" w:rsidR="00E35C51" w:rsidRPr="00506CC2" w:rsidRDefault="00E35C51" w:rsidP="00E35C51">
      <w:pPr>
        <w:pStyle w:val="NormalBold"/>
      </w:pPr>
      <w:r w:rsidRPr="00506CC2">
        <w:rPr>
          <w:rStyle w:val="HideTWBExt"/>
          <w:b w:val="0"/>
        </w:rPr>
        <w:t>&lt;/RepeatBlock-By&gt;</w:t>
      </w:r>
    </w:p>
    <w:p w14:paraId="6712E5D3"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B07BFD2" w14:textId="77777777" w:rsidR="00E35C51" w:rsidRPr="00506CC2" w:rsidRDefault="00E35C51" w:rsidP="00E35C51">
      <w:pPr>
        <w:pStyle w:val="NormalBold"/>
      </w:pPr>
      <w:r w:rsidRPr="00506CC2">
        <w:rPr>
          <w:rStyle w:val="HideTWBExt"/>
          <w:b w:val="0"/>
        </w:rPr>
        <w:t>&lt;Article&gt;</w:t>
      </w:r>
      <w:r w:rsidRPr="00506CC2">
        <w:t>Paragraaf 7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FF3EA39" w14:textId="77777777" w:rsidTr="00E34D25">
        <w:trPr>
          <w:trHeight w:hRule="exact" w:val="240"/>
          <w:jc w:val="center"/>
        </w:trPr>
        <w:tc>
          <w:tcPr>
            <w:tcW w:w="9752" w:type="dxa"/>
            <w:gridSpan w:val="2"/>
            <w:tcBorders>
              <w:top w:val="nil"/>
              <w:left w:val="nil"/>
              <w:bottom w:val="nil"/>
              <w:right w:val="nil"/>
            </w:tcBorders>
          </w:tcPr>
          <w:p w14:paraId="5356B1E8" w14:textId="77777777" w:rsidR="00E35C51" w:rsidRPr="00506CC2" w:rsidRDefault="00E35C51" w:rsidP="00E34D25"/>
        </w:tc>
      </w:tr>
      <w:tr w:rsidR="00E35C51" w:rsidRPr="00506CC2" w14:paraId="3C9A48C6" w14:textId="77777777" w:rsidTr="00E34D25">
        <w:trPr>
          <w:trHeight w:val="240"/>
          <w:jc w:val="center"/>
        </w:trPr>
        <w:tc>
          <w:tcPr>
            <w:tcW w:w="4876" w:type="dxa"/>
            <w:tcBorders>
              <w:top w:val="nil"/>
              <w:left w:val="nil"/>
              <w:bottom w:val="nil"/>
              <w:right w:val="nil"/>
            </w:tcBorders>
          </w:tcPr>
          <w:p w14:paraId="0B6D577D"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CC21486" w14:textId="77777777" w:rsidR="00E35C51" w:rsidRPr="00506CC2" w:rsidRDefault="00E35C51" w:rsidP="00E34D25">
            <w:pPr>
              <w:pStyle w:val="AmColumnHeading"/>
            </w:pPr>
            <w:r w:rsidRPr="00506CC2">
              <w:t>Amendement</w:t>
            </w:r>
          </w:p>
        </w:tc>
      </w:tr>
      <w:tr w:rsidR="00E35C51" w:rsidRPr="00506CC2" w14:paraId="2FD02C6C" w14:textId="77777777" w:rsidTr="00E34D25">
        <w:trPr>
          <w:jc w:val="center"/>
        </w:trPr>
        <w:tc>
          <w:tcPr>
            <w:tcW w:w="4876" w:type="dxa"/>
            <w:tcBorders>
              <w:top w:val="nil"/>
              <w:left w:val="nil"/>
              <w:bottom w:val="nil"/>
              <w:right w:val="nil"/>
            </w:tcBorders>
          </w:tcPr>
          <w:p w14:paraId="05E6A395" w14:textId="77777777" w:rsidR="00E35C51" w:rsidRPr="00506CC2" w:rsidRDefault="00E35C51" w:rsidP="00E34D25">
            <w:pPr>
              <w:pStyle w:val="Normal6a"/>
            </w:pPr>
          </w:p>
        </w:tc>
        <w:tc>
          <w:tcPr>
            <w:tcW w:w="4876" w:type="dxa"/>
            <w:tcBorders>
              <w:top w:val="nil"/>
              <w:left w:val="nil"/>
              <w:bottom w:val="nil"/>
              <w:right w:val="nil"/>
            </w:tcBorders>
          </w:tcPr>
          <w:p w14:paraId="7C1E41D3" w14:textId="77777777" w:rsidR="00E35C51" w:rsidRPr="00506CC2" w:rsidRDefault="00E35C51" w:rsidP="00E34D25">
            <w:pPr>
              <w:pStyle w:val="Normal6a"/>
            </w:pPr>
            <w:r w:rsidRPr="00506CC2">
              <w:rPr>
                <w:b/>
                <w:bCs/>
                <w:i/>
                <w:iCs/>
              </w:rPr>
              <w:t>7 bis.</w:t>
            </w:r>
            <w:r w:rsidRPr="00506CC2">
              <w:rPr>
                <w:b/>
                <w:bCs/>
                <w:i/>
                <w:iCs/>
              </w:rPr>
              <w:tab/>
              <w:t>is ernstig bezorgd over de escalerende aanvallen op de op regels gebaseerde internationale orde door autoritaire en totalitaire regimes, onder meer door niet-uitgelokte en ongerechtvaardigde agressie tegen vreedzame buurlanden en door acties die gericht zijn op de ondermijning van de behoorlijke werking van VN-organen, waaronder het misbruik van het vetorecht in de VN-Veiligheidsraad;</w:t>
            </w:r>
          </w:p>
        </w:tc>
      </w:tr>
    </w:tbl>
    <w:p w14:paraId="6044ECF2"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F42E537" w14:textId="77777777" w:rsidR="00E35C51" w:rsidRPr="00506CC2" w:rsidRDefault="00E35C51" w:rsidP="00E35C51">
      <w:r w:rsidRPr="00506CC2">
        <w:rPr>
          <w:rStyle w:val="HideTWBExt"/>
        </w:rPr>
        <w:t>&lt;/Amend&gt;</w:t>
      </w:r>
    </w:p>
    <w:p w14:paraId="2F8CC684" w14:textId="77777777" w:rsidR="00E35C51" w:rsidRPr="00506CC2" w:rsidRDefault="00E35C51" w:rsidP="00E35C51">
      <w:pPr>
        <w:pStyle w:val="AmNumberTabs"/>
      </w:pPr>
      <w:r w:rsidRPr="00506CC2">
        <w:rPr>
          <w:rStyle w:val="HideTWBExt"/>
          <w:b w:val="0"/>
        </w:rPr>
        <w:lastRenderedPageBreak/>
        <w:t>&lt;Amend&gt;</w:t>
      </w:r>
      <w:r w:rsidRPr="00506CC2">
        <w:t>Amendement</w:t>
      </w:r>
      <w:r w:rsidRPr="00506CC2">
        <w:tab/>
      </w:r>
      <w:r w:rsidRPr="00506CC2">
        <w:tab/>
      </w:r>
      <w:r w:rsidRPr="00506CC2">
        <w:rPr>
          <w:rStyle w:val="HideTWBExt"/>
          <w:b w:val="0"/>
        </w:rPr>
        <w:t>&lt;NumAm&gt;</w:t>
      </w:r>
      <w:r w:rsidRPr="00506CC2">
        <w:t>179</w:t>
      </w:r>
      <w:r w:rsidRPr="00506CC2">
        <w:rPr>
          <w:rStyle w:val="HideTWBExt"/>
          <w:b w:val="0"/>
        </w:rPr>
        <w:t>&lt;/NumAm&gt;</w:t>
      </w:r>
    </w:p>
    <w:p w14:paraId="46A886CD"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4A483FF0" w14:textId="77777777" w:rsidR="00E35C51" w:rsidRPr="00506CC2" w:rsidRDefault="00E35C51" w:rsidP="00E35C51">
      <w:pPr>
        <w:pStyle w:val="NormalBold"/>
      </w:pPr>
      <w:r w:rsidRPr="00506CC2">
        <w:rPr>
          <w:rStyle w:val="HideTWBExt"/>
          <w:b w:val="0"/>
        </w:rPr>
        <w:t>&lt;/RepeatBlock-By&gt;</w:t>
      </w:r>
    </w:p>
    <w:p w14:paraId="50C9AF61"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45A0A3B" w14:textId="77777777" w:rsidR="00E35C51" w:rsidRPr="00506CC2" w:rsidRDefault="00E35C51" w:rsidP="00E35C51">
      <w:pPr>
        <w:pStyle w:val="NormalBold"/>
      </w:pPr>
      <w:r w:rsidRPr="00506CC2">
        <w:rPr>
          <w:rStyle w:val="HideTWBExt"/>
          <w:b w:val="0"/>
        </w:rPr>
        <w:t>&lt;Article&gt;</w:t>
      </w:r>
      <w:r w:rsidRPr="00506CC2">
        <w:t>Paragraaf 7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80CCB2A" w14:textId="77777777" w:rsidTr="00E34D25">
        <w:trPr>
          <w:trHeight w:hRule="exact" w:val="240"/>
          <w:jc w:val="center"/>
        </w:trPr>
        <w:tc>
          <w:tcPr>
            <w:tcW w:w="9752" w:type="dxa"/>
            <w:gridSpan w:val="2"/>
            <w:tcBorders>
              <w:top w:val="nil"/>
              <w:left w:val="nil"/>
              <w:bottom w:val="nil"/>
              <w:right w:val="nil"/>
            </w:tcBorders>
          </w:tcPr>
          <w:p w14:paraId="6D476C25" w14:textId="77777777" w:rsidR="00E35C51" w:rsidRPr="00506CC2" w:rsidRDefault="00E35C51" w:rsidP="00E34D25"/>
        </w:tc>
      </w:tr>
      <w:tr w:rsidR="00E35C51" w:rsidRPr="00506CC2" w14:paraId="1AF49723" w14:textId="77777777" w:rsidTr="00E34D25">
        <w:trPr>
          <w:trHeight w:val="240"/>
          <w:jc w:val="center"/>
        </w:trPr>
        <w:tc>
          <w:tcPr>
            <w:tcW w:w="4876" w:type="dxa"/>
            <w:tcBorders>
              <w:top w:val="nil"/>
              <w:left w:val="nil"/>
              <w:bottom w:val="nil"/>
              <w:right w:val="nil"/>
            </w:tcBorders>
          </w:tcPr>
          <w:p w14:paraId="4DDAF0AF"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3504F06" w14:textId="77777777" w:rsidR="00E35C51" w:rsidRPr="00506CC2" w:rsidRDefault="00E35C51" w:rsidP="00E34D25">
            <w:pPr>
              <w:pStyle w:val="AmColumnHeading"/>
            </w:pPr>
            <w:r w:rsidRPr="00506CC2">
              <w:t>Amendement</w:t>
            </w:r>
          </w:p>
        </w:tc>
      </w:tr>
      <w:tr w:rsidR="00E35C51" w:rsidRPr="00506CC2" w14:paraId="159D646F" w14:textId="77777777" w:rsidTr="00E34D25">
        <w:trPr>
          <w:jc w:val="center"/>
        </w:trPr>
        <w:tc>
          <w:tcPr>
            <w:tcW w:w="4876" w:type="dxa"/>
            <w:tcBorders>
              <w:top w:val="nil"/>
              <w:left w:val="nil"/>
              <w:bottom w:val="nil"/>
              <w:right w:val="nil"/>
            </w:tcBorders>
          </w:tcPr>
          <w:p w14:paraId="3456DA27" w14:textId="77777777" w:rsidR="00E35C51" w:rsidRPr="00506CC2" w:rsidRDefault="00E35C51" w:rsidP="00E34D25">
            <w:pPr>
              <w:pStyle w:val="Normal6a"/>
            </w:pPr>
          </w:p>
        </w:tc>
        <w:tc>
          <w:tcPr>
            <w:tcW w:w="4876" w:type="dxa"/>
            <w:tcBorders>
              <w:top w:val="nil"/>
              <w:left w:val="nil"/>
              <w:bottom w:val="nil"/>
              <w:right w:val="nil"/>
            </w:tcBorders>
          </w:tcPr>
          <w:p w14:paraId="02FBEC1A" w14:textId="77777777" w:rsidR="00E35C51" w:rsidRPr="00506CC2" w:rsidRDefault="00E35C51" w:rsidP="00E34D25">
            <w:pPr>
              <w:pStyle w:val="Normal6a"/>
            </w:pPr>
            <w:r w:rsidRPr="00506CC2">
              <w:rPr>
                <w:b/>
                <w:bCs/>
                <w:i/>
                <w:iCs/>
              </w:rPr>
              <w:t>7 ter.</w:t>
            </w:r>
            <w:r w:rsidRPr="00506CC2">
              <w:rPr>
                <w:b/>
                <w:bCs/>
                <w:i/>
                <w:iCs/>
              </w:rPr>
              <w:tab/>
              <w:t>verzoekt de lidstaten en gelijkgestemde partners om een krachtige strategie te ontwikkelen, hun inspanningen op te voeren om deze verontrustende escalatie tegen te gaan en een eensgezinde en krachtige boodschap van steun af te geven aan deze organisaties wanneer zij worden aangevallen of bedreigd; is van mening dat de VN, haar organen en andere multilaterale organisaties moeten worden hervormd om doeltreffend te kunnen reageren op deze groeiende uitdagingen en bedreigingen;</w:t>
            </w:r>
          </w:p>
        </w:tc>
      </w:tr>
    </w:tbl>
    <w:p w14:paraId="5222B8A3"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9122C8B" w14:textId="77777777" w:rsidR="00E35C51" w:rsidRPr="00506CC2" w:rsidRDefault="00E35C51" w:rsidP="00E35C51">
      <w:r w:rsidRPr="00506CC2">
        <w:rPr>
          <w:rStyle w:val="HideTWBExt"/>
        </w:rPr>
        <w:t>&lt;/Amend&gt;</w:t>
      </w:r>
    </w:p>
    <w:p w14:paraId="36DD7F00"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180</w:t>
      </w:r>
      <w:r w:rsidRPr="00506CC2">
        <w:rPr>
          <w:rStyle w:val="HideTWBExt"/>
          <w:b w:val="0"/>
        </w:rPr>
        <w:t>&lt;/NumAm&gt;</w:t>
      </w:r>
    </w:p>
    <w:p w14:paraId="6A5E02E8" w14:textId="77777777" w:rsidR="00E35C51" w:rsidRPr="00506CC2" w:rsidRDefault="00E35C51" w:rsidP="00E35C51">
      <w:pPr>
        <w:pStyle w:val="NormalBold"/>
      </w:pPr>
      <w:r w:rsidRPr="00506CC2">
        <w:rPr>
          <w:rStyle w:val="HideTWBExt"/>
          <w:b w:val="0"/>
        </w:rPr>
        <w:t>&lt;RepeatBlock-By&gt;&lt;Members&gt;</w:t>
      </w:r>
      <w:r w:rsidRPr="00506CC2">
        <w:t xml:space="preserve">Silvia </w:t>
      </w:r>
      <w:proofErr w:type="spellStart"/>
      <w:r w:rsidRPr="00506CC2">
        <w:t>Sardone</w:t>
      </w:r>
      <w:proofErr w:type="spellEnd"/>
      <w:r w:rsidRPr="00506CC2">
        <w:t xml:space="preserve">, Roberto </w:t>
      </w:r>
      <w:proofErr w:type="spellStart"/>
      <w:r w:rsidRPr="00506CC2">
        <w:t>Vannacci</w:t>
      </w:r>
      <w:proofErr w:type="spellEnd"/>
      <w:r w:rsidRPr="00506CC2">
        <w:t xml:space="preserve">, Susanna </w:t>
      </w:r>
      <w:proofErr w:type="spellStart"/>
      <w:r w:rsidRPr="00506CC2">
        <w:t>Ceccardi</w:t>
      </w:r>
      <w:proofErr w:type="spellEnd"/>
      <w:r w:rsidRPr="00506CC2">
        <w:t xml:space="preserve">, António </w:t>
      </w:r>
      <w:proofErr w:type="spellStart"/>
      <w:r w:rsidRPr="00506CC2">
        <w:t>Tânger</w:t>
      </w:r>
      <w:proofErr w:type="spellEnd"/>
      <w:r w:rsidRPr="00506CC2">
        <w:t xml:space="preserve"> </w:t>
      </w:r>
      <w:proofErr w:type="spellStart"/>
      <w:r w:rsidRPr="00506CC2">
        <w:t>Corrêa</w:t>
      </w:r>
      <w:proofErr w:type="spellEnd"/>
      <w:r w:rsidRPr="00506CC2">
        <w:t xml:space="preserve">, Jorge Martín </w:t>
      </w:r>
      <w:proofErr w:type="spellStart"/>
      <w:r w:rsidRPr="00506CC2">
        <w:t>Frías</w:t>
      </w:r>
      <w:proofErr w:type="spellEnd"/>
      <w:r w:rsidRPr="00506CC2">
        <w:rPr>
          <w:rStyle w:val="HideTWBExt"/>
          <w:b w:val="0"/>
        </w:rPr>
        <w:t>&lt;/Members&gt;</w:t>
      </w:r>
    </w:p>
    <w:p w14:paraId="33A26B4E" w14:textId="77777777" w:rsidR="00E35C51" w:rsidRPr="00506CC2" w:rsidRDefault="00E35C51" w:rsidP="00E35C51">
      <w:pPr>
        <w:pStyle w:val="NormalBold"/>
      </w:pPr>
      <w:r w:rsidRPr="00506CC2">
        <w:rPr>
          <w:rStyle w:val="HideTWBExt"/>
          <w:b w:val="0"/>
        </w:rPr>
        <w:t>&lt;/RepeatBlock-By&gt;</w:t>
      </w:r>
    </w:p>
    <w:p w14:paraId="78FB4DD3"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BE58439" w14:textId="77777777" w:rsidR="00E35C51" w:rsidRPr="00506CC2" w:rsidRDefault="00E35C51" w:rsidP="00E35C51">
      <w:pPr>
        <w:pStyle w:val="NormalBold"/>
      </w:pPr>
      <w:r w:rsidRPr="00506CC2">
        <w:rPr>
          <w:rStyle w:val="HideTWBExt"/>
          <w:b w:val="0"/>
        </w:rPr>
        <w:t>&lt;Article&gt;</w:t>
      </w:r>
      <w:r w:rsidRPr="00506CC2">
        <w:t>Paragraaf 8</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58CF757" w14:textId="77777777" w:rsidTr="00E34D25">
        <w:trPr>
          <w:trHeight w:hRule="exact" w:val="240"/>
          <w:jc w:val="center"/>
        </w:trPr>
        <w:tc>
          <w:tcPr>
            <w:tcW w:w="9752" w:type="dxa"/>
            <w:gridSpan w:val="2"/>
            <w:tcBorders>
              <w:top w:val="nil"/>
              <w:left w:val="nil"/>
              <w:bottom w:val="nil"/>
              <w:right w:val="nil"/>
            </w:tcBorders>
          </w:tcPr>
          <w:p w14:paraId="0F0E6031" w14:textId="77777777" w:rsidR="00E35C51" w:rsidRPr="00506CC2" w:rsidRDefault="00E35C51" w:rsidP="00E34D25"/>
        </w:tc>
      </w:tr>
      <w:tr w:rsidR="00E35C51" w:rsidRPr="00506CC2" w14:paraId="4C40BCC8" w14:textId="77777777" w:rsidTr="00E34D25">
        <w:trPr>
          <w:trHeight w:val="240"/>
          <w:jc w:val="center"/>
        </w:trPr>
        <w:tc>
          <w:tcPr>
            <w:tcW w:w="4876" w:type="dxa"/>
            <w:tcBorders>
              <w:top w:val="nil"/>
              <w:left w:val="nil"/>
              <w:bottom w:val="nil"/>
              <w:right w:val="nil"/>
            </w:tcBorders>
          </w:tcPr>
          <w:p w14:paraId="7BF99FA4"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26E4B05" w14:textId="77777777" w:rsidR="00E35C51" w:rsidRPr="00506CC2" w:rsidRDefault="00E35C51" w:rsidP="00E34D25">
            <w:pPr>
              <w:pStyle w:val="AmColumnHeading"/>
            </w:pPr>
            <w:r w:rsidRPr="00506CC2">
              <w:t>Amendement</w:t>
            </w:r>
          </w:p>
        </w:tc>
      </w:tr>
      <w:tr w:rsidR="00E35C51" w:rsidRPr="00506CC2" w14:paraId="24482B74" w14:textId="77777777" w:rsidTr="00E34D25">
        <w:trPr>
          <w:jc w:val="center"/>
        </w:trPr>
        <w:tc>
          <w:tcPr>
            <w:tcW w:w="4876" w:type="dxa"/>
            <w:tcBorders>
              <w:top w:val="nil"/>
              <w:left w:val="nil"/>
              <w:bottom w:val="nil"/>
              <w:right w:val="nil"/>
            </w:tcBorders>
          </w:tcPr>
          <w:p w14:paraId="6A9726CF" w14:textId="77777777" w:rsidR="00E35C51" w:rsidRPr="00506CC2" w:rsidRDefault="00E35C51" w:rsidP="00E34D25">
            <w:pPr>
              <w:pStyle w:val="Normal6a"/>
            </w:pPr>
            <w:r w:rsidRPr="00506CC2">
              <w:rPr>
                <w:b/>
                <w:i/>
              </w:rPr>
              <w:t>8.</w:t>
            </w:r>
            <w:r w:rsidRPr="00506CC2">
              <w:tab/>
            </w:r>
            <w:r w:rsidRPr="00506CC2">
              <w:rPr>
                <w:b/>
                <w:i/>
              </w:rPr>
              <w:t>merkt op dat dit afstappen van een multilaterale benadering van de wereldorde niet alleen een bedreiging vormt voor een doeltreffende oplossing van de huidige crises, maar ook het uitbreken van nieuwe crises waarschijnlijker maakt; onderstreept dat het multilaterale systeem, waarvan de VN het middelpunt vormt, de meest doeltreffende manier blijft om mondiale uitdagingen op een rechtvaardige, duurzame en principiële manier aan te pakken;</w:t>
            </w:r>
          </w:p>
        </w:tc>
        <w:tc>
          <w:tcPr>
            <w:tcW w:w="4876" w:type="dxa"/>
            <w:tcBorders>
              <w:top w:val="nil"/>
              <w:left w:val="nil"/>
              <w:bottom w:val="nil"/>
              <w:right w:val="nil"/>
            </w:tcBorders>
          </w:tcPr>
          <w:p w14:paraId="43B8D174" w14:textId="77777777" w:rsidR="00E35C51" w:rsidRPr="00506CC2" w:rsidRDefault="00E35C51" w:rsidP="00E34D25">
            <w:pPr>
              <w:pStyle w:val="Normal6a"/>
            </w:pPr>
            <w:r w:rsidRPr="00506CC2">
              <w:rPr>
                <w:b/>
                <w:i/>
              </w:rPr>
              <w:t>Schrappen</w:t>
            </w:r>
          </w:p>
        </w:tc>
      </w:tr>
    </w:tbl>
    <w:p w14:paraId="7FB7D296"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A16AF57" w14:textId="77777777" w:rsidR="00E35C51" w:rsidRPr="00506CC2" w:rsidRDefault="00E35C51" w:rsidP="00E35C51">
      <w:r w:rsidRPr="00506CC2">
        <w:rPr>
          <w:rStyle w:val="HideTWBExt"/>
        </w:rPr>
        <w:t>&lt;/Amend&gt;</w:t>
      </w:r>
    </w:p>
    <w:p w14:paraId="7C6EF35D"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181</w:t>
      </w:r>
      <w:r w:rsidRPr="00506CC2">
        <w:rPr>
          <w:rStyle w:val="HideTWBExt"/>
          <w:b w:val="0"/>
        </w:rPr>
        <w:t>&lt;/NumAm&gt;</w:t>
      </w:r>
    </w:p>
    <w:p w14:paraId="477B3B1C" w14:textId="77777777" w:rsidR="00E35C51" w:rsidRPr="00506CC2" w:rsidRDefault="00E35C51" w:rsidP="00E35C51">
      <w:pPr>
        <w:pStyle w:val="NormalBold"/>
      </w:pPr>
      <w:r w:rsidRPr="00506CC2">
        <w:rPr>
          <w:rStyle w:val="HideTWBExt"/>
          <w:b w:val="0"/>
        </w:rPr>
        <w:t>&lt;RepeatBlock-By&gt;&lt;Members&gt;</w:t>
      </w:r>
      <w:proofErr w:type="spellStart"/>
      <w:r w:rsidRPr="00506CC2">
        <w:t>Nacho</w:t>
      </w:r>
      <w:proofErr w:type="spellEnd"/>
      <w:r w:rsidRPr="00506CC2">
        <w:t xml:space="preserve"> Sánchez Amor, Francisco </w:t>
      </w:r>
      <w:proofErr w:type="spellStart"/>
      <w:r w:rsidRPr="00506CC2">
        <w:t>Assis</w:t>
      </w:r>
      <w:proofErr w:type="spellEnd"/>
      <w:r w:rsidRPr="00506CC2">
        <w:rPr>
          <w:rStyle w:val="HideTWBExt"/>
          <w:b w:val="0"/>
        </w:rPr>
        <w:t>&lt;/Members&gt;</w:t>
      </w:r>
    </w:p>
    <w:p w14:paraId="5D97729E" w14:textId="77777777" w:rsidR="00E35C51" w:rsidRPr="00506CC2" w:rsidRDefault="00E35C51" w:rsidP="00E35C51">
      <w:pPr>
        <w:pStyle w:val="NormalBold"/>
      </w:pPr>
      <w:r w:rsidRPr="00506CC2">
        <w:rPr>
          <w:rStyle w:val="HideTWBExt"/>
          <w:b w:val="0"/>
        </w:rPr>
        <w:t>&lt;/RepeatBlock-By&gt;</w:t>
      </w:r>
    </w:p>
    <w:p w14:paraId="16150240"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F04057A" w14:textId="77777777" w:rsidR="00E35C51" w:rsidRPr="00506CC2" w:rsidRDefault="00E35C51" w:rsidP="00E35C51">
      <w:pPr>
        <w:pStyle w:val="NormalBold"/>
      </w:pPr>
      <w:r w:rsidRPr="00506CC2">
        <w:rPr>
          <w:rStyle w:val="HideTWBExt"/>
          <w:b w:val="0"/>
        </w:rPr>
        <w:t>&lt;Article&gt;</w:t>
      </w:r>
      <w:r w:rsidRPr="00506CC2">
        <w:t>Paragraaf 8</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EFFB7D2" w14:textId="77777777" w:rsidTr="00E34D25">
        <w:trPr>
          <w:trHeight w:hRule="exact" w:val="240"/>
          <w:jc w:val="center"/>
        </w:trPr>
        <w:tc>
          <w:tcPr>
            <w:tcW w:w="9752" w:type="dxa"/>
            <w:gridSpan w:val="2"/>
            <w:tcBorders>
              <w:top w:val="nil"/>
              <w:left w:val="nil"/>
              <w:bottom w:val="nil"/>
              <w:right w:val="nil"/>
            </w:tcBorders>
          </w:tcPr>
          <w:p w14:paraId="1852E3F4" w14:textId="77777777" w:rsidR="00E35C51" w:rsidRPr="00506CC2" w:rsidRDefault="00E35C51" w:rsidP="00E34D25"/>
        </w:tc>
      </w:tr>
      <w:tr w:rsidR="00E35C51" w:rsidRPr="00506CC2" w14:paraId="6BF78A56" w14:textId="77777777" w:rsidTr="00E34D25">
        <w:trPr>
          <w:trHeight w:val="240"/>
          <w:jc w:val="center"/>
        </w:trPr>
        <w:tc>
          <w:tcPr>
            <w:tcW w:w="4876" w:type="dxa"/>
            <w:tcBorders>
              <w:top w:val="nil"/>
              <w:left w:val="nil"/>
              <w:bottom w:val="nil"/>
              <w:right w:val="nil"/>
            </w:tcBorders>
          </w:tcPr>
          <w:p w14:paraId="733BC542"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70B6A3D" w14:textId="77777777" w:rsidR="00E35C51" w:rsidRPr="00506CC2" w:rsidRDefault="00E35C51" w:rsidP="00E34D25">
            <w:pPr>
              <w:pStyle w:val="AmColumnHeading"/>
            </w:pPr>
            <w:r w:rsidRPr="00506CC2">
              <w:t>Amendement</w:t>
            </w:r>
          </w:p>
        </w:tc>
      </w:tr>
      <w:tr w:rsidR="00E35C51" w:rsidRPr="00506CC2" w14:paraId="1525F796" w14:textId="77777777" w:rsidTr="00E34D25">
        <w:trPr>
          <w:jc w:val="center"/>
        </w:trPr>
        <w:tc>
          <w:tcPr>
            <w:tcW w:w="4876" w:type="dxa"/>
            <w:tcBorders>
              <w:top w:val="nil"/>
              <w:left w:val="nil"/>
              <w:bottom w:val="nil"/>
              <w:right w:val="nil"/>
            </w:tcBorders>
          </w:tcPr>
          <w:p w14:paraId="1282FFD4" w14:textId="77777777" w:rsidR="00E35C51" w:rsidRPr="00506CC2" w:rsidRDefault="00E35C51" w:rsidP="00E34D25">
            <w:pPr>
              <w:pStyle w:val="Normal6a"/>
            </w:pPr>
            <w:r w:rsidRPr="00506CC2">
              <w:t>8.</w:t>
            </w:r>
            <w:r w:rsidRPr="00506CC2">
              <w:tab/>
              <w:t>merkt op dat dit afstappen van een multilaterale benadering van de wereldorde niet alleen een bedreiging vormt voor een doeltreffende oplossing van de huidige crises, maar ook het uitbreken van nieuwe crises waarschijnlijker maakt; onderstreept dat het multilaterale systeem, waarvan de VN het middelpunt vormt, de meest doeltreffende manier blijft om mondiale uitdagingen op een rechtvaardige, duurzame en principiële manier aan te pakken;</w:t>
            </w:r>
          </w:p>
        </w:tc>
        <w:tc>
          <w:tcPr>
            <w:tcW w:w="4876" w:type="dxa"/>
            <w:tcBorders>
              <w:top w:val="nil"/>
              <w:left w:val="nil"/>
              <w:bottom w:val="nil"/>
              <w:right w:val="nil"/>
            </w:tcBorders>
          </w:tcPr>
          <w:p w14:paraId="469D21C9" w14:textId="77777777" w:rsidR="00E35C51" w:rsidRPr="00506CC2" w:rsidRDefault="00E35C51" w:rsidP="00E34D25">
            <w:pPr>
              <w:pStyle w:val="Normal6a"/>
            </w:pPr>
            <w:r w:rsidRPr="00506CC2">
              <w:t>8.</w:t>
            </w:r>
            <w:r w:rsidRPr="00506CC2">
              <w:tab/>
              <w:t xml:space="preserve">merkt op dat dit afstappen van een multilaterale benadering van de wereldorde niet alleen een bedreiging vormt voor een doeltreffende oplossing van de huidige crises, maar ook het uitbreken van nieuwe crises waarschijnlijker maakt; onderstreept dat het multilaterale systeem, waarvan de VN het middelpunt vormt, de meest doeltreffende manier blijft om mondiale uitdagingen op een rechtvaardige, duurzame en principiële manier aan te pakken; </w:t>
            </w:r>
            <w:r w:rsidRPr="00506CC2">
              <w:rPr>
                <w:b/>
                <w:bCs/>
                <w:i/>
                <w:iCs/>
              </w:rPr>
              <w:t xml:space="preserve">wijst erop dat nieuwe mondiale spelers een plaats moeten krijgen in de architectuur van de huidige multilaterale wereldorde, met name degene die de nadruk leggen op democratie en mensenrechten; roept de EU en haar lidstaten derhalve op te streven naar een permanente zetel voor de EU op multilaterale fora, met name de VNVR; prijst de rol van de VN-agentschappen met betrekking tot de bevordering van de mensenrechten, </w:t>
            </w:r>
            <w:proofErr w:type="spellStart"/>
            <w:r w:rsidRPr="00506CC2">
              <w:rPr>
                <w:b/>
                <w:bCs/>
                <w:i/>
                <w:iCs/>
              </w:rPr>
              <w:t>conﬂictoplossing</w:t>
            </w:r>
            <w:proofErr w:type="spellEnd"/>
            <w:r w:rsidRPr="00506CC2">
              <w:rPr>
                <w:b/>
                <w:bCs/>
                <w:i/>
                <w:iCs/>
              </w:rPr>
              <w:t xml:space="preserve"> en mondiale </w:t>
            </w:r>
            <w:proofErr w:type="spellStart"/>
            <w:r w:rsidRPr="00506CC2">
              <w:rPr>
                <w:b/>
                <w:bCs/>
                <w:i/>
                <w:iCs/>
              </w:rPr>
              <w:t>governance</w:t>
            </w:r>
            <w:proofErr w:type="spellEnd"/>
            <w:r w:rsidRPr="00506CC2">
              <w:rPr>
                <w:b/>
                <w:bCs/>
                <w:i/>
                <w:iCs/>
              </w:rPr>
              <w:t>, met name in conflictgebieden;</w:t>
            </w:r>
          </w:p>
        </w:tc>
      </w:tr>
    </w:tbl>
    <w:p w14:paraId="6C97E79E"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A9D8619" w14:textId="77777777" w:rsidR="00E35C51" w:rsidRPr="00506CC2" w:rsidRDefault="00E35C51" w:rsidP="00E35C51">
      <w:r w:rsidRPr="00506CC2">
        <w:rPr>
          <w:rStyle w:val="HideTWBExt"/>
        </w:rPr>
        <w:t>&lt;/Amend&gt;</w:t>
      </w:r>
    </w:p>
    <w:p w14:paraId="3FAE6921"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182</w:t>
      </w:r>
      <w:r w:rsidRPr="00506CC2">
        <w:rPr>
          <w:rStyle w:val="HideTWBExt"/>
          <w:b w:val="0"/>
        </w:rPr>
        <w:t>&lt;/NumAm&gt;</w:t>
      </w:r>
    </w:p>
    <w:p w14:paraId="2103F241" w14:textId="77777777" w:rsidR="00E35C51" w:rsidRPr="00506CC2" w:rsidRDefault="00E35C51" w:rsidP="00E35C51">
      <w:pPr>
        <w:pStyle w:val="NormalBold"/>
      </w:pPr>
      <w:r w:rsidRPr="00506CC2">
        <w:rPr>
          <w:rStyle w:val="HideTWBExt"/>
          <w:b w:val="0"/>
        </w:rPr>
        <w:t>&lt;RepeatBlock-By&gt;&lt;Members&gt;</w:t>
      </w:r>
      <w:proofErr w:type="spellStart"/>
      <w:r w:rsidRPr="00506CC2">
        <w:t>Arkadiusz</w:t>
      </w:r>
      <w:proofErr w:type="spellEnd"/>
      <w:r w:rsidRPr="00506CC2">
        <w:t xml:space="preserve"> </w:t>
      </w:r>
      <w:proofErr w:type="spellStart"/>
      <w:r w:rsidRPr="00506CC2">
        <w:t>Mularczyk</w:t>
      </w:r>
      <w:proofErr w:type="spellEnd"/>
      <w:r w:rsidRPr="00506CC2">
        <w:t xml:space="preserve">, Sebastian </w:t>
      </w:r>
      <w:proofErr w:type="spellStart"/>
      <w:r w:rsidRPr="00506CC2">
        <w:t>Tynkkynen</w:t>
      </w:r>
      <w:proofErr w:type="spellEnd"/>
      <w:r w:rsidRPr="00506CC2">
        <w:t xml:space="preserve">, </w:t>
      </w:r>
      <w:proofErr w:type="spellStart"/>
      <w:r w:rsidRPr="00506CC2">
        <w:t>Emmanouil</w:t>
      </w:r>
      <w:proofErr w:type="spellEnd"/>
      <w:r w:rsidRPr="00506CC2">
        <w:t xml:space="preserve"> </w:t>
      </w:r>
      <w:proofErr w:type="spellStart"/>
      <w:r w:rsidRPr="00506CC2">
        <w:t>Fragkos</w:t>
      </w:r>
      <w:proofErr w:type="spellEnd"/>
      <w:r w:rsidRPr="00506CC2">
        <w:rPr>
          <w:rStyle w:val="HideTWBExt"/>
          <w:b w:val="0"/>
        </w:rPr>
        <w:t>&lt;/Members&gt;</w:t>
      </w:r>
    </w:p>
    <w:p w14:paraId="2F71643B" w14:textId="77777777" w:rsidR="00E35C51" w:rsidRPr="00506CC2" w:rsidRDefault="00E35C51" w:rsidP="00E35C51">
      <w:pPr>
        <w:pStyle w:val="NormalBold"/>
      </w:pPr>
      <w:r w:rsidRPr="00506CC2">
        <w:rPr>
          <w:rStyle w:val="HideTWBExt"/>
          <w:b w:val="0"/>
        </w:rPr>
        <w:t>&lt;/RepeatBlock-By&gt;</w:t>
      </w:r>
    </w:p>
    <w:p w14:paraId="2C1F0340"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CCC8398" w14:textId="77777777" w:rsidR="00E35C51" w:rsidRPr="00506CC2" w:rsidRDefault="00E35C51" w:rsidP="00E35C51">
      <w:pPr>
        <w:pStyle w:val="NormalBold"/>
      </w:pPr>
      <w:r w:rsidRPr="00506CC2">
        <w:rPr>
          <w:rStyle w:val="HideTWBExt"/>
          <w:b w:val="0"/>
        </w:rPr>
        <w:t>&lt;Article&gt;</w:t>
      </w:r>
      <w:r w:rsidRPr="00506CC2">
        <w:t>Paragraaf 8</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68C907E" w14:textId="77777777" w:rsidTr="00E34D25">
        <w:trPr>
          <w:trHeight w:hRule="exact" w:val="240"/>
          <w:jc w:val="center"/>
        </w:trPr>
        <w:tc>
          <w:tcPr>
            <w:tcW w:w="9752" w:type="dxa"/>
            <w:gridSpan w:val="2"/>
            <w:tcBorders>
              <w:top w:val="nil"/>
              <w:left w:val="nil"/>
              <w:bottom w:val="nil"/>
              <w:right w:val="nil"/>
            </w:tcBorders>
          </w:tcPr>
          <w:p w14:paraId="0CE133CA" w14:textId="77777777" w:rsidR="00E35C51" w:rsidRPr="00506CC2" w:rsidRDefault="00E35C51" w:rsidP="00E34D25"/>
        </w:tc>
      </w:tr>
      <w:tr w:rsidR="00E35C51" w:rsidRPr="00506CC2" w14:paraId="395127E9" w14:textId="77777777" w:rsidTr="00E34D25">
        <w:trPr>
          <w:trHeight w:val="240"/>
          <w:jc w:val="center"/>
        </w:trPr>
        <w:tc>
          <w:tcPr>
            <w:tcW w:w="4876" w:type="dxa"/>
            <w:tcBorders>
              <w:top w:val="nil"/>
              <w:left w:val="nil"/>
              <w:bottom w:val="nil"/>
              <w:right w:val="nil"/>
            </w:tcBorders>
          </w:tcPr>
          <w:p w14:paraId="49900FE2" w14:textId="77777777" w:rsidR="00E35C51" w:rsidRPr="00506CC2" w:rsidRDefault="00E35C51" w:rsidP="00E34D25">
            <w:pPr>
              <w:pStyle w:val="AmColumnHeading"/>
            </w:pPr>
            <w:r w:rsidRPr="00506CC2">
              <w:lastRenderedPageBreak/>
              <w:t>Ontwerpresolutie</w:t>
            </w:r>
          </w:p>
        </w:tc>
        <w:tc>
          <w:tcPr>
            <w:tcW w:w="4876" w:type="dxa"/>
            <w:tcBorders>
              <w:top w:val="nil"/>
              <w:left w:val="nil"/>
              <w:bottom w:val="nil"/>
              <w:right w:val="nil"/>
            </w:tcBorders>
          </w:tcPr>
          <w:p w14:paraId="36BE3056" w14:textId="77777777" w:rsidR="00E35C51" w:rsidRPr="00506CC2" w:rsidRDefault="00E35C51" w:rsidP="00E34D25">
            <w:pPr>
              <w:pStyle w:val="AmColumnHeading"/>
            </w:pPr>
            <w:r w:rsidRPr="00506CC2">
              <w:t>Amendement</w:t>
            </w:r>
          </w:p>
        </w:tc>
      </w:tr>
      <w:tr w:rsidR="00E35C51" w:rsidRPr="00506CC2" w14:paraId="20B8E706" w14:textId="77777777" w:rsidTr="00E34D25">
        <w:trPr>
          <w:jc w:val="center"/>
        </w:trPr>
        <w:tc>
          <w:tcPr>
            <w:tcW w:w="4876" w:type="dxa"/>
            <w:tcBorders>
              <w:top w:val="nil"/>
              <w:left w:val="nil"/>
              <w:bottom w:val="nil"/>
              <w:right w:val="nil"/>
            </w:tcBorders>
          </w:tcPr>
          <w:p w14:paraId="7974F939" w14:textId="77777777" w:rsidR="00E35C51" w:rsidRPr="00506CC2" w:rsidRDefault="00E35C51" w:rsidP="00E34D25">
            <w:pPr>
              <w:pStyle w:val="Normal6a"/>
            </w:pPr>
            <w:r w:rsidRPr="00506CC2">
              <w:t>8.</w:t>
            </w:r>
            <w:r w:rsidRPr="00506CC2">
              <w:tab/>
              <w:t>merkt op dat dit afstappen van een multilaterale benadering van de wereldorde niet alleen een bedreiging vormt voor een doeltreffende oplossing van de huidige crises, maar ook het uitbreken van nieuwe crises waarschijnlijker maakt; onderstreept dat het multilaterale systeem, waarvan de VN het middelpunt vormt, de meest doeltreffende manier blijft om mondiale uitdagingen op een rechtvaardige, duurzame en principiële manier aan te pakken;</w:t>
            </w:r>
          </w:p>
        </w:tc>
        <w:tc>
          <w:tcPr>
            <w:tcW w:w="4876" w:type="dxa"/>
            <w:tcBorders>
              <w:top w:val="nil"/>
              <w:left w:val="nil"/>
              <w:bottom w:val="nil"/>
              <w:right w:val="nil"/>
            </w:tcBorders>
          </w:tcPr>
          <w:p w14:paraId="1789E8E9" w14:textId="77777777" w:rsidR="00E35C51" w:rsidRPr="00506CC2" w:rsidRDefault="00E35C51" w:rsidP="00E34D25">
            <w:pPr>
              <w:pStyle w:val="Normal6a"/>
            </w:pPr>
            <w:r w:rsidRPr="00506CC2">
              <w:t>8.</w:t>
            </w:r>
            <w:r w:rsidRPr="00506CC2">
              <w:tab/>
              <w:t xml:space="preserve">merkt op dat dit afstappen van een multilaterale benadering van de wereldorde niet alleen een bedreiging vormt voor een doeltreffende oplossing van de huidige crises, maar ook het uitbreken van nieuwe crises waarschijnlijker maakt; onderstreept dat het multilaterale systeem, waarvan de VN het middelpunt vormt, de meest doeltreffende manier blijft om mondiale uitdagingen op een rechtvaardige, duurzame en principiële manier aan te pakken; </w:t>
            </w:r>
            <w:r w:rsidRPr="00506CC2">
              <w:rPr>
                <w:b/>
                <w:bCs/>
                <w:i/>
                <w:iCs/>
              </w:rPr>
              <w:t>wijst er echter op dat legitieme kritiek op de inefficiëntie van internationale organisaties en op het feit dat ze er niet in slagen hun belangrijkste taken uit te voeren – zoals het waarborgen van veiligheid, de bescherming van de mensenrechten en het verstrekken van ontwikkelingshulp, zoals blijkt uit de tekortkomingen van de VN-Veiligheidsraad, de VN-Mensenrechtenraad en de Organisatie van de Verenigde Naties voor hulpverlening aan Palestijnse vluchtelingen – als basis moet dienen voor reflectie over hun functioneren en mogelijke hervormingen;</w:t>
            </w:r>
          </w:p>
        </w:tc>
      </w:tr>
    </w:tbl>
    <w:p w14:paraId="70838361"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05414E8" w14:textId="77777777" w:rsidR="00E35C51" w:rsidRPr="00506CC2" w:rsidRDefault="00E35C51" w:rsidP="00E35C51">
      <w:r w:rsidRPr="00506CC2">
        <w:rPr>
          <w:rStyle w:val="HideTWBExt"/>
        </w:rPr>
        <w:t>&lt;/Amend&gt;</w:t>
      </w:r>
    </w:p>
    <w:p w14:paraId="01C4F866"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183</w:t>
      </w:r>
      <w:r w:rsidRPr="00506CC2">
        <w:rPr>
          <w:rStyle w:val="HideTWBExt"/>
          <w:b w:val="0"/>
        </w:rPr>
        <w:t>&lt;/NumAm&gt;</w:t>
      </w:r>
    </w:p>
    <w:p w14:paraId="7C7A1799" w14:textId="77777777" w:rsidR="00E35C51" w:rsidRPr="00506CC2" w:rsidRDefault="00E35C51" w:rsidP="00E35C51">
      <w:pPr>
        <w:pStyle w:val="NormalBold"/>
      </w:pPr>
      <w:r w:rsidRPr="00506CC2">
        <w:rPr>
          <w:rStyle w:val="HideTWBExt"/>
          <w:b w:val="0"/>
        </w:rPr>
        <w:t>&lt;RepeatBlock-By&gt;&lt;Members&gt;</w:t>
      </w:r>
      <w:r w:rsidRPr="00506CC2">
        <w:t xml:space="preserve">Alice </w:t>
      </w:r>
      <w:proofErr w:type="spellStart"/>
      <w:r w:rsidRPr="00506CC2">
        <w:t>Teodorescu</w:t>
      </w:r>
      <w:proofErr w:type="spellEnd"/>
      <w:r w:rsidRPr="00506CC2">
        <w:t xml:space="preserve"> </w:t>
      </w:r>
      <w:proofErr w:type="spellStart"/>
      <w:r w:rsidRPr="00506CC2">
        <w:t>Måwe</w:t>
      </w:r>
      <w:proofErr w:type="spellEnd"/>
      <w:r w:rsidRPr="00506CC2">
        <w:rPr>
          <w:rStyle w:val="HideTWBExt"/>
          <w:b w:val="0"/>
        </w:rPr>
        <w:t>&lt;/Members&gt;</w:t>
      </w:r>
    </w:p>
    <w:p w14:paraId="72E851C6" w14:textId="77777777" w:rsidR="00E35C51" w:rsidRPr="00506CC2" w:rsidRDefault="00E35C51" w:rsidP="00E35C51">
      <w:pPr>
        <w:pStyle w:val="NormalBold"/>
      </w:pPr>
      <w:r w:rsidRPr="00506CC2">
        <w:rPr>
          <w:rStyle w:val="HideTWBExt"/>
          <w:b w:val="0"/>
        </w:rPr>
        <w:t>&lt;/RepeatBlock-By&gt;</w:t>
      </w:r>
    </w:p>
    <w:p w14:paraId="5596202D"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B5D32F0" w14:textId="77777777" w:rsidR="00E35C51" w:rsidRPr="00506CC2" w:rsidRDefault="00E35C51" w:rsidP="00E35C51">
      <w:pPr>
        <w:pStyle w:val="NormalBold"/>
      </w:pPr>
      <w:r w:rsidRPr="00506CC2">
        <w:rPr>
          <w:rStyle w:val="HideTWBExt"/>
          <w:b w:val="0"/>
        </w:rPr>
        <w:t>&lt;Article&gt;</w:t>
      </w:r>
      <w:r w:rsidRPr="00506CC2">
        <w:t>Paragraaf 8</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9102637" w14:textId="77777777" w:rsidTr="00E34D25">
        <w:trPr>
          <w:trHeight w:hRule="exact" w:val="240"/>
          <w:jc w:val="center"/>
        </w:trPr>
        <w:tc>
          <w:tcPr>
            <w:tcW w:w="9752" w:type="dxa"/>
            <w:gridSpan w:val="2"/>
            <w:tcBorders>
              <w:top w:val="nil"/>
              <w:left w:val="nil"/>
              <w:bottom w:val="nil"/>
              <w:right w:val="nil"/>
            </w:tcBorders>
          </w:tcPr>
          <w:p w14:paraId="4178242A" w14:textId="77777777" w:rsidR="00E35C51" w:rsidRPr="00506CC2" w:rsidRDefault="00E35C51" w:rsidP="00E34D25"/>
        </w:tc>
      </w:tr>
      <w:tr w:rsidR="00E35C51" w:rsidRPr="00506CC2" w14:paraId="1C95EDFE" w14:textId="77777777" w:rsidTr="00E34D25">
        <w:trPr>
          <w:trHeight w:val="240"/>
          <w:jc w:val="center"/>
        </w:trPr>
        <w:tc>
          <w:tcPr>
            <w:tcW w:w="4876" w:type="dxa"/>
            <w:tcBorders>
              <w:top w:val="nil"/>
              <w:left w:val="nil"/>
              <w:bottom w:val="nil"/>
              <w:right w:val="nil"/>
            </w:tcBorders>
          </w:tcPr>
          <w:p w14:paraId="3B96E658"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70F9A0F" w14:textId="77777777" w:rsidR="00E35C51" w:rsidRPr="00506CC2" w:rsidRDefault="00E35C51" w:rsidP="00E34D25">
            <w:pPr>
              <w:pStyle w:val="AmColumnHeading"/>
            </w:pPr>
            <w:r w:rsidRPr="00506CC2">
              <w:t>Amendement</w:t>
            </w:r>
          </w:p>
        </w:tc>
      </w:tr>
      <w:tr w:rsidR="00E35C51" w:rsidRPr="00506CC2" w14:paraId="5A5CC4C3" w14:textId="77777777" w:rsidTr="00E34D25">
        <w:trPr>
          <w:jc w:val="center"/>
        </w:trPr>
        <w:tc>
          <w:tcPr>
            <w:tcW w:w="4876" w:type="dxa"/>
            <w:tcBorders>
              <w:top w:val="nil"/>
              <w:left w:val="nil"/>
              <w:bottom w:val="nil"/>
              <w:right w:val="nil"/>
            </w:tcBorders>
          </w:tcPr>
          <w:p w14:paraId="3ED7FA1F" w14:textId="77777777" w:rsidR="00E35C51" w:rsidRPr="00506CC2" w:rsidRDefault="00E35C51" w:rsidP="00E34D25">
            <w:pPr>
              <w:pStyle w:val="Normal6a"/>
            </w:pPr>
            <w:r w:rsidRPr="00506CC2">
              <w:t>8.</w:t>
            </w:r>
            <w:r w:rsidRPr="00506CC2">
              <w:tab/>
              <w:t xml:space="preserve">merkt op dat dit afstappen van een multilaterale benadering van de wereldorde niet alleen een bedreiging vormt voor een doeltreffende oplossing van de huidige crises, maar ook het uitbreken van nieuwe crises waarschijnlijker maakt; onderstreept dat het multilaterale systeem, waarvan de </w:t>
            </w:r>
            <w:r w:rsidRPr="00506CC2">
              <w:lastRenderedPageBreak/>
              <w:t>VN het middelpunt vormt, de meest doeltreffende manier blijft om mondiale uitdagingen op een rechtvaardige, duurzame en principiële manier aan te pakken;</w:t>
            </w:r>
          </w:p>
        </w:tc>
        <w:tc>
          <w:tcPr>
            <w:tcW w:w="4876" w:type="dxa"/>
            <w:tcBorders>
              <w:top w:val="nil"/>
              <w:left w:val="nil"/>
              <w:bottom w:val="nil"/>
              <w:right w:val="nil"/>
            </w:tcBorders>
          </w:tcPr>
          <w:p w14:paraId="7EA350B9" w14:textId="77777777" w:rsidR="00E35C51" w:rsidRPr="00506CC2" w:rsidRDefault="00E35C51" w:rsidP="00E34D25">
            <w:pPr>
              <w:pStyle w:val="Normal6a"/>
            </w:pPr>
            <w:r w:rsidRPr="00506CC2">
              <w:lastRenderedPageBreak/>
              <w:t>8.</w:t>
            </w:r>
            <w:r w:rsidRPr="00506CC2">
              <w:tab/>
              <w:t xml:space="preserve">merkt op dat dit afstappen van een multilaterale benadering van de wereldorde niet alleen een bedreiging vormt voor een doeltreffende oplossing van de huidige crises, maar ook het uitbreken van nieuwe crises waarschijnlijker maakt; onderstreept dat het multilaterale systeem, waarvan de </w:t>
            </w:r>
            <w:r w:rsidRPr="00506CC2">
              <w:lastRenderedPageBreak/>
              <w:t xml:space="preserve">VN het middelpunt vormt, de meest doeltreffende manier blijft om mondiale uitdagingen op een rechtvaardige, duurzame en principiële manier aan te pakken; </w:t>
            </w:r>
            <w:r w:rsidRPr="00506CC2">
              <w:rPr>
                <w:b/>
                <w:bCs/>
                <w:i/>
                <w:iCs/>
              </w:rPr>
              <w:t>beseft tegelijkertijd dat de VN en verscheidene van haar organen tekortkomingen vertonen, kritiek verdienen en moeten worden hervormd;</w:t>
            </w:r>
          </w:p>
        </w:tc>
      </w:tr>
    </w:tbl>
    <w:p w14:paraId="33F55AE9"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6AD6FF6" w14:textId="77777777" w:rsidR="00E35C51" w:rsidRPr="00506CC2" w:rsidRDefault="00E35C51" w:rsidP="00E35C51">
      <w:r w:rsidRPr="00506CC2">
        <w:rPr>
          <w:rStyle w:val="HideTWBExt"/>
        </w:rPr>
        <w:t>&lt;/Amend&gt;</w:t>
      </w:r>
    </w:p>
    <w:p w14:paraId="79CBFEE5"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184</w:t>
      </w:r>
      <w:r w:rsidRPr="00506CC2">
        <w:rPr>
          <w:rStyle w:val="HideTWBExt"/>
          <w:b w:val="0"/>
        </w:rPr>
        <w:t>&lt;/NumAm&gt;</w:t>
      </w:r>
    </w:p>
    <w:p w14:paraId="21FE9D17" w14:textId="77777777" w:rsidR="00E35C51" w:rsidRPr="00506CC2" w:rsidRDefault="00E35C51" w:rsidP="00E35C51">
      <w:pPr>
        <w:pStyle w:val="NormalBold"/>
      </w:pPr>
      <w:r w:rsidRPr="00506CC2">
        <w:rPr>
          <w:rStyle w:val="HideTWBExt"/>
          <w:b w:val="0"/>
        </w:rPr>
        <w:t>&lt;RepeatBlock-By&gt;&lt;Members&gt;</w:t>
      </w:r>
      <w:proofErr w:type="spellStart"/>
      <w:r w:rsidRPr="00506CC2">
        <w:t>Tomasz</w:t>
      </w:r>
      <w:proofErr w:type="spellEnd"/>
      <w:r w:rsidRPr="00506CC2">
        <w:t xml:space="preserve"> </w:t>
      </w:r>
      <w:proofErr w:type="spellStart"/>
      <w:r w:rsidRPr="00506CC2">
        <w:t>Froelich</w:t>
      </w:r>
      <w:proofErr w:type="spellEnd"/>
      <w:r w:rsidRPr="00506CC2">
        <w:rPr>
          <w:rStyle w:val="HideTWBExt"/>
          <w:b w:val="0"/>
        </w:rPr>
        <w:t>&lt;/Members&gt;</w:t>
      </w:r>
    </w:p>
    <w:p w14:paraId="3FDD459C" w14:textId="77777777" w:rsidR="00E35C51" w:rsidRPr="00506CC2" w:rsidRDefault="00E35C51" w:rsidP="00E35C51">
      <w:pPr>
        <w:pStyle w:val="NormalBold"/>
      </w:pPr>
      <w:r w:rsidRPr="00506CC2">
        <w:rPr>
          <w:rStyle w:val="HideTWBExt"/>
          <w:b w:val="0"/>
        </w:rPr>
        <w:t>&lt;/RepeatBlock-By&gt;</w:t>
      </w:r>
    </w:p>
    <w:p w14:paraId="26C44BBD"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39A51DF" w14:textId="77777777" w:rsidR="00E35C51" w:rsidRPr="00506CC2" w:rsidRDefault="00E35C51" w:rsidP="00E35C51">
      <w:pPr>
        <w:pStyle w:val="NormalBold"/>
      </w:pPr>
      <w:r w:rsidRPr="00506CC2">
        <w:rPr>
          <w:rStyle w:val="HideTWBExt"/>
          <w:b w:val="0"/>
        </w:rPr>
        <w:t>&lt;Article&gt;</w:t>
      </w:r>
      <w:r w:rsidRPr="00506CC2">
        <w:t>Paragraaf 8</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DDEFDC4" w14:textId="77777777" w:rsidTr="00E34D25">
        <w:trPr>
          <w:trHeight w:hRule="exact" w:val="240"/>
          <w:jc w:val="center"/>
        </w:trPr>
        <w:tc>
          <w:tcPr>
            <w:tcW w:w="9752" w:type="dxa"/>
            <w:gridSpan w:val="2"/>
            <w:tcBorders>
              <w:top w:val="nil"/>
              <w:left w:val="nil"/>
              <w:bottom w:val="nil"/>
              <w:right w:val="nil"/>
            </w:tcBorders>
          </w:tcPr>
          <w:p w14:paraId="6243CB66" w14:textId="77777777" w:rsidR="00E35C51" w:rsidRPr="00506CC2" w:rsidRDefault="00E35C51" w:rsidP="00E34D25"/>
        </w:tc>
      </w:tr>
      <w:tr w:rsidR="00E35C51" w:rsidRPr="00506CC2" w14:paraId="02A61882" w14:textId="77777777" w:rsidTr="00E34D25">
        <w:trPr>
          <w:trHeight w:val="240"/>
          <w:jc w:val="center"/>
        </w:trPr>
        <w:tc>
          <w:tcPr>
            <w:tcW w:w="4876" w:type="dxa"/>
            <w:tcBorders>
              <w:top w:val="nil"/>
              <w:left w:val="nil"/>
              <w:bottom w:val="nil"/>
              <w:right w:val="nil"/>
            </w:tcBorders>
          </w:tcPr>
          <w:p w14:paraId="4EBA2FC1"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7C6DA00" w14:textId="77777777" w:rsidR="00E35C51" w:rsidRPr="00506CC2" w:rsidRDefault="00E35C51" w:rsidP="00E34D25">
            <w:pPr>
              <w:pStyle w:val="AmColumnHeading"/>
            </w:pPr>
            <w:r w:rsidRPr="00506CC2">
              <w:t>Amendement</w:t>
            </w:r>
          </w:p>
        </w:tc>
      </w:tr>
      <w:tr w:rsidR="00E35C51" w:rsidRPr="00506CC2" w14:paraId="20417812" w14:textId="77777777" w:rsidTr="00E34D25">
        <w:trPr>
          <w:jc w:val="center"/>
        </w:trPr>
        <w:tc>
          <w:tcPr>
            <w:tcW w:w="4876" w:type="dxa"/>
            <w:tcBorders>
              <w:top w:val="nil"/>
              <w:left w:val="nil"/>
              <w:bottom w:val="nil"/>
              <w:right w:val="nil"/>
            </w:tcBorders>
          </w:tcPr>
          <w:p w14:paraId="3906D2EC" w14:textId="77777777" w:rsidR="00E35C51" w:rsidRPr="00506CC2" w:rsidRDefault="00E35C51" w:rsidP="00E34D25">
            <w:pPr>
              <w:pStyle w:val="Normal6a"/>
            </w:pPr>
            <w:r w:rsidRPr="00506CC2">
              <w:t>8.</w:t>
            </w:r>
            <w:r w:rsidRPr="00506CC2">
              <w:tab/>
            </w:r>
            <w:r w:rsidRPr="00506CC2">
              <w:rPr>
                <w:b/>
                <w:bCs/>
                <w:i/>
                <w:iCs/>
              </w:rPr>
              <w:t xml:space="preserve">merkt op dat dit afstappen van een multilaterale benadering van de wereldorde niet alleen een bedreiging vormt voor een doeltreffende oplossing van de huidige crises, maar ook het uitbreken van nieuwe crises waarschijnlijker maakt; onderstreept </w:t>
            </w:r>
            <w:r w:rsidRPr="00506CC2">
              <w:t xml:space="preserve">dat </w:t>
            </w:r>
            <w:r w:rsidRPr="00506CC2">
              <w:rPr>
                <w:b/>
                <w:bCs/>
                <w:i/>
                <w:iCs/>
              </w:rPr>
              <w:t xml:space="preserve">het multilaterale systeem, waarvan </w:t>
            </w:r>
            <w:r w:rsidRPr="00506CC2">
              <w:t>de VN</w:t>
            </w:r>
            <w:r w:rsidRPr="00506CC2">
              <w:rPr>
                <w:b/>
                <w:bCs/>
                <w:i/>
                <w:iCs/>
              </w:rPr>
              <w:t xml:space="preserve"> het middelpunt vormt, de meest doeltreffende manier blijft om mondiale uitdagingen op een rechtvaardige, duurzame en principiële manier aan te pakken</w:t>
            </w:r>
            <w:r w:rsidRPr="00506CC2">
              <w:t>;</w:t>
            </w:r>
          </w:p>
        </w:tc>
        <w:tc>
          <w:tcPr>
            <w:tcW w:w="4876" w:type="dxa"/>
            <w:tcBorders>
              <w:top w:val="nil"/>
              <w:left w:val="nil"/>
              <w:bottom w:val="nil"/>
              <w:right w:val="nil"/>
            </w:tcBorders>
          </w:tcPr>
          <w:p w14:paraId="55D67B35" w14:textId="77777777" w:rsidR="00E35C51" w:rsidRPr="00506CC2" w:rsidRDefault="00E35C51" w:rsidP="00E34D25">
            <w:pPr>
              <w:pStyle w:val="Normal6a"/>
            </w:pPr>
            <w:r w:rsidRPr="00506CC2">
              <w:t>8.</w:t>
            </w:r>
            <w:r w:rsidRPr="00506CC2">
              <w:tab/>
            </w:r>
            <w:r w:rsidRPr="00506CC2">
              <w:rPr>
                <w:b/>
                <w:i/>
              </w:rPr>
              <w:t xml:space="preserve">betreurt </w:t>
            </w:r>
            <w:r w:rsidRPr="00506CC2">
              <w:t xml:space="preserve">dat de VN </w:t>
            </w:r>
            <w:r w:rsidRPr="00506CC2">
              <w:rPr>
                <w:b/>
                <w:i/>
              </w:rPr>
              <w:t>er minder goed dan gehoopt in is geslaagd internationale samenwerking te bevorderen en de internationale veiligheid en de vrede in de wereld te handhaven, omdat de meeste lidstaten van de VN hun neus ophalen voor internationale samenwerking</w:t>
            </w:r>
            <w:r w:rsidRPr="00506CC2">
              <w:t>;</w:t>
            </w:r>
          </w:p>
        </w:tc>
      </w:tr>
    </w:tbl>
    <w:p w14:paraId="0AA81FE3"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EDBF6AB" w14:textId="77777777" w:rsidR="00E35C51" w:rsidRPr="00506CC2" w:rsidRDefault="00E35C51" w:rsidP="00E35C51">
      <w:r w:rsidRPr="00506CC2">
        <w:rPr>
          <w:rStyle w:val="HideTWBExt"/>
        </w:rPr>
        <w:t>&lt;/Amend&gt;</w:t>
      </w:r>
    </w:p>
    <w:p w14:paraId="3EC0120F"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185</w:t>
      </w:r>
      <w:r w:rsidRPr="00506CC2">
        <w:rPr>
          <w:rStyle w:val="HideTWBExt"/>
          <w:b w:val="0"/>
        </w:rPr>
        <w:t>&lt;/NumAm&gt;</w:t>
      </w:r>
    </w:p>
    <w:p w14:paraId="6981AC6D"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2EC0CFC7" w14:textId="77777777" w:rsidR="00E35C51" w:rsidRPr="00506CC2" w:rsidRDefault="00E35C51" w:rsidP="00E35C51">
      <w:pPr>
        <w:pStyle w:val="NormalBold"/>
      </w:pPr>
      <w:r w:rsidRPr="00506CC2">
        <w:rPr>
          <w:rStyle w:val="HideTWBExt"/>
          <w:b w:val="0"/>
        </w:rPr>
        <w:t>&lt;/RepeatBlock-By&gt;</w:t>
      </w:r>
    </w:p>
    <w:p w14:paraId="35EFDAA3"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DA374C8" w14:textId="77777777" w:rsidR="00E35C51" w:rsidRPr="00506CC2" w:rsidRDefault="00E35C51" w:rsidP="00E35C51">
      <w:pPr>
        <w:pStyle w:val="NormalBold"/>
      </w:pPr>
      <w:r w:rsidRPr="00506CC2">
        <w:rPr>
          <w:rStyle w:val="HideTWBExt"/>
          <w:b w:val="0"/>
        </w:rPr>
        <w:t>&lt;Article&gt;</w:t>
      </w:r>
      <w:r w:rsidRPr="00506CC2">
        <w:t>Paragraaf 8</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5525B1A" w14:textId="77777777" w:rsidTr="00E34D25">
        <w:trPr>
          <w:trHeight w:hRule="exact" w:val="240"/>
          <w:jc w:val="center"/>
        </w:trPr>
        <w:tc>
          <w:tcPr>
            <w:tcW w:w="9752" w:type="dxa"/>
            <w:gridSpan w:val="2"/>
            <w:tcBorders>
              <w:top w:val="nil"/>
              <w:left w:val="nil"/>
              <w:bottom w:val="nil"/>
              <w:right w:val="nil"/>
            </w:tcBorders>
          </w:tcPr>
          <w:p w14:paraId="12C40722" w14:textId="77777777" w:rsidR="00E35C51" w:rsidRPr="00506CC2" w:rsidRDefault="00E35C51" w:rsidP="00E34D25"/>
        </w:tc>
      </w:tr>
      <w:tr w:rsidR="00E35C51" w:rsidRPr="00506CC2" w14:paraId="0158694D" w14:textId="77777777" w:rsidTr="00E34D25">
        <w:trPr>
          <w:trHeight w:val="240"/>
          <w:jc w:val="center"/>
        </w:trPr>
        <w:tc>
          <w:tcPr>
            <w:tcW w:w="4876" w:type="dxa"/>
            <w:tcBorders>
              <w:top w:val="nil"/>
              <w:left w:val="nil"/>
              <w:bottom w:val="nil"/>
              <w:right w:val="nil"/>
            </w:tcBorders>
          </w:tcPr>
          <w:p w14:paraId="437DAD51"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76ED118" w14:textId="77777777" w:rsidR="00E35C51" w:rsidRPr="00506CC2" w:rsidRDefault="00E35C51" w:rsidP="00E34D25">
            <w:pPr>
              <w:pStyle w:val="AmColumnHeading"/>
            </w:pPr>
            <w:r w:rsidRPr="00506CC2">
              <w:t>Amendement</w:t>
            </w:r>
          </w:p>
        </w:tc>
      </w:tr>
      <w:tr w:rsidR="00E35C51" w:rsidRPr="00506CC2" w14:paraId="0B2C9738" w14:textId="77777777" w:rsidTr="00E34D25">
        <w:trPr>
          <w:jc w:val="center"/>
        </w:trPr>
        <w:tc>
          <w:tcPr>
            <w:tcW w:w="4876" w:type="dxa"/>
            <w:tcBorders>
              <w:top w:val="nil"/>
              <w:left w:val="nil"/>
              <w:bottom w:val="nil"/>
              <w:right w:val="nil"/>
            </w:tcBorders>
          </w:tcPr>
          <w:p w14:paraId="37CC71CF" w14:textId="77777777" w:rsidR="00E35C51" w:rsidRPr="00506CC2" w:rsidRDefault="00E35C51" w:rsidP="00E34D25">
            <w:pPr>
              <w:pStyle w:val="Normal6a"/>
            </w:pPr>
            <w:r w:rsidRPr="00506CC2">
              <w:t>8.</w:t>
            </w:r>
            <w:r w:rsidRPr="00506CC2">
              <w:tab/>
              <w:t xml:space="preserve">merkt op dat dit afstappen van een multilaterale benadering van de wereldorde </w:t>
            </w:r>
            <w:r w:rsidRPr="00506CC2">
              <w:lastRenderedPageBreak/>
              <w:t xml:space="preserve">niet alleen een bedreiging vormt voor een doeltreffende oplossing van de huidige crises, maar ook het uitbreken van nieuwe crises waarschijnlijker maakt; onderstreept dat het multilaterale systeem, waarvan de VN het middelpunt </w:t>
            </w:r>
            <w:r w:rsidRPr="00506CC2">
              <w:rPr>
                <w:b/>
                <w:bCs/>
                <w:i/>
                <w:iCs/>
              </w:rPr>
              <w:t>vormt</w:t>
            </w:r>
            <w:r w:rsidRPr="00506CC2">
              <w:t>, de meest doeltreffende manier blijft om mondiale uitdagingen op een rechtvaardige, duurzame en principiële manier aan te pakken;</w:t>
            </w:r>
          </w:p>
        </w:tc>
        <w:tc>
          <w:tcPr>
            <w:tcW w:w="4876" w:type="dxa"/>
            <w:tcBorders>
              <w:top w:val="nil"/>
              <w:left w:val="nil"/>
              <w:bottom w:val="nil"/>
              <w:right w:val="nil"/>
            </w:tcBorders>
          </w:tcPr>
          <w:p w14:paraId="3936ECF0" w14:textId="77777777" w:rsidR="00E35C51" w:rsidRPr="00506CC2" w:rsidRDefault="00E35C51" w:rsidP="00E34D25">
            <w:pPr>
              <w:pStyle w:val="Normal6a"/>
            </w:pPr>
            <w:r w:rsidRPr="00506CC2">
              <w:lastRenderedPageBreak/>
              <w:t>8.</w:t>
            </w:r>
            <w:r w:rsidRPr="00506CC2">
              <w:tab/>
              <w:t xml:space="preserve">merkt op dat dit afstappen van een multilaterale benadering van de wereldorde </w:t>
            </w:r>
            <w:r w:rsidRPr="00506CC2">
              <w:lastRenderedPageBreak/>
              <w:t xml:space="preserve">niet alleen een bedreiging vormt voor een doeltreffende oplossing van de huidige crises, maar ook het uitbreken van nieuwe crises waarschijnlijker maakt; onderstreept dat het multilaterale systeem, waarvan de VN </w:t>
            </w:r>
            <w:r w:rsidRPr="00506CC2">
              <w:rPr>
                <w:b/>
                <w:bCs/>
                <w:i/>
                <w:iCs/>
              </w:rPr>
              <w:t>en andere multilaterale fora</w:t>
            </w:r>
            <w:r w:rsidRPr="00506CC2">
              <w:t xml:space="preserve"> het middelpunt </w:t>
            </w:r>
            <w:r w:rsidRPr="00506CC2">
              <w:rPr>
                <w:b/>
                <w:bCs/>
                <w:i/>
                <w:iCs/>
              </w:rPr>
              <w:t>vormen</w:t>
            </w:r>
            <w:r w:rsidRPr="00506CC2">
              <w:t xml:space="preserve">, de meest doeltreffende manier blijft om </w:t>
            </w:r>
            <w:r w:rsidRPr="00506CC2">
              <w:rPr>
                <w:b/>
                <w:bCs/>
                <w:i/>
                <w:iCs/>
              </w:rPr>
              <w:t>inspanningen voor vrede en veiligheid en eerbiediging van de mensenrechten te bevorderen en</w:t>
            </w:r>
            <w:r w:rsidRPr="00506CC2">
              <w:t xml:space="preserve"> mondiale uitdagingen op een rechtvaardige, duurzame en principiële manier aan te pakken;</w:t>
            </w:r>
          </w:p>
        </w:tc>
      </w:tr>
    </w:tbl>
    <w:p w14:paraId="48B205A0"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08EB37F" w14:textId="77777777" w:rsidR="00E35C51" w:rsidRPr="00506CC2" w:rsidRDefault="00E35C51" w:rsidP="00E35C51">
      <w:r w:rsidRPr="00506CC2">
        <w:rPr>
          <w:rStyle w:val="HideTWBExt"/>
        </w:rPr>
        <w:t>&lt;/Amend&gt;</w:t>
      </w:r>
    </w:p>
    <w:p w14:paraId="73BD4290"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186</w:t>
      </w:r>
      <w:r w:rsidRPr="00506CC2">
        <w:rPr>
          <w:rStyle w:val="HideTWBExt"/>
          <w:b w:val="0"/>
        </w:rPr>
        <w:t>&lt;/NumAm&gt;</w:t>
      </w:r>
    </w:p>
    <w:p w14:paraId="3EAF9602"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711AA2C4"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25E32374" w14:textId="77777777" w:rsidR="00E35C51" w:rsidRPr="00506CC2" w:rsidRDefault="00E35C51" w:rsidP="00E35C51">
      <w:pPr>
        <w:pStyle w:val="NormalBold"/>
      </w:pPr>
      <w:r w:rsidRPr="00506CC2">
        <w:rPr>
          <w:rStyle w:val="HideTWBExt"/>
          <w:b w:val="0"/>
        </w:rPr>
        <w:t>&lt;/RepeatBlock-By&gt;</w:t>
      </w:r>
    </w:p>
    <w:p w14:paraId="15D3E280"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CA4F54E" w14:textId="77777777" w:rsidR="00E35C51" w:rsidRPr="00506CC2" w:rsidRDefault="00E35C51" w:rsidP="00E35C51">
      <w:pPr>
        <w:pStyle w:val="NormalBold"/>
      </w:pPr>
      <w:r w:rsidRPr="00506CC2">
        <w:rPr>
          <w:rStyle w:val="HideTWBExt"/>
          <w:b w:val="0"/>
        </w:rPr>
        <w:t>&lt;Article&gt;</w:t>
      </w:r>
      <w:r w:rsidRPr="00506CC2">
        <w:t>Paragraaf 8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C7125F9" w14:textId="77777777" w:rsidTr="00E34D25">
        <w:trPr>
          <w:trHeight w:hRule="exact" w:val="240"/>
          <w:jc w:val="center"/>
        </w:trPr>
        <w:tc>
          <w:tcPr>
            <w:tcW w:w="9752" w:type="dxa"/>
            <w:gridSpan w:val="2"/>
            <w:tcBorders>
              <w:top w:val="nil"/>
              <w:left w:val="nil"/>
              <w:bottom w:val="nil"/>
              <w:right w:val="nil"/>
            </w:tcBorders>
          </w:tcPr>
          <w:p w14:paraId="5F63A300" w14:textId="77777777" w:rsidR="00E35C51" w:rsidRPr="00506CC2" w:rsidRDefault="00E35C51" w:rsidP="00E34D25"/>
        </w:tc>
      </w:tr>
      <w:tr w:rsidR="00E35C51" w:rsidRPr="00506CC2" w14:paraId="00CFE10F" w14:textId="77777777" w:rsidTr="00E34D25">
        <w:trPr>
          <w:trHeight w:val="240"/>
          <w:jc w:val="center"/>
        </w:trPr>
        <w:tc>
          <w:tcPr>
            <w:tcW w:w="4876" w:type="dxa"/>
            <w:tcBorders>
              <w:top w:val="nil"/>
              <w:left w:val="nil"/>
              <w:bottom w:val="nil"/>
              <w:right w:val="nil"/>
            </w:tcBorders>
          </w:tcPr>
          <w:p w14:paraId="6BCA754E"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10325D9" w14:textId="77777777" w:rsidR="00E35C51" w:rsidRPr="00506CC2" w:rsidRDefault="00E35C51" w:rsidP="00E34D25">
            <w:pPr>
              <w:pStyle w:val="AmColumnHeading"/>
            </w:pPr>
            <w:r w:rsidRPr="00506CC2">
              <w:t>Amendement</w:t>
            </w:r>
          </w:p>
        </w:tc>
      </w:tr>
      <w:tr w:rsidR="00E35C51" w:rsidRPr="00506CC2" w14:paraId="6C676477" w14:textId="77777777" w:rsidTr="00E34D25">
        <w:trPr>
          <w:jc w:val="center"/>
        </w:trPr>
        <w:tc>
          <w:tcPr>
            <w:tcW w:w="4876" w:type="dxa"/>
            <w:tcBorders>
              <w:top w:val="nil"/>
              <w:left w:val="nil"/>
              <w:bottom w:val="nil"/>
              <w:right w:val="nil"/>
            </w:tcBorders>
          </w:tcPr>
          <w:p w14:paraId="41F9AD27" w14:textId="77777777" w:rsidR="00E35C51" w:rsidRPr="00506CC2" w:rsidRDefault="00E35C51" w:rsidP="00E34D25">
            <w:pPr>
              <w:pStyle w:val="Normal6a"/>
            </w:pPr>
          </w:p>
        </w:tc>
        <w:tc>
          <w:tcPr>
            <w:tcW w:w="4876" w:type="dxa"/>
            <w:tcBorders>
              <w:top w:val="nil"/>
              <w:left w:val="nil"/>
              <w:bottom w:val="nil"/>
              <w:right w:val="nil"/>
            </w:tcBorders>
          </w:tcPr>
          <w:p w14:paraId="22748D8F" w14:textId="77777777" w:rsidR="00E35C51" w:rsidRPr="00506CC2" w:rsidRDefault="00E35C51" w:rsidP="00E34D25">
            <w:pPr>
              <w:pStyle w:val="Normal6a"/>
            </w:pPr>
            <w:r w:rsidRPr="00506CC2">
              <w:rPr>
                <w:b/>
                <w:bCs/>
                <w:i/>
                <w:iCs/>
              </w:rPr>
              <w:t>8 bis.</w:t>
            </w:r>
            <w:r w:rsidRPr="00506CC2">
              <w:rPr>
                <w:b/>
                <w:bCs/>
                <w:i/>
                <w:iCs/>
              </w:rPr>
              <w:tab/>
              <w:t xml:space="preserve">spreekt zijn ernstige bezorgdheid uit over de precaire financiële toestand van de VN, aangezien de algemene begroting een bezuiniging van 500 miljoen USD te wachten staat waarbij 20 % van de banen verloren zal gaan, terwijl ook stevig zal worden bespaard in haar vredeshandhavings-, humanitaire en gezondheidsorganisaties na de terugtrekking van de financiële steun door de VS; verzoekt de lidstaten en gelijkgestemde derde landen om de VN te steunen bij haar hervormingsproces en daarbij te zorgen voor voldoende financiële middelen en politieke steun voor de voortzetting van multilateralisme als de basis van mondiale </w:t>
            </w:r>
            <w:proofErr w:type="spellStart"/>
            <w:r w:rsidRPr="00506CC2">
              <w:rPr>
                <w:b/>
                <w:bCs/>
                <w:i/>
                <w:iCs/>
              </w:rPr>
              <w:t>governance</w:t>
            </w:r>
            <w:proofErr w:type="spellEnd"/>
            <w:r w:rsidRPr="00506CC2">
              <w:rPr>
                <w:b/>
                <w:bCs/>
                <w:i/>
                <w:iCs/>
              </w:rPr>
              <w:t>;</w:t>
            </w:r>
          </w:p>
        </w:tc>
      </w:tr>
    </w:tbl>
    <w:p w14:paraId="558607F0"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1EB72CF" w14:textId="77777777" w:rsidR="00E35C51" w:rsidRPr="00506CC2" w:rsidRDefault="00E35C51" w:rsidP="00E35C51">
      <w:r w:rsidRPr="00506CC2">
        <w:rPr>
          <w:rStyle w:val="HideTWBExt"/>
        </w:rPr>
        <w:t>&lt;/Amend&gt;</w:t>
      </w:r>
    </w:p>
    <w:p w14:paraId="24F6A466" w14:textId="77777777" w:rsidR="00E35C51" w:rsidRPr="00506CC2" w:rsidRDefault="00E35C51" w:rsidP="00E35C51">
      <w:pPr>
        <w:pStyle w:val="AmNumberTabs"/>
      </w:pPr>
      <w:r w:rsidRPr="00506CC2">
        <w:rPr>
          <w:rStyle w:val="HideTWBExt"/>
          <w:b w:val="0"/>
        </w:rPr>
        <w:lastRenderedPageBreak/>
        <w:t>&lt;Amend&gt;</w:t>
      </w:r>
      <w:r w:rsidRPr="00506CC2">
        <w:t>Amendement</w:t>
      </w:r>
      <w:r w:rsidRPr="00506CC2">
        <w:tab/>
      </w:r>
      <w:r w:rsidRPr="00506CC2">
        <w:tab/>
      </w:r>
      <w:r w:rsidRPr="00506CC2">
        <w:rPr>
          <w:rStyle w:val="HideTWBExt"/>
          <w:b w:val="0"/>
        </w:rPr>
        <w:t>&lt;NumAm&gt;</w:t>
      </w:r>
      <w:r w:rsidRPr="00506CC2">
        <w:t>187</w:t>
      </w:r>
      <w:r w:rsidRPr="00506CC2">
        <w:rPr>
          <w:rStyle w:val="HideTWBExt"/>
          <w:b w:val="0"/>
        </w:rPr>
        <w:t>&lt;/NumAm&gt;</w:t>
      </w:r>
    </w:p>
    <w:p w14:paraId="250D9268"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14B65FD9"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3387C6EC" w14:textId="77777777" w:rsidR="00E35C51" w:rsidRPr="00506CC2" w:rsidRDefault="00E35C51" w:rsidP="00E35C51">
      <w:pPr>
        <w:pStyle w:val="NormalBold"/>
      </w:pPr>
      <w:r w:rsidRPr="00506CC2">
        <w:rPr>
          <w:rStyle w:val="HideTWBExt"/>
          <w:b w:val="0"/>
        </w:rPr>
        <w:t>&lt;/RepeatBlock-By&gt;</w:t>
      </w:r>
    </w:p>
    <w:p w14:paraId="7AE72353"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0430DF5" w14:textId="77777777" w:rsidR="00E35C51" w:rsidRPr="00506CC2" w:rsidRDefault="00E35C51" w:rsidP="00E35C51">
      <w:pPr>
        <w:pStyle w:val="NormalBold"/>
      </w:pPr>
      <w:r w:rsidRPr="00506CC2">
        <w:rPr>
          <w:rStyle w:val="HideTWBExt"/>
          <w:b w:val="0"/>
        </w:rPr>
        <w:t>&lt;Article&gt;</w:t>
      </w:r>
      <w:r w:rsidRPr="00506CC2">
        <w:t>Paragraaf 9</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B436963" w14:textId="77777777" w:rsidTr="00E34D25">
        <w:trPr>
          <w:trHeight w:hRule="exact" w:val="240"/>
          <w:jc w:val="center"/>
        </w:trPr>
        <w:tc>
          <w:tcPr>
            <w:tcW w:w="9752" w:type="dxa"/>
            <w:gridSpan w:val="2"/>
            <w:tcBorders>
              <w:top w:val="nil"/>
              <w:left w:val="nil"/>
              <w:bottom w:val="nil"/>
              <w:right w:val="nil"/>
            </w:tcBorders>
          </w:tcPr>
          <w:p w14:paraId="777B2B92" w14:textId="77777777" w:rsidR="00E35C51" w:rsidRPr="00506CC2" w:rsidRDefault="00E35C51" w:rsidP="00E34D25"/>
        </w:tc>
      </w:tr>
      <w:tr w:rsidR="00E35C51" w:rsidRPr="00506CC2" w14:paraId="146A72E7" w14:textId="77777777" w:rsidTr="00E34D25">
        <w:trPr>
          <w:trHeight w:val="240"/>
          <w:jc w:val="center"/>
        </w:trPr>
        <w:tc>
          <w:tcPr>
            <w:tcW w:w="4876" w:type="dxa"/>
            <w:tcBorders>
              <w:top w:val="nil"/>
              <w:left w:val="nil"/>
              <w:bottom w:val="nil"/>
              <w:right w:val="nil"/>
            </w:tcBorders>
          </w:tcPr>
          <w:p w14:paraId="742EE3C9"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5E59AA5" w14:textId="77777777" w:rsidR="00E35C51" w:rsidRPr="00506CC2" w:rsidRDefault="00E35C51" w:rsidP="00E34D25">
            <w:pPr>
              <w:pStyle w:val="AmColumnHeading"/>
            </w:pPr>
            <w:r w:rsidRPr="00506CC2">
              <w:t>Amendement</w:t>
            </w:r>
          </w:p>
        </w:tc>
      </w:tr>
      <w:tr w:rsidR="00E35C51" w:rsidRPr="00506CC2" w14:paraId="597F2568" w14:textId="77777777" w:rsidTr="00E34D25">
        <w:trPr>
          <w:jc w:val="center"/>
        </w:trPr>
        <w:tc>
          <w:tcPr>
            <w:tcW w:w="4876" w:type="dxa"/>
            <w:tcBorders>
              <w:top w:val="nil"/>
              <w:left w:val="nil"/>
              <w:bottom w:val="nil"/>
              <w:right w:val="nil"/>
            </w:tcBorders>
          </w:tcPr>
          <w:p w14:paraId="52C6BBEB" w14:textId="77777777" w:rsidR="00E35C51" w:rsidRPr="00506CC2" w:rsidRDefault="00E35C51" w:rsidP="00E34D25">
            <w:pPr>
              <w:pStyle w:val="Normal6a"/>
            </w:pPr>
            <w:r w:rsidRPr="00506CC2">
              <w:t>9.</w:t>
            </w:r>
            <w:r w:rsidRPr="00506CC2">
              <w:tab/>
              <w:t>benadrukt dat de toenemende veronachtzaming van het internationaal recht en de politisering van debatten over internationale gerechtelijke instellingen, zoals het IGH en het ICC, een existentiële bedreiging vormen voor de op regels gebaseerde wereldorde; uit zijn diepe bezorgdheid over de toenemende minachting van en polarisatie rond het internationaal humanitair recht en het internationaal recht inzake de mensenrechten; betreurt de ongekende dreigingen waarmee het ICC te maken heeft, met name vanwege het opleggen van sancties aan zijn rechters en personeel; herinnert eraan dat het internationaal recht en de bevoegde onafhankelijke juridische autoriteiten cruciaal zijn voor de handhaving van het internationaal recht, het waarborgen van verantwoordingsplicht en het bestrijden van straffeloosheid: noodzakelijke voorwaarden voor elk verzoeningsproces en voor duurzame vrede;</w:t>
            </w:r>
          </w:p>
        </w:tc>
        <w:tc>
          <w:tcPr>
            <w:tcW w:w="4876" w:type="dxa"/>
            <w:tcBorders>
              <w:top w:val="nil"/>
              <w:left w:val="nil"/>
              <w:bottom w:val="nil"/>
              <w:right w:val="nil"/>
            </w:tcBorders>
          </w:tcPr>
          <w:p w14:paraId="2D240276" w14:textId="77777777" w:rsidR="00E35C51" w:rsidRPr="00506CC2" w:rsidRDefault="00E35C51" w:rsidP="00E34D25">
            <w:pPr>
              <w:pStyle w:val="Normal6a"/>
            </w:pPr>
            <w:r w:rsidRPr="00506CC2">
              <w:t>9.</w:t>
            </w:r>
            <w:r w:rsidRPr="00506CC2">
              <w:tab/>
              <w:t xml:space="preserve">benadrukt dat de toenemende veronachtzaming van het internationaal recht en de politisering van debatten over internationale gerechtelijke instellingen, zoals het IGH en het ICC, een existentiële bedreiging vormen voor de op regels gebaseerde wereldorde; uit zijn diepe bezorgdheid over de toenemende minachting van en polarisatie rond het internationaal humanitair recht en het internationaal recht inzake de mensenrechten; betreurt de ongekende dreigingen waarmee het ICC te maken heeft, met name vanwege het opleggen van sancties aan zijn rechters en personeel; herinnert eraan dat het internationaal recht en de bevoegde onafhankelijke juridische autoriteiten cruciaal zijn voor de handhaving van het internationaal recht, het waarborgen van verantwoordingsplicht en het bestrijden van straffeloosheid: noodzakelijke voorwaarden voor elk verzoeningsproces en voor duurzame vrede; </w:t>
            </w:r>
            <w:r w:rsidRPr="00506CC2">
              <w:rPr>
                <w:b/>
                <w:bCs/>
                <w:i/>
                <w:iCs/>
              </w:rPr>
              <w:t>beklemtoont dat alle lidstaten van de Europese Unie, als partijen bij het Statuut van Rome, wettelijk verplicht zijn om arrestatiebevelen van het ICC uit te voeren; merkt op dat elk besluit om deze verplichtingen te negeren of zich terug te trekken uit het ICC in strijd is met het EU-</w:t>
            </w:r>
            <w:proofErr w:type="spellStart"/>
            <w:r w:rsidRPr="00506CC2">
              <w:rPr>
                <w:b/>
                <w:bCs/>
                <w:i/>
                <w:iCs/>
              </w:rPr>
              <w:t>acquis</w:t>
            </w:r>
            <w:proofErr w:type="spellEnd"/>
            <w:r w:rsidRPr="00506CC2">
              <w:rPr>
                <w:b/>
                <w:bCs/>
                <w:i/>
                <w:iCs/>
              </w:rPr>
              <w:t>, en het gemeenschappelijk buitenlands en veiligheidsbeleid van de EU en de op regels gebaseerde internationale orde ondermijnt;</w:t>
            </w:r>
          </w:p>
        </w:tc>
      </w:tr>
    </w:tbl>
    <w:p w14:paraId="7DCAFDFD"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F7ED2BC" w14:textId="77777777" w:rsidR="00E35C51" w:rsidRPr="00506CC2" w:rsidRDefault="00E35C51" w:rsidP="00E35C51">
      <w:r w:rsidRPr="00506CC2">
        <w:rPr>
          <w:rStyle w:val="HideTWBExt"/>
        </w:rPr>
        <w:t>&lt;/Amend&gt;</w:t>
      </w:r>
    </w:p>
    <w:p w14:paraId="5EF10DFB"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188</w:t>
      </w:r>
      <w:r w:rsidRPr="00506CC2">
        <w:rPr>
          <w:rStyle w:val="HideTWBExt"/>
          <w:b w:val="0"/>
        </w:rPr>
        <w:t>&lt;/NumAm&gt;</w:t>
      </w:r>
    </w:p>
    <w:p w14:paraId="60B24AB2" w14:textId="77777777" w:rsidR="00E35C51" w:rsidRPr="00506CC2" w:rsidRDefault="00E35C51" w:rsidP="00E35C51">
      <w:pPr>
        <w:pStyle w:val="NormalBold"/>
      </w:pPr>
      <w:r w:rsidRPr="00506CC2">
        <w:rPr>
          <w:rStyle w:val="HideTWBExt"/>
          <w:b w:val="0"/>
        </w:rPr>
        <w:lastRenderedPageBreak/>
        <w:t>&lt;RepeatBlock-By&gt;&lt;Members&gt;</w:t>
      </w:r>
      <w:r w:rsidRPr="00506CC2">
        <w:t xml:space="preserve">Silvia </w:t>
      </w:r>
      <w:proofErr w:type="spellStart"/>
      <w:r w:rsidRPr="00506CC2">
        <w:t>Sardone</w:t>
      </w:r>
      <w:proofErr w:type="spellEnd"/>
      <w:r w:rsidRPr="00506CC2">
        <w:t xml:space="preserve">, Roberto </w:t>
      </w:r>
      <w:proofErr w:type="spellStart"/>
      <w:r w:rsidRPr="00506CC2">
        <w:t>Vannacci</w:t>
      </w:r>
      <w:proofErr w:type="spellEnd"/>
      <w:r w:rsidRPr="00506CC2">
        <w:t xml:space="preserve">, Susanna </w:t>
      </w:r>
      <w:proofErr w:type="spellStart"/>
      <w:r w:rsidRPr="00506CC2">
        <w:t>Ceccardi</w:t>
      </w:r>
      <w:proofErr w:type="spellEnd"/>
      <w:r w:rsidRPr="00506CC2">
        <w:t xml:space="preserve">, António </w:t>
      </w:r>
      <w:proofErr w:type="spellStart"/>
      <w:r w:rsidRPr="00506CC2">
        <w:t>Tânger</w:t>
      </w:r>
      <w:proofErr w:type="spellEnd"/>
      <w:r w:rsidRPr="00506CC2">
        <w:t xml:space="preserve"> </w:t>
      </w:r>
      <w:proofErr w:type="spellStart"/>
      <w:r w:rsidRPr="00506CC2">
        <w:t>Corrêa</w:t>
      </w:r>
      <w:proofErr w:type="spellEnd"/>
      <w:r w:rsidRPr="00506CC2">
        <w:t xml:space="preserve">, Jorge Martín </w:t>
      </w:r>
      <w:proofErr w:type="spellStart"/>
      <w:r w:rsidRPr="00506CC2">
        <w:t>Frías</w:t>
      </w:r>
      <w:proofErr w:type="spellEnd"/>
      <w:r w:rsidRPr="00506CC2">
        <w:rPr>
          <w:rStyle w:val="HideTWBExt"/>
          <w:b w:val="0"/>
        </w:rPr>
        <w:t>&lt;/Members&gt;</w:t>
      </w:r>
    </w:p>
    <w:p w14:paraId="32E879D0" w14:textId="77777777" w:rsidR="00E35C51" w:rsidRPr="00506CC2" w:rsidRDefault="00E35C51" w:rsidP="00E35C51">
      <w:pPr>
        <w:pStyle w:val="NormalBold"/>
      </w:pPr>
      <w:r w:rsidRPr="00506CC2">
        <w:rPr>
          <w:rStyle w:val="HideTWBExt"/>
          <w:b w:val="0"/>
        </w:rPr>
        <w:t>&lt;/RepeatBlock-By&gt;</w:t>
      </w:r>
    </w:p>
    <w:p w14:paraId="1B95F0AA"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23E63E7" w14:textId="77777777" w:rsidR="00E35C51" w:rsidRPr="00506CC2" w:rsidRDefault="00E35C51" w:rsidP="00E35C51">
      <w:pPr>
        <w:pStyle w:val="NormalBold"/>
      </w:pPr>
      <w:r w:rsidRPr="00506CC2">
        <w:rPr>
          <w:rStyle w:val="HideTWBExt"/>
          <w:b w:val="0"/>
        </w:rPr>
        <w:t>&lt;Article&gt;</w:t>
      </w:r>
      <w:r w:rsidRPr="00506CC2">
        <w:t>Paragraaf 9</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15DFDD41" w14:textId="77777777" w:rsidTr="00E34D25">
        <w:trPr>
          <w:trHeight w:hRule="exact" w:val="240"/>
          <w:jc w:val="center"/>
        </w:trPr>
        <w:tc>
          <w:tcPr>
            <w:tcW w:w="9752" w:type="dxa"/>
            <w:gridSpan w:val="2"/>
            <w:tcBorders>
              <w:top w:val="nil"/>
              <w:left w:val="nil"/>
              <w:bottom w:val="nil"/>
              <w:right w:val="nil"/>
            </w:tcBorders>
          </w:tcPr>
          <w:p w14:paraId="0E8B6CF6" w14:textId="77777777" w:rsidR="00E35C51" w:rsidRPr="00506CC2" w:rsidRDefault="00E35C51" w:rsidP="00E34D25"/>
        </w:tc>
      </w:tr>
      <w:tr w:rsidR="00E35C51" w:rsidRPr="00506CC2" w14:paraId="63E59839" w14:textId="77777777" w:rsidTr="00E34D25">
        <w:trPr>
          <w:trHeight w:val="240"/>
          <w:jc w:val="center"/>
        </w:trPr>
        <w:tc>
          <w:tcPr>
            <w:tcW w:w="4876" w:type="dxa"/>
            <w:tcBorders>
              <w:top w:val="nil"/>
              <w:left w:val="nil"/>
              <w:bottom w:val="nil"/>
              <w:right w:val="nil"/>
            </w:tcBorders>
          </w:tcPr>
          <w:p w14:paraId="4837CFD1"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02C7086" w14:textId="77777777" w:rsidR="00E35C51" w:rsidRPr="00506CC2" w:rsidRDefault="00E35C51" w:rsidP="00E34D25">
            <w:pPr>
              <w:pStyle w:val="AmColumnHeading"/>
            </w:pPr>
            <w:r w:rsidRPr="00506CC2">
              <w:t>Amendement</w:t>
            </w:r>
          </w:p>
        </w:tc>
      </w:tr>
      <w:tr w:rsidR="00E35C51" w:rsidRPr="00506CC2" w14:paraId="7C15EB3D" w14:textId="77777777" w:rsidTr="00E34D25">
        <w:trPr>
          <w:jc w:val="center"/>
        </w:trPr>
        <w:tc>
          <w:tcPr>
            <w:tcW w:w="4876" w:type="dxa"/>
            <w:tcBorders>
              <w:top w:val="nil"/>
              <w:left w:val="nil"/>
              <w:bottom w:val="nil"/>
              <w:right w:val="nil"/>
            </w:tcBorders>
          </w:tcPr>
          <w:p w14:paraId="7A0DB0D9" w14:textId="77777777" w:rsidR="00E35C51" w:rsidRPr="00506CC2" w:rsidRDefault="00E35C51" w:rsidP="00E34D25">
            <w:pPr>
              <w:pStyle w:val="Normal6a"/>
            </w:pPr>
            <w:r w:rsidRPr="00506CC2">
              <w:t>9.</w:t>
            </w:r>
            <w:r w:rsidRPr="00506CC2">
              <w:tab/>
              <w:t xml:space="preserve">benadrukt dat de toenemende veronachtzaming van het internationaal recht en de politisering van debatten over internationale gerechtelijke instellingen, zoals het IGH en het ICC, een existentiële bedreiging vormen voor de op regels gebaseerde wereldorde; </w:t>
            </w:r>
            <w:r w:rsidRPr="00506CC2">
              <w:rPr>
                <w:b/>
                <w:bCs/>
                <w:i/>
                <w:iCs/>
              </w:rPr>
              <w:t>uit zijn diepe bezorgdheid over de toenemende minachting van en polarisatie rond het internationaal humanitair recht en het internationaal recht inzake de mensenrechten; betreurt de ongekende dreigingen waarmee het ICC te maken heeft, met name vanwege het opleggen van sancties aan zijn rechters en personeel;</w:t>
            </w:r>
            <w:r w:rsidRPr="00506CC2">
              <w:t xml:space="preserve"> herinnert eraan dat het internationaal recht en de bevoegde onafhankelijke juridische autoriteiten cruciaal zijn voor de handhaving van het internationaal recht, het waarborgen van verantwoordingsplicht en het bestrijden van straffeloosheid: noodzakelijke voorwaarden voor elk verzoeningsproces en voor duurzame vrede;</w:t>
            </w:r>
          </w:p>
        </w:tc>
        <w:tc>
          <w:tcPr>
            <w:tcW w:w="4876" w:type="dxa"/>
            <w:tcBorders>
              <w:top w:val="nil"/>
              <w:left w:val="nil"/>
              <w:bottom w:val="nil"/>
              <w:right w:val="nil"/>
            </w:tcBorders>
          </w:tcPr>
          <w:p w14:paraId="7A46757B" w14:textId="77777777" w:rsidR="00E35C51" w:rsidRPr="00506CC2" w:rsidRDefault="00E35C51" w:rsidP="00E34D25">
            <w:pPr>
              <w:pStyle w:val="Normal6a"/>
            </w:pPr>
            <w:r w:rsidRPr="00506CC2">
              <w:t>9.</w:t>
            </w:r>
            <w:r w:rsidRPr="00506CC2">
              <w:tab/>
              <w:t>benadrukt dat de toenemende veronachtzaming van het internationaal recht en de politisering van debatten over internationale gerechtelijke instellingen, zoals het IGH en het ICC, een existentiële bedreiging vormen voor de op regels gebaseerde wereldorde; herinnert eraan dat het internationaal recht en de bevoegde onafhankelijke juridische autoriteiten cruciaal zijn voor de handhaving van het internationaal recht, het waarborgen van verantwoordingsplicht en het bestrijden van straffeloosheid: noodzakelijke voorwaarden voor elk verzoeningsproces en voor duurzame vrede;</w:t>
            </w:r>
          </w:p>
        </w:tc>
      </w:tr>
    </w:tbl>
    <w:p w14:paraId="6FEE713A"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97AB7D5" w14:textId="77777777" w:rsidR="00E35C51" w:rsidRPr="00506CC2" w:rsidRDefault="00E35C51" w:rsidP="00E35C51">
      <w:r w:rsidRPr="00506CC2">
        <w:rPr>
          <w:rStyle w:val="HideTWBExt"/>
        </w:rPr>
        <w:t>&lt;/Amend&gt;</w:t>
      </w:r>
    </w:p>
    <w:p w14:paraId="0FCAA286"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189</w:t>
      </w:r>
      <w:r w:rsidRPr="00506CC2">
        <w:rPr>
          <w:rStyle w:val="HideTWBExt"/>
          <w:b w:val="0"/>
        </w:rPr>
        <w:t>&lt;/NumAm&gt;</w:t>
      </w:r>
    </w:p>
    <w:p w14:paraId="6BC9A1EE" w14:textId="77777777" w:rsidR="00E35C51" w:rsidRPr="00506CC2" w:rsidRDefault="00E35C51" w:rsidP="00E35C51">
      <w:pPr>
        <w:pStyle w:val="NormalBold"/>
      </w:pPr>
      <w:r w:rsidRPr="00506CC2">
        <w:rPr>
          <w:rStyle w:val="HideTWBExt"/>
          <w:b w:val="0"/>
        </w:rPr>
        <w:t>&lt;RepeatBlock-By&gt;&lt;Members&gt;</w:t>
      </w:r>
      <w:proofErr w:type="spellStart"/>
      <w:r w:rsidRPr="00506CC2">
        <w:t>Emmanouil</w:t>
      </w:r>
      <w:proofErr w:type="spellEnd"/>
      <w:r w:rsidRPr="00506CC2">
        <w:t xml:space="preserve"> </w:t>
      </w:r>
      <w:proofErr w:type="spellStart"/>
      <w:r w:rsidRPr="00506CC2">
        <w:t>Fragkos</w:t>
      </w:r>
      <w:proofErr w:type="spellEnd"/>
      <w:r w:rsidRPr="00506CC2">
        <w:t xml:space="preserve">, </w:t>
      </w:r>
      <w:proofErr w:type="spellStart"/>
      <w:r w:rsidRPr="00506CC2">
        <w:t>Galato</w:t>
      </w:r>
      <w:proofErr w:type="spellEnd"/>
      <w:r w:rsidRPr="00506CC2">
        <w:t xml:space="preserve"> </w:t>
      </w:r>
      <w:proofErr w:type="spellStart"/>
      <w:r w:rsidRPr="00506CC2">
        <w:t>Alexandraki</w:t>
      </w:r>
      <w:proofErr w:type="spellEnd"/>
      <w:r w:rsidRPr="00506CC2">
        <w:t xml:space="preserve">, </w:t>
      </w:r>
      <w:proofErr w:type="spellStart"/>
      <w:r w:rsidRPr="00506CC2">
        <w:t>Geadis</w:t>
      </w:r>
      <w:proofErr w:type="spellEnd"/>
      <w:r w:rsidRPr="00506CC2">
        <w:t xml:space="preserve"> </w:t>
      </w:r>
      <w:proofErr w:type="spellStart"/>
      <w:r w:rsidRPr="00506CC2">
        <w:t>Geadi</w:t>
      </w:r>
      <w:proofErr w:type="spellEnd"/>
      <w:r w:rsidRPr="00506CC2">
        <w:rPr>
          <w:rStyle w:val="HideTWBExt"/>
          <w:b w:val="0"/>
        </w:rPr>
        <w:t>&lt;/Members&gt;</w:t>
      </w:r>
    </w:p>
    <w:p w14:paraId="31560A98" w14:textId="77777777" w:rsidR="00E35C51" w:rsidRPr="00506CC2" w:rsidRDefault="00E35C51" w:rsidP="00E35C51">
      <w:pPr>
        <w:pStyle w:val="NormalBold"/>
      </w:pPr>
      <w:r w:rsidRPr="00506CC2">
        <w:rPr>
          <w:rStyle w:val="HideTWBExt"/>
          <w:b w:val="0"/>
        </w:rPr>
        <w:t>&lt;/RepeatBlock-By&gt;</w:t>
      </w:r>
    </w:p>
    <w:p w14:paraId="4CE128AF"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4E295A4" w14:textId="77777777" w:rsidR="00E35C51" w:rsidRPr="00506CC2" w:rsidRDefault="00E35C51" w:rsidP="00E35C51">
      <w:pPr>
        <w:pStyle w:val="NormalBold"/>
      </w:pPr>
      <w:r w:rsidRPr="00506CC2">
        <w:rPr>
          <w:rStyle w:val="HideTWBExt"/>
          <w:b w:val="0"/>
        </w:rPr>
        <w:t>&lt;Article&gt;</w:t>
      </w:r>
      <w:r w:rsidRPr="00506CC2">
        <w:t>Paragraaf 9</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365FB98" w14:textId="77777777" w:rsidTr="00E34D25">
        <w:trPr>
          <w:trHeight w:hRule="exact" w:val="240"/>
          <w:jc w:val="center"/>
        </w:trPr>
        <w:tc>
          <w:tcPr>
            <w:tcW w:w="9752" w:type="dxa"/>
            <w:gridSpan w:val="2"/>
            <w:tcBorders>
              <w:top w:val="nil"/>
              <w:left w:val="nil"/>
              <w:bottom w:val="nil"/>
              <w:right w:val="nil"/>
            </w:tcBorders>
          </w:tcPr>
          <w:p w14:paraId="3393AD24" w14:textId="77777777" w:rsidR="00E35C51" w:rsidRPr="00506CC2" w:rsidRDefault="00E35C51" w:rsidP="00E34D25"/>
        </w:tc>
      </w:tr>
      <w:tr w:rsidR="00E35C51" w:rsidRPr="00506CC2" w14:paraId="45DDDE8B" w14:textId="77777777" w:rsidTr="00E34D25">
        <w:trPr>
          <w:trHeight w:val="240"/>
          <w:jc w:val="center"/>
        </w:trPr>
        <w:tc>
          <w:tcPr>
            <w:tcW w:w="4876" w:type="dxa"/>
            <w:tcBorders>
              <w:top w:val="nil"/>
              <w:left w:val="nil"/>
              <w:bottom w:val="nil"/>
              <w:right w:val="nil"/>
            </w:tcBorders>
          </w:tcPr>
          <w:p w14:paraId="3A71D4EE"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C0278B7" w14:textId="77777777" w:rsidR="00E35C51" w:rsidRPr="00506CC2" w:rsidRDefault="00E35C51" w:rsidP="00E34D25">
            <w:pPr>
              <w:pStyle w:val="AmColumnHeading"/>
            </w:pPr>
            <w:r w:rsidRPr="00506CC2">
              <w:t>Amendement</w:t>
            </w:r>
          </w:p>
        </w:tc>
      </w:tr>
      <w:tr w:rsidR="00E35C51" w:rsidRPr="00506CC2" w14:paraId="28AD93D0" w14:textId="77777777" w:rsidTr="00E34D25">
        <w:trPr>
          <w:jc w:val="center"/>
        </w:trPr>
        <w:tc>
          <w:tcPr>
            <w:tcW w:w="4876" w:type="dxa"/>
            <w:tcBorders>
              <w:top w:val="nil"/>
              <w:left w:val="nil"/>
              <w:bottom w:val="nil"/>
              <w:right w:val="nil"/>
            </w:tcBorders>
          </w:tcPr>
          <w:p w14:paraId="6BAF6112" w14:textId="77777777" w:rsidR="00E35C51" w:rsidRPr="00506CC2" w:rsidRDefault="00E35C51" w:rsidP="00E34D25">
            <w:pPr>
              <w:pStyle w:val="Normal6a"/>
            </w:pPr>
            <w:r w:rsidRPr="00506CC2">
              <w:t>9.</w:t>
            </w:r>
            <w:r w:rsidRPr="00506CC2">
              <w:tab/>
              <w:t xml:space="preserve">benadrukt dat de toenemende veronachtzaming van het internationaal recht en de politisering van debatten over internationale gerechtelijke instellingen, </w:t>
            </w:r>
            <w:r w:rsidRPr="00506CC2">
              <w:lastRenderedPageBreak/>
              <w:t>zoals het IGH en het ICC, een existentiële bedreiging vormen voor de op regels gebaseerde wereldorde; uit zijn diepe bezorgdheid over de toenemende minachting van en polarisatie rond het internationaal humanitair recht en het internationaal recht inzake de mensenrechten; betreurt de ongekende dreigingen waarmee het ICC te maken heeft, met name vanwege het opleggen van sancties aan zijn rechters en personeel; herinnert eraan dat het internationaal recht en de bevoegde onafhankelijke juridische autoriteiten cruciaal zijn voor de handhaving van het internationaal recht, het waarborgen van verantwoordingsplicht en het bestrijden van straffeloosheid: noodzakelijke voorwaarden voor elk verzoeningsproces en voor duurzame vrede;</w:t>
            </w:r>
          </w:p>
        </w:tc>
        <w:tc>
          <w:tcPr>
            <w:tcW w:w="4876" w:type="dxa"/>
            <w:tcBorders>
              <w:top w:val="nil"/>
              <w:left w:val="nil"/>
              <w:bottom w:val="nil"/>
              <w:right w:val="nil"/>
            </w:tcBorders>
          </w:tcPr>
          <w:p w14:paraId="422BE2EE" w14:textId="77777777" w:rsidR="00E35C51" w:rsidRPr="00506CC2" w:rsidRDefault="00E35C51" w:rsidP="00E34D25">
            <w:pPr>
              <w:pStyle w:val="Normal6a"/>
            </w:pPr>
            <w:r w:rsidRPr="00506CC2">
              <w:lastRenderedPageBreak/>
              <w:t>9.</w:t>
            </w:r>
            <w:r w:rsidRPr="00506CC2">
              <w:tab/>
              <w:t xml:space="preserve">benadrukt dat de toenemende veronachtzaming van het internationaal recht en de politisering van debatten over internationale gerechtelijke instellingen, </w:t>
            </w:r>
            <w:r w:rsidRPr="00506CC2">
              <w:lastRenderedPageBreak/>
              <w:t xml:space="preserve">zoals het IGH en het ICC, een existentiële bedreiging vormen voor de op regels gebaseerde wereldorde; uit zijn diepe bezorgdheid over de toenemende minachting van en polarisatie rond het internationaal humanitair recht en het internationaal recht inzake de mensenrechten; betreurt de ongekende dreigingen waarmee het ICC te maken heeft, met name vanwege het opleggen van sancties aan zijn rechters en personeel; herinnert eraan dat het internationaal recht en de bevoegde onafhankelijke juridische autoriteiten cruciaal zijn voor de handhaving van het internationaal recht, het waarborgen van verantwoordingsplicht en het bestrijden van straffeloosheid: noodzakelijke voorwaarden voor elk verzoeningsproces en voor duurzame vrede; </w:t>
            </w:r>
            <w:r w:rsidRPr="00506CC2">
              <w:rPr>
                <w:b/>
                <w:i/>
              </w:rPr>
              <w:t>onderstreept de rol van de EU als hoedster van het internationaal recht, met name wanneer de soevereiniteit en de soevereine rechten van haar lidstaten worden bedreigd;</w:t>
            </w:r>
          </w:p>
        </w:tc>
      </w:tr>
    </w:tbl>
    <w:p w14:paraId="260C53C1"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{EL}</w:t>
      </w:r>
      <w:r w:rsidRPr="00506CC2">
        <w:t>el</w:t>
      </w:r>
      <w:r w:rsidRPr="00506CC2">
        <w:rPr>
          <w:rStyle w:val="HideTWBExt"/>
        </w:rPr>
        <w:t>&lt;/Original&gt;</w:t>
      </w:r>
    </w:p>
    <w:p w14:paraId="41F5C7A3" w14:textId="77777777" w:rsidR="00E35C51" w:rsidRPr="00506CC2" w:rsidRDefault="00E35C51" w:rsidP="00E35C51">
      <w:r w:rsidRPr="00506CC2">
        <w:rPr>
          <w:rStyle w:val="HideTWBExt"/>
        </w:rPr>
        <w:t>&lt;/Amend&gt;</w:t>
      </w:r>
    </w:p>
    <w:p w14:paraId="074A4128"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190</w:t>
      </w:r>
      <w:r w:rsidRPr="00506CC2">
        <w:rPr>
          <w:rStyle w:val="HideTWBExt"/>
          <w:b w:val="0"/>
        </w:rPr>
        <w:t>&lt;/NumAm&gt;</w:t>
      </w:r>
    </w:p>
    <w:p w14:paraId="46B2462A" w14:textId="77777777" w:rsidR="00E35C51" w:rsidRPr="00506CC2" w:rsidRDefault="00E35C51" w:rsidP="00E35C51">
      <w:pPr>
        <w:pStyle w:val="NormalBold"/>
      </w:pPr>
      <w:r w:rsidRPr="00506CC2">
        <w:rPr>
          <w:rStyle w:val="HideTWBExt"/>
          <w:b w:val="0"/>
        </w:rPr>
        <w:t>&lt;RepeatBlock-By&gt;&lt;Members&gt;</w:t>
      </w:r>
      <w:proofErr w:type="spellStart"/>
      <w:r w:rsidRPr="00506CC2">
        <w:t>Arkadiusz</w:t>
      </w:r>
      <w:proofErr w:type="spellEnd"/>
      <w:r w:rsidRPr="00506CC2">
        <w:t xml:space="preserve"> </w:t>
      </w:r>
      <w:proofErr w:type="spellStart"/>
      <w:r w:rsidRPr="00506CC2">
        <w:t>Mularczyk</w:t>
      </w:r>
      <w:proofErr w:type="spellEnd"/>
      <w:r w:rsidRPr="00506CC2">
        <w:rPr>
          <w:rStyle w:val="HideTWBExt"/>
          <w:b w:val="0"/>
        </w:rPr>
        <w:t>&lt;/Members&gt;</w:t>
      </w:r>
    </w:p>
    <w:p w14:paraId="403AA0A9" w14:textId="77777777" w:rsidR="00E35C51" w:rsidRPr="00506CC2" w:rsidRDefault="00E35C51" w:rsidP="00E35C51">
      <w:pPr>
        <w:pStyle w:val="NormalBold"/>
      </w:pPr>
      <w:r w:rsidRPr="00506CC2">
        <w:rPr>
          <w:rStyle w:val="HideTWBExt"/>
          <w:b w:val="0"/>
        </w:rPr>
        <w:t>&lt;/RepeatBlock-By&gt;</w:t>
      </w:r>
    </w:p>
    <w:p w14:paraId="24324059"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6DB5EB7" w14:textId="77777777" w:rsidR="00E35C51" w:rsidRPr="00506CC2" w:rsidRDefault="00E35C51" w:rsidP="00E35C51">
      <w:pPr>
        <w:pStyle w:val="NormalBold"/>
      </w:pPr>
      <w:r w:rsidRPr="00506CC2">
        <w:rPr>
          <w:rStyle w:val="HideTWBExt"/>
          <w:b w:val="0"/>
        </w:rPr>
        <w:t>&lt;Article&gt;</w:t>
      </w:r>
      <w:r w:rsidRPr="00506CC2">
        <w:t>Paragraaf 9</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18ADBAE6" w14:textId="77777777" w:rsidTr="00E34D25">
        <w:trPr>
          <w:trHeight w:hRule="exact" w:val="240"/>
          <w:jc w:val="center"/>
        </w:trPr>
        <w:tc>
          <w:tcPr>
            <w:tcW w:w="9752" w:type="dxa"/>
            <w:gridSpan w:val="2"/>
            <w:tcBorders>
              <w:top w:val="nil"/>
              <w:left w:val="nil"/>
              <w:bottom w:val="nil"/>
              <w:right w:val="nil"/>
            </w:tcBorders>
          </w:tcPr>
          <w:p w14:paraId="18CD57CB" w14:textId="77777777" w:rsidR="00E35C51" w:rsidRPr="00506CC2" w:rsidRDefault="00E35C51" w:rsidP="00E34D25"/>
        </w:tc>
      </w:tr>
      <w:tr w:rsidR="00E35C51" w:rsidRPr="00506CC2" w14:paraId="51B8388A" w14:textId="77777777" w:rsidTr="00E34D25">
        <w:trPr>
          <w:trHeight w:val="240"/>
          <w:jc w:val="center"/>
        </w:trPr>
        <w:tc>
          <w:tcPr>
            <w:tcW w:w="4876" w:type="dxa"/>
            <w:tcBorders>
              <w:top w:val="nil"/>
              <w:left w:val="nil"/>
              <w:bottom w:val="nil"/>
              <w:right w:val="nil"/>
            </w:tcBorders>
          </w:tcPr>
          <w:p w14:paraId="5BE7CD37"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6B891A4" w14:textId="77777777" w:rsidR="00E35C51" w:rsidRPr="00506CC2" w:rsidRDefault="00E35C51" w:rsidP="00E34D25">
            <w:pPr>
              <w:pStyle w:val="AmColumnHeading"/>
            </w:pPr>
            <w:r w:rsidRPr="00506CC2">
              <w:t>Amendement</w:t>
            </w:r>
          </w:p>
        </w:tc>
      </w:tr>
      <w:tr w:rsidR="00E35C51" w:rsidRPr="00506CC2" w14:paraId="3B704934" w14:textId="77777777" w:rsidTr="00E34D25">
        <w:trPr>
          <w:jc w:val="center"/>
        </w:trPr>
        <w:tc>
          <w:tcPr>
            <w:tcW w:w="4876" w:type="dxa"/>
            <w:tcBorders>
              <w:top w:val="nil"/>
              <w:left w:val="nil"/>
              <w:bottom w:val="nil"/>
              <w:right w:val="nil"/>
            </w:tcBorders>
          </w:tcPr>
          <w:p w14:paraId="235DD88E" w14:textId="77777777" w:rsidR="00E35C51" w:rsidRPr="00506CC2" w:rsidRDefault="00E35C51" w:rsidP="00E34D25">
            <w:pPr>
              <w:pStyle w:val="Normal6a"/>
            </w:pPr>
            <w:r w:rsidRPr="00506CC2">
              <w:t>9.</w:t>
            </w:r>
            <w:r w:rsidRPr="00506CC2">
              <w:tab/>
              <w:t xml:space="preserve">benadrukt dat de toenemende veronachtzaming van het internationaal recht en de politisering van debatten over internationale gerechtelijke instellingen, zoals het IGH en het ICC, een existentiële bedreiging vormen voor de op regels gebaseerde wereldorde; uit zijn diepe bezorgdheid over de toenemende minachting van en polarisatie rond het internationaal humanitair recht en het internationaal recht inzake de mensenrechten; </w:t>
            </w:r>
            <w:r w:rsidRPr="00506CC2">
              <w:rPr>
                <w:b/>
                <w:bCs/>
                <w:i/>
                <w:iCs/>
              </w:rPr>
              <w:t xml:space="preserve">betreurt de ongekende </w:t>
            </w:r>
            <w:r w:rsidRPr="00506CC2">
              <w:rPr>
                <w:b/>
                <w:bCs/>
                <w:i/>
                <w:iCs/>
              </w:rPr>
              <w:lastRenderedPageBreak/>
              <w:t>dreigingen waarmee het ICC te maken heeft, met name vanwege het opleggen van sancties aan zijn rechters en personeel;</w:t>
            </w:r>
            <w:r w:rsidRPr="00506CC2">
              <w:t xml:space="preserve"> herinnert eraan dat het internationaal recht en de bevoegde onafhankelijke juridische autoriteiten cruciaal zijn voor de handhaving van het internationaal recht, het waarborgen van verantwoordingsplicht en het bestrijden van straffeloosheid: noodzakelijke voorwaarden voor elk verzoeningsproces en voor duurzame vrede;</w:t>
            </w:r>
          </w:p>
        </w:tc>
        <w:tc>
          <w:tcPr>
            <w:tcW w:w="4876" w:type="dxa"/>
            <w:tcBorders>
              <w:top w:val="nil"/>
              <w:left w:val="nil"/>
              <w:bottom w:val="nil"/>
              <w:right w:val="nil"/>
            </w:tcBorders>
          </w:tcPr>
          <w:p w14:paraId="624991EE" w14:textId="77777777" w:rsidR="00E35C51" w:rsidRPr="00506CC2" w:rsidRDefault="00E35C51" w:rsidP="00E34D25">
            <w:pPr>
              <w:pStyle w:val="Normal6a"/>
            </w:pPr>
            <w:r w:rsidRPr="00506CC2">
              <w:lastRenderedPageBreak/>
              <w:t>9.</w:t>
            </w:r>
            <w:r w:rsidRPr="00506CC2">
              <w:tab/>
              <w:t xml:space="preserve">benadrukt dat de toenemende veronachtzaming van het internationaal recht en de politisering van debatten over internationale gerechtelijke instellingen, zoals het IGH en het ICC, een existentiële bedreiging vormen voor de op regels gebaseerde wereldorde; uit zijn diepe bezorgdheid over de toenemende minachting van en polarisatie rond het internationaal humanitair recht en het internationaal recht inzake de mensenrechten; herinnert eraan dat het </w:t>
            </w:r>
            <w:r w:rsidRPr="00506CC2">
              <w:lastRenderedPageBreak/>
              <w:t>internationaal recht en de bevoegde onafhankelijke juridische autoriteiten cruciaal zijn voor de handhaving van het internationaal recht, het waarborgen van verantwoordingsplicht en het bestrijden van straffeloosheid: noodzakelijke voorwaarden voor elk verzoeningsproces en voor duurzame vrede;</w:t>
            </w:r>
          </w:p>
        </w:tc>
      </w:tr>
    </w:tbl>
    <w:p w14:paraId="5DB51F63"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8820E75" w14:textId="77777777" w:rsidR="00E35C51" w:rsidRPr="00506CC2" w:rsidRDefault="00E35C51" w:rsidP="00E35C51">
      <w:r w:rsidRPr="00506CC2">
        <w:rPr>
          <w:rStyle w:val="HideTWBExt"/>
        </w:rPr>
        <w:t>&lt;/Amend&gt;</w:t>
      </w:r>
    </w:p>
    <w:p w14:paraId="01EF039D"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191</w:t>
      </w:r>
      <w:r w:rsidRPr="00506CC2">
        <w:rPr>
          <w:rStyle w:val="HideTWBExt"/>
          <w:b w:val="0"/>
        </w:rPr>
        <w:t>&lt;/NumAm&gt;</w:t>
      </w:r>
    </w:p>
    <w:p w14:paraId="496A5FBF" w14:textId="77777777" w:rsidR="00E35C51" w:rsidRPr="00506CC2" w:rsidRDefault="00E35C51" w:rsidP="00E35C51">
      <w:pPr>
        <w:pStyle w:val="NormalBold"/>
      </w:pPr>
      <w:r w:rsidRPr="00506CC2">
        <w:rPr>
          <w:rStyle w:val="HideTWBExt"/>
          <w:b w:val="0"/>
        </w:rPr>
        <w:t>&lt;RepeatBlock-By&gt;&lt;Members&gt;</w:t>
      </w:r>
      <w:proofErr w:type="spellStart"/>
      <w:r w:rsidRPr="00506CC2">
        <w:t>Rima</w:t>
      </w:r>
      <w:proofErr w:type="spellEnd"/>
      <w:r w:rsidRPr="00506CC2">
        <w:t xml:space="preserve"> Hassan, </w:t>
      </w:r>
      <w:proofErr w:type="spellStart"/>
      <w:r w:rsidRPr="00506CC2">
        <w:t>Danilo</w:t>
      </w:r>
      <w:proofErr w:type="spellEnd"/>
      <w:r w:rsidRPr="00506CC2">
        <w:t xml:space="preserve"> </w:t>
      </w:r>
      <w:proofErr w:type="spellStart"/>
      <w:r w:rsidRPr="00506CC2">
        <w:t>Della</w:t>
      </w:r>
      <w:proofErr w:type="spellEnd"/>
      <w:r w:rsidRPr="00506CC2">
        <w:t xml:space="preserve"> </w:t>
      </w:r>
      <w:proofErr w:type="spellStart"/>
      <w:r w:rsidRPr="00506CC2">
        <w:t>Valle</w:t>
      </w:r>
      <w:proofErr w:type="spellEnd"/>
      <w:r w:rsidRPr="00506CC2">
        <w:rPr>
          <w:rStyle w:val="HideTWBExt"/>
          <w:b w:val="0"/>
        </w:rPr>
        <w:t>&lt;/Members&gt;</w:t>
      </w:r>
    </w:p>
    <w:p w14:paraId="10E807B2" w14:textId="77777777" w:rsidR="00E35C51" w:rsidRPr="00506CC2" w:rsidRDefault="00E35C51" w:rsidP="00E35C51">
      <w:pPr>
        <w:pStyle w:val="NormalBold"/>
      </w:pPr>
      <w:r w:rsidRPr="00506CC2">
        <w:rPr>
          <w:rStyle w:val="HideTWBExt"/>
          <w:b w:val="0"/>
        </w:rPr>
        <w:t>&lt;/RepeatBlock-By&gt;</w:t>
      </w:r>
    </w:p>
    <w:p w14:paraId="307BF1F6"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DFE29FC" w14:textId="77777777" w:rsidR="00E35C51" w:rsidRPr="00506CC2" w:rsidRDefault="00E35C51" w:rsidP="00E35C51">
      <w:pPr>
        <w:pStyle w:val="NormalBold"/>
      </w:pPr>
      <w:r w:rsidRPr="00506CC2">
        <w:rPr>
          <w:rStyle w:val="HideTWBExt"/>
          <w:b w:val="0"/>
        </w:rPr>
        <w:t>&lt;Article&gt;</w:t>
      </w:r>
      <w:r w:rsidRPr="00506CC2">
        <w:t>Paragraaf 9</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31975C1" w14:textId="77777777" w:rsidTr="00E34D25">
        <w:trPr>
          <w:trHeight w:hRule="exact" w:val="240"/>
          <w:jc w:val="center"/>
        </w:trPr>
        <w:tc>
          <w:tcPr>
            <w:tcW w:w="9752" w:type="dxa"/>
            <w:gridSpan w:val="2"/>
            <w:tcBorders>
              <w:top w:val="nil"/>
              <w:left w:val="nil"/>
              <w:bottom w:val="nil"/>
              <w:right w:val="nil"/>
            </w:tcBorders>
          </w:tcPr>
          <w:p w14:paraId="3A9D6431" w14:textId="77777777" w:rsidR="00E35C51" w:rsidRPr="00506CC2" w:rsidRDefault="00E35C51" w:rsidP="00E34D25"/>
        </w:tc>
      </w:tr>
      <w:tr w:rsidR="00E35C51" w:rsidRPr="00506CC2" w14:paraId="310E8CD1" w14:textId="77777777" w:rsidTr="00E34D25">
        <w:trPr>
          <w:trHeight w:val="240"/>
          <w:jc w:val="center"/>
        </w:trPr>
        <w:tc>
          <w:tcPr>
            <w:tcW w:w="4876" w:type="dxa"/>
            <w:tcBorders>
              <w:top w:val="nil"/>
              <w:left w:val="nil"/>
              <w:bottom w:val="nil"/>
              <w:right w:val="nil"/>
            </w:tcBorders>
          </w:tcPr>
          <w:p w14:paraId="42C751AB"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394DDD1" w14:textId="77777777" w:rsidR="00E35C51" w:rsidRPr="00506CC2" w:rsidRDefault="00E35C51" w:rsidP="00E34D25">
            <w:pPr>
              <w:pStyle w:val="AmColumnHeading"/>
            </w:pPr>
            <w:r w:rsidRPr="00506CC2">
              <w:t>Amendement</w:t>
            </w:r>
          </w:p>
        </w:tc>
      </w:tr>
      <w:tr w:rsidR="00E35C51" w:rsidRPr="00506CC2" w14:paraId="26EB3485" w14:textId="77777777" w:rsidTr="00E34D25">
        <w:trPr>
          <w:jc w:val="center"/>
        </w:trPr>
        <w:tc>
          <w:tcPr>
            <w:tcW w:w="4876" w:type="dxa"/>
            <w:tcBorders>
              <w:top w:val="nil"/>
              <w:left w:val="nil"/>
              <w:bottom w:val="nil"/>
              <w:right w:val="nil"/>
            </w:tcBorders>
          </w:tcPr>
          <w:p w14:paraId="163D0B5D" w14:textId="77777777" w:rsidR="00E35C51" w:rsidRPr="00506CC2" w:rsidRDefault="00E35C51" w:rsidP="00E34D25">
            <w:pPr>
              <w:pStyle w:val="Normal6a"/>
            </w:pPr>
            <w:r w:rsidRPr="00506CC2">
              <w:t>9.</w:t>
            </w:r>
            <w:r w:rsidRPr="00506CC2">
              <w:tab/>
              <w:t xml:space="preserve">benadrukt dat de toenemende veronachtzaming van het internationaal recht en de politisering van debatten over internationale gerechtelijke instellingen, zoals het IGH en het ICC, een existentiële bedreiging vormen voor de op regels gebaseerde wereldorde; uit zijn diepe bezorgdheid over de toenemende minachting van en polarisatie rond het internationaal humanitair recht en het internationaal recht inzake de mensenrechten; betreurt de ongekende dreigingen waarmee het ICC te maken heeft, met name vanwege het opleggen van sancties aan zijn rechters en personeel; herinnert eraan dat het internationaal recht en de bevoegde onafhankelijke juridische autoriteiten cruciaal zijn voor de handhaving van het internationaal recht, het waarborgen van verantwoordingsplicht en het bestrijden van straffeloosheid: noodzakelijke voorwaarden voor elk verzoeningsproces en voor duurzame </w:t>
            </w:r>
            <w:r w:rsidRPr="00506CC2">
              <w:lastRenderedPageBreak/>
              <w:t>vrede;</w:t>
            </w:r>
          </w:p>
        </w:tc>
        <w:tc>
          <w:tcPr>
            <w:tcW w:w="4876" w:type="dxa"/>
            <w:tcBorders>
              <w:top w:val="nil"/>
              <w:left w:val="nil"/>
              <w:bottom w:val="nil"/>
              <w:right w:val="nil"/>
            </w:tcBorders>
          </w:tcPr>
          <w:p w14:paraId="3EE9B5AB" w14:textId="77777777" w:rsidR="00E35C51" w:rsidRPr="00506CC2" w:rsidRDefault="00E35C51" w:rsidP="00E34D25">
            <w:pPr>
              <w:pStyle w:val="Normal6a"/>
            </w:pPr>
            <w:r w:rsidRPr="00506CC2">
              <w:lastRenderedPageBreak/>
              <w:t>9.</w:t>
            </w:r>
            <w:r w:rsidRPr="00506CC2">
              <w:tab/>
              <w:t xml:space="preserve">benadrukt dat de toenemende veronachtzaming van het internationaal recht en de politisering van debatten over internationale gerechtelijke instellingen, zoals het IGH en het ICC, een existentiële bedreiging vormen voor de op regels gebaseerde wereldorde; uit zijn diepe bezorgdheid over de toenemende minachting van en polarisatie rond het internationaal humanitair recht en het internationaal recht inzake de mensenrechten; betreurt de ongekende dreigingen waarmee het ICC te maken heeft, met name vanwege het opleggen van sancties aan zijn </w:t>
            </w:r>
            <w:r w:rsidRPr="00506CC2">
              <w:rPr>
                <w:b/>
                <w:bCs/>
                <w:i/>
                <w:iCs/>
              </w:rPr>
              <w:t>aanklagers,</w:t>
            </w:r>
            <w:r w:rsidRPr="00506CC2">
              <w:t xml:space="preserve"> rechters en personeel </w:t>
            </w:r>
            <w:r w:rsidRPr="00506CC2">
              <w:rPr>
                <w:b/>
                <w:bCs/>
                <w:i/>
                <w:iCs/>
              </w:rPr>
              <w:t>door de Verenigde Staten van Amerika</w:t>
            </w:r>
            <w:r w:rsidRPr="00506CC2">
              <w:t xml:space="preserve">; herinnert eraan dat het internationaal recht en de bevoegde onafhankelijke juridische autoriteiten cruciaal zijn voor de handhaving van het internationaal recht, het waarborgen van verantwoordingsplicht en het bestrijden van straffeloosheid: noodzakelijke voorwaarden voor elk verzoeningsproces </w:t>
            </w:r>
            <w:r w:rsidRPr="00506CC2">
              <w:lastRenderedPageBreak/>
              <w:t>en voor duurzame vrede;</w:t>
            </w:r>
          </w:p>
        </w:tc>
      </w:tr>
    </w:tbl>
    <w:p w14:paraId="284A8C2A"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EEFE36D" w14:textId="77777777" w:rsidR="00E35C51" w:rsidRPr="00506CC2" w:rsidRDefault="00E35C51" w:rsidP="00E35C51">
      <w:r w:rsidRPr="00506CC2">
        <w:rPr>
          <w:rStyle w:val="HideTWBExt"/>
        </w:rPr>
        <w:t>&lt;/Amend&gt;</w:t>
      </w:r>
    </w:p>
    <w:p w14:paraId="2763D348"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192</w:t>
      </w:r>
      <w:r w:rsidRPr="00506CC2">
        <w:rPr>
          <w:rStyle w:val="HideTWBExt"/>
          <w:b w:val="0"/>
        </w:rPr>
        <w:t>&lt;/NumAm&gt;</w:t>
      </w:r>
    </w:p>
    <w:p w14:paraId="3BAD4620" w14:textId="77777777" w:rsidR="00E35C51" w:rsidRPr="00506CC2" w:rsidRDefault="00E35C51" w:rsidP="00E35C51">
      <w:pPr>
        <w:pStyle w:val="NormalBold"/>
      </w:pPr>
      <w:r w:rsidRPr="00506CC2">
        <w:rPr>
          <w:rStyle w:val="HideTWBExt"/>
          <w:b w:val="0"/>
        </w:rPr>
        <w:t>&lt;RepeatBlock-By&gt;&lt;Members&gt;</w:t>
      </w:r>
      <w:proofErr w:type="spellStart"/>
      <w:r w:rsidRPr="00506CC2">
        <w:t>Rima</w:t>
      </w:r>
      <w:proofErr w:type="spellEnd"/>
      <w:r w:rsidRPr="00506CC2">
        <w:t xml:space="preserve"> Hassan, </w:t>
      </w:r>
      <w:proofErr w:type="spellStart"/>
      <w:r w:rsidRPr="00506CC2">
        <w:t>Danilo</w:t>
      </w:r>
      <w:proofErr w:type="spellEnd"/>
      <w:r w:rsidRPr="00506CC2">
        <w:t xml:space="preserve"> </w:t>
      </w:r>
      <w:proofErr w:type="spellStart"/>
      <w:r w:rsidRPr="00506CC2">
        <w:t>Della</w:t>
      </w:r>
      <w:proofErr w:type="spellEnd"/>
      <w:r w:rsidRPr="00506CC2">
        <w:t xml:space="preserve"> </w:t>
      </w:r>
      <w:proofErr w:type="spellStart"/>
      <w:r w:rsidRPr="00506CC2">
        <w:t>Valle</w:t>
      </w:r>
      <w:proofErr w:type="spellEnd"/>
      <w:r w:rsidRPr="00506CC2">
        <w:rPr>
          <w:rStyle w:val="HideTWBExt"/>
          <w:b w:val="0"/>
        </w:rPr>
        <w:t>&lt;/Members&gt;</w:t>
      </w:r>
    </w:p>
    <w:p w14:paraId="016812B8" w14:textId="77777777" w:rsidR="00E35C51" w:rsidRPr="00506CC2" w:rsidRDefault="00E35C51" w:rsidP="00E35C51">
      <w:pPr>
        <w:pStyle w:val="NormalBold"/>
      </w:pPr>
      <w:r w:rsidRPr="00506CC2">
        <w:rPr>
          <w:rStyle w:val="HideTWBExt"/>
          <w:b w:val="0"/>
        </w:rPr>
        <w:t>&lt;/RepeatBlock-By&gt;</w:t>
      </w:r>
    </w:p>
    <w:p w14:paraId="10A2CF33"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0F38D67" w14:textId="77777777" w:rsidR="00E35C51" w:rsidRPr="00506CC2" w:rsidRDefault="00E35C51" w:rsidP="00E35C51">
      <w:pPr>
        <w:pStyle w:val="NormalBold"/>
      </w:pPr>
      <w:r w:rsidRPr="00506CC2">
        <w:rPr>
          <w:rStyle w:val="HideTWBExt"/>
          <w:b w:val="0"/>
        </w:rPr>
        <w:t>&lt;Article&gt;</w:t>
      </w:r>
      <w:r w:rsidRPr="00506CC2">
        <w:t>Paragraaf 9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7F1E646" w14:textId="77777777" w:rsidTr="00E34D25">
        <w:trPr>
          <w:trHeight w:hRule="exact" w:val="240"/>
          <w:jc w:val="center"/>
        </w:trPr>
        <w:tc>
          <w:tcPr>
            <w:tcW w:w="9752" w:type="dxa"/>
            <w:gridSpan w:val="2"/>
            <w:tcBorders>
              <w:top w:val="nil"/>
              <w:left w:val="nil"/>
              <w:bottom w:val="nil"/>
              <w:right w:val="nil"/>
            </w:tcBorders>
          </w:tcPr>
          <w:p w14:paraId="2A847E66" w14:textId="77777777" w:rsidR="00E35C51" w:rsidRPr="00506CC2" w:rsidRDefault="00E35C51" w:rsidP="00E34D25"/>
        </w:tc>
      </w:tr>
      <w:tr w:rsidR="00E35C51" w:rsidRPr="00506CC2" w14:paraId="2929B8FA" w14:textId="77777777" w:rsidTr="00E34D25">
        <w:trPr>
          <w:trHeight w:val="240"/>
          <w:jc w:val="center"/>
        </w:trPr>
        <w:tc>
          <w:tcPr>
            <w:tcW w:w="4876" w:type="dxa"/>
            <w:tcBorders>
              <w:top w:val="nil"/>
              <w:left w:val="nil"/>
              <w:bottom w:val="nil"/>
              <w:right w:val="nil"/>
            </w:tcBorders>
          </w:tcPr>
          <w:p w14:paraId="561BCF63"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03EFFF81" w14:textId="77777777" w:rsidR="00E35C51" w:rsidRPr="00506CC2" w:rsidRDefault="00E35C51" w:rsidP="00E34D25">
            <w:pPr>
              <w:pStyle w:val="AmColumnHeading"/>
            </w:pPr>
            <w:r w:rsidRPr="00506CC2">
              <w:t>Amendement</w:t>
            </w:r>
          </w:p>
        </w:tc>
      </w:tr>
      <w:tr w:rsidR="00E35C51" w:rsidRPr="00506CC2" w14:paraId="56CF9134" w14:textId="77777777" w:rsidTr="00E34D25">
        <w:trPr>
          <w:jc w:val="center"/>
        </w:trPr>
        <w:tc>
          <w:tcPr>
            <w:tcW w:w="4876" w:type="dxa"/>
            <w:tcBorders>
              <w:top w:val="nil"/>
              <w:left w:val="nil"/>
              <w:bottom w:val="nil"/>
              <w:right w:val="nil"/>
            </w:tcBorders>
          </w:tcPr>
          <w:p w14:paraId="40AA22BE" w14:textId="77777777" w:rsidR="00E35C51" w:rsidRPr="00506CC2" w:rsidRDefault="00E35C51" w:rsidP="00E34D25">
            <w:pPr>
              <w:pStyle w:val="Normal6a"/>
            </w:pPr>
          </w:p>
        </w:tc>
        <w:tc>
          <w:tcPr>
            <w:tcW w:w="4876" w:type="dxa"/>
            <w:tcBorders>
              <w:top w:val="nil"/>
              <w:left w:val="nil"/>
              <w:bottom w:val="nil"/>
              <w:right w:val="nil"/>
            </w:tcBorders>
          </w:tcPr>
          <w:p w14:paraId="5A039748" w14:textId="77777777" w:rsidR="00E35C51" w:rsidRPr="00506CC2" w:rsidRDefault="00E35C51" w:rsidP="00E34D25">
            <w:pPr>
              <w:pStyle w:val="Normal6a"/>
            </w:pPr>
            <w:r w:rsidRPr="00506CC2">
              <w:rPr>
                <w:b/>
                <w:bCs/>
                <w:i/>
                <w:iCs/>
              </w:rPr>
              <w:t>9 bis.</w:t>
            </w:r>
            <w:r w:rsidRPr="00506CC2">
              <w:rPr>
                <w:b/>
                <w:bCs/>
                <w:i/>
                <w:iCs/>
              </w:rPr>
              <w:tab/>
              <w:t>is ernstig bezorgd over de langdurige bezetting of annexatie van grondgebieden; pleit ervoor bijzondere aandacht te besteden aan de mensenrechtensituatie in illegaal bezette gebieden, waaronder gevallen van langdurige bezetting, en de talloze bevroren en onzichtbare conflicten, en doeltreffende maatregelen te nemen teneinde ernstige mensenrechtenschendingen ter plaatse te voorkomen, waaronder schendingen van het recht op leven, beperking van de bewegingsvrijheid en discriminatie;</w:t>
            </w:r>
          </w:p>
        </w:tc>
      </w:tr>
    </w:tbl>
    <w:p w14:paraId="74024EE1"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7990986" w14:textId="77777777" w:rsidR="00E35C51" w:rsidRPr="00506CC2" w:rsidRDefault="00E35C51" w:rsidP="00E35C51">
      <w:r w:rsidRPr="00506CC2">
        <w:rPr>
          <w:rStyle w:val="HideTWBExt"/>
        </w:rPr>
        <w:t>&lt;/Amend&gt;</w:t>
      </w:r>
    </w:p>
    <w:p w14:paraId="65E762D4"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193</w:t>
      </w:r>
      <w:r w:rsidRPr="00506CC2">
        <w:rPr>
          <w:rStyle w:val="HideTWBExt"/>
          <w:b w:val="0"/>
        </w:rPr>
        <w:t>&lt;/NumAm&gt;</w:t>
      </w:r>
    </w:p>
    <w:p w14:paraId="78C75E04" w14:textId="77777777" w:rsidR="00E35C51" w:rsidRPr="00506CC2" w:rsidRDefault="00E35C51" w:rsidP="00E35C51">
      <w:pPr>
        <w:pStyle w:val="NormalBold"/>
      </w:pPr>
      <w:r w:rsidRPr="00506CC2">
        <w:rPr>
          <w:rStyle w:val="HideTWBExt"/>
          <w:b w:val="0"/>
        </w:rPr>
        <w:t>&lt;RepeatBlock-By&gt;&lt;Members&gt;</w:t>
      </w:r>
      <w:proofErr w:type="spellStart"/>
      <w:r w:rsidRPr="00506CC2">
        <w:t>Engin</w:t>
      </w:r>
      <w:proofErr w:type="spellEnd"/>
      <w:r w:rsidRPr="00506CC2">
        <w:t xml:space="preserve"> </w:t>
      </w:r>
      <w:proofErr w:type="spellStart"/>
      <w:r w:rsidRPr="00506CC2">
        <w:t>Eroglu</w:t>
      </w:r>
      <w:proofErr w:type="spellEnd"/>
      <w:r w:rsidRPr="00506CC2">
        <w:rPr>
          <w:rStyle w:val="HideTWBExt"/>
          <w:b w:val="0"/>
        </w:rPr>
        <w:t>&lt;/Members&gt;</w:t>
      </w:r>
    </w:p>
    <w:p w14:paraId="136EBB16" w14:textId="77777777" w:rsidR="00E35C51" w:rsidRPr="00506CC2" w:rsidRDefault="00E35C51" w:rsidP="00E35C51">
      <w:pPr>
        <w:pStyle w:val="NormalBold"/>
      </w:pPr>
      <w:r w:rsidRPr="00506CC2">
        <w:rPr>
          <w:rStyle w:val="HideTWBExt"/>
          <w:b w:val="0"/>
        </w:rPr>
        <w:t>&lt;/RepeatBlock-By&gt;</w:t>
      </w:r>
    </w:p>
    <w:p w14:paraId="1A0C09BF"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ADE9431" w14:textId="77777777" w:rsidR="00E35C51" w:rsidRPr="00506CC2" w:rsidRDefault="00E35C51" w:rsidP="00E35C51">
      <w:pPr>
        <w:pStyle w:val="NormalBold"/>
      </w:pPr>
      <w:r w:rsidRPr="00506CC2">
        <w:rPr>
          <w:rStyle w:val="HideTWBExt"/>
          <w:b w:val="0"/>
        </w:rPr>
        <w:t>&lt;Article&gt;</w:t>
      </w:r>
      <w:r w:rsidRPr="00506CC2">
        <w:t>Paragraaf 9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820ADC1" w14:textId="77777777" w:rsidTr="00E34D25">
        <w:trPr>
          <w:trHeight w:hRule="exact" w:val="240"/>
          <w:jc w:val="center"/>
        </w:trPr>
        <w:tc>
          <w:tcPr>
            <w:tcW w:w="9752" w:type="dxa"/>
            <w:gridSpan w:val="2"/>
            <w:tcBorders>
              <w:top w:val="nil"/>
              <w:left w:val="nil"/>
              <w:bottom w:val="nil"/>
              <w:right w:val="nil"/>
            </w:tcBorders>
          </w:tcPr>
          <w:p w14:paraId="27E7F14C" w14:textId="77777777" w:rsidR="00E35C51" w:rsidRPr="00506CC2" w:rsidRDefault="00E35C51" w:rsidP="00E34D25"/>
        </w:tc>
      </w:tr>
      <w:tr w:rsidR="00E35C51" w:rsidRPr="00506CC2" w14:paraId="6E980A2F" w14:textId="77777777" w:rsidTr="00E34D25">
        <w:trPr>
          <w:trHeight w:val="240"/>
          <w:jc w:val="center"/>
        </w:trPr>
        <w:tc>
          <w:tcPr>
            <w:tcW w:w="4876" w:type="dxa"/>
            <w:tcBorders>
              <w:top w:val="nil"/>
              <w:left w:val="nil"/>
              <w:bottom w:val="nil"/>
              <w:right w:val="nil"/>
            </w:tcBorders>
          </w:tcPr>
          <w:p w14:paraId="68B680FB"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C7EFC0B" w14:textId="77777777" w:rsidR="00E35C51" w:rsidRPr="00506CC2" w:rsidRDefault="00E35C51" w:rsidP="00E34D25">
            <w:pPr>
              <w:pStyle w:val="AmColumnHeading"/>
            </w:pPr>
            <w:r w:rsidRPr="00506CC2">
              <w:t>Amendement</w:t>
            </w:r>
          </w:p>
        </w:tc>
      </w:tr>
      <w:tr w:rsidR="00E35C51" w:rsidRPr="00506CC2" w14:paraId="4937C252" w14:textId="77777777" w:rsidTr="00E34D25">
        <w:trPr>
          <w:jc w:val="center"/>
        </w:trPr>
        <w:tc>
          <w:tcPr>
            <w:tcW w:w="4876" w:type="dxa"/>
            <w:tcBorders>
              <w:top w:val="nil"/>
              <w:left w:val="nil"/>
              <w:bottom w:val="nil"/>
              <w:right w:val="nil"/>
            </w:tcBorders>
          </w:tcPr>
          <w:p w14:paraId="59CBA542" w14:textId="77777777" w:rsidR="00E35C51" w:rsidRPr="00506CC2" w:rsidRDefault="00E35C51" w:rsidP="00E34D25">
            <w:pPr>
              <w:pStyle w:val="Normal6a"/>
            </w:pPr>
          </w:p>
        </w:tc>
        <w:tc>
          <w:tcPr>
            <w:tcW w:w="4876" w:type="dxa"/>
            <w:tcBorders>
              <w:top w:val="nil"/>
              <w:left w:val="nil"/>
              <w:bottom w:val="nil"/>
              <w:right w:val="nil"/>
            </w:tcBorders>
          </w:tcPr>
          <w:p w14:paraId="748FBC4D" w14:textId="77777777" w:rsidR="00E35C51" w:rsidRPr="00506CC2" w:rsidRDefault="00E35C51" w:rsidP="00E34D25">
            <w:pPr>
              <w:pStyle w:val="Normal6a"/>
            </w:pPr>
            <w:r w:rsidRPr="00506CC2">
              <w:rPr>
                <w:b/>
                <w:bCs/>
                <w:i/>
                <w:iCs/>
              </w:rPr>
              <w:t>9 bis.</w:t>
            </w:r>
            <w:r w:rsidRPr="00506CC2">
              <w:rPr>
                <w:b/>
                <w:bCs/>
                <w:i/>
                <w:iCs/>
              </w:rPr>
              <w:tab/>
              <w:t xml:space="preserve">stelt bezorgd vast dat sommige landen in de Mensenrechtenraad bij herhaling hebben geprobeerd eigen terminologie en begrippen te verankeren, die ertoe leiden dat de verantwoordingsplicht wordt afgezwakt; dringt er bij de EU en haar lidstaten op aan dergelijke formuleringen stelselmatig </w:t>
            </w:r>
            <w:r w:rsidRPr="00506CC2">
              <w:rPr>
                <w:b/>
                <w:bCs/>
                <w:i/>
                <w:iCs/>
              </w:rPr>
              <w:lastRenderedPageBreak/>
              <w:t>van de hand te wijzen;</w:t>
            </w:r>
          </w:p>
        </w:tc>
      </w:tr>
    </w:tbl>
    <w:p w14:paraId="7B269070"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{DE}</w:t>
      </w:r>
      <w:r w:rsidRPr="00506CC2">
        <w:t>de</w:t>
      </w:r>
      <w:r w:rsidRPr="00506CC2">
        <w:rPr>
          <w:rStyle w:val="HideTWBExt"/>
        </w:rPr>
        <w:t>&lt;/Original&gt;</w:t>
      </w:r>
    </w:p>
    <w:p w14:paraId="118011ED" w14:textId="77777777" w:rsidR="00E35C51" w:rsidRPr="00506CC2" w:rsidRDefault="00E35C51" w:rsidP="00E35C51">
      <w:r w:rsidRPr="00506CC2">
        <w:rPr>
          <w:rStyle w:val="HideTWBExt"/>
        </w:rPr>
        <w:t>&lt;/Amend&gt;</w:t>
      </w:r>
    </w:p>
    <w:p w14:paraId="6976F950"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194</w:t>
      </w:r>
      <w:r w:rsidRPr="00506CC2">
        <w:rPr>
          <w:rStyle w:val="HideTWBExt"/>
          <w:b w:val="0"/>
        </w:rPr>
        <w:t>&lt;/NumAm&gt;</w:t>
      </w:r>
    </w:p>
    <w:p w14:paraId="14474ED4"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0EA7C98D" w14:textId="77777777" w:rsidR="00E35C51" w:rsidRPr="00506CC2" w:rsidRDefault="00E35C51" w:rsidP="00E35C51">
      <w:pPr>
        <w:pStyle w:val="NormalBold"/>
      </w:pPr>
      <w:r w:rsidRPr="00506CC2">
        <w:rPr>
          <w:rStyle w:val="HideTWBExt"/>
          <w:b w:val="0"/>
        </w:rPr>
        <w:t>&lt;/RepeatBlock-By&gt;</w:t>
      </w:r>
    </w:p>
    <w:p w14:paraId="55EBD1FB"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2E36705" w14:textId="77777777" w:rsidR="00E35C51" w:rsidRPr="00506CC2" w:rsidRDefault="00E35C51" w:rsidP="00E35C51">
      <w:pPr>
        <w:pStyle w:val="NormalBold"/>
      </w:pPr>
      <w:r w:rsidRPr="00506CC2">
        <w:rPr>
          <w:rStyle w:val="HideTWBExt"/>
          <w:b w:val="0"/>
        </w:rPr>
        <w:t>&lt;Article&gt;</w:t>
      </w:r>
      <w:r w:rsidRPr="00506CC2">
        <w:t>Paragraaf 9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4B10F36" w14:textId="77777777" w:rsidTr="00E34D25">
        <w:trPr>
          <w:trHeight w:hRule="exact" w:val="240"/>
          <w:jc w:val="center"/>
        </w:trPr>
        <w:tc>
          <w:tcPr>
            <w:tcW w:w="9752" w:type="dxa"/>
            <w:gridSpan w:val="2"/>
            <w:tcBorders>
              <w:top w:val="nil"/>
              <w:left w:val="nil"/>
              <w:bottom w:val="nil"/>
              <w:right w:val="nil"/>
            </w:tcBorders>
          </w:tcPr>
          <w:p w14:paraId="78F406AD" w14:textId="77777777" w:rsidR="00E35C51" w:rsidRPr="00506CC2" w:rsidRDefault="00E35C51" w:rsidP="00E34D25"/>
        </w:tc>
      </w:tr>
      <w:tr w:rsidR="00E35C51" w:rsidRPr="00506CC2" w14:paraId="57A8D4B5" w14:textId="77777777" w:rsidTr="00E34D25">
        <w:trPr>
          <w:trHeight w:val="240"/>
          <w:jc w:val="center"/>
        </w:trPr>
        <w:tc>
          <w:tcPr>
            <w:tcW w:w="4876" w:type="dxa"/>
            <w:tcBorders>
              <w:top w:val="nil"/>
              <w:left w:val="nil"/>
              <w:bottom w:val="nil"/>
              <w:right w:val="nil"/>
            </w:tcBorders>
          </w:tcPr>
          <w:p w14:paraId="57A167E7"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61BE83A" w14:textId="77777777" w:rsidR="00E35C51" w:rsidRPr="00506CC2" w:rsidRDefault="00E35C51" w:rsidP="00E34D25">
            <w:pPr>
              <w:pStyle w:val="AmColumnHeading"/>
            </w:pPr>
            <w:r w:rsidRPr="00506CC2">
              <w:t>Amendement</w:t>
            </w:r>
          </w:p>
        </w:tc>
      </w:tr>
      <w:tr w:rsidR="00E35C51" w:rsidRPr="00506CC2" w14:paraId="0271E706" w14:textId="77777777" w:rsidTr="00E34D25">
        <w:trPr>
          <w:jc w:val="center"/>
        </w:trPr>
        <w:tc>
          <w:tcPr>
            <w:tcW w:w="4876" w:type="dxa"/>
            <w:tcBorders>
              <w:top w:val="nil"/>
              <w:left w:val="nil"/>
              <w:bottom w:val="nil"/>
              <w:right w:val="nil"/>
            </w:tcBorders>
          </w:tcPr>
          <w:p w14:paraId="02F50337" w14:textId="77777777" w:rsidR="00E35C51" w:rsidRPr="00506CC2" w:rsidRDefault="00E35C51" w:rsidP="00E34D25">
            <w:pPr>
              <w:pStyle w:val="Normal6a"/>
            </w:pPr>
          </w:p>
        </w:tc>
        <w:tc>
          <w:tcPr>
            <w:tcW w:w="4876" w:type="dxa"/>
            <w:tcBorders>
              <w:top w:val="nil"/>
              <w:left w:val="nil"/>
              <w:bottom w:val="nil"/>
              <w:right w:val="nil"/>
            </w:tcBorders>
          </w:tcPr>
          <w:p w14:paraId="0C891832" w14:textId="77777777" w:rsidR="00E35C51" w:rsidRPr="00506CC2" w:rsidRDefault="00E35C51" w:rsidP="00E34D25">
            <w:pPr>
              <w:pStyle w:val="Normal6a"/>
            </w:pPr>
            <w:r w:rsidRPr="00506CC2">
              <w:rPr>
                <w:b/>
                <w:bCs/>
                <w:i/>
                <w:iCs/>
              </w:rPr>
              <w:t>9 bis.</w:t>
            </w:r>
            <w:r w:rsidRPr="00506CC2">
              <w:rPr>
                <w:b/>
                <w:bCs/>
                <w:i/>
                <w:iCs/>
              </w:rPr>
              <w:tab/>
              <w:t>herhaalt de krachtige steun van de EU voor het Europees Hof voor de Rechten van de Mens; dringt er bij alle staten die het Europees Verdrag tot bescherming van de rechten van de mens hebben ondertekend op aan zich volledig te houden aan de uitspraken van het Hof; beoordeelt het instrumentarium van de EU voor de bevordering en bescherming van mensenrechten en democratie in de wereld;</w:t>
            </w:r>
          </w:p>
        </w:tc>
      </w:tr>
    </w:tbl>
    <w:p w14:paraId="66B885C5"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FF0B4C8" w14:textId="77777777" w:rsidR="00E35C51" w:rsidRPr="00506CC2" w:rsidRDefault="00E35C51" w:rsidP="00E35C51">
      <w:r w:rsidRPr="00506CC2">
        <w:rPr>
          <w:rStyle w:val="HideTWBExt"/>
        </w:rPr>
        <w:t>&lt;/Amend&gt;</w:t>
      </w:r>
    </w:p>
    <w:p w14:paraId="050B7A1D"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195</w:t>
      </w:r>
      <w:r w:rsidRPr="00506CC2">
        <w:rPr>
          <w:rStyle w:val="HideTWBExt"/>
          <w:b w:val="0"/>
        </w:rPr>
        <w:t>&lt;/NumAm&gt;</w:t>
      </w:r>
    </w:p>
    <w:p w14:paraId="245866A1" w14:textId="77777777" w:rsidR="00E35C51" w:rsidRPr="00506CC2" w:rsidRDefault="00E35C51" w:rsidP="00E35C51">
      <w:pPr>
        <w:pStyle w:val="NormalBold"/>
      </w:pPr>
      <w:r w:rsidRPr="00506CC2">
        <w:rPr>
          <w:rStyle w:val="HideTWBExt"/>
          <w:b w:val="0"/>
        </w:rPr>
        <w:t>&lt;RepeatBlock-By&gt;&lt;Members&gt;</w:t>
      </w:r>
      <w:proofErr w:type="spellStart"/>
      <w:r w:rsidRPr="00506CC2">
        <w:t>Engin</w:t>
      </w:r>
      <w:proofErr w:type="spellEnd"/>
      <w:r w:rsidRPr="00506CC2">
        <w:t xml:space="preserve"> </w:t>
      </w:r>
      <w:proofErr w:type="spellStart"/>
      <w:r w:rsidRPr="00506CC2">
        <w:t>Eroglu</w:t>
      </w:r>
      <w:proofErr w:type="spellEnd"/>
      <w:r w:rsidRPr="00506CC2">
        <w:rPr>
          <w:rStyle w:val="HideTWBExt"/>
          <w:b w:val="0"/>
        </w:rPr>
        <w:t>&lt;/Members&gt;</w:t>
      </w:r>
    </w:p>
    <w:p w14:paraId="6E65FBE3" w14:textId="77777777" w:rsidR="00E35C51" w:rsidRPr="00506CC2" w:rsidRDefault="00E35C51" w:rsidP="00E35C51">
      <w:pPr>
        <w:pStyle w:val="NormalBold"/>
      </w:pPr>
      <w:r w:rsidRPr="00506CC2">
        <w:rPr>
          <w:rStyle w:val="HideTWBExt"/>
          <w:b w:val="0"/>
        </w:rPr>
        <w:t>&lt;/RepeatBlock-By&gt;</w:t>
      </w:r>
    </w:p>
    <w:p w14:paraId="597D25A8"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11A70FA" w14:textId="77777777" w:rsidR="00E35C51" w:rsidRPr="00506CC2" w:rsidRDefault="00E35C51" w:rsidP="00E35C51">
      <w:pPr>
        <w:pStyle w:val="NormalBold"/>
      </w:pPr>
      <w:r w:rsidRPr="00506CC2">
        <w:rPr>
          <w:rStyle w:val="HideTWBExt"/>
          <w:b w:val="0"/>
        </w:rPr>
        <w:t>&lt;Article&gt;</w:t>
      </w:r>
      <w:r w:rsidRPr="00506CC2">
        <w:t>Paragraaf 9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172F4007" w14:textId="77777777" w:rsidTr="00E34D25">
        <w:trPr>
          <w:trHeight w:hRule="exact" w:val="240"/>
          <w:jc w:val="center"/>
        </w:trPr>
        <w:tc>
          <w:tcPr>
            <w:tcW w:w="9752" w:type="dxa"/>
            <w:gridSpan w:val="2"/>
            <w:tcBorders>
              <w:top w:val="nil"/>
              <w:left w:val="nil"/>
              <w:bottom w:val="nil"/>
              <w:right w:val="nil"/>
            </w:tcBorders>
          </w:tcPr>
          <w:p w14:paraId="5E6D0394" w14:textId="77777777" w:rsidR="00E35C51" w:rsidRPr="00506CC2" w:rsidRDefault="00E35C51" w:rsidP="00E34D25"/>
        </w:tc>
      </w:tr>
      <w:tr w:rsidR="00E35C51" w:rsidRPr="00506CC2" w14:paraId="56B6A70F" w14:textId="77777777" w:rsidTr="00E34D25">
        <w:trPr>
          <w:trHeight w:val="240"/>
          <w:jc w:val="center"/>
        </w:trPr>
        <w:tc>
          <w:tcPr>
            <w:tcW w:w="4876" w:type="dxa"/>
            <w:tcBorders>
              <w:top w:val="nil"/>
              <w:left w:val="nil"/>
              <w:bottom w:val="nil"/>
              <w:right w:val="nil"/>
            </w:tcBorders>
          </w:tcPr>
          <w:p w14:paraId="0AB7F84E"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EBD7ECF" w14:textId="77777777" w:rsidR="00E35C51" w:rsidRPr="00506CC2" w:rsidRDefault="00E35C51" w:rsidP="00E34D25">
            <w:pPr>
              <w:pStyle w:val="AmColumnHeading"/>
            </w:pPr>
            <w:r w:rsidRPr="00506CC2">
              <w:t>Amendement</w:t>
            </w:r>
          </w:p>
        </w:tc>
      </w:tr>
      <w:tr w:rsidR="00E35C51" w:rsidRPr="00506CC2" w14:paraId="10F8BA46" w14:textId="77777777" w:rsidTr="00E34D25">
        <w:trPr>
          <w:jc w:val="center"/>
        </w:trPr>
        <w:tc>
          <w:tcPr>
            <w:tcW w:w="4876" w:type="dxa"/>
            <w:tcBorders>
              <w:top w:val="nil"/>
              <w:left w:val="nil"/>
              <w:bottom w:val="nil"/>
              <w:right w:val="nil"/>
            </w:tcBorders>
          </w:tcPr>
          <w:p w14:paraId="3833DED0" w14:textId="77777777" w:rsidR="00E35C51" w:rsidRPr="00506CC2" w:rsidRDefault="00E35C51" w:rsidP="00E34D25">
            <w:pPr>
              <w:pStyle w:val="Normal6a"/>
            </w:pPr>
          </w:p>
        </w:tc>
        <w:tc>
          <w:tcPr>
            <w:tcW w:w="4876" w:type="dxa"/>
            <w:tcBorders>
              <w:top w:val="nil"/>
              <w:left w:val="nil"/>
              <w:bottom w:val="nil"/>
              <w:right w:val="nil"/>
            </w:tcBorders>
          </w:tcPr>
          <w:p w14:paraId="38F7AEC6" w14:textId="77777777" w:rsidR="00E35C51" w:rsidRPr="00506CC2" w:rsidRDefault="00E35C51" w:rsidP="00E34D25">
            <w:pPr>
              <w:pStyle w:val="Normal6a"/>
            </w:pPr>
            <w:r w:rsidRPr="00506CC2">
              <w:rPr>
                <w:b/>
                <w:bCs/>
                <w:i/>
                <w:iCs/>
              </w:rPr>
              <w:t>9 ter.</w:t>
            </w:r>
            <w:r w:rsidRPr="00506CC2">
              <w:rPr>
                <w:b/>
                <w:bCs/>
                <w:i/>
                <w:iCs/>
              </w:rPr>
              <w:tab/>
              <w:t xml:space="preserve">stelt bezorgd vast dat sommige landen aanzienlijke VN-bijdragen en door de overheid gesteunde infrastructuurvoorzieningen alsmede mondiale initiatieven die van invloed zijn op de stellingnamen en het stemgedrag van deelnemende staten bij mensenrechtenkwesties; dringt er bij de EU op aan haar eigen ondersteunings- en financieringsmogelijkheden te vergroten om politiek gemotiveerde druk te </w:t>
            </w:r>
            <w:r w:rsidRPr="00506CC2">
              <w:rPr>
                <w:b/>
                <w:bCs/>
                <w:i/>
                <w:iCs/>
              </w:rPr>
              <w:lastRenderedPageBreak/>
              <w:t>compenseren en onafhankelijke procedures te beschermen;</w:t>
            </w:r>
          </w:p>
        </w:tc>
      </w:tr>
    </w:tbl>
    <w:p w14:paraId="310EC8D3"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{DE}</w:t>
      </w:r>
      <w:r w:rsidRPr="00506CC2">
        <w:t>de</w:t>
      </w:r>
      <w:r w:rsidRPr="00506CC2">
        <w:rPr>
          <w:rStyle w:val="HideTWBExt"/>
        </w:rPr>
        <w:t>&lt;/Original&gt;</w:t>
      </w:r>
    </w:p>
    <w:p w14:paraId="34221F5D" w14:textId="2CD95984" w:rsidR="00E35C51" w:rsidRPr="00506CC2" w:rsidRDefault="00E35C51" w:rsidP="00E35C51">
      <w:r w:rsidRPr="00506CC2">
        <w:rPr>
          <w:rStyle w:val="HideTWBExt"/>
        </w:rPr>
        <w:t>&lt;/Amend&gt;</w:t>
      </w:r>
    </w:p>
    <w:p w14:paraId="1502E3D4"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196</w:t>
      </w:r>
      <w:r w:rsidRPr="00506CC2">
        <w:rPr>
          <w:rStyle w:val="HideTWBExt"/>
          <w:b w:val="0"/>
        </w:rPr>
        <w:t>&lt;/NumAm&gt;</w:t>
      </w:r>
    </w:p>
    <w:p w14:paraId="2AEAF902" w14:textId="77777777" w:rsidR="00E35C51" w:rsidRPr="00506CC2" w:rsidRDefault="00E35C51" w:rsidP="00E35C51">
      <w:pPr>
        <w:pStyle w:val="NormalBold"/>
      </w:pPr>
      <w:r w:rsidRPr="00506CC2">
        <w:rPr>
          <w:rStyle w:val="HideTWBExt"/>
          <w:b w:val="0"/>
        </w:rPr>
        <w:t>&lt;RepeatBlock-By&gt;&lt;Members&gt;</w:t>
      </w:r>
      <w:r w:rsidRPr="00506CC2">
        <w:t xml:space="preserve">Bernard </w:t>
      </w:r>
      <w:proofErr w:type="spellStart"/>
      <w:r w:rsidRPr="00506CC2">
        <w:t>Guetta</w:t>
      </w:r>
      <w:proofErr w:type="spellEnd"/>
      <w:r w:rsidRPr="00506CC2">
        <w:t xml:space="preserve">, Hilde </w:t>
      </w:r>
      <w:proofErr w:type="spellStart"/>
      <w:r w:rsidRPr="00506CC2">
        <w:t>Vautmans</w:t>
      </w:r>
      <w:proofErr w:type="spellEnd"/>
      <w:r w:rsidRPr="00506CC2">
        <w:t xml:space="preserve">, Dan </w:t>
      </w:r>
      <w:proofErr w:type="spellStart"/>
      <w:r w:rsidRPr="00506CC2">
        <w:t>Barna</w:t>
      </w:r>
      <w:proofErr w:type="spellEnd"/>
      <w:r w:rsidRPr="00506CC2">
        <w:t xml:space="preserve">, </w:t>
      </w:r>
      <w:proofErr w:type="spellStart"/>
      <w:r w:rsidRPr="00506CC2">
        <w:t>Michał</w:t>
      </w:r>
      <w:proofErr w:type="spellEnd"/>
      <w:r w:rsidRPr="00506CC2">
        <w:t xml:space="preserve"> </w:t>
      </w:r>
      <w:proofErr w:type="spellStart"/>
      <w:r w:rsidRPr="00506CC2">
        <w:t>Kobosko</w:t>
      </w:r>
      <w:proofErr w:type="spellEnd"/>
      <w:r w:rsidRPr="00506CC2">
        <w:rPr>
          <w:rStyle w:val="HideTWBExt"/>
          <w:b w:val="0"/>
        </w:rPr>
        <w:t>&lt;/Members&gt;</w:t>
      </w:r>
    </w:p>
    <w:p w14:paraId="135F9606" w14:textId="77777777" w:rsidR="00E35C51" w:rsidRPr="00506CC2" w:rsidRDefault="00E35C51" w:rsidP="00E35C51">
      <w:pPr>
        <w:pStyle w:val="NormalBold"/>
      </w:pPr>
      <w:r w:rsidRPr="00506CC2">
        <w:rPr>
          <w:rStyle w:val="HideTWBExt"/>
          <w:b w:val="0"/>
        </w:rPr>
        <w:t>&lt;/RepeatBlock-By&gt;</w:t>
      </w:r>
    </w:p>
    <w:p w14:paraId="550B24EB"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79422D0" w14:textId="77777777" w:rsidR="00E35C51" w:rsidRPr="00506CC2" w:rsidRDefault="00E35C51" w:rsidP="00E35C51">
      <w:pPr>
        <w:pStyle w:val="NormalBold"/>
      </w:pPr>
      <w:r w:rsidRPr="00506CC2">
        <w:rPr>
          <w:rStyle w:val="HideTWBExt"/>
          <w:b w:val="0"/>
        </w:rPr>
        <w:t>&lt;Article&gt;</w:t>
      </w:r>
      <w:r w:rsidRPr="00506CC2">
        <w:t>Kopje 4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11B65C5" w14:textId="77777777" w:rsidTr="00E34D25">
        <w:trPr>
          <w:trHeight w:hRule="exact" w:val="240"/>
          <w:jc w:val="center"/>
        </w:trPr>
        <w:tc>
          <w:tcPr>
            <w:tcW w:w="9752" w:type="dxa"/>
            <w:gridSpan w:val="2"/>
            <w:tcBorders>
              <w:top w:val="nil"/>
              <w:left w:val="nil"/>
              <w:bottom w:val="nil"/>
              <w:right w:val="nil"/>
            </w:tcBorders>
          </w:tcPr>
          <w:p w14:paraId="79085E6D" w14:textId="77777777" w:rsidR="00E35C51" w:rsidRPr="00506CC2" w:rsidRDefault="00E35C51" w:rsidP="00E34D25"/>
        </w:tc>
      </w:tr>
      <w:tr w:rsidR="00E35C51" w:rsidRPr="00506CC2" w14:paraId="2F081CE2" w14:textId="77777777" w:rsidTr="00E34D25">
        <w:trPr>
          <w:trHeight w:val="240"/>
          <w:jc w:val="center"/>
        </w:trPr>
        <w:tc>
          <w:tcPr>
            <w:tcW w:w="4876" w:type="dxa"/>
            <w:tcBorders>
              <w:top w:val="nil"/>
              <w:left w:val="nil"/>
              <w:bottom w:val="nil"/>
              <w:right w:val="nil"/>
            </w:tcBorders>
          </w:tcPr>
          <w:p w14:paraId="231C1F3E"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08E75DDA" w14:textId="77777777" w:rsidR="00E35C51" w:rsidRPr="00506CC2" w:rsidRDefault="00E35C51" w:rsidP="00E34D25">
            <w:pPr>
              <w:pStyle w:val="AmColumnHeading"/>
            </w:pPr>
            <w:r w:rsidRPr="00506CC2">
              <w:t>Amendement</w:t>
            </w:r>
          </w:p>
        </w:tc>
      </w:tr>
      <w:tr w:rsidR="00E35C51" w:rsidRPr="00506CC2" w14:paraId="082B44C4" w14:textId="77777777" w:rsidTr="00E34D25">
        <w:trPr>
          <w:jc w:val="center"/>
        </w:trPr>
        <w:tc>
          <w:tcPr>
            <w:tcW w:w="4876" w:type="dxa"/>
            <w:tcBorders>
              <w:top w:val="nil"/>
              <w:left w:val="nil"/>
              <w:bottom w:val="nil"/>
              <w:right w:val="nil"/>
            </w:tcBorders>
          </w:tcPr>
          <w:p w14:paraId="6548D5C7" w14:textId="77777777" w:rsidR="00E35C51" w:rsidRPr="00506CC2" w:rsidRDefault="00E35C51" w:rsidP="00E34D25">
            <w:pPr>
              <w:pStyle w:val="Normal6a"/>
            </w:pPr>
          </w:p>
        </w:tc>
        <w:tc>
          <w:tcPr>
            <w:tcW w:w="4876" w:type="dxa"/>
            <w:tcBorders>
              <w:top w:val="nil"/>
              <w:left w:val="nil"/>
              <w:bottom w:val="nil"/>
              <w:right w:val="nil"/>
            </w:tcBorders>
          </w:tcPr>
          <w:p w14:paraId="363E1EAB" w14:textId="77777777" w:rsidR="00E35C51" w:rsidRPr="00506CC2" w:rsidRDefault="00E35C51" w:rsidP="00E34D25">
            <w:pPr>
              <w:pStyle w:val="Normal6a"/>
            </w:pPr>
            <w:r w:rsidRPr="00506CC2">
              <w:rPr>
                <w:b/>
                <w:i/>
              </w:rPr>
              <w:t>merkt met bezorgdheid op dat de tweedeling in de wereld steeds groter wordt; wijst op de verantwoordelijkheid van de EU om de democratische waarden en beginselen en de mensenrechten, internationale rechtvaardigheid, vrede en waardigheid overal ter wereld te blijven verdedigen, hetgeen des te belangrijker is in de huidige onstabiele toestand van de wereldpolitiek; verzoekt de EU de communicatiekanalen met verschillende belanghebbenden open te houden en een alomvattend instrumentarium te blijven ontwikkelen om de mensenrechten en de democratie wereldwijd te versterken;</w:t>
            </w:r>
          </w:p>
        </w:tc>
      </w:tr>
    </w:tbl>
    <w:p w14:paraId="7EF9C0FB"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E6D5CB6" w14:textId="77777777" w:rsidR="00E35C51" w:rsidRPr="00506CC2" w:rsidRDefault="00E35C51" w:rsidP="00E35C51">
      <w:r w:rsidRPr="00506CC2">
        <w:rPr>
          <w:rStyle w:val="HideTWBExt"/>
        </w:rPr>
        <w:t>&lt;/Amend&gt;</w:t>
      </w:r>
    </w:p>
    <w:p w14:paraId="63CB646D"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197</w:t>
      </w:r>
      <w:r w:rsidRPr="00506CC2">
        <w:rPr>
          <w:rStyle w:val="HideTWBExt"/>
          <w:b w:val="0"/>
        </w:rPr>
        <w:t>&lt;/NumAm&gt;</w:t>
      </w:r>
    </w:p>
    <w:p w14:paraId="0CD89DE4" w14:textId="77777777" w:rsidR="00E35C51" w:rsidRPr="00506CC2" w:rsidRDefault="00E35C51" w:rsidP="00E35C51">
      <w:pPr>
        <w:pStyle w:val="NormalBold"/>
      </w:pPr>
      <w:r w:rsidRPr="00506CC2">
        <w:rPr>
          <w:rStyle w:val="HideTWBExt"/>
          <w:b w:val="0"/>
        </w:rPr>
        <w:t>&lt;RepeatBlock-By&gt;&lt;Members&gt;</w:t>
      </w:r>
      <w:r w:rsidRPr="00506CC2">
        <w:t xml:space="preserve">Matthieu </w:t>
      </w:r>
      <w:proofErr w:type="spellStart"/>
      <w:r w:rsidRPr="00506CC2">
        <w:t>Valet</w:t>
      </w:r>
      <w:proofErr w:type="spellEnd"/>
      <w:r w:rsidRPr="00506CC2">
        <w:t xml:space="preserve">, Pierre-Romain </w:t>
      </w:r>
      <w:proofErr w:type="spellStart"/>
      <w:r w:rsidRPr="00506CC2">
        <w:t>Thionnet</w:t>
      </w:r>
      <w:proofErr w:type="spellEnd"/>
      <w:r w:rsidRPr="00506CC2">
        <w:t xml:space="preserve">, Jordan </w:t>
      </w:r>
      <w:proofErr w:type="spellStart"/>
      <w:r w:rsidRPr="00506CC2">
        <w:t>Bardella</w:t>
      </w:r>
      <w:proofErr w:type="spellEnd"/>
      <w:r w:rsidRPr="00506CC2">
        <w:t xml:space="preserve">, Susanna </w:t>
      </w:r>
      <w:proofErr w:type="spellStart"/>
      <w:r w:rsidRPr="00506CC2">
        <w:t>Ceccardi</w:t>
      </w:r>
      <w:proofErr w:type="spellEnd"/>
      <w:r w:rsidRPr="00506CC2">
        <w:t xml:space="preserve">, Silvia </w:t>
      </w:r>
      <w:proofErr w:type="spellStart"/>
      <w:r w:rsidRPr="00506CC2">
        <w:t>Sardone</w:t>
      </w:r>
      <w:proofErr w:type="spellEnd"/>
      <w:r w:rsidRPr="00506CC2">
        <w:t xml:space="preserve">, Thierry </w:t>
      </w:r>
      <w:proofErr w:type="spellStart"/>
      <w:r w:rsidRPr="00506CC2">
        <w:t>Mariani</w:t>
      </w:r>
      <w:proofErr w:type="spellEnd"/>
      <w:r w:rsidRPr="00506CC2">
        <w:rPr>
          <w:rStyle w:val="HideTWBExt"/>
          <w:b w:val="0"/>
        </w:rPr>
        <w:t>&lt;/Members&gt;</w:t>
      </w:r>
    </w:p>
    <w:p w14:paraId="6D2DEF2B" w14:textId="77777777" w:rsidR="00E35C51" w:rsidRPr="00506CC2" w:rsidRDefault="00E35C51" w:rsidP="00E35C51">
      <w:pPr>
        <w:pStyle w:val="NormalBold"/>
      </w:pPr>
      <w:r w:rsidRPr="00506CC2">
        <w:rPr>
          <w:rStyle w:val="HideTWBExt"/>
          <w:b w:val="0"/>
        </w:rPr>
        <w:t>&lt;/RepeatBlock-By&gt;</w:t>
      </w:r>
    </w:p>
    <w:p w14:paraId="163D3F6E"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6B72DB6" w14:textId="77777777" w:rsidR="00E35C51" w:rsidRPr="00506CC2" w:rsidRDefault="00E35C51" w:rsidP="00E35C51">
      <w:pPr>
        <w:pStyle w:val="NormalBold"/>
      </w:pPr>
      <w:r w:rsidRPr="00506CC2">
        <w:rPr>
          <w:rStyle w:val="HideTWBExt"/>
          <w:b w:val="0"/>
        </w:rPr>
        <w:t>&lt;Article&gt;</w:t>
      </w:r>
      <w:r w:rsidRPr="00506CC2">
        <w:t>Paragraaf 11</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1DD4703" w14:textId="77777777" w:rsidTr="00E34D25">
        <w:trPr>
          <w:trHeight w:hRule="exact" w:val="240"/>
          <w:jc w:val="center"/>
        </w:trPr>
        <w:tc>
          <w:tcPr>
            <w:tcW w:w="9752" w:type="dxa"/>
            <w:gridSpan w:val="2"/>
            <w:tcBorders>
              <w:top w:val="nil"/>
              <w:left w:val="nil"/>
              <w:bottom w:val="nil"/>
              <w:right w:val="nil"/>
            </w:tcBorders>
          </w:tcPr>
          <w:p w14:paraId="7C617548" w14:textId="77777777" w:rsidR="00E35C51" w:rsidRPr="00506CC2" w:rsidRDefault="00E35C51" w:rsidP="00E34D25"/>
        </w:tc>
      </w:tr>
      <w:tr w:rsidR="00E35C51" w:rsidRPr="00506CC2" w14:paraId="1E2FD288" w14:textId="77777777" w:rsidTr="00E34D25">
        <w:trPr>
          <w:trHeight w:val="240"/>
          <w:jc w:val="center"/>
        </w:trPr>
        <w:tc>
          <w:tcPr>
            <w:tcW w:w="4876" w:type="dxa"/>
            <w:tcBorders>
              <w:top w:val="nil"/>
              <w:left w:val="nil"/>
              <w:bottom w:val="nil"/>
              <w:right w:val="nil"/>
            </w:tcBorders>
          </w:tcPr>
          <w:p w14:paraId="60FA21AB"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6EA8651" w14:textId="77777777" w:rsidR="00E35C51" w:rsidRPr="00506CC2" w:rsidRDefault="00E35C51" w:rsidP="00E34D25">
            <w:pPr>
              <w:pStyle w:val="AmColumnHeading"/>
            </w:pPr>
            <w:r w:rsidRPr="00506CC2">
              <w:t>Amendement</w:t>
            </w:r>
          </w:p>
        </w:tc>
      </w:tr>
      <w:tr w:rsidR="00E35C51" w:rsidRPr="00506CC2" w14:paraId="326F4812" w14:textId="77777777" w:rsidTr="00E34D25">
        <w:trPr>
          <w:jc w:val="center"/>
        </w:trPr>
        <w:tc>
          <w:tcPr>
            <w:tcW w:w="4876" w:type="dxa"/>
            <w:tcBorders>
              <w:top w:val="nil"/>
              <w:left w:val="nil"/>
              <w:bottom w:val="nil"/>
              <w:right w:val="nil"/>
            </w:tcBorders>
          </w:tcPr>
          <w:p w14:paraId="2BAC5DAF" w14:textId="77777777" w:rsidR="00E35C51" w:rsidRPr="00506CC2" w:rsidRDefault="00E35C51" w:rsidP="00E34D25">
            <w:pPr>
              <w:pStyle w:val="Normal6a"/>
            </w:pPr>
            <w:r w:rsidRPr="00506CC2">
              <w:t>11.</w:t>
            </w:r>
            <w:r w:rsidRPr="00506CC2">
              <w:tab/>
            </w:r>
            <w:r w:rsidRPr="00506CC2">
              <w:rPr>
                <w:b/>
                <w:i/>
              </w:rPr>
              <w:t xml:space="preserve">is van mening dat </w:t>
            </w:r>
            <w:r w:rsidRPr="00506CC2">
              <w:t xml:space="preserve">het Parlement </w:t>
            </w:r>
            <w:r w:rsidRPr="00506CC2">
              <w:rPr>
                <w:b/>
                <w:i/>
              </w:rPr>
              <w:t>moet worden geraadpleegd bij de voorbereiding van het nieuwe actieplan</w:t>
            </w:r>
            <w:r w:rsidRPr="00506CC2">
              <w:t>;</w:t>
            </w:r>
          </w:p>
        </w:tc>
        <w:tc>
          <w:tcPr>
            <w:tcW w:w="4876" w:type="dxa"/>
            <w:tcBorders>
              <w:top w:val="nil"/>
              <w:left w:val="nil"/>
              <w:bottom w:val="nil"/>
              <w:right w:val="nil"/>
            </w:tcBorders>
          </w:tcPr>
          <w:p w14:paraId="0E92D7D9" w14:textId="77777777" w:rsidR="00E35C51" w:rsidRPr="00506CC2" w:rsidRDefault="00E35C51" w:rsidP="00E34D25">
            <w:pPr>
              <w:pStyle w:val="Normal6a"/>
            </w:pPr>
            <w:r w:rsidRPr="00506CC2">
              <w:t>11.</w:t>
            </w:r>
            <w:r w:rsidRPr="00506CC2">
              <w:tab/>
            </w:r>
            <w:r w:rsidRPr="00506CC2">
              <w:rPr>
                <w:b/>
                <w:i/>
              </w:rPr>
              <w:t xml:space="preserve">herinnert eraan </w:t>
            </w:r>
            <w:r w:rsidRPr="00506CC2">
              <w:t xml:space="preserve">dat </w:t>
            </w:r>
            <w:r w:rsidRPr="00506CC2">
              <w:rPr>
                <w:b/>
                <w:i/>
              </w:rPr>
              <w:t>volgens artikel 24 VEU niet hoeft te worden overlegd met</w:t>
            </w:r>
            <w:r w:rsidRPr="00506CC2">
              <w:t xml:space="preserve"> het Parlement</w:t>
            </w:r>
            <w:r w:rsidRPr="00506CC2">
              <w:rPr>
                <w:b/>
                <w:i/>
              </w:rPr>
              <w:t xml:space="preserve">, aangezien het optreden van de Unie op het gebied van het buitenlands beleid en de </w:t>
            </w:r>
            <w:r w:rsidRPr="00506CC2">
              <w:rPr>
                <w:b/>
                <w:i/>
              </w:rPr>
              <w:lastRenderedPageBreak/>
              <w:t>mensenrechten wordt vastgesteld en uitgevoerd door de Europese Raad en de Raad</w:t>
            </w:r>
            <w:r w:rsidRPr="00506CC2">
              <w:t>;</w:t>
            </w:r>
          </w:p>
        </w:tc>
      </w:tr>
    </w:tbl>
    <w:p w14:paraId="722CA2C4"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56D3D4D" w14:textId="77777777" w:rsidR="00E35C51" w:rsidRPr="00506CC2" w:rsidRDefault="00E35C51" w:rsidP="00E35C51">
      <w:r w:rsidRPr="00506CC2">
        <w:rPr>
          <w:rStyle w:val="HideTWBExt"/>
        </w:rPr>
        <w:t>&lt;/Amend&gt;</w:t>
      </w:r>
    </w:p>
    <w:p w14:paraId="52707906"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198</w:t>
      </w:r>
      <w:r w:rsidRPr="00506CC2">
        <w:rPr>
          <w:rStyle w:val="HideTWBExt"/>
          <w:b w:val="0"/>
        </w:rPr>
        <w:t>&lt;/NumAm&gt;</w:t>
      </w:r>
    </w:p>
    <w:p w14:paraId="3FDFAEBA"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033EDD5B"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1DBE9FFC" w14:textId="77777777" w:rsidR="00E35C51" w:rsidRPr="00506CC2" w:rsidRDefault="00E35C51" w:rsidP="00E35C51">
      <w:pPr>
        <w:pStyle w:val="NormalBold"/>
      </w:pPr>
      <w:r w:rsidRPr="00506CC2">
        <w:rPr>
          <w:rStyle w:val="HideTWBExt"/>
          <w:b w:val="0"/>
        </w:rPr>
        <w:t>&lt;/RepeatBlock-By&gt;</w:t>
      </w:r>
    </w:p>
    <w:p w14:paraId="350C5BAB"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62586CA" w14:textId="77777777" w:rsidR="00E35C51" w:rsidRPr="00506CC2" w:rsidRDefault="00E35C51" w:rsidP="00E35C51">
      <w:pPr>
        <w:pStyle w:val="NormalBold"/>
      </w:pPr>
      <w:r w:rsidRPr="00506CC2">
        <w:rPr>
          <w:rStyle w:val="HideTWBExt"/>
          <w:b w:val="0"/>
        </w:rPr>
        <w:t>&lt;Article&gt;</w:t>
      </w:r>
      <w:r w:rsidRPr="00506CC2">
        <w:t>Paragraaf 11</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EFAB532" w14:textId="77777777" w:rsidTr="00E34D25">
        <w:trPr>
          <w:trHeight w:hRule="exact" w:val="240"/>
          <w:jc w:val="center"/>
        </w:trPr>
        <w:tc>
          <w:tcPr>
            <w:tcW w:w="9752" w:type="dxa"/>
            <w:gridSpan w:val="2"/>
            <w:tcBorders>
              <w:top w:val="nil"/>
              <w:left w:val="nil"/>
              <w:bottom w:val="nil"/>
              <w:right w:val="nil"/>
            </w:tcBorders>
          </w:tcPr>
          <w:p w14:paraId="58B0BACA" w14:textId="77777777" w:rsidR="00E35C51" w:rsidRPr="00506CC2" w:rsidRDefault="00E35C51" w:rsidP="00E34D25"/>
        </w:tc>
      </w:tr>
      <w:tr w:rsidR="00E35C51" w:rsidRPr="00506CC2" w14:paraId="684ED475" w14:textId="77777777" w:rsidTr="00E34D25">
        <w:trPr>
          <w:trHeight w:val="240"/>
          <w:jc w:val="center"/>
        </w:trPr>
        <w:tc>
          <w:tcPr>
            <w:tcW w:w="4876" w:type="dxa"/>
            <w:tcBorders>
              <w:top w:val="nil"/>
              <w:left w:val="nil"/>
              <w:bottom w:val="nil"/>
              <w:right w:val="nil"/>
            </w:tcBorders>
          </w:tcPr>
          <w:p w14:paraId="43060286"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89BB3D5" w14:textId="77777777" w:rsidR="00E35C51" w:rsidRPr="00506CC2" w:rsidRDefault="00E35C51" w:rsidP="00E34D25">
            <w:pPr>
              <w:pStyle w:val="AmColumnHeading"/>
            </w:pPr>
            <w:r w:rsidRPr="00506CC2">
              <w:t>Amendement</w:t>
            </w:r>
          </w:p>
        </w:tc>
      </w:tr>
      <w:tr w:rsidR="00E35C51" w:rsidRPr="00506CC2" w14:paraId="4C356EFF" w14:textId="77777777" w:rsidTr="00E34D25">
        <w:trPr>
          <w:jc w:val="center"/>
        </w:trPr>
        <w:tc>
          <w:tcPr>
            <w:tcW w:w="4876" w:type="dxa"/>
            <w:tcBorders>
              <w:top w:val="nil"/>
              <w:left w:val="nil"/>
              <w:bottom w:val="nil"/>
              <w:right w:val="nil"/>
            </w:tcBorders>
          </w:tcPr>
          <w:p w14:paraId="333983CA" w14:textId="77777777" w:rsidR="00E35C51" w:rsidRPr="00506CC2" w:rsidRDefault="00E35C51" w:rsidP="00E34D25">
            <w:pPr>
              <w:pStyle w:val="Normal6a"/>
            </w:pPr>
            <w:r w:rsidRPr="00506CC2">
              <w:t>11.</w:t>
            </w:r>
            <w:r w:rsidRPr="00506CC2">
              <w:tab/>
              <w:t xml:space="preserve">is van mening dat het Parlement moet worden </w:t>
            </w:r>
            <w:r w:rsidRPr="00506CC2">
              <w:rPr>
                <w:b/>
                <w:i/>
              </w:rPr>
              <w:t>geraadpleegd</w:t>
            </w:r>
            <w:r w:rsidRPr="00506CC2">
              <w:t xml:space="preserve"> bij de voorbereiding van het nieuwe actieplan;</w:t>
            </w:r>
          </w:p>
        </w:tc>
        <w:tc>
          <w:tcPr>
            <w:tcW w:w="4876" w:type="dxa"/>
            <w:tcBorders>
              <w:top w:val="nil"/>
              <w:left w:val="nil"/>
              <w:bottom w:val="nil"/>
              <w:right w:val="nil"/>
            </w:tcBorders>
          </w:tcPr>
          <w:p w14:paraId="4081BCD1" w14:textId="77777777" w:rsidR="00E35C51" w:rsidRPr="00506CC2" w:rsidRDefault="00E35C51" w:rsidP="00E34D25">
            <w:pPr>
              <w:pStyle w:val="Normal6a"/>
            </w:pPr>
            <w:r w:rsidRPr="00506CC2">
              <w:t>11.</w:t>
            </w:r>
            <w:r w:rsidRPr="00506CC2">
              <w:tab/>
              <w:t xml:space="preserve">is van mening dat het Parlement </w:t>
            </w:r>
            <w:r w:rsidRPr="00506CC2">
              <w:rPr>
                <w:b/>
                <w:i/>
              </w:rPr>
              <w:t xml:space="preserve">actief </w:t>
            </w:r>
            <w:r w:rsidRPr="00506CC2">
              <w:t xml:space="preserve">moet worden </w:t>
            </w:r>
            <w:r w:rsidRPr="00506CC2">
              <w:rPr>
                <w:b/>
                <w:i/>
              </w:rPr>
              <w:t xml:space="preserve">betrokken </w:t>
            </w:r>
            <w:r w:rsidRPr="00506CC2">
              <w:t>bij de voorbereiding van het nieuwe actieplan;</w:t>
            </w:r>
          </w:p>
        </w:tc>
      </w:tr>
    </w:tbl>
    <w:p w14:paraId="38F01B02"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E48E48E" w14:textId="77777777" w:rsidR="00E35C51" w:rsidRPr="00506CC2" w:rsidRDefault="00E35C51" w:rsidP="00E35C51">
      <w:r w:rsidRPr="00506CC2">
        <w:rPr>
          <w:rStyle w:val="HideTWBExt"/>
        </w:rPr>
        <w:t>&lt;/Amend&gt;</w:t>
      </w:r>
    </w:p>
    <w:p w14:paraId="7EE3FBF9"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199</w:t>
      </w:r>
      <w:r w:rsidRPr="00506CC2">
        <w:rPr>
          <w:rStyle w:val="HideTWBExt"/>
          <w:b w:val="0"/>
        </w:rPr>
        <w:t>&lt;/NumAm&gt;</w:t>
      </w:r>
    </w:p>
    <w:p w14:paraId="0B468249" w14:textId="77777777" w:rsidR="00E35C51" w:rsidRPr="00506CC2" w:rsidRDefault="00E35C51" w:rsidP="00E35C51">
      <w:pPr>
        <w:pStyle w:val="NormalBold"/>
      </w:pPr>
      <w:r w:rsidRPr="00506CC2">
        <w:rPr>
          <w:rStyle w:val="HideTWBExt"/>
          <w:b w:val="0"/>
        </w:rPr>
        <w:t>&lt;RepeatBlock-By&gt;&lt;Members&gt;</w:t>
      </w:r>
      <w:proofErr w:type="spellStart"/>
      <w:r w:rsidRPr="00506CC2">
        <w:t>Rihards</w:t>
      </w:r>
      <w:proofErr w:type="spellEnd"/>
      <w:r w:rsidRPr="00506CC2">
        <w:t xml:space="preserve"> </w:t>
      </w:r>
      <w:proofErr w:type="spellStart"/>
      <w:r w:rsidRPr="00506CC2">
        <w:t>Kols</w:t>
      </w:r>
      <w:proofErr w:type="spellEnd"/>
      <w:r w:rsidRPr="00506CC2">
        <w:rPr>
          <w:rStyle w:val="HideTWBExt"/>
          <w:b w:val="0"/>
        </w:rPr>
        <w:t>&lt;/Members&gt;</w:t>
      </w:r>
    </w:p>
    <w:p w14:paraId="2B00E3B1" w14:textId="77777777" w:rsidR="00E35C51" w:rsidRPr="00506CC2" w:rsidRDefault="00E35C51" w:rsidP="00E35C51">
      <w:pPr>
        <w:pStyle w:val="NormalBold"/>
      </w:pPr>
      <w:r w:rsidRPr="00506CC2">
        <w:rPr>
          <w:rStyle w:val="HideTWBExt"/>
          <w:b w:val="0"/>
        </w:rPr>
        <w:t>&lt;/RepeatBlock-By&gt;</w:t>
      </w:r>
    </w:p>
    <w:p w14:paraId="5C2BC77A"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6908CC8" w14:textId="77777777" w:rsidR="00E35C51" w:rsidRPr="00506CC2" w:rsidRDefault="00E35C51" w:rsidP="00E35C51">
      <w:pPr>
        <w:pStyle w:val="NormalBold"/>
      </w:pPr>
      <w:r w:rsidRPr="00506CC2">
        <w:rPr>
          <w:rStyle w:val="HideTWBExt"/>
          <w:b w:val="0"/>
        </w:rPr>
        <w:t>&lt;Article&gt;</w:t>
      </w:r>
      <w:r w:rsidRPr="00506CC2">
        <w:t>Paragraaf 11</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47B14ED" w14:textId="77777777" w:rsidTr="00E34D25">
        <w:trPr>
          <w:trHeight w:hRule="exact" w:val="240"/>
          <w:jc w:val="center"/>
        </w:trPr>
        <w:tc>
          <w:tcPr>
            <w:tcW w:w="9752" w:type="dxa"/>
            <w:gridSpan w:val="2"/>
            <w:tcBorders>
              <w:top w:val="nil"/>
              <w:left w:val="nil"/>
              <w:bottom w:val="nil"/>
              <w:right w:val="nil"/>
            </w:tcBorders>
          </w:tcPr>
          <w:p w14:paraId="427598FE" w14:textId="77777777" w:rsidR="00E35C51" w:rsidRPr="00506CC2" w:rsidRDefault="00E35C51" w:rsidP="00E34D25"/>
        </w:tc>
      </w:tr>
      <w:tr w:rsidR="00E35C51" w:rsidRPr="00506CC2" w14:paraId="44AB6A8E" w14:textId="77777777" w:rsidTr="00E34D25">
        <w:trPr>
          <w:trHeight w:val="240"/>
          <w:jc w:val="center"/>
        </w:trPr>
        <w:tc>
          <w:tcPr>
            <w:tcW w:w="4876" w:type="dxa"/>
            <w:tcBorders>
              <w:top w:val="nil"/>
              <w:left w:val="nil"/>
              <w:bottom w:val="nil"/>
              <w:right w:val="nil"/>
            </w:tcBorders>
          </w:tcPr>
          <w:p w14:paraId="70DE9AF7"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6EBF1E3" w14:textId="77777777" w:rsidR="00E35C51" w:rsidRPr="00506CC2" w:rsidRDefault="00E35C51" w:rsidP="00E34D25">
            <w:pPr>
              <w:pStyle w:val="AmColumnHeading"/>
            </w:pPr>
            <w:r w:rsidRPr="00506CC2">
              <w:t>Amendement</w:t>
            </w:r>
          </w:p>
        </w:tc>
      </w:tr>
      <w:tr w:rsidR="00E35C51" w:rsidRPr="00506CC2" w14:paraId="11AA222D" w14:textId="77777777" w:rsidTr="00E34D25">
        <w:trPr>
          <w:jc w:val="center"/>
        </w:trPr>
        <w:tc>
          <w:tcPr>
            <w:tcW w:w="4876" w:type="dxa"/>
            <w:tcBorders>
              <w:top w:val="nil"/>
              <w:left w:val="nil"/>
              <w:bottom w:val="nil"/>
              <w:right w:val="nil"/>
            </w:tcBorders>
          </w:tcPr>
          <w:p w14:paraId="7F23A24C" w14:textId="77777777" w:rsidR="00E35C51" w:rsidRPr="00506CC2" w:rsidRDefault="00E35C51" w:rsidP="00E34D25">
            <w:pPr>
              <w:pStyle w:val="Normal6a"/>
            </w:pPr>
            <w:r w:rsidRPr="00506CC2">
              <w:t>11.</w:t>
            </w:r>
            <w:r w:rsidRPr="00506CC2">
              <w:tab/>
            </w:r>
            <w:r w:rsidRPr="00506CC2">
              <w:rPr>
                <w:b/>
                <w:i/>
              </w:rPr>
              <w:t>is van mening</w:t>
            </w:r>
            <w:r w:rsidRPr="00506CC2">
              <w:t xml:space="preserve"> dat het Parlement moet worden geraadpleegd bij de voorbereiding van het nieuwe actieplan;</w:t>
            </w:r>
          </w:p>
        </w:tc>
        <w:tc>
          <w:tcPr>
            <w:tcW w:w="4876" w:type="dxa"/>
            <w:tcBorders>
              <w:top w:val="nil"/>
              <w:left w:val="nil"/>
              <w:bottom w:val="nil"/>
              <w:right w:val="nil"/>
            </w:tcBorders>
          </w:tcPr>
          <w:p w14:paraId="15164036" w14:textId="77777777" w:rsidR="00E35C51" w:rsidRPr="00506CC2" w:rsidRDefault="00E35C51" w:rsidP="00E34D25">
            <w:pPr>
              <w:pStyle w:val="Normal6a"/>
            </w:pPr>
            <w:r w:rsidRPr="00506CC2">
              <w:t>11.</w:t>
            </w:r>
            <w:r w:rsidRPr="00506CC2">
              <w:tab/>
            </w:r>
            <w:r w:rsidRPr="00506CC2">
              <w:rPr>
                <w:b/>
                <w:i/>
              </w:rPr>
              <w:t xml:space="preserve">benadrukt </w:t>
            </w:r>
            <w:r w:rsidRPr="00506CC2">
              <w:t>dat het Parlement moet worden geraadpleegd bij de voorbereiding van het nieuwe actieplan;</w:t>
            </w:r>
          </w:p>
        </w:tc>
      </w:tr>
    </w:tbl>
    <w:p w14:paraId="46EDC18F"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A27610B" w14:textId="77777777" w:rsidR="00E35C51" w:rsidRPr="00506CC2" w:rsidRDefault="00E35C51" w:rsidP="00E35C51">
      <w:r w:rsidRPr="00506CC2">
        <w:rPr>
          <w:rStyle w:val="HideTWBExt"/>
        </w:rPr>
        <w:t>&lt;/Amend&gt;</w:t>
      </w:r>
    </w:p>
    <w:p w14:paraId="4CF38B56"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200</w:t>
      </w:r>
      <w:r w:rsidRPr="00506CC2">
        <w:rPr>
          <w:rStyle w:val="HideTWBExt"/>
          <w:b w:val="0"/>
        </w:rPr>
        <w:t>&lt;/NumAm&gt;</w:t>
      </w:r>
    </w:p>
    <w:p w14:paraId="36352E72" w14:textId="77777777" w:rsidR="00E35C51" w:rsidRPr="00506CC2" w:rsidRDefault="00E35C51" w:rsidP="00E35C51">
      <w:pPr>
        <w:pStyle w:val="NormalBold"/>
      </w:pPr>
      <w:r w:rsidRPr="00506CC2">
        <w:rPr>
          <w:rStyle w:val="HideTWBExt"/>
          <w:b w:val="0"/>
        </w:rPr>
        <w:t>&lt;RepeatBlock-By&gt;&lt;Members&gt;</w:t>
      </w:r>
      <w:proofErr w:type="spellStart"/>
      <w:r w:rsidRPr="00506CC2">
        <w:t>Nacho</w:t>
      </w:r>
      <w:proofErr w:type="spellEnd"/>
      <w:r w:rsidRPr="00506CC2">
        <w:t xml:space="preserve"> Sánchez Amor, Francisco </w:t>
      </w:r>
      <w:proofErr w:type="spellStart"/>
      <w:r w:rsidRPr="00506CC2">
        <w:t>Assis</w:t>
      </w:r>
      <w:proofErr w:type="spellEnd"/>
      <w:r w:rsidRPr="00506CC2">
        <w:rPr>
          <w:rStyle w:val="HideTWBExt"/>
          <w:b w:val="0"/>
        </w:rPr>
        <w:t>&lt;/Members&gt;</w:t>
      </w:r>
    </w:p>
    <w:p w14:paraId="31439AD7" w14:textId="77777777" w:rsidR="00E35C51" w:rsidRPr="00506CC2" w:rsidRDefault="00E35C51" w:rsidP="00E35C51">
      <w:pPr>
        <w:pStyle w:val="NormalBold"/>
      </w:pPr>
      <w:r w:rsidRPr="00506CC2">
        <w:rPr>
          <w:rStyle w:val="HideTWBExt"/>
          <w:b w:val="0"/>
        </w:rPr>
        <w:t>&lt;/RepeatBlock-By&gt;</w:t>
      </w:r>
    </w:p>
    <w:p w14:paraId="0997F244"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535CB1C" w14:textId="77777777" w:rsidR="00E35C51" w:rsidRPr="00506CC2" w:rsidRDefault="00E35C51" w:rsidP="00E35C51">
      <w:pPr>
        <w:pStyle w:val="NormalBold"/>
      </w:pPr>
      <w:r w:rsidRPr="00506CC2">
        <w:rPr>
          <w:rStyle w:val="HideTWBExt"/>
          <w:b w:val="0"/>
        </w:rPr>
        <w:t>&lt;Article&gt;</w:t>
      </w:r>
      <w:r w:rsidRPr="00506CC2">
        <w:t>Paragraaf 11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7566F79" w14:textId="77777777" w:rsidTr="00E34D25">
        <w:trPr>
          <w:trHeight w:hRule="exact" w:val="240"/>
          <w:jc w:val="center"/>
        </w:trPr>
        <w:tc>
          <w:tcPr>
            <w:tcW w:w="9752" w:type="dxa"/>
            <w:gridSpan w:val="2"/>
            <w:tcBorders>
              <w:top w:val="nil"/>
              <w:left w:val="nil"/>
              <w:bottom w:val="nil"/>
              <w:right w:val="nil"/>
            </w:tcBorders>
          </w:tcPr>
          <w:p w14:paraId="1BBDB1B0" w14:textId="77777777" w:rsidR="00E35C51" w:rsidRPr="00506CC2" w:rsidRDefault="00E35C51" w:rsidP="00E34D25"/>
        </w:tc>
      </w:tr>
      <w:tr w:rsidR="00E35C51" w:rsidRPr="00506CC2" w14:paraId="0C78E66E" w14:textId="77777777" w:rsidTr="00E34D25">
        <w:trPr>
          <w:trHeight w:val="240"/>
          <w:jc w:val="center"/>
        </w:trPr>
        <w:tc>
          <w:tcPr>
            <w:tcW w:w="4876" w:type="dxa"/>
            <w:tcBorders>
              <w:top w:val="nil"/>
              <w:left w:val="nil"/>
              <w:bottom w:val="nil"/>
              <w:right w:val="nil"/>
            </w:tcBorders>
          </w:tcPr>
          <w:p w14:paraId="29FF5A30"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433A620" w14:textId="77777777" w:rsidR="00E35C51" w:rsidRPr="00506CC2" w:rsidRDefault="00E35C51" w:rsidP="00E34D25">
            <w:pPr>
              <w:pStyle w:val="AmColumnHeading"/>
            </w:pPr>
            <w:r w:rsidRPr="00506CC2">
              <w:t>Amendement</w:t>
            </w:r>
          </w:p>
        </w:tc>
      </w:tr>
      <w:tr w:rsidR="00E35C51" w:rsidRPr="00506CC2" w14:paraId="13F571A5" w14:textId="77777777" w:rsidTr="00E34D25">
        <w:trPr>
          <w:jc w:val="center"/>
        </w:trPr>
        <w:tc>
          <w:tcPr>
            <w:tcW w:w="4876" w:type="dxa"/>
            <w:tcBorders>
              <w:top w:val="nil"/>
              <w:left w:val="nil"/>
              <w:bottom w:val="nil"/>
              <w:right w:val="nil"/>
            </w:tcBorders>
          </w:tcPr>
          <w:p w14:paraId="152CC468" w14:textId="77777777" w:rsidR="00E35C51" w:rsidRPr="00506CC2" w:rsidRDefault="00E35C51" w:rsidP="00E34D25">
            <w:pPr>
              <w:pStyle w:val="Normal6a"/>
            </w:pPr>
          </w:p>
        </w:tc>
        <w:tc>
          <w:tcPr>
            <w:tcW w:w="4876" w:type="dxa"/>
            <w:tcBorders>
              <w:top w:val="nil"/>
              <w:left w:val="nil"/>
              <w:bottom w:val="nil"/>
              <w:right w:val="nil"/>
            </w:tcBorders>
          </w:tcPr>
          <w:p w14:paraId="71779754" w14:textId="77777777" w:rsidR="00E35C51" w:rsidRPr="00506CC2" w:rsidRDefault="00E35C51" w:rsidP="00E34D25">
            <w:pPr>
              <w:pStyle w:val="Normal6a"/>
            </w:pPr>
            <w:r w:rsidRPr="00506CC2">
              <w:rPr>
                <w:b/>
                <w:bCs/>
                <w:i/>
                <w:iCs/>
              </w:rPr>
              <w:t>11 bis.</w:t>
            </w:r>
            <w:r w:rsidRPr="00506CC2">
              <w:rPr>
                <w:b/>
                <w:bCs/>
                <w:i/>
                <w:iCs/>
              </w:rPr>
              <w:tab/>
              <w:t>benadrukt de rol van de publieke en culturele diplomatie van de EU, alsook van internationale culturele betrekkingen, bij de bevordering van de mensenrechten en de democratie, en verzoekt de afdeling strategische communicatie en prognose van de EDEO om haar inspanningen in dit verband op te voeren, waarvoor zij over de nodige middelen moet beschikken;</w:t>
            </w:r>
          </w:p>
        </w:tc>
      </w:tr>
    </w:tbl>
    <w:p w14:paraId="4A1591CB"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8870432" w14:textId="77777777" w:rsidR="00E35C51" w:rsidRPr="00506CC2" w:rsidRDefault="00E35C51" w:rsidP="00E35C51">
      <w:r w:rsidRPr="00506CC2">
        <w:rPr>
          <w:rStyle w:val="HideTWBExt"/>
        </w:rPr>
        <w:t>&lt;/Amend&gt;</w:t>
      </w:r>
    </w:p>
    <w:p w14:paraId="473A54A9"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201</w:t>
      </w:r>
      <w:r w:rsidRPr="00506CC2">
        <w:rPr>
          <w:rStyle w:val="HideTWBExt"/>
          <w:b w:val="0"/>
        </w:rPr>
        <w:t>&lt;/NumAm&gt;</w:t>
      </w:r>
    </w:p>
    <w:p w14:paraId="23CEA459"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4983B2B6" w14:textId="77777777" w:rsidR="00E35C51" w:rsidRPr="00506CC2" w:rsidRDefault="00E35C51" w:rsidP="00E35C51">
      <w:pPr>
        <w:pStyle w:val="NormalBold"/>
      </w:pPr>
      <w:r w:rsidRPr="00506CC2">
        <w:rPr>
          <w:rStyle w:val="HideTWBExt"/>
          <w:b w:val="0"/>
        </w:rPr>
        <w:t>&lt;/RepeatBlock-By&gt;</w:t>
      </w:r>
    </w:p>
    <w:p w14:paraId="5C6BDBCA"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0DBAEE6" w14:textId="77777777" w:rsidR="00E35C51" w:rsidRPr="00506CC2" w:rsidRDefault="00E35C51" w:rsidP="00E35C51">
      <w:pPr>
        <w:pStyle w:val="NormalBold"/>
      </w:pPr>
      <w:r w:rsidRPr="00506CC2">
        <w:rPr>
          <w:rStyle w:val="HideTWBExt"/>
          <w:b w:val="0"/>
        </w:rPr>
        <w:t>&lt;Article&gt;</w:t>
      </w:r>
      <w:r w:rsidRPr="00506CC2">
        <w:t>Paragraaf 12</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BF125A4" w14:textId="77777777" w:rsidTr="00E34D25">
        <w:trPr>
          <w:trHeight w:hRule="exact" w:val="240"/>
          <w:jc w:val="center"/>
        </w:trPr>
        <w:tc>
          <w:tcPr>
            <w:tcW w:w="9752" w:type="dxa"/>
            <w:gridSpan w:val="2"/>
            <w:tcBorders>
              <w:top w:val="nil"/>
              <w:left w:val="nil"/>
              <w:bottom w:val="nil"/>
              <w:right w:val="nil"/>
            </w:tcBorders>
          </w:tcPr>
          <w:p w14:paraId="76D17136" w14:textId="77777777" w:rsidR="00E35C51" w:rsidRPr="00506CC2" w:rsidRDefault="00E35C51" w:rsidP="00E34D25"/>
        </w:tc>
      </w:tr>
      <w:tr w:rsidR="00E35C51" w:rsidRPr="00506CC2" w14:paraId="389149B7" w14:textId="77777777" w:rsidTr="00E34D25">
        <w:trPr>
          <w:trHeight w:val="240"/>
          <w:jc w:val="center"/>
        </w:trPr>
        <w:tc>
          <w:tcPr>
            <w:tcW w:w="4876" w:type="dxa"/>
            <w:tcBorders>
              <w:top w:val="nil"/>
              <w:left w:val="nil"/>
              <w:bottom w:val="nil"/>
              <w:right w:val="nil"/>
            </w:tcBorders>
          </w:tcPr>
          <w:p w14:paraId="4D3DFCB0"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E13CC4B" w14:textId="77777777" w:rsidR="00E35C51" w:rsidRPr="00506CC2" w:rsidRDefault="00E35C51" w:rsidP="00E34D25">
            <w:pPr>
              <w:pStyle w:val="AmColumnHeading"/>
            </w:pPr>
            <w:r w:rsidRPr="00506CC2">
              <w:t>Amendement</w:t>
            </w:r>
          </w:p>
        </w:tc>
      </w:tr>
      <w:tr w:rsidR="00E35C51" w:rsidRPr="00506CC2" w14:paraId="68150843" w14:textId="77777777" w:rsidTr="00E34D25">
        <w:trPr>
          <w:jc w:val="center"/>
        </w:trPr>
        <w:tc>
          <w:tcPr>
            <w:tcW w:w="4876" w:type="dxa"/>
            <w:tcBorders>
              <w:top w:val="nil"/>
              <w:left w:val="nil"/>
              <w:bottom w:val="nil"/>
              <w:right w:val="nil"/>
            </w:tcBorders>
          </w:tcPr>
          <w:p w14:paraId="38C5BD9C" w14:textId="77777777" w:rsidR="00E35C51" w:rsidRPr="00506CC2" w:rsidRDefault="00E35C51" w:rsidP="00E34D25">
            <w:pPr>
              <w:pStyle w:val="Normal6a"/>
            </w:pPr>
            <w:r w:rsidRPr="00506CC2">
              <w:t>12.</w:t>
            </w:r>
            <w:r w:rsidRPr="00506CC2">
              <w:tab/>
              <w:t xml:space="preserve">is ingenomen met de doelstellingen op het gebied van mensenrechten en democratie in alle pijlers van het voorgestelde instrument “Europa in de wereld” en met de voorgestelde verhoging van de EU-financiering voor extern optreden, met name gezien de dramatische bezuinigingen door andere grote mondiale spelers die een bijdrage leveren; is echter sterk gekant tegen de schrapping van het thematische programma inzake mensenrechten en democratie als vlaggenschipinstrument van de EU voor de bevordering en bescherming van mensenrechten en democratie overal in de wereld, en </w:t>
            </w:r>
            <w:r w:rsidRPr="00506CC2">
              <w:rPr>
                <w:b/>
                <w:bCs/>
                <w:i/>
                <w:iCs/>
              </w:rPr>
              <w:t>het ontbreken van</w:t>
            </w:r>
            <w:r w:rsidRPr="00506CC2">
              <w:t xml:space="preserve"> een specifiek budget en gereserveerde middelen;</w:t>
            </w:r>
          </w:p>
        </w:tc>
        <w:tc>
          <w:tcPr>
            <w:tcW w:w="4876" w:type="dxa"/>
            <w:tcBorders>
              <w:top w:val="nil"/>
              <w:left w:val="nil"/>
              <w:bottom w:val="nil"/>
              <w:right w:val="nil"/>
            </w:tcBorders>
          </w:tcPr>
          <w:p w14:paraId="1507D221" w14:textId="77777777" w:rsidR="00E35C51" w:rsidRPr="00506CC2" w:rsidRDefault="00E35C51" w:rsidP="00E34D25">
            <w:pPr>
              <w:pStyle w:val="Normal6a"/>
            </w:pPr>
            <w:r w:rsidRPr="00506CC2">
              <w:t>12.</w:t>
            </w:r>
            <w:r w:rsidRPr="00506CC2">
              <w:tab/>
              <w:t xml:space="preserve">is ingenomen met de doelstellingen op het gebied van mensenrechten en democratie in alle pijlers van het voorgestelde instrument “Europa in de wereld” en met de voorgestelde verhoging van de EU-financiering voor extern optreden, met name gezien de dramatische bezuinigingen door andere grote mondiale spelers die een bijdrage leveren; is echter sterk gekant tegen de schrapping van het thematische programma inzake mensenrechten en democratie als vlaggenschipinstrument van de EU voor de bevordering en bescherming van mensenrechten en democratie overal in de wereld, </w:t>
            </w:r>
            <w:r w:rsidRPr="00506CC2">
              <w:rPr>
                <w:b/>
                <w:bCs/>
                <w:i/>
                <w:iCs/>
              </w:rPr>
              <w:t xml:space="preserve">en benadrukt dat een op mensenrechten gebaseerde aanpak op consistente wijze moet worden geïntegreerd in alle instrumenten voor extern optreden van de EU; benadrukt de rol van het Parlement bij het programmeringsproces van het instrument en verzoekt de Commissie en de Europese Dienst voor extern optreden (EDEO) alle relevante informatie tijdig te delen teneinde het Parlement in staat te stellen zijn rol dienovereenkomstig te </w:t>
            </w:r>
            <w:r w:rsidRPr="00506CC2">
              <w:rPr>
                <w:b/>
                <w:bCs/>
                <w:i/>
                <w:iCs/>
              </w:rPr>
              <w:lastRenderedPageBreak/>
              <w:t xml:space="preserve">kunnen vervullen, </w:t>
            </w:r>
            <w:r w:rsidRPr="00506CC2">
              <w:t xml:space="preserve">en </w:t>
            </w:r>
            <w:r w:rsidRPr="00506CC2">
              <w:rPr>
                <w:b/>
                <w:bCs/>
                <w:i/>
                <w:iCs/>
              </w:rPr>
              <w:t>benadrukt dat het ontbreekt aan</w:t>
            </w:r>
            <w:r w:rsidRPr="00506CC2">
              <w:t xml:space="preserve"> een specifiek budget en gereserveerde middelen;</w:t>
            </w:r>
          </w:p>
        </w:tc>
      </w:tr>
    </w:tbl>
    <w:p w14:paraId="09EAEF19"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4E3561F" w14:textId="77777777" w:rsidR="00E35C51" w:rsidRPr="00506CC2" w:rsidRDefault="00E35C51" w:rsidP="00E35C51">
      <w:r w:rsidRPr="00506CC2">
        <w:rPr>
          <w:rStyle w:val="HideTWBExt"/>
        </w:rPr>
        <w:t>&lt;/Amend&gt;</w:t>
      </w:r>
    </w:p>
    <w:p w14:paraId="29D766E5"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202</w:t>
      </w:r>
      <w:r w:rsidRPr="00506CC2">
        <w:rPr>
          <w:rStyle w:val="HideTWBExt"/>
          <w:b w:val="0"/>
        </w:rPr>
        <w:t>&lt;/NumAm&gt;</w:t>
      </w:r>
    </w:p>
    <w:p w14:paraId="4793331C" w14:textId="77777777" w:rsidR="00E35C51" w:rsidRPr="00506CC2" w:rsidRDefault="00E35C51" w:rsidP="00E35C51">
      <w:pPr>
        <w:pStyle w:val="NormalBold"/>
      </w:pPr>
      <w:r w:rsidRPr="00506CC2">
        <w:rPr>
          <w:rStyle w:val="HideTWBExt"/>
          <w:b w:val="0"/>
        </w:rPr>
        <w:t>&lt;RepeatBlock-By&gt;&lt;Members&gt;</w:t>
      </w:r>
      <w:r w:rsidRPr="00506CC2">
        <w:t xml:space="preserve">Silvia </w:t>
      </w:r>
      <w:proofErr w:type="spellStart"/>
      <w:r w:rsidRPr="00506CC2">
        <w:t>Sardone</w:t>
      </w:r>
      <w:proofErr w:type="spellEnd"/>
      <w:r w:rsidRPr="00506CC2">
        <w:t xml:space="preserve">, Roberto </w:t>
      </w:r>
      <w:proofErr w:type="spellStart"/>
      <w:r w:rsidRPr="00506CC2">
        <w:t>Vannacci</w:t>
      </w:r>
      <w:proofErr w:type="spellEnd"/>
      <w:r w:rsidRPr="00506CC2">
        <w:t xml:space="preserve">, Susanna </w:t>
      </w:r>
      <w:proofErr w:type="spellStart"/>
      <w:r w:rsidRPr="00506CC2">
        <w:t>Ceccardi</w:t>
      </w:r>
      <w:proofErr w:type="spellEnd"/>
      <w:r w:rsidRPr="00506CC2">
        <w:t xml:space="preserve">, António </w:t>
      </w:r>
      <w:proofErr w:type="spellStart"/>
      <w:r w:rsidRPr="00506CC2">
        <w:t>Tânger</w:t>
      </w:r>
      <w:proofErr w:type="spellEnd"/>
      <w:r w:rsidRPr="00506CC2">
        <w:t xml:space="preserve"> </w:t>
      </w:r>
      <w:proofErr w:type="spellStart"/>
      <w:r w:rsidRPr="00506CC2">
        <w:t>Corrêa</w:t>
      </w:r>
      <w:proofErr w:type="spellEnd"/>
      <w:r w:rsidRPr="00506CC2">
        <w:t xml:space="preserve">, Jorge Martín </w:t>
      </w:r>
      <w:proofErr w:type="spellStart"/>
      <w:r w:rsidRPr="00506CC2">
        <w:t>Frías</w:t>
      </w:r>
      <w:proofErr w:type="spellEnd"/>
      <w:r w:rsidRPr="00506CC2">
        <w:rPr>
          <w:rStyle w:val="HideTWBExt"/>
          <w:b w:val="0"/>
        </w:rPr>
        <w:t>&lt;/Members&gt;</w:t>
      </w:r>
    </w:p>
    <w:p w14:paraId="751CA3CB" w14:textId="77777777" w:rsidR="00E35C51" w:rsidRPr="00506CC2" w:rsidRDefault="00E35C51" w:rsidP="00E35C51">
      <w:pPr>
        <w:pStyle w:val="NormalBold"/>
      </w:pPr>
      <w:r w:rsidRPr="00506CC2">
        <w:rPr>
          <w:rStyle w:val="HideTWBExt"/>
          <w:b w:val="0"/>
        </w:rPr>
        <w:t>&lt;/RepeatBlock-By&gt;</w:t>
      </w:r>
    </w:p>
    <w:p w14:paraId="66C48ECA"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DA6D8E4" w14:textId="77777777" w:rsidR="00E35C51" w:rsidRPr="00506CC2" w:rsidRDefault="00E35C51" w:rsidP="00E35C51">
      <w:pPr>
        <w:pStyle w:val="NormalBold"/>
      </w:pPr>
      <w:r w:rsidRPr="00506CC2">
        <w:rPr>
          <w:rStyle w:val="HideTWBExt"/>
          <w:b w:val="0"/>
        </w:rPr>
        <w:t>&lt;Article&gt;</w:t>
      </w:r>
      <w:r w:rsidRPr="00506CC2">
        <w:t>Paragraaf 12</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EF7CF96" w14:textId="77777777" w:rsidTr="00E34D25">
        <w:trPr>
          <w:trHeight w:hRule="exact" w:val="240"/>
          <w:jc w:val="center"/>
        </w:trPr>
        <w:tc>
          <w:tcPr>
            <w:tcW w:w="9752" w:type="dxa"/>
            <w:gridSpan w:val="2"/>
            <w:tcBorders>
              <w:top w:val="nil"/>
              <w:left w:val="nil"/>
              <w:bottom w:val="nil"/>
              <w:right w:val="nil"/>
            </w:tcBorders>
          </w:tcPr>
          <w:p w14:paraId="24DB5FD2" w14:textId="77777777" w:rsidR="00E35C51" w:rsidRPr="00506CC2" w:rsidRDefault="00E35C51" w:rsidP="00E34D25"/>
        </w:tc>
      </w:tr>
      <w:tr w:rsidR="00E35C51" w:rsidRPr="00506CC2" w14:paraId="01A9FE3E" w14:textId="77777777" w:rsidTr="00E34D25">
        <w:trPr>
          <w:trHeight w:val="240"/>
          <w:jc w:val="center"/>
        </w:trPr>
        <w:tc>
          <w:tcPr>
            <w:tcW w:w="4876" w:type="dxa"/>
            <w:tcBorders>
              <w:top w:val="nil"/>
              <w:left w:val="nil"/>
              <w:bottom w:val="nil"/>
              <w:right w:val="nil"/>
            </w:tcBorders>
          </w:tcPr>
          <w:p w14:paraId="53E36E3B"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708A4E0" w14:textId="77777777" w:rsidR="00E35C51" w:rsidRPr="00506CC2" w:rsidRDefault="00E35C51" w:rsidP="00E34D25">
            <w:pPr>
              <w:pStyle w:val="AmColumnHeading"/>
            </w:pPr>
            <w:r w:rsidRPr="00506CC2">
              <w:t>Amendement</w:t>
            </w:r>
          </w:p>
        </w:tc>
      </w:tr>
      <w:tr w:rsidR="00E35C51" w:rsidRPr="00506CC2" w14:paraId="71572893" w14:textId="77777777" w:rsidTr="00E34D25">
        <w:trPr>
          <w:jc w:val="center"/>
        </w:trPr>
        <w:tc>
          <w:tcPr>
            <w:tcW w:w="4876" w:type="dxa"/>
            <w:tcBorders>
              <w:top w:val="nil"/>
              <w:left w:val="nil"/>
              <w:bottom w:val="nil"/>
              <w:right w:val="nil"/>
            </w:tcBorders>
          </w:tcPr>
          <w:p w14:paraId="718B5455" w14:textId="77777777" w:rsidR="00E35C51" w:rsidRPr="00506CC2" w:rsidRDefault="00E35C51" w:rsidP="00E34D25">
            <w:pPr>
              <w:pStyle w:val="Normal6a"/>
            </w:pPr>
            <w:r w:rsidRPr="00506CC2">
              <w:t>12.</w:t>
            </w:r>
            <w:r w:rsidRPr="00506CC2">
              <w:tab/>
              <w:t>is ingenomen met de doelstellingen op het gebied van mensenrechten en democratie in alle pijlers van het voorgestelde instrument “Europa in de wereld” en met de voorgestelde verhoging van de EU-financiering voor extern optreden, met name gezien de dramatische bezuinigingen door andere grote mondiale spelers die een bijdrage leveren;</w:t>
            </w:r>
            <w:r w:rsidRPr="00506CC2">
              <w:rPr>
                <w:b/>
                <w:bCs/>
                <w:i/>
                <w:iCs/>
              </w:rPr>
              <w:t xml:space="preserve"> is echter sterk gekant tegen de schrapping van het thematische programma inzake mensenrechten en democratie als vlaggenschipinstrument van de EU voor de bevordering en bescherming van mensenrechten en democratie overal in de wereld, en het ontbreken van een specifiek budget en gereserveerde middelen;</w:t>
            </w:r>
          </w:p>
        </w:tc>
        <w:tc>
          <w:tcPr>
            <w:tcW w:w="4876" w:type="dxa"/>
            <w:tcBorders>
              <w:top w:val="nil"/>
              <w:left w:val="nil"/>
              <w:bottom w:val="nil"/>
              <w:right w:val="nil"/>
            </w:tcBorders>
          </w:tcPr>
          <w:p w14:paraId="092F297C" w14:textId="77777777" w:rsidR="00E35C51" w:rsidRPr="00506CC2" w:rsidRDefault="00E35C51" w:rsidP="00E34D25">
            <w:pPr>
              <w:pStyle w:val="Normal6a"/>
            </w:pPr>
            <w:r w:rsidRPr="00506CC2">
              <w:t>12.</w:t>
            </w:r>
            <w:r w:rsidRPr="00506CC2">
              <w:tab/>
              <w:t>is ingenomen met de doelstellingen op het gebied van mensenrechten en democratie in alle pijlers van het voorgestelde instrument “Europa in de wereld” en met de voorgestelde verhoging van de EU-financiering voor extern optreden, met name gezien de dramatische bezuinigingen door andere grote mondiale spelers die een bijdrage leveren;</w:t>
            </w:r>
          </w:p>
        </w:tc>
      </w:tr>
    </w:tbl>
    <w:p w14:paraId="37BC87E3"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6B5EC4D" w14:textId="77777777" w:rsidR="00E35C51" w:rsidRPr="00506CC2" w:rsidRDefault="00E35C51" w:rsidP="00E35C51">
      <w:r w:rsidRPr="00506CC2">
        <w:rPr>
          <w:rStyle w:val="HideTWBExt"/>
        </w:rPr>
        <w:t>&lt;/Amend&gt;</w:t>
      </w:r>
    </w:p>
    <w:p w14:paraId="16CB7937"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203</w:t>
      </w:r>
      <w:r w:rsidRPr="00506CC2">
        <w:rPr>
          <w:rStyle w:val="HideTWBExt"/>
          <w:b w:val="0"/>
        </w:rPr>
        <w:t>&lt;/NumAm&gt;</w:t>
      </w:r>
    </w:p>
    <w:p w14:paraId="16F601BC" w14:textId="77777777" w:rsidR="00E35C51" w:rsidRPr="00506CC2" w:rsidRDefault="00E35C51" w:rsidP="00E35C51">
      <w:pPr>
        <w:pStyle w:val="NormalBold"/>
      </w:pPr>
      <w:r w:rsidRPr="00506CC2">
        <w:rPr>
          <w:rStyle w:val="HideTWBExt"/>
          <w:b w:val="0"/>
        </w:rPr>
        <w:t>&lt;RepeatBlock-By&gt;&lt;Members&gt;</w:t>
      </w:r>
      <w:r w:rsidRPr="00506CC2">
        <w:t xml:space="preserve">Matthieu </w:t>
      </w:r>
      <w:proofErr w:type="spellStart"/>
      <w:r w:rsidRPr="00506CC2">
        <w:t>Valet</w:t>
      </w:r>
      <w:proofErr w:type="spellEnd"/>
      <w:r w:rsidRPr="00506CC2">
        <w:t xml:space="preserve">, Pierre-Romain </w:t>
      </w:r>
      <w:proofErr w:type="spellStart"/>
      <w:r w:rsidRPr="00506CC2">
        <w:t>Thionnet</w:t>
      </w:r>
      <w:proofErr w:type="spellEnd"/>
      <w:r w:rsidRPr="00506CC2">
        <w:t xml:space="preserve">, Jordan </w:t>
      </w:r>
      <w:proofErr w:type="spellStart"/>
      <w:r w:rsidRPr="00506CC2">
        <w:t>Bardella</w:t>
      </w:r>
      <w:proofErr w:type="spellEnd"/>
      <w:r w:rsidRPr="00506CC2">
        <w:t xml:space="preserve">, Susanna </w:t>
      </w:r>
      <w:proofErr w:type="spellStart"/>
      <w:r w:rsidRPr="00506CC2">
        <w:t>Ceccardi</w:t>
      </w:r>
      <w:proofErr w:type="spellEnd"/>
      <w:r w:rsidRPr="00506CC2">
        <w:t xml:space="preserve">, Silvia </w:t>
      </w:r>
      <w:proofErr w:type="spellStart"/>
      <w:r w:rsidRPr="00506CC2">
        <w:t>Sardone</w:t>
      </w:r>
      <w:proofErr w:type="spellEnd"/>
      <w:r w:rsidRPr="00506CC2">
        <w:t xml:space="preserve">, Thierry </w:t>
      </w:r>
      <w:proofErr w:type="spellStart"/>
      <w:r w:rsidRPr="00506CC2">
        <w:t>Mariani</w:t>
      </w:r>
      <w:proofErr w:type="spellEnd"/>
      <w:r w:rsidRPr="00506CC2">
        <w:rPr>
          <w:rStyle w:val="HideTWBExt"/>
          <w:b w:val="0"/>
        </w:rPr>
        <w:t>&lt;/Members&gt;</w:t>
      </w:r>
    </w:p>
    <w:p w14:paraId="76AD3919" w14:textId="77777777" w:rsidR="00E35C51" w:rsidRPr="00506CC2" w:rsidRDefault="00E35C51" w:rsidP="00E35C51">
      <w:pPr>
        <w:pStyle w:val="NormalBold"/>
      </w:pPr>
      <w:r w:rsidRPr="00506CC2">
        <w:rPr>
          <w:rStyle w:val="HideTWBExt"/>
          <w:b w:val="0"/>
        </w:rPr>
        <w:t>&lt;/RepeatBlock-By&gt;</w:t>
      </w:r>
    </w:p>
    <w:p w14:paraId="6E746FF0"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3F72DC5" w14:textId="77777777" w:rsidR="00E35C51" w:rsidRPr="00506CC2" w:rsidRDefault="00E35C51" w:rsidP="00E35C51">
      <w:pPr>
        <w:pStyle w:val="NormalBold"/>
      </w:pPr>
      <w:r w:rsidRPr="00506CC2">
        <w:rPr>
          <w:rStyle w:val="HideTWBExt"/>
          <w:b w:val="0"/>
        </w:rPr>
        <w:t>&lt;Article&gt;</w:t>
      </w:r>
      <w:r w:rsidRPr="00506CC2">
        <w:t>Paragraaf 12</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C76A706" w14:textId="77777777" w:rsidTr="00E34D25">
        <w:trPr>
          <w:trHeight w:hRule="exact" w:val="240"/>
          <w:jc w:val="center"/>
        </w:trPr>
        <w:tc>
          <w:tcPr>
            <w:tcW w:w="9752" w:type="dxa"/>
            <w:gridSpan w:val="2"/>
            <w:tcBorders>
              <w:top w:val="nil"/>
              <w:left w:val="nil"/>
              <w:bottom w:val="nil"/>
              <w:right w:val="nil"/>
            </w:tcBorders>
          </w:tcPr>
          <w:p w14:paraId="3CA3A17A" w14:textId="77777777" w:rsidR="00E35C51" w:rsidRPr="00506CC2" w:rsidRDefault="00E35C51" w:rsidP="00E34D25"/>
        </w:tc>
      </w:tr>
      <w:tr w:rsidR="00E35C51" w:rsidRPr="00506CC2" w14:paraId="15F12491" w14:textId="77777777" w:rsidTr="00E34D25">
        <w:trPr>
          <w:trHeight w:val="240"/>
          <w:jc w:val="center"/>
        </w:trPr>
        <w:tc>
          <w:tcPr>
            <w:tcW w:w="4876" w:type="dxa"/>
            <w:tcBorders>
              <w:top w:val="nil"/>
              <w:left w:val="nil"/>
              <w:bottom w:val="nil"/>
              <w:right w:val="nil"/>
            </w:tcBorders>
          </w:tcPr>
          <w:p w14:paraId="1EF28BFD"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9F137A9" w14:textId="77777777" w:rsidR="00E35C51" w:rsidRPr="00506CC2" w:rsidRDefault="00E35C51" w:rsidP="00E34D25">
            <w:pPr>
              <w:pStyle w:val="AmColumnHeading"/>
            </w:pPr>
            <w:r w:rsidRPr="00506CC2">
              <w:t>Amendement</w:t>
            </w:r>
          </w:p>
        </w:tc>
      </w:tr>
      <w:tr w:rsidR="00E35C51" w:rsidRPr="00506CC2" w14:paraId="032A8AD7" w14:textId="77777777" w:rsidTr="00E34D25">
        <w:trPr>
          <w:jc w:val="center"/>
        </w:trPr>
        <w:tc>
          <w:tcPr>
            <w:tcW w:w="4876" w:type="dxa"/>
            <w:tcBorders>
              <w:top w:val="nil"/>
              <w:left w:val="nil"/>
              <w:bottom w:val="nil"/>
              <w:right w:val="nil"/>
            </w:tcBorders>
          </w:tcPr>
          <w:p w14:paraId="5F147DCE" w14:textId="77777777" w:rsidR="00E35C51" w:rsidRPr="00506CC2" w:rsidRDefault="00E35C51" w:rsidP="00E34D25">
            <w:pPr>
              <w:pStyle w:val="Normal6a"/>
            </w:pPr>
            <w:r w:rsidRPr="00506CC2">
              <w:t>12.</w:t>
            </w:r>
            <w:r w:rsidRPr="00506CC2">
              <w:tab/>
            </w:r>
            <w:r w:rsidRPr="00506CC2">
              <w:rPr>
                <w:b/>
                <w:bCs/>
                <w:i/>
                <w:iCs/>
              </w:rPr>
              <w:t xml:space="preserve">is ingenomen met de doelstellingen </w:t>
            </w:r>
            <w:r w:rsidRPr="00506CC2">
              <w:rPr>
                <w:b/>
                <w:bCs/>
                <w:i/>
                <w:iCs/>
              </w:rPr>
              <w:lastRenderedPageBreak/>
              <w:t xml:space="preserve">op het gebied van mensenrechten en democratie in alle pijlers van het voorgestelde instrument “Europa in de wereld” en met de voorgestelde </w:t>
            </w:r>
            <w:r w:rsidRPr="00506CC2">
              <w:t>verhoging van de</w:t>
            </w:r>
            <w:r w:rsidRPr="00506CC2">
              <w:rPr>
                <w:b/>
                <w:bCs/>
                <w:i/>
                <w:iCs/>
              </w:rPr>
              <w:t xml:space="preserve"> EU-financiering </w:t>
            </w:r>
            <w:r w:rsidRPr="00506CC2">
              <w:t xml:space="preserve">voor </w:t>
            </w:r>
            <w:r w:rsidRPr="00506CC2">
              <w:rPr>
                <w:b/>
                <w:bCs/>
                <w:i/>
                <w:iCs/>
              </w:rPr>
              <w:t xml:space="preserve">extern optreden, met name gezien </w:t>
            </w:r>
            <w:r w:rsidRPr="00506CC2">
              <w:t xml:space="preserve">de </w:t>
            </w:r>
            <w:r w:rsidRPr="00506CC2">
              <w:rPr>
                <w:b/>
                <w:bCs/>
                <w:i/>
                <w:iCs/>
              </w:rPr>
              <w:t xml:space="preserve">dramatische bezuinigingen door andere grote mondiale spelers die een </w:t>
            </w:r>
            <w:r w:rsidRPr="00506CC2">
              <w:t>bijdrage leveren;</w:t>
            </w:r>
            <w:r w:rsidRPr="00506CC2">
              <w:rPr>
                <w:b/>
                <w:bCs/>
                <w:i/>
                <w:iCs/>
              </w:rPr>
              <w:t xml:space="preserve"> is echter sterk gekant tegen de schrapping van het thematische programma inzake mensenrechten en democratie als vlaggenschipinstrument van de EU voor de bevordering en bescherming van mensenrechten en democratie overal in de wereld, en het ontbreken van een specifiek budget en gereserveerde middelen;</w:t>
            </w:r>
          </w:p>
        </w:tc>
        <w:tc>
          <w:tcPr>
            <w:tcW w:w="4876" w:type="dxa"/>
            <w:tcBorders>
              <w:top w:val="nil"/>
              <w:left w:val="nil"/>
              <w:bottom w:val="nil"/>
              <w:right w:val="nil"/>
            </w:tcBorders>
          </w:tcPr>
          <w:p w14:paraId="302B2B58" w14:textId="77777777" w:rsidR="00E35C51" w:rsidRPr="00506CC2" w:rsidRDefault="00E35C51" w:rsidP="00E34D25">
            <w:pPr>
              <w:pStyle w:val="Normal6a"/>
            </w:pPr>
            <w:r w:rsidRPr="00506CC2">
              <w:lastRenderedPageBreak/>
              <w:t>12.</w:t>
            </w:r>
            <w:r w:rsidRPr="00506CC2">
              <w:tab/>
            </w:r>
            <w:r w:rsidRPr="00506CC2">
              <w:rPr>
                <w:b/>
                <w:i/>
              </w:rPr>
              <w:t xml:space="preserve">verwerpt het idee om de </w:t>
            </w:r>
            <w:r w:rsidRPr="00506CC2">
              <w:rPr>
                <w:b/>
                <w:i/>
              </w:rPr>
              <w:lastRenderedPageBreak/>
              <w:t xml:space="preserve">opschorting van de financiering door USAID voor mensenrechtenorganisaties te compenseren, aangezien een dergelijke toezegging zou leiden tot een verdere </w:t>
            </w:r>
            <w:r w:rsidRPr="00506CC2">
              <w:t>verhoging van de</w:t>
            </w:r>
            <w:r w:rsidRPr="00506CC2">
              <w:rPr>
                <w:b/>
                <w:i/>
              </w:rPr>
              <w:t xml:space="preserve"> begrotingsuitgaven </w:t>
            </w:r>
            <w:r w:rsidRPr="00506CC2">
              <w:t xml:space="preserve">voor de </w:t>
            </w:r>
            <w:r w:rsidRPr="00506CC2">
              <w:rPr>
                <w:b/>
                <w:i/>
              </w:rPr>
              <w:t xml:space="preserve">Unie en haar lidstaten ten gunste van entiteiten waarvan de meeste geen tastbare </w:t>
            </w:r>
            <w:r w:rsidRPr="00506CC2">
              <w:t>bijdrage leveren;</w:t>
            </w:r>
          </w:p>
        </w:tc>
      </w:tr>
    </w:tbl>
    <w:p w14:paraId="121D129B"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05F7624" w14:textId="77777777" w:rsidR="00E35C51" w:rsidRPr="00506CC2" w:rsidRDefault="00E35C51" w:rsidP="00E35C51">
      <w:r w:rsidRPr="00506CC2">
        <w:rPr>
          <w:rStyle w:val="HideTWBExt"/>
        </w:rPr>
        <w:t>&lt;/Amend&gt;</w:t>
      </w:r>
    </w:p>
    <w:p w14:paraId="2DA2DDFA"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204</w:t>
      </w:r>
      <w:r w:rsidRPr="00506CC2">
        <w:rPr>
          <w:rStyle w:val="HideTWBExt"/>
          <w:b w:val="0"/>
        </w:rPr>
        <w:t>&lt;/NumAm&gt;</w:t>
      </w:r>
    </w:p>
    <w:p w14:paraId="5C2A9D7B" w14:textId="77777777" w:rsidR="00E35C51" w:rsidRPr="00506CC2" w:rsidRDefault="00E35C51" w:rsidP="00E35C51">
      <w:pPr>
        <w:pStyle w:val="NormalBold"/>
      </w:pPr>
      <w:r w:rsidRPr="00506CC2">
        <w:rPr>
          <w:rStyle w:val="HideTWBExt"/>
          <w:b w:val="0"/>
        </w:rPr>
        <w:t>&lt;RepeatBlock-By&gt;&lt;Members&gt;</w:t>
      </w:r>
      <w:proofErr w:type="spellStart"/>
      <w:r w:rsidRPr="00506CC2">
        <w:t>Tomasz</w:t>
      </w:r>
      <w:proofErr w:type="spellEnd"/>
      <w:r w:rsidRPr="00506CC2">
        <w:t xml:space="preserve"> </w:t>
      </w:r>
      <w:proofErr w:type="spellStart"/>
      <w:r w:rsidRPr="00506CC2">
        <w:t>Froelich</w:t>
      </w:r>
      <w:proofErr w:type="spellEnd"/>
      <w:r w:rsidRPr="00506CC2">
        <w:rPr>
          <w:rStyle w:val="HideTWBExt"/>
          <w:b w:val="0"/>
        </w:rPr>
        <w:t>&lt;/Members&gt;</w:t>
      </w:r>
    </w:p>
    <w:p w14:paraId="69E85378" w14:textId="77777777" w:rsidR="00E35C51" w:rsidRPr="00506CC2" w:rsidRDefault="00E35C51" w:rsidP="00E35C51">
      <w:pPr>
        <w:pStyle w:val="NormalBold"/>
      </w:pPr>
      <w:r w:rsidRPr="00506CC2">
        <w:rPr>
          <w:rStyle w:val="HideTWBExt"/>
          <w:b w:val="0"/>
        </w:rPr>
        <w:t>&lt;/RepeatBlock-By&gt;</w:t>
      </w:r>
    </w:p>
    <w:p w14:paraId="10D70FFE"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58D3E3E" w14:textId="77777777" w:rsidR="00E35C51" w:rsidRPr="00506CC2" w:rsidRDefault="00E35C51" w:rsidP="00E35C51">
      <w:pPr>
        <w:pStyle w:val="NormalBold"/>
      </w:pPr>
      <w:r w:rsidRPr="00506CC2">
        <w:rPr>
          <w:rStyle w:val="HideTWBExt"/>
          <w:b w:val="0"/>
        </w:rPr>
        <w:t>&lt;Article&gt;</w:t>
      </w:r>
      <w:r w:rsidRPr="00506CC2">
        <w:t>Paragraaf 12</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FE1A6B1" w14:textId="77777777" w:rsidTr="00E34D25">
        <w:trPr>
          <w:trHeight w:hRule="exact" w:val="240"/>
          <w:jc w:val="center"/>
        </w:trPr>
        <w:tc>
          <w:tcPr>
            <w:tcW w:w="9752" w:type="dxa"/>
            <w:gridSpan w:val="2"/>
            <w:tcBorders>
              <w:top w:val="nil"/>
              <w:left w:val="nil"/>
              <w:bottom w:val="nil"/>
              <w:right w:val="nil"/>
            </w:tcBorders>
          </w:tcPr>
          <w:p w14:paraId="3699A87D" w14:textId="77777777" w:rsidR="00E35C51" w:rsidRPr="00506CC2" w:rsidRDefault="00E35C51" w:rsidP="00E34D25"/>
        </w:tc>
      </w:tr>
      <w:tr w:rsidR="00E35C51" w:rsidRPr="00506CC2" w14:paraId="13BEC767" w14:textId="77777777" w:rsidTr="00E34D25">
        <w:trPr>
          <w:trHeight w:val="240"/>
          <w:jc w:val="center"/>
        </w:trPr>
        <w:tc>
          <w:tcPr>
            <w:tcW w:w="4876" w:type="dxa"/>
            <w:tcBorders>
              <w:top w:val="nil"/>
              <w:left w:val="nil"/>
              <w:bottom w:val="nil"/>
              <w:right w:val="nil"/>
            </w:tcBorders>
          </w:tcPr>
          <w:p w14:paraId="4EC4A1A0"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8796258" w14:textId="77777777" w:rsidR="00E35C51" w:rsidRPr="00506CC2" w:rsidRDefault="00E35C51" w:rsidP="00E34D25">
            <w:pPr>
              <w:pStyle w:val="AmColumnHeading"/>
            </w:pPr>
            <w:r w:rsidRPr="00506CC2">
              <w:t>Amendement</w:t>
            </w:r>
          </w:p>
        </w:tc>
      </w:tr>
      <w:tr w:rsidR="00E35C51" w:rsidRPr="00506CC2" w14:paraId="7F15F6F4" w14:textId="77777777" w:rsidTr="00E34D25">
        <w:trPr>
          <w:jc w:val="center"/>
        </w:trPr>
        <w:tc>
          <w:tcPr>
            <w:tcW w:w="4876" w:type="dxa"/>
            <w:tcBorders>
              <w:top w:val="nil"/>
              <w:left w:val="nil"/>
              <w:bottom w:val="nil"/>
              <w:right w:val="nil"/>
            </w:tcBorders>
          </w:tcPr>
          <w:p w14:paraId="18F47072" w14:textId="77777777" w:rsidR="00E35C51" w:rsidRPr="00506CC2" w:rsidRDefault="00E35C51" w:rsidP="00E34D25">
            <w:pPr>
              <w:pStyle w:val="Normal6a"/>
            </w:pPr>
            <w:r w:rsidRPr="00506CC2">
              <w:t>12.</w:t>
            </w:r>
            <w:r w:rsidRPr="00506CC2">
              <w:tab/>
            </w:r>
            <w:r w:rsidRPr="00506CC2">
              <w:rPr>
                <w:b/>
                <w:bCs/>
                <w:i/>
                <w:iCs/>
              </w:rPr>
              <w:t>is ingenomen met</w:t>
            </w:r>
            <w:r w:rsidRPr="00506CC2">
              <w:t xml:space="preserve"> de doelstellingen op het gebied van mensenrechten en democratie in alle pijlers van het voorgestelde instrument “Europa in de wereld” en met de voorgestelde verhoging van de EU-financiering voor extern optreden</w:t>
            </w:r>
            <w:r w:rsidRPr="00506CC2">
              <w:rPr>
                <w:b/>
                <w:bCs/>
                <w:i/>
                <w:iCs/>
              </w:rPr>
              <w:t>, met name gezien de dramatische bezuinigingen door andere grote mondiale spelers die een bijdrage leveren</w:t>
            </w:r>
            <w:r w:rsidRPr="00506CC2">
              <w:t>;</w:t>
            </w:r>
            <w:r w:rsidRPr="00506CC2">
              <w:rPr>
                <w:b/>
                <w:bCs/>
                <w:i/>
                <w:iCs/>
              </w:rPr>
              <w:t xml:space="preserve"> is echter sterk gekant tegen</w:t>
            </w:r>
            <w:r w:rsidRPr="00506CC2">
              <w:t xml:space="preserve"> de schrapping van het thematische programma inzake mensenrechten en democratie </w:t>
            </w:r>
            <w:r w:rsidRPr="00506CC2">
              <w:rPr>
                <w:b/>
                <w:bCs/>
                <w:i/>
                <w:iCs/>
              </w:rPr>
              <w:t>als vlaggenschipinstrument van de EU voor de bevordering en bescherming van mensenrechten en democratie overal in de wereld, en het ontbreken van een specifiek budget en gereserveerde middelen</w:t>
            </w:r>
            <w:r w:rsidRPr="00506CC2">
              <w:t>;</w:t>
            </w:r>
          </w:p>
        </w:tc>
        <w:tc>
          <w:tcPr>
            <w:tcW w:w="4876" w:type="dxa"/>
            <w:tcBorders>
              <w:top w:val="nil"/>
              <w:left w:val="nil"/>
              <w:bottom w:val="nil"/>
              <w:right w:val="nil"/>
            </w:tcBorders>
          </w:tcPr>
          <w:p w14:paraId="748A7777" w14:textId="77777777" w:rsidR="00E35C51" w:rsidRPr="00506CC2" w:rsidRDefault="00E35C51" w:rsidP="00E34D25">
            <w:pPr>
              <w:pStyle w:val="Normal6a"/>
            </w:pPr>
            <w:r w:rsidRPr="00506CC2">
              <w:t>12.</w:t>
            </w:r>
            <w:r w:rsidRPr="00506CC2">
              <w:tab/>
            </w:r>
            <w:r w:rsidRPr="00506CC2">
              <w:rPr>
                <w:b/>
                <w:bCs/>
                <w:i/>
                <w:iCs/>
              </w:rPr>
              <w:t>neemt kennis van</w:t>
            </w:r>
            <w:r w:rsidRPr="00506CC2">
              <w:t xml:space="preserve"> de doelstellingen op het gebied van mensenrechten en democratie in alle pijlers van het voorgestelde instrument “Europa in de wereld” en met de voorgestelde verhoging van de EU-financiering voor extern optreden; </w:t>
            </w:r>
            <w:r w:rsidRPr="00506CC2">
              <w:rPr>
                <w:b/>
                <w:bCs/>
                <w:i/>
                <w:iCs/>
              </w:rPr>
              <w:t>is ingenomen met</w:t>
            </w:r>
            <w:r w:rsidRPr="00506CC2">
              <w:t xml:space="preserve"> de schrapping van het thematische programma inzake mensenrechten en democratie </w:t>
            </w:r>
            <w:r w:rsidRPr="00506CC2">
              <w:rPr>
                <w:b/>
                <w:bCs/>
                <w:i/>
                <w:iCs/>
              </w:rPr>
              <w:t>gezien de zeer beperkte impact van het programma</w:t>
            </w:r>
            <w:r w:rsidRPr="00506CC2">
              <w:t>;</w:t>
            </w:r>
          </w:p>
        </w:tc>
      </w:tr>
    </w:tbl>
    <w:p w14:paraId="08AFF00C"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098A425" w14:textId="77777777" w:rsidR="00E35C51" w:rsidRPr="00506CC2" w:rsidRDefault="00E35C51" w:rsidP="00E35C51">
      <w:r w:rsidRPr="00506CC2">
        <w:rPr>
          <w:rStyle w:val="HideTWBExt"/>
        </w:rPr>
        <w:lastRenderedPageBreak/>
        <w:t>&lt;/Amend&gt;</w:t>
      </w:r>
    </w:p>
    <w:p w14:paraId="36D3F3A4"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205</w:t>
      </w:r>
      <w:r w:rsidRPr="00506CC2">
        <w:rPr>
          <w:rStyle w:val="HideTWBExt"/>
          <w:b w:val="0"/>
        </w:rPr>
        <w:t>&lt;/NumAm&gt;</w:t>
      </w:r>
    </w:p>
    <w:p w14:paraId="7C36A7C0" w14:textId="77777777" w:rsidR="00E35C51" w:rsidRPr="00506CC2" w:rsidRDefault="00E35C51" w:rsidP="00E35C51">
      <w:pPr>
        <w:pStyle w:val="NormalBold"/>
      </w:pPr>
      <w:r w:rsidRPr="00506CC2">
        <w:rPr>
          <w:rStyle w:val="HideTWBExt"/>
          <w:b w:val="0"/>
        </w:rPr>
        <w:t>&lt;RepeatBlock-By&gt;&lt;Members&gt;</w:t>
      </w:r>
      <w:r w:rsidRPr="00506CC2">
        <w:t xml:space="preserve">Alice </w:t>
      </w:r>
      <w:proofErr w:type="spellStart"/>
      <w:r w:rsidRPr="00506CC2">
        <w:t>Teodorescu</w:t>
      </w:r>
      <w:proofErr w:type="spellEnd"/>
      <w:r w:rsidRPr="00506CC2">
        <w:t xml:space="preserve"> </w:t>
      </w:r>
      <w:proofErr w:type="spellStart"/>
      <w:r w:rsidRPr="00506CC2">
        <w:t>Måwe</w:t>
      </w:r>
      <w:proofErr w:type="spellEnd"/>
      <w:r w:rsidRPr="00506CC2">
        <w:rPr>
          <w:rStyle w:val="HideTWBExt"/>
          <w:b w:val="0"/>
        </w:rPr>
        <w:t>&lt;/Members&gt;</w:t>
      </w:r>
    </w:p>
    <w:p w14:paraId="57CE7466" w14:textId="77777777" w:rsidR="00E35C51" w:rsidRPr="00506CC2" w:rsidRDefault="00E35C51" w:rsidP="00E35C51">
      <w:pPr>
        <w:pStyle w:val="NormalBold"/>
      </w:pPr>
      <w:r w:rsidRPr="00506CC2">
        <w:rPr>
          <w:rStyle w:val="HideTWBExt"/>
          <w:b w:val="0"/>
        </w:rPr>
        <w:t>&lt;/RepeatBlock-By&gt;</w:t>
      </w:r>
    </w:p>
    <w:p w14:paraId="26544C71"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B05474C" w14:textId="77777777" w:rsidR="00E35C51" w:rsidRPr="00506CC2" w:rsidRDefault="00E35C51" w:rsidP="00E35C51">
      <w:pPr>
        <w:pStyle w:val="NormalBold"/>
      </w:pPr>
      <w:r w:rsidRPr="00506CC2">
        <w:rPr>
          <w:rStyle w:val="HideTWBExt"/>
          <w:b w:val="0"/>
        </w:rPr>
        <w:t>&lt;Article&gt;</w:t>
      </w:r>
      <w:r w:rsidRPr="00506CC2">
        <w:t>Paragraaf 12</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C03B515" w14:textId="77777777" w:rsidTr="00E34D25">
        <w:trPr>
          <w:trHeight w:hRule="exact" w:val="240"/>
          <w:jc w:val="center"/>
        </w:trPr>
        <w:tc>
          <w:tcPr>
            <w:tcW w:w="9752" w:type="dxa"/>
            <w:gridSpan w:val="2"/>
            <w:tcBorders>
              <w:top w:val="nil"/>
              <w:left w:val="nil"/>
              <w:bottom w:val="nil"/>
              <w:right w:val="nil"/>
            </w:tcBorders>
          </w:tcPr>
          <w:p w14:paraId="648CE395" w14:textId="77777777" w:rsidR="00E35C51" w:rsidRPr="00506CC2" w:rsidRDefault="00E35C51" w:rsidP="00E34D25"/>
        </w:tc>
      </w:tr>
      <w:tr w:rsidR="00E35C51" w:rsidRPr="00506CC2" w14:paraId="48A0900A" w14:textId="77777777" w:rsidTr="00E34D25">
        <w:trPr>
          <w:trHeight w:val="240"/>
          <w:jc w:val="center"/>
        </w:trPr>
        <w:tc>
          <w:tcPr>
            <w:tcW w:w="4876" w:type="dxa"/>
            <w:tcBorders>
              <w:top w:val="nil"/>
              <w:left w:val="nil"/>
              <w:bottom w:val="nil"/>
              <w:right w:val="nil"/>
            </w:tcBorders>
          </w:tcPr>
          <w:p w14:paraId="054693F7"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FA71A15" w14:textId="77777777" w:rsidR="00E35C51" w:rsidRPr="00506CC2" w:rsidRDefault="00E35C51" w:rsidP="00E34D25">
            <w:pPr>
              <w:pStyle w:val="AmColumnHeading"/>
            </w:pPr>
            <w:r w:rsidRPr="00506CC2">
              <w:t>Amendement</w:t>
            </w:r>
          </w:p>
        </w:tc>
      </w:tr>
      <w:tr w:rsidR="00E35C51" w:rsidRPr="00506CC2" w14:paraId="6FC36F90" w14:textId="77777777" w:rsidTr="00E34D25">
        <w:trPr>
          <w:jc w:val="center"/>
        </w:trPr>
        <w:tc>
          <w:tcPr>
            <w:tcW w:w="4876" w:type="dxa"/>
            <w:tcBorders>
              <w:top w:val="nil"/>
              <w:left w:val="nil"/>
              <w:bottom w:val="nil"/>
              <w:right w:val="nil"/>
            </w:tcBorders>
          </w:tcPr>
          <w:p w14:paraId="52C2A593" w14:textId="77777777" w:rsidR="00E35C51" w:rsidRPr="00506CC2" w:rsidRDefault="00E35C51" w:rsidP="00E34D25">
            <w:pPr>
              <w:pStyle w:val="Normal6a"/>
            </w:pPr>
            <w:r w:rsidRPr="00506CC2">
              <w:t>12.</w:t>
            </w:r>
            <w:r w:rsidRPr="00506CC2">
              <w:tab/>
              <w:t>is ingenomen met de doelstellingen op het gebied van mensenrechten en democratie in alle pijlers van het voorgestelde instrument “Europa in de wereld” en met de voorgestelde verhoging van de EU-financiering voor extern optreden, met name gezien de dramatische bezuinigingen door andere grote mondiale spelers die een bijdrage leveren; is echter sterk gekant tegen de schrapping van het thematische programma inzake mensenrechten en democratie als vlaggenschipinstrument van de EU voor de bevordering en bescherming van mensenrechten en democratie overal in de wereld, en het ontbreken van een specifiek budget en gereserveerde middelen;</w:t>
            </w:r>
          </w:p>
        </w:tc>
        <w:tc>
          <w:tcPr>
            <w:tcW w:w="4876" w:type="dxa"/>
            <w:tcBorders>
              <w:top w:val="nil"/>
              <w:left w:val="nil"/>
              <w:bottom w:val="nil"/>
              <w:right w:val="nil"/>
            </w:tcBorders>
          </w:tcPr>
          <w:p w14:paraId="1056DF5B" w14:textId="77777777" w:rsidR="00E35C51" w:rsidRPr="00506CC2" w:rsidRDefault="00E35C51" w:rsidP="00E34D25">
            <w:pPr>
              <w:pStyle w:val="Normal6a"/>
            </w:pPr>
            <w:r w:rsidRPr="00506CC2">
              <w:t>12.</w:t>
            </w:r>
            <w:r w:rsidRPr="00506CC2">
              <w:tab/>
              <w:t xml:space="preserve">is ingenomen met de doelstellingen op het gebied van mensenrechten en democratie in alle pijlers van het voorgestelde instrument “Europa in de wereld” en met de voorgestelde verhoging van de EU-financiering voor extern optreden, met name gezien de dramatische bezuinigingen door andere grote mondiale spelers die een bijdrage leveren; is echter sterk gekant tegen de schrapping van het thematische programma inzake mensenrechten en democratie als vlaggenschipinstrument van de EU voor de bevordering en bescherming van mensenrechten en democratie overal in de wereld, en het ontbreken van een specifiek budget en gereserveerde middelen; </w:t>
            </w:r>
            <w:r w:rsidRPr="00506CC2">
              <w:rPr>
                <w:b/>
                <w:bCs/>
                <w:i/>
                <w:iCs/>
              </w:rPr>
              <w:t>benadrukt dat ervoor moet worden gezorgd dat er, direct of indirect, geen EU-financiering gaat naar de ondersteuning van extremisme of terrorisme;</w:t>
            </w:r>
          </w:p>
        </w:tc>
      </w:tr>
    </w:tbl>
    <w:p w14:paraId="379BC86C"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E649A4B" w14:textId="77777777" w:rsidR="00E35C51" w:rsidRPr="00506CC2" w:rsidRDefault="00E35C51" w:rsidP="00E35C51">
      <w:r w:rsidRPr="00506CC2">
        <w:rPr>
          <w:rStyle w:val="HideTWBExt"/>
        </w:rPr>
        <w:t>&lt;/Amend&gt;</w:t>
      </w:r>
    </w:p>
    <w:p w14:paraId="3A99275D"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206</w:t>
      </w:r>
      <w:r w:rsidRPr="00506CC2">
        <w:rPr>
          <w:rStyle w:val="HideTWBExt"/>
          <w:b w:val="0"/>
        </w:rPr>
        <w:t>&lt;/NumAm&gt;</w:t>
      </w:r>
    </w:p>
    <w:p w14:paraId="2087F72D" w14:textId="77777777" w:rsidR="00E35C51" w:rsidRPr="00506CC2" w:rsidRDefault="00E35C51" w:rsidP="00E35C51">
      <w:pPr>
        <w:pStyle w:val="NormalBold"/>
      </w:pPr>
      <w:r w:rsidRPr="00506CC2">
        <w:rPr>
          <w:rStyle w:val="HideTWBExt"/>
          <w:b w:val="0"/>
        </w:rPr>
        <w:t>&lt;RepeatBlock-By&gt;&lt;Members&gt;</w:t>
      </w:r>
      <w:proofErr w:type="spellStart"/>
      <w:r w:rsidRPr="00506CC2">
        <w:t>Arkadiusz</w:t>
      </w:r>
      <w:proofErr w:type="spellEnd"/>
      <w:r w:rsidRPr="00506CC2">
        <w:t xml:space="preserve"> </w:t>
      </w:r>
      <w:proofErr w:type="spellStart"/>
      <w:r w:rsidRPr="00506CC2">
        <w:t>Mularczyk</w:t>
      </w:r>
      <w:proofErr w:type="spellEnd"/>
      <w:r w:rsidRPr="00506CC2">
        <w:t xml:space="preserve">, Sebastian </w:t>
      </w:r>
      <w:proofErr w:type="spellStart"/>
      <w:r w:rsidRPr="00506CC2">
        <w:t>Tynkkynen</w:t>
      </w:r>
      <w:proofErr w:type="spellEnd"/>
      <w:r w:rsidRPr="00506CC2">
        <w:t xml:space="preserve">, Marion Maréchal, </w:t>
      </w:r>
      <w:proofErr w:type="spellStart"/>
      <w:r w:rsidRPr="00506CC2">
        <w:t>Emmanouil</w:t>
      </w:r>
      <w:proofErr w:type="spellEnd"/>
      <w:r w:rsidRPr="00506CC2">
        <w:t xml:space="preserve"> </w:t>
      </w:r>
      <w:proofErr w:type="spellStart"/>
      <w:r w:rsidRPr="00506CC2">
        <w:t>Fragkos</w:t>
      </w:r>
      <w:proofErr w:type="spellEnd"/>
      <w:r w:rsidRPr="00506CC2">
        <w:rPr>
          <w:rStyle w:val="HideTWBExt"/>
          <w:b w:val="0"/>
        </w:rPr>
        <w:t>&lt;/Members&gt;</w:t>
      </w:r>
    </w:p>
    <w:p w14:paraId="1B222B67" w14:textId="77777777" w:rsidR="00E35C51" w:rsidRPr="00506CC2" w:rsidRDefault="00E35C51" w:rsidP="00E35C51">
      <w:pPr>
        <w:pStyle w:val="NormalBold"/>
      </w:pPr>
      <w:r w:rsidRPr="00506CC2">
        <w:rPr>
          <w:rStyle w:val="HideTWBExt"/>
          <w:b w:val="0"/>
        </w:rPr>
        <w:t>&lt;/RepeatBlock-By&gt;</w:t>
      </w:r>
    </w:p>
    <w:p w14:paraId="08E7CEC9"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FF4A99F" w14:textId="77777777" w:rsidR="00E35C51" w:rsidRPr="00506CC2" w:rsidRDefault="00E35C51" w:rsidP="00E35C51">
      <w:pPr>
        <w:pStyle w:val="NormalBold"/>
      </w:pPr>
      <w:r w:rsidRPr="00506CC2">
        <w:rPr>
          <w:rStyle w:val="HideTWBExt"/>
          <w:b w:val="0"/>
        </w:rPr>
        <w:t>&lt;Article&gt;</w:t>
      </w:r>
      <w:r w:rsidRPr="00506CC2">
        <w:t>Paragraaf 12</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533CFF3" w14:textId="77777777" w:rsidTr="00E34D25">
        <w:trPr>
          <w:trHeight w:hRule="exact" w:val="240"/>
          <w:jc w:val="center"/>
        </w:trPr>
        <w:tc>
          <w:tcPr>
            <w:tcW w:w="9752" w:type="dxa"/>
            <w:gridSpan w:val="2"/>
            <w:tcBorders>
              <w:top w:val="nil"/>
              <w:left w:val="nil"/>
              <w:bottom w:val="nil"/>
              <w:right w:val="nil"/>
            </w:tcBorders>
          </w:tcPr>
          <w:p w14:paraId="281BFFDF" w14:textId="77777777" w:rsidR="00E35C51" w:rsidRPr="00506CC2" w:rsidRDefault="00E35C51" w:rsidP="00E34D25"/>
        </w:tc>
      </w:tr>
      <w:tr w:rsidR="00E35C51" w:rsidRPr="00506CC2" w14:paraId="41E9222D" w14:textId="77777777" w:rsidTr="00E34D25">
        <w:trPr>
          <w:trHeight w:val="240"/>
          <w:jc w:val="center"/>
        </w:trPr>
        <w:tc>
          <w:tcPr>
            <w:tcW w:w="4876" w:type="dxa"/>
            <w:tcBorders>
              <w:top w:val="nil"/>
              <w:left w:val="nil"/>
              <w:bottom w:val="nil"/>
              <w:right w:val="nil"/>
            </w:tcBorders>
          </w:tcPr>
          <w:p w14:paraId="3FBD711F"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1A995EA" w14:textId="77777777" w:rsidR="00E35C51" w:rsidRPr="00506CC2" w:rsidRDefault="00E35C51" w:rsidP="00E34D25">
            <w:pPr>
              <w:pStyle w:val="AmColumnHeading"/>
            </w:pPr>
            <w:r w:rsidRPr="00506CC2">
              <w:t>Amendement</w:t>
            </w:r>
          </w:p>
        </w:tc>
      </w:tr>
      <w:tr w:rsidR="00E35C51" w:rsidRPr="00506CC2" w14:paraId="77AC5B42" w14:textId="77777777" w:rsidTr="00E34D25">
        <w:trPr>
          <w:jc w:val="center"/>
        </w:trPr>
        <w:tc>
          <w:tcPr>
            <w:tcW w:w="4876" w:type="dxa"/>
            <w:tcBorders>
              <w:top w:val="nil"/>
              <w:left w:val="nil"/>
              <w:bottom w:val="nil"/>
              <w:right w:val="nil"/>
            </w:tcBorders>
          </w:tcPr>
          <w:p w14:paraId="27D0EEF7" w14:textId="77777777" w:rsidR="00E35C51" w:rsidRPr="00506CC2" w:rsidRDefault="00E35C51" w:rsidP="00E34D25">
            <w:pPr>
              <w:pStyle w:val="Normal6a"/>
            </w:pPr>
            <w:r w:rsidRPr="00506CC2">
              <w:t>12.</w:t>
            </w:r>
            <w:r w:rsidRPr="00506CC2">
              <w:tab/>
              <w:t xml:space="preserve">is ingenomen met de doelstellingen op het gebied van mensenrechten en democratie in alle pijlers van het voorgestelde instrument “Europa in de </w:t>
            </w:r>
            <w:r w:rsidRPr="00506CC2">
              <w:lastRenderedPageBreak/>
              <w:t xml:space="preserve">wereld” en </w:t>
            </w:r>
            <w:r w:rsidRPr="00506CC2">
              <w:rPr>
                <w:b/>
                <w:bCs/>
                <w:i/>
                <w:iCs/>
              </w:rPr>
              <w:t>met</w:t>
            </w:r>
            <w:r w:rsidRPr="00506CC2">
              <w:t xml:space="preserve"> de voorgestelde verhoging van de EU-financiering voor extern optreden</w:t>
            </w:r>
            <w:r w:rsidRPr="00506CC2">
              <w:rPr>
                <w:b/>
                <w:bCs/>
                <w:i/>
                <w:iCs/>
              </w:rPr>
              <w:t>, met name gezien de dramatische bezuinigingen door andere grote mondiale spelers die een bijdrage leveren</w:t>
            </w:r>
            <w:r w:rsidRPr="00506CC2">
              <w:t>; is echter sterk gekant tegen de schrapping van het thematische programma inzake mensenrechten en democratie als vlaggenschipinstrument van de EU voor de bevordering en bescherming van mensenrechten en democratie overal in de wereld, en het ontbreken van een specifiek budget en gereserveerde middelen;</w:t>
            </w:r>
          </w:p>
        </w:tc>
        <w:tc>
          <w:tcPr>
            <w:tcW w:w="4876" w:type="dxa"/>
            <w:tcBorders>
              <w:top w:val="nil"/>
              <w:left w:val="nil"/>
              <w:bottom w:val="nil"/>
              <w:right w:val="nil"/>
            </w:tcBorders>
          </w:tcPr>
          <w:p w14:paraId="156C52AC" w14:textId="77777777" w:rsidR="00E35C51" w:rsidRPr="00506CC2" w:rsidRDefault="00E35C51" w:rsidP="00E34D25">
            <w:pPr>
              <w:pStyle w:val="Normal6a"/>
            </w:pPr>
            <w:r w:rsidRPr="00506CC2">
              <w:lastRenderedPageBreak/>
              <w:t>12.</w:t>
            </w:r>
            <w:r w:rsidRPr="00506CC2">
              <w:tab/>
              <w:t xml:space="preserve">is ingenomen met de doelstellingen op het gebied van mensenrechten en democratie in alle pijlers van het voorgestelde instrument “Europa in de </w:t>
            </w:r>
            <w:r w:rsidRPr="00506CC2">
              <w:lastRenderedPageBreak/>
              <w:t xml:space="preserve">wereld” en </w:t>
            </w:r>
            <w:r w:rsidRPr="00506CC2">
              <w:rPr>
                <w:b/>
                <w:bCs/>
                <w:i/>
                <w:iCs/>
              </w:rPr>
              <w:t>neemt kennis van</w:t>
            </w:r>
            <w:r w:rsidRPr="00506CC2">
              <w:t xml:space="preserve"> de voorgestelde verhoging van de EU-financiering voor extern optreden; is echter sterk gekant tegen de schrapping van het thematische programma inzake mensenrechten en democratie als vlaggenschipinstrument van de EU voor de bevordering en bescherming van mensenrechten en democratie overal in de wereld, en het ontbreken van een specifiek budget en gereserveerde middelen;</w:t>
            </w:r>
          </w:p>
        </w:tc>
      </w:tr>
    </w:tbl>
    <w:p w14:paraId="2A35FDD2"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4572B17" w14:textId="77777777" w:rsidR="00E35C51" w:rsidRPr="00506CC2" w:rsidRDefault="00E35C51" w:rsidP="00E35C51">
      <w:r w:rsidRPr="00506CC2">
        <w:rPr>
          <w:rStyle w:val="HideTWBExt"/>
        </w:rPr>
        <w:t>&lt;/Amend&gt;</w:t>
      </w:r>
    </w:p>
    <w:p w14:paraId="37C07DC6"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207</w:t>
      </w:r>
      <w:r w:rsidRPr="00506CC2">
        <w:rPr>
          <w:rStyle w:val="HideTWBExt"/>
          <w:b w:val="0"/>
        </w:rPr>
        <w:t>&lt;/NumAm&gt;</w:t>
      </w:r>
    </w:p>
    <w:p w14:paraId="6EA5F50F" w14:textId="77777777" w:rsidR="00E35C51" w:rsidRPr="00506CC2" w:rsidRDefault="00E35C51" w:rsidP="00E35C51">
      <w:pPr>
        <w:pStyle w:val="NormalBold"/>
      </w:pPr>
      <w:r w:rsidRPr="00506CC2">
        <w:rPr>
          <w:rStyle w:val="HideTWBExt"/>
          <w:b w:val="0"/>
        </w:rPr>
        <w:t>&lt;RepeatBlock-By&gt;&lt;Members&gt;</w:t>
      </w:r>
      <w:proofErr w:type="spellStart"/>
      <w:r w:rsidRPr="00506CC2">
        <w:t>Cristian</w:t>
      </w:r>
      <w:proofErr w:type="spellEnd"/>
      <w:r w:rsidRPr="00506CC2">
        <w:t xml:space="preserve"> </w:t>
      </w:r>
      <w:proofErr w:type="spellStart"/>
      <w:r w:rsidRPr="00506CC2">
        <w:t>Terheş</w:t>
      </w:r>
      <w:proofErr w:type="spellEnd"/>
      <w:r w:rsidRPr="00506CC2">
        <w:rPr>
          <w:rStyle w:val="HideTWBExt"/>
          <w:b w:val="0"/>
        </w:rPr>
        <w:t>&lt;/Members&gt;</w:t>
      </w:r>
    </w:p>
    <w:p w14:paraId="6FB7425F" w14:textId="77777777" w:rsidR="00E35C51" w:rsidRPr="00506CC2" w:rsidRDefault="00E35C51" w:rsidP="00E35C51">
      <w:pPr>
        <w:pStyle w:val="NormalBold"/>
      </w:pPr>
      <w:r w:rsidRPr="00506CC2">
        <w:rPr>
          <w:rStyle w:val="HideTWBExt"/>
          <w:b w:val="0"/>
        </w:rPr>
        <w:t>&lt;/RepeatBlock-By&gt;</w:t>
      </w:r>
    </w:p>
    <w:p w14:paraId="647A3583"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F63DE4C" w14:textId="77777777" w:rsidR="00E35C51" w:rsidRPr="00506CC2" w:rsidRDefault="00E35C51" w:rsidP="00E35C51">
      <w:pPr>
        <w:pStyle w:val="NormalBold"/>
      </w:pPr>
      <w:r w:rsidRPr="00506CC2">
        <w:rPr>
          <w:rStyle w:val="HideTWBExt"/>
          <w:b w:val="0"/>
        </w:rPr>
        <w:t>&lt;Article&gt;</w:t>
      </w:r>
      <w:r w:rsidRPr="00506CC2">
        <w:t>Paragraaf 12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DA5ABD2" w14:textId="77777777" w:rsidTr="00E34D25">
        <w:trPr>
          <w:trHeight w:hRule="exact" w:val="240"/>
          <w:jc w:val="center"/>
        </w:trPr>
        <w:tc>
          <w:tcPr>
            <w:tcW w:w="9752" w:type="dxa"/>
            <w:gridSpan w:val="2"/>
            <w:tcBorders>
              <w:top w:val="nil"/>
              <w:left w:val="nil"/>
              <w:bottom w:val="nil"/>
              <w:right w:val="nil"/>
            </w:tcBorders>
          </w:tcPr>
          <w:p w14:paraId="7553DF2D" w14:textId="77777777" w:rsidR="00E35C51" w:rsidRPr="00506CC2" w:rsidRDefault="00E35C51" w:rsidP="00E34D25"/>
        </w:tc>
      </w:tr>
      <w:tr w:rsidR="00E35C51" w:rsidRPr="00506CC2" w14:paraId="0EAABA72" w14:textId="77777777" w:rsidTr="00E34D25">
        <w:trPr>
          <w:trHeight w:val="240"/>
          <w:jc w:val="center"/>
        </w:trPr>
        <w:tc>
          <w:tcPr>
            <w:tcW w:w="4876" w:type="dxa"/>
            <w:tcBorders>
              <w:top w:val="nil"/>
              <w:left w:val="nil"/>
              <w:bottom w:val="nil"/>
              <w:right w:val="nil"/>
            </w:tcBorders>
          </w:tcPr>
          <w:p w14:paraId="47BD7579"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A508929" w14:textId="77777777" w:rsidR="00E35C51" w:rsidRPr="00506CC2" w:rsidRDefault="00E35C51" w:rsidP="00E34D25">
            <w:pPr>
              <w:pStyle w:val="AmColumnHeading"/>
            </w:pPr>
            <w:r w:rsidRPr="00506CC2">
              <w:t>Amendement</w:t>
            </w:r>
          </w:p>
        </w:tc>
      </w:tr>
      <w:tr w:rsidR="00E35C51" w:rsidRPr="00506CC2" w14:paraId="136B1522" w14:textId="77777777" w:rsidTr="00E34D25">
        <w:trPr>
          <w:jc w:val="center"/>
        </w:trPr>
        <w:tc>
          <w:tcPr>
            <w:tcW w:w="4876" w:type="dxa"/>
            <w:tcBorders>
              <w:top w:val="nil"/>
              <w:left w:val="nil"/>
              <w:bottom w:val="nil"/>
              <w:right w:val="nil"/>
            </w:tcBorders>
          </w:tcPr>
          <w:p w14:paraId="46BF6501" w14:textId="77777777" w:rsidR="00E35C51" w:rsidRPr="00506CC2" w:rsidRDefault="00E35C51" w:rsidP="00E34D25">
            <w:pPr>
              <w:pStyle w:val="Normal6a"/>
            </w:pPr>
          </w:p>
        </w:tc>
        <w:tc>
          <w:tcPr>
            <w:tcW w:w="4876" w:type="dxa"/>
            <w:tcBorders>
              <w:top w:val="nil"/>
              <w:left w:val="nil"/>
              <w:bottom w:val="nil"/>
              <w:right w:val="nil"/>
            </w:tcBorders>
          </w:tcPr>
          <w:p w14:paraId="3792BD0B" w14:textId="77777777" w:rsidR="00E35C51" w:rsidRPr="00506CC2" w:rsidRDefault="00E35C51" w:rsidP="00E34D25">
            <w:pPr>
              <w:pStyle w:val="Normal6a"/>
            </w:pPr>
            <w:r w:rsidRPr="00506CC2">
              <w:rPr>
                <w:b/>
                <w:bCs/>
                <w:i/>
                <w:iCs/>
              </w:rPr>
              <w:t>12 bis.</w:t>
            </w:r>
            <w:r w:rsidRPr="00506CC2">
              <w:rPr>
                <w:b/>
                <w:bCs/>
                <w:i/>
                <w:iCs/>
              </w:rPr>
              <w:tab/>
              <w:t>stelt met bezorgdheid vast dat een groot deel van de aan gender- en rechtenbeleid toegewezen financiering is opgenomen (“</w:t>
            </w:r>
            <w:proofErr w:type="spellStart"/>
            <w:r w:rsidRPr="00506CC2">
              <w:rPr>
                <w:b/>
                <w:bCs/>
                <w:i/>
                <w:iCs/>
              </w:rPr>
              <w:t>gemainstreamd</w:t>
            </w:r>
            <w:proofErr w:type="spellEnd"/>
            <w:r w:rsidRPr="00506CC2">
              <w:rPr>
                <w:b/>
                <w:bCs/>
                <w:i/>
                <w:iCs/>
              </w:rPr>
              <w:t xml:space="preserve">”) binnen bredere programma’s als ontwikkeling, gezondheidszorg, onderwijs en </w:t>
            </w:r>
            <w:proofErr w:type="spellStart"/>
            <w:r w:rsidRPr="00506CC2">
              <w:rPr>
                <w:b/>
                <w:bCs/>
                <w:i/>
                <w:iCs/>
              </w:rPr>
              <w:t>governance</w:t>
            </w:r>
            <w:proofErr w:type="spellEnd"/>
            <w:r w:rsidRPr="00506CC2">
              <w:rPr>
                <w:b/>
                <w:bCs/>
                <w:i/>
                <w:iCs/>
              </w:rPr>
              <w:t xml:space="preserve">, en om die reden niet duidelijk kan worden uitgesplitst of aangeduid als directe steun voor vrouwenrechten; wijst erop dat dit gebrek aan transparantie nauwkeurige uitsplitsingen bemoeilijkt en de verantwoordingsplicht dreigt te verzwakken; verzoekt de Commissie met klem erop toe te zien dat uitgaven die expliciet bestemd zijn voor de bevordering van vrouwenrechten en uitbanning van discriminatie van vrouwen afzonderlijk worden gerapporteerd, duidelijk gescheiden van toewijzingen voor andere categorieën, waaronder maatregelen voor gelijkheid van </w:t>
            </w:r>
            <w:proofErr w:type="spellStart"/>
            <w:r w:rsidRPr="00506CC2">
              <w:rPr>
                <w:b/>
                <w:bCs/>
                <w:i/>
                <w:iCs/>
              </w:rPr>
              <w:t>lhbtiq</w:t>
            </w:r>
            <w:proofErr w:type="spellEnd"/>
            <w:r w:rsidRPr="00506CC2">
              <w:rPr>
                <w:b/>
                <w:bCs/>
                <w:i/>
                <w:iCs/>
              </w:rPr>
              <w:t xml:space="preserve">-personen, teneinde te garanderen dat vrouwenrechten </w:t>
            </w:r>
            <w:r w:rsidRPr="00506CC2">
              <w:rPr>
                <w:b/>
                <w:bCs/>
                <w:i/>
                <w:iCs/>
              </w:rPr>
              <w:lastRenderedPageBreak/>
              <w:t>volledige en traceerbare bescherming en ondersteuning genieten;</w:t>
            </w:r>
          </w:p>
        </w:tc>
      </w:tr>
    </w:tbl>
    <w:p w14:paraId="0E166D6E"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D70D1A8" w14:textId="77777777" w:rsidR="00E35C51" w:rsidRPr="00506CC2" w:rsidRDefault="00E35C51" w:rsidP="00E35C51">
      <w:r w:rsidRPr="00506CC2">
        <w:rPr>
          <w:rStyle w:val="HideTWBExt"/>
        </w:rPr>
        <w:t>&lt;/Amend&gt;</w:t>
      </w:r>
    </w:p>
    <w:p w14:paraId="074C0FD6"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208</w:t>
      </w:r>
      <w:r w:rsidRPr="00506CC2">
        <w:rPr>
          <w:rStyle w:val="HideTWBExt"/>
          <w:b w:val="0"/>
        </w:rPr>
        <w:t>&lt;/NumAm&gt;</w:t>
      </w:r>
    </w:p>
    <w:p w14:paraId="0C0832D4" w14:textId="77777777" w:rsidR="00E35C51" w:rsidRPr="00506CC2" w:rsidRDefault="00E35C51" w:rsidP="00E35C51">
      <w:pPr>
        <w:pStyle w:val="NormalBold"/>
      </w:pPr>
      <w:r w:rsidRPr="00506CC2">
        <w:rPr>
          <w:rStyle w:val="HideTWBExt"/>
          <w:b w:val="0"/>
        </w:rPr>
        <w:t>&lt;RepeatBlock-By&gt;&lt;Members&gt;</w:t>
      </w:r>
      <w:r w:rsidRPr="00506CC2">
        <w:t xml:space="preserve">Jorge Martín </w:t>
      </w:r>
      <w:proofErr w:type="spellStart"/>
      <w:r w:rsidRPr="00506CC2">
        <w:t>Frías</w:t>
      </w:r>
      <w:proofErr w:type="spellEnd"/>
      <w:r w:rsidRPr="00506CC2">
        <w:t xml:space="preserve">, Hermann </w:t>
      </w:r>
      <w:proofErr w:type="spellStart"/>
      <w:r w:rsidRPr="00506CC2">
        <w:t>Tertsch</w:t>
      </w:r>
      <w:proofErr w:type="spellEnd"/>
      <w:r w:rsidRPr="00506CC2">
        <w:rPr>
          <w:rStyle w:val="HideTWBExt"/>
          <w:b w:val="0"/>
        </w:rPr>
        <w:t>&lt;/Members&gt;</w:t>
      </w:r>
    </w:p>
    <w:p w14:paraId="31929754" w14:textId="77777777" w:rsidR="00E35C51" w:rsidRPr="00506CC2" w:rsidRDefault="00E35C51" w:rsidP="00E35C51">
      <w:pPr>
        <w:pStyle w:val="NormalBold"/>
      </w:pPr>
      <w:r w:rsidRPr="00506CC2">
        <w:rPr>
          <w:rStyle w:val="HideTWBExt"/>
          <w:b w:val="0"/>
        </w:rPr>
        <w:t>&lt;/RepeatBlock-By&gt;</w:t>
      </w:r>
    </w:p>
    <w:p w14:paraId="5FC440B7"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6F38619" w14:textId="77777777" w:rsidR="00E35C51" w:rsidRPr="00506CC2" w:rsidRDefault="00E35C51" w:rsidP="00E35C51">
      <w:pPr>
        <w:pStyle w:val="NormalBold"/>
      </w:pPr>
      <w:r w:rsidRPr="00506CC2">
        <w:rPr>
          <w:rStyle w:val="HideTWBExt"/>
          <w:b w:val="0"/>
        </w:rPr>
        <w:t>&lt;Article&gt;</w:t>
      </w:r>
      <w:r w:rsidRPr="00506CC2">
        <w:t>Paragraaf 12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1B8E4F96" w14:textId="77777777" w:rsidTr="00E34D25">
        <w:trPr>
          <w:trHeight w:hRule="exact" w:val="240"/>
          <w:jc w:val="center"/>
        </w:trPr>
        <w:tc>
          <w:tcPr>
            <w:tcW w:w="9752" w:type="dxa"/>
            <w:gridSpan w:val="2"/>
            <w:tcBorders>
              <w:top w:val="nil"/>
              <w:left w:val="nil"/>
              <w:bottom w:val="nil"/>
              <w:right w:val="nil"/>
            </w:tcBorders>
          </w:tcPr>
          <w:p w14:paraId="476C29D9" w14:textId="77777777" w:rsidR="00E35C51" w:rsidRPr="00506CC2" w:rsidRDefault="00E35C51" w:rsidP="00E34D25"/>
        </w:tc>
      </w:tr>
      <w:tr w:rsidR="00E35C51" w:rsidRPr="00506CC2" w14:paraId="67FCBE32" w14:textId="77777777" w:rsidTr="00E34D25">
        <w:trPr>
          <w:trHeight w:val="240"/>
          <w:jc w:val="center"/>
        </w:trPr>
        <w:tc>
          <w:tcPr>
            <w:tcW w:w="4876" w:type="dxa"/>
            <w:tcBorders>
              <w:top w:val="nil"/>
              <w:left w:val="nil"/>
              <w:bottom w:val="nil"/>
              <w:right w:val="nil"/>
            </w:tcBorders>
          </w:tcPr>
          <w:p w14:paraId="3D8FFA98"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78D6F89" w14:textId="77777777" w:rsidR="00E35C51" w:rsidRPr="00506CC2" w:rsidRDefault="00E35C51" w:rsidP="00E34D25">
            <w:pPr>
              <w:pStyle w:val="AmColumnHeading"/>
            </w:pPr>
            <w:r w:rsidRPr="00506CC2">
              <w:t>Amendement</w:t>
            </w:r>
          </w:p>
        </w:tc>
      </w:tr>
      <w:tr w:rsidR="00E35C51" w:rsidRPr="00506CC2" w14:paraId="1DF2BC9B" w14:textId="77777777" w:rsidTr="00E34D25">
        <w:trPr>
          <w:jc w:val="center"/>
        </w:trPr>
        <w:tc>
          <w:tcPr>
            <w:tcW w:w="4876" w:type="dxa"/>
            <w:tcBorders>
              <w:top w:val="nil"/>
              <w:left w:val="nil"/>
              <w:bottom w:val="nil"/>
              <w:right w:val="nil"/>
            </w:tcBorders>
          </w:tcPr>
          <w:p w14:paraId="661985CA" w14:textId="77777777" w:rsidR="00E35C51" w:rsidRPr="00506CC2" w:rsidRDefault="00E35C51" w:rsidP="00E34D25">
            <w:pPr>
              <w:pStyle w:val="Normal6a"/>
            </w:pPr>
          </w:p>
        </w:tc>
        <w:tc>
          <w:tcPr>
            <w:tcW w:w="4876" w:type="dxa"/>
            <w:tcBorders>
              <w:top w:val="nil"/>
              <w:left w:val="nil"/>
              <w:bottom w:val="nil"/>
              <w:right w:val="nil"/>
            </w:tcBorders>
          </w:tcPr>
          <w:p w14:paraId="7C2E795C" w14:textId="77777777" w:rsidR="00E35C51" w:rsidRPr="00506CC2" w:rsidRDefault="00E35C51" w:rsidP="00E34D25">
            <w:pPr>
              <w:pStyle w:val="Normal6a"/>
            </w:pPr>
            <w:r w:rsidRPr="00506CC2">
              <w:rPr>
                <w:b/>
                <w:i/>
              </w:rPr>
              <w:t>12 bis.</w:t>
            </w:r>
            <w:r w:rsidRPr="00506CC2">
              <w:tab/>
            </w:r>
            <w:r w:rsidRPr="00506CC2">
              <w:rPr>
                <w:b/>
                <w:i/>
              </w:rPr>
              <w:t>is zeer bezorgd over het feit dat geld van Europese belastingbetalers wordt gebruikt om misdadige regimes zoals die in Venezuela, Cuba en Nicaragua te steunen; herhaalt dat deze fondsen dictaturen versterken en de onderdrukking van hun bevolking bestendigen, in plaats van de democratische oppositie en het maatschappelijk middenveld te steunen;</w:t>
            </w:r>
          </w:p>
        </w:tc>
      </w:tr>
    </w:tbl>
    <w:p w14:paraId="043A354B"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{ES}</w:t>
      </w:r>
      <w:r w:rsidRPr="00506CC2">
        <w:t>es</w:t>
      </w:r>
      <w:r w:rsidRPr="00506CC2">
        <w:rPr>
          <w:rStyle w:val="HideTWBExt"/>
        </w:rPr>
        <w:t>&lt;/Original&gt;</w:t>
      </w:r>
    </w:p>
    <w:p w14:paraId="481B2D73" w14:textId="77777777" w:rsidR="00E35C51" w:rsidRPr="00506CC2" w:rsidRDefault="00E35C51" w:rsidP="00E35C51">
      <w:r w:rsidRPr="00506CC2">
        <w:rPr>
          <w:rStyle w:val="HideTWBExt"/>
        </w:rPr>
        <w:t>&lt;/Amend&gt;</w:t>
      </w:r>
    </w:p>
    <w:p w14:paraId="3945103E"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209</w:t>
      </w:r>
      <w:r w:rsidRPr="00506CC2">
        <w:rPr>
          <w:rStyle w:val="HideTWBExt"/>
          <w:b w:val="0"/>
        </w:rPr>
        <w:t>&lt;/NumAm&gt;</w:t>
      </w:r>
    </w:p>
    <w:p w14:paraId="298CDC3D"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1BE9CF1A"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73BAE219" w14:textId="77777777" w:rsidR="00E35C51" w:rsidRPr="00506CC2" w:rsidRDefault="00E35C51" w:rsidP="00E35C51">
      <w:pPr>
        <w:pStyle w:val="NormalBold"/>
      </w:pPr>
      <w:r w:rsidRPr="00506CC2">
        <w:rPr>
          <w:rStyle w:val="HideTWBExt"/>
          <w:b w:val="0"/>
        </w:rPr>
        <w:t>&lt;/RepeatBlock-By&gt;</w:t>
      </w:r>
    </w:p>
    <w:p w14:paraId="6380C820"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E8A54F5" w14:textId="77777777" w:rsidR="00E35C51" w:rsidRPr="00506CC2" w:rsidRDefault="00E35C51" w:rsidP="00E35C51">
      <w:pPr>
        <w:pStyle w:val="NormalBold"/>
      </w:pPr>
      <w:r w:rsidRPr="00506CC2">
        <w:rPr>
          <w:rStyle w:val="HideTWBExt"/>
          <w:b w:val="0"/>
        </w:rPr>
        <w:t>&lt;Article&gt;</w:t>
      </w:r>
      <w:r w:rsidRPr="00506CC2">
        <w:t>Paragraaf 12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DE6975F" w14:textId="77777777" w:rsidTr="00E34D25">
        <w:trPr>
          <w:trHeight w:hRule="exact" w:val="240"/>
          <w:jc w:val="center"/>
        </w:trPr>
        <w:tc>
          <w:tcPr>
            <w:tcW w:w="9752" w:type="dxa"/>
            <w:gridSpan w:val="2"/>
            <w:tcBorders>
              <w:top w:val="nil"/>
              <w:left w:val="nil"/>
              <w:bottom w:val="nil"/>
              <w:right w:val="nil"/>
            </w:tcBorders>
          </w:tcPr>
          <w:p w14:paraId="7BEA12F7" w14:textId="77777777" w:rsidR="00E35C51" w:rsidRPr="00506CC2" w:rsidRDefault="00E35C51" w:rsidP="00E34D25"/>
        </w:tc>
      </w:tr>
      <w:tr w:rsidR="00E35C51" w:rsidRPr="00506CC2" w14:paraId="08639CB6" w14:textId="77777777" w:rsidTr="00E34D25">
        <w:trPr>
          <w:trHeight w:val="240"/>
          <w:jc w:val="center"/>
        </w:trPr>
        <w:tc>
          <w:tcPr>
            <w:tcW w:w="4876" w:type="dxa"/>
            <w:tcBorders>
              <w:top w:val="nil"/>
              <w:left w:val="nil"/>
              <w:bottom w:val="nil"/>
              <w:right w:val="nil"/>
            </w:tcBorders>
          </w:tcPr>
          <w:p w14:paraId="724A0B46"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D9F6E9F" w14:textId="77777777" w:rsidR="00E35C51" w:rsidRPr="00506CC2" w:rsidRDefault="00E35C51" w:rsidP="00E34D25">
            <w:pPr>
              <w:pStyle w:val="AmColumnHeading"/>
            </w:pPr>
            <w:r w:rsidRPr="00506CC2">
              <w:t>Amendement</w:t>
            </w:r>
          </w:p>
        </w:tc>
      </w:tr>
      <w:tr w:rsidR="00E35C51" w:rsidRPr="00506CC2" w14:paraId="3870EB07" w14:textId="77777777" w:rsidTr="00E34D25">
        <w:trPr>
          <w:jc w:val="center"/>
        </w:trPr>
        <w:tc>
          <w:tcPr>
            <w:tcW w:w="4876" w:type="dxa"/>
            <w:tcBorders>
              <w:top w:val="nil"/>
              <w:left w:val="nil"/>
              <w:bottom w:val="nil"/>
              <w:right w:val="nil"/>
            </w:tcBorders>
          </w:tcPr>
          <w:p w14:paraId="707FA883" w14:textId="77777777" w:rsidR="00E35C51" w:rsidRPr="00506CC2" w:rsidRDefault="00E35C51" w:rsidP="00E34D25">
            <w:pPr>
              <w:pStyle w:val="Normal6a"/>
            </w:pPr>
          </w:p>
        </w:tc>
        <w:tc>
          <w:tcPr>
            <w:tcW w:w="4876" w:type="dxa"/>
            <w:tcBorders>
              <w:top w:val="nil"/>
              <w:left w:val="nil"/>
              <w:bottom w:val="nil"/>
              <w:right w:val="nil"/>
            </w:tcBorders>
          </w:tcPr>
          <w:p w14:paraId="6C70A4D8" w14:textId="77777777" w:rsidR="00E35C51" w:rsidRPr="00506CC2" w:rsidRDefault="00E35C51" w:rsidP="00E34D25">
            <w:pPr>
              <w:pStyle w:val="Normal6a"/>
            </w:pPr>
            <w:r w:rsidRPr="00506CC2">
              <w:rPr>
                <w:b/>
                <w:bCs/>
                <w:i/>
                <w:iCs/>
              </w:rPr>
              <w:t>12 bis.</w:t>
            </w:r>
            <w:r w:rsidRPr="00506CC2">
              <w:rPr>
                <w:b/>
                <w:bCs/>
                <w:i/>
                <w:iCs/>
              </w:rPr>
              <w:tab/>
              <w:t xml:space="preserve">is echter sterk gekant tegen de schrapping van het thematische programma inzake mensenrechten en democratie als vlaggenschipinstrument van de EU voor de bevordering en bescherming van mensenrechten en democratie overal op de wereld, en het ontbreken van een specifiek budget en gereserveerde middelen, met name gezien de drastische bezuinigingen door andere </w:t>
            </w:r>
            <w:r w:rsidRPr="00506CC2">
              <w:rPr>
                <w:b/>
                <w:bCs/>
                <w:i/>
                <w:iCs/>
              </w:rPr>
              <w:lastRenderedPageBreak/>
              <w:t>grote mondiale spelers die een bijdrage leveren;</w:t>
            </w:r>
          </w:p>
        </w:tc>
      </w:tr>
    </w:tbl>
    <w:p w14:paraId="5EF54F6C"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3F4C0F3" w14:textId="77777777" w:rsidR="00E35C51" w:rsidRPr="00506CC2" w:rsidRDefault="00E35C51" w:rsidP="00E35C51">
      <w:r w:rsidRPr="00506CC2">
        <w:rPr>
          <w:rStyle w:val="HideTWBExt"/>
        </w:rPr>
        <w:t>&lt;/Amend&gt;</w:t>
      </w:r>
    </w:p>
    <w:p w14:paraId="18E68F35"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210</w:t>
      </w:r>
      <w:r w:rsidRPr="00506CC2">
        <w:rPr>
          <w:rStyle w:val="HideTWBExt"/>
          <w:b w:val="0"/>
        </w:rPr>
        <w:t>&lt;/NumAm&gt;</w:t>
      </w:r>
    </w:p>
    <w:p w14:paraId="60109E8C"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789F46D5"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116D61C0" w14:textId="77777777" w:rsidR="00E35C51" w:rsidRPr="00506CC2" w:rsidRDefault="00E35C51" w:rsidP="00E35C51">
      <w:pPr>
        <w:pStyle w:val="NormalBold"/>
      </w:pPr>
      <w:r w:rsidRPr="00506CC2">
        <w:rPr>
          <w:rStyle w:val="HideTWBExt"/>
          <w:b w:val="0"/>
        </w:rPr>
        <w:t>&lt;/RepeatBlock-By&gt;</w:t>
      </w:r>
    </w:p>
    <w:p w14:paraId="2C4BCCB5"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2F8F9F1" w14:textId="77777777" w:rsidR="00E35C51" w:rsidRPr="00506CC2" w:rsidRDefault="00E35C51" w:rsidP="00E35C51">
      <w:pPr>
        <w:pStyle w:val="NormalBold"/>
      </w:pPr>
      <w:r w:rsidRPr="00506CC2">
        <w:rPr>
          <w:rStyle w:val="HideTWBExt"/>
          <w:b w:val="0"/>
        </w:rPr>
        <w:t>&lt;Article&gt;</w:t>
      </w:r>
      <w:r w:rsidRPr="00506CC2">
        <w:t>Paragraaf 12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14117A4" w14:textId="77777777" w:rsidTr="00E34D25">
        <w:trPr>
          <w:trHeight w:hRule="exact" w:val="240"/>
          <w:jc w:val="center"/>
        </w:trPr>
        <w:tc>
          <w:tcPr>
            <w:tcW w:w="9752" w:type="dxa"/>
            <w:gridSpan w:val="2"/>
            <w:tcBorders>
              <w:top w:val="nil"/>
              <w:left w:val="nil"/>
              <w:bottom w:val="nil"/>
              <w:right w:val="nil"/>
            </w:tcBorders>
          </w:tcPr>
          <w:p w14:paraId="5499899C" w14:textId="77777777" w:rsidR="00E35C51" w:rsidRPr="00506CC2" w:rsidRDefault="00E35C51" w:rsidP="00E34D25"/>
        </w:tc>
      </w:tr>
      <w:tr w:rsidR="00E35C51" w:rsidRPr="00506CC2" w14:paraId="27067274" w14:textId="77777777" w:rsidTr="00E34D25">
        <w:trPr>
          <w:trHeight w:val="240"/>
          <w:jc w:val="center"/>
        </w:trPr>
        <w:tc>
          <w:tcPr>
            <w:tcW w:w="4876" w:type="dxa"/>
            <w:tcBorders>
              <w:top w:val="nil"/>
              <w:left w:val="nil"/>
              <w:bottom w:val="nil"/>
              <w:right w:val="nil"/>
            </w:tcBorders>
          </w:tcPr>
          <w:p w14:paraId="5934AC9E"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4CF1286" w14:textId="77777777" w:rsidR="00E35C51" w:rsidRPr="00506CC2" w:rsidRDefault="00E35C51" w:rsidP="00E34D25">
            <w:pPr>
              <w:pStyle w:val="AmColumnHeading"/>
            </w:pPr>
            <w:r w:rsidRPr="00506CC2">
              <w:t>Amendement</w:t>
            </w:r>
          </w:p>
        </w:tc>
      </w:tr>
      <w:tr w:rsidR="00E35C51" w:rsidRPr="00506CC2" w14:paraId="2DEF1DC6" w14:textId="77777777" w:rsidTr="00E34D25">
        <w:trPr>
          <w:jc w:val="center"/>
        </w:trPr>
        <w:tc>
          <w:tcPr>
            <w:tcW w:w="4876" w:type="dxa"/>
            <w:tcBorders>
              <w:top w:val="nil"/>
              <w:left w:val="nil"/>
              <w:bottom w:val="nil"/>
              <w:right w:val="nil"/>
            </w:tcBorders>
          </w:tcPr>
          <w:p w14:paraId="3D618277" w14:textId="77777777" w:rsidR="00E35C51" w:rsidRPr="00506CC2" w:rsidRDefault="00E35C51" w:rsidP="00E34D25">
            <w:pPr>
              <w:pStyle w:val="Normal6a"/>
            </w:pPr>
          </w:p>
        </w:tc>
        <w:tc>
          <w:tcPr>
            <w:tcW w:w="4876" w:type="dxa"/>
            <w:tcBorders>
              <w:top w:val="nil"/>
              <w:left w:val="nil"/>
              <w:bottom w:val="nil"/>
              <w:right w:val="nil"/>
            </w:tcBorders>
          </w:tcPr>
          <w:p w14:paraId="60D6DD27" w14:textId="77777777" w:rsidR="00E35C51" w:rsidRPr="00506CC2" w:rsidRDefault="00E35C51" w:rsidP="00E34D25">
            <w:pPr>
              <w:pStyle w:val="Normal6a"/>
            </w:pPr>
            <w:r w:rsidRPr="00506CC2">
              <w:rPr>
                <w:b/>
                <w:bCs/>
                <w:i/>
                <w:iCs/>
              </w:rPr>
              <w:t>12 ter.</w:t>
            </w:r>
            <w:r w:rsidRPr="00506CC2">
              <w:rPr>
                <w:b/>
                <w:bCs/>
                <w:i/>
                <w:iCs/>
              </w:rPr>
              <w:tab/>
              <w:t xml:space="preserve">vreest dat de samenvoeging van de instrumenten voor het externe optreden van de EU ertoe zou kunnen leiden dat mandaten verwateren, de samenhang wordt ondermijnd en belangrijke prioriteiten als klimaatactie, humanitaire hulp, mensenrechten, democratie, de rechtsstaat, gendergelijkheid en steun aan ngo’s worden </w:t>
            </w:r>
            <w:proofErr w:type="spellStart"/>
            <w:r w:rsidRPr="00506CC2">
              <w:rPr>
                <w:b/>
                <w:bCs/>
                <w:i/>
                <w:iCs/>
              </w:rPr>
              <w:t>ondergefinancierd</w:t>
            </w:r>
            <w:proofErr w:type="spellEnd"/>
            <w:r w:rsidRPr="00506CC2">
              <w:rPr>
                <w:b/>
                <w:bCs/>
                <w:i/>
                <w:iCs/>
              </w:rPr>
              <w:t>; beklemtoont de noodzaak van duidelijke procentuele doelstellingen, afgebakende begrotingslijnen en transparante tracering om ervoor te zorgen dat middelen doeltreffend worden aangewend om mondiale uitdagingen aan te pakken en kwetsbare bevolkingsgroepen te ondersteunen;</w:t>
            </w:r>
          </w:p>
        </w:tc>
      </w:tr>
    </w:tbl>
    <w:p w14:paraId="49561164"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5E608B7" w14:textId="77777777" w:rsidR="00E35C51" w:rsidRPr="00506CC2" w:rsidRDefault="00E35C51" w:rsidP="00E35C51">
      <w:r w:rsidRPr="00506CC2">
        <w:rPr>
          <w:rStyle w:val="HideTWBExt"/>
        </w:rPr>
        <w:t>&lt;/Amend&gt;</w:t>
      </w:r>
    </w:p>
    <w:p w14:paraId="56C19206"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211</w:t>
      </w:r>
      <w:r w:rsidRPr="00506CC2">
        <w:rPr>
          <w:rStyle w:val="HideTWBExt"/>
          <w:b w:val="0"/>
        </w:rPr>
        <w:t>&lt;/NumAm&gt;</w:t>
      </w:r>
    </w:p>
    <w:p w14:paraId="5B0BD8A1"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70827A44"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5899847A" w14:textId="77777777" w:rsidR="00E35C51" w:rsidRPr="00506CC2" w:rsidRDefault="00E35C51" w:rsidP="00E35C51">
      <w:pPr>
        <w:pStyle w:val="NormalBold"/>
      </w:pPr>
      <w:r w:rsidRPr="00506CC2">
        <w:rPr>
          <w:rStyle w:val="HideTWBExt"/>
          <w:b w:val="0"/>
        </w:rPr>
        <w:t>&lt;/RepeatBlock-By&gt;</w:t>
      </w:r>
    </w:p>
    <w:p w14:paraId="147C2D3D"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AE04CBB" w14:textId="77777777" w:rsidR="00E35C51" w:rsidRPr="00506CC2" w:rsidRDefault="00E35C51" w:rsidP="00E35C51">
      <w:pPr>
        <w:pStyle w:val="NormalBold"/>
      </w:pPr>
      <w:r w:rsidRPr="00506CC2">
        <w:rPr>
          <w:rStyle w:val="HideTWBExt"/>
          <w:b w:val="0"/>
        </w:rPr>
        <w:t>&lt;Article&gt;</w:t>
      </w:r>
      <w:r w:rsidRPr="00506CC2">
        <w:t>Paragraaf 12 </w:t>
      </w:r>
      <w:proofErr w:type="spellStart"/>
      <w:r w:rsidRPr="00506CC2">
        <w:t>quater</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58530ED" w14:textId="77777777" w:rsidTr="00E34D25">
        <w:trPr>
          <w:trHeight w:hRule="exact" w:val="240"/>
          <w:jc w:val="center"/>
        </w:trPr>
        <w:tc>
          <w:tcPr>
            <w:tcW w:w="9752" w:type="dxa"/>
            <w:gridSpan w:val="2"/>
            <w:tcBorders>
              <w:top w:val="nil"/>
              <w:left w:val="nil"/>
              <w:bottom w:val="nil"/>
              <w:right w:val="nil"/>
            </w:tcBorders>
          </w:tcPr>
          <w:p w14:paraId="09EC9E65" w14:textId="77777777" w:rsidR="00E35C51" w:rsidRPr="00506CC2" w:rsidRDefault="00E35C51" w:rsidP="00E34D25"/>
        </w:tc>
      </w:tr>
      <w:tr w:rsidR="00E35C51" w:rsidRPr="00506CC2" w14:paraId="4583021A" w14:textId="77777777" w:rsidTr="00E34D25">
        <w:trPr>
          <w:trHeight w:val="240"/>
          <w:jc w:val="center"/>
        </w:trPr>
        <w:tc>
          <w:tcPr>
            <w:tcW w:w="4876" w:type="dxa"/>
            <w:tcBorders>
              <w:top w:val="nil"/>
              <w:left w:val="nil"/>
              <w:bottom w:val="nil"/>
              <w:right w:val="nil"/>
            </w:tcBorders>
          </w:tcPr>
          <w:p w14:paraId="71B2E2B0"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6AF7E08" w14:textId="77777777" w:rsidR="00E35C51" w:rsidRPr="00506CC2" w:rsidRDefault="00E35C51" w:rsidP="00E34D25">
            <w:pPr>
              <w:pStyle w:val="AmColumnHeading"/>
            </w:pPr>
            <w:r w:rsidRPr="00506CC2">
              <w:t>Amendement</w:t>
            </w:r>
          </w:p>
        </w:tc>
      </w:tr>
      <w:tr w:rsidR="00E35C51" w:rsidRPr="00506CC2" w14:paraId="2079FB5F" w14:textId="77777777" w:rsidTr="00E34D25">
        <w:trPr>
          <w:jc w:val="center"/>
        </w:trPr>
        <w:tc>
          <w:tcPr>
            <w:tcW w:w="4876" w:type="dxa"/>
            <w:tcBorders>
              <w:top w:val="nil"/>
              <w:left w:val="nil"/>
              <w:bottom w:val="nil"/>
              <w:right w:val="nil"/>
            </w:tcBorders>
          </w:tcPr>
          <w:p w14:paraId="4DF46966" w14:textId="77777777" w:rsidR="00E35C51" w:rsidRPr="00506CC2" w:rsidRDefault="00E35C51" w:rsidP="00E34D25">
            <w:pPr>
              <w:pStyle w:val="Normal6a"/>
            </w:pPr>
          </w:p>
        </w:tc>
        <w:tc>
          <w:tcPr>
            <w:tcW w:w="4876" w:type="dxa"/>
            <w:tcBorders>
              <w:top w:val="nil"/>
              <w:left w:val="nil"/>
              <w:bottom w:val="nil"/>
              <w:right w:val="nil"/>
            </w:tcBorders>
          </w:tcPr>
          <w:p w14:paraId="347C529C" w14:textId="77777777" w:rsidR="00E35C51" w:rsidRPr="00506CC2" w:rsidRDefault="00E35C51" w:rsidP="00E34D25">
            <w:pPr>
              <w:pStyle w:val="Normal6a"/>
            </w:pPr>
            <w:r w:rsidRPr="00506CC2">
              <w:rPr>
                <w:b/>
                <w:bCs/>
                <w:i/>
                <w:iCs/>
              </w:rPr>
              <w:t>12 </w:t>
            </w:r>
            <w:proofErr w:type="spellStart"/>
            <w:r w:rsidRPr="00506CC2">
              <w:rPr>
                <w:b/>
                <w:bCs/>
                <w:i/>
                <w:iCs/>
              </w:rPr>
              <w:t>quater</w:t>
            </w:r>
            <w:proofErr w:type="spellEnd"/>
            <w:r w:rsidRPr="00506CC2">
              <w:rPr>
                <w:b/>
                <w:bCs/>
                <w:i/>
                <w:iCs/>
              </w:rPr>
              <w:t>.</w:t>
            </w:r>
            <w:r w:rsidRPr="00506CC2">
              <w:rPr>
                <w:b/>
                <w:bCs/>
                <w:i/>
                <w:iCs/>
              </w:rPr>
              <w:tab/>
              <w:t xml:space="preserve">wijst erop dat overdrachten of overschotten van “Europa in de </w:t>
            </w:r>
            <w:r w:rsidRPr="00506CC2">
              <w:rPr>
                <w:b/>
                <w:bCs/>
                <w:i/>
                <w:iCs/>
              </w:rPr>
              <w:lastRenderedPageBreak/>
              <w:t>wereld” opnieuw moeten worden opgenomen in de vastgelegde begroting en niet mogen worden omgeleid naar flexibele toewijzingen of “niet-programmeerbare” acties;</w:t>
            </w:r>
            <w:r w:rsidRPr="00506CC2">
              <w:rPr>
                <w:b/>
                <w:i/>
              </w:rPr>
              <w:t xml:space="preserve"> wijst erop dat wanneer een dergelijke omleiding wordt toegestaan, dit de garanties voor afgebakende begrotingsgebieden, zoals humanitaire hulp, dreigt te ondermijnen en dit het parlementaire toezicht verzwakt, aangezien er verschuivingen kunnen optreden zonder dezelfde mate van toezicht door het Europees Parlement;</w:t>
            </w:r>
          </w:p>
        </w:tc>
      </w:tr>
    </w:tbl>
    <w:p w14:paraId="02AD370B"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A255811" w14:textId="77777777" w:rsidR="00E35C51" w:rsidRPr="00506CC2" w:rsidRDefault="00E35C51" w:rsidP="00E35C51">
      <w:r w:rsidRPr="00506CC2">
        <w:rPr>
          <w:rStyle w:val="HideTWBExt"/>
        </w:rPr>
        <w:t>&lt;/Amend&gt;</w:t>
      </w:r>
    </w:p>
    <w:p w14:paraId="0177D467"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212</w:t>
      </w:r>
      <w:r w:rsidRPr="00506CC2">
        <w:rPr>
          <w:rStyle w:val="HideTWBExt"/>
          <w:b w:val="0"/>
        </w:rPr>
        <w:t>&lt;/NumAm&gt;</w:t>
      </w:r>
    </w:p>
    <w:p w14:paraId="6D1C1EF3"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6ADC3E92"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1E595ACE" w14:textId="77777777" w:rsidR="00E35C51" w:rsidRPr="00506CC2" w:rsidRDefault="00E35C51" w:rsidP="00E35C51">
      <w:pPr>
        <w:pStyle w:val="NormalBold"/>
      </w:pPr>
      <w:r w:rsidRPr="00506CC2">
        <w:rPr>
          <w:rStyle w:val="HideTWBExt"/>
          <w:b w:val="0"/>
        </w:rPr>
        <w:t>&lt;/RepeatBlock-By&gt;</w:t>
      </w:r>
    </w:p>
    <w:p w14:paraId="64FD5CBD"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6DB9892" w14:textId="77777777" w:rsidR="00E35C51" w:rsidRPr="00506CC2" w:rsidRDefault="00E35C51" w:rsidP="00E35C51">
      <w:pPr>
        <w:pStyle w:val="NormalBold"/>
      </w:pPr>
      <w:r w:rsidRPr="00506CC2">
        <w:rPr>
          <w:rStyle w:val="HideTWBExt"/>
          <w:b w:val="0"/>
        </w:rPr>
        <w:t>&lt;Article&gt;</w:t>
      </w:r>
      <w:r w:rsidRPr="00506CC2">
        <w:t>Paragraaf 12 </w:t>
      </w:r>
      <w:proofErr w:type="spellStart"/>
      <w:r w:rsidRPr="00506CC2">
        <w:t>quinquies</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D9C3343" w14:textId="77777777" w:rsidTr="00E34D25">
        <w:trPr>
          <w:trHeight w:hRule="exact" w:val="240"/>
          <w:jc w:val="center"/>
        </w:trPr>
        <w:tc>
          <w:tcPr>
            <w:tcW w:w="9752" w:type="dxa"/>
            <w:gridSpan w:val="2"/>
            <w:tcBorders>
              <w:top w:val="nil"/>
              <w:left w:val="nil"/>
              <w:bottom w:val="nil"/>
              <w:right w:val="nil"/>
            </w:tcBorders>
          </w:tcPr>
          <w:p w14:paraId="1179180C" w14:textId="77777777" w:rsidR="00E35C51" w:rsidRPr="00506CC2" w:rsidRDefault="00E35C51" w:rsidP="00E34D25"/>
        </w:tc>
      </w:tr>
      <w:tr w:rsidR="00E35C51" w:rsidRPr="00506CC2" w14:paraId="4A0F4648" w14:textId="77777777" w:rsidTr="00E34D25">
        <w:trPr>
          <w:trHeight w:val="240"/>
          <w:jc w:val="center"/>
        </w:trPr>
        <w:tc>
          <w:tcPr>
            <w:tcW w:w="4876" w:type="dxa"/>
            <w:tcBorders>
              <w:top w:val="nil"/>
              <w:left w:val="nil"/>
              <w:bottom w:val="nil"/>
              <w:right w:val="nil"/>
            </w:tcBorders>
          </w:tcPr>
          <w:p w14:paraId="1C67864E"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A9826A4" w14:textId="77777777" w:rsidR="00E35C51" w:rsidRPr="00506CC2" w:rsidRDefault="00E35C51" w:rsidP="00E34D25">
            <w:pPr>
              <w:pStyle w:val="AmColumnHeading"/>
            </w:pPr>
            <w:r w:rsidRPr="00506CC2">
              <w:t>Amendement</w:t>
            </w:r>
          </w:p>
        </w:tc>
      </w:tr>
      <w:tr w:rsidR="00E35C51" w:rsidRPr="00506CC2" w14:paraId="0A4F6A18" w14:textId="77777777" w:rsidTr="00E34D25">
        <w:trPr>
          <w:jc w:val="center"/>
        </w:trPr>
        <w:tc>
          <w:tcPr>
            <w:tcW w:w="4876" w:type="dxa"/>
            <w:tcBorders>
              <w:top w:val="nil"/>
              <w:left w:val="nil"/>
              <w:bottom w:val="nil"/>
              <w:right w:val="nil"/>
            </w:tcBorders>
          </w:tcPr>
          <w:p w14:paraId="470816CA" w14:textId="77777777" w:rsidR="00E35C51" w:rsidRPr="00506CC2" w:rsidRDefault="00E35C51" w:rsidP="00E34D25">
            <w:pPr>
              <w:pStyle w:val="Normal6a"/>
            </w:pPr>
          </w:p>
        </w:tc>
        <w:tc>
          <w:tcPr>
            <w:tcW w:w="4876" w:type="dxa"/>
            <w:tcBorders>
              <w:top w:val="nil"/>
              <w:left w:val="nil"/>
              <w:bottom w:val="nil"/>
              <w:right w:val="nil"/>
            </w:tcBorders>
          </w:tcPr>
          <w:p w14:paraId="1C5F2D09" w14:textId="77777777" w:rsidR="00E35C51" w:rsidRPr="00506CC2" w:rsidRDefault="00E35C51" w:rsidP="00E34D25">
            <w:pPr>
              <w:pStyle w:val="Normal6a"/>
            </w:pPr>
            <w:r w:rsidRPr="00506CC2">
              <w:rPr>
                <w:b/>
                <w:bCs/>
                <w:i/>
                <w:iCs/>
              </w:rPr>
              <w:t>12 </w:t>
            </w:r>
            <w:proofErr w:type="spellStart"/>
            <w:r w:rsidRPr="00506CC2">
              <w:rPr>
                <w:b/>
                <w:bCs/>
                <w:i/>
                <w:iCs/>
              </w:rPr>
              <w:t>quinquies</w:t>
            </w:r>
            <w:proofErr w:type="spellEnd"/>
            <w:r w:rsidRPr="00506CC2">
              <w:rPr>
                <w:b/>
                <w:bCs/>
                <w:i/>
                <w:iCs/>
              </w:rPr>
              <w:t>.</w:t>
            </w:r>
            <w:r w:rsidRPr="00506CC2">
              <w:rPr>
                <w:b/>
                <w:bCs/>
                <w:i/>
                <w:iCs/>
              </w:rPr>
              <w:tab/>
              <w:t>vreest dat met het instrument “Europa in de wereld” voorwaarden voor samenwerking op het gebied van overname en terugkeer worden ingevoerd, waardoor migratie en gedwongen ontheemding voorrang krijgen op ontwikkelingsdoelstellingen; wijst erop dat strafmaatregelen – zoals opschorting van betalingen of programma’s in derde landen – het risico lopen partnerschappen te ondermijnen;</w:t>
            </w:r>
          </w:p>
        </w:tc>
      </w:tr>
    </w:tbl>
    <w:p w14:paraId="23A5DA8F"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CBE7080" w14:textId="77777777" w:rsidR="00E35C51" w:rsidRPr="00506CC2" w:rsidRDefault="00E35C51" w:rsidP="00E35C51">
      <w:r w:rsidRPr="00506CC2">
        <w:rPr>
          <w:rStyle w:val="HideTWBExt"/>
        </w:rPr>
        <w:t>&lt;/Amend&gt;</w:t>
      </w:r>
    </w:p>
    <w:p w14:paraId="593C96F2"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213</w:t>
      </w:r>
      <w:r w:rsidRPr="00506CC2">
        <w:rPr>
          <w:rStyle w:val="HideTWBExt"/>
          <w:b w:val="0"/>
        </w:rPr>
        <w:t>&lt;/NumAm&gt;</w:t>
      </w:r>
    </w:p>
    <w:p w14:paraId="047795B0"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7AB63742"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3B72D344" w14:textId="77777777" w:rsidR="00E35C51" w:rsidRPr="00506CC2" w:rsidRDefault="00E35C51" w:rsidP="00E35C51">
      <w:pPr>
        <w:pStyle w:val="NormalBold"/>
      </w:pPr>
      <w:r w:rsidRPr="00506CC2">
        <w:rPr>
          <w:rStyle w:val="HideTWBExt"/>
          <w:b w:val="0"/>
        </w:rPr>
        <w:t>&lt;/RepeatBlock-By&gt;</w:t>
      </w:r>
    </w:p>
    <w:p w14:paraId="3F1FADF2"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D60F960" w14:textId="77777777" w:rsidR="00E35C51" w:rsidRPr="00506CC2" w:rsidRDefault="00E35C51" w:rsidP="00E35C51">
      <w:pPr>
        <w:pStyle w:val="NormalBold"/>
      </w:pPr>
      <w:r w:rsidRPr="00506CC2">
        <w:rPr>
          <w:rStyle w:val="HideTWBExt"/>
          <w:b w:val="0"/>
        </w:rPr>
        <w:t>&lt;Article&gt;</w:t>
      </w:r>
      <w:r w:rsidRPr="00506CC2">
        <w:t>Paragraaf 12 </w:t>
      </w:r>
      <w:proofErr w:type="spellStart"/>
      <w:r w:rsidRPr="00506CC2">
        <w:t>sexies</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FC24196" w14:textId="77777777" w:rsidTr="00E34D25">
        <w:trPr>
          <w:trHeight w:hRule="exact" w:val="240"/>
          <w:jc w:val="center"/>
        </w:trPr>
        <w:tc>
          <w:tcPr>
            <w:tcW w:w="9752" w:type="dxa"/>
            <w:gridSpan w:val="2"/>
            <w:tcBorders>
              <w:top w:val="nil"/>
              <w:left w:val="nil"/>
              <w:bottom w:val="nil"/>
              <w:right w:val="nil"/>
            </w:tcBorders>
          </w:tcPr>
          <w:p w14:paraId="4C4BB742" w14:textId="77777777" w:rsidR="00E35C51" w:rsidRPr="00506CC2" w:rsidRDefault="00E35C51" w:rsidP="00E34D25"/>
        </w:tc>
      </w:tr>
      <w:tr w:rsidR="00E35C51" w:rsidRPr="00506CC2" w14:paraId="037F4769" w14:textId="77777777" w:rsidTr="00E34D25">
        <w:trPr>
          <w:trHeight w:val="240"/>
          <w:jc w:val="center"/>
        </w:trPr>
        <w:tc>
          <w:tcPr>
            <w:tcW w:w="4876" w:type="dxa"/>
            <w:tcBorders>
              <w:top w:val="nil"/>
              <w:left w:val="nil"/>
              <w:bottom w:val="nil"/>
              <w:right w:val="nil"/>
            </w:tcBorders>
          </w:tcPr>
          <w:p w14:paraId="2A5ACC78"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862DB2D" w14:textId="77777777" w:rsidR="00E35C51" w:rsidRPr="00506CC2" w:rsidRDefault="00E35C51" w:rsidP="00E34D25">
            <w:pPr>
              <w:pStyle w:val="AmColumnHeading"/>
            </w:pPr>
            <w:r w:rsidRPr="00506CC2">
              <w:t>Amendement</w:t>
            </w:r>
          </w:p>
        </w:tc>
      </w:tr>
      <w:tr w:rsidR="00E35C51" w:rsidRPr="00506CC2" w14:paraId="434BA09E" w14:textId="77777777" w:rsidTr="00E34D25">
        <w:trPr>
          <w:jc w:val="center"/>
        </w:trPr>
        <w:tc>
          <w:tcPr>
            <w:tcW w:w="4876" w:type="dxa"/>
            <w:tcBorders>
              <w:top w:val="nil"/>
              <w:left w:val="nil"/>
              <w:bottom w:val="nil"/>
              <w:right w:val="nil"/>
            </w:tcBorders>
          </w:tcPr>
          <w:p w14:paraId="44E33693" w14:textId="77777777" w:rsidR="00E35C51" w:rsidRPr="00506CC2" w:rsidRDefault="00E35C51" w:rsidP="00E34D25">
            <w:pPr>
              <w:pStyle w:val="Normal6a"/>
            </w:pPr>
          </w:p>
        </w:tc>
        <w:tc>
          <w:tcPr>
            <w:tcW w:w="4876" w:type="dxa"/>
            <w:tcBorders>
              <w:top w:val="nil"/>
              <w:left w:val="nil"/>
              <w:bottom w:val="nil"/>
              <w:right w:val="nil"/>
            </w:tcBorders>
          </w:tcPr>
          <w:p w14:paraId="5BB17E6A" w14:textId="77777777" w:rsidR="00E35C51" w:rsidRPr="00506CC2" w:rsidRDefault="00E35C51" w:rsidP="00E34D25">
            <w:pPr>
              <w:pStyle w:val="Normal6a"/>
            </w:pPr>
            <w:r w:rsidRPr="00506CC2">
              <w:rPr>
                <w:b/>
                <w:bCs/>
                <w:i/>
                <w:iCs/>
              </w:rPr>
              <w:t>12 </w:t>
            </w:r>
            <w:proofErr w:type="spellStart"/>
            <w:r w:rsidRPr="00506CC2">
              <w:rPr>
                <w:b/>
                <w:bCs/>
                <w:i/>
                <w:iCs/>
              </w:rPr>
              <w:t>sexies</w:t>
            </w:r>
            <w:proofErr w:type="spellEnd"/>
            <w:r w:rsidRPr="00506CC2">
              <w:rPr>
                <w:b/>
                <w:bCs/>
                <w:i/>
                <w:iCs/>
              </w:rPr>
              <w:t>.</w:t>
            </w:r>
            <w:r w:rsidRPr="00506CC2">
              <w:rPr>
                <w:b/>
                <w:bCs/>
                <w:i/>
                <w:iCs/>
              </w:rPr>
              <w:tab/>
              <w:t>benadrukt dat in het instrument “Europa in de wereld” prioriteit moet worden gegeven aan mensenrechten, verantwoordingsplicht en inclusie, om ervoor te zorgen dat connectiviteits- en infrastructuurprojecten duurzame ontwikkeling en burgerparticipatie ondersteunen; wijst op de noodzaak van sterke partnerschappen met maatschappelijke organisaties, EU-aanwezigheid ter plaatse en een goed gefinancierde, zelfstandige rubriek voor het externe optreden van de EU;</w:t>
            </w:r>
          </w:p>
        </w:tc>
      </w:tr>
    </w:tbl>
    <w:p w14:paraId="475DADC2"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FDFB594" w14:textId="77777777" w:rsidR="00E35C51" w:rsidRPr="00506CC2" w:rsidRDefault="00E35C51" w:rsidP="00E35C51">
      <w:r w:rsidRPr="00506CC2">
        <w:rPr>
          <w:rStyle w:val="HideTWBExt"/>
        </w:rPr>
        <w:t>&lt;/Amend&gt;</w:t>
      </w:r>
    </w:p>
    <w:p w14:paraId="0ECBA0FC"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214</w:t>
      </w:r>
      <w:r w:rsidRPr="00506CC2">
        <w:rPr>
          <w:rStyle w:val="HideTWBExt"/>
          <w:b w:val="0"/>
        </w:rPr>
        <w:t>&lt;/NumAm&gt;</w:t>
      </w:r>
    </w:p>
    <w:p w14:paraId="34EBA99B"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4FD672C7"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70FE2377" w14:textId="77777777" w:rsidR="00E35C51" w:rsidRPr="00506CC2" w:rsidRDefault="00E35C51" w:rsidP="00E35C51">
      <w:pPr>
        <w:pStyle w:val="NormalBold"/>
      </w:pPr>
      <w:r w:rsidRPr="00506CC2">
        <w:rPr>
          <w:rStyle w:val="HideTWBExt"/>
          <w:b w:val="0"/>
        </w:rPr>
        <w:t>&lt;/RepeatBlock-By&gt;</w:t>
      </w:r>
    </w:p>
    <w:p w14:paraId="60A39100"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DFEA81B" w14:textId="77777777" w:rsidR="00E35C51" w:rsidRPr="00506CC2" w:rsidRDefault="00E35C51" w:rsidP="00E35C51">
      <w:pPr>
        <w:pStyle w:val="NormalBold"/>
      </w:pPr>
      <w:r w:rsidRPr="00506CC2">
        <w:rPr>
          <w:rStyle w:val="HideTWBExt"/>
          <w:b w:val="0"/>
        </w:rPr>
        <w:t>&lt;Article&gt;</w:t>
      </w:r>
      <w:r w:rsidRPr="00506CC2">
        <w:t>Paragraaf 13</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BC1CE4A" w14:textId="77777777" w:rsidTr="00E34D25">
        <w:trPr>
          <w:trHeight w:hRule="exact" w:val="240"/>
          <w:jc w:val="center"/>
        </w:trPr>
        <w:tc>
          <w:tcPr>
            <w:tcW w:w="9752" w:type="dxa"/>
            <w:gridSpan w:val="2"/>
            <w:tcBorders>
              <w:top w:val="nil"/>
              <w:left w:val="nil"/>
              <w:bottom w:val="nil"/>
              <w:right w:val="nil"/>
            </w:tcBorders>
          </w:tcPr>
          <w:p w14:paraId="2D83FE5C" w14:textId="77777777" w:rsidR="00E35C51" w:rsidRPr="00506CC2" w:rsidRDefault="00E35C51" w:rsidP="00E34D25"/>
        </w:tc>
      </w:tr>
      <w:tr w:rsidR="00E35C51" w:rsidRPr="00506CC2" w14:paraId="421B58EA" w14:textId="77777777" w:rsidTr="00E34D25">
        <w:trPr>
          <w:trHeight w:val="240"/>
          <w:jc w:val="center"/>
        </w:trPr>
        <w:tc>
          <w:tcPr>
            <w:tcW w:w="4876" w:type="dxa"/>
            <w:tcBorders>
              <w:top w:val="nil"/>
              <w:left w:val="nil"/>
              <w:bottom w:val="nil"/>
              <w:right w:val="nil"/>
            </w:tcBorders>
          </w:tcPr>
          <w:p w14:paraId="1513AF92"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F4340D8" w14:textId="77777777" w:rsidR="00E35C51" w:rsidRPr="00506CC2" w:rsidRDefault="00E35C51" w:rsidP="00E34D25">
            <w:pPr>
              <w:pStyle w:val="AmColumnHeading"/>
            </w:pPr>
            <w:r w:rsidRPr="00506CC2">
              <w:t>Amendement</w:t>
            </w:r>
          </w:p>
        </w:tc>
      </w:tr>
      <w:tr w:rsidR="00E35C51" w:rsidRPr="00506CC2" w14:paraId="0DEA0830" w14:textId="77777777" w:rsidTr="00E34D25">
        <w:trPr>
          <w:jc w:val="center"/>
        </w:trPr>
        <w:tc>
          <w:tcPr>
            <w:tcW w:w="4876" w:type="dxa"/>
            <w:tcBorders>
              <w:top w:val="nil"/>
              <w:left w:val="nil"/>
              <w:bottom w:val="nil"/>
              <w:right w:val="nil"/>
            </w:tcBorders>
          </w:tcPr>
          <w:p w14:paraId="2E2ED68F" w14:textId="77777777" w:rsidR="00E35C51" w:rsidRPr="00506CC2" w:rsidRDefault="00E35C51" w:rsidP="00E34D25">
            <w:pPr>
              <w:pStyle w:val="Normal6a"/>
            </w:pPr>
            <w:r w:rsidRPr="00506CC2">
              <w:t>13.</w:t>
            </w:r>
            <w:r w:rsidRPr="00506CC2">
              <w:tab/>
              <w:t>betreurt het ontbreken van voorwaarden op het vlak van mensenrechten en democratie voor samenwerking met landen buiten de EU, terwijl dat een doeltreffend instrument zou zijn om de inzet van de EU voor de bevordering van de mensenrechten wereldwijd concreet effect te laten sorteren;</w:t>
            </w:r>
          </w:p>
        </w:tc>
        <w:tc>
          <w:tcPr>
            <w:tcW w:w="4876" w:type="dxa"/>
            <w:tcBorders>
              <w:top w:val="nil"/>
              <w:left w:val="nil"/>
              <w:bottom w:val="nil"/>
              <w:right w:val="nil"/>
            </w:tcBorders>
          </w:tcPr>
          <w:p w14:paraId="55EA05B6" w14:textId="77777777" w:rsidR="00E35C51" w:rsidRPr="00506CC2" w:rsidRDefault="00E35C51" w:rsidP="00E34D25">
            <w:pPr>
              <w:pStyle w:val="Normal6a"/>
            </w:pPr>
            <w:r w:rsidRPr="00506CC2">
              <w:t>13.</w:t>
            </w:r>
            <w:r w:rsidRPr="00506CC2">
              <w:tab/>
              <w:t xml:space="preserve">betreurt het ontbreken van </w:t>
            </w:r>
            <w:r w:rsidRPr="00506CC2">
              <w:rPr>
                <w:b/>
                <w:bCs/>
                <w:i/>
                <w:iCs/>
              </w:rPr>
              <w:t>bindende en afdwingbare</w:t>
            </w:r>
            <w:r w:rsidRPr="00506CC2">
              <w:t xml:space="preserve"> voorwaarden op het vlak van mensenrechten en democratie voor samenwerking met landen buiten de EU, terwijl dat een doeltreffend instrument zou zijn om de inzet van de EU voor de bevordering van de mensenrechten wereldwijd concreet effect te laten sorteren; </w:t>
            </w:r>
            <w:r w:rsidRPr="00506CC2">
              <w:rPr>
                <w:b/>
                <w:bCs/>
                <w:i/>
                <w:iCs/>
              </w:rPr>
              <w:t>wijst erop dat de duurzaamheidsdimensie van alle handelsovereenkomsten moet worden versterkt en snel moet worden opgewaardeerd, d.w.z. door opneming van een bindend en afdwingbaar hoofdstuk over duurzame ontwikkeling met de mogelijkheid van sancties in het geval van niet-naleving van bepalingen inzake mensenrechten, sociale rechten en milieurechten;</w:t>
            </w:r>
          </w:p>
        </w:tc>
      </w:tr>
    </w:tbl>
    <w:p w14:paraId="6648D095"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276D859" w14:textId="77777777" w:rsidR="00E35C51" w:rsidRPr="00506CC2" w:rsidRDefault="00E35C51" w:rsidP="00E35C51">
      <w:r w:rsidRPr="00506CC2">
        <w:rPr>
          <w:rStyle w:val="HideTWBExt"/>
        </w:rPr>
        <w:t>&lt;/Amend&gt;</w:t>
      </w:r>
    </w:p>
    <w:p w14:paraId="378A68A9"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215</w:t>
      </w:r>
      <w:r w:rsidRPr="00506CC2">
        <w:rPr>
          <w:rStyle w:val="HideTWBExt"/>
          <w:b w:val="0"/>
        </w:rPr>
        <w:t>&lt;/NumAm&gt;</w:t>
      </w:r>
    </w:p>
    <w:p w14:paraId="53DDEF63" w14:textId="77777777" w:rsidR="00E35C51" w:rsidRPr="00506CC2" w:rsidRDefault="00E35C51" w:rsidP="00E35C51">
      <w:pPr>
        <w:pStyle w:val="NormalBold"/>
      </w:pPr>
      <w:r w:rsidRPr="00506CC2">
        <w:rPr>
          <w:rStyle w:val="HideTWBExt"/>
          <w:b w:val="0"/>
        </w:rPr>
        <w:t>&lt;RepeatBlock-By&gt;&lt;Members&gt;</w:t>
      </w:r>
      <w:r w:rsidRPr="00506CC2">
        <w:t xml:space="preserve">Jorge Martín </w:t>
      </w:r>
      <w:proofErr w:type="spellStart"/>
      <w:r w:rsidRPr="00506CC2">
        <w:t>Frías</w:t>
      </w:r>
      <w:proofErr w:type="spellEnd"/>
      <w:r w:rsidRPr="00506CC2">
        <w:t xml:space="preserve">, Hermann </w:t>
      </w:r>
      <w:proofErr w:type="spellStart"/>
      <w:r w:rsidRPr="00506CC2">
        <w:t>Tertsch</w:t>
      </w:r>
      <w:proofErr w:type="spellEnd"/>
      <w:r w:rsidRPr="00506CC2">
        <w:rPr>
          <w:rStyle w:val="HideTWBExt"/>
          <w:b w:val="0"/>
        </w:rPr>
        <w:t>&lt;/Members&gt;</w:t>
      </w:r>
    </w:p>
    <w:p w14:paraId="04359A8F" w14:textId="77777777" w:rsidR="00E35C51" w:rsidRPr="00506CC2" w:rsidRDefault="00E35C51" w:rsidP="00E35C51">
      <w:pPr>
        <w:pStyle w:val="NormalBold"/>
      </w:pPr>
      <w:r w:rsidRPr="00506CC2">
        <w:rPr>
          <w:rStyle w:val="HideTWBExt"/>
          <w:b w:val="0"/>
        </w:rPr>
        <w:t>&lt;/RepeatBlock-By&gt;</w:t>
      </w:r>
    </w:p>
    <w:p w14:paraId="17772184"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04D75F5" w14:textId="77777777" w:rsidR="00E35C51" w:rsidRPr="00506CC2" w:rsidRDefault="00E35C51" w:rsidP="00E35C51">
      <w:pPr>
        <w:pStyle w:val="NormalBold"/>
      </w:pPr>
      <w:r w:rsidRPr="00506CC2">
        <w:rPr>
          <w:rStyle w:val="HideTWBExt"/>
          <w:b w:val="0"/>
        </w:rPr>
        <w:t>&lt;Article&gt;</w:t>
      </w:r>
      <w:r w:rsidRPr="00506CC2">
        <w:t>Paragraaf 13</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D8FAAD9" w14:textId="77777777" w:rsidTr="00E34D25">
        <w:trPr>
          <w:trHeight w:hRule="exact" w:val="240"/>
          <w:jc w:val="center"/>
        </w:trPr>
        <w:tc>
          <w:tcPr>
            <w:tcW w:w="9752" w:type="dxa"/>
            <w:gridSpan w:val="2"/>
            <w:tcBorders>
              <w:top w:val="nil"/>
              <w:left w:val="nil"/>
              <w:bottom w:val="nil"/>
              <w:right w:val="nil"/>
            </w:tcBorders>
          </w:tcPr>
          <w:p w14:paraId="46B309E7" w14:textId="77777777" w:rsidR="00E35C51" w:rsidRPr="00506CC2" w:rsidRDefault="00E35C51" w:rsidP="00E34D25"/>
        </w:tc>
      </w:tr>
      <w:tr w:rsidR="00E35C51" w:rsidRPr="00506CC2" w14:paraId="0D1A9B15" w14:textId="77777777" w:rsidTr="00E34D25">
        <w:trPr>
          <w:trHeight w:val="240"/>
          <w:jc w:val="center"/>
        </w:trPr>
        <w:tc>
          <w:tcPr>
            <w:tcW w:w="4876" w:type="dxa"/>
            <w:tcBorders>
              <w:top w:val="nil"/>
              <w:left w:val="nil"/>
              <w:bottom w:val="nil"/>
              <w:right w:val="nil"/>
            </w:tcBorders>
          </w:tcPr>
          <w:p w14:paraId="6B9A2F0E"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50C1F54" w14:textId="77777777" w:rsidR="00E35C51" w:rsidRPr="00506CC2" w:rsidRDefault="00E35C51" w:rsidP="00E34D25">
            <w:pPr>
              <w:pStyle w:val="AmColumnHeading"/>
            </w:pPr>
            <w:r w:rsidRPr="00506CC2">
              <w:t>Amendement</w:t>
            </w:r>
          </w:p>
        </w:tc>
      </w:tr>
      <w:tr w:rsidR="00E35C51" w:rsidRPr="00506CC2" w14:paraId="5F3D52AE" w14:textId="77777777" w:rsidTr="00E34D25">
        <w:trPr>
          <w:jc w:val="center"/>
        </w:trPr>
        <w:tc>
          <w:tcPr>
            <w:tcW w:w="4876" w:type="dxa"/>
            <w:tcBorders>
              <w:top w:val="nil"/>
              <w:left w:val="nil"/>
              <w:bottom w:val="nil"/>
              <w:right w:val="nil"/>
            </w:tcBorders>
          </w:tcPr>
          <w:p w14:paraId="50BC25A2" w14:textId="77777777" w:rsidR="00E35C51" w:rsidRPr="00506CC2" w:rsidRDefault="00E35C51" w:rsidP="00E34D25">
            <w:pPr>
              <w:pStyle w:val="Normal6a"/>
            </w:pPr>
            <w:r w:rsidRPr="00506CC2">
              <w:t>13.</w:t>
            </w:r>
            <w:r w:rsidRPr="00506CC2">
              <w:tab/>
              <w:t>betreurt het ontbreken van voorwaarden op het vlak van mensenrechten en democratie voor samenwerking met landen buiten de EU, terwijl dat een doeltreffend instrument zou zijn om de inzet van de EU voor de bevordering van de mensenrechten wereldwijd concreet effect te laten sorteren;</w:t>
            </w:r>
          </w:p>
        </w:tc>
        <w:tc>
          <w:tcPr>
            <w:tcW w:w="4876" w:type="dxa"/>
            <w:tcBorders>
              <w:top w:val="nil"/>
              <w:left w:val="nil"/>
              <w:bottom w:val="nil"/>
              <w:right w:val="nil"/>
            </w:tcBorders>
          </w:tcPr>
          <w:p w14:paraId="5CFC89BF" w14:textId="77777777" w:rsidR="00E35C51" w:rsidRPr="00506CC2" w:rsidRDefault="00E35C51" w:rsidP="00E34D25">
            <w:pPr>
              <w:pStyle w:val="Normal6a"/>
            </w:pPr>
            <w:r w:rsidRPr="00506CC2">
              <w:t>13.</w:t>
            </w:r>
            <w:r w:rsidRPr="00506CC2">
              <w:tab/>
              <w:t xml:space="preserve">betreurt het ontbreken van voorwaarden op het vlak van mensenrechten en democratie voor samenwerking met landen buiten de EU, terwijl dat een doeltreffend instrument zou zijn om de inzet van de EU voor de bevordering van de mensenrechten wereldwijd concreet effect te laten sorteren; </w:t>
            </w:r>
            <w:r w:rsidRPr="00506CC2">
              <w:rPr>
                <w:b/>
                <w:bCs/>
                <w:i/>
                <w:iCs/>
              </w:rPr>
              <w:t>benadrukt dat de EU zich volledig moet onthouden van financiering van en hulpverlening aan landen die worden geregeerd door regimes die de fundamentele mensenrechten systematisch schenden en diep gecorrumpeerde overheidssystemen hebben;</w:t>
            </w:r>
          </w:p>
        </w:tc>
      </w:tr>
    </w:tbl>
    <w:p w14:paraId="4E99C570"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{ES}</w:t>
      </w:r>
      <w:r w:rsidRPr="00506CC2">
        <w:t>es</w:t>
      </w:r>
      <w:r w:rsidRPr="00506CC2">
        <w:rPr>
          <w:rStyle w:val="HideTWBExt"/>
        </w:rPr>
        <w:t>&lt;/Original&gt;</w:t>
      </w:r>
    </w:p>
    <w:p w14:paraId="7C382690" w14:textId="77777777" w:rsidR="00E35C51" w:rsidRPr="00506CC2" w:rsidRDefault="00E35C51" w:rsidP="00E35C51">
      <w:r w:rsidRPr="00506CC2">
        <w:rPr>
          <w:rStyle w:val="HideTWBExt"/>
        </w:rPr>
        <w:t>&lt;/Amend&gt;</w:t>
      </w:r>
    </w:p>
    <w:p w14:paraId="411CE627"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216</w:t>
      </w:r>
      <w:r w:rsidRPr="00506CC2">
        <w:rPr>
          <w:rStyle w:val="HideTWBExt"/>
          <w:b w:val="0"/>
        </w:rPr>
        <w:t>&lt;/NumAm&gt;</w:t>
      </w:r>
    </w:p>
    <w:p w14:paraId="0CB6366B" w14:textId="77777777" w:rsidR="00E35C51" w:rsidRPr="00506CC2" w:rsidRDefault="00E35C51" w:rsidP="00E35C51">
      <w:pPr>
        <w:pStyle w:val="NormalBold"/>
      </w:pPr>
      <w:r w:rsidRPr="00506CC2">
        <w:rPr>
          <w:rStyle w:val="HideTWBExt"/>
          <w:b w:val="0"/>
        </w:rPr>
        <w:t>&lt;RepeatBlock-By&gt;&lt;Members&gt;</w:t>
      </w:r>
      <w:proofErr w:type="spellStart"/>
      <w:r w:rsidRPr="00506CC2">
        <w:t>Rihards</w:t>
      </w:r>
      <w:proofErr w:type="spellEnd"/>
      <w:r w:rsidRPr="00506CC2">
        <w:t xml:space="preserve"> </w:t>
      </w:r>
      <w:proofErr w:type="spellStart"/>
      <w:r w:rsidRPr="00506CC2">
        <w:t>Kols</w:t>
      </w:r>
      <w:proofErr w:type="spellEnd"/>
      <w:r w:rsidRPr="00506CC2">
        <w:rPr>
          <w:rStyle w:val="HideTWBExt"/>
          <w:b w:val="0"/>
        </w:rPr>
        <w:t>&lt;/Members&gt;</w:t>
      </w:r>
    </w:p>
    <w:p w14:paraId="45526EF4" w14:textId="77777777" w:rsidR="00E35C51" w:rsidRPr="00506CC2" w:rsidRDefault="00E35C51" w:rsidP="00E35C51">
      <w:pPr>
        <w:pStyle w:val="NormalBold"/>
      </w:pPr>
      <w:r w:rsidRPr="00506CC2">
        <w:rPr>
          <w:rStyle w:val="HideTWBExt"/>
          <w:b w:val="0"/>
        </w:rPr>
        <w:t>&lt;/RepeatBlock-By&gt;</w:t>
      </w:r>
    </w:p>
    <w:p w14:paraId="06775671"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B3BF1B0" w14:textId="77777777" w:rsidR="00E35C51" w:rsidRPr="00506CC2" w:rsidRDefault="00E35C51" w:rsidP="00E35C51">
      <w:pPr>
        <w:pStyle w:val="NormalBold"/>
      </w:pPr>
      <w:r w:rsidRPr="00506CC2">
        <w:rPr>
          <w:rStyle w:val="HideTWBExt"/>
          <w:b w:val="0"/>
        </w:rPr>
        <w:t>&lt;Article&gt;</w:t>
      </w:r>
      <w:r w:rsidRPr="00506CC2">
        <w:t>Paragraaf 13</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9513AD5" w14:textId="77777777" w:rsidTr="00E34D25">
        <w:trPr>
          <w:trHeight w:hRule="exact" w:val="240"/>
          <w:jc w:val="center"/>
        </w:trPr>
        <w:tc>
          <w:tcPr>
            <w:tcW w:w="9752" w:type="dxa"/>
            <w:gridSpan w:val="2"/>
            <w:tcBorders>
              <w:top w:val="nil"/>
              <w:left w:val="nil"/>
              <w:bottom w:val="nil"/>
              <w:right w:val="nil"/>
            </w:tcBorders>
          </w:tcPr>
          <w:p w14:paraId="35B3AF1A" w14:textId="77777777" w:rsidR="00E35C51" w:rsidRPr="00506CC2" w:rsidRDefault="00E35C51" w:rsidP="00E34D25"/>
        </w:tc>
      </w:tr>
      <w:tr w:rsidR="00E35C51" w:rsidRPr="00506CC2" w14:paraId="02E9CF90" w14:textId="77777777" w:rsidTr="00E34D25">
        <w:trPr>
          <w:trHeight w:val="240"/>
          <w:jc w:val="center"/>
        </w:trPr>
        <w:tc>
          <w:tcPr>
            <w:tcW w:w="4876" w:type="dxa"/>
            <w:tcBorders>
              <w:top w:val="nil"/>
              <w:left w:val="nil"/>
              <w:bottom w:val="nil"/>
              <w:right w:val="nil"/>
            </w:tcBorders>
          </w:tcPr>
          <w:p w14:paraId="4C4AD4AC"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DCD9569" w14:textId="77777777" w:rsidR="00E35C51" w:rsidRPr="00506CC2" w:rsidRDefault="00E35C51" w:rsidP="00E34D25">
            <w:pPr>
              <w:pStyle w:val="AmColumnHeading"/>
            </w:pPr>
            <w:r w:rsidRPr="00506CC2">
              <w:t>Amendement</w:t>
            </w:r>
          </w:p>
        </w:tc>
      </w:tr>
      <w:tr w:rsidR="00E35C51" w:rsidRPr="00506CC2" w14:paraId="4573F1EC" w14:textId="77777777" w:rsidTr="00E34D25">
        <w:trPr>
          <w:jc w:val="center"/>
        </w:trPr>
        <w:tc>
          <w:tcPr>
            <w:tcW w:w="4876" w:type="dxa"/>
            <w:tcBorders>
              <w:top w:val="nil"/>
              <w:left w:val="nil"/>
              <w:bottom w:val="nil"/>
              <w:right w:val="nil"/>
            </w:tcBorders>
          </w:tcPr>
          <w:p w14:paraId="5ECC88E0" w14:textId="77777777" w:rsidR="00E35C51" w:rsidRPr="00506CC2" w:rsidRDefault="00E35C51" w:rsidP="00E34D25">
            <w:pPr>
              <w:pStyle w:val="Normal6a"/>
            </w:pPr>
            <w:r w:rsidRPr="00506CC2">
              <w:t>13.</w:t>
            </w:r>
            <w:r w:rsidRPr="00506CC2">
              <w:tab/>
            </w:r>
            <w:r w:rsidRPr="00506CC2">
              <w:rPr>
                <w:b/>
                <w:i/>
              </w:rPr>
              <w:t>betreurt</w:t>
            </w:r>
            <w:r w:rsidRPr="00506CC2">
              <w:t xml:space="preserve"> het ontbreken van voorwaarden op het vlak van mensenrechten en democratie </w:t>
            </w:r>
            <w:r w:rsidRPr="00506CC2">
              <w:rPr>
                <w:b/>
                <w:i/>
              </w:rPr>
              <w:t xml:space="preserve">voor </w:t>
            </w:r>
            <w:r w:rsidRPr="00506CC2">
              <w:t xml:space="preserve">samenwerking met landen buiten de EU, </w:t>
            </w:r>
            <w:r w:rsidRPr="00506CC2">
              <w:rPr>
                <w:b/>
                <w:i/>
              </w:rPr>
              <w:t xml:space="preserve">terwijl dat een doeltreffend instrument zou zijn om de inzet van de EU voor de bevordering </w:t>
            </w:r>
            <w:r w:rsidRPr="00506CC2">
              <w:t>van de mensenrechten</w:t>
            </w:r>
            <w:r w:rsidRPr="00506CC2">
              <w:rPr>
                <w:b/>
                <w:i/>
              </w:rPr>
              <w:t xml:space="preserve"> wereldwijd concreet effect te laten </w:t>
            </w:r>
            <w:r w:rsidRPr="00506CC2">
              <w:rPr>
                <w:b/>
                <w:i/>
              </w:rPr>
              <w:lastRenderedPageBreak/>
              <w:t>sorteren</w:t>
            </w:r>
            <w:r w:rsidRPr="00506CC2">
              <w:t>;</w:t>
            </w:r>
          </w:p>
        </w:tc>
        <w:tc>
          <w:tcPr>
            <w:tcW w:w="4876" w:type="dxa"/>
            <w:tcBorders>
              <w:top w:val="nil"/>
              <w:left w:val="nil"/>
              <w:bottom w:val="nil"/>
              <w:right w:val="nil"/>
            </w:tcBorders>
          </w:tcPr>
          <w:p w14:paraId="67ABD0BE" w14:textId="77777777" w:rsidR="00E35C51" w:rsidRPr="00506CC2" w:rsidRDefault="00E35C51" w:rsidP="00E34D25">
            <w:pPr>
              <w:pStyle w:val="Normal6a"/>
            </w:pPr>
            <w:r w:rsidRPr="00506CC2">
              <w:lastRenderedPageBreak/>
              <w:t>13.</w:t>
            </w:r>
            <w:r w:rsidRPr="00506CC2">
              <w:tab/>
            </w:r>
            <w:r w:rsidRPr="00506CC2">
              <w:rPr>
                <w:b/>
                <w:bCs/>
                <w:i/>
                <w:iCs/>
              </w:rPr>
              <w:t>spreekt zijn diepe afkeuring uit over</w:t>
            </w:r>
            <w:r w:rsidRPr="00506CC2">
              <w:t xml:space="preserve"> het ontbreken van </w:t>
            </w:r>
            <w:r w:rsidRPr="00506CC2">
              <w:rPr>
                <w:b/>
                <w:bCs/>
                <w:i/>
                <w:iCs/>
              </w:rPr>
              <w:t>bindende</w:t>
            </w:r>
            <w:r w:rsidRPr="00506CC2">
              <w:t xml:space="preserve"> voorwaarden op het vlak van mensenrechten en democratie</w:t>
            </w:r>
            <w:r w:rsidRPr="00506CC2">
              <w:rPr>
                <w:b/>
                <w:bCs/>
                <w:i/>
                <w:iCs/>
              </w:rPr>
              <w:t xml:space="preserve"> bij de</w:t>
            </w:r>
            <w:r w:rsidRPr="00506CC2">
              <w:t xml:space="preserve"> samenwerking met landen buiten de EU</w:t>
            </w:r>
            <w:r w:rsidRPr="00506CC2">
              <w:rPr>
                <w:b/>
                <w:bCs/>
                <w:i/>
                <w:iCs/>
              </w:rPr>
              <w:t xml:space="preserve">; benadrukt dat EU-middelen, ook op het gebied van ontwikkelingshulp en technische bijstand, moet worden </w:t>
            </w:r>
            <w:r w:rsidRPr="00506CC2">
              <w:rPr>
                <w:b/>
                <w:bCs/>
                <w:i/>
                <w:iCs/>
              </w:rPr>
              <w:lastRenderedPageBreak/>
              <w:t>onthouden aan regeringen die betrokken zijn bij ernstige schendingen</w:t>
            </w:r>
            <w:r w:rsidRPr="00506CC2">
              <w:t xml:space="preserve"> van de mensenrechten </w:t>
            </w:r>
            <w:r w:rsidRPr="00506CC2">
              <w:rPr>
                <w:b/>
                <w:bCs/>
                <w:i/>
                <w:iCs/>
              </w:rPr>
              <w:t>of antidemocratische praktijken</w:t>
            </w:r>
            <w:r w:rsidRPr="00506CC2">
              <w:t xml:space="preserve">; </w:t>
            </w:r>
            <w:r w:rsidRPr="00506CC2">
              <w:rPr>
                <w:b/>
                <w:bCs/>
                <w:i/>
                <w:iCs/>
              </w:rPr>
              <w:t>dringt aan op afdwingbare juridische mechanismen om naleving en transparantie te waarborgen;</w:t>
            </w:r>
          </w:p>
        </w:tc>
      </w:tr>
    </w:tbl>
    <w:p w14:paraId="0C14CFF7"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57AF96B" w14:textId="77777777" w:rsidR="00E35C51" w:rsidRPr="00506CC2" w:rsidRDefault="00E35C51" w:rsidP="00E35C51">
      <w:r w:rsidRPr="00506CC2">
        <w:rPr>
          <w:rStyle w:val="HideTWBExt"/>
        </w:rPr>
        <w:t>&lt;/Amend&gt;</w:t>
      </w:r>
    </w:p>
    <w:p w14:paraId="5C0731A3"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217</w:t>
      </w:r>
      <w:r w:rsidRPr="00506CC2">
        <w:rPr>
          <w:rStyle w:val="HideTWBExt"/>
          <w:b w:val="0"/>
        </w:rPr>
        <w:t>&lt;/NumAm&gt;</w:t>
      </w:r>
    </w:p>
    <w:p w14:paraId="1B08193A" w14:textId="77777777" w:rsidR="00E35C51" w:rsidRPr="00506CC2" w:rsidRDefault="00E35C51" w:rsidP="00E35C51">
      <w:pPr>
        <w:pStyle w:val="NormalBold"/>
      </w:pPr>
      <w:r w:rsidRPr="00506CC2">
        <w:rPr>
          <w:rStyle w:val="HideTWBExt"/>
          <w:b w:val="0"/>
        </w:rPr>
        <w:t>&lt;RepeatBlock-By&gt;&lt;Members&gt;</w:t>
      </w:r>
      <w:proofErr w:type="spellStart"/>
      <w:r w:rsidRPr="00506CC2">
        <w:t>Loucas</w:t>
      </w:r>
      <w:proofErr w:type="spellEnd"/>
      <w:r w:rsidRPr="00506CC2">
        <w:t xml:space="preserve"> </w:t>
      </w:r>
      <w:proofErr w:type="spellStart"/>
      <w:r w:rsidRPr="00506CC2">
        <w:t>Fourlas</w:t>
      </w:r>
      <w:proofErr w:type="spellEnd"/>
      <w:r w:rsidRPr="00506CC2">
        <w:rPr>
          <w:rStyle w:val="HideTWBExt"/>
          <w:b w:val="0"/>
        </w:rPr>
        <w:t>&lt;/Members&gt;</w:t>
      </w:r>
    </w:p>
    <w:p w14:paraId="20BC85D6" w14:textId="77777777" w:rsidR="00E35C51" w:rsidRPr="00506CC2" w:rsidRDefault="00E35C51" w:rsidP="00E35C51">
      <w:pPr>
        <w:pStyle w:val="NormalBold"/>
      </w:pPr>
      <w:r w:rsidRPr="00506CC2">
        <w:rPr>
          <w:rStyle w:val="HideTWBExt"/>
          <w:b w:val="0"/>
        </w:rPr>
        <w:t>&lt;/RepeatBlock-By&gt;</w:t>
      </w:r>
    </w:p>
    <w:p w14:paraId="7B672C52"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01C2DDD" w14:textId="77777777" w:rsidR="00E35C51" w:rsidRPr="00506CC2" w:rsidRDefault="00E35C51" w:rsidP="00E35C51">
      <w:pPr>
        <w:pStyle w:val="NormalBold"/>
      </w:pPr>
      <w:r w:rsidRPr="00506CC2">
        <w:rPr>
          <w:rStyle w:val="HideTWBExt"/>
          <w:b w:val="0"/>
        </w:rPr>
        <w:t>&lt;Article&gt;</w:t>
      </w:r>
      <w:r w:rsidRPr="00506CC2">
        <w:t>Paragraaf 13</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5A7B662" w14:textId="77777777" w:rsidTr="00E34D25">
        <w:trPr>
          <w:trHeight w:hRule="exact" w:val="240"/>
          <w:jc w:val="center"/>
        </w:trPr>
        <w:tc>
          <w:tcPr>
            <w:tcW w:w="9752" w:type="dxa"/>
            <w:gridSpan w:val="2"/>
            <w:tcBorders>
              <w:top w:val="nil"/>
              <w:left w:val="nil"/>
              <w:bottom w:val="nil"/>
              <w:right w:val="nil"/>
            </w:tcBorders>
          </w:tcPr>
          <w:p w14:paraId="14185CAB" w14:textId="77777777" w:rsidR="00E35C51" w:rsidRPr="00506CC2" w:rsidRDefault="00E35C51" w:rsidP="00E34D25"/>
        </w:tc>
      </w:tr>
      <w:tr w:rsidR="00E35C51" w:rsidRPr="00506CC2" w14:paraId="0193F8A7" w14:textId="77777777" w:rsidTr="00E34D25">
        <w:trPr>
          <w:trHeight w:val="240"/>
          <w:jc w:val="center"/>
        </w:trPr>
        <w:tc>
          <w:tcPr>
            <w:tcW w:w="4876" w:type="dxa"/>
            <w:tcBorders>
              <w:top w:val="nil"/>
              <w:left w:val="nil"/>
              <w:bottom w:val="nil"/>
              <w:right w:val="nil"/>
            </w:tcBorders>
          </w:tcPr>
          <w:p w14:paraId="0E0C922A"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3501074" w14:textId="77777777" w:rsidR="00E35C51" w:rsidRPr="00506CC2" w:rsidRDefault="00E35C51" w:rsidP="00E34D25">
            <w:pPr>
              <w:pStyle w:val="AmColumnHeading"/>
            </w:pPr>
            <w:r w:rsidRPr="00506CC2">
              <w:t>Amendement</w:t>
            </w:r>
          </w:p>
        </w:tc>
      </w:tr>
      <w:tr w:rsidR="00E35C51" w:rsidRPr="00506CC2" w14:paraId="5865C6B0" w14:textId="77777777" w:rsidTr="00E34D25">
        <w:trPr>
          <w:jc w:val="center"/>
        </w:trPr>
        <w:tc>
          <w:tcPr>
            <w:tcW w:w="4876" w:type="dxa"/>
            <w:tcBorders>
              <w:top w:val="nil"/>
              <w:left w:val="nil"/>
              <w:bottom w:val="nil"/>
              <w:right w:val="nil"/>
            </w:tcBorders>
          </w:tcPr>
          <w:p w14:paraId="24B6CF39" w14:textId="77777777" w:rsidR="00E35C51" w:rsidRPr="00506CC2" w:rsidRDefault="00E35C51" w:rsidP="00E34D25">
            <w:pPr>
              <w:pStyle w:val="Normal6a"/>
            </w:pPr>
            <w:r w:rsidRPr="00506CC2">
              <w:t>13.</w:t>
            </w:r>
            <w:r w:rsidRPr="00506CC2">
              <w:tab/>
              <w:t xml:space="preserve">betreurt het ontbreken van voorwaarden op het vlak van mensenrechten </w:t>
            </w:r>
            <w:r w:rsidRPr="00506CC2">
              <w:rPr>
                <w:b/>
                <w:i/>
              </w:rPr>
              <w:t>en democratie</w:t>
            </w:r>
            <w:r w:rsidRPr="00506CC2">
              <w:t xml:space="preserve"> voor samenwerking met landen buiten de EU</w:t>
            </w:r>
            <w:r w:rsidRPr="00506CC2">
              <w:rPr>
                <w:b/>
                <w:i/>
              </w:rPr>
              <w:t>, terwijl dat een doeltreffend instrument zou zijn om de inzet van de EU voor de bevordering van de mensenrechten wereldwijd concreet effect te laten sorteren</w:t>
            </w:r>
            <w:r w:rsidRPr="00506CC2">
              <w:t>;</w:t>
            </w:r>
          </w:p>
        </w:tc>
        <w:tc>
          <w:tcPr>
            <w:tcW w:w="4876" w:type="dxa"/>
            <w:tcBorders>
              <w:top w:val="nil"/>
              <w:left w:val="nil"/>
              <w:bottom w:val="nil"/>
              <w:right w:val="nil"/>
            </w:tcBorders>
          </w:tcPr>
          <w:p w14:paraId="14388C29" w14:textId="77777777" w:rsidR="00E35C51" w:rsidRPr="00506CC2" w:rsidRDefault="00E35C51" w:rsidP="00E34D25">
            <w:pPr>
              <w:pStyle w:val="Normal6a"/>
            </w:pPr>
            <w:r w:rsidRPr="00506CC2">
              <w:t>13.</w:t>
            </w:r>
            <w:r w:rsidRPr="00506CC2">
              <w:tab/>
              <w:t xml:space="preserve">betreurt het ontbreken van </w:t>
            </w:r>
            <w:r w:rsidRPr="00506CC2">
              <w:rPr>
                <w:b/>
                <w:bCs/>
                <w:i/>
                <w:iCs/>
              </w:rPr>
              <w:t xml:space="preserve">robuuste, transparante en </w:t>
            </w:r>
            <w:proofErr w:type="spellStart"/>
            <w:r w:rsidRPr="00506CC2">
              <w:rPr>
                <w:b/>
                <w:bCs/>
                <w:i/>
                <w:iCs/>
              </w:rPr>
              <w:t>landspecifieke</w:t>
            </w:r>
            <w:proofErr w:type="spellEnd"/>
            <w:r w:rsidRPr="00506CC2">
              <w:t xml:space="preserve"> voorwaarden op het vlak van mensenrechten voor samenwerking met landen buiten de EU; </w:t>
            </w:r>
            <w:r w:rsidRPr="00506CC2">
              <w:rPr>
                <w:b/>
                <w:bCs/>
                <w:i/>
                <w:iCs/>
              </w:rPr>
              <w:t xml:space="preserve">dringt aan op een operationeel voorwaardenkader dat onder meer van toepassing is op </w:t>
            </w:r>
            <w:proofErr w:type="spellStart"/>
            <w:r w:rsidRPr="00506CC2">
              <w:rPr>
                <w:b/>
                <w:bCs/>
                <w:i/>
                <w:iCs/>
              </w:rPr>
              <w:t>macrofinanciële</w:t>
            </w:r>
            <w:proofErr w:type="spellEnd"/>
            <w:r w:rsidRPr="00506CC2">
              <w:rPr>
                <w:b/>
                <w:bCs/>
                <w:i/>
                <w:iCs/>
              </w:rPr>
              <w:t xml:space="preserve"> bijstand, handelspreferenties en visumversoepeling, met heldere benchmarks en opschortingsclausules in het geval van aanhoudende schendingen</w:t>
            </w:r>
            <w:r w:rsidRPr="00506CC2">
              <w:t>;</w:t>
            </w:r>
          </w:p>
        </w:tc>
      </w:tr>
    </w:tbl>
    <w:p w14:paraId="53844290"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3FA70C5" w14:textId="77777777" w:rsidR="00E35C51" w:rsidRPr="00506CC2" w:rsidRDefault="00E35C51" w:rsidP="00E35C51">
      <w:r w:rsidRPr="00506CC2">
        <w:rPr>
          <w:rStyle w:val="HideTWBExt"/>
        </w:rPr>
        <w:t>&lt;/Amend&gt;</w:t>
      </w:r>
    </w:p>
    <w:p w14:paraId="4E8343D1"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218</w:t>
      </w:r>
      <w:r w:rsidRPr="00506CC2">
        <w:rPr>
          <w:rStyle w:val="HideTWBExt"/>
          <w:b w:val="0"/>
        </w:rPr>
        <w:t>&lt;/NumAm&gt;</w:t>
      </w:r>
    </w:p>
    <w:p w14:paraId="1CCD908E"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152F5315" w14:textId="77777777" w:rsidR="00E35C51" w:rsidRPr="00506CC2" w:rsidRDefault="00E35C51" w:rsidP="00E35C51">
      <w:pPr>
        <w:pStyle w:val="NormalBold"/>
      </w:pPr>
      <w:r w:rsidRPr="00506CC2">
        <w:rPr>
          <w:rStyle w:val="HideTWBExt"/>
          <w:b w:val="0"/>
        </w:rPr>
        <w:t>&lt;/RepeatBlock-By&gt;</w:t>
      </w:r>
    </w:p>
    <w:p w14:paraId="539308A5"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ABF8EBD" w14:textId="77777777" w:rsidR="00E35C51" w:rsidRPr="00506CC2" w:rsidRDefault="00E35C51" w:rsidP="00E35C51">
      <w:pPr>
        <w:pStyle w:val="NormalBold"/>
      </w:pPr>
      <w:r w:rsidRPr="00506CC2">
        <w:rPr>
          <w:rStyle w:val="HideTWBExt"/>
          <w:b w:val="0"/>
        </w:rPr>
        <w:t>&lt;Article&gt;</w:t>
      </w:r>
      <w:r w:rsidRPr="00506CC2">
        <w:t>Paragraaf 13</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25E0B3F" w14:textId="77777777" w:rsidTr="00E34D25">
        <w:trPr>
          <w:trHeight w:hRule="exact" w:val="240"/>
          <w:jc w:val="center"/>
        </w:trPr>
        <w:tc>
          <w:tcPr>
            <w:tcW w:w="9752" w:type="dxa"/>
            <w:gridSpan w:val="2"/>
            <w:tcBorders>
              <w:top w:val="nil"/>
              <w:left w:val="nil"/>
              <w:bottom w:val="nil"/>
              <w:right w:val="nil"/>
            </w:tcBorders>
          </w:tcPr>
          <w:p w14:paraId="31D3B89C" w14:textId="77777777" w:rsidR="00E35C51" w:rsidRPr="00506CC2" w:rsidRDefault="00E35C51" w:rsidP="00E34D25"/>
        </w:tc>
      </w:tr>
      <w:tr w:rsidR="00E35C51" w:rsidRPr="00506CC2" w14:paraId="26888C7E" w14:textId="77777777" w:rsidTr="00E34D25">
        <w:trPr>
          <w:trHeight w:val="240"/>
          <w:jc w:val="center"/>
        </w:trPr>
        <w:tc>
          <w:tcPr>
            <w:tcW w:w="4876" w:type="dxa"/>
            <w:tcBorders>
              <w:top w:val="nil"/>
              <w:left w:val="nil"/>
              <w:bottom w:val="nil"/>
              <w:right w:val="nil"/>
            </w:tcBorders>
          </w:tcPr>
          <w:p w14:paraId="0CE229CF"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B6AAD55" w14:textId="77777777" w:rsidR="00E35C51" w:rsidRPr="00506CC2" w:rsidRDefault="00E35C51" w:rsidP="00E34D25">
            <w:pPr>
              <w:pStyle w:val="AmColumnHeading"/>
            </w:pPr>
            <w:r w:rsidRPr="00506CC2">
              <w:t>Amendement</w:t>
            </w:r>
          </w:p>
        </w:tc>
      </w:tr>
      <w:tr w:rsidR="00E35C51" w:rsidRPr="00506CC2" w14:paraId="553F780E" w14:textId="77777777" w:rsidTr="00E34D25">
        <w:trPr>
          <w:jc w:val="center"/>
        </w:trPr>
        <w:tc>
          <w:tcPr>
            <w:tcW w:w="4876" w:type="dxa"/>
            <w:tcBorders>
              <w:top w:val="nil"/>
              <w:left w:val="nil"/>
              <w:bottom w:val="nil"/>
              <w:right w:val="nil"/>
            </w:tcBorders>
          </w:tcPr>
          <w:p w14:paraId="5F8285DA" w14:textId="77777777" w:rsidR="00E35C51" w:rsidRPr="00506CC2" w:rsidRDefault="00E35C51" w:rsidP="00E34D25">
            <w:pPr>
              <w:pStyle w:val="Normal6a"/>
            </w:pPr>
            <w:r w:rsidRPr="00506CC2">
              <w:t>13.</w:t>
            </w:r>
            <w:r w:rsidRPr="00506CC2">
              <w:tab/>
              <w:t xml:space="preserve">betreurt het ontbreken van voorwaarden op het vlak van mensenrechten en democratie voor samenwerking met landen buiten de EU, terwijl dat een doeltreffend instrument zou </w:t>
            </w:r>
            <w:r w:rsidRPr="00506CC2">
              <w:lastRenderedPageBreak/>
              <w:t>zijn om de inzet van de EU voor de bevordering van de mensenrechten wereldwijd concreet effect te laten sorteren;</w:t>
            </w:r>
          </w:p>
        </w:tc>
        <w:tc>
          <w:tcPr>
            <w:tcW w:w="4876" w:type="dxa"/>
            <w:tcBorders>
              <w:top w:val="nil"/>
              <w:left w:val="nil"/>
              <w:bottom w:val="nil"/>
              <w:right w:val="nil"/>
            </w:tcBorders>
          </w:tcPr>
          <w:p w14:paraId="2D55F25C" w14:textId="77777777" w:rsidR="00E35C51" w:rsidRPr="00506CC2" w:rsidRDefault="00E35C51" w:rsidP="00E34D25">
            <w:pPr>
              <w:pStyle w:val="Normal6a"/>
            </w:pPr>
            <w:r w:rsidRPr="00506CC2">
              <w:lastRenderedPageBreak/>
              <w:t>13.</w:t>
            </w:r>
            <w:r w:rsidRPr="00506CC2">
              <w:tab/>
              <w:t xml:space="preserve">betreurt het ontbreken van voorwaarden op het vlak van mensenrechten en democratie voor samenwerking met landen buiten de EU, terwijl dat een doeltreffend instrument zou </w:t>
            </w:r>
            <w:r w:rsidRPr="00506CC2">
              <w:lastRenderedPageBreak/>
              <w:t xml:space="preserve">zijn om de inzet van de EU voor de bevordering van de mensenrechten wereldwijd concreet effect te laten sorteren; </w:t>
            </w:r>
            <w:r w:rsidRPr="00506CC2">
              <w:rPr>
                <w:b/>
                <w:bCs/>
                <w:i/>
                <w:iCs/>
              </w:rPr>
              <w:t>herhaalt in dit verband het belang van samenwerking met landen buiten de EU op het gebied van terugkeer en overname;</w:t>
            </w:r>
          </w:p>
        </w:tc>
      </w:tr>
    </w:tbl>
    <w:p w14:paraId="7EED999B"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C2ADE6B" w14:textId="77777777" w:rsidR="00E35C51" w:rsidRPr="00506CC2" w:rsidRDefault="00E35C51" w:rsidP="00E35C51">
      <w:r w:rsidRPr="00506CC2">
        <w:rPr>
          <w:rStyle w:val="HideTWBExt"/>
        </w:rPr>
        <w:t>&lt;/Amend&gt;</w:t>
      </w:r>
    </w:p>
    <w:p w14:paraId="173D7FDF"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219</w:t>
      </w:r>
      <w:r w:rsidRPr="00506CC2">
        <w:rPr>
          <w:rStyle w:val="HideTWBExt"/>
          <w:b w:val="0"/>
        </w:rPr>
        <w:t>&lt;/NumAm&gt;</w:t>
      </w:r>
    </w:p>
    <w:p w14:paraId="2D5F3BCB" w14:textId="77777777" w:rsidR="00E35C51" w:rsidRPr="00506CC2" w:rsidRDefault="00E35C51" w:rsidP="00E35C51">
      <w:pPr>
        <w:pStyle w:val="NormalBold"/>
      </w:pPr>
      <w:r w:rsidRPr="00506CC2">
        <w:rPr>
          <w:rStyle w:val="HideTWBExt"/>
          <w:b w:val="0"/>
        </w:rPr>
        <w:t>&lt;RepeatBlock-By&gt;&lt;Members&gt;</w:t>
      </w:r>
      <w:r w:rsidRPr="00506CC2">
        <w:t xml:space="preserve">Matthieu </w:t>
      </w:r>
      <w:proofErr w:type="spellStart"/>
      <w:r w:rsidRPr="00506CC2">
        <w:t>Valet</w:t>
      </w:r>
      <w:proofErr w:type="spellEnd"/>
      <w:r w:rsidRPr="00506CC2">
        <w:t xml:space="preserve">, Pierre-Romain </w:t>
      </w:r>
      <w:proofErr w:type="spellStart"/>
      <w:r w:rsidRPr="00506CC2">
        <w:t>Thionnet</w:t>
      </w:r>
      <w:proofErr w:type="spellEnd"/>
      <w:r w:rsidRPr="00506CC2">
        <w:t xml:space="preserve">, Jordan </w:t>
      </w:r>
      <w:proofErr w:type="spellStart"/>
      <w:r w:rsidRPr="00506CC2">
        <w:t>Bardella</w:t>
      </w:r>
      <w:proofErr w:type="spellEnd"/>
      <w:r w:rsidRPr="00506CC2">
        <w:t xml:space="preserve">, Susanna </w:t>
      </w:r>
      <w:proofErr w:type="spellStart"/>
      <w:r w:rsidRPr="00506CC2">
        <w:t>Ceccardi</w:t>
      </w:r>
      <w:proofErr w:type="spellEnd"/>
      <w:r w:rsidRPr="00506CC2">
        <w:t xml:space="preserve">, Silvia </w:t>
      </w:r>
      <w:proofErr w:type="spellStart"/>
      <w:r w:rsidRPr="00506CC2">
        <w:t>Sardone</w:t>
      </w:r>
      <w:proofErr w:type="spellEnd"/>
      <w:r w:rsidRPr="00506CC2">
        <w:t xml:space="preserve">, Thierry </w:t>
      </w:r>
      <w:proofErr w:type="spellStart"/>
      <w:r w:rsidRPr="00506CC2">
        <w:t>Mariani</w:t>
      </w:r>
      <w:proofErr w:type="spellEnd"/>
      <w:r w:rsidRPr="00506CC2">
        <w:rPr>
          <w:rStyle w:val="HideTWBExt"/>
          <w:b w:val="0"/>
        </w:rPr>
        <w:t>&lt;/Members&gt;</w:t>
      </w:r>
    </w:p>
    <w:p w14:paraId="3985B3E9" w14:textId="77777777" w:rsidR="00E35C51" w:rsidRPr="00506CC2" w:rsidRDefault="00E35C51" w:rsidP="00E35C51">
      <w:pPr>
        <w:pStyle w:val="NormalBold"/>
      </w:pPr>
      <w:r w:rsidRPr="00506CC2">
        <w:rPr>
          <w:rStyle w:val="HideTWBExt"/>
          <w:b w:val="0"/>
        </w:rPr>
        <w:t>&lt;/RepeatBlock-By&gt;</w:t>
      </w:r>
    </w:p>
    <w:p w14:paraId="5953D154"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F925BA1" w14:textId="77777777" w:rsidR="00E35C51" w:rsidRPr="00506CC2" w:rsidRDefault="00E35C51" w:rsidP="00E35C51">
      <w:pPr>
        <w:pStyle w:val="NormalBold"/>
      </w:pPr>
      <w:r w:rsidRPr="00506CC2">
        <w:rPr>
          <w:rStyle w:val="HideTWBExt"/>
          <w:b w:val="0"/>
        </w:rPr>
        <w:t>&lt;Article&gt;</w:t>
      </w:r>
      <w:r w:rsidRPr="00506CC2">
        <w:t>Paragraaf 13</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143D84EA" w14:textId="77777777" w:rsidTr="00E34D25">
        <w:trPr>
          <w:trHeight w:hRule="exact" w:val="240"/>
          <w:jc w:val="center"/>
        </w:trPr>
        <w:tc>
          <w:tcPr>
            <w:tcW w:w="9752" w:type="dxa"/>
            <w:gridSpan w:val="2"/>
            <w:tcBorders>
              <w:top w:val="nil"/>
              <w:left w:val="nil"/>
              <w:bottom w:val="nil"/>
              <w:right w:val="nil"/>
            </w:tcBorders>
          </w:tcPr>
          <w:p w14:paraId="2CD220B5" w14:textId="77777777" w:rsidR="00E35C51" w:rsidRPr="00506CC2" w:rsidRDefault="00E35C51" w:rsidP="00E34D25"/>
        </w:tc>
      </w:tr>
      <w:tr w:rsidR="00E35C51" w:rsidRPr="00506CC2" w14:paraId="0561839C" w14:textId="77777777" w:rsidTr="00E34D25">
        <w:trPr>
          <w:trHeight w:val="240"/>
          <w:jc w:val="center"/>
        </w:trPr>
        <w:tc>
          <w:tcPr>
            <w:tcW w:w="4876" w:type="dxa"/>
            <w:tcBorders>
              <w:top w:val="nil"/>
              <w:left w:val="nil"/>
              <w:bottom w:val="nil"/>
              <w:right w:val="nil"/>
            </w:tcBorders>
          </w:tcPr>
          <w:p w14:paraId="1720D196"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1153365" w14:textId="77777777" w:rsidR="00E35C51" w:rsidRPr="00506CC2" w:rsidRDefault="00E35C51" w:rsidP="00E34D25">
            <w:pPr>
              <w:pStyle w:val="AmColumnHeading"/>
            </w:pPr>
            <w:r w:rsidRPr="00506CC2">
              <w:t>Amendement</w:t>
            </w:r>
          </w:p>
        </w:tc>
      </w:tr>
      <w:tr w:rsidR="00E35C51" w:rsidRPr="00506CC2" w14:paraId="6C3B5D75" w14:textId="77777777" w:rsidTr="00E34D25">
        <w:trPr>
          <w:jc w:val="center"/>
        </w:trPr>
        <w:tc>
          <w:tcPr>
            <w:tcW w:w="4876" w:type="dxa"/>
            <w:tcBorders>
              <w:top w:val="nil"/>
              <w:left w:val="nil"/>
              <w:bottom w:val="nil"/>
              <w:right w:val="nil"/>
            </w:tcBorders>
          </w:tcPr>
          <w:p w14:paraId="0902A9F4" w14:textId="77777777" w:rsidR="00E35C51" w:rsidRPr="00506CC2" w:rsidRDefault="00E35C51" w:rsidP="00E34D25">
            <w:pPr>
              <w:pStyle w:val="Normal6a"/>
            </w:pPr>
            <w:r w:rsidRPr="00506CC2">
              <w:t>13.</w:t>
            </w:r>
            <w:r w:rsidRPr="00506CC2">
              <w:tab/>
            </w:r>
            <w:r w:rsidRPr="00506CC2">
              <w:rPr>
                <w:b/>
                <w:i/>
              </w:rPr>
              <w:t>betreurt</w:t>
            </w:r>
            <w:r w:rsidRPr="00506CC2">
              <w:t xml:space="preserve"> het ontbreken van voorwaarden op het vlak van mensenrechten en democratie voor samenwerking met landen buiten de EU, terwijl dat een doeltreffend instrument zou zijn om de inzet van de EU voor de bevordering van de mensenrechten wereldwijd concreet effect te laten sorteren;</w:t>
            </w:r>
          </w:p>
        </w:tc>
        <w:tc>
          <w:tcPr>
            <w:tcW w:w="4876" w:type="dxa"/>
            <w:tcBorders>
              <w:top w:val="nil"/>
              <w:left w:val="nil"/>
              <w:bottom w:val="nil"/>
              <w:right w:val="nil"/>
            </w:tcBorders>
          </w:tcPr>
          <w:p w14:paraId="463EA48C" w14:textId="77777777" w:rsidR="00E35C51" w:rsidRPr="00506CC2" w:rsidRDefault="00E35C51" w:rsidP="00E34D25">
            <w:pPr>
              <w:pStyle w:val="Normal6a"/>
            </w:pPr>
            <w:r w:rsidRPr="00506CC2">
              <w:t>13.</w:t>
            </w:r>
            <w:r w:rsidRPr="00506CC2">
              <w:tab/>
            </w:r>
            <w:r w:rsidRPr="00506CC2">
              <w:rPr>
                <w:b/>
                <w:i/>
              </w:rPr>
              <w:t xml:space="preserve">neemt kennis van </w:t>
            </w:r>
            <w:r w:rsidRPr="00506CC2">
              <w:t>het ontbreken van voorwaarden op het vlak van mensenrechten en democratie voor samenwerking met landen buiten de EU, terwijl dat een doeltreffend instrument zou zijn om de inzet van de EU voor de bevordering van de mensenrechten wereldwijd concreet effect te laten sorteren;</w:t>
            </w:r>
          </w:p>
        </w:tc>
      </w:tr>
    </w:tbl>
    <w:p w14:paraId="3C7D4019"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C10DCD2" w14:textId="77777777" w:rsidR="00E35C51" w:rsidRPr="00506CC2" w:rsidRDefault="00E35C51" w:rsidP="00E35C51">
      <w:r w:rsidRPr="00506CC2">
        <w:rPr>
          <w:rStyle w:val="HideTWBExt"/>
        </w:rPr>
        <w:t>&lt;/Amend&gt;</w:t>
      </w:r>
    </w:p>
    <w:p w14:paraId="625991E4"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220</w:t>
      </w:r>
      <w:r w:rsidRPr="00506CC2">
        <w:rPr>
          <w:rStyle w:val="HideTWBExt"/>
          <w:b w:val="0"/>
        </w:rPr>
        <w:t>&lt;/NumAm&gt;</w:t>
      </w:r>
    </w:p>
    <w:p w14:paraId="213ED2A3"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022385E5"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27D44B07" w14:textId="77777777" w:rsidR="00E35C51" w:rsidRPr="00506CC2" w:rsidRDefault="00E35C51" w:rsidP="00E35C51">
      <w:pPr>
        <w:pStyle w:val="NormalBold"/>
      </w:pPr>
      <w:r w:rsidRPr="00506CC2">
        <w:rPr>
          <w:rStyle w:val="HideTWBExt"/>
          <w:b w:val="0"/>
        </w:rPr>
        <w:t>&lt;/RepeatBlock-By&gt;</w:t>
      </w:r>
    </w:p>
    <w:p w14:paraId="164F252A"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55169A9" w14:textId="77777777" w:rsidR="00E35C51" w:rsidRPr="00506CC2" w:rsidRDefault="00E35C51" w:rsidP="00E35C51">
      <w:pPr>
        <w:pStyle w:val="NormalBold"/>
      </w:pPr>
      <w:r w:rsidRPr="00506CC2">
        <w:rPr>
          <w:rStyle w:val="HideTWBExt"/>
          <w:b w:val="0"/>
        </w:rPr>
        <w:t>&lt;Article&gt;</w:t>
      </w:r>
      <w:r w:rsidRPr="00506CC2">
        <w:t>Paragraaf 13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73F926A" w14:textId="77777777" w:rsidTr="00E34D25">
        <w:trPr>
          <w:trHeight w:hRule="exact" w:val="240"/>
          <w:jc w:val="center"/>
        </w:trPr>
        <w:tc>
          <w:tcPr>
            <w:tcW w:w="9752" w:type="dxa"/>
            <w:gridSpan w:val="2"/>
            <w:tcBorders>
              <w:top w:val="nil"/>
              <w:left w:val="nil"/>
              <w:bottom w:val="nil"/>
              <w:right w:val="nil"/>
            </w:tcBorders>
          </w:tcPr>
          <w:p w14:paraId="4F4F7B72" w14:textId="77777777" w:rsidR="00E35C51" w:rsidRPr="00506CC2" w:rsidRDefault="00E35C51" w:rsidP="00E34D25"/>
        </w:tc>
      </w:tr>
      <w:tr w:rsidR="00E35C51" w:rsidRPr="00506CC2" w14:paraId="10879AD6" w14:textId="77777777" w:rsidTr="00E34D25">
        <w:trPr>
          <w:trHeight w:val="240"/>
          <w:jc w:val="center"/>
        </w:trPr>
        <w:tc>
          <w:tcPr>
            <w:tcW w:w="4876" w:type="dxa"/>
            <w:tcBorders>
              <w:top w:val="nil"/>
              <w:left w:val="nil"/>
              <w:bottom w:val="nil"/>
              <w:right w:val="nil"/>
            </w:tcBorders>
          </w:tcPr>
          <w:p w14:paraId="1CE0C9B9"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6A7702E" w14:textId="77777777" w:rsidR="00E35C51" w:rsidRPr="00506CC2" w:rsidRDefault="00E35C51" w:rsidP="00E34D25">
            <w:pPr>
              <w:pStyle w:val="AmColumnHeading"/>
            </w:pPr>
            <w:r w:rsidRPr="00506CC2">
              <w:t>Amendement</w:t>
            </w:r>
          </w:p>
        </w:tc>
      </w:tr>
      <w:tr w:rsidR="00E35C51" w:rsidRPr="00506CC2" w14:paraId="2B2187F9" w14:textId="77777777" w:rsidTr="00E34D25">
        <w:trPr>
          <w:jc w:val="center"/>
        </w:trPr>
        <w:tc>
          <w:tcPr>
            <w:tcW w:w="4876" w:type="dxa"/>
            <w:tcBorders>
              <w:top w:val="nil"/>
              <w:left w:val="nil"/>
              <w:bottom w:val="nil"/>
              <w:right w:val="nil"/>
            </w:tcBorders>
          </w:tcPr>
          <w:p w14:paraId="3D4BBC9D" w14:textId="77777777" w:rsidR="00E35C51" w:rsidRPr="00506CC2" w:rsidRDefault="00E35C51" w:rsidP="00E34D25">
            <w:pPr>
              <w:pStyle w:val="Normal6a"/>
            </w:pPr>
          </w:p>
        </w:tc>
        <w:tc>
          <w:tcPr>
            <w:tcW w:w="4876" w:type="dxa"/>
            <w:tcBorders>
              <w:top w:val="nil"/>
              <w:left w:val="nil"/>
              <w:bottom w:val="nil"/>
              <w:right w:val="nil"/>
            </w:tcBorders>
          </w:tcPr>
          <w:p w14:paraId="1D8FA7B5" w14:textId="77777777" w:rsidR="00E35C51" w:rsidRPr="00506CC2" w:rsidRDefault="00E35C51" w:rsidP="00E34D25">
            <w:pPr>
              <w:pStyle w:val="Normal6a"/>
            </w:pPr>
            <w:r w:rsidRPr="00506CC2">
              <w:rPr>
                <w:b/>
                <w:bCs/>
                <w:i/>
                <w:iCs/>
              </w:rPr>
              <w:t>13 bis.</w:t>
            </w:r>
            <w:r w:rsidRPr="00506CC2">
              <w:rPr>
                <w:b/>
                <w:bCs/>
                <w:i/>
                <w:iCs/>
              </w:rPr>
              <w:tab/>
              <w:t xml:space="preserve">moedigt de EU met klem aan zich te blijven inspannen om de mensenrechten op gestroomlijnde wijze centraal te stellen bij al het EU-beleid en tot basisvoorwaarde voor EU-financiering </w:t>
            </w:r>
            <w:r w:rsidRPr="00506CC2">
              <w:rPr>
                <w:b/>
                <w:bCs/>
                <w:i/>
                <w:iCs/>
              </w:rPr>
              <w:lastRenderedPageBreak/>
              <w:t>te maken, ook door middel van haar internationale overeenkomsten en beleid en instrumenten op het gebied van ontwikkelingssamenwerking;</w:t>
            </w:r>
          </w:p>
        </w:tc>
      </w:tr>
    </w:tbl>
    <w:p w14:paraId="406A1E4B"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218FDFC" w14:textId="77777777" w:rsidR="00E35C51" w:rsidRPr="00506CC2" w:rsidRDefault="00E35C51" w:rsidP="00E35C51">
      <w:r w:rsidRPr="00506CC2">
        <w:rPr>
          <w:rStyle w:val="HideTWBExt"/>
        </w:rPr>
        <w:t>&lt;/Amend&gt;</w:t>
      </w:r>
    </w:p>
    <w:p w14:paraId="59BB7956"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221</w:t>
      </w:r>
      <w:r w:rsidRPr="00506CC2">
        <w:rPr>
          <w:rStyle w:val="HideTWBExt"/>
          <w:b w:val="0"/>
        </w:rPr>
        <w:t>&lt;/NumAm&gt;</w:t>
      </w:r>
    </w:p>
    <w:p w14:paraId="082AC8EB" w14:textId="77777777" w:rsidR="00E35C51" w:rsidRPr="00506CC2" w:rsidRDefault="00E35C51" w:rsidP="00E35C51">
      <w:pPr>
        <w:pStyle w:val="NormalBold"/>
      </w:pPr>
      <w:r w:rsidRPr="00506CC2">
        <w:rPr>
          <w:rStyle w:val="HideTWBExt"/>
          <w:b w:val="0"/>
        </w:rPr>
        <w:t>&lt;RepeatBlock-By&gt;&lt;Members&gt;</w:t>
      </w:r>
      <w:proofErr w:type="spellStart"/>
      <w:r w:rsidRPr="00506CC2">
        <w:t>Rima</w:t>
      </w:r>
      <w:proofErr w:type="spellEnd"/>
      <w:r w:rsidRPr="00506CC2">
        <w:t xml:space="preserve"> Hassan, </w:t>
      </w:r>
      <w:proofErr w:type="spellStart"/>
      <w:r w:rsidRPr="00506CC2">
        <w:t>Danilo</w:t>
      </w:r>
      <w:proofErr w:type="spellEnd"/>
      <w:r w:rsidRPr="00506CC2">
        <w:t xml:space="preserve"> </w:t>
      </w:r>
      <w:proofErr w:type="spellStart"/>
      <w:r w:rsidRPr="00506CC2">
        <w:t>Della</w:t>
      </w:r>
      <w:proofErr w:type="spellEnd"/>
      <w:r w:rsidRPr="00506CC2">
        <w:t xml:space="preserve"> </w:t>
      </w:r>
      <w:proofErr w:type="spellStart"/>
      <w:r w:rsidRPr="00506CC2">
        <w:t>Valle</w:t>
      </w:r>
      <w:proofErr w:type="spellEnd"/>
      <w:r w:rsidRPr="00506CC2">
        <w:rPr>
          <w:rStyle w:val="HideTWBExt"/>
          <w:b w:val="0"/>
        </w:rPr>
        <w:t>&lt;/Members&gt;</w:t>
      </w:r>
    </w:p>
    <w:p w14:paraId="6C6AA1E8" w14:textId="77777777" w:rsidR="00E35C51" w:rsidRPr="00506CC2" w:rsidRDefault="00E35C51" w:rsidP="00E35C51">
      <w:pPr>
        <w:pStyle w:val="NormalBold"/>
      </w:pPr>
      <w:r w:rsidRPr="00506CC2">
        <w:rPr>
          <w:rStyle w:val="HideTWBExt"/>
          <w:b w:val="0"/>
        </w:rPr>
        <w:t>&lt;/RepeatBlock-By&gt;</w:t>
      </w:r>
    </w:p>
    <w:p w14:paraId="51D22682"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61C325B" w14:textId="77777777" w:rsidR="00E35C51" w:rsidRPr="00506CC2" w:rsidRDefault="00E35C51" w:rsidP="00E35C51">
      <w:pPr>
        <w:pStyle w:val="NormalBold"/>
      </w:pPr>
      <w:r w:rsidRPr="00506CC2">
        <w:rPr>
          <w:rStyle w:val="HideTWBExt"/>
          <w:b w:val="0"/>
        </w:rPr>
        <w:t>&lt;Article&gt;</w:t>
      </w:r>
      <w:r w:rsidRPr="00506CC2">
        <w:t>Paragraaf 13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69B03EB" w14:textId="77777777" w:rsidTr="00E34D25">
        <w:trPr>
          <w:trHeight w:hRule="exact" w:val="240"/>
          <w:jc w:val="center"/>
        </w:trPr>
        <w:tc>
          <w:tcPr>
            <w:tcW w:w="9752" w:type="dxa"/>
            <w:gridSpan w:val="2"/>
            <w:tcBorders>
              <w:top w:val="nil"/>
              <w:left w:val="nil"/>
              <w:bottom w:val="nil"/>
              <w:right w:val="nil"/>
            </w:tcBorders>
          </w:tcPr>
          <w:p w14:paraId="02C47A78" w14:textId="77777777" w:rsidR="00E35C51" w:rsidRPr="00506CC2" w:rsidRDefault="00E35C51" w:rsidP="00E34D25"/>
        </w:tc>
      </w:tr>
      <w:tr w:rsidR="00E35C51" w:rsidRPr="00506CC2" w14:paraId="0AA6B0F5" w14:textId="77777777" w:rsidTr="00E34D25">
        <w:trPr>
          <w:trHeight w:val="240"/>
          <w:jc w:val="center"/>
        </w:trPr>
        <w:tc>
          <w:tcPr>
            <w:tcW w:w="4876" w:type="dxa"/>
            <w:tcBorders>
              <w:top w:val="nil"/>
              <w:left w:val="nil"/>
              <w:bottom w:val="nil"/>
              <w:right w:val="nil"/>
            </w:tcBorders>
          </w:tcPr>
          <w:p w14:paraId="43F21C4D"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A347CDB" w14:textId="77777777" w:rsidR="00E35C51" w:rsidRPr="00506CC2" w:rsidRDefault="00E35C51" w:rsidP="00E34D25">
            <w:pPr>
              <w:pStyle w:val="AmColumnHeading"/>
            </w:pPr>
            <w:r w:rsidRPr="00506CC2">
              <w:t>Amendement</w:t>
            </w:r>
          </w:p>
        </w:tc>
      </w:tr>
      <w:tr w:rsidR="00E35C51" w:rsidRPr="00506CC2" w14:paraId="20258F28" w14:textId="77777777" w:rsidTr="00E34D25">
        <w:trPr>
          <w:jc w:val="center"/>
        </w:trPr>
        <w:tc>
          <w:tcPr>
            <w:tcW w:w="4876" w:type="dxa"/>
            <w:tcBorders>
              <w:top w:val="nil"/>
              <w:left w:val="nil"/>
              <w:bottom w:val="nil"/>
              <w:right w:val="nil"/>
            </w:tcBorders>
          </w:tcPr>
          <w:p w14:paraId="37DF60D9" w14:textId="77777777" w:rsidR="00E35C51" w:rsidRPr="00506CC2" w:rsidRDefault="00E35C51" w:rsidP="00E34D25">
            <w:pPr>
              <w:pStyle w:val="Normal6a"/>
            </w:pPr>
          </w:p>
        </w:tc>
        <w:tc>
          <w:tcPr>
            <w:tcW w:w="4876" w:type="dxa"/>
            <w:tcBorders>
              <w:top w:val="nil"/>
              <w:left w:val="nil"/>
              <w:bottom w:val="nil"/>
              <w:right w:val="nil"/>
            </w:tcBorders>
          </w:tcPr>
          <w:p w14:paraId="0F93475E" w14:textId="77777777" w:rsidR="00E35C51" w:rsidRPr="00506CC2" w:rsidRDefault="00E35C51" w:rsidP="00E34D25">
            <w:pPr>
              <w:pStyle w:val="Normal6a"/>
            </w:pPr>
            <w:r w:rsidRPr="00506CC2">
              <w:rPr>
                <w:b/>
                <w:bCs/>
                <w:i/>
                <w:iCs/>
              </w:rPr>
              <w:t>13 bis.</w:t>
            </w:r>
            <w:r w:rsidRPr="00506CC2">
              <w:rPr>
                <w:b/>
                <w:bCs/>
                <w:i/>
                <w:iCs/>
              </w:rPr>
              <w:tab/>
              <w:t xml:space="preserve">benadrukt dat humanitaire hulp gendergevoelig moet zijn; betreurt, gezien de </w:t>
            </w:r>
            <w:proofErr w:type="spellStart"/>
            <w:r w:rsidRPr="00506CC2">
              <w:rPr>
                <w:b/>
                <w:bCs/>
                <w:i/>
                <w:iCs/>
              </w:rPr>
              <w:t>gendergerelateerde</w:t>
            </w:r>
            <w:proofErr w:type="spellEnd"/>
            <w:r w:rsidRPr="00506CC2">
              <w:rPr>
                <w:b/>
                <w:bCs/>
                <w:i/>
                <w:iCs/>
              </w:rPr>
              <w:t xml:space="preserve"> gevolgen van gewapende conflicten, de beperkte prioriteit en aandacht die door de EU bij humanitaire hulp wordt gegeven aan seksueel en </w:t>
            </w:r>
            <w:proofErr w:type="spellStart"/>
            <w:r w:rsidRPr="00506CC2">
              <w:rPr>
                <w:b/>
                <w:bCs/>
                <w:i/>
                <w:iCs/>
              </w:rPr>
              <w:t>gendergerelateerd</w:t>
            </w:r>
            <w:proofErr w:type="spellEnd"/>
            <w:r w:rsidRPr="00506CC2">
              <w:rPr>
                <w:b/>
                <w:bCs/>
                <w:i/>
                <w:iCs/>
              </w:rPr>
              <w:t xml:space="preserve"> geweld en seksuele en reproductieve gezondheid en rechten;</w:t>
            </w:r>
          </w:p>
        </w:tc>
      </w:tr>
    </w:tbl>
    <w:p w14:paraId="5BF1B93C"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35C2C7B" w14:textId="77777777" w:rsidR="00E35C51" w:rsidRPr="00506CC2" w:rsidRDefault="00E35C51" w:rsidP="00E35C51">
      <w:r w:rsidRPr="00506CC2">
        <w:rPr>
          <w:rStyle w:val="HideTWBExt"/>
        </w:rPr>
        <w:t>&lt;/Amend&gt;</w:t>
      </w:r>
    </w:p>
    <w:p w14:paraId="76A6ADAA"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222</w:t>
      </w:r>
      <w:r w:rsidRPr="00506CC2">
        <w:rPr>
          <w:rStyle w:val="HideTWBExt"/>
          <w:b w:val="0"/>
        </w:rPr>
        <w:t>&lt;/NumAm&gt;</w:t>
      </w:r>
    </w:p>
    <w:p w14:paraId="73614685" w14:textId="77777777" w:rsidR="00E35C51" w:rsidRPr="00506CC2" w:rsidRDefault="00E35C51" w:rsidP="00E35C51">
      <w:pPr>
        <w:pStyle w:val="NormalBold"/>
      </w:pPr>
      <w:r w:rsidRPr="00506CC2">
        <w:rPr>
          <w:rStyle w:val="HideTWBExt"/>
          <w:b w:val="0"/>
        </w:rPr>
        <w:t>&lt;RepeatBlock-By&gt;&lt;Members&gt;</w:t>
      </w:r>
      <w:r w:rsidRPr="00506CC2">
        <w:t xml:space="preserve">Bernard </w:t>
      </w:r>
      <w:proofErr w:type="spellStart"/>
      <w:r w:rsidRPr="00506CC2">
        <w:t>Guetta</w:t>
      </w:r>
      <w:proofErr w:type="spellEnd"/>
      <w:r w:rsidRPr="00506CC2">
        <w:t xml:space="preserve">, Hilde </w:t>
      </w:r>
      <w:proofErr w:type="spellStart"/>
      <w:r w:rsidRPr="00506CC2">
        <w:t>Vautmans</w:t>
      </w:r>
      <w:proofErr w:type="spellEnd"/>
      <w:r w:rsidRPr="00506CC2">
        <w:t xml:space="preserve">, Dan </w:t>
      </w:r>
      <w:proofErr w:type="spellStart"/>
      <w:r w:rsidRPr="00506CC2">
        <w:t>Barna</w:t>
      </w:r>
      <w:proofErr w:type="spellEnd"/>
      <w:r w:rsidRPr="00506CC2">
        <w:t xml:space="preserve">, </w:t>
      </w:r>
      <w:proofErr w:type="spellStart"/>
      <w:r w:rsidRPr="00506CC2">
        <w:t>Michał</w:t>
      </w:r>
      <w:proofErr w:type="spellEnd"/>
      <w:r w:rsidRPr="00506CC2">
        <w:t xml:space="preserve"> </w:t>
      </w:r>
      <w:proofErr w:type="spellStart"/>
      <w:r w:rsidRPr="00506CC2">
        <w:t>Kobosko</w:t>
      </w:r>
      <w:proofErr w:type="spellEnd"/>
      <w:r w:rsidRPr="00506CC2">
        <w:rPr>
          <w:rStyle w:val="HideTWBExt"/>
          <w:b w:val="0"/>
        </w:rPr>
        <w:t>&lt;/Members&gt;</w:t>
      </w:r>
    </w:p>
    <w:p w14:paraId="75DB4E94" w14:textId="77777777" w:rsidR="00E35C51" w:rsidRPr="00506CC2" w:rsidRDefault="00E35C51" w:rsidP="00E35C51">
      <w:pPr>
        <w:pStyle w:val="NormalBold"/>
      </w:pPr>
      <w:r w:rsidRPr="00506CC2">
        <w:rPr>
          <w:rStyle w:val="HideTWBExt"/>
          <w:b w:val="0"/>
        </w:rPr>
        <w:t>&lt;/RepeatBlock-By&gt;</w:t>
      </w:r>
    </w:p>
    <w:p w14:paraId="7962841D"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3735295" w14:textId="77777777" w:rsidR="00E35C51" w:rsidRPr="00506CC2" w:rsidRDefault="00E35C51" w:rsidP="00E35C51">
      <w:pPr>
        <w:pStyle w:val="NormalBold"/>
      </w:pPr>
      <w:r w:rsidRPr="00506CC2">
        <w:rPr>
          <w:rStyle w:val="HideTWBExt"/>
          <w:b w:val="0"/>
        </w:rPr>
        <w:t>&lt;Article&gt;</w:t>
      </w:r>
      <w:r w:rsidRPr="00506CC2">
        <w:t>Paragraaf 13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67D799D" w14:textId="77777777" w:rsidTr="00E34D25">
        <w:trPr>
          <w:trHeight w:hRule="exact" w:val="240"/>
          <w:jc w:val="center"/>
        </w:trPr>
        <w:tc>
          <w:tcPr>
            <w:tcW w:w="9752" w:type="dxa"/>
            <w:gridSpan w:val="2"/>
            <w:tcBorders>
              <w:top w:val="nil"/>
              <w:left w:val="nil"/>
              <w:bottom w:val="nil"/>
              <w:right w:val="nil"/>
            </w:tcBorders>
          </w:tcPr>
          <w:p w14:paraId="0A33F653" w14:textId="77777777" w:rsidR="00E35C51" w:rsidRPr="00506CC2" w:rsidRDefault="00E35C51" w:rsidP="00E34D25"/>
        </w:tc>
      </w:tr>
      <w:tr w:rsidR="00E35C51" w:rsidRPr="00506CC2" w14:paraId="06B4060D" w14:textId="77777777" w:rsidTr="00E34D25">
        <w:trPr>
          <w:trHeight w:val="240"/>
          <w:jc w:val="center"/>
        </w:trPr>
        <w:tc>
          <w:tcPr>
            <w:tcW w:w="4876" w:type="dxa"/>
            <w:tcBorders>
              <w:top w:val="nil"/>
              <w:left w:val="nil"/>
              <w:bottom w:val="nil"/>
              <w:right w:val="nil"/>
            </w:tcBorders>
          </w:tcPr>
          <w:p w14:paraId="16AF3D00"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BC3EEFB" w14:textId="77777777" w:rsidR="00E35C51" w:rsidRPr="00506CC2" w:rsidRDefault="00E35C51" w:rsidP="00E34D25">
            <w:pPr>
              <w:pStyle w:val="AmColumnHeading"/>
            </w:pPr>
            <w:r w:rsidRPr="00506CC2">
              <w:t>Amendement</w:t>
            </w:r>
          </w:p>
        </w:tc>
      </w:tr>
      <w:tr w:rsidR="00E35C51" w:rsidRPr="00506CC2" w14:paraId="7A603070" w14:textId="77777777" w:rsidTr="00E34D25">
        <w:trPr>
          <w:jc w:val="center"/>
        </w:trPr>
        <w:tc>
          <w:tcPr>
            <w:tcW w:w="4876" w:type="dxa"/>
            <w:tcBorders>
              <w:top w:val="nil"/>
              <w:left w:val="nil"/>
              <w:bottom w:val="nil"/>
              <w:right w:val="nil"/>
            </w:tcBorders>
          </w:tcPr>
          <w:p w14:paraId="4358E5A8" w14:textId="77777777" w:rsidR="00E35C51" w:rsidRPr="00506CC2" w:rsidRDefault="00E35C51" w:rsidP="00E34D25">
            <w:pPr>
              <w:pStyle w:val="Normal6a"/>
            </w:pPr>
          </w:p>
        </w:tc>
        <w:tc>
          <w:tcPr>
            <w:tcW w:w="4876" w:type="dxa"/>
            <w:tcBorders>
              <w:top w:val="nil"/>
              <w:left w:val="nil"/>
              <w:bottom w:val="nil"/>
              <w:right w:val="nil"/>
            </w:tcBorders>
          </w:tcPr>
          <w:p w14:paraId="446F3C11" w14:textId="77777777" w:rsidR="00E35C51" w:rsidRPr="00506CC2" w:rsidRDefault="00E35C51" w:rsidP="00E34D25">
            <w:pPr>
              <w:pStyle w:val="Normal6a"/>
            </w:pPr>
            <w:r w:rsidRPr="00506CC2">
              <w:rPr>
                <w:b/>
                <w:bCs/>
                <w:i/>
                <w:iCs/>
              </w:rPr>
              <w:t>13 bis.</w:t>
            </w:r>
            <w:r w:rsidRPr="00506CC2">
              <w:rPr>
                <w:b/>
                <w:bCs/>
                <w:i/>
                <w:iCs/>
              </w:rPr>
              <w:tab/>
              <w:t>spreekt zijn bezorgdheid uit over de ingrijpende bezuinigingen op ontwikkelingshulp die directe gevolgen hebben voor de meest kwetsbare bevolkingsgroepen; wijst erop dat de EU het gat niet alleen kan vullen;</w:t>
            </w:r>
          </w:p>
        </w:tc>
      </w:tr>
    </w:tbl>
    <w:p w14:paraId="572F37D7"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97E1663" w14:textId="77777777" w:rsidR="00E35C51" w:rsidRPr="00506CC2" w:rsidRDefault="00E35C51" w:rsidP="00E35C51">
      <w:r w:rsidRPr="00506CC2">
        <w:rPr>
          <w:rStyle w:val="HideTWBExt"/>
        </w:rPr>
        <w:t>&lt;/Amend&gt;</w:t>
      </w:r>
    </w:p>
    <w:p w14:paraId="2D2237BD" w14:textId="77777777" w:rsidR="00E35C51" w:rsidRPr="00506CC2" w:rsidRDefault="00E35C51" w:rsidP="00E35C51">
      <w:pPr>
        <w:pStyle w:val="AmNumberTabs"/>
      </w:pPr>
      <w:r w:rsidRPr="00506CC2">
        <w:rPr>
          <w:rStyle w:val="HideTWBExt"/>
          <w:b w:val="0"/>
        </w:rPr>
        <w:lastRenderedPageBreak/>
        <w:t>&lt;Amend&gt;</w:t>
      </w:r>
      <w:r w:rsidRPr="00506CC2">
        <w:t>Amendement</w:t>
      </w:r>
      <w:r w:rsidRPr="00506CC2">
        <w:tab/>
      </w:r>
      <w:r w:rsidRPr="00506CC2">
        <w:tab/>
      </w:r>
      <w:r w:rsidRPr="00506CC2">
        <w:rPr>
          <w:rStyle w:val="HideTWBExt"/>
          <w:b w:val="0"/>
        </w:rPr>
        <w:t>&lt;NumAm&gt;</w:t>
      </w:r>
      <w:r w:rsidRPr="00506CC2">
        <w:t>223</w:t>
      </w:r>
      <w:r w:rsidRPr="00506CC2">
        <w:rPr>
          <w:rStyle w:val="HideTWBExt"/>
          <w:b w:val="0"/>
        </w:rPr>
        <w:t>&lt;/NumAm&gt;</w:t>
      </w:r>
    </w:p>
    <w:p w14:paraId="14C129D3" w14:textId="77777777" w:rsidR="00E35C51" w:rsidRPr="00506CC2" w:rsidRDefault="00E35C51" w:rsidP="00E35C51">
      <w:pPr>
        <w:pStyle w:val="NormalBold"/>
      </w:pPr>
      <w:r w:rsidRPr="00506CC2">
        <w:rPr>
          <w:rStyle w:val="HideTWBExt"/>
          <w:b w:val="0"/>
        </w:rPr>
        <w:t>&lt;RepeatBlock-By&gt;&lt;Members&gt;</w:t>
      </w:r>
      <w:r w:rsidRPr="00506CC2">
        <w:t xml:space="preserve">Silvia </w:t>
      </w:r>
      <w:proofErr w:type="spellStart"/>
      <w:r w:rsidRPr="00506CC2">
        <w:t>Sardone</w:t>
      </w:r>
      <w:proofErr w:type="spellEnd"/>
      <w:r w:rsidRPr="00506CC2">
        <w:t xml:space="preserve">, Roberto </w:t>
      </w:r>
      <w:proofErr w:type="spellStart"/>
      <w:r w:rsidRPr="00506CC2">
        <w:t>Vannacci</w:t>
      </w:r>
      <w:proofErr w:type="spellEnd"/>
      <w:r w:rsidRPr="00506CC2">
        <w:t xml:space="preserve">, Susanna </w:t>
      </w:r>
      <w:proofErr w:type="spellStart"/>
      <w:r w:rsidRPr="00506CC2">
        <w:t>Ceccardi</w:t>
      </w:r>
      <w:proofErr w:type="spellEnd"/>
      <w:r w:rsidRPr="00506CC2">
        <w:t xml:space="preserve">, Jorge Martín </w:t>
      </w:r>
      <w:proofErr w:type="spellStart"/>
      <w:r w:rsidRPr="00506CC2">
        <w:t>Frías</w:t>
      </w:r>
      <w:proofErr w:type="spellEnd"/>
      <w:r w:rsidRPr="00506CC2">
        <w:rPr>
          <w:rStyle w:val="HideTWBExt"/>
          <w:b w:val="0"/>
        </w:rPr>
        <w:t>&lt;/Members&gt;</w:t>
      </w:r>
    </w:p>
    <w:p w14:paraId="516E4729" w14:textId="77777777" w:rsidR="00E35C51" w:rsidRPr="00506CC2" w:rsidRDefault="00E35C51" w:rsidP="00E35C51">
      <w:pPr>
        <w:pStyle w:val="NormalBold"/>
      </w:pPr>
      <w:r w:rsidRPr="00506CC2">
        <w:rPr>
          <w:rStyle w:val="HideTWBExt"/>
          <w:b w:val="0"/>
        </w:rPr>
        <w:t>&lt;/RepeatBlock-By&gt;</w:t>
      </w:r>
    </w:p>
    <w:p w14:paraId="0EACE2FD"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98CB763" w14:textId="77777777" w:rsidR="00E35C51" w:rsidRPr="00506CC2" w:rsidRDefault="00E35C51" w:rsidP="00E35C51">
      <w:pPr>
        <w:pStyle w:val="NormalBold"/>
      </w:pPr>
      <w:r w:rsidRPr="00506CC2">
        <w:rPr>
          <w:rStyle w:val="HideTWBExt"/>
          <w:b w:val="0"/>
        </w:rPr>
        <w:t>&lt;Article&gt;</w:t>
      </w:r>
      <w:r w:rsidRPr="00506CC2">
        <w:t>Paragraaf 14</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A91A09C" w14:textId="77777777" w:rsidTr="00E34D25">
        <w:trPr>
          <w:trHeight w:hRule="exact" w:val="240"/>
          <w:jc w:val="center"/>
        </w:trPr>
        <w:tc>
          <w:tcPr>
            <w:tcW w:w="9752" w:type="dxa"/>
            <w:gridSpan w:val="2"/>
            <w:tcBorders>
              <w:top w:val="nil"/>
              <w:left w:val="nil"/>
              <w:bottom w:val="nil"/>
              <w:right w:val="nil"/>
            </w:tcBorders>
          </w:tcPr>
          <w:p w14:paraId="466422A3" w14:textId="77777777" w:rsidR="00E35C51" w:rsidRPr="00506CC2" w:rsidRDefault="00E35C51" w:rsidP="00E34D25"/>
        </w:tc>
      </w:tr>
      <w:tr w:rsidR="00E35C51" w:rsidRPr="00506CC2" w14:paraId="23986FA9" w14:textId="77777777" w:rsidTr="00E34D25">
        <w:trPr>
          <w:trHeight w:val="240"/>
          <w:jc w:val="center"/>
        </w:trPr>
        <w:tc>
          <w:tcPr>
            <w:tcW w:w="4876" w:type="dxa"/>
            <w:tcBorders>
              <w:top w:val="nil"/>
              <w:left w:val="nil"/>
              <w:bottom w:val="nil"/>
              <w:right w:val="nil"/>
            </w:tcBorders>
          </w:tcPr>
          <w:p w14:paraId="0FCB2889"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FDEDB85" w14:textId="77777777" w:rsidR="00E35C51" w:rsidRPr="00506CC2" w:rsidRDefault="00E35C51" w:rsidP="00E34D25">
            <w:pPr>
              <w:pStyle w:val="AmColumnHeading"/>
            </w:pPr>
            <w:r w:rsidRPr="00506CC2">
              <w:t>Amendement</w:t>
            </w:r>
          </w:p>
        </w:tc>
      </w:tr>
      <w:tr w:rsidR="00E35C51" w:rsidRPr="00506CC2" w14:paraId="553D7577" w14:textId="77777777" w:rsidTr="00E34D25">
        <w:trPr>
          <w:jc w:val="center"/>
        </w:trPr>
        <w:tc>
          <w:tcPr>
            <w:tcW w:w="4876" w:type="dxa"/>
            <w:tcBorders>
              <w:top w:val="nil"/>
              <w:left w:val="nil"/>
              <w:bottom w:val="nil"/>
              <w:right w:val="nil"/>
            </w:tcBorders>
          </w:tcPr>
          <w:p w14:paraId="2A006111" w14:textId="77777777" w:rsidR="00E35C51" w:rsidRPr="00506CC2" w:rsidRDefault="00E35C51" w:rsidP="00E34D25">
            <w:pPr>
              <w:pStyle w:val="Normal6a"/>
            </w:pPr>
            <w:r w:rsidRPr="00506CC2">
              <w:t>14.</w:t>
            </w:r>
            <w:r w:rsidRPr="00506CC2">
              <w:tab/>
              <w:t>blijft de SVEU voor de mensenrechten beschouwen als een belangrijke spreekbuis van het externe mensenrechtenbeleid van de EU</w:t>
            </w:r>
            <w:r w:rsidRPr="00506CC2">
              <w:rPr>
                <w:b/>
                <w:i/>
              </w:rPr>
              <w:t>, die in nauwe samenwerking met alle EU-organen bijdraagt tot de zichtbaarheid en samenhang daarvan</w:t>
            </w:r>
            <w:r w:rsidRPr="00506CC2">
              <w:t>;</w:t>
            </w:r>
          </w:p>
        </w:tc>
        <w:tc>
          <w:tcPr>
            <w:tcW w:w="4876" w:type="dxa"/>
            <w:tcBorders>
              <w:top w:val="nil"/>
              <w:left w:val="nil"/>
              <w:bottom w:val="nil"/>
              <w:right w:val="nil"/>
            </w:tcBorders>
          </w:tcPr>
          <w:p w14:paraId="6B988544" w14:textId="77777777" w:rsidR="00E35C51" w:rsidRPr="00506CC2" w:rsidRDefault="00E35C51" w:rsidP="00E34D25">
            <w:pPr>
              <w:pStyle w:val="Normal6a"/>
            </w:pPr>
            <w:r w:rsidRPr="00506CC2">
              <w:t>14.</w:t>
            </w:r>
            <w:r w:rsidRPr="00506CC2">
              <w:tab/>
              <w:t>blijft de SVEU voor de mensenrechten beschouwen als een belangrijke spreekbuis van het externe mensenrechtenbeleid van de EU;</w:t>
            </w:r>
          </w:p>
        </w:tc>
      </w:tr>
    </w:tbl>
    <w:p w14:paraId="31D0487F"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E7A0A0E" w14:textId="77777777" w:rsidR="00E35C51" w:rsidRPr="00506CC2" w:rsidRDefault="00E35C51" w:rsidP="00E35C51">
      <w:r w:rsidRPr="00506CC2">
        <w:rPr>
          <w:rStyle w:val="HideTWBExt"/>
        </w:rPr>
        <w:t>&lt;/Amend&gt;</w:t>
      </w:r>
    </w:p>
    <w:p w14:paraId="2EDBB44B"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224</w:t>
      </w:r>
      <w:r w:rsidRPr="00506CC2">
        <w:rPr>
          <w:rStyle w:val="HideTWBExt"/>
          <w:b w:val="0"/>
        </w:rPr>
        <w:t>&lt;/NumAm&gt;</w:t>
      </w:r>
    </w:p>
    <w:p w14:paraId="3DA06788" w14:textId="77777777" w:rsidR="00E35C51" w:rsidRPr="00506CC2" w:rsidRDefault="00E35C51" w:rsidP="00E35C51">
      <w:pPr>
        <w:pStyle w:val="NormalBold"/>
      </w:pPr>
      <w:r w:rsidRPr="00506CC2">
        <w:rPr>
          <w:rStyle w:val="HideTWBExt"/>
          <w:b w:val="0"/>
        </w:rPr>
        <w:t>&lt;RepeatBlock-By&gt;&lt;Members&gt;</w:t>
      </w:r>
      <w:r w:rsidRPr="00506CC2">
        <w:t xml:space="preserve">Bernard </w:t>
      </w:r>
      <w:proofErr w:type="spellStart"/>
      <w:r w:rsidRPr="00506CC2">
        <w:t>Guetta</w:t>
      </w:r>
      <w:proofErr w:type="spellEnd"/>
      <w:r w:rsidRPr="00506CC2">
        <w:t xml:space="preserve">, Hilde </w:t>
      </w:r>
      <w:proofErr w:type="spellStart"/>
      <w:r w:rsidRPr="00506CC2">
        <w:t>Vautmans</w:t>
      </w:r>
      <w:proofErr w:type="spellEnd"/>
      <w:r w:rsidRPr="00506CC2">
        <w:t xml:space="preserve">, Dan </w:t>
      </w:r>
      <w:proofErr w:type="spellStart"/>
      <w:r w:rsidRPr="00506CC2">
        <w:t>Barna</w:t>
      </w:r>
      <w:proofErr w:type="spellEnd"/>
      <w:r w:rsidRPr="00506CC2">
        <w:t xml:space="preserve">, </w:t>
      </w:r>
      <w:proofErr w:type="spellStart"/>
      <w:r w:rsidRPr="00506CC2">
        <w:t>Michał</w:t>
      </w:r>
      <w:proofErr w:type="spellEnd"/>
      <w:r w:rsidRPr="00506CC2">
        <w:t xml:space="preserve"> </w:t>
      </w:r>
      <w:proofErr w:type="spellStart"/>
      <w:r w:rsidRPr="00506CC2">
        <w:t>Kobosko</w:t>
      </w:r>
      <w:proofErr w:type="spellEnd"/>
      <w:r w:rsidRPr="00506CC2">
        <w:rPr>
          <w:rStyle w:val="HideTWBExt"/>
          <w:b w:val="0"/>
        </w:rPr>
        <w:t>&lt;/Members&gt;</w:t>
      </w:r>
    </w:p>
    <w:p w14:paraId="4DB08E6B" w14:textId="77777777" w:rsidR="00E35C51" w:rsidRPr="00506CC2" w:rsidRDefault="00E35C51" w:rsidP="00E35C51">
      <w:pPr>
        <w:pStyle w:val="NormalBold"/>
      </w:pPr>
      <w:r w:rsidRPr="00506CC2">
        <w:rPr>
          <w:rStyle w:val="HideTWBExt"/>
          <w:b w:val="0"/>
        </w:rPr>
        <w:t>&lt;/RepeatBlock-By&gt;</w:t>
      </w:r>
    </w:p>
    <w:p w14:paraId="095479B0"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8CD0E1D" w14:textId="77777777" w:rsidR="00E35C51" w:rsidRPr="00506CC2" w:rsidRDefault="00E35C51" w:rsidP="00E35C51">
      <w:pPr>
        <w:pStyle w:val="NormalBold"/>
      </w:pPr>
      <w:r w:rsidRPr="00506CC2">
        <w:rPr>
          <w:rStyle w:val="HideTWBExt"/>
          <w:b w:val="0"/>
        </w:rPr>
        <w:t>&lt;Article&gt;</w:t>
      </w:r>
      <w:r w:rsidRPr="00506CC2">
        <w:t>Paragraaf 14</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403D9CB" w14:textId="77777777" w:rsidTr="00E34D25">
        <w:trPr>
          <w:trHeight w:hRule="exact" w:val="240"/>
          <w:jc w:val="center"/>
        </w:trPr>
        <w:tc>
          <w:tcPr>
            <w:tcW w:w="9752" w:type="dxa"/>
            <w:gridSpan w:val="2"/>
            <w:tcBorders>
              <w:top w:val="nil"/>
              <w:left w:val="nil"/>
              <w:bottom w:val="nil"/>
              <w:right w:val="nil"/>
            </w:tcBorders>
          </w:tcPr>
          <w:p w14:paraId="3DA3125A" w14:textId="77777777" w:rsidR="00E35C51" w:rsidRPr="00506CC2" w:rsidRDefault="00E35C51" w:rsidP="00E34D25"/>
        </w:tc>
      </w:tr>
      <w:tr w:rsidR="00E35C51" w:rsidRPr="00506CC2" w14:paraId="35C27407" w14:textId="77777777" w:rsidTr="00E34D25">
        <w:trPr>
          <w:trHeight w:val="240"/>
          <w:jc w:val="center"/>
        </w:trPr>
        <w:tc>
          <w:tcPr>
            <w:tcW w:w="4876" w:type="dxa"/>
            <w:tcBorders>
              <w:top w:val="nil"/>
              <w:left w:val="nil"/>
              <w:bottom w:val="nil"/>
              <w:right w:val="nil"/>
            </w:tcBorders>
          </w:tcPr>
          <w:p w14:paraId="12C70515"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81AC347" w14:textId="77777777" w:rsidR="00E35C51" w:rsidRPr="00506CC2" w:rsidRDefault="00E35C51" w:rsidP="00E34D25">
            <w:pPr>
              <w:pStyle w:val="AmColumnHeading"/>
            </w:pPr>
            <w:r w:rsidRPr="00506CC2">
              <w:t>Amendement</w:t>
            </w:r>
          </w:p>
        </w:tc>
      </w:tr>
      <w:tr w:rsidR="00E35C51" w:rsidRPr="00506CC2" w14:paraId="51118BA7" w14:textId="77777777" w:rsidTr="00E34D25">
        <w:trPr>
          <w:jc w:val="center"/>
        </w:trPr>
        <w:tc>
          <w:tcPr>
            <w:tcW w:w="4876" w:type="dxa"/>
            <w:tcBorders>
              <w:top w:val="nil"/>
              <w:left w:val="nil"/>
              <w:bottom w:val="nil"/>
              <w:right w:val="nil"/>
            </w:tcBorders>
          </w:tcPr>
          <w:p w14:paraId="7FEA067B" w14:textId="77777777" w:rsidR="00E35C51" w:rsidRPr="00506CC2" w:rsidRDefault="00E35C51" w:rsidP="00E34D25">
            <w:pPr>
              <w:pStyle w:val="Normal6a"/>
            </w:pPr>
            <w:r w:rsidRPr="00506CC2">
              <w:t>14.</w:t>
            </w:r>
            <w:r w:rsidRPr="00506CC2">
              <w:tab/>
              <w:t>blijft de SVEU voor de mensenrechten beschouwen als een belangrijke spreekbuis van het externe mensenrechtenbeleid van de EU, die in nauwe samenwerking met alle EU-organen bijdraagt tot de zichtbaarheid en samenhang daarvan;</w:t>
            </w:r>
          </w:p>
        </w:tc>
        <w:tc>
          <w:tcPr>
            <w:tcW w:w="4876" w:type="dxa"/>
            <w:tcBorders>
              <w:top w:val="nil"/>
              <w:left w:val="nil"/>
              <w:bottom w:val="nil"/>
              <w:right w:val="nil"/>
            </w:tcBorders>
          </w:tcPr>
          <w:p w14:paraId="5007A9FF" w14:textId="77777777" w:rsidR="00E35C51" w:rsidRPr="00506CC2" w:rsidRDefault="00E35C51" w:rsidP="00E34D25">
            <w:pPr>
              <w:pStyle w:val="Normal6a"/>
            </w:pPr>
            <w:r w:rsidRPr="00506CC2">
              <w:t>14.</w:t>
            </w:r>
            <w:r w:rsidRPr="00506CC2">
              <w:tab/>
              <w:t xml:space="preserve">blijft de SVEU voor de mensenrechten beschouwen als een belangrijke spreekbuis van het externe mensenrechtenbeleid van de EU, die in nauwe samenwerking met alle EU-organen bijdraagt tot de zichtbaarheid en samenhang daarvan; </w:t>
            </w:r>
            <w:r w:rsidRPr="00506CC2">
              <w:rPr>
                <w:b/>
                <w:bCs/>
                <w:i/>
                <w:iCs/>
              </w:rPr>
              <w:t>dringt erop aan de SVEU bij zijn werkzaamheden te ondersteunen met meer middelen en betere coördinatie met EU-delegaties over de hele wereld; betreurt dat het Parlement, ondanks aanhoudende oproepen, is uitgesloten van de selectieprocedure van de SVEU; dringt erop aan dat de SVEU regelmatig verslag uitbrengt aan het Parlement;</w:t>
            </w:r>
          </w:p>
        </w:tc>
      </w:tr>
    </w:tbl>
    <w:p w14:paraId="292774B7"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9B54B4C" w14:textId="77777777" w:rsidR="00E35C51" w:rsidRPr="00506CC2" w:rsidRDefault="00E35C51" w:rsidP="00E35C51">
      <w:r w:rsidRPr="00506CC2">
        <w:rPr>
          <w:rStyle w:val="HideTWBExt"/>
        </w:rPr>
        <w:t>&lt;/Amend&gt;</w:t>
      </w:r>
    </w:p>
    <w:p w14:paraId="4FA2BBA7" w14:textId="77777777" w:rsidR="00E35C51" w:rsidRPr="00506CC2" w:rsidRDefault="00E35C51" w:rsidP="00E35C51">
      <w:pPr>
        <w:pStyle w:val="AmNumberTabs"/>
      </w:pPr>
      <w:r w:rsidRPr="00506CC2">
        <w:rPr>
          <w:rStyle w:val="HideTWBExt"/>
          <w:b w:val="0"/>
        </w:rPr>
        <w:lastRenderedPageBreak/>
        <w:t>&lt;Amend&gt;</w:t>
      </w:r>
      <w:r w:rsidRPr="00506CC2">
        <w:t>Amendement</w:t>
      </w:r>
      <w:r w:rsidRPr="00506CC2">
        <w:tab/>
      </w:r>
      <w:r w:rsidRPr="00506CC2">
        <w:tab/>
      </w:r>
      <w:r w:rsidRPr="00506CC2">
        <w:rPr>
          <w:rStyle w:val="HideTWBExt"/>
          <w:b w:val="0"/>
        </w:rPr>
        <w:t>&lt;NumAm&gt;</w:t>
      </w:r>
      <w:r w:rsidRPr="00506CC2">
        <w:t>225</w:t>
      </w:r>
      <w:r w:rsidRPr="00506CC2">
        <w:rPr>
          <w:rStyle w:val="HideTWBExt"/>
          <w:b w:val="0"/>
        </w:rPr>
        <w:t>&lt;/NumAm&gt;</w:t>
      </w:r>
    </w:p>
    <w:p w14:paraId="3105DB59" w14:textId="77777777" w:rsidR="00E35C51" w:rsidRPr="00506CC2" w:rsidRDefault="00E35C51" w:rsidP="00E35C51">
      <w:pPr>
        <w:pStyle w:val="NormalBold"/>
      </w:pPr>
      <w:r w:rsidRPr="00506CC2">
        <w:rPr>
          <w:rStyle w:val="HideTWBExt"/>
          <w:b w:val="0"/>
        </w:rPr>
        <w:t>&lt;RepeatBlock-By&gt;&lt;Members&gt;</w:t>
      </w:r>
      <w:r w:rsidRPr="00506CC2">
        <w:t xml:space="preserve">Bert-Jan </w:t>
      </w:r>
      <w:proofErr w:type="spellStart"/>
      <w:r w:rsidRPr="00506CC2">
        <w:t>Ruissen</w:t>
      </w:r>
      <w:proofErr w:type="spellEnd"/>
      <w:r w:rsidRPr="00506CC2">
        <w:rPr>
          <w:rStyle w:val="HideTWBExt"/>
          <w:b w:val="0"/>
        </w:rPr>
        <w:t>&lt;/Members&gt;</w:t>
      </w:r>
    </w:p>
    <w:p w14:paraId="48BCAB77" w14:textId="77777777" w:rsidR="00E35C51" w:rsidRPr="00506CC2" w:rsidRDefault="00E35C51" w:rsidP="00E35C51">
      <w:pPr>
        <w:pStyle w:val="NormalBold"/>
      </w:pPr>
      <w:r w:rsidRPr="00506CC2">
        <w:rPr>
          <w:rStyle w:val="HideTWBExt"/>
          <w:b w:val="0"/>
        </w:rPr>
        <w:t>&lt;/RepeatBlock-By&gt;</w:t>
      </w:r>
    </w:p>
    <w:p w14:paraId="090ACEAC"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EA7592C" w14:textId="77777777" w:rsidR="00E35C51" w:rsidRPr="00506CC2" w:rsidRDefault="00E35C51" w:rsidP="00E35C51">
      <w:pPr>
        <w:pStyle w:val="NormalBold"/>
      </w:pPr>
      <w:r w:rsidRPr="00506CC2">
        <w:rPr>
          <w:rStyle w:val="HideTWBExt"/>
          <w:b w:val="0"/>
        </w:rPr>
        <w:t>&lt;Article&gt;</w:t>
      </w:r>
      <w:r w:rsidRPr="00506CC2">
        <w:t>Paragraaf 14</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F99D3A6" w14:textId="77777777" w:rsidTr="00E34D25">
        <w:trPr>
          <w:trHeight w:hRule="exact" w:val="240"/>
          <w:jc w:val="center"/>
        </w:trPr>
        <w:tc>
          <w:tcPr>
            <w:tcW w:w="9752" w:type="dxa"/>
            <w:gridSpan w:val="2"/>
            <w:tcBorders>
              <w:top w:val="nil"/>
              <w:left w:val="nil"/>
              <w:bottom w:val="nil"/>
              <w:right w:val="nil"/>
            </w:tcBorders>
          </w:tcPr>
          <w:p w14:paraId="7514F221" w14:textId="77777777" w:rsidR="00E35C51" w:rsidRPr="00506CC2" w:rsidRDefault="00E35C51" w:rsidP="00E34D25"/>
        </w:tc>
      </w:tr>
      <w:tr w:rsidR="00E35C51" w:rsidRPr="00506CC2" w14:paraId="06E28356" w14:textId="77777777" w:rsidTr="00E34D25">
        <w:trPr>
          <w:trHeight w:val="240"/>
          <w:jc w:val="center"/>
        </w:trPr>
        <w:tc>
          <w:tcPr>
            <w:tcW w:w="4876" w:type="dxa"/>
            <w:tcBorders>
              <w:top w:val="nil"/>
              <w:left w:val="nil"/>
              <w:bottom w:val="nil"/>
              <w:right w:val="nil"/>
            </w:tcBorders>
          </w:tcPr>
          <w:p w14:paraId="0B59644B"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F6954AE" w14:textId="77777777" w:rsidR="00E35C51" w:rsidRPr="00506CC2" w:rsidRDefault="00E35C51" w:rsidP="00E34D25">
            <w:pPr>
              <w:pStyle w:val="AmColumnHeading"/>
            </w:pPr>
            <w:r w:rsidRPr="00506CC2">
              <w:t>Amendement</w:t>
            </w:r>
          </w:p>
        </w:tc>
      </w:tr>
      <w:tr w:rsidR="00E35C51" w:rsidRPr="00506CC2" w14:paraId="3DA57438" w14:textId="77777777" w:rsidTr="00E34D25">
        <w:trPr>
          <w:jc w:val="center"/>
        </w:trPr>
        <w:tc>
          <w:tcPr>
            <w:tcW w:w="4876" w:type="dxa"/>
            <w:tcBorders>
              <w:top w:val="nil"/>
              <w:left w:val="nil"/>
              <w:bottom w:val="nil"/>
              <w:right w:val="nil"/>
            </w:tcBorders>
          </w:tcPr>
          <w:p w14:paraId="3AD531EA" w14:textId="77777777" w:rsidR="00E35C51" w:rsidRPr="00506CC2" w:rsidRDefault="00E35C51" w:rsidP="00E34D25">
            <w:pPr>
              <w:pStyle w:val="Normal6a"/>
            </w:pPr>
            <w:r w:rsidRPr="00506CC2">
              <w:t>14.</w:t>
            </w:r>
            <w:r w:rsidRPr="00506CC2">
              <w:tab/>
              <w:t>blijft de SVEU voor de mensenrechten beschouwen als een belangrijke spreekbuis van het externe mensenrechtenbeleid van de EU, die in nauwe samenwerking met alle EU-organen bijdraagt tot de zichtbaarheid en samenhang daarvan;</w:t>
            </w:r>
          </w:p>
        </w:tc>
        <w:tc>
          <w:tcPr>
            <w:tcW w:w="4876" w:type="dxa"/>
            <w:tcBorders>
              <w:top w:val="nil"/>
              <w:left w:val="nil"/>
              <w:bottom w:val="nil"/>
              <w:right w:val="nil"/>
            </w:tcBorders>
          </w:tcPr>
          <w:p w14:paraId="1FE8B647" w14:textId="77777777" w:rsidR="00E35C51" w:rsidRPr="00506CC2" w:rsidRDefault="00E35C51" w:rsidP="00E34D25">
            <w:pPr>
              <w:pStyle w:val="Normal6a"/>
            </w:pPr>
            <w:r w:rsidRPr="00506CC2">
              <w:t>14.</w:t>
            </w:r>
            <w:r w:rsidRPr="00506CC2">
              <w:tab/>
              <w:t xml:space="preserve">blijft de SVEU voor de mensenrechten beschouwen als een belangrijke spreekbuis van het externe mensenrechtenbeleid van de EU, die in nauwe samenwerking </w:t>
            </w:r>
            <w:r w:rsidRPr="00506CC2">
              <w:rPr>
                <w:b/>
                <w:i/>
              </w:rPr>
              <w:t>en coördinatie</w:t>
            </w:r>
            <w:r w:rsidRPr="00506CC2">
              <w:t xml:space="preserve"> met alle EU-organen </w:t>
            </w:r>
            <w:r w:rsidRPr="00506CC2">
              <w:rPr>
                <w:b/>
                <w:i/>
              </w:rPr>
              <w:t xml:space="preserve">en -actoren, met name die welke zijn belast met mandaten voor de handhaving en bevordering van de mensenrechten, zowel in het algemeen als in specifieke contexten, </w:t>
            </w:r>
            <w:r w:rsidRPr="00506CC2">
              <w:t>bijdraagt tot de zichtbaarheid en samenhang daarvan;</w:t>
            </w:r>
          </w:p>
        </w:tc>
      </w:tr>
    </w:tbl>
    <w:p w14:paraId="0F686B8D"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3F2C695" w14:textId="77777777" w:rsidR="00E35C51" w:rsidRPr="00506CC2" w:rsidRDefault="00E35C51" w:rsidP="00E35C51">
      <w:r w:rsidRPr="00506CC2">
        <w:rPr>
          <w:rStyle w:val="HideTWBExt"/>
        </w:rPr>
        <w:t>&lt;/Amend&gt;</w:t>
      </w:r>
    </w:p>
    <w:p w14:paraId="2B54A403"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226</w:t>
      </w:r>
      <w:r w:rsidRPr="00506CC2">
        <w:rPr>
          <w:rStyle w:val="HideTWBExt"/>
          <w:b w:val="0"/>
        </w:rPr>
        <w:t>&lt;/NumAm&gt;</w:t>
      </w:r>
    </w:p>
    <w:p w14:paraId="6924C893"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432FA62A" w14:textId="77777777" w:rsidR="00E35C51" w:rsidRPr="00506CC2" w:rsidRDefault="00E35C51" w:rsidP="00E35C51">
      <w:pPr>
        <w:pStyle w:val="NormalBold"/>
      </w:pPr>
      <w:r w:rsidRPr="00506CC2">
        <w:rPr>
          <w:rStyle w:val="HideTWBExt"/>
          <w:b w:val="0"/>
        </w:rPr>
        <w:t>&lt;/RepeatBlock-By&gt;</w:t>
      </w:r>
    </w:p>
    <w:p w14:paraId="16066F47"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FE7BE5A" w14:textId="77777777" w:rsidR="00E35C51" w:rsidRPr="00506CC2" w:rsidRDefault="00E35C51" w:rsidP="00E35C51">
      <w:pPr>
        <w:pStyle w:val="NormalBold"/>
      </w:pPr>
      <w:r w:rsidRPr="00506CC2">
        <w:rPr>
          <w:rStyle w:val="HideTWBExt"/>
          <w:b w:val="0"/>
        </w:rPr>
        <w:t>&lt;Article&gt;</w:t>
      </w:r>
      <w:r w:rsidRPr="00506CC2">
        <w:t>Paragraaf 14</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FA008C0" w14:textId="77777777" w:rsidTr="00E34D25">
        <w:trPr>
          <w:trHeight w:hRule="exact" w:val="240"/>
          <w:jc w:val="center"/>
        </w:trPr>
        <w:tc>
          <w:tcPr>
            <w:tcW w:w="9752" w:type="dxa"/>
            <w:gridSpan w:val="2"/>
            <w:tcBorders>
              <w:top w:val="nil"/>
              <w:left w:val="nil"/>
              <w:bottom w:val="nil"/>
              <w:right w:val="nil"/>
            </w:tcBorders>
          </w:tcPr>
          <w:p w14:paraId="487E4814" w14:textId="77777777" w:rsidR="00E35C51" w:rsidRPr="00506CC2" w:rsidRDefault="00E35C51" w:rsidP="00E34D25"/>
        </w:tc>
      </w:tr>
      <w:tr w:rsidR="00E35C51" w:rsidRPr="00506CC2" w14:paraId="42D34DCF" w14:textId="77777777" w:rsidTr="00E34D25">
        <w:trPr>
          <w:trHeight w:val="240"/>
          <w:jc w:val="center"/>
        </w:trPr>
        <w:tc>
          <w:tcPr>
            <w:tcW w:w="4876" w:type="dxa"/>
            <w:tcBorders>
              <w:top w:val="nil"/>
              <w:left w:val="nil"/>
              <w:bottom w:val="nil"/>
              <w:right w:val="nil"/>
            </w:tcBorders>
          </w:tcPr>
          <w:p w14:paraId="297C6D4A"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5798AEC" w14:textId="77777777" w:rsidR="00E35C51" w:rsidRPr="00506CC2" w:rsidRDefault="00E35C51" w:rsidP="00E34D25">
            <w:pPr>
              <w:pStyle w:val="AmColumnHeading"/>
            </w:pPr>
            <w:r w:rsidRPr="00506CC2">
              <w:t>Amendement</w:t>
            </w:r>
          </w:p>
        </w:tc>
      </w:tr>
      <w:tr w:rsidR="00E35C51" w:rsidRPr="00506CC2" w14:paraId="74A4A3A2" w14:textId="77777777" w:rsidTr="00E34D25">
        <w:trPr>
          <w:jc w:val="center"/>
        </w:trPr>
        <w:tc>
          <w:tcPr>
            <w:tcW w:w="4876" w:type="dxa"/>
            <w:tcBorders>
              <w:top w:val="nil"/>
              <w:left w:val="nil"/>
              <w:bottom w:val="nil"/>
              <w:right w:val="nil"/>
            </w:tcBorders>
          </w:tcPr>
          <w:p w14:paraId="3F5CE261" w14:textId="77777777" w:rsidR="00E35C51" w:rsidRPr="00506CC2" w:rsidRDefault="00E35C51" w:rsidP="00E34D25">
            <w:pPr>
              <w:pStyle w:val="Normal6a"/>
            </w:pPr>
            <w:r w:rsidRPr="00506CC2">
              <w:t>14.</w:t>
            </w:r>
            <w:r w:rsidRPr="00506CC2">
              <w:tab/>
              <w:t>blijft de SVEU voor de mensenrechten beschouwen als een belangrijke spreekbuis van het externe mensenrechtenbeleid van de EU, die in nauwe samenwerking met alle EU-organen bijdraagt tot de zichtbaarheid en samenhang daarvan;</w:t>
            </w:r>
          </w:p>
        </w:tc>
        <w:tc>
          <w:tcPr>
            <w:tcW w:w="4876" w:type="dxa"/>
            <w:tcBorders>
              <w:top w:val="nil"/>
              <w:left w:val="nil"/>
              <w:bottom w:val="nil"/>
              <w:right w:val="nil"/>
            </w:tcBorders>
          </w:tcPr>
          <w:p w14:paraId="69657775" w14:textId="77777777" w:rsidR="00E35C51" w:rsidRPr="00506CC2" w:rsidRDefault="00E35C51" w:rsidP="00E34D25">
            <w:pPr>
              <w:pStyle w:val="Normal6a"/>
            </w:pPr>
            <w:r w:rsidRPr="00506CC2">
              <w:t>14.</w:t>
            </w:r>
            <w:r w:rsidRPr="00506CC2">
              <w:tab/>
              <w:t xml:space="preserve">blijft de SVEU voor de mensenrechten beschouwen als een belangrijke spreekbuis van het externe mensenrechtenbeleid van de EU, die in nauwe samenwerking met alle EU-organen bijdraagt tot de zichtbaarheid en samenhang daarvan; </w:t>
            </w:r>
            <w:r w:rsidRPr="00506CC2">
              <w:rPr>
                <w:b/>
                <w:bCs/>
                <w:i/>
                <w:iCs/>
              </w:rPr>
              <w:t>dringt erop aan de benoeming van de SVEU te onderwerpen aan het toezicht van het Parlement;</w:t>
            </w:r>
          </w:p>
        </w:tc>
      </w:tr>
    </w:tbl>
    <w:p w14:paraId="6B267FC6"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F00CDEF" w14:textId="77777777" w:rsidR="00E35C51" w:rsidRPr="00506CC2" w:rsidRDefault="00E35C51" w:rsidP="00E35C51">
      <w:r w:rsidRPr="00506CC2">
        <w:rPr>
          <w:rStyle w:val="HideTWBExt"/>
        </w:rPr>
        <w:t>&lt;/Amend&gt;</w:t>
      </w:r>
    </w:p>
    <w:p w14:paraId="5F34CD0E"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227</w:t>
      </w:r>
      <w:r w:rsidRPr="00506CC2">
        <w:rPr>
          <w:rStyle w:val="HideTWBExt"/>
          <w:b w:val="0"/>
        </w:rPr>
        <w:t>&lt;/NumAm&gt;</w:t>
      </w:r>
    </w:p>
    <w:p w14:paraId="07AB857B"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5A2C68AB" w14:textId="77777777" w:rsidR="00E35C51" w:rsidRPr="00506CC2" w:rsidRDefault="00E35C51" w:rsidP="00E35C51">
      <w:pPr>
        <w:pStyle w:val="NormalBold"/>
      </w:pPr>
      <w:r w:rsidRPr="00506CC2">
        <w:rPr>
          <w:rStyle w:val="HideTWBExt"/>
          <w:b w:val="0"/>
        </w:rPr>
        <w:t>&lt;/RepeatBlock-By&gt;</w:t>
      </w:r>
    </w:p>
    <w:p w14:paraId="74B84FAB" w14:textId="77777777" w:rsidR="00E35C51" w:rsidRPr="00506CC2" w:rsidRDefault="00E35C51" w:rsidP="00E35C51">
      <w:pPr>
        <w:pStyle w:val="NormalBold"/>
      </w:pPr>
      <w:r w:rsidRPr="00506CC2">
        <w:rPr>
          <w:rStyle w:val="HideTWBExt"/>
          <w:b w:val="0"/>
        </w:rPr>
        <w:lastRenderedPageBreak/>
        <w:t>&lt;DocAmend&gt;</w:t>
      </w:r>
      <w:r w:rsidRPr="00506CC2">
        <w:t>Ontwerpresolutie</w:t>
      </w:r>
      <w:r w:rsidRPr="00506CC2">
        <w:rPr>
          <w:rStyle w:val="HideTWBExt"/>
          <w:b w:val="0"/>
        </w:rPr>
        <w:t>&lt;/DocAmend&gt;</w:t>
      </w:r>
    </w:p>
    <w:p w14:paraId="5DD5545F" w14:textId="77777777" w:rsidR="00E35C51" w:rsidRPr="00506CC2" w:rsidRDefault="00E35C51" w:rsidP="00E35C51">
      <w:pPr>
        <w:pStyle w:val="NormalBold"/>
      </w:pPr>
      <w:r w:rsidRPr="00506CC2">
        <w:rPr>
          <w:rStyle w:val="HideTWBExt"/>
          <w:b w:val="0"/>
        </w:rPr>
        <w:t>&lt;Article&gt;</w:t>
      </w:r>
      <w:r w:rsidRPr="00506CC2">
        <w:t>Paragraaf 14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2A0EA62" w14:textId="77777777" w:rsidTr="00E34D25">
        <w:trPr>
          <w:trHeight w:hRule="exact" w:val="240"/>
          <w:jc w:val="center"/>
        </w:trPr>
        <w:tc>
          <w:tcPr>
            <w:tcW w:w="9752" w:type="dxa"/>
            <w:gridSpan w:val="2"/>
            <w:tcBorders>
              <w:top w:val="nil"/>
              <w:left w:val="nil"/>
              <w:bottom w:val="nil"/>
              <w:right w:val="nil"/>
            </w:tcBorders>
          </w:tcPr>
          <w:p w14:paraId="5C12A716" w14:textId="77777777" w:rsidR="00E35C51" w:rsidRPr="00506CC2" w:rsidRDefault="00E35C51" w:rsidP="00E34D25"/>
        </w:tc>
      </w:tr>
      <w:tr w:rsidR="00E35C51" w:rsidRPr="00506CC2" w14:paraId="16AD8CE9" w14:textId="77777777" w:rsidTr="00E34D25">
        <w:trPr>
          <w:trHeight w:val="240"/>
          <w:jc w:val="center"/>
        </w:trPr>
        <w:tc>
          <w:tcPr>
            <w:tcW w:w="4876" w:type="dxa"/>
            <w:tcBorders>
              <w:top w:val="nil"/>
              <w:left w:val="nil"/>
              <w:bottom w:val="nil"/>
              <w:right w:val="nil"/>
            </w:tcBorders>
          </w:tcPr>
          <w:p w14:paraId="024C80F4"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BFBD1D4" w14:textId="77777777" w:rsidR="00E35C51" w:rsidRPr="00506CC2" w:rsidRDefault="00E35C51" w:rsidP="00E34D25">
            <w:pPr>
              <w:pStyle w:val="AmColumnHeading"/>
            </w:pPr>
            <w:r w:rsidRPr="00506CC2">
              <w:t>Amendement</w:t>
            </w:r>
          </w:p>
        </w:tc>
      </w:tr>
      <w:tr w:rsidR="00E35C51" w:rsidRPr="00506CC2" w14:paraId="52F26E26" w14:textId="77777777" w:rsidTr="00E34D25">
        <w:trPr>
          <w:jc w:val="center"/>
        </w:trPr>
        <w:tc>
          <w:tcPr>
            <w:tcW w:w="4876" w:type="dxa"/>
            <w:tcBorders>
              <w:top w:val="nil"/>
              <w:left w:val="nil"/>
              <w:bottom w:val="nil"/>
              <w:right w:val="nil"/>
            </w:tcBorders>
          </w:tcPr>
          <w:p w14:paraId="1B03776D" w14:textId="77777777" w:rsidR="00E35C51" w:rsidRPr="00506CC2" w:rsidRDefault="00E35C51" w:rsidP="00E34D25">
            <w:pPr>
              <w:pStyle w:val="Normal6a"/>
            </w:pPr>
          </w:p>
        </w:tc>
        <w:tc>
          <w:tcPr>
            <w:tcW w:w="4876" w:type="dxa"/>
            <w:tcBorders>
              <w:top w:val="nil"/>
              <w:left w:val="nil"/>
              <w:bottom w:val="nil"/>
              <w:right w:val="nil"/>
            </w:tcBorders>
          </w:tcPr>
          <w:p w14:paraId="6F094D96" w14:textId="77777777" w:rsidR="00E35C51" w:rsidRPr="00506CC2" w:rsidRDefault="00E35C51" w:rsidP="00E34D25">
            <w:pPr>
              <w:pStyle w:val="Normal6a"/>
            </w:pPr>
            <w:r w:rsidRPr="00506CC2">
              <w:rPr>
                <w:b/>
                <w:bCs/>
                <w:i/>
                <w:iCs/>
              </w:rPr>
              <w:t>14 bis.</w:t>
            </w:r>
            <w:r w:rsidRPr="00506CC2">
              <w:rPr>
                <w:b/>
                <w:bCs/>
                <w:i/>
                <w:iCs/>
              </w:rPr>
              <w:tab/>
              <w:t xml:space="preserve">uit andermaal zijn bezorgdheid over schendingen van het recht op vrijheid van denken, geweten, godsdienst en levensovertuiging en de wereldwijde toename van intolerantie jegens religieuze gemeenschappen; betreurt de politieke </w:t>
            </w:r>
            <w:proofErr w:type="spellStart"/>
            <w:r w:rsidRPr="00506CC2">
              <w:rPr>
                <w:b/>
                <w:bCs/>
                <w:i/>
                <w:iCs/>
              </w:rPr>
              <w:t>instrumentalisering</w:t>
            </w:r>
            <w:proofErr w:type="spellEnd"/>
            <w:r w:rsidRPr="00506CC2">
              <w:rPr>
                <w:b/>
                <w:bCs/>
                <w:i/>
                <w:iCs/>
              </w:rPr>
              <w:t xml:space="preserve"> van religieuze identiteiten en de uitsluiting, onder meer van politieke participatie, van religieuze minderheden, alsook van aanvallen op culturele en historische locaties; wijst erop dat de vrijheid om zijn eigen godsdienst of levensovertuiging te kiezen een mensenrecht is dat niet mag worden bestraft; veroordeelt derhalve het bestaan en de uitvoering van zogenaamde afvalligheidswetten en godslasteringswetten die leiden tot strenge straffen, vernederende behandelingen en in sommige gevallen zelfs de doodstraf; dringt aan op de afschaffing van afvalligheids- en godslasteringswetten; benadrukt dat de positie van de speciale gezant voor de bevordering van de vrijheid van godsdienst of levensovertuiging buiten de EU moet worden versterkt en dat moet worden gezorgd voor nauwe samenwerking met de SVEU voor de mensenrechten en de Raadsgroep rechten van de mens; verzoekt de EU en haar lidstaten de inspanningen op te voeren om deze vrijheden te beschermen, deze kwestie aan te kaarten op fora van de VN en verslagen van de EU-delegaties daaromtrent te consolideren;</w:t>
            </w:r>
          </w:p>
        </w:tc>
      </w:tr>
    </w:tbl>
    <w:p w14:paraId="39788EFB"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1121197" w14:textId="77777777" w:rsidR="00E35C51" w:rsidRPr="00506CC2" w:rsidRDefault="00E35C51" w:rsidP="00E35C51">
      <w:r w:rsidRPr="00506CC2">
        <w:rPr>
          <w:rStyle w:val="HideTWBExt"/>
        </w:rPr>
        <w:t>&lt;/Amend&gt;</w:t>
      </w:r>
    </w:p>
    <w:p w14:paraId="06D12127"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228</w:t>
      </w:r>
      <w:r w:rsidRPr="00506CC2">
        <w:rPr>
          <w:rStyle w:val="HideTWBExt"/>
          <w:b w:val="0"/>
        </w:rPr>
        <w:t>&lt;/NumAm&gt;</w:t>
      </w:r>
    </w:p>
    <w:p w14:paraId="1FF19A67" w14:textId="77777777" w:rsidR="00E35C51" w:rsidRPr="00506CC2" w:rsidRDefault="00E35C51" w:rsidP="00E35C51">
      <w:pPr>
        <w:pStyle w:val="NormalBold"/>
      </w:pPr>
      <w:r w:rsidRPr="00506CC2">
        <w:rPr>
          <w:rStyle w:val="HideTWBExt"/>
          <w:b w:val="0"/>
        </w:rPr>
        <w:t>&lt;RepeatBlock-By&gt;&lt;Members&gt;</w:t>
      </w:r>
      <w:proofErr w:type="spellStart"/>
      <w:r w:rsidRPr="00506CC2">
        <w:t>Davor</w:t>
      </w:r>
      <w:proofErr w:type="spellEnd"/>
      <w:r w:rsidRPr="00506CC2">
        <w:t xml:space="preserve"> Ivo Stier</w:t>
      </w:r>
      <w:r w:rsidRPr="00506CC2">
        <w:rPr>
          <w:rStyle w:val="HideTWBExt"/>
          <w:b w:val="0"/>
        </w:rPr>
        <w:t>&lt;/Members&gt;</w:t>
      </w:r>
    </w:p>
    <w:p w14:paraId="12BD34F7" w14:textId="77777777" w:rsidR="00E35C51" w:rsidRPr="00506CC2" w:rsidRDefault="00E35C51" w:rsidP="00E35C51">
      <w:pPr>
        <w:pStyle w:val="NormalBold"/>
      </w:pPr>
      <w:r w:rsidRPr="00506CC2">
        <w:rPr>
          <w:rStyle w:val="HideTWBExt"/>
          <w:b w:val="0"/>
        </w:rPr>
        <w:t>&lt;/RepeatBlock-By&gt;</w:t>
      </w:r>
    </w:p>
    <w:p w14:paraId="7FA5AF82" w14:textId="77777777" w:rsidR="00E35C51" w:rsidRPr="00506CC2" w:rsidRDefault="00E35C51" w:rsidP="00E35C51">
      <w:pPr>
        <w:pStyle w:val="NormalBold"/>
      </w:pPr>
      <w:r w:rsidRPr="00506CC2">
        <w:rPr>
          <w:rStyle w:val="HideTWBExt"/>
          <w:b w:val="0"/>
        </w:rPr>
        <w:lastRenderedPageBreak/>
        <w:t>&lt;DocAmend&gt;</w:t>
      </w:r>
      <w:r w:rsidRPr="00506CC2">
        <w:t>Ontwerpresolutie</w:t>
      </w:r>
      <w:r w:rsidRPr="00506CC2">
        <w:rPr>
          <w:rStyle w:val="HideTWBExt"/>
          <w:b w:val="0"/>
        </w:rPr>
        <w:t>&lt;/DocAmend&gt;</w:t>
      </w:r>
    </w:p>
    <w:p w14:paraId="124B0EE2" w14:textId="77777777" w:rsidR="00E35C51" w:rsidRPr="00506CC2" w:rsidRDefault="00E35C51" w:rsidP="00E35C51">
      <w:pPr>
        <w:pStyle w:val="NormalBold"/>
      </w:pPr>
      <w:r w:rsidRPr="00506CC2">
        <w:rPr>
          <w:rStyle w:val="HideTWBExt"/>
          <w:b w:val="0"/>
        </w:rPr>
        <w:t>&lt;Article&gt;</w:t>
      </w:r>
      <w:r w:rsidRPr="00506CC2">
        <w:t>Paragraaf 14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1C257275" w14:textId="77777777" w:rsidTr="00E34D25">
        <w:trPr>
          <w:trHeight w:hRule="exact" w:val="240"/>
          <w:jc w:val="center"/>
        </w:trPr>
        <w:tc>
          <w:tcPr>
            <w:tcW w:w="9752" w:type="dxa"/>
            <w:gridSpan w:val="2"/>
            <w:tcBorders>
              <w:top w:val="nil"/>
              <w:left w:val="nil"/>
              <w:bottom w:val="nil"/>
              <w:right w:val="nil"/>
            </w:tcBorders>
          </w:tcPr>
          <w:p w14:paraId="6486A2EE" w14:textId="77777777" w:rsidR="00E35C51" w:rsidRPr="00506CC2" w:rsidRDefault="00E35C51" w:rsidP="00E34D25"/>
        </w:tc>
      </w:tr>
      <w:tr w:rsidR="00E35C51" w:rsidRPr="00506CC2" w14:paraId="613B81A6" w14:textId="77777777" w:rsidTr="00E34D25">
        <w:trPr>
          <w:trHeight w:val="240"/>
          <w:jc w:val="center"/>
        </w:trPr>
        <w:tc>
          <w:tcPr>
            <w:tcW w:w="4876" w:type="dxa"/>
            <w:tcBorders>
              <w:top w:val="nil"/>
              <w:left w:val="nil"/>
              <w:bottom w:val="nil"/>
              <w:right w:val="nil"/>
            </w:tcBorders>
          </w:tcPr>
          <w:p w14:paraId="63A4BEDB"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23AB4EB" w14:textId="77777777" w:rsidR="00E35C51" w:rsidRPr="00506CC2" w:rsidRDefault="00E35C51" w:rsidP="00E34D25">
            <w:pPr>
              <w:pStyle w:val="AmColumnHeading"/>
            </w:pPr>
            <w:r w:rsidRPr="00506CC2">
              <w:t>Amendement</w:t>
            </w:r>
          </w:p>
        </w:tc>
      </w:tr>
      <w:tr w:rsidR="00E35C51" w:rsidRPr="00506CC2" w14:paraId="76E6B750" w14:textId="77777777" w:rsidTr="00E34D25">
        <w:trPr>
          <w:jc w:val="center"/>
        </w:trPr>
        <w:tc>
          <w:tcPr>
            <w:tcW w:w="4876" w:type="dxa"/>
            <w:tcBorders>
              <w:top w:val="nil"/>
              <w:left w:val="nil"/>
              <w:bottom w:val="nil"/>
              <w:right w:val="nil"/>
            </w:tcBorders>
          </w:tcPr>
          <w:p w14:paraId="42E994D2" w14:textId="77777777" w:rsidR="00E35C51" w:rsidRPr="00506CC2" w:rsidRDefault="00E35C51" w:rsidP="00E34D25">
            <w:pPr>
              <w:pStyle w:val="Normal6a"/>
            </w:pPr>
          </w:p>
        </w:tc>
        <w:tc>
          <w:tcPr>
            <w:tcW w:w="4876" w:type="dxa"/>
            <w:tcBorders>
              <w:top w:val="nil"/>
              <w:left w:val="nil"/>
              <w:bottom w:val="nil"/>
              <w:right w:val="nil"/>
            </w:tcBorders>
          </w:tcPr>
          <w:p w14:paraId="15FF1C20" w14:textId="77777777" w:rsidR="00E35C51" w:rsidRPr="00506CC2" w:rsidRDefault="00E35C51" w:rsidP="00E34D25">
            <w:pPr>
              <w:pStyle w:val="Normal6a"/>
            </w:pPr>
            <w:r w:rsidRPr="00506CC2">
              <w:rPr>
                <w:b/>
                <w:bCs/>
                <w:i/>
                <w:iCs/>
              </w:rPr>
              <w:t>14 bis.</w:t>
            </w:r>
            <w:r w:rsidRPr="00506CC2">
              <w:rPr>
                <w:b/>
                <w:bCs/>
                <w:i/>
                <w:iCs/>
              </w:rPr>
              <w:tab/>
              <w:t>verzoekt de Commissie ervoor te zorgen dat de speciale EU-gezant voor de bevordering van de vrijheid van godsdienst of levensovertuiging buiten de Europese Unie tijdig wordt benoemd; benadrukt dat ervoor moet worden gezorgd dat de speciale gezant over voldoende continuïteit, middelen en zichtbaarheid beschikt teneinde de vrijheid van godsdienst en levensovertuiging overal ter wereld doeltreffend te bevorderen; wijst erop dat regelmatige verslagen aan het Europees Parlement de transparantie en samenwerking op dit gebied zouden versterken; moedigt de Commissie aan na te gaan hoe de verdediging van de vrijheid van godsdienst als grondrecht op samenhangendere wijze kan worden versterkt in het externe beleid en de samenwerkingsovereenkomsten van de EU;</w:t>
            </w:r>
          </w:p>
        </w:tc>
      </w:tr>
    </w:tbl>
    <w:p w14:paraId="0C13610A"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E7E828A" w14:textId="77777777" w:rsidR="00E35C51" w:rsidRPr="00506CC2" w:rsidRDefault="00E35C51" w:rsidP="00E35C51">
      <w:r w:rsidRPr="00506CC2">
        <w:rPr>
          <w:rStyle w:val="HideTWBExt"/>
        </w:rPr>
        <w:t>&lt;/Amend&gt;</w:t>
      </w:r>
    </w:p>
    <w:p w14:paraId="107F4D05"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229</w:t>
      </w:r>
      <w:r w:rsidRPr="00506CC2">
        <w:rPr>
          <w:rStyle w:val="HideTWBExt"/>
          <w:b w:val="0"/>
        </w:rPr>
        <w:t>&lt;/NumAm&gt;</w:t>
      </w:r>
    </w:p>
    <w:p w14:paraId="7EBA6518" w14:textId="77777777" w:rsidR="00E35C51" w:rsidRPr="00506CC2" w:rsidRDefault="00E35C51" w:rsidP="00E35C51">
      <w:pPr>
        <w:pStyle w:val="NormalBold"/>
      </w:pPr>
      <w:r w:rsidRPr="00506CC2">
        <w:rPr>
          <w:rStyle w:val="HideTWBExt"/>
          <w:b w:val="0"/>
        </w:rPr>
        <w:t>&lt;RepeatBlock-By&gt;&lt;Members&gt;</w:t>
      </w:r>
      <w:r w:rsidRPr="00506CC2">
        <w:t xml:space="preserve">Silvia </w:t>
      </w:r>
      <w:proofErr w:type="spellStart"/>
      <w:r w:rsidRPr="00506CC2">
        <w:t>Sardone</w:t>
      </w:r>
      <w:proofErr w:type="spellEnd"/>
      <w:r w:rsidRPr="00506CC2">
        <w:t xml:space="preserve">, Roberto </w:t>
      </w:r>
      <w:proofErr w:type="spellStart"/>
      <w:r w:rsidRPr="00506CC2">
        <w:t>Vannacci</w:t>
      </w:r>
      <w:proofErr w:type="spellEnd"/>
      <w:r w:rsidRPr="00506CC2">
        <w:t xml:space="preserve">, Susanna </w:t>
      </w:r>
      <w:proofErr w:type="spellStart"/>
      <w:r w:rsidRPr="00506CC2">
        <w:t>Ceccardi</w:t>
      </w:r>
      <w:proofErr w:type="spellEnd"/>
      <w:r w:rsidRPr="00506CC2">
        <w:t xml:space="preserve">, António </w:t>
      </w:r>
      <w:proofErr w:type="spellStart"/>
      <w:r w:rsidRPr="00506CC2">
        <w:t>Tânger</w:t>
      </w:r>
      <w:proofErr w:type="spellEnd"/>
      <w:r w:rsidRPr="00506CC2">
        <w:t xml:space="preserve"> </w:t>
      </w:r>
      <w:proofErr w:type="spellStart"/>
      <w:r w:rsidRPr="00506CC2">
        <w:t>Corrêa</w:t>
      </w:r>
      <w:proofErr w:type="spellEnd"/>
      <w:r w:rsidRPr="00506CC2">
        <w:t xml:space="preserve">, Jorge Martín </w:t>
      </w:r>
      <w:proofErr w:type="spellStart"/>
      <w:r w:rsidRPr="00506CC2">
        <w:t>Frías</w:t>
      </w:r>
      <w:proofErr w:type="spellEnd"/>
      <w:r w:rsidRPr="00506CC2">
        <w:rPr>
          <w:rStyle w:val="HideTWBExt"/>
          <w:b w:val="0"/>
        </w:rPr>
        <w:t>&lt;/Members&gt;</w:t>
      </w:r>
    </w:p>
    <w:p w14:paraId="4FC55755" w14:textId="77777777" w:rsidR="00E35C51" w:rsidRPr="00506CC2" w:rsidRDefault="00E35C51" w:rsidP="00E35C51">
      <w:pPr>
        <w:pStyle w:val="NormalBold"/>
      </w:pPr>
      <w:r w:rsidRPr="00506CC2">
        <w:rPr>
          <w:rStyle w:val="HideTWBExt"/>
          <w:b w:val="0"/>
        </w:rPr>
        <w:t>&lt;/RepeatBlock-By&gt;</w:t>
      </w:r>
    </w:p>
    <w:p w14:paraId="60B43D68"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DA49D56" w14:textId="77777777" w:rsidR="00E35C51" w:rsidRPr="00506CC2" w:rsidRDefault="00E35C51" w:rsidP="00E35C51">
      <w:pPr>
        <w:pStyle w:val="NormalBold"/>
      </w:pPr>
      <w:r w:rsidRPr="00506CC2">
        <w:rPr>
          <w:rStyle w:val="HideTWBExt"/>
          <w:b w:val="0"/>
        </w:rPr>
        <w:t>&lt;Article&gt;</w:t>
      </w:r>
      <w:r w:rsidRPr="00506CC2">
        <w:t>Paragraaf 14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1DB2D3E7" w14:textId="77777777" w:rsidTr="00E34D25">
        <w:trPr>
          <w:trHeight w:hRule="exact" w:val="240"/>
          <w:jc w:val="center"/>
        </w:trPr>
        <w:tc>
          <w:tcPr>
            <w:tcW w:w="9752" w:type="dxa"/>
            <w:gridSpan w:val="2"/>
            <w:tcBorders>
              <w:top w:val="nil"/>
              <w:left w:val="nil"/>
              <w:bottom w:val="nil"/>
              <w:right w:val="nil"/>
            </w:tcBorders>
          </w:tcPr>
          <w:p w14:paraId="2F34F54A" w14:textId="77777777" w:rsidR="00E35C51" w:rsidRPr="00506CC2" w:rsidRDefault="00E35C51" w:rsidP="00E34D25"/>
        </w:tc>
      </w:tr>
      <w:tr w:rsidR="00E35C51" w:rsidRPr="00506CC2" w14:paraId="7E5ACB95" w14:textId="77777777" w:rsidTr="00E34D25">
        <w:trPr>
          <w:trHeight w:val="240"/>
          <w:jc w:val="center"/>
        </w:trPr>
        <w:tc>
          <w:tcPr>
            <w:tcW w:w="4876" w:type="dxa"/>
            <w:tcBorders>
              <w:top w:val="nil"/>
              <w:left w:val="nil"/>
              <w:bottom w:val="nil"/>
              <w:right w:val="nil"/>
            </w:tcBorders>
          </w:tcPr>
          <w:p w14:paraId="70780B59"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8584BA5" w14:textId="77777777" w:rsidR="00E35C51" w:rsidRPr="00506CC2" w:rsidRDefault="00E35C51" w:rsidP="00E34D25">
            <w:pPr>
              <w:pStyle w:val="AmColumnHeading"/>
            </w:pPr>
            <w:r w:rsidRPr="00506CC2">
              <w:t>Amendement</w:t>
            </w:r>
          </w:p>
        </w:tc>
      </w:tr>
      <w:tr w:rsidR="00E35C51" w:rsidRPr="00506CC2" w14:paraId="20DF45DC" w14:textId="77777777" w:rsidTr="00E34D25">
        <w:trPr>
          <w:jc w:val="center"/>
        </w:trPr>
        <w:tc>
          <w:tcPr>
            <w:tcW w:w="4876" w:type="dxa"/>
            <w:tcBorders>
              <w:top w:val="nil"/>
              <w:left w:val="nil"/>
              <w:bottom w:val="nil"/>
              <w:right w:val="nil"/>
            </w:tcBorders>
          </w:tcPr>
          <w:p w14:paraId="7C4120BD" w14:textId="77777777" w:rsidR="00E35C51" w:rsidRPr="00506CC2" w:rsidRDefault="00E35C51" w:rsidP="00E34D25">
            <w:pPr>
              <w:pStyle w:val="Normal6a"/>
            </w:pPr>
          </w:p>
        </w:tc>
        <w:tc>
          <w:tcPr>
            <w:tcW w:w="4876" w:type="dxa"/>
            <w:tcBorders>
              <w:top w:val="nil"/>
              <w:left w:val="nil"/>
              <w:bottom w:val="nil"/>
              <w:right w:val="nil"/>
            </w:tcBorders>
          </w:tcPr>
          <w:p w14:paraId="6991FE8D" w14:textId="77777777" w:rsidR="00E35C51" w:rsidRPr="00506CC2" w:rsidRDefault="00E35C51" w:rsidP="00E34D25">
            <w:pPr>
              <w:pStyle w:val="Normal6a"/>
            </w:pPr>
            <w:r w:rsidRPr="00506CC2">
              <w:rPr>
                <w:b/>
                <w:bCs/>
                <w:i/>
                <w:iCs/>
              </w:rPr>
              <w:t>14 bis.</w:t>
            </w:r>
            <w:r w:rsidRPr="00506CC2">
              <w:rPr>
                <w:b/>
                <w:bCs/>
                <w:i/>
                <w:iCs/>
              </w:rPr>
              <w:tab/>
              <w:t xml:space="preserve">herinnert de SVEU aan de bescherming van de christelijke gemeenschappen die de meest vervolgde ter wereld blijken te zijn en wijst erop dat volgens Open </w:t>
            </w:r>
            <w:proofErr w:type="spellStart"/>
            <w:r w:rsidRPr="00506CC2">
              <w:rPr>
                <w:b/>
                <w:bCs/>
                <w:i/>
                <w:iCs/>
              </w:rPr>
              <w:t>Doors</w:t>
            </w:r>
            <w:proofErr w:type="spellEnd"/>
            <w:r w:rsidRPr="00506CC2">
              <w:rPr>
                <w:b/>
                <w:bCs/>
                <w:i/>
                <w:iCs/>
              </w:rPr>
              <w:t xml:space="preserve"> meer dan 360 miljoen christenen kampen met vervolging, intimidatie of discriminatie; betreurt de ontheiliging en vernieling van </w:t>
            </w:r>
            <w:r w:rsidRPr="00506CC2">
              <w:rPr>
                <w:b/>
                <w:bCs/>
                <w:i/>
                <w:iCs/>
              </w:rPr>
              <w:lastRenderedPageBreak/>
              <w:t>heilige en religieuze plaatsen dan ook ten zeerste; dringt er bij de EU en haar lidstaten op aan dergelijke daden te veroordelen en ons christelijke erfgoed te verdedigen en te beschermen;</w:t>
            </w:r>
          </w:p>
        </w:tc>
      </w:tr>
    </w:tbl>
    <w:p w14:paraId="3087CC35"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4B1EB70" w14:textId="77777777" w:rsidR="00E35C51" w:rsidRPr="00506CC2" w:rsidRDefault="00E35C51" w:rsidP="00E35C51">
      <w:r w:rsidRPr="00506CC2">
        <w:rPr>
          <w:rStyle w:val="HideTWBExt"/>
        </w:rPr>
        <w:t>&lt;/Amend&gt;</w:t>
      </w:r>
    </w:p>
    <w:p w14:paraId="733873F2"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230</w:t>
      </w:r>
      <w:r w:rsidRPr="00506CC2">
        <w:rPr>
          <w:rStyle w:val="HideTWBExt"/>
          <w:b w:val="0"/>
        </w:rPr>
        <w:t>&lt;/NumAm&gt;</w:t>
      </w:r>
    </w:p>
    <w:p w14:paraId="57C4FFCD" w14:textId="77777777" w:rsidR="00E35C51" w:rsidRPr="00506CC2" w:rsidRDefault="00E35C51" w:rsidP="00E35C51">
      <w:pPr>
        <w:pStyle w:val="NormalBold"/>
      </w:pPr>
      <w:r w:rsidRPr="00506CC2">
        <w:rPr>
          <w:rStyle w:val="HideTWBExt"/>
          <w:b w:val="0"/>
        </w:rPr>
        <w:t>&lt;RepeatBlock-By&gt;&lt;Members&gt;</w:t>
      </w:r>
      <w:r w:rsidRPr="00506CC2">
        <w:t xml:space="preserve">Bert-Jan </w:t>
      </w:r>
      <w:proofErr w:type="spellStart"/>
      <w:r w:rsidRPr="00506CC2">
        <w:t>Ruissen</w:t>
      </w:r>
      <w:proofErr w:type="spellEnd"/>
      <w:r w:rsidRPr="00506CC2">
        <w:t xml:space="preserve">, </w:t>
      </w:r>
      <w:proofErr w:type="spellStart"/>
      <w:r w:rsidRPr="00506CC2">
        <w:t>Arkadiusz</w:t>
      </w:r>
      <w:proofErr w:type="spellEnd"/>
      <w:r w:rsidRPr="00506CC2">
        <w:t xml:space="preserve"> </w:t>
      </w:r>
      <w:proofErr w:type="spellStart"/>
      <w:r w:rsidRPr="00506CC2">
        <w:t>Mularczyk</w:t>
      </w:r>
      <w:proofErr w:type="spellEnd"/>
      <w:r w:rsidRPr="00506CC2">
        <w:t xml:space="preserve">, Carlo </w:t>
      </w:r>
      <w:proofErr w:type="spellStart"/>
      <w:r w:rsidRPr="00506CC2">
        <w:t>Fidanza</w:t>
      </w:r>
      <w:proofErr w:type="spellEnd"/>
      <w:r w:rsidRPr="00506CC2">
        <w:t xml:space="preserve">, Paolo </w:t>
      </w:r>
      <w:proofErr w:type="spellStart"/>
      <w:r w:rsidRPr="00506CC2">
        <w:t>Inselvini</w:t>
      </w:r>
      <w:proofErr w:type="spellEnd"/>
      <w:r w:rsidRPr="00506CC2">
        <w:t xml:space="preserve">, Lukas </w:t>
      </w:r>
      <w:proofErr w:type="spellStart"/>
      <w:r w:rsidRPr="00506CC2">
        <w:t>Mandl</w:t>
      </w:r>
      <w:proofErr w:type="spellEnd"/>
      <w:r w:rsidRPr="00506CC2">
        <w:t xml:space="preserve">, Miriam </w:t>
      </w:r>
      <w:proofErr w:type="spellStart"/>
      <w:r w:rsidRPr="00506CC2">
        <w:t>Lexmann</w:t>
      </w:r>
      <w:proofErr w:type="spellEnd"/>
      <w:r w:rsidRPr="00506CC2">
        <w:t xml:space="preserve">, </w:t>
      </w:r>
      <w:proofErr w:type="spellStart"/>
      <w:r w:rsidRPr="00506CC2">
        <w:t>Matej</w:t>
      </w:r>
      <w:proofErr w:type="spellEnd"/>
      <w:r w:rsidRPr="00506CC2">
        <w:t xml:space="preserve"> </w:t>
      </w:r>
      <w:proofErr w:type="spellStart"/>
      <w:r w:rsidRPr="00506CC2">
        <w:t>Tonin</w:t>
      </w:r>
      <w:proofErr w:type="spellEnd"/>
      <w:r w:rsidRPr="00506CC2">
        <w:rPr>
          <w:rStyle w:val="HideTWBExt"/>
          <w:b w:val="0"/>
        </w:rPr>
        <w:t>&lt;/Members&gt;</w:t>
      </w:r>
    </w:p>
    <w:p w14:paraId="3B964319" w14:textId="77777777" w:rsidR="00E35C51" w:rsidRPr="00506CC2" w:rsidRDefault="00E35C51" w:rsidP="00E35C51">
      <w:pPr>
        <w:pStyle w:val="NormalBold"/>
      </w:pPr>
      <w:r w:rsidRPr="00506CC2">
        <w:rPr>
          <w:rStyle w:val="HideTWBExt"/>
          <w:b w:val="0"/>
        </w:rPr>
        <w:t>&lt;/RepeatBlock-By&gt;</w:t>
      </w:r>
    </w:p>
    <w:p w14:paraId="0E98F7F1"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D6C9492" w14:textId="77777777" w:rsidR="00E35C51" w:rsidRPr="00506CC2" w:rsidRDefault="00E35C51" w:rsidP="00E35C51">
      <w:pPr>
        <w:pStyle w:val="NormalBold"/>
      </w:pPr>
      <w:r w:rsidRPr="00506CC2">
        <w:rPr>
          <w:rStyle w:val="HideTWBExt"/>
          <w:b w:val="0"/>
        </w:rPr>
        <w:t>&lt;Article&gt;</w:t>
      </w:r>
      <w:r w:rsidRPr="00506CC2">
        <w:t>Paragraaf 14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B03D0E8" w14:textId="77777777" w:rsidTr="00E34D25">
        <w:trPr>
          <w:trHeight w:hRule="exact" w:val="240"/>
          <w:jc w:val="center"/>
        </w:trPr>
        <w:tc>
          <w:tcPr>
            <w:tcW w:w="9752" w:type="dxa"/>
            <w:gridSpan w:val="2"/>
            <w:tcBorders>
              <w:top w:val="nil"/>
              <w:left w:val="nil"/>
              <w:bottom w:val="nil"/>
              <w:right w:val="nil"/>
            </w:tcBorders>
          </w:tcPr>
          <w:p w14:paraId="698C6B78" w14:textId="77777777" w:rsidR="00E35C51" w:rsidRPr="00506CC2" w:rsidRDefault="00E35C51" w:rsidP="00E34D25"/>
        </w:tc>
      </w:tr>
      <w:tr w:rsidR="00E35C51" w:rsidRPr="00506CC2" w14:paraId="02FA86E6" w14:textId="77777777" w:rsidTr="00E34D25">
        <w:trPr>
          <w:trHeight w:val="240"/>
          <w:jc w:val="center"/>
        </w:trPr>
        <w:tc>
          <w:tcPr>
            <w:tcW w:w="4876" w:type="dxa"/>
            <w:tcBorders>
              <w:top w:val="nil"/>
              <w:left w:val="nil"/>
              <w:bottom w:val="nil"/>
              <w:right w:val="nil"/>
            </w:tcBorders>
          </w:tcPr>
          <w:p w14:paraId="6C7226DA"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249597A" w14:textId="77777777" w:rsidR="00E35C51" w:rsidRPr="00506CC2" w:rsidRDefault="00E35C51" w:rsidP="00E34D25">
            <w:pPr>
              <w:pStyle w:val="AmColumnHeading"/>
            </w:pPr>
            <w:r w:rsidRPr="00506CC2">
              <w:t>Amendement</w:t>
            </w:r>
          </w:p>
        </w:tc>
      </w:tr>
      <w:tr w:rsidR="00E35C51" w:rsidRPr="00506CC2" w14:paraId="57D4E2E0" w14:textId="77777777" w:rsidTr="00E34D25">
        <w:trPr>
          <w:jc w:val="center"/>
        </w:trPr>
        <w:tc>
          <w:tcPr>
            <w:tcW w:w="4876" w:type="dxa"/>
            <w:tcBorders>
              <w:top w:val="nil"/>
              <w:left w:val="nil"/>
              <w:bottom w:val="nil"/>
              <w:right w:val="nil"/>
            </w:tcBorders>
          </w:tcPr>
          <w:p w14:paraId="6015D67B" w14:textId="77777777" w:rsidR="00E35C51" w:rsidRPr="00506CC2" w:rsidRDefault="00E35C51" w:rsidP="00E34D25">
            <w:pPr>
              <w:pStyle w:val="Normal6a"/>
            </w:pPr>
          </w:p>
        </w:tc>
        <w:tc>
          <w:tcPr>
            <w:tcW w:w="4876" w:type="dxa"/>
            <w:tcBorders>
              <w:top w:val="nil"/>
              <w:left w:val="nil"/>
              <w:bottom w:val="nil"/>
              <w:right w:val="nil"/>
            </w:tcBorders>
          </w:tcPr>
          <w:p w14:paraId="40D21DFA" w14:textId="77777777" w:rsidR="00E35C51" w:rsidRPr="00506CC2" w:rsidRDefault="00E35C51" w:rsidP="00E34D25">
            <w:pPr>
              <w:pStyle w:val="Normal6a"/>
            </w:pPr>
            <w:r w:rsidRPr="00506CC2">
              <w:rPr>
                <w:b/>
                <w:bCs/>
                <w:i/>
                <w:iCs/>
              </w:rPr>
              <w:t>14 bis.</w:t>
            </w:r>
            <w:r w:rsidRPr="00506CC2">
              <w:rPr>
                <w:b/>
                <w:bCs/>
                <w:i/>
                <w:iCs/>
              </w:rPr>
              <w:tab/>
              <w:t>veroordeelt het feit dat het ambt van speciaal EU-gezant voor de bevordering van de vrijheid van godsdienst of levensovertuiging buiten de EU meer dan een jaar vacant bleef; dringt erop aan de speciaal gezant te benoemen, deze van voldoende middelen te voorzien en diens institutionele mandaat, capaciteit en taken ten volle te ondersteunen; herinnert eraan dat de speciaal gezant zich moet concentreren op het bevorderen van de vrijheid van gedachte, geweten, godsdienst en levensovertuiging;</w:t>
            </w:r>
          </w:p>
        </w:tc>
      </w:tr>
    </w:tbl>
    <w:p w14:paraId="1D108A29"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E91181F" w14:textId="77777777" w:rsidR="00E35C51" w:rsidRPr="00506CC2" w:rsidRDefault="00E35C51" w:rsidP="00E35C51">
      <w:r w:rsidRPr="00506CC2">
        <w:rPr>
          <w:rStyle w:val="HideTWBExt"/>
        </w:rPr>
        <w:t>&lt;/Amend&gt;</w:t>
      </w:r>
    </w:p>
    <w:p w14:paraId="433F48A8"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231</w:t>
      </w:r>
      <w:r w:rsidRPr="00506CC2">
        <w:rPr>
          <w:rStyle w:val="HideTWBExt"/>
          <w:b w:val="0"/>
        </w:rPr>
        <w:t>&lt;/NumAm&gt;</w:t>
      </w:r>
    </w:p>
    <w:p w14:paraId="6DD32700"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588C2043"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12BE8E86" w14:textId="77777777" w:rsidR="00E35C51" w:rsidRPr="00506CC2" w:rsidRDefault="00E35C51" w:rsidP="00E35C51">
      <w:pPr>
        <w:pStyle w:val="NormalBold"/>
      </w:pPr>
      <w:r w:rsidRPr="00506CC2">
        <w:rPr>
          <w:rStyle w:val="HideTWBExt"/>
          <w:b w:val="0"/>
        </w:rPr>
        <w:t>&lt;/RepeatBlock-By&gt;</w:t>
      </w:r>
    </w:p>
    <w:p w14:paraId="336E5889"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B475FE7" w14:textId="77777777" w:rsidR="00E35C51" w:rsidRPr="00506CC2" w:rsidRDefault="00E35C51" w:rsidP="00E35C51">
      <w:pPr>
        <w:pStyle w:val="NormalBold"/>
      </w:pPr>
      <w:r w:rsidRPr="00506CC2">
        <w:rPr>
          <w:rStyle w:val="HideTWBExt"/>
          <w:b w:val="0"/>
        </w:rPr>
        <w:t>&lt;Article&gt;</w:t>
      </w:r>
      <w:r w:rsidRPr="00506CC2">
        <w:t>Paragraaf 14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1480D32D" w14:textId="77777777" w:rsidTr="00E34D25">
        <w:trPr>
          <w:trHeight w:hRule="exact" w:val="240"/>
          <w:jc w:val="center"/>
        </w:trPr>
        <w:tc>
          <w:tcPr>
            <w:tcW w:w="9752" w:type="dxa"/>
            <w:gridSpan w:val="2"/>
            <w:tcBorders>
              <w:top w:val="nil"/>
              <w:left w:val="nil"/>
              <w:bottom w:val="nil"/>
              <w:right w:val="nil"/>
            </w:tcBorders>
          </w:tcPr>
          <w:p w14:paraId="6C36FC7A" w14:textId="77777777" w:rsidR="00E35C51" w:rsidRPr="00506CC2" w:rsidRDefault="00E35C51" w:rsidP="00E34D25"/>
        </w:tc>
      </w:tr>
      <w:tr w:rsidR="00E35C51" w:rsidRPr="00506CC2" w14:paraId="0814D876" w14:textId="77777777" w:rsidTr="00E34D25">
        <w:trPr>
          <w:trHeight w:val="240"/>
          <w:jc w:val="center"/>
        </w:trPr>
        <w:tc>
          <w:tcPr>
            <w:tcW w:w="4876" w:type="dxa"/>
            <w:tcBorders>
              <w:top w:val="nil"/>
              <w:left w:val="nil"/>
              <w:bottom w:val="nil"/>
              <w:right w:val="nil"/>
            </w:tcBorders>
          </w:tcPr>
          <w:p w14:paraId="2D322CC1"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8EBC5EC" w14:textId="77777777" w:rsidR="00E35C51" w:rsidRPr="00506CC2" w:rsidRDefault="00E35C51" w:rsidP="00E34D25">
            <w:pPr>
              <w:pStyle w:val="AmColumnHeading"/>
            </w:pPr>
            <w:r w:rsidRPr="00506CC2">
              <w:t>Amendement</w:t>
            </w:r>
          </w:p>
        </w:tc>
      </w:tr>
      <w:tr w:rsidR="00E35C51" w:rsidRPr="00506CC2" w14:paraId="19E9D35A" w14:textId="77777777" w:rsidTr="00E34D25">
        <w:trPr>
          <w:jc w:val="center"/>
        </w:trPr>
        <w:tc>
          <w:tcPr>
            <w:tcW w:w="4876" w:type="dxa"/>
            <w:tcBorders>
              <w:top w:val="nil"/>
              <w:left w:val="nil"/>
              <w:bottom w:val="nil"/>
              <w:right w:val="nil"/>
            </w:tcBorders>
          </w:tcPr>
          <w:p w14:paraId="22C0E5BC" w14:textId="77777777" w:rsidR="00E35C51" w:rsidRPr="00506CC2" w:rsidRDefault="00E35C51" w:rsidP="00E34D25">
            <w:pPr>
              <w:pStyle w:val="Normal6a"/>
            </w:pPr>
          </w:p>
        </w:tc>
        <w:tc>
          <w:tcPr>
            <w:tcW w:w="4876" w:type="dxa"/>
            <w:tcBorders>
              <w:top w:val="nil"/>
              <w:left w:val="nil"/>
              <w:bottom w:val="nil"/>
              <w:right w:val="nil"/>
            </w:tcBorders>
          </w:tcPr>
          <w:p w14:paraId="5D3A1FFB" w14:textId="77777777" w:rsidR="00E35C51" w:rsidRPr="00506CC2" w:rsidRDefault="00E35C51" w:rsidP="00E34D25">
            <w:pPr>
              <w:pStyle w:val="Normal6a"/>
            </w:pPr>
            <w:r w:rsidRPr="00506CC2">
              <w:rPr>
                <w:b/>
                <w:bCs/>
                <w:i/>
                <w:iCs/>
              </w:rPr>
              <w:t>14 bis.</w:t>
            </w:r>
            <w:r w:rsidRPr="00506CC2">
              <w:rPr>
                <w:b/>
                <w:bCs/>
                <w:i/>
                <w:iCs/>
              </w:rPr>
              <w:tab/>
              <w:t xml:space="preserve">vindt het belangrijk dat de SVEU beschikt over voldoende middelen om zijn werkzaamheden naar behoren uit te </w:t>
            </w:r>
            <w:r w:rsidRPr="00506CC2">
              <w:rPr>
                <w:b/>
                <w:bCs/>
                <w:i/>
                <w:iCs/>
              </w:rPr>
              <w:lastRenderedPageBreak/>
              <w:t>voeren en wijst erop dat gebrek aan transparantie en zichtbaarheid – zoals het ontbreken van openbare verslagen over bezoeken aan de landen, het werkprogramma en de prioriteiten, of het ontbreken van een speciale webpagina – de publieke toetsing en de verantwoordingsplicht belemmeren;</w:t>
            </w:r>
          </w:p>
        </w:tc>
      </w:tr>
    </w:tbl>
    <w:p w14:paraId="3A5DDE24"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E1FD8A1" w14:textId="77777777" w:rsidR="00E35C51" w:rsidRPr="00506CC2" w:rsidRDefault="00E35C51" w:rsidP="00E35C51">
      <w:r w:rsidRPr="00506CC2">
        <w:rPr>
          <w:rStyle w:val="HideTWBExt"/>
        </w:rPr>
        <w:t>&lt;/Amend&gt;</w:t>
      </w:r>
    </w:p>
    <w:p w14:paraId="1B845450"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232</w:t>
      </w:r>
      <w:r w:rsidRPr="00506CC2">
        <w:rPr>
          <w:rStyle w:val="HideTWBExt"/>
          <w:b w:val="0"/>
        </w:rPr>
        <w:t>&lt;/NumAm&gt;</w:t>
      </w:r>
    </w:p>
    <w:p w14:paraId="3EA33B0F" w14:textId="77777777" w:rsidR="00E35C51" w:rsidRPr="00506CC2" w:rsidRDefault="00E35C51" w:rsidP="00E35C51">
      <w:pPr>
        <w:pStyle w:val="NormalBold"/>
      </w:pPr>
      <w:r w:rsidRPr="00506CC2">
        <w:rPr>
          <w:rStyle w:val="HideTWBExt"/>
          <w:b w:val="0"/>
        </w:rPr>
        <w:t>&lt;RepeatBlock-By&gt;&lt;Members&gt;</w:t>
      </w:r>
      <w:r w:rsidRPr="00506CC2">
        <w:t xml:space="preserve">Bernard </w:t>
      </w:r>
      <w:proofErr w:type="spellStart"/>
      <w:r w:rsidRPr="00506CC2">
        <w:t>Guetta</w:t>
      </w:r>
      <w:proofErr w:type="spellEnd"/>
      <w:r w:rsidRPr="00506CC2">
        <w:t xml:space="preserve">, Hilde </w:t>
      </w:r>
      <w:proofErr w:type="spellStart"/>
      <w:r w:rsidRPr="00506CC2">
        <w:t>Vautmans</w:t>
      </w:r>
      <w:proofErr w:type="spellEnd"/>
      <w:r w:rsidRPr="00506CC2">
        <w:t xml:space="preserve">, Dan </w:t>
      </w:r>
      <w:proofErr w:type="spellStart"/>
      <w:r w:rsidRPr="00506CC2">
        <w:t>Barna</w:t>
      </w:r>
      <w:proofErr w:type="spellEnd"/>
      <w:r w:rsidRPr="00506CC2">
        <w:t xml:space="preserve">, </w:t>
      </w:r>
      <w:proofErr w:type="spellStart"/>
      <w:r w:rsidRPr="00506CC2">
        <w:t>Michał</w:t>
      </w:r>
      <w:proofErr w:type="spellEnd"/>
      <w:r w:rsidRPr="00506CC2">
        <w:t xml:space="preserve"> </w:t>
      </w:r>
      <w:proofErr w:type="spellStart"/>
      <w:r w:rsidRPr="00506CC2">
        <w:t>Kobosko</w:t>
      </w:r>
      <w:proofErr w:type="spellEnd"/>
      <w:r w:rsidRPr="00506CC2">
        <w:rPr>
          <w:rStyle w:val="HideTWBExt"/>
          <w:b w:val="0"/>
        </w:rPr>
        <w:t>&lt;/Members&gt;</w:t>
      </w:r>
    </w:p>
    <w:p w14:paraId="171D788E" w14:textId="77777777" w:rsidR="00E35C51" w:rsidRPr="00506CC2" w:rsidRDefault="00E35C51" w:rsidP="00E35C51">
      <w:pPr>
        <w:pStyle w:val="NormalBold"/>
      </w:pPr>
      <w:r w:rsidRPr="00506CC2">
        <w:rPr>
          <w:rStyle w:val="HideTWBExt"/>
          <w:b w:val="0"/>
        </w:rPr>
        <w:t>&lt;/RepeatBlock-By&gt;</w:t>
      </w:r>
    </w:p>
    <w:p w14:paraId="60A6ABB6"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51653EF" w14:textId="77777777" w:rsidR="00E35C51" w:rsidRPr="00506CC2" w:rsidRDefault="00E35C51" w:rsidP="00E35C51">
      <w:pPr>
        <w:pStyle w:val="NormalBold"/>
      </w:pPr>
      <w:r w:rsidRPr="00506CC2">
        <w:rPr>
          <w:rStyle w:val="HideTWBExt"/>
          <w:b w:val="0"/>
        </w:rPr>
        <w:t>&lt;Article&gt;</w:t>
      </w:r>
      <w:r w:rsidRPr="00506CC2">
        <w:t>Paragraaf 15</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F95ADC7" w14:textId="77777777" w:rsidTr="00E34D25">
        <w:trPr>
          <w:trHeight w:hRule="exact" w:val="240"/>
          <w:jc w:val="center"/>
        </w:trPr>
        <w:tc>
          <w:tcPr>
            <w:tcW w:w="9752" w:type="dxa"/>
            <w:gridSpan w:val="2"/>
            <w:tcBorders>
              <w:top w:val="nil"/>
              <w:left w:val="nil"/>
              <w:bottom w:val="nil"/>
              <w:right w:val="nil"/>
            </w:tcBorders>
          </w:tcPr>
          <w:p w14:paraId="749EEA76" w14:textId="77777777" w:rsidR="00E35C51" w:rsidRPr="00506CC2" w:rsidRDefault="00E35C51" w:rsidP="00E34D25"/>
        </w:tc>
      </w:tr>
      <w:tr w:rsidR="00E35C51" w:rsidRPr="00506CC2" w14:paraId="3D6E6212" w14:textId="77777777" w:rsidTr="00E34D25">
        <w:trPr>
          <w:trHeight w:val="240"/>
          <w:jc w:val="center"/>
        </w:trPr>
        <w:tc>
          <w:tcPr>
            <w:tcW w:w="4876" w:type="dxa"/>
            <w:tcBorders>
              <w:top w:val="nil"/>
              <w:left w:val="nil"/>
              <w:bottom w:val="nil"/>
              <w:right w:val="nil"/>
            </w:tcBorders>
          </w:tcPr>
          <w:p w14:paraId="7C3856F9"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86D8AB1" w14:textId="77777777" w:rsidR="00E35C51" w:rsidRPr="00506CC2" w:rsidRDefault="00E35C51" w:rsidP="00E34D25">
            <w:pPr>
              <w:pStyle w:val="AmColumnHeading"/>
            </w:pPr>
            <w:r w:rsidRPr="00506CC2">
              <w:t>Amendement</w:t>
            </w:r>
          </w:p>
        </w:tc>
      </w:tr>
      <w:tr w:rsidR="00E35C51" w:rsidRPr="00506CC2" w14:paraId="4F17CF85" w14:textId="77777777" w:rsidTr="00E34D25">
        <w:trPr>
          <w:jc w:val="center"/>
        </w:trPr>
        <w:tc>
          <w:tcPr>
            <w:tcW w:w="4876" w:type="dxa"/>
            <w:tcBorders>
              <w:top w:val="nil"/>
              <w:left w:val="nil"/>
              <w:bottom w:val="nil"/>
              <w:right w:val="nil"/>
            </w:tcBorders>
          </w:tcPr>
          <w:p w14:paraId="4EB5281A" w14:textId="77777777" w:rsidR="00E35C51" w:rsidRPr="00506CC2" w:rsidRDefault="00E35C51" w:rsidP="00E34D25">
            <w:pPr>
              <w:pStyle w:val="Normal6a"/>
            </w:pPr>
            <w:r w:rsidRPr="00506CC2">
              <w:t>15.</w:t>
            </w:r>
            <w:r w:rsidRPr="00506CC2">
              <w:tab/>
              <w:t xml:space="preserve">wijst op de cruciale rol van internationale overeenkomsten, met inbegrip van associatie- en handelsovereenkomsten, en van instrumenten zoals het stelsel van algemene preferenties (SAP) en SAP+, om mensenrechten en democratische normen centraal te stellen in de betrekkingen van de EU met landen buiten de EU, om de naleving van dergelijke normen aan te moedigen en te monitoren </w:t>
            </w:r>
            <w:r w:rsidRPr="00506CC2">
              <w:rPr>
                <w:b/>
                <w:bCs/>
                <w:i/>
                <w:iCs/>
              </w:rPr>
              <w:t>en</w:t>
            </w:r>
            <w:r w:rsidRPr="00506CC2">
              <w:t xml:space="preserve"> om </w:t>
            </w:r>
            <w:r w:rsidRPr="00506CC2">
              <w:rPr>
                <w:b/>
                <w:i/>
              </w:rPr>
              <w:t xml:space="preserve">voorwaarden in verband met de mensenrechten op </w:t>
            </w:r>
            <w:r w:rsidRPr="00506CC2">
              <w:t xml:space="preserve">te </w:t>
            </w:r>
            <w:r w:rsidRPr="00506CC2">
              <w:rPr>
                <w:b/>
                <w:i/>
              </w:rPr>
              <w:t xml:space="preserve">nemen </w:t>
            </w:r>
            <w:r w:rsidRPr="00506CC2">
              <w:t xml:space="preserve">in </w:t>
            </w:r>
            <w:r w:rsidRPr="00506CC2">
              <w:rPr>
                <w:b/>
                <w:i/>
              </w:rPr>
              <w:t>het externe beleid van</w:t>
            </w:r>
            <w:r w:rsidRPr="00506CC2">
              <w:t xml:space="preserve"> de EU;</w:t>
            </w:r>
          </w:p>
        </w:tc>
        <w:tc>
          <w:tcPr>
            <w:tcW w:w="4876" w:type="dxa"/>
            <w:tcBorders>
              <w:top w:val="nil"/>
              <w:left w:val="nil"/>
              <w:bottom w:val="nil"/>
              <w:right w:val="nil"/>
            </w:tcBorders>
          </w:tcPr>
          <w:p w14:paraId="16D045F0" w14:textId="77777777" w:rsidR="00E35C51" w:rsidRPr="00506CC2" w:rsidRDefault="00E35C51" w:rsidP="00E34D25">
            <w:pPr>
              <w:pStyle w:val="Normal6a"/>
            </w:pPr>
            <w:r w:rsidRPr="00506CC2">
              <w:t>15.</w:t>
            </w:r>
            <w:r w:rsidRPr="00506CC2">
              <w:tab/>
              <w:t>wijst op de cruciale rol van internationale overeenkomsten, met inbegrip van associatie- en handelsovereenkomsten, en van instrumenten zoals het stelsel van algemene preferenties (SAP) en SAP+, om mensenrechten en democratische normen centraal te stellen in de betrekkingen van de EU met landen buiten de EU, om de naleving van dergelijke normen aan te moedigen en te monitoren</w:t>
            </w:r>
            <w:r w:rsidRPr="00506CC2">
              <w:rPr>
                <w:b/>
                <w:bCs/>
                <w:i/>
                <w:iCs/>
              </w:rPr>
              <w:t xml:space="preserve">; herhaalt zijn verzoek </w:t>
            </w:r>
            <w:r w:rsidRPr="00506CC2">
              <w:t xml:space="preserve">om </w:t>
            </w:r>
            <w:r w:rsidRPr="00506CC2">
              <w:rPr>
                <w:b/>
                <w:bCs/>
                <w:i/>
                <w:iCs/>
              </w:rPr>
              <w:t>mensenrechtenbeoordelingen te integreren en in overeenkomsten tussen</w:t>
            </w:r>
            <w:r w:rsidRPr="00506CC2">
              <w:t xml:space="preserve"> de EU </w:t>
            </w:r>
            <w:r w:rsidRPr="00506CC2">
              <w:rPr>
                <w:b/>
                <w:bCs/>
                <w:i/>
                <w:iCs/>
              </w:rPr>
              <w:t>en landen buiten de EU solide mensenrechtenclausules op te nemen die worden geschraagd door een reeks heldere benchmarks en procedures voor gevallen waarin deze niet worden geëerbiedigd</w:t>
            </w:r>
            <w:r w:rsidRPr="00506CC2">
              <w:t xml:space="preserve">; </w:t>
            </w:r>
            <w:r w:rsidRPr="00506CC2">
              <w:rPr>
                <w:b/>
                <w:bCs/>
                <w:i/>
                <w:iCs/>
              </w:rPr>
              <w:t>verzoekt de Commissie en de EDEO te waarborgen dat de mensenrechtenclausules in bestaande internationale overeenkomsten actief worden gemonitord en doeltreffend worden gehandhaafd en hun communicatie met het Parlement over overwegingen en besluiten met betrekking tot deze handhaving te verbeteren;</w:t>
            </w:r>
          </w:p>
        </w:tc>
      </w:tr>
    </w:tbl>
    <w:p w14:paraId="5F80F828"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1BD0460" w14:textId="77777777" w:rsidR="00E35C51" w:rsidRPr="00506CC2" w:rsidRDefault="00E35C51" w:rsidP="00E35C51">
      <w:r w:rsidRPr="00506CC2">
        <w:rPr>
          <w:rStyle w:val="HideTWBExt"/>
        </w:rPr>
        <w:t>&lt;/Amend&gt;</w:t>
      </w:r>
    </w:p>
    <w:p w14:paraId="49DDA6E0"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233</w:t>
      </w:r>
      <w:r w:rsidRPr="00506CC2">
        <w:rPr>
          <w:rStyle w:val="HideTWBExt"/>
          <w:b w:val="0"/>
        </w:rPr>
        <w:t>&lt;/NumAm&gt;</w:t>
      </w:r>
    </w:p>
    <w:p w14:paraId="5757C55A" w14:textId="77777777" w:rsidR="00E35C51" w:rsidRPr="00506CC2" w:rsidRDefault="00E35C51" w:rsidP="00E35C51">
      <w:pPr>
        <w:pStyle w:val="NormalBold"/>
      </w:pPr>
      <w:r w:rsidRPr="00506CC2">
        <w:rPr>
          <w:rStyle w:val="HideTWBExt"/>
          <w:b w:val="0"/>
        </w:rPr>
        <w:t>&lt;RepeatBlock-By&gt;&lt;Members&gt;</w:t>
      </w:r>
      <w:r w:rsidRPr="00506CC2">
        <w:t xml:space="preserve">Alice </w:t>
      </w:r>
      <w:proofErr w:type="spellStart"/>
      <w:r w:rsidRPr="00506CC2">
        <w:t>Teodorescu</w:t>
      </w:r>
      <w:proofErr w:type="spellEnd"/>
      <w:r w:rsidRPr="00506CC2">
        <w:t xml:space="preserve"> </w:t>
      </w:r>
      <w:proofErr w:type="spellStart"/>
      <w:r w:rsidRPr="00506CC2">
        <w:t>Måwe</w:t>
      </w:r>
      <w:proofErr w:type="spellEnd"/>
      <w:r w:rsidRPr="00506CC2">
        <w:rPr>
          <w:rStyle w:val="HideTWBExt"/>
          <w:b w:val="0"/>
        </w:rPr>
        <w:t>&lt;/Members&gt;</w:t>
      </w:r>
    </w:p>
    <w:p w14:paraId="5D3AEFB3" w14:textId="77777777" w:rsidR="00E35C51" w:rsidRPr="00506CC2" w:rsidRDefault="00E35C51" w:rsidP="00E35C51">
      <w:pPr>
        <w:pStyle w:val="NormalBold"/>
      </w:pPr>
      <w:r w:rsidRPr="00506CC2">
        <w:rPr>
          <w:rStyle w:val="HideTWBExt"/>
          <w:b w:val="0"/>
        </w:rPr>
        <w:t>&lt;/RepeatBlock-By&gt;</w:t>
      </w:r>
    </w:p>
    <w:p w14:paraId="390A9658"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6369285" w14:textId="77777777" w:rsidR="00E35C51" w:rsidRPr="00506CC2" w:rsidRDefault="00E35C51" w:rsidP="00E35C51">
      <w:pPr>
        <w:pStyle w:val="NormalBold"/>
      </w:pPr>
      <w:r w:rsidRPr="00506CC2">
        <w:rPr>
          <w:rStyle w:val="HideTWBExt"/>
          <w:b w:val="0"/>
        </w:rPr>
        <w:t>&lt;Article&gt;</w:t>
      </w:r>
      <w:r w:rsidRPr="00506CC2">
        <w:t>Paragraaf 15</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0AF27C4" w14:textId="77777777" w:rsidTr="00E34D25">
        <w:trPr>
          <w:trHeight w:hRule="exact" w:val="240"/>
          <w:jc w:val="center"/>
        </w:trPr>
        <w:tc>
          <w:tcPr>
            <w:tcW w:w="9752" w:type="dxa"/>
            <w:gridSpan w:val="2"/>
            <w:tcBorders>
              <w:top w:val="nil"/>
              <w:left w:val="nil"/>
              <w:bottom w:val="nil"/>
              <w:right w:val="nil"/>
            </w:tcBorders>
          </w:tcPr>
          <w:p w14:paraId="569FEF60" w14:textId="77777777" w:rsidR="00E35C51" w:rsidRPr="00506CC2" w:rsidRDefault="00E35C51" w:rsidP="00E34D25"/>
        </w:tc>
      </w:tr>
      <w:tr w:rsidR="00E35C51" w:rsidRPr="00506CC2" w14:paraId="58651343" w14:textId="77777777" w:rsidTr="00E34D25">
        <w:trPr>
          <w:trHeight w:val="240"/>
          <w:jc w:val="center"/>
        </w:trPr>
        <w:tc>
          <w:tcPr>
            <w:tcW w:w="4876" w:type="dxa"/>
            <w:tcBorders>
              <w:top w:val="nil"/>
              <w:left w:val="nil"/>
              <w:bottom w:val="nil"/>
              <w:right w:val="nil"/>
            </w:tcBorders>
          </w:tcPr>
          <w:p w14:paraId="6A9567A3"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00B5C577" w14:textId="77777777" w:rsidR="00E35C51" w:rsidRPr="00506CC2" w:rsidRDefault="00E35C51" w:rsidP="00E34D25">
            <w:pPr>
              <w:pStyle w:val="AmColumnHeading"/>
            </w:pPr>
            <w:r w:rsidRPr="00506CC2">
              <w:t>Amendement</w:t>
            </w:r>
          </w:p>
        </w:tc>
      </w:tr>
      <w:tr w:rsidR="00E35C51" w:rsidRPr="00506CC2" w14:paraId="1E7FFEEA" w14:textId="77777777" w:rsidTr="00E34D25">
        <w:trPr>
          <w:jc w:val="center"/>
        </w:trPr>
        <w:tc>
          <w:tcPr>
            <w:tcW w:w="4876" w:type="dxa"/>
            <w:tcBorders>
              <w:top w:val="nil"/>
              <w:left w:val="nil"/>
              <w:bottom w:val="nil"/>
              <w:right w:val="nil"/>
            </w:tcBorders>
          </w:tcPr>
          <w:p w14:paraId="38A0D18D" w14:textId="77777777" w:rsidR="00E35C51" w:rsidRPr="00506CC2" w:rsidRDefault="00E35C51" w:rsidP="00E34D25">
            <w:pPr>
              <w:pStyle w:val="Normal6a"/>
            </w:pPr>
            <w:r w:rsidRPr="00506CC2">
              <w:t>15.</w:t>
            </w:r>
            <w:r w:rsidRPr="00506CC2">
              <w:tab/>
              <w:t>wijst op de cruciale rol van internationale overeenkomsten, met inbegrip van associatie- en handelsovereenkomsten, en van instrumenten zoals het stelsel van algemene preferenties (SAP) en SAP+, om mensenrechten en democratische normen centraal te stellen in de betrekkingen van de EU met landen buiten de EU, om de naleving van dergelijke normen aan te moedigen en te monitoren en om voorwaarden in verband met de mensenrechten op te nemen in het externe beleid van de EU;</w:t>
            </w:r>
          </w:p>
        </w:tc>
        <w:tc>
          <w:tcPr>
            <w:tcW w:w="4876" w:type="dxa"/>
            <w:tcBorders>
              <w:top w:val="nil"/>
              <w:left w:val="nil"/>
              <w:bottom w:val="nil"/>
              <w:right w:val="nil"/>
            </w:tcBorders>
          </w:tcPr>
          <w:p w14:paraId="0C93D5DC" w14:textId="77777777" w:rsidR="00E35C51" w:rsidRPr="00506CC2" w:rsidRDefault="00E35C51" w:rsidP="00E34D25">
            <w:pPr>
              <w:pStyle w:val="Normal6a"/>
            </w:pPr>
            <w:r w:rsidRPr="00506CC2">
              <w:t>15.</w:t>
            </w:r>
            <w:r w:rsidRPr="00506CC2">
              <w:tab/>
              <w:t xml:space="preserve">wijst op de cruciale rol van internationale overeenkomsten, met inbegrip van associatie- en handelsovereenkomsten, en van instrumenten zoals het stelsel van algemene preferenties (SAP) en SAP+, om mensenrechten en democratische normen centraal te stellen in de betrekkingen van de EU met landen buiten de EU, om de naleving van dergelijke normen aan te moedigen en te monitoren en om voorwaarden in verband met de mensenrechten op te nemen in het externe beleid van de EU; </w:t>
            </w:r>
            <w:r w:rsidRPr="00506CC2">
              <w:rPr>
                <w:b/>
                <w:bCs/>
                <w:i/>
                <w:iCs/>
              </w:rPr>
              <w:t>wijst erop dat de gelegenheid moet worden benut om overeenkomsten op te schorten wanneer mensenrechtenclausules worden geschonden;</w:t>
            </w:r>
          </w:p>
        </w:tc>
      </w:tr>
    </w:tbl>
    <w:p w14:paraId="2F630E02"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61D22A5" w14:textId="77777777" w:rsidR="00E35C51" w:rsidRPr="00506CC2" w:rsidRDefault="00E35C51" w:rsidP="00E35C51">
      <w:r w:rsidRPr="00506CC2">
        <w:rPr>
          <w:rStyle w:val="HideTWBExt"/>
        </w:rPr>
        <w:t>&lt;/Amend&gt;</w:t>
      </w:r>
    </w:p>
    <w:p w14:paraId="1DFA6D82"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234</w:t>
      </w:r>
      <w:r w:rsidRPr="00506CC2">
        <w:rPr>
          <w:rStyle w:val="HideTWBExt"/>
          <w:b w:val="0"/>
        </w:rPr>
        <w:t>&lt;/NumAm&gt;</w:t>
      </w:r>
    </w:p>
    <w:p w14:paraId="2B47DB43" w14:textId="77777777" w:rsidR="00E35C51" w:rsidRPr="00506CC2" w:rsidRDefault="00E35C51" w:rsidP="00E35C51">
      <w:pPr>
        <w:pStyle w:val="NormalBold"/>
      </w:pPr>
      <w:r w:rsidRPr="00506CC2">
        <w:rPr>
          <w:rStyle w:val="HideTWBExt"/>
          <w:b w:val="0"/>
        </w:rPr>
        <w:t>&lt;RepeatBlock-By&gt;&lt;Members&gt;</w:t>
      </w:r>
      <w:r w:rsidRPr="00506CC2">
        <w:t>Marion Maréchal</w:t>
      </w:r>
      <w:r w:rsidRPr="00506CC2">
        <w:rPr>
          <w:rStyle w:val="HideTWBExt"/>
          <w:b w:val="0"/>
        </w:rPr>
        <w:t>&lt;/Members&gt;</w:t>
      </w:r>
    </w:p>
    <w:p w14:paraId="7EB3544E" w14:textId="77777777" w:rsidR="00E35C51" w:rsidRPr="00506CC2" w:rsidRDefault="00E35C51" w:rsidP="00E35C51">
      <w:pPr>
        <w:pStyle w:val="NormalBold"/>
      </w:pPr>
      <w:r w:rsidRPr="00506CC2">
        <w:rPr>
          <w:rStyle w:val="HideTWBExt"/>
          <w:b w:val="0"/>
        </w:rPr>
        <w:t>&lt;/RepeatBlock-By&gt;</w:t>
      </w:r>
    </w:p>
    <w:p w14:paraId="40B632AA"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8C28730" w14:textId="77777777" w:rsidR="00E35C51" w:rsidRPr="00506CC2" w:rsidRDefault="00E35C51" w:rsidP="00E35C51">
      <w:pPr>
        <w:pStyle w:val="NormalBold"/>
      </w:pPr>
      <w:r w:rsidRPr="00506CC2">
        <w:rPr>
          <w:rStyle w:val="HideTWBExt"/>
          <w:b w:val="0"/>
        </w:rPr>
        <w:t>&lt;Article&gt;</w:t>
      </w:r>
      <w:r w:rsidRPr="00506CC2">
        <w:t>Paragraaf 15</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29F1102" w14:textId="77777777" w:rsidTr="00E34D25">
        <w:trPr>
          <w:trHeight w:hRule="exact" w:val="240"/>
          <w:jc w:val="center"/>
        </w:trPr>
        <w:tc>
          <w:tcPr>
            <w:tcW w:w="9752" w:type="dxa"/>
            <w:gridSpan w:val="2"/>
            <w:tcBorders>
              <w:top w:val="nil"/>
              <w:left w:val="nil"/>
              <w:bottom w:val="nil"/>
              <w:right w:val="nil"/>
            </w:tcBorders>
          </w:tcPr>
          <w:p w14:paraId="49C917B3" w14:textId="77777777" w:rsidR="00E35C51" w:rsidRPr="00506CC2" w:rsidRDefault="00E35C51" w:rsidP="00E34D25"/>
        </w:tc>
      </w:tr>
      <w:tr w:rsidR="00E35C51" w:rsidRPr="00506CC2" w14:paraId="57C60BBF" w14:textId="77777777" w:rsidTr="00E34D25">
        <w:trPr>
          <w:trHeight w:val="240"/>
          <w:jc w:val="center"/>
        </w:trPr>
        <w:tc>
          <w:tcPr>
            <w:tcW w:w="4876" w:type="dxa"/>
            <w:tcBorders>
              <w:top w:val="nil"/>
              <w:left w:val="nil"/>
              <w:bottom w:val="nil"/>
              <w:right w:val="nil"/>
            </w:tcBorders>
          </w:tcPr>
          <w:p w14:paraId="6B5C518A"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FB116D7" w14:textId="77777777" w:rsidR="00E35C51" w:rsidRPr="00506CC2" w:rsidRDefault="00E35C51" w:rsidP="00E34D25">
            <w:pPr>
              <w:pStyle w:val="AmColumnHeading"/>
            </w:pPr>
            <w:r w:rsidRPr="00506CC2">
              <w:t>Amendement</w:t>
            </w:r>
          </w:p>
        </w:tc>
      </w:tr>
      <w:tr w:rsidR="00E35C51" w:rsidRPr="00506CC2" w14:paraId="0D450FFA" w14:textId="77777777" w:rsidTr="00E34D25">
        <w:trPr>
          <w:jc w:val="center"/>
        </w:trPr>
        <w:tc>
          <w:tcPr>
            <w:tcW w:w="4876" w:type="dxa"/>
            <w:tcBorders>
              <w:top w:val="nil"/>
              <w:left w:val="nil"/>
              <w:bottom w:val="nil"/>
              <w:right w:val="nil"/>
            </w:tcBorders>
          </w:tcPr>
          <w:p w14:paraId="63BD8FD4" w14:textId="77777777" w:rsidR="00E35C51" w:rsidRPr="00506CC2" w:rsidRDefault="00E35C51" w:rsidP="00E34D25">
            <w:pPr>
              <w:pStyle w:val="Normal6a"/>
            </w:pPr>
            <w:r w:rsidRPr="00506CC2">
              <w:t>15.</w:t>
            </w:r>
            <w:r w:rsidRPr="00506CC2">
              <w:tab/>
              <w:t>wijst op de cruciale rol van internationale overeenkomsten, met inbegrip van associatie- en handelsovereenkomsten, en van instrumenten zoals het stelsel van algemene preferenties (SAP) en SAP+</w:t>
            </w:r>
            <w:r w:rsidRPr="00506CC2">
              <w:rPr>
                <w:b/>
                <w:i/>
              </w:rPr>
              <w:t xml:space="preserve">, om </w:t>
            </w:r>
            <w:r w:rsidRPr="00506CC2">
              <w:rPr>
                <w:b/>
                <w:i/>
              </w:rPr>
              <w:lastRenderedPageBreak/>
              <w:t>mensenrechten en democratische normen centraal te stellen in de betrekkingen van de EU met landen buiten de EU, om de naleving van dergelijke normen aan te moedigen en te monitoren en om voorwaarden in verband met de mensenrechten op te nemen in het externe beleid van de EU</w:t>
            </w:r>
            <w:r w:rsidRPr="00506CC2">
              <w:t>;</w:t>
            </w:r>
          </w:p>
        </w:tc>
        <w:tc>
          <w:tcPr>
            <w:tcW w:w="4876" w:type="dxa"/>
            <w:tcBorders>
              <w:top w:val="nil"/>
              <w:left w:val="nil"/>
              <w:bottom w:val="nil"/>
              <w:right w:val="nil"/>
            </w:tcBorders>
          </w:tcPr>
          <w:p w14:paraId="7A439200" w14:textId="77777777" w:rsidR="00E35C51" w:rsidRPr="00506CC2" w:rsidRDefault="00E35C51" w:rsidP="00E34D25">
            <w:pPr>
              <w:pStyle w:val="Normal6a"/>
            </w:pPr>
            <w:r w:rsidRPr="00506CC2">
              <w:lastRenderedPageBreak/>
              <w:t>15.</w:t>
            </w:r>
            <w:r w:rsidRPr="00506CC2">
              <w:tab/>
              <w:t>wijst op de cruciale rol van internationale overeenkomsten, met inbegrip van associatie- en handelsovereenkomsten, en van instrumenten zoals het stelsel van algemene preferenties (SAP) en SAP+</w:t>
            </w:r>
            <w:r w:rsidRPr="00506CC2">
              <w:rPr>
                <w:b/>
                <w:i/>
              </w:rPr>
              <w:t xml:space="preserve">; </w:t>
            </w:r>
            <w:r w:rsidRPr="00506CC2">
              <w:rPr>
                <w:b/>
                <w:i/>
              </w:rPr>
              <w:lastRenderedPageBreak/>
              <w:t>benadrukt echter dat de handelsovereenkomsten in de eerste plaats de economische welvaart van de Europese burgers ten goede moeten komen en niet mogen worden misbruikt om ideologische druk uit te oefenen</w:t>
            </w:r>
            <w:r w:rsidRPr="00506CC2">
              <w:t>;</w:t>
            </w:r>
            <w:r w:rsidRPr="00506CC2">
              <w:rPr>
                <w:b/>
                <w:i/>
              </w:rPr>
              <w:t> </w:t>
            </w:r>
          </w:p>
        </w:tc>
      </w:tr>
    </w:tbl>
    <w:p w14:paraId="2D82949B"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{FR}</w:t>
      </w:r>
      <w:proofErr w:type="spellStart"/>
      <w:r w:rsidRPr="00506CC2">
        <w:t>fr</w:t>
      </w:r>
      <w:proofErr w:type="spellEnd"/>
      <w:r w:rsidRPr="00506CC2">
        <w:rPr>
          <w:rStyle w:val="HideTWBExt"/>
        </w:rPr>
        <w:t>&lt;/Original&gt;</w:t>
      </w:r>
    </w:p>
    <w:p w14:paraId="058BCD49" w14:textId="77777777" w:rsidR="00E35C51" w:rsidRPr="00506CC2" w:rsidRDefault="00E35C51" w:rsidP="00E35C51">
      <w:r w:rsidRPr="00506CC2">
        <w:rPr>
          <w:rStyle w:val="HideTWBExt"/>
        </w:rPr>
        <w:t>&lt;/Amend&gt;</w:t>
      </w:r>
    </w:p>
    <w:p w14:paraId="3E72E17F"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235</w:t>
      </w:r>
      <w:r w:rsidRPr="00506CC2">
        <w:rPr>
          <w:rStyle w:val="HideTWBExt"/>
          <w:b w:val="0"/>
        </w:rPr>
        <w:t>&lt;/NumAm&gt;</w:t>
      </w:r>
    </w:p>
    <w:p w14:paraId="58419156" w14:textId="77777777" w:rsidR="00E35C51" w:rsidRPr="00506CC2" w:rsidRDefault="00E35C51" w:rsidP="00E35C51">
      <w:pPr>
        <w:pStyle w:val="NormalBold"/>
      </w:pPr>
      <w:r w:rsidRPr="00506CC2">
        <w:rPr>
          <w:rStyle w:val="HideTWBExt"/>
          <w:b w:val="0"/>
        </w:rPr>
        <w:t>&lt;RepeatBlock-By&gt;&lt;Members&gt;</w:t>
      </w:r>
      <w:proofErr w:type="spellStart"/>
      <w:r w:rsidRPr="00506CC2">
        <w:t>Rima</w:t>
      </w:r>
      <w:proofErr w:type="spellEnd"/>
      <w:r w:rsidRPr="00506CC2">
        <w:t xml:space="preserve"> Hassan, </w:t>
      </w:r>
      <w:proofErr w:type="spellStart"/>
      <w:r w:rsidRPr="00506CC2">
        <w:t>Danilo</w:t>
      </w:r>
      <w:proofErr w:type="spellEnd"/>
      <w:r w:rsidRPr="00506CC2">
        <w:t xml:space="preserve"> </w:t>
      </w:r>
      <w:proofErr w:type="spellStart"/>
      <w:r w:rsidRPr="00506CC2">
        <w:t>Della</w:t>
      </w:r>
      <w:proofErr w:type="spellEnd"/>
      <w:r w:rsidRPr="00506CC2">
        <w:t xml:space="preserve"> </w:t>
      </w:r>
      <w:proofErr w:type="spellStart"/>
      <w:r w:rsidRPr="00506CC2">
        <w:t>Valle</w:t>
      </w:r>
      <w:proofErr w:type="spellEnd"/>
      <w:r w:rsidRPr="00506CC2">
        <w:rPr>
          <w:rStyle w:val="HideTWBExt"/>
          <w:b w:val="0"/>
        </w:rPr>
        <w:t>&lt;/Members&gt;</w:t>
      </w:r>
    </w:p>
    <w:p w14:paraId="66718607" w14:textId="77777777" w:rsidR="00E35C51" w:rsidRPr="00506CC2" w:rsidRDefault="00E35C51" w:rsidP="00E35C51">
      <w:pPr>
        <w:pStyle w:val="NormalBold"/>
      </w:pPr>
      <w:r w:rsidRPr="00506CC2">
        <w:rPr>
          <w:rStyle w:val="HideTWBExt"/>
          <w:b w:val="0"/>
        </w:rPr>
        <w:t>&lt;/RepeatBlock-By&gt;</w:t>
      </w:r>
    </w:p>
    <w:p w14:paraId="2C2FA910"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B75A194" w14:textId="77777777" w:rsidR="00E35C51" w:rsidRPr="00506CC2" w:rsidRDefault="00E35C51" w:rsidP="00E35C51">
      <w:pPr>
        <w:pStyle w:val="NormalBold"/>
      </w:pPr>
      <w:r w:rsidRPr="00506CC2">
        <w:rPr>
          <w:rStyle w:val="HideTWBExt"/>
          <w:b w:val="0"/>
        </w:rPr>
        <w:t>&lt;Article&gt;</w:t>
      </w:r>
      <w:r w:rsidRPr="00506CC2">
        <w:t>Paragraaf 15</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214297A" w14:textId="77777777" w:rsidTr="00E34D25">
        <w:trPr>
          <w:trHeight w:hRule="exact" w:val="240"/>
          <w:jc w:val="center"/>
        </w:trPr>
        <w:tc>
          <w:tcPr>
            <w:tcW w:w="9752" w:type="dxa"/>
            <w:gridSpan w:val="2"/>
            <w:tcBorders>
              <w:top w:val="nil"/>
              <w:left w:val="nil"/>
              <w:bottom w:val="nil"/>
              <w:right w:val="nil"/>
            </w:tcBorders>
          </w:tcPr>
          <w:p w14:paraId="2AC491A5" w14:textId="77777777" w:rsidR="00E35C51" w:rsidRPr="00506CC2" w:rsidRDefault="00E35C51" w:rsidP="00E34D25"/>
        </w:tc>
      </w:tr>
      <w:tr w:rsidR="00E35C51" w:rsidRPr="00506CC2" w14:paraId="06515073" w14:textId="77777777" w:rsidTr="00E34D25">
        <w:trPr>
          <w:trHeight w:val="240"/>
          <w:jc w:val="center"/>
        </w:trPr>
        <w:tc>
          <w:tcPr>
            <w:tcW w:w="4876" w:type="dxa"/>
            <w:tcBorders>
              <w:top w:val="nil"/>
              <w:left w:val="nil"/>
              <w:bottom w:val="nil"/>
              <w:right w:val="nil"/>
            </w:tcBorders>
          </w:tcPr>
          <w:p w14:paraId="6A88128C"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013C6DEA" w14:textId="77777777" w:rsidR="00E35C51" w:rsidRPr="00506CC2" w:rsidRDefault="00E35C51" w:rsidP="00E34D25">
            <w:pPr>
              <w:pStyle w:val="AmColumnHeading"/>
            </w:pPr>
            <w:r w:rsidRPr="00506CC2">
              <w:t>Amendement</w:t>
            </w:r>
          </w:p>
        </w:tc>
      </w:tr>
      <w:tr w:rsidR="00E35C51" w:rsidRPr="00506CC2" w14:paraId="27DB79FF" w14:textId="77777777" w:rsidTr="00E34D25">
        <w:trPr>
          <w:jc w:val="center"/>
        </w:trPr>
        <w:tc>
          <w:tcPr>
            <w:tcW w:w="4876" w:type="dxa"/>
            <w:tcBorders>
              <w:top w:val="nil"/>
              <w:left w:val="nil"/>
              <w:bottom w:val="nil"/>
              <w:right w:val="nil"/>
            </w:tcBorders>
          </w:tcPr>
          <w:p w14:paraId="78880638" w14:textId="77777777" w:rsidR="00E35C51" w:rsidRPr="00506CC2" w:rsidRDefault="00E35C51" w:rsidP="00E34D25">
            <w:pPr>
              <w:pStyle w:val="Normal6a"/>
            </w:pPr>
            <w:r w:rsidRPr="00506CC2">
              <w:t>15.</w:t>
            </w:r>
            <w:r w:rsidRPr="00506CC2">
              <w:tab/>
            </w:r>
            <w:r w:rsidRPr="00506CC2">
              <w:rPr>
                <w:b/>
                <w:i/>
              </w:rPr>
              <w:t xml:space="preserve">wijst op de cruciale rol van internationale overeenkomsten, met inbegrip van associatie- en handelsovereenkomsten, en van instrumenten zoals het stelsel van algemene preferenties (SAP) en SAP+, om mensenrechten en democratische normen centraal te stellen in de </w:t>
            </w:r>
            <w:r w:rsidRPr="00506CC2">
              <w:t xml:space="preserve">betrekkingen </w:t>
            </w:r>
            <w:r w:rsidRPr="00506CC2">
              <w:rPr>
                <w:b/>
                <w:i/>
              </w:rPr>
              <w:t xml:space="preserve">van de EU </w:t>
            </w:r>
            <w:r w:rsidRPr="00506CC2">
              <w:t xml:space="preserve">met </w:t>
            </w:r>
            <w:r w:rsidRPr="00506CC2">
              <w:rPr>
                <w:b/>
                <w:i/>
              </w:rPr>
              <w:t>landen buiten de EU, om de naleving van dergelijke normen aan te moedigen en te monitoren en om voorwaarden in verband met de mensenrechten op te nemen in het externe beleid van de EU</w:t>
            </w:r>
            <w:r w:rsidRPr="00506CC2">
              <w:t>;</w:t>
            </w:r>
          </w:p>
        </w:tc>
        <w:tc>
          <w:tcPr>
            <w:tcW w:w="4876" w:type="dxa"/>
            <w:tcBorders>
              <w:top w:val="nil"/>
              <w:left w:val="nil"/>
              <w:bottom w:val="nil"/>
              <w:right w:val="nil"/>
            </w:tcBorders>
          </w:tcPr>
          <w:p w14:paraId="156391C2" w14:textId="77777777" w:rsidR="00E35C51" w:rsidRPr="00506CC2" w:rsidRDefault="00E35C51" w:rsidP="00E34D25">
            <w:pPr>
              <w:pStyle w:val="Normal6a"/>
            </w:pPr>
            <w:r w:rsidRPr="00506CC2">
              <w:t>15.</w:t>
            </w:r>
            <w:r w:rsidRPr="00506CC2">
              <w:tab/>
            </w:r>
            <w:r w:rsidRPr="00506CC2">
              <w:rPr>
                <w:b/>
                <w:bCs/>
                <w:i/>
                <w:iCs/>
              </w:rPr>
              <w:t xml:space="preserve">dringt erop aan nieuwe vormen van samenwerking met derde landen in het leven te roepen op basis van wederzijdse ontwikkeling en voor </w:t>
            </w:r>
            <w:r w:rsidRPr="00506CC2">
              <w:t xml:space="preserve">betrekkingen met </w:t>
            </w:r>
            <w:r w:rsidRPr="00506CC2">
              <w:rPr>
                <w:b/>
                <w:bCs/>
                <w:i/>
                <w:iCs/>
              </w:rPr>
              <w:t>wederzijds voordeel die rechtstreeks de belangen van de burgers behartigen; is van mening dat overeenkomsten ter bescherming van handel en investeringen bijdragen aan ongelijke verdeling van de welvaart in de wereld, sociale en economische rechtvaardigheid vaak ondermijnen en bestaande ongelijkheden verdiepen, en een zware tol eisen van gemarginaliseerde staten en gemeenschappen</w:t>
            </w:r>
            <w:r w:rsidRPr="00506CC2">
              <w:t>;</w:t>
            </w:r>
          </w:p>
        </w:tc>
      </w:tr>
    </w:tbl>
    <w:p w14:paraId="29E40028"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AE6D42D" w14:textId="77777777" w:rsidR="00E35C51" w:rsidRPr="00506CC2" w:rsidRDefault="00E35C51" w:rsidP="00E35C51">
      <w:r w:rsidRPr="00506CC2">
        <w:rPr>
          <w:rStyle w:val="HideTWBExt"/>
        </w:rPr>
        <w:t>&lt;/Amend&gt;</w:t>
      </w:r>
    </w:p>
    <w:p w14:paraId="3F78769D"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236</w:t>
      </w:r>
      <w:r w:rsidRPr="00506CC2">
        <w:rPr>
          <w:rStyle w:val="HideTWBExt"/>
          <w:b w:val="0"/>
        </w:rPr>
        <w:t>&lt;/NumAm&gt;</w:t>
      </w:r>
    </w:p>
    <w:p w14:paraId="0B6B2C85" w14:textId="77777777" w:rsidR="00E35C51" w:rsidRPr="00506CC2" w:rsidRDefault="00E35C51" w:rsidP="00E35C51">
      <w:pPr>
        <w:pStyle w:val="NormalBold"/>
      </w:pPr>
      <w:r w:rsidRPr="00506CC2">
        <w:rPr>
          <w:rStyle w:val="HideTWBExt"/>
          <w:b w:val="0"/>
        </w:rPr>
        <w:t>&lt;RepeatBlock-By&gt;&lt;Members&gt;</w:t>
      </w:r>
      <w:r w:rsidRPr="00506CC2">
        <w:t xml:space="preserve">Viktória </w:t>
      </w:r>
      <w:proofErr w:type="spellStart"/>
      <w:r w:rsidRPr="00506CC2">
        <w:t>Ferenc</w:t>
      </w:r>
      <w:proofErr w:type="spellEnd"/>
      <w:r w:rsidRPr="00506CC2">
        <w:t xml:space="preserve">, </w:t>
      </w:r>
      <w:proofErr w:type="spellStart"/>
      <w:r w:rsidRPr="00506CC2">
        <w:t>Kinga</w:t>
      </w:r>
      <w:proofErr w:type="spellEnd"/>
      <w:r w:rsidRPr="00506CC2">
        <w:t xml:space="preserve"> Gál</w:t>
      </w:r>
      <w:r w:rsidRPr="00506CC2">
        <w:rPr>
          <w:rStyle w:val="HideTWBExt"/>
          <w:b w:val="0"/>
        </w:rPr>
        <w:t>&lt;/Members&gt;</w:t>
      </w:r>
    </w:p>
    <w:p w14:paraId="2997A8BC" w14:textId="77777777" w:rsidR="00E35C51" w:rsidRPr="00506CC2" w:rsidRDefault="00E35C51" w:rsidP="00E35C51">
      <w:pPr>
        <w:pStyle w:val="NormalBold"/>
      </w:pPr>
      <w:r w:rsidRPr="00506CC2">
        <w:rPr>
          <w:rStyle w:val="HideTWBExt"/>
          <w:b w:val="0"/>
        </w:rPr>
        <w:t>&lt;/RepeatBlock-By&gt;</w:t>
      </w:r>
    </w:p>
    <w:p w14:paraId="3A30F389"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2FBB44D" w14:textId="77777777" w:rsidR="00E35C51" w:rsidRPr="00506CC2" w:rsidRDefault="00E35C51" w:rsidP="00E35C51">
      <w:pPr>
        <w:pStyle w:val="NormalBold"/>
      </w:pPr>
      <w:r w:rsidRPr="00506CC2">
        <w:rPr>
          <w:rStyle w:val="HideTWBExt"/>
          <w:b w:val="0"/>
        </w:rPr>
        <w:t>&lt;Article&gt;</w:t>
      </w:r>
      <w:r w:rsidRPr="00506CC2">
        <w:t>Paragraaf 15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433A24F" w14:textId="77777777" w:rsidTr="00E34D25">
        <w:trPr>
          <w:trHeight w:hRule="exact" w:val="240"/>
          <w:jc w:val="center"/>
        </w:trPr>
        <w:tc>
          <w:tcPr>
            <w:tcW w:w="9752" w:type="dxa"/>
            <w:gridSpan w:val="2"/>
            <w:tcBorders>
              <w:top w:val="nil"/>
              <w:left w:val="nil"/>
              <w:bottom w:val="nil"/>
              <w:right w:val="nil"/>
            </w:tcBorders>
          </w:tcPr>
          <w:p w14:paraId="0D40A62C" w14:textId="77777777" w:rsidR="00E35C51" w:rsidRPr="00506CC2" w:rsidRDefault="00E35C51" w:rsidP="00E34D25"/>
        </w:tc>
      </w:tr>
      <w:tr w:rsidR="00E35C51" w:rsidRPr="00506CC2" w14:paraId="752A9209" w14:textId="77777777" w:rsidTr="00E34D25">
        <w:trPr>
          <w:trHeight w:val="240"/>
          <w:jc w:val="center"/>
        </w:trPr>
        <w:tc>
          <w:tcPr>
            <w:tcW w:w="4876" w:type="dxa"/>
            <w:tcBorders>
              <w:top w:val="nil"/>
              <w:left w:val="nil"/>
              <w:bottom w:val="nil"/>
              <w:right w:val="nil"/>
            </w:tcBorders>
          </w:tcPr>
          <w:p w14:paraId="4BE65D46"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F9513EF" w14:textId="77777777" w:rsidR="00E35C51" w:rsidRPr="00506CC2" w:rsidRDefault="00E35C51" w:rsidP="00E34D25">
            <w:pPr>
              <w:pStyle w:val="AmColumnHeading"/>
            </w:pPr>
            <w:r w:rsidRPr="00506CC2">
              <w:t>Amendement</w:t>
            </w:r>
          </w:p>
        </w:tc>
      </w:tr>
      <w:tr w:rsidR="00E35C51" w:rsidRPr="00506CC2" w14:paraId="796D54E0" w14:textId="77777777" w:rsidTr="00E34D25">
        <w:trPr>
          <w:jc w:val="center"/>
        </w:trPr>
        <w:tc>
          <w:tcPr>
            <w:tcW w:w="4876" w:type="dxa"/>
            <w:tcBorders>
              <w:top w:val="nil"/>
              <w:left w:val="nil"/>
              <w:bottom w:val="nil"/>
              <w:right w:val="nil"/>
            </w:tcBorders>
          </w:tcPr>
          <w:p w14:paraId="7D3157C8" w14:textId="77777777" w:rsidR="00E35C51" w:rsidRPr="00506CC2" w:rsidRDefault="00E35C51" w:rsidP="00E34D25">
            <w:pPr>
              <w:pStyle w:val="Normal6a"/>
            </w:pPr>
          </w:p>
        </w:tc>
        <w:tc>
          <w:tcPr>
            <w:tcW w:w="4876" w:type="dxa"/>
            <w:tcBorders>
              <w:top w:val="nil"/>
              <w:left w:val="nil"/>
              <w:bottom w:val="nil"/>
              <w:right w:val="nil"/>
            </w:tcBorders>
          </w:tcPr>
          <w:p w14:paraId="69017EE0" w14:textId="77777777" w:rsidR="00E35C51" w:rsidRPr="00506CC2" w:rsidRDefault="00E35C51" w:rsidP="00E34D25">
            <w:pPr>
              <w:pStyle w:val="Normal6a"/>
            </w:pPr>
            <w:r w:rsidRPr="00506CC2">
              <w:rPr>
                <w:b/>
                <w:bCs/>
                <w:i/>
                <w:iCs/>
              </w:rPr>
              <w:t>15 bis.</w:t>
            </w:r>
            <w:r w:rsidRPr="00506CC2">
              <w:rPr>
                <w:b/>
                <w:bCs/>
                <w:i/>
                <w:iCs/>
              </w:rPr>
              <w:tab/>
              <w:t>herinnert aan de verplichtingen van staten uit hoofde van internationale verdragen en overeenkomsten om de rechten van traditionele nationale, etnische en taalkundige minderheden te beschermen op hun respectieve grondgebieden; roept de regeringen van de partnerlanden van de EU op de rechten van traditionele nationale, etnische en taalkundige minderheden te waarborgen, met behoud van hun culturen, talen, godsdiensten, tradities en geschiedenis teneinde de diversiteit en de culturele en taalkundige identiteit te beschermen;</w:t>
            </w:r>
          </w:p>
        </w:tc>
      </w:tr>
    </w:tbl>
    <w:p w14:paraId="725E1F17"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FDBB02A" w14:textId="77777777" w:rsidR="00E35C51" w:rsidRPr="00506CC2" w:rsidRDefault="00E35C51" w:rsidP="00E35C51">
      <w:r w:rsidRPr="00506CC2">
        <w:rPr>
          <w:rStyle w:val="HideTWBExt"/>
        </w:rPr>
        <w:t>&lt;/Amend&gt;</w:t>
      </w:r>
    </w:p>
    <w:p w14:paraId="02E9460C"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237</w:t>
      </w:r>
      <w:r w:rsidRPr="00506CC2">
        <w:rPr>
          <w:rStyle w:val="HideTWBExt"/>
          <w:b w:val="0"/>
        </w:rPr>
        <w:t>&lt;/NumAm&gt;</w:t>
      </w:r>
    </w:p>
    <w:p w14:paraId="4A30ED89"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52157CEF"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1D66B757" w14:textId="77777777" w:rsidR="00E35C51" w:rsidRPr="00506CC2" w:rsidRDefault="00E35C51" w:rsidP="00E35C51">
      <w:pPr>
        <w:pStyle w:val="NormalBold"/>
      </w:pPr>
      <w:r w:rsidRPr="00506CC2">
        <w:rPr>
          <w:rStyle w:val="HideTWBExt"/>
          <w:b w:val="0"/>
        </w:rPr>
        <w:t>&lt;/RepeatBlock-By&gt;</w:t>
      </w:r>
    </w:p>
    <w:p w14:paraId="08944845"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BA5335E" w14:textId="77777777" w:rsidR="00E35C51" w:rsidRPr="00506CC2" w:rsidRDefault="00E35C51" w:rsidP="00E35C51">
      <w:pPr>
        <w:pStyle w:val="NormalBold"/>
      </w:pPr>
      <w:r w:rsidRPr="00506CC2">
        <w:rPr>
          <w:rStyle w:val="HideTWBExt"/>
          <w:b w:val="0"/>
        </w:rPr>
        <w:t>&lt;Article&gt;</w:t>
      </w:r>
      <w:r w:rsidRPr="00506CC2">
        <w:t>Paragraaf 15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A9567CF" w14:textId="77777777" w:rsidTr="00E34D25">
        <w:trPr>
          <w:trHeight w:hRule="exact" w:val="240"/>
          <w:jc w:val="center"/>
        </w:trPr>
        <w:tc>
          <w:tcPr>
            <w:tcW w:w="9752" w:type="dxa"/>
            <w:gridSpan w:val="2"/>
            <w:tcBorders>
              <w:top w:val="nil"/>
              <w:left w:val="nil"/>
              <w:bottom w:val="nil"/>
              <w:right w:val="nil"/>
            </w:tcBorders>
          </w:tcPr>
          <w:p w14:paraId="4BB06EBF" w14:textId="77777777" w:rsidR="00E35C51" w:rsidRPr="00506CC2" w:rsidRDefault="00E35C51" w:rsidP="00E34D25"/>
        </w:tc>
      </w:tr>
      <w:tr w:rsidR="00E35C51" w:rsidRPr="00506CC2" w14:paraId="2848B3A9" w14:textId="77777777" w:rsidTr="00E34D25">
        <w:trPr>
          <w:trHeight w:val="240"/>
          <w:jc w:val="center"/>
        </w:trPr>
        <w:tc>
          <w:tcPr>
            <w:tcW w:w="4876" w:type="dxa"/>
            <w:tcBorders>
              <w:top w:val="nil"/>
              <w:left w:val="nil"/>
              <w:bottom w:val="nil"/>
              <w:right w:val="nil"/>
            </w:tcBorders>
          </w:tcPr>
          <w:p w14:paraId="60BC428B"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151C03D" w14:textId="77777777" w:rsidR="00E35C51" w:rsidRPr="00506CC2" w:rsidRDefault="00E35C51" w:rsidP="00E34D25">
            <w:pPr>
              <w:pStyle w:val="AmColumnHeading"/>
            </w:pPr>
            <w:r w:rsidRPr="00506CC2">
              <w:t>Amendement</w:t>
            </w:r>
          </w:p>
        </w:tc>
      </w:tr>
      <w:tr w:rsidR="00E35C51" w:rsidRPr="00506CC2" w14:paraId="46E5B59E" w14:textId="77777777" w:rsidTr="00E34D25">
        <w:trPr>
          <w:jc w:val="center"/>
        </w:trPr>
        <w:tc>
          <w:tcPr>
            <w:tcW w:w="4876" w:type="dxa"/>
            <w:tcBorders>
              <w:top w:val="nil"/>
              <w:left w:val="nil"/>
              <w:bottom w:val="nil"/>
              <w:right w:val="nil"/>
            </w:tcBorders>
          </w:tcPr>
          <w:p w14:paraId="08212986" w14:textId="77777777" w:rsidR="00E35C51" w:rsidRPr="00506CC2" w:rsidRDefault="00E35C51" w:rsidP="00E34D25">
            <w:pPr>
              <w:pStyle w:val="Normal6a"/>
            </w:pPr>
          </w:p>
        </w:tc>
        <w:tc>
          <w:tcPr>
            <w:tcW w:w="4876" w:type="dxa"/>
            <w:tcBorders>
              <w:top w:val="nil"/>
              <w:left w:val="nil"/>
              <w:bottom w:val="nil"/>
              <w:right w:val="nil"/>
            </w:tcBorders>
          </w:tcPr>
          <w:p w14:paraId="7B42A5F6" w14:textId="77777777" w:rsidR="00E35C51" w:rsidRPr="00506CC2" w:rsidRDefault="00E35C51" w:rsidP="00E34D25">
            <w:pPr>
              <w:pStyle w:val="Normal6a"/>
            </w:pPr>
            <w:r w:rsidRPr="00506CC2">
              <w:rPr>
                <w:b/>
                <w:bCs/>
                <w:i/>
                <w:iCs/>
              </w:rPr>
              <w:t>15 bis.</w:t>
            </w:r>
            <w:r w:rsidRPr="00506CC2">
              <w:rPr>
                <w:b/>
                <w:bCs/>
                <w:i/>
                <w:iCs/>
              </w:rPr>
              <w:tab/>
              <w:t>vreest dat de vrije, voorafgaande en geïnformeerde instemming van inheemse volkeren mogelijk niet op consistente wijze wordt geëerbiedigd in EU-overeenkomsten, ontwikkelingsprojecten en bedrijfsactiviteiten die van invloed zijn op hun land of hulpbronnen; beklemtoont dat het niet eerbiedigen van de rechten van de inheemse volkeren, onder meer in sectorale wetgeving, duurzame ontwikkeling, klimaatactie en het behoud van de biodiversiteit kan ondermijnen;</w:t>
            </w:r>
          </w:p>
        </w:tc>
      </w:tr>
    </w:tbl>
    <w:p w14:paraId="757553EC"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12189A9" w14:textId="77777777" w:rsidR="00E35C51" w:rsidRPr="00506CC2" w:rsidRDefault="00E35C51" w:rsidP="00E35C51">
      <w:r w:rsidRPr="00506CC2">
        <w:rPr>
          <w:rStyle w:val="HideTWBExt"/>
        </w:rPr>
        <w:t>&lt;/Amend&gt;</w:t>
      </w:r>
    </w:p>
    <w:p w14:paraId="2E9B3421"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238</w:t>
      </w:r>
      <w:r w:rsidRPr="00506CC2">
        <w:rPr>
          <w:rStyle w:val="HideTWBExt"/>
          <w:b w:val="0"/>
        </w:rPr>
        <w:t>&lt;/NumAm&gt;</w:t>
      </w:r>
    </w:p>
    <w:p w14:paraId="132B8F76" w14:textId="77777777" w:rsidR="00E35C51" w:rsidRPr="00506CC2" w:rsidRDefault="00E35C51" w:rsidP="00E35C51">
      <w:pPr>
        <w:pStyle w:val="NormalBold"/>
      </w:pPr>
      <w:r w:rsidRPr="00506CC2">
        <w:rPr>
          <w:rStyle w:val="HideTWBExt"/>
          <w:b w:val="0"/>
        </w:rPr>
        <w:t>&lt;RepeatBlock-By&gt;&lt;Members&gt;</w:t>
      </w:r>
      <w:proofErr w:type="spellStart"/>
      <w:r w:rsidRPr="00506CC2">
        <w:t>Rima</w:t>
      </w:r>
      <w:proofErr w:type="spellEnd"/>
      <w:r w:rsidRPr="00506CC2">
        <w:t xml:space="preserve"> Hassan, </w:t>
      </w:r>
      <w:proofErr w:type="spellStart"/>
      <w:r w:rsidRPr="00506CC2">
        <w:t>Danilo</w:t>
      </w:r>
      <w:proofErr w:type="spellEnd"/>
      <w:r w:rsidRPr="00506CC2">
        <w:t xml:space="preserve"> </w:t>
      </w:r>
      <w:proofErr w:type="spellStart"/>
      <w:r w:rsidRPr="00506CC2">
        <w:t>Della</w:t>
      </w:r>
      <w:proofErr w:type="spellEnd"/>
      <w:r w:rsidRPr="00506CC2">
        <w:t xml:space="preserve"> </w:t>
      </w:r>
      <w:proofErr w:type="spellStart"/>
      <w:r w:rsidRPr="00506CC2">
        <w:t>Valle</w:t>
      </w:r>
      <w:proofErr w:type="spellEnd"/>
      <w:r w:rsidRPr="00506CC2">
        <w:rPr>
          <w:rStyle w:val="HideTWBExt"/>
          <w:b w:val="0"/>
        </w:rPr>
        <w:t>&lt;/Members&gt;</w:t>
      </w:r>
    </w:p>
    <w:p w14:paraId="092B618F" w14:textId="77777777" w:rsidR="00E35C51" w:rsidRPr="00506CC2" w:rsidRDefault="00E35C51" w:rsidP="00E35C51">
      <w:pPr>
        <w:pStyle w:val="NormalBold"/>
      </w:pPr>
      <w:r w:rsidRPr="00506CC2">
        <w:rPr>
          <w:rStyle w:val="HideTWBExt"/>
          <w:b w:val="0"/>
        </w:rPr>
        <w:t>&lt;/RepeatBlock-By&gt;</w:t>
      </w:r>
    </w:p>
    <w:p w14:paraId="604A6D8F" w14:textId="77777777" w:rsidR="00E35C51" w:rsidRPr="00506CC2" w:rsidRDefault="00E35C51" w:rsidP="00E35C51">
      <w:pPr>
        <w:pStyle w:val="NormalBold"/>
      </w:pPr>
      <w:r w:rsidRPr="00506CC2">
        <w:rPr>
          <w:rStyle w:val="HideTWBExt"/>
          <w:b w:val="0"/>
        </w:rPr>
        <w:lastRenderedPageBreak/>
        <w:t>&lt;DocAmend&gt;</w:t>
      </w:r>
      <w:r w:rsidRPr="00506CC2">
        <w:t>Ontwerpresolutie</w:t>
      </w:r>
      <w:r w:rsidRPr="00506CC2">
        <w:rPr>
          <w:rStyle w:val="HideTWBExt"/>
          <w:b w:val="0"/>
        </w:rPr>
        <w:t>&lt;/DocAmend&gt;</w:t>
      </w:r>
    </w:p>
    <w:p w14:paraId="2259F326" w14:textId="77777777" w:rsidR="00E35C51" w:rsidRPr="00506CC2" w:rsidRDefault="00E35C51" w:rsidP="00E35C51">
      <w:pPr>
        <w:pStyle w:val="NormalBold"/>
      </w:pPr>
      <w:r w:rsidRPr="00506CC2">
        <w:rPr>
          <w:rStyle w:val="HideTWBExt"/>
          <w:b w:val="0"/>
        </w:rPr>
        <w:t>&lt;Article&gt;</w:t>
      </w:r>
      <w:r w:rsidRPr="00506CC2">
        <w:t>Paragraaf 15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B7484B0" w14:textId="77777777" w:rsidTr="00E34D25">
        <w:trPr>
          <w:trHeight w:hRule="exact" w:val="240"/>
          <w:jc w:val="center"/>
        </w:trPr>
        <w:tc>
          <w:tcPr>
            <w:tcW w:w="9752" w:type="dxa"/>
            <w:gridSpan w:val="2"/>
            <w:tcBorders>
              <w:top w:val="nil"/>
              <w:left w:val="nil"/>
              <w:bottom w:val="nil"/>
              <w:right w:val="nil"/>
            </w:tcBorders>
          </w:tcPr>
          <w:p w14:paraId="6FD1B75E" w14:textId="77777777" w:rsidR="00E35C51" w:rsidRPr="00506CC2" w:rsidRDefault="00E35C51" w:rsidP="00E34D25"/>
        </w:tc>
      </w:tr>
      <w:tr w:rsidR="00E35C51" w:rsidRPr="00506CC2" w14:paraId="655C43DF" w14:textId="77777777" w:rsidTr="00E34D25">
        <w:trPr>
          <w:trHeight w:val="240"/>
          <w:jc w:val="center"/>
        </w:trPr>
        <w:tc>
          <w:tcPr>
            <w:tcW w:w="4876" w:type="dxa"/>
            <w:tcBorders>
              <w:top w:val="nil"/>
              <w:left w:val="nil"/>
              <w:bottom w:val="nil"/>
              <w:right w:val="nil"/>
            </w:tcBorders>
          </w:tcPr>
          <w:p w14:paraId="20133160"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B59F6C2" w14:textId="77777777" w:rsidR="00E35C51" w:rsidRPr="00506CC2" w:rsidRDefault="00E35C51" w:rsidP="00E34D25">
            <w:pPr>
              <w:pStyle w:val="AmColumnHeading"/>
            </w:pPr>
            <w:r w:rsidRPr="00506CC2">
              <w:t>Amendement</w:t>
            </w:r>
          </w:p>
        </w:tc>
      </w:tr>
      <w:tr w:rsidR="00E35C51" w:rsidRPr="00506CC2" w14:paraId="5C2A05BE" w14:textId="77777777" w:rsidTr="00E34D25">
        <w:trPr>
          <w:jc w:val="center"/>
        </w:trPr>
        <w:tc>
          <w:tcPr>
            <w:tcW w:w="4876" w:type="dxa"/>
            <w:tcBorders>
              <w:top w:val="nil"/>
              <w:left w:val="nil"/>
              <w:bottom w:val="nil"/>
              <w:right w:val="nil"/>
            </w:tcBorders>
          </w:tcPr>
          <w:p w14:paraId="1FA4A239" w14:textId="77777777" w:rsidR="00E35C51" w:rsidRPr="00506CC2" w:rsidRDefault="00E35C51" w:rsidP="00E34D25">
            <w:pPr>
              <w:pStyle w:val="Normal6a"/>
            </w:pPr>
          </w:p>
        </w:tc>
        <w:tc>
          <w:tcPr>
            <w:tcW w:w="4876" w:type="dxa"/>
            <w:tcBorders>
              <w:top w:val="nil"/>
              <w:left w:val="nil"/>
              <w:bottom w:val="nil"/>
              <w:right w:val="nil"/>
            </w:tcBorders>
          </w:tcPr>
          <w:p w14:paraId="09F020E1" w14:textId="77777777" w:rsidR="00E35C51" w:rsidRPr="00506CC2" w:rsidRDefault="00E35C51" w:rsidP="00E34D25">
            <w:pPr>
              <w:pStyle w:val="Normal6a"/>
            </w:pPr>
            <w:r w:rsidRPr="00506CC2">
              <w:rPr>
                <w:b/>
                <w:bCs/>
                <w:i/>
                <w:iCs/>
              </w:rPr>
              <w:t>15 bis.</w:t>
            </w:r>
            <w:r w:rsidRPr="00506CC2">
              <w:rPr>
                <w:b/>
                <w:bCs/>
                <w:i/>
                <w:iCs/>
              </w:rPr>
              <w:tab/>
              <w:t>wijst erop dat de opneming van mensenrechtenclausules in vrijhandelsovereenkomsten met derde landen heeft gefaald, aangezien deze overeenkomsten zelfs hebben geleid tot de schending van economische en sociale grondrechten, onder meer in de vorm van de verarming van de betrokken bevolkingsgroepen en de toe-eigening van hulpbronnen door transnationale ondernemingen;</w:t>
            </w:r>
          </w:p>
        </w:tc>
      </w:tr>
    </w:tbl>
    <w:p w14:paraId="532B3818"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C13C40A" w14:textId="77777777" w:rsidR="00E35C51" w:rsidRPr="00506CC2" w:rsidRDefault="00E35C51" w:rsidP="00E35C51">
      <w:r w:rsidRPr="00506CC2">
        <w:rPr>
          <w:rStyle w:val="HideTWBExt"/>
        </w:rPr>
        <w:t>&lt;/Amend&gt;</w:t>
      </w:r>
    </w:p>
    <w:p w14:paraId="117B9335"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239</w:t>
      </w:r>
      <w:r w:rsidRPr="00506CC2">
        <w:rPr>
          <w:rStyle w:val="HideTWBExt"/>
          <w:b w:val="0"/>
        </w:rPr>
        <w:t>&lt;/NumAm&gt;</w:t>
      </w:r>
    </w:p>
    <w:p w14:paraId="4CCB085B" w14:textId="77777777" w:rsidR="00E35C51" w:rsidRPr="00506CC2" w:rsidRDefault="00E35C51" w:rsidP="00E35C51">
      <w:pPr>
        <w:pStyle w:val="NormalBold"/>
      </w:pPr>
      <w:r w:rsidRPr="00506CC2">
        <w:rPr>
          <w:rStyle w:val="HideTWBExt"/>
          <w:b w:val="0"/>
        </w:rPr>
        <w:t>&lt;RepeatBlock-By&gt;&lt;Members&gt;</w:t>
      </w:r>
      <w:r w:rsidRPr="00506CC2">
        <w:t xml:space="preserve">Matthieu </w:t>
      </w:r>
      <w:proofErr w:type="spellStart"/>
      <w:r w:rsidRPr="00506CC2">
        <w:t>Valet</w:t>
      </w:r>
      <w:proofErr w:type="spellEnd"/>
      <w:r w:rsidRPr="00506CC2">
        <w:t xml:space="preserve">, Pierre-Romain </w:t>
      </w:r>
      <w:proofErr w:type="spellStart"/>
      <w:r w:rsidRPr="00506CC2">
        <w:t>Thionnet</w:t>
      </w:r>
      <w:proofErr w:type="spellEnd"/>
      <w:r w:rsidRPr="00506CC2">
        <w:t xml:space="preserve">, Jordan </w:t>
      </w:r>
      <w:proofErr w:type="spellStart"/>
      <w:r w:rsidRPr="00506CC2">
        <w:t>Bardella</w:t>
      </w:r>
      <w:proofErr w:type="spellEnd"/>
      <w:r w:rsidRPr="00506CC2">
        <w:t xml:space="preserve">, Susanna </w:t>
      </w:r>
      <w:proofErr w:type="spellStart"/>
      <w:r w:rsidRPr="00506CC2">
        <w:t>Ceccardi</w:t>
      </w:r>
      <w:proofErr w:type="spellEnd"/>
      <w:r w:rsidRPr="00506CC2">
        <w:t xml:space="preserve">, Silvia </w:t>
      </w:r>
      <w:proofErr w:type="spellStart"/>
      <w:r w:rsidRPr="00506CC2">
        <w:t>Sardone</w:t>
      </w:r>
      <w:proofErr w:type="spellEnd"/>
      <w:r w:rsidRPr="00506CC2">
        <w:t xml:space="preserve">, Thierry </w:t>
      </w:r>
      <w:proofErr w:type="spellStart"/>
      <w:r w:rsidRPr="00506CC2">
        <w:t>Mariani</w:t>
      </w:r>
      <w:proofErr w:type="spellEnd"/>
      <w:r w:rsidRPr="00506CC2">
        <w:rPr>
          <w:rStyle w:val="HideTWBExt"/>
          <w:b w:val="0"/>
        </w:rPr>
        <w:t>&lt;/Members&gt;</w:t>
      </w:r>
    </w:p>
    <w:p w14:paraId="240C7C6D" w14:textId="77777777" w:rsidR="00E35C51" w:rsidRPr="00506CC2" w:rsidRDefault="00E35C51" w:rsidP="00E35C51">
      <w:pPr>
        <w:pStyle w:val="NormalBold"/>
      </w:pPr>
      <w:r w:rsidRPr="00506CC2">
        <w:rPr>
          <w:rStyle w:val="HideTWBExt"/>
          <w:b w:val="0"/>
        </w:rPr>
        <w:t>&lt;/RepeatBlock-By&gt;</w:t>
      </w:r>
    </w:p>
    <w:p w14:paraId="0E0E349F"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2057521" w14:textId="77777777" w:rsidR="00E35C51" w:rsidRPr="00506CC2" w:rsidRDefault="00E35C51" w:rsidP="00E35C51">
      <w:pPr>
        <w:pStyle w:val="NormalBold"/>
      </w:pPr>
      <w:r w:rsidRPr="00506CC2">
        <w:rPr>
          <w:rStyle w:val="HideTWBExt"/>
          <w:b w:val="0"/>
        </w:rPr>
        <w:t>&lt;Article&gt;</w:t>
      </w:r>
      <w:r w:rsidRPr="00506CC2">
        <w:t>Paragraaf 15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C136256" w14:textId="77777777" w:rsidTr="00E34D25">
        <w:trPr>
          <w:trHeight w:hRule="exact" w:val="240"/>
          <w:jc w:val="center"/>
        </w:trPr>
        <w:tc>
          <w:tcPr>
            <w:tcW w:w="9752" w:type="dxa"/>
            <w:gridSpan w:val="2"/>
            <w:tcBorders>
              <w:top w:val="nil"/>
              <w:left w:val="nil"/>
              <w:bottom w:val="nil"/>
              <w:right w:val="nil"/>
            </w:tcBorders>
          </w:tcPr>
          <w:p w14:paraId="366B43C3" w14:textId="77777777" w:rsidR="00E35C51" w:rsidRPr="00506CC2" w:rsidRDefault="00E35C51" w:rsidP="00E34D25"/>
        </w:tc>
      </w:tr>
      <w:tr w:rsidR="00E35C51" w:rsidRPr="00506CC2" w14:paraId="7C518820" w14:textId="77777777" w:rsidTr="00E34D25">
        <w:trPr>
          <w:trHeight w:val="240"/>
          <w:jc w:val="center"/>
        </w:trPr>
        <w:tc>
          <w:tcPr>
            <w:tcW w:w="4876" w:type="dxa"/>
            <w:tcBorders>
              <w:top w:val="nil"/>
              <w:left w:val="nil"/>
              <w:bottom w:val="nil"/>
              <w:right w:val="nil"/>
            </w:tcBorders>
          </w:tcPr>
          <w:p w14:paraId="1EB0568F"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DF57334" w14:textId="77777777" w:rsidR="00E35C51" w:rsidRPr="00506CC2" w:rsidRDefault="00E35C51" w:rsidP="00E34D25">
            <w:pPr>
              <w:pStyle w:val="AmColumnHeading"/>
            </w:pPr>
            <w:r w:rsidRPr="00506CC2">
              <w:t>Amendement</w:t>
            </w:r>
          </w:p>
        </w:tc>
      </w:tr>
      <w:tr w:rsidR="00E35C51" w:rsidRPr="00506CC2" w14:paraId="2D99DEC1" w14:textId="77777777" w:rsidTr="00E34D25">
        <w:trPr>
          <w:jc w:val="center"/>
        </w:trPr>
        <w:tc>
          <w:tcPr>
            <w:tcW w:w="4876" w:type="dxa"/>
            <w:tcBorders>
              <w:top w:val="nil"/>
              <w:left w:val="nil"/>
              <w:bottom w:val="nil"/>
              <w:right w:val="nil"/>
            </w:tcBorders>
          </w:tcPr>
          <w:p w14:paraId="5EE025BD" w14:textId="77777777" w:rsidR="00E35C51" w:rsidRPr="00506CC2" w:rsidRDefault="00E35C51" w:rsidP="00E34D25">
            <w:pPr>
              <w:pStyle w:val="Normal6a"/>
            </w:pPr>
          </w:p>
        </w:tc>
        <w:tc>
          <w:tcPr>
            <w:tcW w:w="4876" w:type="dxa"/>
            <w:tcBorders>
              <w:top w:val="nil"/>
              <w:left w:val="nil"/>
              <w:bottom w:val="nil"/>
              <w:right w:val="nil"/>
            </w:tcBorders>
          </w:tcPr>
          <w:p w14:paraId="5814B613" w14:textId="77777777" w:rsidR="00E35C51" w:rsidRPr="00506CC2" w:rsidRDefault="00E35C51" w:rsidP="00E34D25">
            <w:pPr>
              <w:pStyle w:val="Normal6a"/>
            </w:pPr>
            <w:r w:rsidRPr="00506CC2">
              <w:rPr>
                <w:b/>
                <w:bCs/>
                <w:i/>
                <w:iCs/>
              </w:rPr>
              <w:t>15 bis.</w:t>
            </w:r>
            <w:r w:rsidRPr="00506CC2">
              <w:rPr>
                <w:b/>
                <w:bCs/>
                <w:i/>
                <w:iCs/>
              </w:rPr>
              <w:tab/>
              <w:t xml:space="preserve">dringt erop aan de SAP+-status van Pakistan opnieuw te beoordelen, hoewel het land zich nog steeds niet houdt aan internationale overeenkomsten inzake mensenrechten en vrijheid van godsdienst, zoals blijkt uit de aanvallen op christenen in </w:t>
            </w:r>
            <w:proofErr w:type="spellStart"/>
            <w:r w:rsidRPr="00506CC2">
              <w:rPr>
                <w:b/>
                <w:bCs/>
                <w:i/>
                <w:iCs/>
              </w:rPr>
              <w:t>Jaranwala</w:t>
            </w:r>
            <w:proofErr w:type="spellEnd"/>
            <w:r w:rsidRPr="00506CC2">
              <w:rPr>
                <w:b/>
                <w:bCs/>
                <w:i/>
                <w:iCs/>
              </w:rPr>
              <w:t xml:space="preserve"> in augustus 2023;</w:t>
            </w:r>
          </w:p>
        </w:tc>
      </w:tr>
    </w:tbl>
    <w:p w14:paraId="03036284"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3E7119C" w14:textId="77777777" w:rsidR="00E35C51" w:rsidRPr="00506CC2" w:rsidRDefault="00E35C51" w:rsidP="00E35C51">
      <w:r w:rsidRPr="00506CC2">
        <w:rPr>
          <w:rStyle w:val="HideTWBExt"/>
        </w:rPr>
        <w:t>&lt;/Amend&gt;</w:t>
      </w:r>
    </w:p>
    <w:p w14:paraId="78E7074C"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240</w:t>
      </w:r>
      <w:r w:rsidRPr="00506CC2">
        <w:rPr>
          <w:rStyle w:val="HideTWBExt"/>
          <w:b w:val="0"/>
        </w:rPr>
        <w:t>&lt;/NumAm&gt;</w:t>
      </w:r>
    </w:p>
    <w:p w14:paraId="520FF6D4" w14:textId="77777777" w:rsidR="00E35C51" w:rsidRPr="00506CC2" w:rsidRDefault="00E35C51" w:rsidP="00E35C51">
      <w:pPr>
        <w:pStyle w:val="NormalBold"/>
      </w:pPr>
      <w:r w:rsidRPr="00506CC2">
        <w:rPr>
          <w:rStyle w:val="HideTWBExt"/>
          <w:b w:val="0"/>
        </w:rPr>
        <w:t>&lt;RepeatBlock-By&gt;&lt;Members&gt;</w:t>
      </w:r>
      <w:proofErr w:type="spellStart"/>
      <w:r w:rsidRPr="00506CC2">
        <w:t>Emmanouil</w:t>
      </w:r>
      <w:proofErr w:type="spellEnd"/>
      <w:r w:rsidRPr="00506CC2">
        <w:t xml:space="preserve"> </w:t>
      </w:r>
      <w:proofErr w:type="spellStart"/>
      <w:r w:rsidRPr="00506CC2">
        <w:t>Fragkos</w:t>
      </w:r>
      <w:proofErr w:type="spellEnd"/>
      <w:r w:rsidRPr="00506CC2">
        <w:t xml:space="preserve">, </w:t>
      </w:r>
      <w:proofErr w:type="spellStart"/>
      <w:r w:rsidRPr="00506CC2">
        <w:t>Galato</w:t>
      </w:r>
      <w:proofErr w:type="spellEnd"/>
      <w:r w:rsidRPr="00506CC2">
        <w:t xml:space="preserve"> </w:t>
      </w:r>
      <w:proofErr w:type="spellStart"/>
      <w:r w:rsidRPr="00506CC2">
        <w:t>Alexandraki</w:t>
      </w:r>
      <w:proofErr w:type="spellEnd"/>
      <w:r w:rsidRPr="00506CC2">
        <w:t xml:space="preserve">, </w:t>
      </w:r>
      <w:proofErr w:type="spellStart"/>
      <w:r w:rsidRPr="00506CC2">
        <w:t>Geadis</w:t>
      </w:r>
      <w:proofErr w:type="spellEnd"/>
      <w:r w:rsidRPr="00506CC2">
        <w:t xml:space="preserve"> </w:t>
      </w:r>
      <w:proofErr w:type="spellStart"/>
      <w:r w:rsidRPr="00506CC2">
        <w:t>Geadi</w:t>
      </w:r>
      <w:proofErr w:type="spellEnd"/>
      <w:r w:rsidRPr="00506CC2">
        <w:rPr>
          <w:rStyle w:val="HideTWBExt"/>
          <w:b w:val="0"/>
        </w:rPr>
        <w:t>&lt;/Members&gt;</w:t>
      </w:r>
    </w:p>
    <w:p w14:paraId="497D058C" w14:textId="77777777" w:rsidR="00E35C51" w:rsidRPr="00506CC2" w:rsidRDefault="00E35C51" w:rsidP="00E35C51">
      <w:pPr>
        <w:pStyle w:val="NormalBold"/>
      </w:pPr>
      <w:r w:rsidRPr="00506CC2">
        <w:rPr>
          <w:rStyle w:val="HideTWBExt"/>
          <w:b w:val="0"/>
        </w:rPr>
        <w:t>&lt;/RepeatBlock-By&gt;</w:t>
      </w:r>
    </w:p>
    <w:p w14:paraId="5C4AA03A"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5F1BF24" w14:textId="77777777" w:rsidR="00E35C51" w:rsidRPr="00506CC2" w:rsidRDefault="00E35C51" w:rsidP="00E35C51">
      <w:pPr>
        <w:pStyle w:val="NormalBold"/>
      </w:pPr>
      <w:r w:rsidRPr="00506CC2">
        <w:rPr>
          <w:rStyle w:val="HideTWBExt"/>
          <w:b w:val="0"/>
        </w:rPr>
        <w:t>&lt;Article&gt;</w:t>
      </w:r>
      <w:r w:rsidRPr="00506CC2">
        <w:t>Paragraaf 15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ADC714B" w14:textId="77777777" w:rsidTr="00E34D25">
        <w:trPr>
          <w:trHeight w:hRule="exact" w:val="240"/>
          <w:jc w:val="center"/>
        </w:trPr>
        <w:tc>
          <w:tcPr>
            <w:tcW w:w="9752" w:type="dxa"/>
            <w:gridSpan w:val="2"/>
            <w:tcBorders>
              <w:top w:val="nil"/>
              <w:left w:val="nil"/>
              <w:bottom w:val="nil"/>
              <w:right w:val="nil"/>
            </w:tcBorders>
          </w:tcPr>
          <w:p w14:paraId="163E9B67" w14:textId="77777777" w:rsidR="00E35C51" w:rsidRPr="00506CC2" w:rsidRDefault="00E35C51" w:rsidP="00E34D25"/>
        </w:tc>
      </w:tr>
      <w:tr w:rsidR="00E35C51" w:rsidRPr="00506CC2" w14:paraId="76D89B44" w14:textId="77777777" w:rsidTr="00E34D25">
        <w:trPr>
          <w:trHeight w:val="240"/>
          <w:jc w:val="center"/>
        </w:trPr>
        <w:tc>
          <w:tcPr>
            <w:tcW w:w="4876" w:type="dxa"/>
            <w:tcBorders>
              <w:top w:val="nil"/>
              <w:left w:val="nil"/>
              <w:bottom w:val="nil"/>
              <w:right w:val="nil"/>
            </w:tcBorders>
          </w:tcPr>
          <w:p w14:paraId="75F330E5" w14:textId="77777777" w:rsidR="00E35C51" w:rsidRPr="00506CC2" w:rsidRDefault="00E35C51" w:rsidP="00E34D25">
            <w:pPr>
              <w:pStyle w:val="AmColumnHeading"/>
            </w:pPr>
            <w:r w:rsidRPr="00506CC2">
              <w:lastRenderedPageBreak/>
              <w:t>Ontwerpresolutie</w:t>
            </w:r>
          </w:p>
        </w:tc>
        <w:tc>
          <w:tcPr>
            <w:tcW w:w="4876" w:type="dxa"/>
            <w:tcBorders>
              <w:top w:val="nil"/>
              <w:left w:val="nil"/>
              <w:bottom w:val="nil"/>
              <w:right w:val="nil"/>
            </w:tcBorders>
          </w:tcPr>
          <w:p w14:paraId="0DA7BBB4" w14:textId="77777777" w:rsidR="00E35C51" w:rsidRPr="00506CC2" w:rsidRDefault="00E35C51" w:rsidP="00E34D25">
            <w:pPr>
              <w:pStyle w:val="AmColumnHeading"/>
            </w:pPr>
            <w:r w:rsidRPr="00506CC2">
              <w:t>Amendement</w:t>
            </w:r>
          </w:p>
        </w:tc>
      </w:tr>
      <w:tr w:rsidR="00E35C51" w:rsidRPr="00506CC2" w14:paraId="27CAF522" w14:textId="77777777" w:rsidTr="00E34D25">
        <w:trPr>
          <w:jc w:val="center"/>
        </w:trPr>
        <w:tc>
          <w:tcPr>
            <w:tcW w:w="4876" w:type="dxa"/>
            <w:tcBorders>
              <w:top w:val="nil"/>
              <w:left w:val="nil"/>
              <w:bottom w:val="nil"/>
              <w:right w:val="nil"/>
            </w:tcBorders>
          </w:tcPr>
          <w:p w14:paraId="6EC9665A" w14:textId="77777777" w:rsidR="00E35C51" w:rsidRPr="00506CC2" w:rsidRDefault="00E35C51" w:rsidP="00E34D25">
            <w:pPr>
              <w:pStyle w:val="Normal6a"/>
            </w:pPr>
          </w:p>
        </w:tc>
        <w:tc>
          <w:tcPr>
            <w:tcW w:w="4876" w:type="dxa"/>
            <w:tcBorders>
              <w:top w:val="nil"/>
              <w:left w:val="nil"/>
              <w:bottom w:val="nil"/>
              <w:right w:val="nil"/>
            </w:tcBorders>
          </w:tcPr>
          <w:p w14:paraId="3F688534" w14:textId="77777777" w:rsidR="00E35C51" w:rsidRPr="00506CC2" w:rsidRDefault="00E35C51" w:rsidP="00E34D25">
            <w:pPr>
              <w:pStyle w:val="Normal6a"/>
            </w:pPr>
            <w:r w:rsidRPr="00506CC2">
              <w:rPr>
                <w:b/>
                <w:i/>
              </w:rPr>
              <w:t>15 bis.</w:t>
            </w:r>
            <w:r w:rsidRPr="00506CC2">
              <w:tab/>
            </w:r>
            <w:r w:rsidRPr="00506CC2">
              <w:rPr>
                <w:b/>
                <w:i/>
              </w:rPr>
              <w:t>benadrukt dat het belangrijk is bestaande handelsinstrumenten te gebruiken voor de bevordering van het internationaal recht, vooral wat betreft de belangen van de EU-lidstaten;</w:t>
            </w:r>
          </w:p>
        </w:tc>
      </w:tr>
    </w:tbl>
    <w:p w14:paraId="302AD9A4"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{EL}</w:t>
      </w:r>
      <w:r w:rsidRPr="00506CC2">
        <w:t>el</w:t>
      </w:r>
      <w:r w:rsidRPr="00506CC2">
        <w:rPr>
          <w:rStyle w:val="HideTWBExt"/>
        </w:rPr>
        <w:t>&lt;/Original&gt;</w:t>
      </w:r>
    </w:p>
    <w:p w14:paraId="76EC3C92" w14:textId="77777777" w:rsidR="00E35C51" w:rsidRPr="00506CC2" w:rsidRDefault="00E35C51" w:rsidP="00E35C51">
      <w:r w:rsidRPr="00506CC2">
        <w:rPr>
          <w:rStyle w:val="HideTWBExt"/>
        </w:rPr>
        <w:t>&lt;/Amend&gt;</w:t>
      </w:r>
    </w:p>
    <w:p w14:paraId="2FC12EEF"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241</w:t>
      </w:r>
      <w:r w:rsidRPr="00506CC2">
        <w:rPr>
          <w:rStyle w:val="HideTWBExt"/>
          <w:b w:val="0"/>
        </w:rPr>
        <w:t>&lt;/NumAm&gt;</w:t>
      </w:r>
    </w:p>
    <w:p w14:paraId="213248F3" w14:textId="77777777" w:rsidR="00E35C51" w:rsidRPr="00506CC2" w:rsidRDefault="00E35C51" w:rsidP="00E35C51">
      <w:pPr>
        <w:pStyle w:val="NormalBold"/>
      </w:pPr>
      <w:r w:rsidRPr="00506CC2">
        <w:rPr>
          <w:rStyle w:val="HideTWBExt"/>
          <w:b w:val="0"/>
        </w:rPr>
        <w:t>&lt;RepeatBlock-By&gt;&lt;Members&gt;</w:t>
      </w:r>
      <w:proofErr w:type="spellStart"/>
      <w:r w:rsidRPr="00506CC2">
        <w:t>Rima</w:t>
      </w:r>
      <w:proofErr w:type="spellEnd"/>
      <w:r w:rsidRPr="00506CC2">
        <w:t xml:space="preserve"> Hassan, </w:t>
      </w:r>
      <w:proofErr w:type="spellStart"/>
      <w:r w:rsidRPr="00506CC2">
        <w:t>Danilo</w:t>
      </w:r>
      <w:proofErr w:type="spellEnd"/>
      <w:r w:rsidRPr="00506CC2">
        <w:t xml:space="preserve"> </w:t>
      </w:r>
      <w:proofErr w:type="spellStart"/>
      <w:r w:rsidRPr="00506CC2">
        <w:t>Della</w:t>
      </w:r>
      <w:proofErr w:type="spellEnd"/>
      <w:r w:rsidRPr="00506CC2">
        <w:t xml:space="preserve"> </w:t>
      </w:r>
      <w:proofErr w:type="spellStart"/>
      <w:r w:rsidRPr="00506CC2">
        <w:t>Valle</w:t>
      </w:r>
      <w:proofErr w:type="spellEnd"/>
      <w:r w:rsidRPr="00506CC2">
        <w:rPr>
          <w:rStyle w:val="HideTWBExt"/>
          <w:b w:val="0"/>
        </w:rPr>
        <w:t>&lt;/Members&gt;</w:t>
      </w:r>
    </w:p>
    <w:p w14:paraId="2125645D" w14:textId="77777777" w:rsidR="00E35C51" w:rsidRPr="00506CC2" w:rsidRDefault="00E35C51" w:rsidP="00E35C51">
      <w:pPr>
        <w:pStyle w:val="NormalBold"/>
      </w:pPr>
      <w:r w:rsidRPr="00506CC2">
        <w:rPr>
          <w:rStyle w:val="HideTWBExt"/>
          <w:b w:val="0"/>
        </w:rPr>
        <w:t>&lt;/RepeatBlock-By&gt;</w:t>
      </w:r>
    </w:p>
    <w:p w14:paraId="328809F5"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7F2C6BF" w14:textId="77777777" w:rsidR="00E35C51" w:rsidRPr="00506CC2" w:rsidRDefault="00E35C51" w:rsidP="00E35C51">
      <w:pPr>
        <w:pStyle w:val="NormalBold"/>
      </w:pPr>
      <w:r w:rsidRPr="00506CC2">
        <w:rPr>
          <w:rStyle w:val="HideTWBExt"/>
          <w:b w:val="0"/>
        </w:rPr>
        <w:t>&lt;Article&gt;</w:t>
      </w:r>
      <w:r w:rsidRPr="00506CC2">
        <w:t>Paragraaf 15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31A927F" w14:textId="77777777" w:rsidTr="00E34D25">
        <w:trPr>
          <w:trHeight w:hRule="exact" w:val="240"/>
          <w:jc w:val="center"/>
        </w:trPr>
        <w:tc>
          <w:tcPr>
            <w:tcW w:w="9752" w:type="dxa"/>
            <w:gridSpan w:val="2"/>
            <w:tcBorders>
              <w:top w:val="nil"/>
              <w:left w:val="nil"/>
              <w:bottom w:val="nil"/>
              <w:right w:val="nil"/>
            </w:tcBorders>
          </w:tcPr>
          <w:p w14:paraId="27BF5B34" w14:textId="77777777" w:rsidR="00E35C51" w:rsidRPr="00506CC2" w:rsidRDefault="00E35C51" w:rsidP="00E34D25"/>
        </w:tc>
      </w:tr>
      <w:tr w:rsidR="00E35C51" w:rsidRPr="00506CC2" w14:paraId="628D3421" w14:textId="77777777" w:rsidTr="00E34D25">
        <w:trPr>
          <w:trHeight w:val="240"/>
          <w:jc w:val="center"/>
        </w:trPr>
        <w:tc>
          <w:tcPr>
            <w:tcW w:w="4876" w:type="dxa"/>
            <w:tcBorders>
              <w:top w:val="nil"/>
              <w:left w:val="nil"/>
              <w:bottom w:val="nil"/>
              <w:right w:val="nil"/>
            </w:tcBorders>
          </w:tcPr>
          <w:p w14:paraId="5D7307F6"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105474E" w14:textId="77777777" w:rsidR="00E35C51" w:rsidRPr="00506CC2" w:rsidRDefault="00E35C51" w:rsidP="00E34D25">
            <w:pPr>
              <w:pStyle w:val="AmColumnHeading"/>
            </w:pPr>
            <w:r w:rsidRPr="00506CC2">
              <w:t>Amendement</w:t>
            </w:r>
          </w:p>
        </w:tc>
      </w:tr>
      <w:tr w:rsidR="00E35C51" w:rsidRPr="00506CC2" w14:paraId="4F1BE40F" w14:textId="77777777" w:rsidTr="00E34D25">
        <w:trPr>
          <w:jc w:val="center"/>
        </w:trPr>
        <w:tc>
          <w:tcPr>
            <w:tcW w:w="4876" w:type="dxa"/>
            <w:tcBorders>
              <w:top w:val="nil"/>
              <w:left w:val="nil"/>
              <w:bottom w:val="nil"/>
              <w:right w:val="nil"/>
            </w:tcBorders>
          </w:tcPr>
          <w:p w14:paraId="5E15CA0D" w14:textId="77777777" w:rsidR="00E35C51" w:rsidRPr="00506CC2" w:rsidRDefault="00E35C51" w:rsidP="00E34D25">
            <w:pPr>
              <w:pStyle w:val="Normal6a"/>
            </w:pPr>
          </w:p>
        </w:tc>
        <w:tc>
          <w:tcPr>
            <w:tcW w:w="4876" w:type="dxa"/>
            <w:tcBorders>
              <w:top w:val="nil"/>
              <w:left w:val="nil"/>
              <w:bottom w:val="nil"/>
              <w:right w:val="nil"/>
            </w:tcBorders>
          </w:tcPr>
          <w:p w14:paraId="04F53C6D" w14:textId="77777777" w:rsidR="00E35C51" w:rsidRPr="00506CC2" w:rsidRDefault="00E35C51" w:rsidP="00E34D25">
            <w:pPr>
              <w:pStyle w:val="Normal6a"/>
            </w:pPr>
            <w:r w:rsidRPr="00506CC2">
              <w:rPr>
                <w:b/>
                <w:bCs/>
                <w:i/>
                <w:iCs/>
              </w:rPr>
              <w:t>15 ter.</w:t>
            </w:r>
            <w:r w:rsidRPr="00506CC2">
              <w:rPr>
                <w:b/>
                <w:bCs/>
                <w:i/>
                <w:iCs/>
              </w:rPr>
              <w:tab/>
              <w:t>spreekt schande van het feit dat er ondernemingen zijn die zich schuldig maken aan onrechtmatige exploitatie van natuurlijke hulpbronnen, hetgeen niet alleen problematisch is uit het oogpunt van duurzaamheid en milieu, maar ook ernstige negatieve gevolgen heeft voor de sociale, economische, culturele, burger- en politieke rechten van lokale gemeenschappen; herinnert eraan dat ondernemingen de verantwoordelijkheid hebben om ervoor te zorgen dat hun activiteiten en toeleveringsketens niet betrokken zijn bij mensenrechtenschendingen, waaronder de milieu- en arbeidsrechten en de rechten van inheemse volkeren, of bij het bedreigen en aanvallen van mensenrechtenverdedigers;</w:t>
            </w:r>
          </w:p>
        </w:tc>
      </w:tr>
    </w:tbl>
    <w:p w14:paraId="7C08F1B5"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E2D99EC" w14:textId="77777777" w:rsidR="00E35C51" w:rsidRPr="00506CC2" w:rsidRDefault="00E35C51" w:rsidP="00E35C51">
      <w:r w:rsidRPr="00506CC2">
        <w:rPr>
          <w:rStyle w:val="HideTWBExt"/>
        </w:rPr>
        <w:t>&lt;/Amend&gt;</w:t>
      </w:r>
    </w:p>
    <w:p w14:paraId="5DCD68C0"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242</w:t>
      </w:r>
      <w:r w:rsidRPr="00506CC2">
        <w:rPr>
          <w:rStyle w:val="HideTWBExt"/>
          <w:b w:val="0"/>
        </w:rPr>
        <w:t>&lt;/NumAm&gt;</w:t>
      </w:r>
    </w:p>
    <w:p w14:paraId="2C38680A"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0AFC1CC1"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04E7D8C8" w14:textId="77777777" w:rsidR="00E35C51" w:rsidRPr="00506CC2" w:rsidRDefault="00E35C51" w:rsidP="00E35C51">
      <w:pPr>
        <w:pStyle w:val="NormalBold"/>
      </w:pPr>
      <w:r w:rsidRPr="00506CC2">
        <w:rPr>
          <w:rStyle w:val="HideTWBExt"/>
          <w:b w:val="0"/>
        </w:rPr>
        <w:t>&lt;/RepeatBlock-By&gt;</w:t>
      </w:r>
    </w:p>
    <w:p w14:paraId="4D741AC4"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A33AE30" w14:textId="77777777" w:rsidR="00E35C51" w:rsidRPr="00506CC2" w:rsidRDefault="00E35C51" w:rsidP="00E35C51">
      <w:pPr>
        <w:pStyle w:val="NormalBold"/>
      </w:pPr>
      <w:r w:rsidRPr="00506CC2">
        <w:rPr>
          <w:rStyle w:val="HideTWBExt"/>
          <w:b w:val="0"/>
        </w:rPr>
        <w:lastRenderedPageBreak/>
        <w:t>&lt;Article&gt;</w:t>
      </w:r>
      <w:r w:rsidRPr="00506CC2">
        <w:t>Paragraaf 15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96F56EB" w14:textId="77777777" w:rsidTr="00E34D25">
        <w:trPr>
          <w:trHeight w:hRule="exact" w:val="240"/>
          <w:jc w:val="center"/>
        </w:trPr>
        <w:tc>
          <w:tcPr>
            <w:tcW w:w="9752" w:type="dxa"/>
            <w:gridSpan w:val="2"/>
            <w:tcBorders>
              <w:top w:val="nil"/>
              <w:left w:val="nil"/>
              <w:bottom w:val="nil"/>
              <w:right w:val="nil"/>
            </w:tcBorders>
          </w:tcPr>
          <w:p w14:paraId="2BAE513D" w14:textId="77777777" w:rsidR="00E35C51" w:rsidRPr="00506CC2" w:rsidRDefault="00E35C51" w:rsidP="00E34D25"/>
        </w:tc>
      </w:tr>
      <w:tr w:rsidR="00E35C51" w:rsidRPr="00506CC2" w14:paraId="5E0E5C42" w14:textId="77777777" w:rsidTr="00E34D25">
        <w:trPr>
          <w:trHeight w:val="240"/>
          <w:jc w:val="center"/>
        </w:trPr>
        <w:tc>
          <w:tcPr>
            <w:tcW w:w="4876" w:type="dxa"/>
            <w:tcBorders>
              <w:top w:val="nil"/>
              <w:left w:val="nil"/>
              <w:bottom w:val="nil"/>
              <w:right w:val="nil"/>
            </w:tcBorders>
          </w:tcPr>
          <w:p w14:paraId="1F665355"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397B52D" w14:textId="77777777" w:rsidR="00E35C51" w:rsidRPr="00506CC2" w:rsidRDefault="00E35C51" w:rsidP="00E34D25">
            <w:pPr>
              <w:pStyle w:val="AmColumnHeading"/>
            </w:pPr>
            <w:r w:rsidRPr="00506CC2">
              <w:t>Amendement</w:t>
            </w:r>
          </w:p>
        </w:tc>
      </w:tr>
      <w:tr w:rsidR="00E35C51" w:rsidRPr="00506CC2" w14:paraId="2BEB51DA" w14:textId="77777777" w:rsidTr="00E34D25">
        <w:trPr>
          <w:jc w:val="center"/>
        </w:trPr>
        <w:tc>
          <w:tcPr>
            <w:tcW w:w="4876" w:type="dxa"/>
            <w:tcBorders>
              <w:top w:val="nil"/>
              <w:left w:val="nil"/>
              <w:bottom w:val="nil"/>
              <w:right w:val="nil"/>
            </w:tcBorders>
          </w:tcPr>
          <w:p w14:paraId="67F632CE" w14:textId="77777777" w:rsidR="00E35C51" w:rsidRPr="00506CC2" w:rsidRDefault="00E35C51" w:rsidP="00E34D25">
            <w:pPr>
              <w:pStyle w:val="Normal6a"/>
            </w:pPr>
          </w:p>
        </w:tc>
        <w:tc>
          <w:tcPr>
            <w:tcW w:w="4876" w:type="dxa"/>
            <w:tcBorders>
              <w:top w:val="nil"/>
              <w:left w:val="nil"/>
              <w:bottom w:val="nil"/>
              <w:right w:val="nil"/>
            </w:tcBorders>
          </w:tcPr>
          <w:p w14:paraId="6B07F914" w14:textId="77777777" w:rsidR="00E35C51" w:rsidRPr="00506CC2" w:rsidRDefault="00E35C51" w:rsidP="00E34D25">
            <w:pPr>
              <w:pStyle w:val="Normal6a"/>
            </w:pPr>
            <w:r w:rsidRPr="00506CC2">
              <w:rPr>
                <w:b/>
                <w:bCs/>
                <w:i/>
                <w:iCs/>
              </w:rPr>
              <w:t>15 ter.</w:t>
            </w:r>
            <w:r w:rsidRPr="00506CC2">
              <w:rPr>
                <w:b/>
                <w:bCs/>
                <w:i/>
                <w:iCs/>
              </w:rPr>
              <w:tab/>
              <w:t>beklemtoont dat het belangrijk is om de mazen in de wet- en regelgeving te dichten die door bedrijven worden uitgebuit ten koste van de mensenrechten en het milieu; herhaalt zijn krachtige steun voor het werk dat in de VN via de IGWG wordt verricht om een juridisch bindend instrument inzake bedrijven en mensenrechten te ontwikkelen;</w:t>
            </w:r>
          </w:p>
        </w:tc>
      </w:tr>
    </w:tbl>
    <w:p w14:paraId="7DAFED16"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1275D7A" w14:textId="77777777" w:rsidR="00E35C51" w:rsidRPr="00506CC2" w:rsidRDefault="00E35C51" w:rsidP="00E35C51">
      <w:r w:rsidRPr="00506CC2">
        <w:rPr>
          <w:rStyle w:val="HideTWBExt"/>
        </w:rPr>
        <w:t>&lt;/Amend&gt;</w:t>
      </w:r>
    </w:p>
    <w:p w14:paraId="575915CB"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243</w:t>
      </w:r>
      <w:r w:rsidRPr="00506CC2">
        <w:rPr>
          <w:rStyle w:val="HideTWBExt"/>
          <w:b w:val="0"/>
        </w:rPr>
        <w:t>&lt;/NumAm&gt;</w:t>
      </w:r>
    </w:p>
    <w:p w14:paraId="0FA5FA12" w14:textId="77777777" w:rsidR="00E35C51" w:rsidRPr="00506CC2" w:rsidRDefault="00E35C51" w:rsidP="00E35C51">
      <w:pPr>
        <w:pStyle w:val="NormalBold"/>
      </w:pPr>
      <w:r w:rsidRPr="00506CC2">
        <w:rPr>
          <w:rStyle w:val="HideTWBExt"/>
          <w:b w:val="0"/>
        </w:rPr>
        <w:t>&lt;RepeatBlock-By&gt;&lt;Members&gt;</w:t>
      </w:r>
      <w:proofErr w:type="spellStart"/>
      <w:r w:rsidRPr="00506CC2">
        <w:t>Emmanouil</w:t>
      </w:r>
      <w:proofErr w:type="spellEnd"/>
      <w:r w:rsidRPr="00506CC2">
        <w:t xml:space="preserve"> </w:t>
      </w:r>
      <w:proofErr w:type="spellStart"/>
      <w:r w:rsidRPr="00506CC2">
        <w:t>Fragkos</w:t>
      </w:r>
      <w:proofErr w:type="spellEnd"/>
      <w:r w:rsidRPr="00506CC2">
        <w:t xml:space="preserve">, </w:t>
      </w:r>
      <w:proofErr w:type="spellStart"/>
      <w:r w:rsidRPr="00506CC2">
        <w:t>Galato</w:t>
      </w:r>
      <w:proofErr w:type="spellEnd"/>
      <w:r w:rsidRPr="00506CC2">
        <w:t xml:space="preserve"> </w:t>
      </w:r>
      <w:proofErr w:type="spellStart"/>
      <w:r w:rsidRPr="00506CC2">
        <w:t>Alexandraki</w:t>
      </w:r>
      <w:proofErr w:type="spellEnd"/>
      <w:r w:rsidRPr="00506CC2">
        <w:t xml:space="preserve">, </w:t>
      </w:r>
      <w:proofErr w:type="spellStart"/>
      <w:r w:rsidRPr="00506CC2">
        <w:t>Geadis</w:t>
      </w:r>
      <w:proofErr w:type="spellEnd"/>
      <w:r w:rsidRPr="00506CC2">
        <w:t xml:space="preserve"> </w:t>
      </w:r>
      <w:proofErr w:type="spellStart"/>
      <w:r w:rsidRPr="00506CC2">
        <w:t>Geadi</w:t>
      </w:r>
      <w:proofErr w:type="spellEnd"/>
      <w:r w:rsidRPr="00506CC2">
        <w:rPr>
          <w:rStyle w:val="HideTWBExt"/>
          <w:b w:val="0"/>
        </w:rPr>
        <w:t>&lt;/Members&gt;</w:t>
      </w:r>
    </w:p>
    <w:p w14:paraId="6D774400" w14:textId="77777777" w:rsidR="00E35C51" w:rsidRPr="00506CC2" w:rsidRDefault="00E35C51" w:rsidP="00E35C51">
      <w:pPr>
        <w:pStyle w:val="NormalBold"/>
      </w:pPr>
      <w:r w:rsidRPr="00506CC2">
        <w:rPr>
          <w:rStyle w:val="HideTWBExt"/>
          <w:b w:val="0"/>
        </w:rPr>
        <w:t>&lt;/RepeatBlock-By&gt;</w:t>
      </w:r>
    </w:p>
    <w:p w14:paraId="1378AE70"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7C8AAAC" w14:textId="77777777" w:rsidR="00E35C51" w:rsidRPr="00506CC2" w:rsidRDefault="00E35C51" w:rsidP="00E35C51">
      <w:pPr>
        <w:pStyle w:val="NormalBold"/>
      </w:pPr>
      <w:r w:rsidRPr="00506CC2">
        <w:rPr>
          <w:rStyle w:val="HideTWBExt"/>
          <w:b w:val="0"/>
        </w:rPr>
        <w:t>&lt;Article&gt;</w:t>
      </w:r>
      <w:r w:rsidRPr="00506CC2">
        <w:t>Paragraaf 15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9C614C8" w14:textId="77777777" w:rsidTr="00E34D25">
        <w:trPr>
          <w:trHeight w:hRule="exact" w:val="240"/>
          <w:jc w:val="center"/>
        </w:trPr>
        <w:tc>
          <w:tcPr>
            <w:tcW w:w="9752" w:type="dxa"/>
            <w:gridSpan w:val="2"/>
            <w:tcBorders>
              <w:top w:val="nil"/>
              <w:left w:val="nil"/>
              <w:bottom w:val="nil"/>
              <w:right w:val="nil"/>
            </w:tcBorders>
          </w:tcPr>
          <w:p w14:paraId="084853DE" w14:textId="77777777" w:rsidR="00E35C51" w:rsidRPr="00506CC2" w:rsidRDefault="00E35C51" w:rsidP="00E34D25"/>
        </w:tc>
      </w:tr>
      <w:tr w:rsidR="00E35C51" w:rsidRPr="00506CC2" w14:paraId="3F999B3E" w14:textId="77777777" w:rsidTr="00E34D25">
        <w:trPr>
          <w:trHeight w:val="240"/>
          <w:jc w:val="center"/>
        </w:trPr>
        <w:tc>
          <w:tcPr>
            <w:tcW w:w="4876" w:type="dxa"/>
            <w:tcBorders>
              <w:top w:val="nil"/>
              <w:left w:val="nil"/>
              <w:bottom w:val="nil"/>
              <w:right w:val="nil"/>
            </w:tcBorders>
          </w:tcPr>
          <w:p w14:paraId="1F183225"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E488815" w14:textId="77777777" w:rsidR="00E35C51" w:rsidRPr="00506CC2" w:rsidRDefault="00E35C51" w:rsidP="00E34D25">
            <w:pPr>
              <w:pStyle w:val="AmColumnHeading"/>
            </w:pPr>
            <w:r w:rsidRPr="00506CC2">
              <w:t>Amendement</w:t>
            </w:r>
          </w:p>
        </w:tc>
      </w:tr>
      <w:tr w:rsidR="00E35C51" w:rsidRPr="00506CC2" w14:paraId="187350D8" w14:textId="77777777" w:rsidTr="00E34D25">
        <w:trPr>
          <w:jc w:val="center"/>
        </w:trPr>
        <w:tc>
          <w:tcPr>
            <w:tcW w:w="4876" w:type="dxa"/>
            <w:tcBorders>
              <w:top w:val="nil"/>
              <w:left w:val="nil"/>
              <w:bottom w:val="nil"/>
              <w:right w:val="nil"/>
            </w:tcBorders>
          </w:tcPr>
          <w:p w14:paraId="02E57F0E" w14:textId="77777777" w:rsidR="00E35C51" w:rsidRPr="00506CC2" w:rsidRDefault="00E35C51" w:rsidP="00E34D25">
            <w:pPr>
              <w:pStyle w:val="Normal6a"/>
            </w:pPr>
          </w:p>
        </w:tc>
        <w:tc>
          <w:tcPr>
            <w:tcW w:w="4876" w:type="dxa"/>
            <w:tcBorders>
              <w:top w:val="nil"/>
              <w:left w:val="nil"/>
              <w:bottom w:val="nil"/>
              <w:right w:val="nil"/>
            </w:tcBorders>
          </w:tcPr>
          <w:p w14:paraId="3947F448" w14:textId="77777777" w:rsidR="00E35C51" w:rsidRPr="00506CC2" w:rsidRDefault="00E35C51" w:rsidP="00E34D25">
            <w:pPr>
              <w:pStyle w:val="Normal6a"/>
            </w:pPr>
            <w:r w:rsidRPr="00506CC2">
              <w:rPr>
                <w:b/>
                <w:i/>
              </w:rPr>
              <w:t>15 ter.</w:t>
            </w:r>
            <w:r w:rsidRPr="00506CC2">
              <w:tab/>
            </w:r>
            <w:r w:rsidRPr="00506CC2">
              <w:rPr>
                <w:b/>
                <w:i/>
              </w:rPr>
              <w:t xml:space="preserve">is van mening dat de handelsafhankelijkheid van Turkije moet worden verminderd, aangezien Turkije het internationaal recht schendt door: </w:t>
            </w:r>
            <w:r w:rsidRPr="00506CC2">
              <w:br/>
              <w:t>–</w:t>
            </w:r>
            <w:r w:rsidRPr="00506CC2">
              <w:rPr>
                <w:b/>
                <w:bCs/>
                <w:i/>
                <w:iCs/>
              </w:rPr>
              <w:t xml:space="preserve"> de bezetting van 38 % van het grondgebied van de Republiek Cyprus,</w:t>
            </w:r>
            <w:r w:rsidRPr="00506CC2">
              <w:rPr>
                <w:b/>
                <w:bCs/>
                <w:i/>
                <w:iCs/>
              </w:rPr>
              <w:br/>
              <w:t>– de schending van de soevereiniteit en de soevereine rechten van Griekenland en de Republiek Cyprus op zee en in de lucht,</w:t>
            </w:r>
            <w:r w:rsidRPr="00506CC2">
              <w:rPr>
                <w:b/>
                <w:bCs/>
                <w:i/>
                <w:iCs/>
              </w:rPr>
              <w:br/>
              <w:t>– de directe of indirecte militaire betrokkenheid bij etnische zuivering in Syrië en Irak, met name het plegen van daden van etnische zuivering en genocide tegen bepaalde rassen, zoals de Koerden in Turkije, Syrië en Irak,</w:t>
            </w:r>
            <w:r w:rsidRPr="00506CC2">
              <w:rPr>
                <w:b/>
                <w:bCs/>
                <w:i/>
                <w:iCs/>
              </w:rPr>
              <w:br/>
              <w:t>– zijn voortdurende weigering om de genocide op de christenen van het Ottomaanse Rijk in het begin van de 20e eeuw te erkennen,</w:t>
            </w:r>
            <w:r w:rsidRPr="00506CC2">
              <w:rPr>
                <w:b/>
                <w:bCs/>
                <w:i/>
                <w:iCs/>
              </w:rPr>
              <w:br/>
              <w:t>– zijn steun aan de haat tegen Armeniërs in Azerbeidzjan en zijn operaties tegen het Armeense volk;</w:t>
            </w:r>
          </w:p>
        </w:tc>
      </w:tr>
    </w:tbl>
    <w:p w14:paraId="1AF11B0E"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{EL}</w:t>
      </w:r>
      <w:r w:rsidRPr="00506CC2">
        <w:t>el</w:t>
      </w:r>
      <w:r w:rsidRPr="00506CC2">
        <w:rPr>
          <w:rStyle w:val="HideTWBExt"/>
        </w:rPr>
        <w:t>&lt;/Original&gt;</w:t>
      </w:r>
    </w:p>
    <w:p w14:paraId="2EA79E7C" w14:textId="77777777" w:rsidR="00E35C51" w:rsidRPr="00506CC2" w:rsidRDefault="00E35C51" w:rsidP="00E35C51">
      <w:r w:rsidRPr="00506CC2">
        <w:rPr>
          <w:rStyle w:val="HideTWBExt"/>
        </w:rPr>
        <w:t>&lt;/Amend&gt;</w:t>
      </w:r>
    </w:p>
    <w:p w14:paraId="527DC692"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244</w:t>
      </w:r>
      <w:r w:rsidRPr="00506CC2">
        <w:rPr>
          <w:rStyle w:val="HideTWBExt"/>
          <w:b w:val="0"/>
        </w:rPr>
        <w:t>&lt;/NumAm&gt;</w:t>
      </w:r>
    </w:p>
    <w:p w14:paraId="3E37A774"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781FF3DD" w14:textId="77777777" w:rsidR="00E35C51" w:rsidRPr="00506CC2" w:rsidRDefault="00E35C51" w:rsidP="00E35C51">
      <w:pPr>
        <w:pStyle w:val="NormalBold"/>
      </w:pPr>
      <w:r w:rsidRPr="00506CC2">
        <w:rPr>
          <w:rStyle w:val="HideTWBExt"/>
          <w:b w:val="0"/>
        </w:rPr>
        <w:t>&lt;/RepeatBlock-By&gt;</w:t>
      </w:r>
    </w:p>
    <w:p w14:paraId="7CDB669C"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7FC5C4C" w14:textId="77777777" w:rsidR="00E35C51" w:rsidRPr="00506CC2" w:rsidRDefault="00E35C51" w:rsidP="00E35C51">
      <w:pPr>
        <w:pStyle w:val="NormalBold"/>
      </w:pPr>
      <w:r w:rsidRPr="00506CC2">
        <w:rPr>
          <w:rStyle w:val="HideTWBExt"/>
          <w:b w:val="0"/>
        </w:rPr>
        <w:t>&lt;Article&gt;</w:t>
      </w:r>
      <w:r w:rsidRPr="00506CC2">
        <w:t>Paragraaf 16</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DCF45BC" w14:textId="77777777" w:rsidTr="00E34D25">
        <w:trPr>
          <w:trHeight w:hRule="exact" w:val="240"/>
          <w:jc w:val="center"/>
        </w:trPr>
        <w:tc>
          <w:tcPr>
            <w:tcW w:w="9752" w:type="dxa"/>
            <w:gridSpan w:val="2"/>
            <w:tcBorders>
              <w:top w:val="nil"/>
              <w:left w:val="nil"/>
              <w:bottom w:val="nil"/>
              <w:right w:val="nil"/>
            </w:tcBorders>
          </w:tcPr>
          <w:p w14:paraId="776D7931" w14:textId="77777777" w:rsidR="00E35C51" w:rsidRPr="00506CC2" w:rsidRDefault="00E35C51" w:rsidP="00E34D25"/>
        </w:tc>
      </w:tr>
      <w:tr w:rsidR="00E35C51" w:rsidRPr="00506CC2" w14:paraId="1FD7F4BC" w14:textId="77777777" w:rsidTr="00E34D25">
        <w:trPr>
          <w:trHeight w:val="240"/>
          <w:jc w:val="center"/>
        </w:trPr>
        <w:tc>
          <w:tcPr>
            <w:tcW w:w="4876" w:type="dxa"/>
            <w:tcBorders>
              <w:top w:val="nil"/>
              <w:left w:val="nil"/>
              <w:bottom w:val="nil"/>
              <w:right w:val="nil"/>
            </w:tcBorders>
          </w:tcPr>
          <w:p w14:paraId="53B31DBB"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9886002" w14:textId="77777777" w:rsidR="00E35C51" w:rsidRPr="00506CC2" w:rsidRDefault="00E35C51" w:rsidP="00E34D25">
            <w:pPr>
              <w:pStyle w:val="AmColumnHeading"/>
            </w:pPr>
            <w:r w:rsidRPr="00506CC2">
              <w:t>Amendement</w:t>
            </w:r>
          </w:p>
        </w:tc>
      </w:tr>
      <w:tr w:rsidR="00E35C51" w:rsidRPr="00506CC2" w14:paraId="5F17142C" w14:textId="77777777" w:rsidTr="00E34D25">
        <w:trPr>
          <w:jc w:val="center"/>
        </w:trPr>
        <w:tc>
          <w:tcPr>
            <w:tcW w:w="4876" w:type="dxa"/>
            <w:tcBorders>
              <w:top w:val="nil"/>
              <w:left w:val="nil"/>
              <w:bottom w:val="nil"/>
              <w:right w:val="nil"/>
            </w:tcBorders>
          </w:tcPr>
          <w:p w14:paraId="3AD49921" w14:textId="77777777" w:rsidR="00E35C51" w:rsidRPr="00506CC2" w:rsidRDefault="00E35C51" w:rsidP="00E34D25">
            <w:pPr>
              <w:pStyle w:val="Normal6a"/>
            </w:pPr>
            <w:r w:rsidRPr="00506CC2">
              <w:t>16.</w:t>
            </w:r>
            <w:r w:rsidRPr="00506CC2">
              <w:tab/>
              <w:t>merkt op dat er 35 mensenrechtendialogen en -raadplegingen zijn georganiseerd in 2024; is van mening dat deze dialogen een belangrijk instrument blijven voor de bevordering van de mensenrechten en de democratie, maar betreurt het dat het hierbij vaak om op zich staande gebeurtenissen gaat en niet om een cruciaal element van aanhoudende inspanningen op het vlak van de mensenrechten in de betrekkingen met landen en regio’s buiten de EU; denkt dat er ruimte is om de rol van het Parlement in deze dialoog te versterken; stelt vast dat verschillende mensenrechtendialogen nog steeds niet bij de EU worden gehouden;</w:t>
            </w:r>
          </w:p>
        </w:tc>
        <w:tc>
          <w:tcPr>
            <w:tcW w:w="4876" w:type="dxa"/>
            <w:tcBorders>
              <w:top w:val="nil"/>
              <w:left w:val="nil"/>
              <w:bottom w:val="nil"/>
              <w:right w:val="nil"/>
            </w:tcBorders>
          </w:tcPr>
          <w:p w14:paraId="09034FBF" w14:textId="77777777" w:rsidR="00E35C51" w:rsidRPr="00506CC2" w:rsidRDefault="00E35C51" w:rsidP="00E34D25">
            <w:pPr>
              <w:pStyle w:val="Normal6a"/>
            </w:pPr>
            <w:r w:rsidRPr="00506CC2">
              <w:t>16.</w:t>
            </w:r>
            <w:r w:rsidRPr="00506CC2">
              <w:tab/>
            </w:r>
            <w:r w:rsidRPr="00506CC2">
              <w:rPr>
                <w:b/>
                <w:bCs/>
                <w:i/>
                <w:iCs/>
              </w:rPr>
              <w:t>wijst op het belang van mensenrechtendialogen als een essentieel onderdeel van een duurzaam engagement van de EU en niet als een op zichzelf staand instrument;</w:t>
            </w:r>
            <w:r w:rsidRPr="00506CC2">
              <w:t xml:space="preserve"> merkt op dat er 35 mensenrechtendialogen en -raadplegingen zijn georganiseerd in 2024; is van mening dat deze dialogen een belangrijk instrument blijven voor de bevordering van de mensenrechten en de democratie, maar betreurt het dat het hierbij vaak om op zich staande gebeurtenissen gaat en niet om een cruciaal element van aanhoudende inspanningen op het vlak van de mensenrechten in de betrekkingen met landen en regio’s buiten de EU; denkt dat er ruimte is om de rol van het Parlement in deze dialoog te versterken; </w:t>
            </w:r>
            <w:r w:rsidRPr="00506CC2">
              <w:rPr>
                <w:b/>
                <w:bCs/>
                <w:i/>
                <w:iCs/>
              </w:rPr>
              <w:t>herhaalt dat individuele gevallen aan de orde moeten worden gesteld, met name die welke het Parlement in zijn resoluties heeft aangekaart, en dat moet worden gezorgd voor een passende follow-up; dringt erop aan de zichtbaarheid en de resultaten van deze dialogen te vergroten, onder meer door het uitbrengen van een gezamenlijke persverklaring;</w:t>
            </w:r>
            <w:r w:rsidRPr="00506CC2">
              <w:t xml:space="preserve"> stelt vast dat verschillende mensenrechtendialogen nog steeds niet bij de EU worden gehouden;</w:t>
            </w:r>
          </w:p>
        </w:tc>
      </w:tr>
    </w:tbl>
    <w:p w14:paraId="136DC842"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5A85182" w14:textId="77777777" w:rsidR="00E35C51" w:rsidRPr="00506CC2" w:rsidRDefault="00E35C51" w:rsidP="00E35C51">
      <w:r w:rsidRPr="00506CC2">
        <w:rPr>
          <w:rStyle w:val="HideTWBExt"/>
        </w:rPr>
        <w:t>&lt;/Amend&gt;</w:t>
      </w:r>
    </w:p>
    <w:p w14:paraId="1EE8C7E0"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245</w:t>
      </w:r>
      <w:r w:rsidRPr="00506CC2">
        <w:rPr>
          <w:rStyle w:val="HideTWBExt"/>
          <w:b w:val="0"/>
        </w:rPr>
        <w:t>&lt;/NumAm&gt;</w:t>
      </w:r>
    </w:p>
    <w:p w14:paraId="6348A49B" w14:textId="77777777" w:rsidR="00E35C51" w:rsidRPr="00506CC2" w:rsidRDefault="00E35C51" w:rsidP="00E35C51">
      <w:pPr>
        <w:pStyle w:val="NormalBold"/>
      </w:pPr>
      <w:r w:rsidRPr="00506CC2">
        <w:rPr>
          <w:rStyle w:val="HideTWBExt"/>
          <w:b w:val="0"/>
        </w:rPr>
        <w:t>&lt;RepeatBlock-By&gt;&lt;Members&gt;</w:t>
      </w:r>
      <w:r w:rsidRPr="00506CC2">
        <w:t xml:space="preserve">Bernard </w:t>
      </w:r>
      <w:proofErr w:type="spellStart"/>
      <w:r w:rsidRPr="00506CC2">
        <w:t>Guetta</w:t>
      </w:r>
      <w:proofErr w:type="spellEnd"/>
      <w:r w:rsidRPr="00506CC2">
        <w:t xml:space="preserve">, Hilde </w:t>
      </w:r>
      <w:proofErr w:type="spellStart"/>
      <w:r w:rsidRPr="00506CC2">
        <w:t>Vautmans</w:t>
      </w:r>
      <w:proofErr w:type="spellEnd"/>
      <w:r w:rsidRPr="00506CC2">
        <w:t xml:space="preserve">, Dan </w:t>
      </w:r>
      <w:proofErr w:type="spellStart"/>
      <w:r w:rsidRPr="00506CC2">
        <w:t>Barna</w:t>
      </w:r>
      <w:proofErr w:type="spellEnd"/>
      <w:r w:rsidRPr="00506CC2">
        <w:t xml:space="preserve">, </w:t>
      </w:r>
      <w:proofErr w:type="spellStart"/>
      <w:r w:rsidRPr="00506CC2">
        <w:t>Michał</w:t>
      </w:r>
      <w:proofErr w:type="spellEnd"/>
      <w:r w:rsidRPr="00506CC2">
        <w:t xml:space="preserve"> </w:t>
      </w:r>
      <w:proofErr w:type="spellStart"/>
      <w:r w:rsidRPr="00506CC2">
        <w:t>Kobosko</w:t>
      </w:r>
      <w:proofErr w:type="spellEnd"/>
      <w:r w:rsidRPr="00506CC2">
        <w:rPr>
          <w:rStyle w:val="HideTWBExt"/>
          <w:b w:val="0"/>
        </w:rPr>
        <w:t>&lt;/Members&gt;</w:t>
      </w:r>
    </w:p>
    <w:p w14:paraId="74DFAC0A" w14:textId="77777777" w:rsidR="00E35C51" w:rsidRPr="00506CC2" w:rsidRDefault="00E35C51" w:rsidP="00E35C51">
      <w:pPr>
        <w:pStyle w:val="NormalBold"/>
      </w:pPr>
      <w:r w:rsidRPr="00506CC2">
        <w:rPr>
          <w:rStyle w:val="HideTWBExt"/>
          <w:b w:val="0"/>
        </w:rPr>
        <w:t>&lt;/RepeatBlock-By&gt;</w:t>
      </w:r>
    </w:p>
    <w:p w14:paraId="43D804C0" w14:textId="77777777" w:rsidR="00E35C51" w:rsidRPr="00506CC2" w:rsidRDefault="00E35C51" w:rsidP="00E35C51">
      <w:pPr>
        <w:pStyle w:val="NormalBold"/>
      </w:pPr>
      <w:r w:rsidRPr="00506CC2">
        <w:rPr>
          <w:rStyle w:val="HideTWBExt"/>
          <w:b w:val="0"/>
        </w:rPr>
        <w:lastRenderedPageBreak/>
        <w:t>&lt;DocAmend&gt;</w:t>
      </w:r>
      <w:r w:rsidRPr="00506CC2">
        <w:t>Ontwerpresolutie</w:t>
      </w:r>
      <w:r w:rsidRPr="00506CC2">
        <w:rPr>
          <w:rStyle w:val="HideTWBExt"/>
          <w:b w:val="0"/>
        </w:rPr>
        <w:t>&lt;/DocAmend&gt;</w:t>
      </w:r>
    </w:p>
    <w:p w14:paraId="513B232C" w14:textId="77777777" w:rsidR="00E35C51" w:rsidRPr="00506CC2" w:rsidRDefault="00E35C51" w:rsidP="00E35C51">
      <w:pPr>
        <w:pStyle w:val="NormalBold"/>
      </w:pPr>
      <w:r w:rsidRPr="00506CC2">
        <w:rPr>
          <w:rStyle w:val="HideTWBExt"/>
          <w:b w:val="0"/>
        </w:rPr>
        <w:t>&lt;Article&gt;</w:t>
      </w:r>
      <w:r w:rsidRPr="00506CC2">
        <w:t>Paragraaf 16</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48C72B0" w14:textId="77777777" w:rsidTr="00E34D25">
        <w:trPr>
          <w:trHeight w:hRule="exact" w:val="240"/>
          <w:jc w:val="center"/>
        </w:trPr>
        <w:tc>
          <w:tcPr>
            <w:tcW w:w="9752" w:type="dxa"/>
            <w:gridSpan w:val="2"/>
            <w:tcBorders>
              <w:top w:val="nil"/>
              <w:left w:val="nil"/>
              <w:bottom w:val="nil"/>
              <w:right w:val="nil"/>
            </w:tcBorders>
          </w:tcPr>
          <w:p w14:paraId="64C13EA0" w14:textId="77777777" w:rsidR="00E35C51" w:rsidRPr="00506CC2" w:rsidRDefault="00E35C51" w:rsidP="00E34D25"/>
        </w:tc>
      </w:tr>
      <w:tr w:rsidR="00E35C51" w:rsidRPr="00506CC2" w14:paraId="6E285869" w14:textId="77777777" w:rsidTr="00E34D25">
        <w:trPr>
          <w:trHeight w:val="240"/>
          <w:jc w:val="center"/>
        </w:trPr>
        <w:tc>
          <w:tcPr>
            <w:tcW w:w="4876" w:type="dxa"/>
            <w:tcBorders>
              <w:top w:val="nil"/>
              <w:left w:val="nil"/>
              <w:bottom w:val="nil"/>
              <w:right w:val="nil"/>
            </w:tcBorders>
          </w:tcPr>
          <w:p w14:paraId="7B18BFB9"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F800AB9" w14:textId="77777777" w:rsidR="00E35C51" w:rsidRPr="00506CC2" w:rsidRDefault="00E35C51" w:rsidP="00E34D25">
            <w:pPr>
              <w:pStyle w:val="AmColumnHeading"/>
            </w:pPr>
            <w:r w:rsidRPr="00506CC2">
              <w:t>Amendement</w:t>
            </w:r>
          </w:p>
        </w:tc>
      </w:tr>
      <w:tr w:rsidR="00E35C51" w:rsidRPr="00506CC2" w14:paraId="3248CE4E" w14:textId="77777777" w:rsidTr="00E34D25">
        <w:trPr>
          <w:jc w:val="center"/>
        </w:trPr>
        <w:tc>
          <w:tcPr>
            <w:tcW w:w="4876" w:type="dxa"/>
            <w:tcBorders>
              <w:top w:val="nil"/>
              <w:left w:val="nil"/>
              <w:bottom w:val="nil"/>
              <w:right w:val="nil"/>
            </w:tcBorders>
          </w:tcPr>
          <w:p w14:paraId="1CD4A211" w14:textId="77777777" w:rsidR="00E35C51" w:rsidRPr="00506CC2" w:rsidRDefault="00E35C51" w:rsidP="00E34D25">
            <w:pPr>
              <w:pStyle w:val="Normal6a"/>
            </w:pPr>
            <w:r w:rsidRPr="00506CC2">
              <w:t>16.</w:t>
            </w:r>
            <w:r w:rsidRPr="00506CC2">
              <w:tab/>
              <w:t>merkt op dat er 35 mensenrechtendialogen en -raadplegingen zijn georganiseerd in 2024; is van mening dat deze dialogen een belangrijk instrument blijven voor de bevordering van de mensenrechten en de democratie, maar betreurt het dat het hierbij vaak om op zich staande gebeurtenissen gaat en niet om een cruciaal element van aanhoudende inspanningen op het vlak van de mensenrechten in de betrekkingen met landen en regio’s buiten de EU; denkt dat er ruimte is om de rol van het Parlement in deze dialoog te versterken; stelt vast dat verschillende mensenrechtendialogen nog steeds niet bij de EU worden gehouden;</w:t>
            </w:r>
          </w:p>
        </w:tc>
        <w:tc>
          <w:tcPr>
            <w:tcW w:w="4876" w:type="dxa"/>
            <w:tcBorders>
              <w:top w:val="nil"/>
              <w:left w:val="nil"/>
              <w:bottom w:val="nil"/>
              <w:right w:val="nil"/>
            </w:tcBorders>
          </w:tcPr>
          <w:p w14:paraId="245A2BA3" w14:textId="77777777" w:rsidR="00E35C51" w:rsidRPr="00506CC2" w:rsidRDefault="00E35C51" w:rsidP="00E34D25">
            <w:pPr>
              <w:pStyle w:val="Normal6a"/>
            </w:pPr>
            <w:r w:rsidRPr="00506CC2">
              <w:t>16.</w:t>
            </w:r>
            <w:r w:rsidRPr="00506CC2">
              <w:tab/>
              <w:t xml:space="preserve">merkt op dat er 35 mensenrechtendialogen en -raadplegingen zijn georganiseerd in 2024; is van mening dat deze dialogen een belangrijk instrument blijven voor de bevordering van de mensenrechten en de democratie, maar betreurt het dat het hierbij vaak om op zich staande gebeurtenissen gaat en niet om een cruciaal element van aanhoudende inspanningen op het vlak van de mensenrechten in de betrekkingen met landen en regio’s buiten de EU; </w:t>
            </w:r>
            <w:r w:rsidRPr="00506CC2">
              <w:rPr>
                <w:b/>
                <w:bCs/>
                <w:i/>
                <w:iCs/>
              </w:rPr>
              <w:t>dringt aan op een grotere en zinvolle betrokkenheid van het maatschappelijk middenveld bij de dialogen; wijst erop dat echte maatschappelijke organisaties niet mogen worden belemmerd deel te nemen aan mensenrechtendialogen en dat elke dialoog alle echte maatschappelijke organisaties zonder beperkingen moet omvatten;</w:t>
            </w:r>
            <w:r w:rsidRPr="00506CC2">
              <w:t xml:space="preserve"> denkt dat er ruimte is om de rol van het Parlement in deze dialoog te versterken; stelt vast dat verschillende mensenrechtendialogen nog steeds niet bij de EU worden gehouden;</w:t>
            </w:r>
          </w:p>
        </w:tc>
      </w:tr>
    </w:tbl>
    <w:p w14:paraId="2E1F41C1"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02A6488" w14:textId="77777777" w:rsidR="00E35C51" w:rsidRPr="00506CC2" w:rsidRDefault="00E35C51" w:rsidP="00E35C51">
      <w:r w:rsidRPr="00506CC2">
        <w:rPr>
          <w:rStyle w:val="HideTWBExt"/>
        </w:rPr>
        <w:t>&lt;/Amend&gt;</w:t>
      </w:r>
    </w:p>
    <w:p w14:paraId="5F8EB0F7"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246</w:t>
      </w:r>
      <w:r w:rsidRPr="00506CC2">
        <w:rPr>
          <w:rStyle w:val="HideTWBExt"/>
          <w:b w:val="0"/>
        </w:rPr>
        <w:t>&lt;/NumAm&gt;</w:t>
      </w:r>
    </w:p>
    <w:p w14:paraId="0027EA0C"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164A7A92"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424CECF6" w14:textId="77777777" w:rsidR="00E35C51" w:rsidRPr="00506CC2" w:rsidRDefault="00E35C51" w:rsidP="00E35C51">
      <w:pPr>
        <w:pStyle w:val="NormalBold"/>
      </w:pPr>
      <w:r w:rsidRPr="00506CC2">
        <w:rPr>
          <w:rStyle w:val="HideTWBExt"/>
          <w:b w:val="0"/>
        </w:rPr>
        <w:t>&lt;/RepeatBlock-By&gt;</w:t>
      </w:r>
    </w:p>
    <w:p w14:paraId="1C2B6ADF"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8AFC055" w14:textId="77777777" w:rsidR="00E35C51" w:rsidRPr="00506CC2" w:rsidRDefault="00E35C51" w:rsidP="00E35C51">
      <w:pPr>
        <w:pStyle w:val="NormalBold"/>
      </w:pPr>
      <w:r w:rsidRPr="00506CC2">
        <w:rPr>
          <w:rStyle w:val="HideTWBExt"/>
          <w:b w:val="0"/>
        </w:rPr>
        <w:t>&lt;Article&gt;</w:t>
      </w:r>
      <w:r w:rsidRPr="00506CC2">
        <w:t>Paragraaf 16</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25EA38D" w14:textId="77777777" w:rsidTr="00E34D25">
        <w:trPr>
          <w:trHeight w:hRule="exact" w:val="240"/>
          <w:jc w:val="center"/>
        </w:trPr>
        <w:tc>
          <w:tcPr>
            <w:tcW w:w="9752" w:type="dxa"/>
            <w:gridSpan w:val="2"/>
            <w:tcBorders>
              <w:top w:val="nil"/>
              <w:left w:val="nil"/>
              <w:bottom w:val="nil"/>
              <w:right w:val="nil"/>
            </w:tcBorders>
          </w:tcPr>
          <w:p w14:paraId="1972561F" w14:textId="77777777" w:rsidR="00E35C51" w:rsidRPr="00506CC2" w:rsidRDefault="00E35C51" w:rsidP="00E34D25"/>
        </w:tc>
      </w:tr>
      <w:tr w:rsidR="00E35C51" w:rsidRPr="00506CC2" w14:paraId="258A67F7" w14:textId="77777777" w:rsidTr="00E34D25">
        <w:trPr>
          <w:trHeight w:val="240"/>
          <w:jc w:val="center"/>
        </w:trPr>
        <w:tc>
          <w:tcPr>
            <w:tcW w:w="4876" w:type="dxa"/>
            <w:tcBorders>
              <w:top w:val="nil"/>
              <w:left w:val="nil"/>
              <w:bottom w:val="nil"/>
              <w:right w:val="nil"/>
            </w:tcBorders>
          </w:tcPr>
          <w:p w14:paraId="13B52C38"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86E2B93" w14:textId="77777777" w:rsidR="00E35C51" w:rsidRPr="00506CC2" w:rsidRDefault="00E35C51" w:rsidP="00E34D25">
            <w:pPr>
              <w:pStyle w:val="AmColumnHeading"/>
            </w:pPr>
            <w:r w:rsidRPr="00506CC2">
              <w:t>Amendement</w:t>
            </w:r>
          </w:p>
        </w:tc>
      </w:tr>
      <w:tr w:rsidR="00E35C51" w:rsidRPr="00506CC2" w14:paraId="3496AB1E" w14:textId="77777777" w:rsidTr="00E34D25">
        <w:trPr>
          <w:jc w:val="center"/>
        </w:trPr>
        <w:tc>
          <w:tcPr>
            <w:tcW w:w="4876" w:type="dxa"/>
            <w:tcBorders>
              <w:top w:val="nil"/>
              <w:left w:val="nil"/>
              <w:bottom w:val="nil"/>
              <w:right w:val="nil"/>
            </w:tcBorders>
          </w:tcPr>
          <w:p w14:paraId="49C34619" w14:textId="77777777" w:rsidR="00E35C51" w:rsidRPr="00506CC2" w:rsidRDefault="00E35C51" w:rsidP="00E34D25">
            <w:pPr>
              <w:pStyle w:val="Normal6a"/>
            </w:pPr>
            <w:r w:rsidRPr="00506CC2">
              <w:t>16.</w:t>
            </w:r>
            <w:r w:rsidRPr="00506CC2">
              <w:tab/>
              <w:t xml:space="preserve">merkt op dat er 35 mensenrechtendialogen en -raadplegingen zijn georganiseerd in 2024; is van mening dat deze dialogen een belangrijk instrument blijven voor de bevordering van de </w:t>
            </w:r>
            <w:r w:rsidRPr="00506CC2">
              <w:lastRenderedPageBreak/>
              <w:t>mensenrechten en de democratie, maar betreurt het dat het hierbij vaak om op zich staande gebeurtenissen gaat en niet om een cruciaal element van aanhoudende inspanningen op het vlak van de mensenrechten in de betrekkingen met landen en regio’s buiten de EU; denkt dat er ruimte is om de rol van het Parlement in deze dialoog te versterken; stelt vast dat verschillende mensenrechtendialogen nog steeds niet bij de EU worden gehouden;</w:t>
            </w:r>
          </w:p>
        </w:tc>
        <w:tc>
          <w:tcPr>
            <w:tcW w:w="4876" w:type="dxa"/>
            <w:tcBorders>
              <w:top w:val="nil"/>
              <w:left w:val="nil"/>
              <w:bottom w:val="nil"/>
              <w:right w:val="nil"/>
            </w:tcBorders>
          </w:tcPr>
          <w:p w14:paraId="6364FEFA" w14:textId="77777777" w:rsidR="00E35C51" w:rsidRPr="00506CC2" w:rsidRDefault="00E35C51" w:rsidP="00E34D25">
            <w:pPr>
              <w:pStyle w:val="Normal6a"/>
            </w:pPr>
            <w:r w:rsidRPr="00506CC2">
              <w:lastRenderedPageBreak/>
              <w:t>16.</w:t>
            </w:r>
            <w:r w:rsidRPr="00506CC2">
              <w:tab/>
              <w:t xml:space="preserve">merkt op dat er 35 mensenrechtendialogen en -raadplegingen zijn georganiseerd in 2024; is van mening dat deze dialogen een belangrijk instrument blijven voor de bevordering van de </w:t>
            </w:r>
            <w:r w:rsidRPr="00506CC2">
              <w:lastRenderedPageBreak/>
              <w:t xml:space="preserve">mensenrechten en de democratie, maar betreurt het dat het hierbij vaak om op zich staande gebeurtenissen gaat en niet om een cruciaal element van aanhoudende inspanningen op het vlak van de mensenrechten in de betrekkingen met landen en regio’s buiten de EU; denkt dat er ruimte is om de rol van het Parlement in deze dialoog </w:t>
            </w:r>
            <w:r w:rsidRPr="00506CC2">
              <w:rPr>
                <w:b/>
                <w:bCs/>
                <w:i/>
                <w:iCs/>
              </w:rPr>
              <w:t>op systematischere wijze</w:t>
            </w:r>
            <w:r w:rsidRPr="00506CC2">
              <w:t xml:space="preserve"> te versterken; stelt vast dat verschillende mensenrechtendialogen nog steeds niet bij de EU worden gehouden;</w:t>
            </w:r>
          </w:p>
        </w:tc>
      </w:tr>
    </w:tbl>
    <w:p w14:paraId="132F5FC3"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B7988B8" w14:textId="77777777" w:rsidR="00E35C51" w:rsidRPr="00506CC2" w:rsidRDefault="00E35C51" w:rsidP="00E35C51">
      <w:r w:rsidRPr="00506CC2">
        <w:rPr>
          <w:rStyle w:val="HideTWBExt"/>
        </w:rPr>
        <w:t>&lt;/Amend&gt;</w:t>
      </w:r>
    </w:p>
    <w:p w14:paraId="77827BD3"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247</w:t>
      </w:r>
      <w:r w:rsidRPr="00506CC2">
        <w:rPr>
          <w:rStyle w:val="HideTWBExt"/>
          <w:b w:val="0"/>
        </w:rPr>
        <w:t>&lt;/NumAm&gt;</w:t>
      </w:r>
    </w:p>
    <w:p w14:paraId="63D5562B"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0A57AE07"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60BC066D" w14:textId="77777777" w:rsidR="00E35C51" w:rsidRPr="00506CC2" w:rsidRDefault="00E35C51" w:rsidP="00E35C51">
      <w:pPr>
        <w:pStyle w:val="NormalBold"/>
      </w:pPr>
      <w:r w:rsidRPr="00506CC2">
        <w:rPr>
          <w:rStyle w:val="HideTWBExt"/>
          <w:b w:val="0"/>
        </w:rPr>
        <w:t>&lt;/RepeatBlock-By&gt;</w:t>
      </w:r>
    </w:p>
    <w:p w14:paraId="284F732B"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B01FDDC" w14:textId="77777777" w:rsidR="00E35C51" w:rsidRPr="00506CC2" w:rsidRDefault="00E35C51" w:rsidP="00E35C51">
      <w:pPr>
        <w:pStyle w:val="NormalBold"/>
      </w:pPr>
      <w:r w:rsidRPr="00506CC2">
        <w:rPr>
          <w:rStyle w:val="HideTWBExt"/>
          <w:b w:val="0"/>
        </w:rPr>
        <w:t>&lt;Article&gt;</w:t>
      </w:r>
      <w:r w:rsidRPr="00506CC2">
        <w:t>Paragraaf 16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07C6998" w14:textId="77777777" w:rsidTr="00E34D25">
        <w:trPr>
          <w:trHeight w:hRule="exact" w:val="240"/>
          <w:jc w:val="center"/>
        </w:trPr>
        <w:tc>
          <w:tcPr>
            <w:tcW w:w="9752" w:type="dxa"/>
            <w:gridSpan w:val="2"/>
            <w:tcBorders>
              <w:top w:val="nil"/>
              <w:left w:val="nil"/>
              <w:bottom w:val="nil"/>
              <w:right w:val="nil"/>
            </w:tcBorders>
          </w:tcPr>
          <w:p w14:paraId="66748E1A" w14:textId="77777777" w:rsidR="00E35C51" w:rsidRPr="00506CC2" w:rsidRDefault="00E35C51" w:rsidP="00E34D25"/>
        </w:tc>
      </w:tr>
      <w:tr w:rsidR="00E35C51" w:rsidRPr="00506CC2" w14:paraId="502FD4FA" w14:textId="77777777" w:rsidTr="00E34D25">
        <w:trPr>
          <w:trHeight w:val="240"/>
          <w:jc w:val="center"/>
        </w:trPr>
        <w:tc>
          <w:tcPr>
            <w:tcW w:w="4876" w:type="dxa"/>
            <w:tcBorders>
              <w:top w:val="nil"/>
              <w:left w:val="nil"/>
              <w:bottom w:val="nil"/>
              <w:right w:val="nil"/>
            </w:tcBorders>
          </w:tcPr>
          <w:p w14:paraId="5FEBA024"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D6B808F" w14:textId="77777777" w:rsidR="00E35C51" w:rsidRPr="00506CC2" w:rsidRDefault="00E35C51" w:rsidP="00E34D25">
            <w:pPr>
              <w:pStyle w:val="AmColumnHeading"/>
            </w:pPr>
            <w:r w:rsidRPr="00506CC2">
              <w:t>Amendement</w:t>
            </w:r>
          </w:p>
        </w:tc>
      </w:tr>
      <w:tr w:rsidR="00E35C51" w:rsidRPr="00506CC2" w14:paraId="116D8020" w14:textId="77777777" w:rsidTr="00E34D25">
        <w:trPr>
          <w:jc w:val="center"/>
        </w:trPr>
        <w:tc>
          <w:tcPr>
            <w:tcW w:w="4876" w:type="dxa"/>
            <w:tcBorders>
              <w:top w:val="nil"/>
              <w:left w:val="nil"/>
              <w:bottom w:val="nil"/>
              <w:right w:val="nil"/>
            </w:tcBorders>
          </w:tcPr>
          <w:p w14:paraId="560A4B5E" w14:textId="77777777" w:rsidR="00E35C51" w:rsidRPr="00506CC2" w:rsidRDefault="00E35C51" w:rsidP="00E34D25">
            <w:pPr>
              <w:pStyle w:val="Normal6a"/>
            </w:pPr>
          </w:p>
        </w:tc>
        <w:tc>
          <w:tcPr>
            <w:tcW w:w="4876" w:type="dxa"/>
            <w:tcBorders>
              <w:top w:val="nil"/>
              <w:left w:val="nil"/>
              <w:bottom w:val="nil"/>
              <w:right w:val="nil"/>
            </w:tcBorders>
          </w:tcPr>
          <w:p w14:paraId="63FA391A" w14:textId="77777777" w:rsidR="00E35C51" w:rsidRPr="00506CC2" w:rsidRDefault="00E35C51" w:rsidP="00E34D25">
            <w:pPr>
              <w:pStyle w:val="Normal6a"/>
            </w:pPr>
            <w:r w:rsidRPr="00506CC2">
              <w:rPr>
                <w:b/>
                <w:bCs/>
                <w:i/>
                <w:iCs/>
              </w:rPr>
              <w:t>16 bis.</w:t>
            </w:r>
            <w:r w:rsidRPr="00506CC2">
              <w:rPr>
                <w:b/>
                <w:bCs/>
                <w:i/>
                <w:iCs/>
              </w:rPr>
              <w:tab/>
              <w:t>stelt met bezorgdheid vast dat de zichtbaarheid en resultaten van de door de EDEO en de EU-delegaties gevoerde dialogen mogelijk onvoldoende zijn en dat zij niet altijd resultaatgericht zijn of stoelen op heldere benchmarks die doeltreffende monitoring mogelijk maken, onder meer door middel van raadpleging vooraf en achteraf van het maatschappelijk middenveld en door het uitbrengen van gezamenlijke persverklaringen; benadrukt dat het maatschappelijk middenveld meer bij deze dialogen moet worden betrokken;</w:t>
            </w:r>
          </w:p>
        </w:tc>
      </w:tr>
    </w:tbl>
    <w:p w14:paraId="30D911C2"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28B19EB" w14:textId="77777777" w:rsidR="00E35C51" w:rsidRPr="00506CC2" w:rsidRDefault="00E35C51" w:rsidP="00E35C51">
      <w:r w:rsidRPr="00506CC2">
        <w:rPr>
          <w:rStyle w:val="HideTWBExt"/>
        </w:rPr>
        <w:t>&lt;/Amend&gt;</w:t>
      </w:r>
    </w:p>
    <w:p w14:paraId="78CC254B"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248</w:t>
      </w:r>
      <w:r w:rsidRPr="00506CC2">
        <w:rPr>
          <w:rStyle w:val="HideTWBExt"/>
          <w:b w:val="0"/>
        </w:rPr>
        <w:t>&lt;/NumAm&gt;</w:t>
      </w:r>
    </w:p>
    <w:p w14:paraId="4ABFA59B" w14:textId="77777777" w:rsidR="00E35C51" w:rsidRPr="00506CC2" w:rsidRDefault="00E35C51" w:rsidP="00E35C51">
      <w:pPr>
        <w:pStyle w:val="NormalBold"/>
      </w:pPr>
      <w:r w:rsidRPr="00506CC2">
        <w:rPr>
          <w:rStyle w:val="HideTWBExt"/>
          <w:b w:val="0"/>
        </w:rPr>
        <w:t>&lt;RepeatBlock-By&gt;&lt;Members&gt;</w:t>
      </w:r>
      <w:proofErr w:type="spellStart"/>
      <w:r w:rsidRPr="00506CC2">
        <w:t>Emmanouil</w:t>
      </w:r>
      <w:proofErr w:type="spellEnd"/>
      <w:r w:rsidRPr="00506CC2">
        <w:t xml:space="preserve"> </w:t>
      </w:r>
      <w:proofErr w:type="spellStart"/>
      <w:r w:rsidRPr="00506CC2">
        <w:t>Fragkos</w:t>
      </w:r>
      <w:proofErr w:type="spellEnd"/>
      <w:r w:rsidRPr="00506CC2">
        <w:t xml:space="preserve">, </w:t>
      </w:r>
      <w:proofErr w:type="spellStart"/>
      <w:r w:rsidRPr="00506CC2">
        <w:t>Galato</w:t>
      </w:r>
      <w:proofErr w:type="spellEnd"/>
      <w:r w:rsidRPr="00506CC2">
        <w:t xml:space="preserve"> </w:t>
      </w:r>
      <w:proofErr w:type="spellStart"/>
      <w:r w:rsidRPr="00506CC2">
        <w:t>Alexandraki</w:t>
      </w:r>
      <w:proofErr w:type="spellEnd"/>
      <w:r w:rsidRPr="00506CC2">
        <w:t xml:space="preserve">, </w:t>
      </w:r>
      <w:proofErr w:type="spellStart"/>
      <w:r w:rsidRPr="00506CC2">
        <w:t>Geadis</w:t>
      </w:r>
      <w:proofErr w:type="spellEnd"/>
      <w:r w:rsidRPr="00506CC2">
        <w:t xml:space="preserve"> </w:t>
      </w:r>
      <w:proofErr w:type="spellStart"/>
      <w:r w:rsidRPr="00506CC2">
        <w:t>Geadi</w:t>
      </w:r>
      <w:proofErr w:type="spellEnd"/>
      <w:r w:rsidRPr="00506CC2">
        <w:rPr>
          <w:rStyle w:val="HideTWBExt"/>
          <w:b w:val="0"/>
        </w:rPr>
        <w:t>&lt;/Members&gt;</w:t>
      </w:r>
    </w:p>
    <w:p w14:paraId="354112C9" w14:textId="77777777" w:rsidR="00E35C51" w:rsidRPr="00506CC2" w:rsidRDefault="00E35C51" w:rsidP="00E35C51">
      <w:pPr>
        <w:pStyle w:val="NormalBold"/>
      </w:pPr>
      <w:r w:rsidRPr="00506CC2">
        <w:rPr>
          <w:rStyle w:val="HideTWBExt"/>
          <w:b w:val="0"/>
        </w:rPr>
        <w:t>&lt;/RepeatBlock-By&gt;</w:t>
      </w:r>
    </w:p>
    <w:p w14:paraId="1C7A7CF1"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217EDD0" w14:textId="77777777" w:rsidR="00E35C51" w:rsidRPr="00506CC2" w:rsidRDefault="00E35C51" w:rsidP="00E35C51">
      <w:pPr>
        <w:pStyle w:val="NormalBold"/>
      </w:pPr>
      <w:r w:rsidRPr="00506CC2">
        <w:rPr>
          <w:rStyle w:val="HideTWBExt"/>
          <w:b w:val="0"/>
        </w:rPr>
        <w:lastRenderedPageBreak/>
        <w:t>&lt;Article&gt;</w:t>
      </w:r>
      <w:r w:rsidRPr="00506CC2">
        <w:t>Paragraaf 16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194E9E1" w14:textId="77777777" w:rsidTr="00E34D25">
        <w:trPr>
          <w:trHeight w:hRule="exact" w:val="240"/>
          <w:jc w:val="center"/>
        </w:trPr>
        <w:tc>
          <w:tcPr>
            <w:tcW w:w="9752" w:type="dxa"/>
            <w:gridSpan w:val="2"/>
            <w:tcBorders>
              <w:top w:val="nil"/>
              <w:left w:val="nil"/>
              <w:bottom w:val="nil"/>
              <w:right w:val="nil"/>
            </w:tcBorders>
          </w:tcPr>
          <w:p w14:paraId="0B0B0A40" w14:textId="77777777" w:rsidR="00E35C51" w:rsidRPr="00506CC2" w:rsidRDefault="00E35C51" w:rsidP="00E34D25"/>
        </w:tc>
      </w:tr>
      <w:tr w:rsidR="00E35C51" w:rsidRPr="00506CC2" w14:paraId="4F014387" w14:textId="77777777" w:rsidTr="00E34D25">
        <w:trPr>
          <w:trHeight w:val="240"/>
          <w:jc w:val="center"/>
        </w:trPr>
        <w:tc>
          <w:tcPr>
            <w:tcW w:w="4876" w:type="dxa"/>
            <w:tcBorders>
              <w:top w:val="nil"/>
              <w:left w:val="nil"/>
              <w:bottom w:val="nil"/>
              <w:right w:val="nil"/>
            </w:tcBorders>
          </w:tcPr>
          <w:p w14:paraId="08DD3229"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8DA0512" w14:textId="77777777" w:rsidR="00E35C51" w:rsidRPr="00506CC2" w:rsidRDefault="00E35C51" w:rsidP="00E34D25">
            <w:pPr>
              <w:pStyle w:val="AmColumnHeading"/>
            </w:pPr>
            <w:r w:rsidRPr="00506CC2">
              <w:t>Amendement</w:t>
            </w:r>
          </w:p>
        </w:tc>
      </w:tr>
      <w:tr w:rsidR="00E35C51" w:rsidRPr="00506CC2" w14:paraId="0342C08B" w14:textId="77777777" w:rsidTr="00E34D25">
        <w:trPr>
          <w:jc w:val="center"/>
        </w:trPr>
        <w:tc>
          <w:tcPr>
            <w:tcW w:w="4876" w:type="dxa"/>
            <w:tcBorders>
              <w:top w:val="nil"/>
              <w:left w:val="nil"/>
              <w:bottom w:val="nil"/>
              <w:right w:val="nil"/>
            </w:tcBorders>
          </w:tcPr>
          <w:p w14:paraId="7E887086" w14:textId="77777777" w:rsidR="00E35C51" w:rsidRPr="00506CC2" w:rsidRDefault="00E35C51" w:rsidP="00E34D25">
            <w:pPr>
              <w:pStyle w:val="Normal6a"/>
            </w:pPr>
          </w:p>
        </w:tc>
        <w:tc>
          <w:tcPr>
            <w:tcW w:w="4876" w:type="dxa"/>
            <w:tcBorders>
              <w:top w:val="nil"/>
              <w:left w:val="nil"/>
              <w:bottom w:val="nil"/>
              <w:right w:val="nil"/>
            </w:tcBorders>
          </w:tcPr>
          <w:p w14:paraId="5351C6C1" w14:textId="77777777" w:rsidR="00E35C51" w:rsidRPr="00506CC2" w:rsidRDefault="00E35C51" w:rsidP="00E34D25">
            <w:pPr>
              <w:pStyle w:val="Normal6a"/>
            </w:pPr>
            <w:r w:rsidRPr="00506CC2">
              <w:rPr>
                <w:b/>
                <w:i/>
              </w:rPr>
              <w:t>16 bis.</w:t>
            </w:r>
            <w:r w:rsidRPr="00506CC2">
              <w:tab/>
            </w:r>
            <w:r w:rsidRPr="00506CC2">
              <w:rPr>
                <w:b/>
                <w:i/>
              </w:rPr>
              <w:t xml:space="preserve">merkt op dat de EU in overeenstemming met het internationaal recht moet handelen, met name met betrekking tot de bescherming van haar lidstaten; dringt derhalve aan op de volledige uitvoering van het Verdrag van Lausanne; dringt in het bijzonder aan op de teruggave van eigendommen aan de Grieken van Constantinopel, </w:t>
            </w:r>
            <w:proofErr w:type="spellStart"/>
            <w:r w:rsidRPr="00506CC2">
              <w:rPr>
                <w:b/>
                <w:i/>
              </w:rPr>
              <w:t>Imbros</w:t>
            </w:r>
            <w:proofErr w:type="spellEnd"/>
            <w:r w:rsidRPr="00506CC2">
              <w:rPr>
                <w:b/>
                <w:i/>
              </w:rPr>
              <w:t xml:space="preserve"> en </w:t>
            </w:r>
            <w:proofErr w:type="spellStart"/>
            <w:r w:rsidRPr="00506CC2">
              <w:rPr>
                <w:b/>
                <w:i/>
              </w:rPr>
              <w:t>Tenedos</w:t>
            </w:r>
            <w:proofErr w:type="spellEnd"/>
            <w:r w:rsidRPr="00506CC2">
              <w:rPr>
                <w:b/>
                <w:i/>
              </w:rPr>
              <w:t xml:space="preserve"> en de betaling van compensatie voor de verschrikkelijke vervolgingen door Turkije gedurende de afgelopen zestig jaar;</w:t>
            </w:r>
          </w:p>
        </w:tc>
      </w:tr>
    </w:tbl>
    <w:p w14:paraId="32E15396"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{EL}</w:t>
      </w:r>
      <w:r w:rsidRPr="00506CC2">
        <w:t>el</w:t>
      </w:r>
      <w:r w:rsidRPr="00506CC2">
        <w:rPr>
          <w:rStyle w:val="HideTWBExt"/>
        </w:rPr>
        <w:t>&lt;/Original&gt;</w:t>
      </w:r>
    </w:p>
    <w:p w14:paraId="09507917" w14:textId="77777777" w:rsidR="00E35C51" w:rsidRPr="00506CC2" w:rsidRDefault="00E35C51" w:rsidP="00E35C51">
      <w:r w:rsidRPr="00506CC2">
        <w:rPr>
          <w:rStyle w:val="HideTWBExt"/>
        </w:rPr>
        <w:t>&lt;/Amend&gt;</w:t>
      </w:r>
    </w:p>
    <w:p w14:paraId="6F19C595"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249</w:t>
      </w:r>
      <w:r w:rsidRPr="00506CC2">
        <w:rPr>
          <w:rStyle w:val="HideTWBExt"/>
          <w:b w:val="0"/>
        </w:rPr>
        <w:t>&lt;/NumAm&gt;</w:t>
      </w:r>
    </w:p>
    <w:p w14:paraId="4ABDCDCE" w14:textId="77777777" w:rsidR="00E35C51" w:rsidRPr="00506CC2" w:rsidRDefault="00E35C51" w:rsidP="00E35C51">
      <w:pPr>
        <w:pStyle w:val="NormalBold"/>
      </w:pPr>
      <w:r w:rsidRPr="00506CC2">
        <w:rPr>
          <w:rStyle w:val="HideTWBExt"/>
          <w:b w:val="0"/>
        </w:rPr>
        <w:t>&lt;RepeatBlock-By&gt;&lt;Members&gt;</w:t>
      </w:r>
      <w:proofErr w:type="spellStart"/>
      <w:r w:rsidRPr="00506CC2">
        <w:t>Emmanouil</w:t>
      </w:r>
      <w:proofErr w:type="spellEnd"/>
      <w:r w:rsidRPr="00506CC2">
        <w:t xml:space="preserve"> </w:t>
      </w:r>
      <w:proofErr w:type="spellStart"/>
      <w:r w:rsidRPr="00506CC2">
        <w:t>Fragkos</w:t>
      </w:r>
      <w:proofErr w:type="spellEnd"/>
      <w:r w:rsidRPr="00506CC2">
        <w:t xml:space="preserve">, </w:t>
      </w:r>
      <w:proofErr w:type="spellStart"/>
      <w:r w:rsidRPr="00506CC2">
        <w:t>Galato</w:t>
      </w:r>
      <w:proofErr w:type="spellEnd"/>
      <w:r w:rsidRPr="00506CC2">
        <w:t xml:space="preserve"> </w:t>
      </w:r>
      <w:proofErr w:type="spellStart"/>
      <w:r w:rsidRPr="00506CC2">
        <w:t>Alexandraki</w:t>
      </w:r>
      <w:proofErr w:type="spellEnd"/>
      <w:r w:rsidRPr="00506CC2">
        <w:t xml:space="preserve">, </w:t>
      </w:r>
      <w:proofErr w:type="spellStart"/>
      <w:r w:rsidRPr="00506CC2">
        <w:t>Geadis</w:t>
      </w:r>
      <w:proofErr w:type="spellEnd"/>
      <w:r w:rsidRPr="00506CC2">
        <w:t xml:space="preserve"> </w:t>
      </w:r>
      <w:proofErr w:type="spellStart"/>
      <w:r w:rsidRPr="00506CC2">
        <w:t>Geadi</w:t>
      </w:r>
      <w:proofErr w:type="spellEnd"/>
      <w:r w:rsidRPr="00506CC2">
        <w:rPr>
          <w:rStyle w:val="HideTWBExt"/>
          <w:b w:val="0"/>
        </w:rPr>
        <w:t>&lt;/Members&gt;</w:t>
      </w:r>
    </w:p>
    <w:p w14:paraId="6E8D283B" w14:textId="77777777" w:rsidR="00E35C51" w:rsidRPr="00506CC2" w:rsidRDefault="00E35C51" w:rsidP="00E35C51">
      <w:pPr>
        <w:pStyle w:val="NormalBold"/>
      </w:pPr>
      <w:r w:rsidRPr="00506CC2">
        <w:rPr>
          <w:rStyle w:val="HideTWBExt"/>
          <w:b w:val="0"/>
        </w:rPr>
        <w:t>&lt;/RepeatBlock-By&gt;</w:t>
      </w:r>
    </w:p>
    <w:p w14:paraId="384D5BD1"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AC8287C" w14:textId="77777777" w:rsidR="00E35C51" w:rsidRPr="00506CC2" w:rsidRDefault="00E35C51" w:rsidP="00E35C51">
      <w:pPr>
        <w:pStyle w:val="NormalBold"/>
      </w:pPr>
      <w:r w:rsidRPr="00506CC2">
        <w:rPr>
          <w:rStyle w:val="HideTWBExt"/>
          <w:b w:val="0"/>
        </w:rPr>
        <w:t>&lt;Article&gt;</w:t>
      </w:r>
      <w:r w:rsidRPr="00506CC2">
        <w:t>Paragraaf 16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18C7772" w14:textId="77777777" w:rsidTr="00E34D25">
        <w:trPr>
          <w:trHeight w:hRule="exact" w:val="240"/>
          <w:jc w:val="center"/>
        </w:trPr>
        <w:tc>
          <w:tcPr>
            <w:tcW w:w="9752" w:type="dxa"/>
            <w:gridSpan w:val="2"/>
            <w:tcBorders>
              <w:top w:val="nil"/>
              <w:left w:val="nil"/>
              <w:bottom w:val="nil"/>
              <w:right w:val="nil"/>
            </w:tcBorders>
          </w:tcPr>
          <w:p w14:paraId="3BC5E26E" w14:textId="77777777" w:rsidR="00E35C51" w:rsidRPr="00506CC2" w:rsidRDefault="00E35C51" w:rsidP="00E34D25"/>
        </w:tc>
      </w:tr>
      <w:tr w:rsidR="00E35C51" w:rsidRPr="00506CC2" w14:paraId="17A2875D" w14:textId="77777777" w:rsidTr="00E34D25">
        <w:trPr>
          <w:trHeight w:val="240"/>
          <w:jc w:val="center"/>
        </w:trPr>
        <w:tc>
          <w:tcPr>
            <w:tcW w:w="4876" w:type="dxa"/>
            <w:tcBorders>
              <w:top w:val="nil"/>
              <w:left w:val="nil"/>
              <w:bottom w:val="nil"/>
              <w:right w:val="nil"/>
            </w:tcBorders>
          </w:tcPr>
          <w:p w14:paraId="74CF0FF3"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6A3DEAE" w14:textId="77777777" w:rsidR="00E35C51" w:rsidRPr="00506CC2" w:rsidRDefault="00E35C51" w:rsidP="00E34D25">
            <w:pPr>
              <w:pStyle w:val="AmColumnHeading"/>
            </w:pPr>
            <w:r w:rsidRPr="00506CC2">
              <w:t>Amendement</w:t>
            </w:r>
          </w:p>
        </w:tc>
      </w:tr>
      <w:tr w:rsidR="00E35C51" w:rsidRPr="00506CC2" w14:paraId="1C72633A" w14:textId="77777777" w:rsidTr="00E34D25">
        <w:trPr>
          <w:jc w:val="center"/>
        </w:trPr>
        <w:tc>
          <w:tcPr>
            <w:tcW w:w="4876" w:type="dxa"/>
            <w:tcBorders>
              <w:top w:val="nil"/>
              <w:left w:val="nil"/>
              <w:bottom w:val="nil"/>
              <w:right w:val="nil"/>
            </w:tcBorders>
          </w:tcPr>
          <w:p w14:paraId="512FBF92" w14:textId="77777777" w:rsidR="00E35C51" w:rsidRPr="00506CC2" w:rsidRDefault="00E35C51" w:rsidP="00E34D25">
            <w:pPr>
              <w:pStyle w:val="Normal6a"/>
            </w:pPr>
          </w:p>
        </w:tc>
        <w:tc>
          <w:tcPr>
            <w:tcW w:w="4876" w:type="dxa"/>
            <w:tcBorders>
              <w:top w:val="nil"/>
              <w:left w:val="nil"/>
              <w:bottom w:val="nil"/>
              <w:right w:val="nil"/>
            </w:tcBorders>
          </w:tcPr>
          <w:p w14:paraId="2FD51424" w14:textId="77777777" w:rsidR="00E35C51" w:rsidRPr="00506CC2" w:rsidRDefault="00E35C51" w:rsidP="00E34D25">
            <w:pPr>
              <w:pStyle w:val="Normal6a"/>
            </w:pPr>
            <w:r w:rsidRPr="00506CC2">
              <w:rPr>
                <w:b/>
                <w:i/>
              </w:rPr>
              <w:t>16 ter.</w:t>
            </w:r>
            <w:r w:rsidRPr="00506CC2">
              <w:tab/>
            </w:r>
            <w:r w:rsidRPr="00506CC2">
              <w:rPr>
                <w:b/>
                <w:i/>
              </w:rPr>
              <w:t xml:space="preserve">betreurt dat er helemaal geen initiatieven zijn voor de compensatie van de Grieken van Constantinopel, </w:t>
            </w:r>
            <w:proofErr w:type="spellStart"/>
            <w:r w:rsidRPr="00506CC2">
              <w:rPr>
                <w:b/>
                <w:i/>
              </w:rPr>
              <w:t>Imbros</w:t>
            </w:r>
            <w:proofErr w:type="spellEnd"/>
            <w:r w:rsidRPr="00506CC2">
              <w:rPr>
                <w:b/>
                <w:i/>
              </w:rPr>
              <w:t xml:space="preserve"> en </w:t>
            </w:r>
            <w:proofErr w:type="spellStart"/>
            <w:r w:rsidRPr="00506CC2">
              <w:rPr>
                <w:b/>
                <w:i/>
              </w:rPr>
              <w:t>Tenedos</w:t>
            </w:r>
            <w:proofErr w:type="spellEnd"/>
            <w:r w:rsidRPr="00506CC2">
              <w:rPr>
                <w:b/>
                <w:i/>
              </w:rPr>
              <w:t xml:space="preserve"> die tijdens de gebeurtenissen van september 1955 en daarna door de Turkse regering uit hun voorouderlijke huizen zijn verdreven;</w:t>
            </w:r>
          </w:p>
        </w:tc>
      </w:tr>
    </w:tbl>
    <w:p w14:paraId="6B5559BF"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{EL}</w:t>
      </w:r>
      <w:r w:rsidRPr="00506CC2">
        <w:t>el</w:t>
      </w:r>
      <w:r w:rsidRPr="00506CC2">
        <w:rPr>
          <w:rStyle w:val="HideTWBExt"/>
        </w:rPr>
        <w:t>&lt;/Original&gt;</w:t>
      </w:r>
    </w:p>
    <w:p w14:paraId="4460DEA3" w14:textId="77777777" w:rsidR="00E35C51" w:rsidRPr="00506CC2" w:rsidRDefault="00E35C51" w:rsidP="00E35C51">
      <w:r w:rsidRPr="00506CC2">
        <w:rPr>
          <w:rStyle w:val="HideTWBExt"/>
        </w:rPr>
        <w:t>&lt;/Amend&gt;</w:t>
      </w:r>
    </w:p>
    <w:p w14:paraId="69419361"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250</w:t>
      </w:r>
      <w:r w:rsidRPr="00506CC2">
        <w:rPr>
          <w:rStyle w:val="HideTWBExt"/>
          <w:b w:val="0"/>
        </w:rPr>
        <w:t>&lt;/NumAm&gt;</w:t>
      </w:r>
    </w:p>
    <w:p w14:paraId="13BFE8F3" w14:textId="77777777" w:rsidR="00E35C51" w:rsidRPr="00506CC2" w:rsidRDefault="00E35C51" w:rsidP="00E35C51">
      <w:pPr>
        <w:pStyle w:val="NormalBold"/>
      </w:pPr>
      <w:r w:rsidRPr="00506CC2">
        <w:rPr>
          <w:rStyle w:val="HideTWBExt"/>
          <w:b w:val="0"/>
        </w:rPr>
        <w:t>&lt;RepeatBlock-By&gt;&lt;Members&gt;</w:t>
      </w:r>
      <w:r w:rsidRPr="00506CC2">
        <w:t xml:space="preserve">Bernard </w:t>
      </w:r>
      <w:proofErr w:type="spellStart"/>
      <w:r w:rsidRPr="00506CC2">
        <w:t>Guetta</w:t>
      </w:r>
      <w:proofErr w:type="spellEnd"/>
      <w:r w:rsidRPr="00506CC2">
        <w:t xml:space="preserve">, Hilde </w:t>
      </w:r>
      <w:proofErr w:type="spellStart"/>
      <w:r w:rsidRPr="00506CC2">
        <w:t>Vautmans</w:t>
      </w:r>
      <w:proofErr w:type="spellEnd"/>
      <w:r w:rsidRPr="00506CC2">
        <w:t xml:space="preserve">, Dan </w:t>
      </w:r>
      <w:proofErr w:type="spellStart"/>
      <w:r w:rsidRPr="00506CC2">
        <w:t>Barna</w:t>
      </w:r>
      <w:proofErr w:type="spellEnd"/>
      <w:r w:rsidRPr="00506CC2">
        <w:t xml:space="preserve">, </w:t>
      </w:r>
      <w:proofErr w:type="spellStart"/>
      <w:r w:rsidRPr="00506CC2">
        <w:t>Michał</w:t>
      </w:r>
      <w:proofErr w:type="spellEnd"/>
      <w:r w:rsidRPr="00506CC2">
        <w:t xml:space="preserve"> </w:t>
      </w:r>
      <w:proofErr w:type="spellStart"/>
      <w:r w:rsidRPr="00506CC2">
        <w:t>Kobosko</w:t>
      </w:r>
      <w:proofErr w:type="spellEnd"/>
      <w:r w:rsidRPr="00506CC2">
        <w:rPr>
          <w:rStyle w:val="HideTWBExt"/>
          <w:b w:val="0"/>
        </w:rPr>
        <w:t>&lt;/Members&gt;</w:t>
      </w:r>
    </w:p>
    <w:p w14:paraId="44587DA8" w14:textId="77777777" w:rsidR="00E35C51" w:rsidRPr="00506CC2" w:rsidRDefault="00E35C51" w:rsidP="00E35C51">
      <w:pPr>
        <w:pStyle w:val="NormalBold"/>
      </w:pPr>
      <w:r w:rsidRPr="00506CC2">
        <w:rPr>
          <w:rStyle w:val="HideTWBExt"/>
          <w:b w:val="0"/>
        </w:rPr>
        <w:t>&lt;/RepeatBlock-By&gt;</w:t>
      </w:r>
    </w:p>
    <w:p w14:paraId="11D96589"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C18E187" w14:textId="77777777" w:rsidR="00E35C51" w:rsidRPr="00506CC2" w:rsidRDefault="00E35C51" w:rsidP="00E35C51">
      <w:pPr>
        <w:pStyle w:val="NormalBold"/>
      </w:pPr>
      <w:r w:rsidRPr="00506CC2">
        <w:rPr>
          <w:rStyle w:val="HideTWBExt"/>
          <w:b w:val="0"/>
        </w:rPr>
        <w:t>&lt;Article&gt;</w:t>
      </w:r>
      <w:r w:rsidRPr="00506CC2">
        <w:t>Kopje 10</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07C66F9" w14:textId="77777777" w:rsidTr="00E34D25">
        <w:trPr>
          <w:trHeight w:hRule="exact" w:val="240"/>
          <w:jc w:val="center"/>
        </w:trPr>
        <w:tc>
          <w:tcPr>
            <w:tcW w:w="9752" w:type="dxa"/>
            <w:gridSpan w:val="2"/>
            <w:tcBorders>
              <w:top w:val="nil"/>
              <w:left w:val="nil"/>
              <w:bottom w:val="nil"/>
              <w:right w:val="nil"/>
            </w:tcBorders>
          </w:tcPr>
          <w:p w14:paraId="4190F10D" w14:textId="77777777" w:rsidR="00E35C51" w:rsidRPr="00506CC2" w:rsidRDefault="00E35C51" w:rsidP="00E34D25"/>
        </w:tc>
      </w:tr>
      <w:tr w:rsidR="00E35C51" w:rsidRPr="00506CC2" w14:paraId="0EA26FA8" w14:textId="77777777" w:rsidTr="00E34D25">
        <w:trPr>
          <w:trHeight w:val="240"/>
          <w:jc w:val="center"/>
        </w:trPr>
        <w:tc>
          <w:tcPr>
            <w:tcW w:w="4876" w:type="dxa"/>
            <w:tcBorders>
              <w:top w:val="nil"/>
              <w:left w:val="nil"/>
              <w:bottom w:val="nil"/>
              <w:right w:val="nil"/>
            </w:tcBorders>
          </w:tcPr>
          <w:p w14:paraId="6F8743D5" w14:textId="77777777" w:rsidR="00E35C51" w:rsidRPr="00506CC2" w:rsidRDefault="00E35C51" w:rsidP="00E34D25">
            <w:pPr>
              <w:pStyle w:val="AmColumnHeading"/>
            </w:pPr>
            <w:r w:rsidRPr="00506CC2">
              <w:lastRenderedPageBreak/>
              <w:t>Ontwerpresolutie</w:t>
            </w:r>
          </w:p>
        </w:tc>
        <w:tc>
          <w:tcPr>
            <w:tcW w:w="4876" w:type="dxa"/>
            <w:tcBorders>
              <w:top w:val="nil"/>
              <w:left w:val="nil"/>
              <w:bottom w:val="nil"/>
              <w:right w:val="nil"/>
            </w:tcBorders>
          </w:tcPr>
          <w:p w14:paraId="33423971" w14:textId="77777777" w:rsidR="00E35C51" w:rsidRPr="00506CC2" w:rsidRDefault="00E35C51" w:rsidP="00E34D25">
            <w:pPr>
              <w:pStyle w:val="AmColumnHeading"/>
            </w:pPr>
            <w:r w:rsidRPr="00506CC2">
              <w:t>Amendement</w:t>
            </w:r>
          </w:p>
        </w:tc>
      </w:tr>
      <w:tr w:rsidR="00E35C51" w:rsidRPr="00506CC2" w14:paraId="11FC4A88" w14:textId="77777777" w:rsidTr="00E34D25">
        <w:trPr>
          <w:jc w:val="center"/>
        </w:trPr>
        <w:tc>
          <w:tcPr>
            <w:tcW w:w="4876" w:type="dxa"/>
            <w:tcBorders>
              <w:top w:val="nil"/>
              <w:left w:val="nil"/>
              <w:bottom w:val="nil"/>
              <w:right w:val="nil"/>
            </w:tcBorders>
          </w:tcPr>
          <w:p w14:paraId="08A23E13" w14:textId="77777777" w:rsidR="00E35C51" w:rsidRPr="00506CC2" w:rsidRDefault="00E35C51" w:rsidP="00E34D25">
            <w:pPr>
              <w:pStyle w:val="Normal6a"/>
            </w:pPr>
            <w:r w:rsidRPr="00506CC2">
              <w:t xml:space="preserve">EU-sanctie-instrumenten, waaronder de wereldwijde </w:t>
            </w:r>
            <w:r w:rsidRPr="00506CC2">
              <w:rPr>
                <w:b/>
                <w:bCs/>
                <w:i/>
                <w:iCs/>
              </w:rPr>
              <w:t>sanctieregeling</w:t>
            </w:r>
            <w:r w:rsidRPr="00506CC2">
              <w:t xml:space="preserve"> voor de mensenrechten (</w:t>
            </w:r>
            <w:proofErr w:type="spellStart"/>
            <w:r w:rsidRPr="00506CC2">
              <w:t>Magnitski</w:t>
            </w:r>
            <w:proofErr w:type="spellEnd"/>
            <w:r w:rsidRPr="00506CC2">
              <w:t>-wet)</w:t>
            </w:r>
          </w:p>
        </w:tc>
        <w:tc>
          <w:tcPr>
            <w:tcW w:w="4876" w:type="dxa"/>
            <w:tcBorders>
              <w:top w:val="nil"/>
              <w:left w:val="nil"/>
              <w:bottom w:val="nil"/>
              <w:right w:val="nil"/>
            </w:tcBorders>
          </w:tcPr>
          <w:p w14:paraId="533421AA" w14:textId="77777777" w:rsidR="00E35C51" w:rsidRPr="00506CC2" w:rsidRDefault="00E35C51" w:rsidP="00E34D25">
            <w:pPr>
              <w:pStyle w:val="Normal6a"/>
            </w:pPr>
            <w:r w:rsidRPr="00506CC2">
              <w:t xml:space="preserve">EU-sanctie-instrumenten, waaronder de wereldwijde </w:t>
            </w:r>
            <w:r w:rsidRPr="00506CC2">
              <w:rPr>
                <w:b/>
                <w:i/>
              </w:rPr>
              <w:t>EU-sanctieregeling</w:t>
            </w:r>
            <w:r w:rsidRPr="00506CC2">
              <w:t xml:space="preserve"> voor de mensenrechten (</w:t>
            </w:r>
            <w:proofErr w:type="spellStart"/>
            <w:r w:rsidRPr="00506CC2">
              <w:t>Magnitski</w:t>
            </w:r>
            <w:proofErr w:type="spellEnd"/>
            <w:r w:rsidRPr="00506CC2">
              <w:t>-wet)</w:t>
            </w:r>
          </w:p>
        </w:tc>
      </w:tr>
    </w:tbl>
    <w:p w14:paraId="16C3F9BB"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75048DB" w14:textId="77777777" w:rsidR="00E35C51" w:rsidRPr="00506CC2" w:rsidRDefault="00E35C51" w:rsidP="00E35C51">
      <w:r w:rsidRPr="00506CC2">
        <w:rPr>
          <w:rStyle w:val="HideTWBExt"/>
        </w:rPr>
        <w:t>&lt;/Amend&gt;</w:t>
      </w:r>
    </w:p>
    <w:p w14:paraId="7122E9B4"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251</w:t>
      </w:r>
      <w:r w:rsidRPr="00506CC2">
        <w:rPr>
          <w:rStyle w:val="HideTWBExt"/>
          <w:b w:val="0"/>
        </w:rPr>
        <w:t>&lt;/NumAm&gt;</w:t>
      </w:r>
    </w:p>
    <w:p w14:paraId="636C930D" w14:textId="77777777" w:rsidR="00E35C51" w:rsidRPr="00506CC2" w:rsidRDefault="00E35C51" w:rsidP="00E35C51">
      <w:pPr>
        <w:pStyle w:val="NormalBold"/>
      </w:pPr>
      <w:r w:rsidRPr="00506CC2">
        <w:rPr>
          <w:rStyle w:val="HideTWBExt"/>
          <w:b w:val="0"/>
        </w:rPr>
        <w:t>&lt;RepeatBlock-By&gt;&lt;Members&gt;</w:t>
      </w:r>
      <w:r w:rsidRPr="00506CC2">
        <w:t xml:space="preserve">Matthieu </w:t>
      </w:r>
      <w:proofErr w:type="spellStart"/>
      <w:r w:rsidRPr="00506CC2">
        <w:t>Valet</w:t>
      </w:r>
      <w:proofErr w:type="spellEnd"/>
      <w:r w:rsidRPr="00506CC2">
        <w:t xml:space="preserve">, Pierre-Romain </w:t>
      </w:r>
      <w:proofErr w:type="spellStart"/>
      <w:r w:rsidRPr="00506CC2">
        <w:t>Thionnet</w:t>
      </w:r>
      <w:proofErr w:type="spellEnd"/>
      <w:r w:rsidRPr="00506CC2">
        <w:t xml:space="preserve">, Jordan </w:t>
      </w:r>
      <w:proofErr w:type="spellStart"/>
      <w:r w:rsidRPr="00506CC2">
        <w:t>Bardella</w:t>
      </w:r>
      <w:proofErr w:type="spellEnd"/>
      <w:r w:rsidRPr="00506CC2">
        <w:t xml:space="preserve">, Susanna </w:t>
      </w:r>
      <w:proofErr w:type="spellStart"/>
      <w:r w:rsidRPr="00506CC2">
        <w:t>Ceccardi</w:t>
      </w:r>
      <w:proofErr w:type="spellEnd"/>
      <w:r w:rsidRPr="00506CC2">
        <w:t xml:space="preserve">, Silvia </w:t>
      </w:r>
      <w:proofErr w:type="spellStart"/>
      <w:r w:rsidRPr="00506CC2">
        <w:t>Sardone</w:t>
      </w:r>
      <w:proofErr w:type="spellEnd"/>
      <w:r w:rsidRPr="00506CC2">
        <w:t xml:space="preserve">, Thierry </w:t>
      </w:r>
      <w:proofErr w:type="spellStart"/>
      <w:r w:rsidRPr="00506CC2">
        <w:t>Mariani</w:t>
      </w:r>
      <w:proofErr w:type="spellEnd"/>
      <w:r w:rsidRPr="00506CC2">
        <w:rPr>
          <w:rStyle w:val="HideTWBExt"/>
          <w:b w:val="0"/>
        </w:rPr>
        <w:t>&lt;/Members&gt;</w:t>
      </w:r>
    </w:p>
    <w:p w14:paraId="575252E1" w14:textId="77777777" w:rsidR="00E35C51" w:rsidRPr="00506CC2" w:rsidRDefault="00E35C51" w:rsidP="00E35C51">
      <w:pPr>
        <w:pStyle w:val="NormalBold"/>
      </w:pPr>
      <w:r w:rsidRPr="00506CC2">
        <w:rPr>
          <w:rStyle w:val="HideTWBExt"/>
          <w:b w:val="0"/>
        </w:rPr>
        <w:t>&lt;/RepeatBlock-By&gt;</w:t>
      </w:r>
    </w:p>
    <w:p w14:paraId="0C4276EE"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CD93F3B" w14:textId="77777777" w:rsidR="00E35C51" w:rsidRPr="00506CC2" w:rsidRDefault="00E35C51" w:rsidP="00E35C51">
      <w:pPr>
        <w:pStyle w:val="NormalBold"/>
      </w:pPr>
      <w:r w:rsidRPr="00506CC2">
        <w:rPr>
          <w:rStyle w:val="HideTWBExt"/>
          <w:b w:val="0"/>
        </w:rPr>
        <w:t>&lt;Article&gt;</w:t>
      </w:r>
      <w:r w:rsidRPr="00506CC2">
        <w:t>Paragraaf 17</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9CEFFA7" w14:textId="77777777" w:rsidTr="00E34D25">
        <w:trPr>
          <w:trHeight w:hRule="exact" w:val="240"/>
          <w:jc w:val="center"/>
        </w:trPr>
        <w:tc>
          <w:tcPr>
            <w:tcW w:w="9752" w:type="dxa"/>
            <w:gridSpan w:val="2"/>
            <w:tcBorders>
              <w:top w:val="nil"/>
              <w:left w:val="nil"/>
              <w:bottom w:val="nil"/>
              <w:right w:val="nil"/>
            </w:tcBorders>
          </w:tcPr>
          <w:p w14:paraId="655BB22B" w14:textId="77777777" w:rsidR="00E35C51" w:rsidRPr="00506CC2" w:rsidRDefault="00E35C51" w:rsidP="00E34D25"/>
        </w:tc>
      </w:tr>
      <w:tr w:rsidR="00E35C51" w:rsidRPr="00506CC2" w14:paraId="4FC8D27B" w14:textId="77777777" w:rsidTr="00E34D25">
        <w:trPr>
          <w:trHeight w:val="240"/>
          <w:jc w:val="center"/>
        </w:trPr>
        <w:tc>
          <w:tcPr>
            <w:tcW w:w="4876" w:type="dxa"/>
            <w:tcBorders>
              <w:top w:val="nil"/>
              <w:left w:val="nil"/>
              <w:bottom w:val="nil"/>
              <w:right w:val="nil"/>
            </w:tcBorders>
          </w:tcPr>
          <w:p w14:paraId="65326FF3"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AFDA5A7" w14:textId="77777777" w:rsidR="00E35C51" w:rsidRPr="00506CC2" w:rsidRDefault="00E35C51" w:rsidP="00E34D25">
            <w:pPr>
              <w:pStyle w:val="AmColumnHeading"/>
            </w:pPr>
            <w:r w:rsidRPr="00506CC2">
              <w:t>Amendement</w:t>
            </w:r>
          </w:p>
        </w:tc>
      </w:tr>
      <w:tr w:rsidR="00E35C51" w:rsidRPr="00506CC2" w14:paraId="39CCF5C7" w14:textId="77777777" w:rsidTr="00E34D25">
        <w:trPr>
          <w:jc w:val="center"/>
        </w:trPr>
        <w:tc>
          <w:tcPr>
            <w:tcW w:w="4876" w:type="dxa"/>
            <w:tcBorders>
              <w:top w:val="nil"/>
              <w:left w:val="nil"/>
              <w:bottom w:val="nil"/>
              <w:right w:val="nil"/>
            </w:tcBorders>
          </w:tcPr>
          <w:p w14:paraId="663F9837" w14:textId="77777777" w:rsidR="00E35C51" w:rsidRPr="00506CC2" w:rsidRDefault="00E35C51" w:rsidP="00E34D25">
            <w:pPr>
              <w:pStyle w:val="Normal6a"/>
            </w:pPr>
            <w:r w:rsidRPr="00506CC2">
              <w:t>17.</w:t>
            </w:r>
            <w:r w:rsidRPr="00506CC2">
              <w:tab/>
              <w:t xml:space="preserve">herhaalt </w:t>
            </w:r>
            <w:r w:rsidRPr="00506CC2">
              <w:rPr>
                <w:b/>
                <w:bCs/>
                <w:i/>
                <w:iCs/>
              </w:rPr>
              <w:t>zijn steun voor een intensiever</w:t>
            </w:r>
            <w:r w:rsidRPr="00506CC2">
              <w:t xml:space="preserve"> gebruik van de wereldwijde sanctieregeling voor de mensenrechten</w:t>
            </w:r>
            <w:r w:rsidRPr="00506CC2">
              <w:rPr>
                <w:b/>
                <w:bCs/>
                <w:i/>
                <w:iCs/>
              </w:rPr>
              <w:t>, samen met andere ad hoc in het leven geroepen sanctiekaders, als een belangrijk politiek beleidsinstrument van de EU ter bevordering van de rechtsstaat, de democratie en de mensenrechten, dat een aanvulling vormt op andere gerechtelijke instrumenten</w:t>
            </w:r>
            <w:r w:rsidRPr="00506CC2">
              <w:t xml:space="preserve">; </w:t>
            </w:r>
            <w:r w:rsidRPr="00506CC2">
              <w:rPr>
                <w:b/>
                <w:bCs/>
                <w:i/>
                <w:iCs/>
              </w:rPr>
              <w:t>herinnert echter aan de beperkingen en de traagheid van het huidige besluitvormingssysteem om deze instrumenten te kunnen inzetten en aan de mazen in handhavingsmechanismen die omzeiling mogelijk maken</w:t>
            </w:r>
            <w:r w:rsidRPr="00506CC2">
              <w:t>;</w:t>
            </w:r>
          </w:p>
        </w:tc>
        <w:tc>
          <w:tcPr>
            <w:tcW w:w="4876" w:type="dxa"/>
            <w:tcBorders>
              <w:top w:val="nil"/>
              <w:left w:val="nil"/>
              <w:bottom w:val="nil"/>
              <w:right w:val="nil"/>
            </w:tcBorders>
          </w:tcPr>
          <w:p w14:paraId="30BF6686" w14:textId="77777777" w:rsidR="00E35C51" w:rsidRPr="00506CC2" w:rsidRDefault="00E35C51" w:rsidP="00E34D25">
            <w:pPr>
              <w:pStyle w:val="Normal6a"/>
            </w:pPr>
            <w:r w:rsidRPr="00506CC2">
              <w:t>17.</w:t>
            </w:r>
            <w:r w:rsidRPr="00506CC2">
              <w:tab/>
              <w:t xml:space="preserve">herhaalt </w:t>
            </w:r>
            <w:r w:rsidRPr="00506CC2">
              <w:rPr>
                <w:b/>
                <w:bCs/>
                <w:i/>
                <w:iCs/>
              </w:rPr>
              <w:t>dat</w:t>
            </w:r>
            <w:r w:rsidRPr="00506CC2">
              <w:t xml:space="preserve"> het gebruik van de wereldwijde sanctieregeling voor de mensenrechten een</w:t>
            </w:r>
            <w:r w:rsidRPr="00506CC2">
              <w:rPr>
                <w:b/>
                <w:bCs/>
                <w:i/>
                <w:iCs/>
              </w:rPr>
              <w:t xml:space="preserve"> strikt doelgericht instrument van het externe optreden van de Unie moet blijven, dat uitsluitend mag worden ingezet tegen landen, personen en entiteiten die rechtstreeks deelnemen aan vijandige handelingen tegen een of meer lidstaten van de Europese Unie, of als reactie op duidelijke en ernstige mensenrechtenschendingen, op voorwaarde dat dergelijke maatregelen niet worden gebruikt als voorwendsel voor een inmenging in de interne aangelegenheden van derde landen; benadrukt dat de toepassing van dergelijke sancties moet berusten op duidelijk bewezen bedreigingen voor de soevereiniteit, veiligheid of fundamentele belangen van de lidstaten; wijst erop dat de besluitvorming met eenparigheid van stemmen in de Raad behouden moet blijven voor alle besluiten over het opleggen van sancties in het kader van het gemeenschappelijk buitenlands en veiligheidsbeleid (GBVB), overeenkomstig artikel 24, lid 1, van het Verdrag betreffende de Europese Unie, zodat deze besluiten niet tegen de wil van de lidstaten gevolgen hebben voor hun afzonderlijke </w:t>
            </w:r>
            <w:r w:rsidRPr="00506CC2">
              <w:rPr>
                <w:b/>
                <w:bCs/>
                <w:i/>
                <w:iCs/>
              </w:rPr>
              <w:lastRenderedPageBreak/>
              <w:t>nationale belangen en prioriteiten op het gebied van buitenlands beleid; waarschuwt dat elke stap in de richting van een besluitvorming met gekwalificeerde meerderheid van stemmen in het kader van de wereldwijde sanctieregeling voor de mensenrechten, een rechtstreekse bedreiging vormt voor de soevereiniteit van de lidstaten en het intergouvernementele karakter van het externe optreden van de Unie; waarschuwt voorts voor een ideologisch of expansief gebruik van de wereldwijde sanctieregeling voor de mensenrechten dat niet langer overeenkomt met de strategische kernprioriteiten van de Unie</w:t>
            </w:r>
            <w:r w:rsidRPr="00506CC2">
              <w:t>;</w:t>
            </w:r>
          </w:p>
        </w:tc>
      </w:tr>
    </w:tbl>
    <w:p w14:paraId="06FD97A2"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9AEC824" w14:textId="77777777" w:rsidR="00E35C51" w:rsidRPr="00506CC2" w:rsidRDefault="00E35C51" w:rsidP="00E35C51">
      <w:r w:rsidRPr="00506CC2">
        <w:rPr>
          <w:rStyle w:val="HideTWBExt"/>
        </w:rPr>
        <w:t>&lt;/Amend&gt;</w:t>
      </w:r>
    </w:p>
    <w:p w14:paraId="4502D8F5"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252</w:t>
      </w:r>
      <w:r w:rsidRPr="00506CC2">
        <w:rPr>
          <w:rStyle w:val="HideTWBExt"/>
          <w:b w:val="0"/>
        </w:rPr>
        <w:t>&lt;/NumAm&gt;</w:t>
      </w:r>
    </w:p>
    <w:p w14:paraId="194A1968" w14:textId="77777777" w:rsidR="00E35C51" w:rsidRPr="00506CC2" w:rsidRDefault="00E35C51" w:rsidP="00E35C51">
      <w:pPr>
        <w:pStyle w:val="NormalBold"/>
      </w:pPr>
      <w:r w:rsidRPr="00506CC2">
        <w:rPr>
          <w:rStyle w:val="HideTWBExt"/>
          <w:b w:val="0"/>
        </w:rPr>
        <w:t>&lt;RepeatBlock-By&gt;&lt;Members&gt;</w:t>
      </w:r>
      <w:proofErr w:type="spellStart"/>
      <w:r w:rsidRPr="00506CC2">
        <w:t>Danilo</w:t>
      </w:r>
      <w:proofErr w:type="spellEnd"/>
      <w:r w:rsidRPr="00506CC2">
        <w:t xml:space="preserve"> </w:t>
      </w:r>
      <w:proofErr w:type="spellStart"/>
      <w:r w:rsidRPr="00506CC2">
        <w:t>Della</w:t>
      </w:r>
      <w:proofErr w:type="spellEnd"/>
      <w:r w:rsidRPr="00506CC2">
        <w:t xml:space="preserve"> </w:t>
      </w:r>
      <w:proofErr w:type="spellStart"/>
      <w:r w:rsidRPr="00506CC2">
        <w:t>Valle</w:t>
      </w:r>
      <w:proofErr w:type="spellEnd"/>
      <w:r w:rsidRPr="00506CC2">
        <w:rPr>
          <w:rStyle w:val="HideTWBExt"/>
          <w:b w:val="0"/>
        </w:rPr>
        <w:t>&lt;/Members&gt;</w:t>
      </w:r>
    </w:p>
    <w:p w14:paraId="4ABD5B8F" w14:textId="77777777" w:rsidR="00E35C51" w:rsidRPr="00506CC2" w:rsidRDefault="00E35C51" w:rsidP="00E35C51">
      <w:r w:rsidRPr="00506CC2">
        <w:rPr>
          <w:rStyle w:val="HideTWBExt"/>
        </w:rPr>
        <w:t>&lt;AuNomDe&gt;</w:t>
      </w:r>
      <w:r w:rsidRPr="00506CC2">
        <w:rPr>
          <w:rStyle w:val="HideTWBInt"/>
        </w:rPr>
        <w:t>{The Left}</w:t>
      </w:r>
      <w:r w:rsidRPr="00506CC2">
        <w:t xml:space="preserve">namens de Fractie The </w:t>
      </w:r>
      <w:proofErr w:type="spellStart"/>
      <w:r w:rsidRPr="00506CC2">
        <w:t>Left</w:t>
      </w:r>
      <w:proofErr w:type="spellEnd"/>
      <w:r w:rsidRPr="00506CC2">
        <w:rPr>
          <w:rStyle w:val="HideTWBExt"/>
        </w:rPr>
        <w:t>&lt;/AuNomDe&gt;</w:t>
      </w:r>
    </w:p>
    <w:p w14:paraId="5D6E604D" w14:textId="77777777" w:rsidR="00E35C51" w:rsidRPr="00506CC2" w:rsidRDefault="00E35C51" w:rsidP="00E35C51">
      <w:pPr>
        <w:pStyle w:val="NormalBold"/>
      </w:pPr>
      <w:r w:rsidRPr="00506CC2">
        <w:rPr>
          <w:rStyle w:val="HideTWBExt"/>
          <w:b w:val="0"/>
        </w:rPr>
        <w:t>&lt;/RepeatBlock-By&gt;</w:t>
      </w:r>
    </w:p>
    <w:p w14:paraId="6E7164A1"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F2E5B98" w14:textId="77777777" w:rsidR="00E35C51" w:rsidRPr="00506CC2" w:rsidRDefault="00E35C51" w:rsidP="00E35C51">
      <w:pPr>
        <w:pStyle w:val="NormalBold"/>
      </w:pPr>
      <w:r w:rsidRPr="00506CC2">
        <w:rPr>
          <w:rStyle w:val="HideTWBExt"/>
          <w:b w:val="0"/>
        </w:rPr>
        <w:t>&lt;Article&gt;</w:t>
      </w:r>
      <w:r w:rsidRPr="00506CC2">
        <w:t>Paragraaf 17</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45F4779" w14:textId="77777777" w:rsidTr="00E34D25">
        <w:trPr>
          <w:trHeight w:hRule="exact" w:val="240"/>
          <w:jc w:val="center"/>
        </w:trPr>
        <w:tc>
          <w:tcPr>
            <w:tcW w:w="9752" w:type="dxa"/>
            <w:gridSpan w:val="2"/>
            <w:tcBorders>
              <w:top w:val="nil"/>
              <w:left w:val="nil"/>
              <w:bottom w:val="nil"/>
              <w:right w:val="nil"/>
            </w:tcBorders>
          </w:tcPr>
          <w:p w14:paraId="007C874D" w14:textId="77777777" w:rsidR="00E35C51" w:rsidRPr="00506CC2" w:rsidRDefault="00E35C51" w:rsidP="00E34D25"/>
        </w:tc>
      </w:tr>
      <w:tr w:rsidR="00E35C51" w:rsidRPr="00506CC2" w14:paraId="0E44376D" w14:textId="77777777" w:rsidTr="00E34D25">
        <w:trPr>
          <w:trHeight w:val="240"/>
          <w:jc w:val="center"/>
        </w:trPr>
        <w:tc>
          <w:tcPr>
            <w:tcW w:w="4876" w:type="dxa"/>
            <w:tcBorders>
              <w:top w:val="nil"/>
              <w:left w:val="nil"/>
              <w:bottom w:val="nil"/>
              <w:right w:val="nil"/>
            </w:tcBorders>
          </w:tcPr>
          <w:p w14:paraId="1645D722"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05B010E" w14:textId="77777777" w:rsidR="00E35C51" w:rsidRPr="00506CC2" w:rsidRDefault="00E35C51" w:rsidP="00E34D25">
            <w:pPr>
              <w:pStyle w:val="AmColumnHeading"/>
            </w:pPr>
            <w:r w:rsidRPr="00506CC2">
              <w:t>Amendement</w:t>
            </w:r>
          </w:p>
        </w:tc>
      </w:tr>
      <w:tr w:rsidR="00E35C51" w:rsidRPr="00506CC2" w14:paraId="41D080ED" w14:textId="77777777" w:rsidTr="00E34D25">
        <w:trPr>
          <w:jc w:val="center"/>
        </w:trPr>
        <w:tc>
          <w:tcPr>
            <w:tcW w:w="4876" w:type="dxa"/>
            <w:tcBorders>
              <w:top w:val="nil"/>
              <w:left w:val="nil"/>
              <w:bottom w:val="nil"/>
              <w:right w:val="nil"/>
            </w:tcBorders>
          </w:tcPr>
          <w:p w14:paraId="6A0F130F" w14:textId="77777777" w:rsidR="00E35C51" w:rsidRPr="00506CC2" w:rsidRDefault="00E35C51" w:rsidP="00E34D25">
            <w:pPr>
              <w:pStyle w:val="Normal6a"/>
            </w:pPr>
            <w:r w:rsidRPr="00506CC2">
              <w:t>17.</w:t>
            </w:r>
            <w:r w:rsidRPr="00506CC2">
              <w:tab/>
            </w:r>
            <w:r w:rsidRPr="00506CC2">
              <w:rPr>
                <w:b/>
                <w:bCs/>
                <w:i/>
                <w:iCs/>
              </w:rPr>
              <w:t xml:space="preserve">herhaalt zijn steun voor een intensiever gebruik </w:t>
            </w:r>
            <w:r w:rsidRPr="00506CC2">
              <w:t>van de wereldwijde sanctieregeling voor de mensenrechten</w:t>
            </w:r>
            <w:r w:rsidRPr="00506CC2">
              <w:rPr>
                <w:b/>
                <w:bCs/>
                <w:i/>
                <w:iCs/>
              </w:rPr>
              <w:t>, samen met andere ad hoc in het leven geroepen sanctiekaders, als een belangrijk politiek beleidsinstrument van de EU ter bevordering van de rechtsstaat, de democratie en de mensenrechten, dat een aanvulling vormt op andere gerechtelijke instrumenten</w:t>
            </w:r>
            <w:r w:rsidRPr="00506CC2">
              <w:t>;</w:t>
            </w:r>
            <w:r w:rsidRPr="00506CC2">
              <w:rPr>
                <w:b/>
                <w:bCs/>
                <w:i/>
                <w:iCs/>
              </w:rPr>
              <w:t xml:space="preserve"> herinnert echter aan de beperkingen en de traagheid van het huidige besluitvormingssysteem om deze instrumenten te kunnen inzetten en aan de mazen in handhavingsmechanismen die omzeiling mogelijk maken</w:t>
            </w:r>
            <w:r w:rsidRPr="00506CC2">
              <w:t>;</w:t>
            </w:r>
          </w:p>
        </w:tc>
        <w:tc>
          <w:tcPr>
            <w:tcW w:w="4876" w:type="dxa"/>
            <w:tcBorders>
              <w:top w:val="nil"/>
              <w:left w:val="nil"/>
              <w:bottom w:val="nil"/>
              <w:right w:val="nil"/>
            </w:tcBorders>
          </w:tcPr>
          <w:p w14:paraId="5F5B04B5" w14:textId="77777777" w:rsidR="00E35C51" w:rsidRPr="00506CC2" w:rsidRDefault="00E35C51" w:rsidP="00E34D25">
            <w:pPr>
              <w:pStyle w:val="Normal6a"/>
            </w:pPr>
            <w:r w:rsidRPr="00506CC2">
              <w:t>17.</w:t>
            </w:r>
            <w:r w:rsidRPr="00506CC2">
              <w:tab/>
            </w:r>
            <w:r w:rsidRPr="00506CC2">
              <w:rPr>
                <w:b/>
                <w:bCs/>
                <w:i/>
                <w:iCs/>
              </w:rPr>
              <w:t xml:space="preserve">stelt met bezorgdheid vast dat de EU met twee maten meet wat betreft de toepassing van sancties in het kader </w:t>
            </w:r>
            <w:r w:rsidRPr="00506CC2">
              <w:t xml:space="preserve">van de wereldwijde sanctieregeling voor de mensenrechten; </w:t>
            </w:r>
            <w:r w:rsidRPr="00506CC2">
              <w:rPr>
                <w:b/>
                <w:bCs/>
                <w:i/>
                <w:iCs/>
              </w:rPr>
              <w:t xml:space="preserve">betreurt de aanzienlijke onevenwichtigheid tussen het aannemen van sancties tegen ruim 130 personen en 37 entiteiten, die overwegend banden met Rusland hebben, enerzijds en het uitblijven van formele individuele sancties tegen Israëlische burgers die verantwoordelijk zijn voor de gedocumenteerde genocide in Gaza anderzijds; wijst erop dat deze inconsistente aanpak de geloofwaardigheid en doeltreffendheid van het mensenrechtenbeleid van de EU aantast en dringt aan op een gelijke, principiële toepassing van sancties, </w:t>
            </w:r>
            <w:r w:rsidRPr="00506CC2">
              <w:rPr>
                <w:b/>
                <w:bCs/>
                <w:i/>
                <w:iCs/>
              </w:rPr>
              <w:lastRenderedPageBreak/>
              <w:t>ongeacht geopolitieke overwegingen</w:t>
            </w:r>
            <w:r w:rsidRPr="00506CC2">
              <w:t>;</w:t>
            </w:r>
          </w:p>
        </w:tc>
      </w:tr>
    </w:tbl>
    <w:p w14:paraId="76EED086"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2C28902" w14:textId="77777777" w:rsidR="00E35C51" w:rsidRPr="00506CC2" w:rsidRDefault="00E35C51" w:rsidP="00E35C51">
      <w:r w:rsidRPr="00506CC2">
        <w:rPr>
          <w:rStyle w:val="HideTWBExt"/>
        </w:rPr>
        <w:t>&lt;/Amend&gt;</w:t>
      </w:r>
    </w:p>
    <w:p w14:paraId="2470D1E2"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253</w:t>
      </w:r>
      <w:r w:rsidRPr="00506CC2">
        <w:rPr>
          <w:rStyle w:val="HideTWBExt"/>
          <w:b w:val="0"/>
        </w:rPr>
        <w:t>&lt;/NumAm&gt;</w:t>
      </w:r>
    </w:p>
    <w:p w14:paraId="173083AD"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3B383CA5" w14:textId="77777777" w:rsidR="00E35C51" w:rsidRPr="00506CC2" w:rsidRDefault="00E35C51" w:rsidP="00E35C51">
      <w:pPr>
        <w:pStyle w:val="NormalBold"/>
      </w:pPr>
      <w:r w:rsidRPr="00506CC2">
        <w:rPr>
          <w:rStyle w:val="HideTWBExt"/>
          <w:b w:val="0"/>
        </w:rPr>
        <w:t>&lt;/RepeatBlock-By&gt;</w:t>
      </w:r>
    </w:p>
    <w:p w14:paraId="777B53A4"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144A247" w14:textId="77777777" w:rsidR="00E35C51" w:rsidRPr="00506CC2" w:rsidRDefault="00E35C51" w:rsidP="00E35C51">
      <w:pPr>
        <w:pStyle w:val="NormalBold"/>
      </w:pPr>
      <w:r w:rsidRPr="00506CC2">
        <w:rPr>
          <w:rStyle w:val="HideTWBExt"/>
          <w:b w:val="0"/>
        </w:rPr>
        <w:t>&lt;Article&gt;</w:t>
      </w:r>
      <w:r w:rsidRPr="00506CC2">
        <w:t>Paragraaf 17</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9F799A8" w14:textId="77777777" w:rsidTr="00E34D25">
        <w:trPr>
          <w:trHeight w:hRule="exact" w:val="240"/>
          <w:jc w:val="center"/>
        </w:trPr>
        <w:tc>
          <w:tcPr>
            <w:tcW w:w="9752" w:type="dxa"/>
            <w:gridSpan w:val="2"/>
            <w:tcBorders>
              <w:top w:val="nil"/>
              <w:left w:val="nil"/>
              <w:bottom w:val="nil"/>
              <w:right w:val="nil"/>
            </w:tcBorders>
          </w:tcPr>
          <w:p w14:paraId="5112669E" w14:textId="77777777" w:rsidR="00E35C51" w:rsidRPr="00506CC2" w:rsidRDefault="00E35C51" w:rsidP="00E34D25"/>
        </w:tc>
      </w:tr>
      <w:tr w:rsidR="00E35C51" w:rsidRPr="00506CC2" w14:paraId="547849C1" w14:textId="77777777" w:rsidTr="00E34D25">
        <w:trPr>
          <w:trHeight w:val="240"/>
          <w:jc w:val="center"/>
        </w:trPr>
        <w:tc>
          <w:tcPr>
            <w:tcW w:w="4876" w:type="dxa"/>
            <w:tcBorders>
              <w:top w:val="nil"/>
              <w:left w:val="nil"/>
              <w:bottom w:val="nil"/>
              <w:right w:val="nil"/>
            </w:tcBorders>
          </w:tcPr>
          <w:p w14:paraId="3ACEAF34"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6242A52" w14:textId="77777777" w:rsidR="00E35C51" w:rsidRPr="00506CC2" w:rsidRDefault="00E35C51" w:rsidP="00E34D25">
            <w:pPr>
              <w:pStyle w:val="AmColumnHeading"/>
            </w:pPr>
            <w:r w:rsidRPr="00506CC2">
              <w:t>Amendement</w:t>
            </w:r>
          </w:p>
        </w:tc>
      </w:tr>
      <w:tr w:rsidR="00E35C51" w:rsidRPr="00506CC2" w14:paraId="10BB7452" w14:textId="77777777" w:rsidTr="00E34D25">
        <w:trPr>
          <w:jc w:val="center"/>
        </w:trPr>
        <w:tc>
          <w:tcPr>
            <w:tcW w:w="4876" w:type="dxa"/>
            <w:tcBorders>
              <w:top w:val="nil"/>
              <w:left w:val="nil"/>
              <w:bottom w:val="nil"/>
              <w:right w:val="nil"/>
            </w:tcBorders>
          </w:tcPr>
          <w:p w14:paraId="25B25345" w14:textId="77777777" w:rsidR="00E35C51" w:rsidRPr="00506CC2" w:rsidRDefault="00E35C51" w:rsidP="00E34D25">
            <w:pPr>
              <w:pStyle w:val="Normal6a"/>
            </w:pPr>
            <w:r w:rsidRPr="00506CC2">
              <w:t>17.</w:t>
            </w:r>
            <w:r w:rsidRPr="00506CC2">
              <w:tab/>
              <w:t>herhaalt zijn steun voor een intensiever gebruik van de wereldwijde sanctieregeling voor de mensenrechten, samen met andere ad hoc in het leven geroepen sanctiekaders, als een belangrijk politiek beleidsinstrument van de EU ter bevordering van de rechtsstaat, de democratie en de mensenrechten, dat een aanvulling vormt op andere gerechtelijke instrumenten; herinnert echter aan de beperkingen en de traagheid van het huidige besluitvormingssysteem om deze instrumenten te kunnen inzetten en aan de mazen in handhavingsmechanismen die omzeiling mogelijk maken;</w:t>
            </w:r>
          </w:p>
        </w:tc>
        <w:tc>
          <w:tcPr>
            <w:tcW w:w="4876" w:type="dxa"/>
            <w:tcBorders>
              <w:top w:val="nil"/>
              <w:left w:val="nil"/>
              <w:bottom w:val="nil"/>
              <w:right w:val="nil"/>
            </w:tcBorders>
          </w:tcPr>
          <w:p w14:paraId="453155F5" w14:textId="77777777" w:rsidR="00E35C51" w:rsidRPr="00506CC2" w:rsidRDefault="00E35C51" w:rsidP="00E34D25">
            <w:pPr>
              <w:pStyle w:val="Normal6a"/>
            </w:pPr>
            <w:r w:rsidRPr="00506CC2">
              <w:t>17.</w:t>
            </w:r>
            <w:r w:rsidRPr="00506CC2">
              <w:tab/>
              <w:t xml:space="preserve">herhaalt zijn steun voor een intensiever gebruik van de wereldwijde sanctieregeling voor de mensenrechten, samen met andere ad hoc in het leven geroepen sanctiekaders, als een belangrijk politiek beleidsinstrument van de EU ter bevordering van de rechtsstaat, de democratie en de mensenrechten, dat een aanvulling vormt op andere gerechtelijke instrumenten; herinnert echter aan de beperkingen en de traagheid van het huidige besluitvormingssysteem om deze instrumenten te kunnen inzetten en aan de mazen in handhavingsmechanismen die omzeiling mogelijk maken; </w:t>
            </w:r>
            <w:r w:rsidRPr="00506CC2">
              <w:rPr>
                <w:b/>
                <w:bCs/>
                <w:i/>
                <w:iCs/>
              </w:rPr>
              <w:t>wijst evenwel op de problemen die de vereiste eenparigheid van stemmen meebrengt bij het aannemen van sancties en herhaalt zijn oproep om besluitvorming met gekwalificeerde meerderheid in te voeren voor besluiten over de wereldwijde sanctieregeling voor de mensenrechten; acht het noodzakelijk dat sancties volledig worden gehandhaafd en dringt erop aan dat pogingen om die te omzeilen, worden aangepakt;</w:t>
            </w:r>
          </w:p>
        </w:tc>
      </w:tr>
    </w:tbl>
    <w:p w14:paraId="026A18E0"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B490DDC" w14:textId="77777777" w:rsidR="00E35C51" w:rsidRPr="00506CC2" w:rsidRDefault="00E35C51" w:rsidP="00E35C51">
      <w:r w:rsidRPr="00506CC2">
        <w:rPr>
          <w:rStyle w:val="HideTWBExt"/>
        </w:rPr>
        <w:t>&lt;/Amend&gt;</w:t>
      </w:r>
    </w:p>
    <w:p w14:paraId="1395D797"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254</w:t>
      </w:r>
      <w:r w:rsidRPr="00506CC2">
        <w:rPr>
          <w:rStyle w:val="HideTWBExt"/>
          <w:b w:val="0"/>
        </w:rPr>
        <w:t>&lt;/NumAm&gt;</w:t>
      </w:r>
    </w:p>
    <w:p w14:paraId="767C6D28" w14:textId="77777777" w:rsidR="00E35C51" w:rsidRPr="00506CC2" w:rsidRDefault="00E35C51" w:rsidP="00E35C51">
      <w:pPr>
        <w:pStyle w:val="NormalBold"/>
      </w:pPr>
      <w:r w:rsidRPr="00506CC2">
        <w:rPr>
          <w:rStyle w:val="HideTWBExt"/>
          <w:b w:val="0"/>
        </w:rPr>
        <w:t>&lt;RepeatBlock-By&gt;&lt;Members&gt;</w:t>
      </w:r>
      <w:r w:rsidRPr="00506CC2">
        <w:t xml:space="preserve">Bernard </w:t>
      </w:r>
      <w:proofErr w:type="spellStart"/>
      <w:r w:rsidRPr="00506CC2">
        <w:t>Guetta</w:t>
      </w:r>
      <w:proofErr w:type="spellEnd"/>
      <w:r w:rsidRPr="00506CC2">
        <w:t xml:space="preserve">, Hilde </w:t>
      </w:r>
      <w:proofErr w:type="spellStart"/>
      <w:r w:rsidRPr="00506CC2">
        <w:t>Vautmans</w:t>
      </w:r>
      <w:proofErr w:type="spellEnd"/>
      <w:r w:rsidRPr="00506CC2">
        <w:t xml:space="preserve">, Dan </w:t>
      </w:r>
      <w:proofErr w:type="spellStart"/>
      <w:r w:rsidRPr="00506CC2">
        <w:t>Barna</w:t>
      </w:r>
      <w:proofErr w:type="spellEnd"/>
      <w:r w:rsidRPr="00506CC2">
        <w:t xml:space="preserve">, </w:t>
      </w:r>
      <w:proofErr w:type="spellStart"/>
      <w:r w:rsidRPr="00506CC2">
        <w:t>Michał</w:t>
      </w:r>
      <w:proofErr w:type="spellEnd"/>
      <w:r w:rsidRPr="00506CC2">
        <w:t xml:space="preserve"> </w:t>
      </w:r>
      <w:proofErr w:type="spellStart"/>
      <w:r w:rsidRPr="00506CC2">
        <w:t>Kobosko</w:t>
      </w:r>
      <w:proofErr w:type="spellEnd"/>
      <w:r w:rsidRPr="00506CC2">
        <w:rPr>
          <w:rStyle w:val="HideTWBExt"/>
          <w:b w:val="0"/>
        </w:rPr>
        <w:t>&lt;/Members&gt;</w:t>
      </w:r>
    </w:p>
    <w:p w14:paraId="1E74854E" w14:textId="77777777" w:rsidR="00E35C51" w:rsidRPr="00506CC2" w:rsidRDefault="00E35C51" w:rsidP="00E35C51">
      <w:pPr>
        <w:pStyle w:val="NormalBold"/>
      </w:pPr>
      <w:r w:rsidRPr="00506CC2">
        <w:rPr>
          <w:rStyle w:val="HideTWBExt"/>
          <w:b w:val="0"/>
        </w:rPr>
        <w:t>&lt;/RepeatBlock-By&gt;</w:t>
      </w:r>
    </w:p>
    <w:p w14:paraId="772AB8DB"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D029A40" w14:textId="77777777" w:rsidR="00E35C51" w:rsidRPr="00506CC2" w:rsidRDefault="00E35C51" w:rsidP="00E35C51">
      <w:pPr>
        <w:pStyle w:val="NormalBold"/>
      </w:pPr>
      <w:r w:rsidRPr="00506CC2">
        <w:rPr>
          <w:rStyle w:val="HideTWBExt"/>
          <w:b w:val="0"/>
        </w:rPr>
        <w:lastRenderedPageBreak/>
        <w:t>&lt;Article&gt;</w:t>
      </w:r>
      <w:r w:rsidRPr="00506CC2">
        <w:t>Paragraaf 17</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0CE2E9E" w14:textId="77777777" w:rsidTr="00E34D25">
        <w:trPr>
          <w:trHeight w:hRule="exact" w:val="240"/>
          <w:jc w:val="center"/>
        </w:trPr>
        <w:tc>
          <w:tcPr>
            <w:tcW w:w="9752" w:type="dxa"/>
            <w:gridSpan w:val="2"/>
            <w:tcBorders>
              <w:top w:val="nil"/>
              <w:left w:val="nil"/>
              <w:bottom w:val="nil"/>
              <w:right w:val="nil"/>
            </w:tcBorders>
          </w:tcPr>
          <w:p w14:paraId="27E46A49" w14:textId="77777777" w:rsidR="00E35C51" w:rsidRPr="00506CC2" w:rsidRDefault="00E35C51" w:rsidP="00E34D25"/>
        </w:tc>
      </w:tr>
      <w:tr w:rsidR="00E35C51" w:rsidRPr="00506CC2" w14:paraId="28584466" w14:textId="77777777" w:rsidTr="00E34D25">
        <w:trPr>
          <w:trHeight w:val="240"/>
          <w:jc w:val="center"/>
        </w:trPr>
        <w:tc>
          <w:tcPr>
            <w:tcW w:w="4876" w:type="dxa"/>
            <w:tcBorders>
              <w:top w:val="nil"/>
              <w:left w:val="nil"/>
              <w:bottom w:val="nil"/>
              <w:right w:val="nil"/>
            </w:tcBorders>
          </w:tcPr>
          <w:p w14:paraId="00DF0A71"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07A03685" w14:textId="77777777" w:rsidR="00E35C51" w:rsidRPr="00506CC2" w:rsidRDefault="00E35C51" w:rsidP="00E34D25">
            <w:pPr>
              <w:pStyle w:val="AmColumnHeading"/>
            </w:pPr>
            <w:r w:rsidRPr="00506CC2">
              <w:t>Amendement</w:t>
            </w:r>
          </w:p>
        </w:tc>
      </w:tr>
      <w:tr w:rsidR="00E35C51" w:rsidRPr="00506CC2" w14:paraId="043ACBDC" w14:textId="77777777" w:rsidTr="00E34D25">
        <w:trPr>
          <w:jc w:val="center"/>
        </w:trPr>
        <w:tc>
          <w:tcPr>
            <w:tcW w:w="4876" w:type="dxa"/>
            <w:tcBorders>
              <w:top w:val="nil"/>
              <w:left w:val="nil"/>
              <w:bottom w:val="nil"/>
              <w:right w:val="nil"/>
            </w:tcBorders>
          </w:tcPr>
          <w:p w14:paraId="5D44D178" w14:textId="77777777" w:rsidR="00E35C51" w:rsidRPr="00506CC2" w:rsidRDefault="00E35C51" w:rsidP="00E34D25">
            <w:pPr>
              <w:pStyle w:val="Normal6a"/>
            </w:pPr>
            <w:r w:rsidRPr="00506CC2">
              <w:t>17.</w:t>
            </w:r>
            <w:r w:rsidRPr="00506CC2">
              <w:tab/>
              <w:t>herhaalt zijn steun voor een intensiever gebruik van de wereldwijde sanctieregeling voor de mensenrechten, samen met andere ad hoc in het leven geroepen sanctiekaders, als een belangrijk politiek beleidsinstrument van de EU ter bevordering van de rechtsstaat, de democratie en de mensenrechten, dat een aanvulling vormt op andere gerechtelijke instrumenten; herinnert echter aan de beperkingen en de traagheid van het huidige besluitvormingssysteem om deze instrumenten te kunnen inzetten en aan de mazen in handhavingsmechanismen die omzeiling mogelijk maken;</w:t>
            </w:r>
          </w:p>
        </w:tc>
        <w:tc>
          <w:tcPr>
            <w:tcW w:w="4876" w:type="dxa"/>
            <w:tcBorders>
              <w:top w:val="nil"/>
              <w:left w:val="nil"/>
              <w:bottom w:val="nil"/>
              <w:right w:val="nil"/>
            </w:tcBorders>
          </w:tcPr>
          <w:p w14:paraId="3424D637" w14:textId="77777777" w:rsidR="00E35C51" w:rsidRPr="00506CC2" w:rsidRDefault="00E35C51" w:rsidP="00E34D25">
            <w:pPr>
              <w:pStyle w:val="Normal6a"/>
            </w:pPr>
            <w:r w:rsidRPr="00506CC2">
              <w:t>17.</w:t>
            </w:r>
            <w:r w:rsidRPr="00506CC2">
              <w:tab/>
              <w:t xml:space="preserve">herhaalt zijn steun voor een intensiever gebruik van de wereldwijde sanctieregeling voor de mensenrechten, samen met andere ad hoc in het leven geroepen sanctiekaders, als een belangrijk politiek beleidsinstrument van de EU ter bevordering van de rechtsstaat, de democratie en de mensenrechten, dat een aanvulling vormt op andere gerechtelijke instrumenten; </w:t>
            </w:r>
            <w:r w:rsidRPr="00506CC2">
              <w:rPr>
                <w:b/>
                <w:bCs/>
                <w:i/>
                <w:iCs/>
              </w:rPr>
              <w:t>verzoekt de EU en haar lidstaten om het toepassingsgebied van de wereldwijde EU-sanctieregeling voor de mensenrechten (EU-</w:t>
            </w:r>
            <w:proofErr w:type="spellStart"/>
            <w:r w:rsidRPr="00506CC2">
              <w:rPr>
                <w:b/>
                <w:bCs/>
                <w:i/>
                <w:iCs/>
              </w:rPr>
              <w:t>Magnitski</w:t>
            </w:r>
            <w:proofErr w:type="spellEnd"/>
            <w:r w:rsidRPr="00506CC2">
              <w:rPr>
                <w:b/>
                <w:bCs/>
                <w:i/>
                <w:iCs/>
              </w:rPr>
              <w:t>-wet) uit te breiden en daarin ook corruptie op te nemen, zoals het Parlement bij herhaling heeft gevraagd;</w:t>
            </w:r>
            <w:r w:rsidRPr="00506CC2">
              <w:t xml:space="preserve"> herinnert echter aan de beperkingen en de traagheid van het huidige besluitvormingssysteem om deze instrumenten te kunnen inzetten en aan de mazen in handhavingsmechanismen die omzeiling mogelijk maken;</w:t>
            </w:r>
          </w:p>
        </w:tc>
      </w:tr>
    </w:tbl>
    <w:p w14:paraId="5EAB5C29"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EFB754C" w14:textId="77777777" w:rsidR="00E35C51" w:rsidRPr="00506CC2" w:rsidRDefault="00E35C51" w:rsidP="00E35C51">
      <w:r w:rsidRPr="00506CC2">
        <w:rPr>
          <w:rStyle w:val="HideTWBExt"/>
        </w:rPr>
        <w:t>&lt;/Amend&gt;</w:t>
      </w:r>
    </w:p>
    <w:p w14:paraId="519A87D8"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255</w:t>
      </w:r>
      <w:r w:rsidRPr="00506CC2">
        <w:rPr>
          <w:rStyle w:val="HideTWBExt"/>
          <w:b w:val="0"/>
        </w:rPr>
        <w:t>&lt;/NumAm&gt;</w:t>
      </w:r>
    </w:p>
    <w:p w14:paraId="305A3A05"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10708F69"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493A6E75" w14:textId="77777777" w:rsidR="00E35C51" w:rsidRPr="00506CC2" w:rsidRDefault="00E35C51" w:rsidP="00E35C51">
      <w:pPr>
        <w:pStyle w:val="NormalBold"/>
      </w:pPr>
      <w:r w:rsidRPr="00506CC2">
        <w:rPr>
          <w:rStyle w:val="HideTWBExt"/>
          <w:b w:val="0"/>
        </w:rPr>
        <w:t>&lt;/RepeatBlock-By&gt;</w:t>
      </w:r>
    </w:p>
    <w:p w14:paraId="61AC6B00"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E91B971" w14:textId="77777777" w:rsidR="00E35C51" w:rsidRPr="00506CC2" w:rsidRDefault="00E35C51" w:rsidP="00E35C51">
      <w:pPr>
        <w:pStyle w:val="NormalBold"/>
      </w:pPr>
      <w:r w:rsidRPr="00506CC2">
        <w:rPr>
          <w:rStyle w:val="HideTWBExt"/>
          <w:b w:val="0"/>
        </w:rPr>
        <w:t>&lt;Article&gt;</w:t>
      </w:r>
      <w:r w:rsidRPr="00506CC2">
        <w:t>Paragraaf 17</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951B7D0" w14:textId="77777777" w:rsidTr="00E34D25">
        <w:trPr>
          <w:trHeight w:hRule="exact" w:val="240"/>
          <w:jc w:val="center"/>
        </w:trPr>
        <w:tc>
          <w:tcPr>
            <w:tcW w:w="9752" w:type="dxa"/>
            <w:gridSpan w:val="2"/>
            <w:tcBorders>
              <w:top w:val="nil"/>
              <w:left w:val="nil"/>
              <w:bottom w:val="nil"/>
              <w:right w:val="nil"/>
            </w:tcBorders>
          </w:tcPr>
          <w:p w14:paraId="2783E0BF" w14:textId="77777777" w:rsidR="00E35C51" w:rsidRPr="00506CC2" w:rsidRDefault="00E35C51" w:rsidP="00E34D25"/>
        </w:tc>
      </w:tr>
      <w:tr w:rsidR="00E35C51" w:rsidRPr="00506CC2" w14:paraId="7A560F4C" w14:textId="77777777" w:rsidTr="00E34D25">
        <w:trPr>
          <w:trHeight w:val="240"/>
          <w:jc w:val="center"/>
        </w:trPr>
        <w:tc>
          <w:tcPr>
            <w:tcW w:w="4876" w:type="dxa"/>
            <w:tcBorders>
              <w:top w:val="nil"/>
              <w:left w:val="nil"/>
              <w:bottom w:val="nil"/>
              <w:right w:val="nil"/>
            </w:tcBorders>
          </w:tcPr>
          <w:p w14:paraId="1F05516C"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A11722E" w14:textId="77777777" w:rsidR="00E35C51" w:rsidRPr="00506CC2" w:rsidRDefault="00E35C51" w:rsidP="00E34D25">
            <w:pPr>
              <w:pStyle w:val="AmColumnHeading"/>
            </w:pPr>
            <w:r w:rsidRPr="00506CC2">
              <w:t>Amendement</w:t>
            </w:r>
          </w:p>
        </w:tc>
      </w:tr>
      <w:tr w:rsidR="00E35C51" w:rsidRPr="00506CC2" w14:paraId="3A4E79E5" w14:textId="77777777" w:rsidTr="00E34D25">
        <w:trPr>
          <w:jc w:val="center"/>
        </w:trPr>
        <w:tc>
          <w:tcPr>
            <w:tcW w:w="4876" w:type="dxa"/>
            <w:tcBorders>
              <w:top w:val="nil"/>
              <w:left w:val="nil"/>
              <w:bottom w:val="nil"/>
              <w:right w:val="nil"/>
            </w:tcBorders>
          </w:tcPr>
          <w:p w14:paraId="5295C67A" w14:textId="77777777" w:rsidR="00E35C51" w:rsidRPr="00506CC2" w:rsidRDefault="00E35C51" w:rsidP="00E34D25">
            <w:pPr>
              <w:pStyle w:val="Normal6a"/>
            </w:pPr>
            <w:r w:rsidRPr="00506CC2">
              <w:t>17.</w:t>
            </w:r>
            <w:r w:rsidRPr="00506CC2">
              <w:tab/>
              <w:t xml:space="preserve">herhaalt zijn steun voor een intensiever gebruik van de wereldwijde sanctieregeling voor de mensenrechten, samen met andere ad hoc in het leven geroepen sanctiekaders, als een belangrijk politiek beleidsinstrument van de EU ter bevordering van de rechtsstaat, de democratie en de mensenrechten, dat een aanvulling vormt op andere gerechtelijke instrumenten; herinnert echter aan de </w:t>
            </w:r>
            <w:r w:rsidRPr="00506CC2">
              <w:lastRenderedPageBreak/>
              <w:t>beperkingen en de traagheid van het huidige besluitvormingssysteem om deze instrumenten te kunnen inzetten en aan de mazen in handhavingsmechanismen die omzeiling mogelijk maken;</w:t>
            </w:r>
          </w:p>
        </w:tc>
        <w:tc>
          <w:tcPr>
            <w:tcW w:w="4876" w:type="dxa"/>
            <w:tcBorders>
              <w:top w:val="nil"/>
              <w:left w:val="nil"/>
              <w:bottom w:val="nil"/>
              <w:right w:val="nil"/>
            </w:tcBorders>
          </w:tcPr>
          <w:p w14:paraId="56EC1780" w14:textId="77777777" w:rsidR="00E35C51" w:rsidRPr="00506CC2" w:rsidRDefault="00E35C51" w:rsidP="00E34D25">
            <w:pPr>
              <w:pStyle w:val="Normal6a"/>
            </w:pPr>
            <w:r w:rsidRPr="00506CC2">
              <w:lastRenderedPageBreak/>
              <w:t>17.</w:t>
            </w:r>
            <w:r w:rsidRPr="00506CC2">
              <w:tab/>
              <w:t xml:space="preserve">herhaalt zijn steun voor een intensiever gebruik van de wereldwijde sanctieregeling voor de mensenrechten, samen met andere ad hoc in het leven geroepen sanctiekaders, als een belangrijk politiek beleidsinstrument van de EU ter bevordering van de rechtsstaat, de democratie en de mensenrechten, dat een aanvulling vormt op andere gerechtelijke instrumenten; herinnert echter aan de </w:t>
            </w:r>
            <w:r w:rsidRPr="00506CC2">
              <w:lastRenderedPageBreak/>
              <w:t>beperkingen en de traagheid van het huidige besluitvormingssysteem om deze instrumenten te kunnen inzetten en aan de mazen in handhavingsmechanismen die omzeiling mogelijk maken</w:t>
            </w:r>
            <w:r w:rsidRPr="00506CC2">
              <w:rPr>
                <w:b/>
                <w:bCs/>
                <w:i/>
                <w:iCs/>
              </w:rPr>
              <w:t xml:space="preserve"> en benadrukt derhalve de noodzaak om besluitvorming met gekwalificeerde meerderheid in te voeren voor het aannemen van sancties in het kader van de wereldwijde EU-sanctieregeling voor de mensenrechten</w:t>
            </w:r>
            <w:r w:rsidRPr="00506CC2">
              <w:t>;</w:t>
            </w:r>
          </w:p>
        </w:tc>
      </w:tr>
    </w:tbl>
    <w:p w14:paraId="6FA70B59"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66B4845" w14:textId="77777777" w:rsidR="00E35C51" w:rsidRPr="00506CC2" w:rsidRDefault="00E35C51" w:rsidP="00E35C51">
      <w:r w:rsidRPr="00506CC2">
        <w:rPr>
          <w:rStyle w:val="HideTWBExt"/>
        </w:rPr>
        <w:t>&lt;/Amend&gt;</w:t>
      </w:r>
    </w:p>
    <w:p w14:paraId="0337D4A2"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256</w:t>
      </w:r>
      <w:r w:rsidRPr="00506CC2">
        <w:rPr>
          <w:rStyle w:val="HideTWBExt"/>
          <w:b w:val="0"/>
        </w:rPr>
        <w:t>&lt;/NumAm&gt;</w:t>
      </w:r>
    </w:p>
    <w:p w14:paraId="0FE50DB1" w14:textId="77777777" w:rsidR="00E35C51" w:rsidRPr="00506CC2" w:rsidRDefault="00E35C51" w:rsidP="00E35C51">
      <w:pPr>
        <w:pStyle w:val="NormalBold"/>
      </w:pPr>
      <w:r w:rsidRPr="00506CC2">
        <w:rPr>
          <w:rStyle w:val="HideTWBExt"/>
          <w:b w:val="0"/>
        </w:rPr>
        <w:t>&lt;RepeatBlock-By&gt;&lt;Members&gt;</w:t>
      </w:r>
      <w:r w:rsidRPr="00506CC2">
        <w:t xml:space="preserve">Matthieu </w:t>
      </w:r>
      <w:proofErr w:type="spellStart"/>
      <w:r w:rsidRPr="00506CC2">
        <w:t>Valet</w:t>
      </w:r>
      <w:proofErr w:type="spellEnd"/>
      <w:r w:rsidRPr="00506CC2">
        <w:t xml:space="preserve">, Pierre-Romain </w:t>
      </w:r>
      <w:proofErr w:type="spellStart"/>
      <w:r w:rsidRPr="00506CC2">
        <w:t>Thionnet</w:t>
      </w:r>
      <w:proofErr w:type="spellEnd"/>
      <w:r w:rsidRPr="00506CC2">
        <w:t xml:space="preserve">, Jordan </w:t>
      </w:r>
      <w:proofErr w:type="spellStart"/>
      <w:r w:rsidRPr="00506CC2">
        <w:t>Bardella</w:t>
      </w:r>
      <w:proofErr w:type="spellEnd"/>
      <w:r w:rsidRPr="00506CC2">
        <w:t xml:space="preserve">, Susanna </w:t>
      </w:r>
      <w:proofErr w:type="spellStart"/>
      <w:r w:rsidRPr="00506CC2">
        <w:t>Ceccardi</w:t>
      </w:r>
      <w:proofErr w:type="spellEnd"/>
      <w:r w:rsidRPr="00506CC2">
        <w:t xml:space="preserve">, Silvia </w:t>
      </w:r>
      <w:proofErr w:type="spellStart"/>
      <w:r w:rsidRPr="00506CC2">
        <w:t>Sardone</w:t>
      </w:r>
      <w:proofErr w:type="spellEnd"/>
      <w:r w:rsidRPr="00506CC2">
        <w:rPr>
          <w:rStyle w:val="HideTWBExt"/>
          <w:b w:val="0"/>
        </w:rPr>
        <w:t>&lt;/Members&gt;</w:t>
      </w:r>
    </w:p>
    <w:p w14:paraId="614AF3AD" w14:textId="77777777" w:rsidR="00E35C51" w:rsidRPr="00506CC2" w:rsidRDefault="00E35C51" w:rsidP="00E35C51">
      <w:pPr>
        <w:pStyle w:val="NormalBold"/>
      </w:pPr>
      <w:r w:rsidRPr="00506CC2">
        <w:rPr>
          <w:rStyle w:val="HideTWBExt"/>
          <w:b w:val="0"/>
        </w:rPr>
        <w:t>&lt;/RepeatBlock-By&gt;</w:t>
      </w:r>
    </w:p>
    <w:p w14:paraId="1373236B"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322851B" w14:textId="77777777" w:rsidR="00E35C51" w:rsidRPr="00506CC2" w:rsidRDefault="00E35C51" w:rsidP="00E35C51">
      <w:pPr>
        <w:pStyle w:val="NormalBold"/>
      </w:pPr>
      <w:r w:rsidRPr="00506CC2">
        <w:rPr>
          <w:rStyle w:val="HideTWBExt"/>
          <w:b w:val="0"/>
        </w:rPr>
        <w:t>&lt;Article&gt;</w:t>
      </w:r>
      <w:r w:rsidRPr="00506CC2">
        <w:t>Paragraaf 17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EA0DAD7" w14:textId="77777777" w:rsidTr="00E34D25">
        <w:trPr>
          <w:trHeight w:hRule="exact" w:val="240"/>
          <w:jc w:val="center"/>
        </w:trPr>
        <w:tc>
          <w:tcPr>
            <w:tcW w:w="9752" w:type="dxa"/>
            <w:gridSpan w:val="2"/>
            <w:tcBorders>
              <w:top w:val="nil"/>
              <w:left w:val="nil"/>
              <w:bottom w:val="nil"/>
              <w:right w:val="nil"/>
            </w:tcBorders>
          </w:tcPr>
          <w:p w14:paraId="1E59305B" w14:textId="77777777" w:rsidR="00E35C51" w:rsidRPr="00506CC2" w:rsidRDefault="00E35C51" w:rsidP="00E34D25"/>
        </w:tc>
      </w:tr>
      <w:tr w:rsidR="00E35C51" w:rsidRPr="00506CC2" w14:paraId="57200B39" w14:textId="77777777" w:rsidTr="00E34D25">
        <w:trPr>
          <w:trHeight w:val="240"/>
          <w:jc w:val="center"/>
        </w:trPr>
        <w:tc>
          <w:tcPr>
            <w:tcW w:w="4876" w:type="dxa"/>
            <w:tcBorders>
              <w:top w:val="nil"/>
              <w:left w:val="nil"/>
              <w:bottom w:val="nil"/>
              <w:right w:val="nil"/>
            </w:tcBorders>
          </w:tcPr>
          <w:p w14:paraId="5BF84465"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E64ABCF" w14:textId="77777777" w:rsidR="00E35C51" w:rsidRPr="00506CC2" w:rsidRDefault="00E35C51" w:rsidP="00E34D25">
            <w:pPr>
              <w:pStyle w:val="AmColumnHeading"/>
            </w:pPr>
            <w:r w:rsidRPr="00506CC2">
              <w:t>Amendement</w:t>
            </w:r>
          </w:p>
        </w:tc>
      </w:tr>
      <w:tr w:rsidR="00E35C51" w:rsidRPr="00506CC2" w14:paraId="26FA257C" w14:textId="77777777" w:rsidTr="00E34D25">
        <w:trPr>
          <w:jc w:val="center"/>
        </w:trPr>
        <w:tc>
          <w:tcPr>
            <w:tcW w:w="4876" w:type="dxa"/>
            <w:tcBorders>
              <w:top w:val="nil"/>
              <w:left w:val="nil"/>
              <w:bottom w:val="nil"/>
              <w:right w:val="nil"/>
            </w:tcBorders>
          </w:tcPr>
          <w:p w14:paraId="035B808C" w14:textId="77777777" w:rsidR="00E35C51" w:rsidRPr="00506CC2" w:rsidRDefault="00E35C51" w:rsidP="00E34D25">
            <w:pPr>
              <w:pStyle w:val="Normal6a"/>
            </w:pPr>
          </w:p>
        </w:tc>
        <w:tc>
          <w:tcPr>
            <w:tcW w:w="4876" w:type="dxa"/>
            <w:tcBorders>
              <w:top w:val="nil"/>
              <w:left w:val="nil"/>
              <w:bottom w:val="nil"/>
              <w:right w:val="nil"/>
            </w:tcBorders>
          </w:tcPr>
          <w:p w14:paraId="685F317B" w14:textId="77777777" w:rsidR="00E35C51" w:rsidRPr="00506CC2" w:rsidRDefault="00E35C51" w:rsidP="00E34D25">
            <w:pPr>
              <w:pStyle w:val="Normal6a"/>
            </w:pPr>
            <w:r w:rsidRPr="00506CC2">
              <w:rPr>
                <w:b/>
                <w:bCs/>
                <w:i/>
                <w:iCs/>
              </w:rPr>
              <w:t>17 bis.</w:t>
            </w:r>
            <w:r w:rsidRPr="00506CC2">
              <w:rPr>
                <w:b/>
                <w:bCs/>
                <w:i/>
                <w:iCs/>
              </w:rPr>
              <w:tab/>
              <w:t>verzoekt de Raad in het kader van de wereldwijde EU-sanctieregeling voor de mensenrechten gerichte sancties op te leggen aan personen, groepen of entiteiten die verantwoordelijk zijn voor het organiseren of financieren van daden van religieuze vervolging en geweld tegen christelijke gemeenschappen, met name in landen als Nigeria, Pakistan, Irak, Iran, Afghanistan, Burkina Faso en Somalië; neemt met grote bezorgdheid kennis van de wereldwijde toename van religieus extremisme, met inbegrip van islamitisch fundamentalisme; veroordeelt ten stelligste alle daden van geweld die dergelijke groeperingen begaan tegen christenen en andere religieuze minderheden; betreurt de ontheiliging en verwoesting van kerken, tempels en heilige plaatsen; herinnert eraan dat de Europese Unie een christelijk erfgoed deelt en een duidelijk standpunt moet innemen tegenover dergelijke aanvallen;</w:t>
            </w:r>
          </w:p>
        </w:tc>
      </w:tr>
    </w:tbl>
    <w:p w14:paraId="657CCBCE"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FA37BCB" w14:textId="77777777" w:rsidR="00E35C51" w:rsidRPr="00506CC2" w:rsidRDefault="00E35C51" w:rsidP="00E35C51">
      <w:r w:rsidRPr="00506CC2">
        <w:rPr>
          <w:rStyle w:val="HideTWBExt"/>
        </w:rPr>
        <w:lastRenderedPageBreak/>
        <w:t>&lt;/Amend&gt;</w:t>
      </w:r>
    </w:p>
    <w:p w14:paraId="21234D7A"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257</w:t>
      </w:r>
      <w:r w:rsidRPr="00506CC2">
        <w:rPr>
          <w:rStyle w:val="HideTWBExt"/>
          <w:b w:val="0"/>
        </w:rPr>
        <w:t>&lt;/NumAm&gt;</w:t>
      </w:r>
    </w:p>
    <w:p w14:paraId="626009B3" w14:textId="77777777" w:rsidR="00E35C51" w:rsidRPr="00506CC2" w:rsidRDefault="00E35C51" w:rsidP="00E35C51">
      <w:pPr>
        <w:pStyle w:val="NormalBold"/>
      </w:pPr>
      <w:r w:rsidRPr="00506CC2">
        <w:rPr>
          <w:rStyle w:val="HideTWBExt"/>
          <w:b w:val="0"/>
        </w:rPr>
        <w:t>&lt;RepeatBlock-By&gt;&lt;Members&gt;</w:t>
      </w:r>
      <w:proofErr w:type="spellStart"/>
      <w:r w:rsidRPr="00506CC2">
        <w:t>Cristian</w:t>
      </w:r>
      <w:proofErr w:type="spellEnd"/>
      <w:r w:rsidRPr="00506CC2">
        <w:t xml:space="preserve"> </w:t>
      </w:r>
      <w:proofErr w:type="spellStart"/>
      <w:r w:rsidRPr="00506CC2">
        <w:t>Terheş</w:t>
      </w:r>
      <w:proofErr w:type="spellEnd"/>
      <w:r w:rsidRPr="00506CC2">
        <w:rPr>
          <w:rStyle w:val="HideTWBExt"/>
          <w:b w:val="0"/>
        </w:rPr>
        <w:t>&lt;/Members&gt;</w:t>
      </w:r>
    </w:p>
    <w:p w14:paraId="196103B4" w14:textId="77777777" w:rsidR="00E35C51" w:rsidRPr="00506CC2" w:rsidRDefault="00E35C51" w:rsidP="00E35C51">
      <w:pPr>
        <w:pStyle w:val="NormalBold"/>
      </w:pPr>
      <w:r w:rsidRPr="00506CC2">
        <w:rPr>
          <w:rStyle w:val="HideTWBExt"/>
          <w:b w:val="0"/>
        </w:rPr>
        <w:t>&lt;/RepeatBlock-By&gt;</w:t>
      </w:r>
    </w:p>
    <w:p w14:paraId="39D7C48B"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59BCC29" w14:textId="77777777" w:rsidR="00E35C51" w:rsidRPr="00506CC2" w:rsidRDefault="00E35C51" w:rsidP="00E35C51">
      <w:pPr>
        <w:pStyle w:val="NormalBold"/>
      </w:pPr>
      <w:r w:rsidRPr="00506CC2">
        <w:rPr>
          <w:rStyle w:val="HideTWBExt"/>
          <w:b w:val="0"/>
        </w:rPr>
        <w:t>&lt;Article&gt;</w:t>
      </w:r>
      <w:r w:rsidRPr="00506CC2">
        <w:t>Paragraaf 17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E1250C2" w14:textId="77777777" w:rsidTr="00E34D25">
        <w:trPr>
          <w:trHeight w:hRule="exact" w:val="240"/>
          <w:jc w:val="center"/>
        </w:trPr>
        <w:tc>
          <w:tcPr>
            <w:tcW w:w="9752" w:type="dxa"/>
            <w:gridSpan w:val="2"/>
            <w:tcBorders>
              <w:top w:val="nil"/>
              <w:left w:val="nil"/>
              <w:bottom w:val="nil"/>
              <w:right w:val="nil"/>
            </w:tcBorders>
          </w:tcPr>
          <w:p w14:paraId="64F3F531" w14:textId="77777777" w:rsidR="00E35C51" w:rsidRPr="00506CC2" w:rsidRDefault="00E35C51" w:rsidP="00E34D25"/>
        </w:tc>
      </w:tr>
      <w:tr w:rsidR="00E35C51" w:rsidRPr="00506CC2" w14:paraId="1F1A4A51" w14:textId="77777777" w:rsidTr="00E34D25">
        <w:trPr>
          <w:trHeight w:val="240"/>
          <w:jc w:val="center"/>
        </w:trPr>
        <w:tc>
          <w:tcPr>
            <w:tcW w:w="4876" w:type="dxa"/>
            <w:tcBorders>
              <w:top w:val="nil"/>
              <w:left w:val="nil"/>
              <w:bottom w:val="nil"/>
              <w:right w:val="nil"/>
            </w:tcBorders>
          </w:tcPr>
          <w:p w14:paraId="1FB11B43"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86FABAF" w14:textId="77777777" w:rsidR="00E35C51" w:rsidRPr="00506CC2" w:rsidRDefault="00E35C51" w:rsidP="00E34D25">
            <w:pPr>
              <w:pStyle w:val="AmColumnHeading"/>
            </w:pPr>
            <w:r w:rsidRPr="00506CC2">
              <w:t>Amendement</w:t>
            </w:r>
          </w:p>
        </w:tc>
      </w:tr>
      <w:tr w:rsidR="00E35C51" w:rsidRPr="00506CC2" w14:paraId="0A88F85B" w14:textId="77777777" w:rsidTr="00E34D25">
        <w:trPr>
          <w:jc w:val="center"/>
        </w:trPr>
        <w:tc>
          <w:tcPr>
            <w:tcW w:w="4876" w:type="dxa"/>
            <w:tcBorders>
              <w:top w:val="nil"/>
              <w:left w:val="nil"/>
              <w:bottom w:val="nil"/>
              <w:right w:val="nil"/>
            </w:tcBorders>
          </w:tcPr>
          <w:p w14:paraId="4EA1D4ED" w14:textId="77777777" w:rsidR="00E35C51" w:rsidRPr="00506CC2" w:rsidRDefault="00E35C51" w:rsidP="00E34D25">
            <w:pPr>
              <w:pStyle w:val="Normal6a"/>
            </w:pPr>
          </w:p>
        </w:tc>
        <w:tc>
          <w:tcPr>
            <w:tcW w:w="4876" w:type="dxa"/>
            <w:tcBorders>
              <w:top w:val="nil"/>
              <w:left w:val="nil"/>
              <w:bottom w:val="nil"/>
              <w:right w:val="nil"/>
            </w:tcBorders>
          </w:tcPr>
          <w:p w14:paraId="31725739" w14:textId="77777777" w:rsidR="00E35C51" w:rsidRPr="00506CC2" w:rsidRDefault="00E35C51" w:rsidP="00E34D25">
            <w:pPr>
              <w:pStyle w:val="Normal6a"/>
            </w:pPr>
            <w:r w:rsidRPr="00506CC2">
              <w:rPr>
                <w:b/>
                <w:bCs/>
                <w:i/>
                <w:iCs/>
              </w:rPr>
              <w:t>17 bis.</w:t>
            </w:r>
            <w:r w:rsidRPr="00506CC2">
              <w:rPr>
                <w:b/>
                <w:bCs/>
                <w:i/>
                <w:iCs/>
              </w:rPr>
              <w:tab/>
              <w:t>veroordeelt de ernstige door de Russische Federatie gepleegde mensenrechtenschendingen en gewelddaden, waaronder moedwillige aanvallen op burgers in Oekraïne, de gedwongen deportatie van kinderen en het stelselmatige gebruik van foltering en seksueel misbruik; roept op tot onmiddellijk en gericht gebruik van de wereldwijde EU-sanctieregeling voor de mensenrechten (GHRSR – “EU-</w:t>
            </w:r>
            <w:proofErr w:type="spellStart"/>
            <w:r w:rsidRPr="00506CC2">
              <w:rPr>
                <w:b/>
                <w:bCs/>
                <w:i/>
                <w:iCs/>
              </w:rPr>
              <w:t>Magnitski</w:t>
            </w:r>
            <w:proofErr w:type="spellEnd"/>
            <w:r w:rsidRPr="00506CC2">
              <w:rPr>
                <w:b/>
                <w:bCs/>
                <w:i/>
                <w:iCs/>
              </w:rPr>
              <w:t>-wet”) tegen Russische functionarissen, militaire commandanten, rechters en propagandisten die rechtstreeks betrokken zijn bij of medeplichtig zijn aan deze misdrijven; verzoekt de Raad en de Commissie met klem de handhaving van opgelegde sancties te versterken, om ontwijkingsroutes via derde landen te sluiten en om de lijst uit te breiden met entiteiten die drones, raketten en surveillancetechnologieën leveren waarmee Rusland dergelijk misbruik pleegt;</w:t>
            </w:r>
          </w:p>
        </w:tc>
      </w:tr>
    </w:tbl>
    <w:p w14:paraId="43AC7BF2"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B1BD84B" w14:textId="77777777" w:rsidR="00E35C51" w:rsidRPr="00506CC2" w:rsidRDefault="00E35C51" w:rsidP="00E35C51">
      <w:r w:rsidRPr="00506CC2">
        <w:rPr>
          <w:rStyle w:val="HideTWBExt"/>
        </w:rPr>
        <w:t>&lt;/Amend&gt;</w:t>
      </w:r>
    </w:p>
    <w:p w14:paraId="4620F3A3"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258</w:t>
      </w:r>
      <w:r w:rsidRPr="00506CC2">
        <w:rPr>
          <w:rStyle w:val="HideTWBExt"/>
          <w:b w:val="0"/>
        </w:rPr>
        <w:t>&lt;/NumAm&gt;</w:t>
      </w:r>
    </w:p>
    <w:p w14:paraId="792F958B" w14:textId="77777777" w:rsidR="00E35C51" w:rsidRPr="00506CC2" w:rsidRDefault="00E35C51" w:rsidP="00E35C51">
      <w:pPr>
        <w:pStyle w:val="NormalBold"/>
      </w:pPr>
      <w:r w:rsidRPr="00506CC2">
        <w:rPr>
          <w:rStyle w:val="HideTWBExt"/>
          <w:b w:val="0"/>
        </w:rPr>
        <w:t>&lt;RepeatBlock-By&gt;&lt;Members&gt;</w:t>
      </w:r>
      <w:proofErr w:type="spellStart"/>
      <w:r w:rsidRPr="00506CC2">
        <w:t>Rihards</w:t>
      </w:r>
      <w:proofErr w:type="spellEnd"/>
      <w:r w:rsidRPr="00506CC2">
        <w:t xml:space="preserve"> </w:t>
      </w:r>
      <w:proofErr w:type="spellStart"/>
      <w:r w:rsidRPr="00506CC2">
        <w:t>Kols</w:t>
      </w:r>
      <w:proofErr w:type="spellEnd"/>
      <w:r w:rsidRPr="00506CC2">
        <w:rPr>
          <w:rStyle w:val="HideTWBExt"/>
          <w:b w:val="0"/>
        </w:rPr>
        <w:t>&lt;/Members&gt;</w:t>
      </w:r>
    </w:p>
    <w:p w14:paraId="3188F3D4" w14:textId="77777777" w:rsidR="00E35C51" w:rsidRPr="00506CC2" w:rsidRDefault="00E35C51" w:rsidP="00E35C51">
      <w:pPr>
        <w:pStyle w:val="NormalBold"/>
      </w:pPr>
      <w:r w:rsidRPr="00506CC2">
        <w:rPr>
          <w:rStyle w:val="HideTWBExt"/>
          <w:b w:val="0"/>
        </w:rPr>
        <w:t>&lt;/RepeatBlock-By&gt;</w:t>
      </w:r>
    </w:p>
    <w:p w14:paraId="6DFEC914"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27505E4" w14:textId="77777777" w:rsidR="00E35C51" w:rsidRPr="00506CC2" w:rsidRDefault="00E35C51" w:rsidP="00E35C51">
      <w:pPr>
        <w:pStyle w:val="NormalBold"/>
      </w:pPr>
      <w:r w:rsidRPr="00506CC2">
        <w:rPr>
          <w:rStyle w:val="HideTWBExt"/>
          <w:b w:val="0"/>
        </w:rPr>
        <w:t>&lt;Article&gt;</w:t>
      </w:r>
      <w:r w:rsidRPr="00506CC2">
        <w:t>Paragraaf 17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4C942C1" w14:textId="77777777" w:rsidTr="00E34D25">
        <w:trPr>
          <w:trHeight w:hRule="exact" w:val="240"/>
          <w:jc w:val="center"/>
        </w:trPr>
        <w:tc>
          <w:tcPr>
            <w:tcW w:w="9752" w:type="dxa"/>
            <w:gridSpan w:val="2"/>
            <w:tcBorders>
              <w:top w:val="nil"/>
              <w:left w:val="nil"/>
              <w:bottom w:val="nil"/>
              <w:right w:val="nil"/>
            </w:tcBorders>
          </w:tcPr>
          <w:p w14:paraId="3E6FDEF5" w14:textId="77777777" w:rsidR="00E35C51" w:rsidRPr="00506CC2" w:rsidRDefault="00E35C51" w:rsidP="00E34D25"/>
        </w:tc>
      </w:tr>
      <w:tr w:rsidR="00E35C51" w:rsidRPr="00506CC2" w14:paraId="6161DE0F" w14:textId="77777777" w:rsidTr="00E34D25">
        <w:trPr>
          <w:trHeight w:val="240"/>
          <w:jc w:val="center"/>
        </w:trPr>
        <w:tc>
          <w:tcPr>
            <w:tcW w:w="4876" w:type="dxa"/>
            <w:tcBorders>
              <w:top w:val="nil"/>
              <w:left w:val="nil"/>
              <w:bottom w:val="nil"/>
              <w:right w:val="nil"/>
            </w:tcBorders>
          </w:tcPr>
          <w:p w14:paraId="1812D995"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631D916" w14:textId="77777777" w:rsidR="00E35C51" w:rsidRPr="00506CC2" w:rsidRDefault="00E35C51" w:rsidP="00E34D25">
            <w:pPr>
              <w:pStyle w:val="AmColumnHeading"/>
            </w:pPr>
            <w:r w:rsidRPr="00506CC2">
              <w:t>Amendement</w:t>
            </w:r>
          </w:p>
        </w:tc>
      </w:tr>
      <w:tr w:rsidR="00E35C51" w:rsidRPr="00506CC2" w14:paraId="10243BE7" w14:textId="77777777" w:rsidTr="00E34D25">
        <w:trPr>
          <w:jc w:val="center"/>
        </w:trPr>
        <w:tc>
          <w:tcPr>
            <w:tcW w:w="4876" w:type="dxa"/>
            <w:tcBorders>
              <w:top w:val="nil"/>
              <w:left w:val="nil"/>
              <w:bottom w:val="nil"/>
              <w:right w:val="nil"/>
            </w:tcBorders>
          </w:tcPr>
          <w:p w14:paraId="0290C0B7" w14:textId="77777777" w:rsidR="00E35C51" w:rsidRPr="00506CC2" w:rsidRDefault="00E35C51" w:rsidP="00E34D25">
            <w:pPr>
              <w:pStyle w:val="Normal6a"/>
            </w:pPr>
          </w:p>
        </w:tc>
        <w:tc>
          <w:tcPr>
            <w:tcW w:w="4876" w:type="dxa"/>
            <w:tcBorders>
              <w:top w:val="nil"/>
              <w:left w:val="nil"/>
              <w:bottom w:val="nil"/>
              <w:right w:val="nil"/>
            </w:tcBorders>
          </w:tcPr>
          <w:p w14:paraId="063DE91A" w14:textId="77777777" w:rsidR="00E35C51" w:rsidRPr="00506CC2" w:rsidRDefault="00E35C51" w:rsidP="00E34D25">
            <w:pPr>
              <w:pStyle w:val="Normal6a"/>
            </w:pPr>
            <w:r w:rsidRPr="00506CC2">
              <w:rPr>
                <w:b/>
                <w:bCs/>
                <w:i/>
                <w:iCs/>
              </w:rPr>
              <w:t>17 bis.</w:t>
            </w:r>
            <w:r w:rsidRPr="00506CC2">
              <w:rPr>
                <w:b/>
                <w:bCs/>
                <w:i/>
                <w:iCs/>
              </w:rPr>
              <w:tab/>
              <w:t xml:space="preserve">dringt aan op de uitbreiding en </w:t>
            </w:r>
            <w:r w:rsidRPr="00506CC2">
              <w:rPr>
                <w:b/>
                <w:bCs/>
                <w:i/>
                <w:iCs/>
              </w:rPr>
              <w:lastRenderedPageBreak/>
              <w:t>automatisering van de wereldwijde EU-sanctieregeling voor de mensenrechten op basis van gedocumenteerd misbruik, rechterlijke beslissingen hieromtrent en internationale rechterlijke uitspraken; benadrukt dat het inroepen van sancties niet louter afhankelijk mag zijn van politieke consensus in de Raad en dat beslissingen van rechtbanken, waaronder het Europees Hof voor de Rechten van de Mens, moeten worden erkend als geldige rechtsgrondslag voor opneming in de sanctieregeling; dringt erop aan de lidstaten te verplichten zich hierbij aan te sluiten en de handhaving te coördineren om ontduiking van de sancties te voorkomen;</w:t>
            </w:r>
          </w:p>
        </w:tc>
      </w:tr>
    </w:tbl>
    <w:p w14:paraId="591AD2E4"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5195871" w14:textId="77777777" w:rsidR="00E35C51" w:rsidRPr="00506CC2" w:rsidRDefault="00E35C51" w:rsidP="00E35C51">
      <w:r w:rsidRPr="00506CC2">
        <w:rPr>
          <w:rStyle w:val="HideTWBExt"/>
        </w:rPr>
        <w:t>&lt;/Amend&gt;</w:t>
      </w:r>
    </w:p>
    <w:p w14:paraId="6F78D24F"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259</w:t>
      </w:r>
      <w:r w:rsidRPr="00506CC2">
        <w:rPr>
          <w:rStyle w:val="HideTWBExt"/>
          <w:b w:val="0"/>
        </w:rPr>
        <w:t>&lt;/NumAm&gt;</w:t>
      </w:r>
    </w:p>
    <w:p w14:paraId="09291C8F" w14:textId="77777777" w:rsidR="00E35C51" w:rsidRPr="00506CC2" w:rsidRDefault="00E35C51" w:rsidP="00E35C51">
      <w:pPr>
        <w:pStyle w:val="NormalBold"/>
      </w:pPr>
      <w:r w:rsidRPr="00506CC2">
        <w:rPr>
          <w:rStyle w:val="HideTWBExt"/>
          <w:b w:val="0"/>
        </w:rPr>
        <w:t>&lt;RepeatBlock-By&gt;&lt;Members&gt;</w:t>
      </w:r>
      <w:proofErr w:type="spellStart"/>
      <w:r w:rsidRPr="00506CC2">
        <w:t>Emmanouil</w:t>
      </w:r>
      <w:proofErr w:type="spellEnd"/>
      <w:r w:rsidRPr="00506CC2">
        <w:t xml:space="preserve"> </w:t>
      </w:r>
      <w:proofErr w:type="spellStart"/>
      <w:r w:rsidRPr="00506CC2">
        <w:t>Fragkos</w:t>
      </w:r>
      <w:proofErr w:type="spellEnd"/>
      <w:r w:rsidRPr="00506CC2">
        <w:t xml:space="preserve">, </w:t>
      </w:r>
      <w:proofErr w:type="spellStart"/>
      <w:r w:rsidRPr="00506CC2">
        <w:t>Galato</w:t>
      </w:r>
      <w:proofErr w:type="spellEnd"/>
      <w:r w:rsidRPr="00506CC2">
        <w:t xml:space="preserve"> </w:t>
      </w:r>
      <w:proofErr w:type="spellStart"/>
      <w:r w:rsidRPr="00506CC2">
        <w:t>Alexandraki</w:t>
      </w:r>
      <w:proofErr w:type="spellEnd"/>
      <w:r w:rsidRPr="00506CC2">
        <w:rPr>
          <w:rStyle w:val="HideTWBExt"/>
          <w:b w:val="0"/>
        </w:rPr>
        <w:t>&lt;/Members&gt;</w:t>
      </w:r>
    </w:p>
    <w:p w14:paraId="0939572B" w14:textId="77777777" w:rsidR="00E35C51" w:rsidRPr="00506CC2" w:rsidRDefault="00E35C51" w:rsidP="00E35C51">
      <w:pPr>
        <w:pStyle w:val="NormalBold"/>
      </w:pPr>
      <w:r w:rsidRPr="00506CC2">
        <w:rPr>
          <w:rStyle w:val="HideTWBExt"/>
          <w:b w:val="0"/>
        </w:rPr>
        <w:t>&lt;/RepeatBlock-By&gt;</w:t>
      </w:r>
    </w:p>
    <w:p w14:paraId="77D1CF74"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710963E" w14:textId="77777777" w:rsidR="00E35C51" w:rsidRPr="00506CC2" w:rsidRDefault="00E35C51" w:rsidP="00E35C51">
      <w:pPr>
        <w:pStyle w:val="NormalBold"/>
      </w:pPr>
      <w:r w:rsidRPr="00506CC2">
        <w:rPr>
          <w:rStyle w:val="HideTWBExt"/>
          <w:b w:val="0"/>
        </w:rPr>
        <w:t>&lt;Article&gt;</w:t>
      </w:r>
      <w:r w:rsidRPr="00506CC2">
        <w:t>Paragraaf 17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0139D87" w14:textId="77777777" w:rsidTr="00E34D25">
        <w:trPr>
          <w:trHeight w:hRule="exact" w:val="240"/>
          <w:jc w:val="center"/>
        </w:trPr>
        <w:tc>
          <w:tcPr>
            <w:tcW w:w="9752" w:type="dxa"/>
            <w:gridSpan w:val="2"/>
            <w:tcBorders>
              <w:top w:val="nil"/>
              <w:left w:val="nil"/>
              <w:bottom w:val="nil"/>
              <w:right w:val="nil"/>
            </w:tcBorders>
          </w:tcPr>
          <w:p w14:paraId="6260A129" w14:textId="77777777" w:rsidR="00E35C51" w:rsidRPr="00506CC2" w:rsidRDefault="00E35C51" w:rsidP="00E34D25"/>
        </w:tc>
      </w:tr>
      <w:tr w:rsidR="00E35C51" w:rsidRPr="00506CC2" w14:paraId="1A9ED1B9" w14:textId="77777777" w:rsidTr="00E34D25">
        <w:trPr>
          <w:trHeight w:val="240"/>
          <w:jc w:val="center"/>
        </w:trPr>
        <w:tc>
          <w:tcPr>
            <w:tcW w:w="4876" w:type="dxa"/>
            <w:tcBorders>
              <w:top w:val="nil"/>
              <w:left w:val="nil"/>
              <w:bottom w:val="nil"/>
              <w:right w:val="nil"/>
            </w:tcBorders>
          </w:tcPr>
          <w:p w14:paraId="7B8F12A4"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ACB0C2C" w14:textId="77777777" w:rsidR="00E35C51" w:rsidRPr="00506CC2" w:rsidRDefault="00E35C51" w:rsidP="00E34D25">
            <w:pPr>
              <w:pStyle w:val="AmColumnHeading"/>
            </w:pPr>
            <w:r w:rsidRPr="00506CC2">
              <w:t>Amendement</w:t>
            </w:r>
          </w:p>
        </w:tc>
      </w:tr>
      <w:tr w:rsidR="00E35C51" w:rsidRPr="00506CC2" w14:paraId="207D6344" w14:textId="77777777" w:rsidTr="00E34D25">
        <w:trPr>
          <w:jc w:val="center"/>
        </w:trPr>
        <w:tc>
          <w:tcPr>
            <w:tcW w:w="4876" w:type="dxa"/>
            <w:tcBorders>
              <w:top w:val="nil"/>
              <w:left w:val="nil"/>
              <w:bottom w:val="nil"/>
              <w:right w:val="nil"/>
            </w:tcBorders>
          </w:tcPr>
          <w:p w14:paraId="59E06299" w14:textId="77777777" w:rsidR="00E35C51" w:rsidRPr="00506CC2" w:rsidRDefault="00E35C51" w:rsidP="00E34D25">
            <w:pPr>
              <w:pStyle w:val="Normal6a"/>
            </w:pPr>
          </w:p>
        </w:tc>
        <w:tc>
          <w:tcPr>
            <w:tcW w:w="4876" w:type="dxa"/>
            <w:tcBorders>
              <w:top w:val="nil"/>
              <w:left w:val="nil"/>
              <w:bottom w:val="nil"/>
              <w:right w:val="nil"/>
            </w:tcBorders>
          </w:tcPr>
          <w:p w14:paraId="103370DC" w14:textId="77777777" w:rsidR="00E35C51" w:rsidRPr="00506CC2" w:rsidRDefault="00E35C51" w:rsidP="00E34D25">
            <w:pPr>
              <w:pStyle w:val="Normal6a"/>
            </w:pPr>
            <w:r w:rsidRPr="00506CC2">
              <w:rPr>
                <w:b/>
                <w:i/>
              </w:rPr>
              <w:t>17 bis.</w:t>
            </w:r>
            <w:r w:rsidRPr="00506CC2">
              <w:tab/>
            </w:r>
            <w:r w:rsidRPr="00506CC2">
              <w:rPr>
                <w:b/>
                <w:i/>
              </w:rPr>
              <w:t xml:space="preserve">betreurt het volledig ontbreken van initiatieven ten gunste van Cypriotische burgers, zoals </w:t>
            </w:r>
            <w:proofErr w:type="spellStart"/>
            <w:r w:rsidRPr="00506CC2">
              <w:rPr>
                <w:b/>
                <w:i/>
              </w:rPr>
              <w:t>Titina</w:t>
            </w:r>
            <w:proofErr w:type="spellEnd"/>
            <w:r w:rsidRPr="00506CC2">
              <w:rPr>
                <w:b/>
                <w:i/>
              </w:rPr>
              <w:t xml:space="preserve"> </w:t>
            </w:r>
            <w:proofErr w:type="spellStart"/>
            <w:r w:rsidRPr="00506CC2">
              <w:rPr>
                <w:b/>
                <w:i/>
              </w:rPr>
              <w:t>Loizidou</w:t>
            </w:r>
            <w:proofErr w:type="spellEnd"/>
            <w:r w:rsidRPr="00506CC2">
              <w:rPr>
                <w:b/>
                <w:i/>
              </w:rPr>
              <w:t>, die zijn ontheemd als gevolg van de verdrijving door het Turkse bezettingsleger uit het bezette deel van de Republiek Cyprus en die door de rechters meermaals terecht in het gelijk zijn gesteld;</w:t>
            </w:r>
          </w:p>
        </w:tc>
      </w:tr>
    </w:tbl>
    <w:p w14:paraId="0555FC27"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{EL}</w:t>
      </w:r>
      <w:r w:rsidRPr="00506CC2">
        <w:t>el</w:t>
      </w:r>
      <w:r w:rsidRPr="00506CC2">
        <w:rPr>
          <w:rStyle w:val="HideTWBExt"/>
        </w:rPr>
        <w:t>&lt;/Original&gt;</w:t>
      </w:r>
    </w:p>
    <w:p w14:paraId="4EB70C7B" w14:textId="77777777" w:rsidR="00E35C51" w:rsidRPr="00506CC2" w:rsidRDefault="00E35C51" w:rsidP="00E35C51">
      <w:r w:rsidRPr="00506CC2">
        <w:rPr>
          <w:rStyle w:val="HideTWBExt"/>
        </w:rPr>
        <w:t>&lt;/Amend&gt;</w:t>
      </w:r>
    </w:p>
    <w:p w14:paraId="0C5C4ADF"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260</w:t>
      </w:r>
      <w:r w:rsidRPr="00506CC2">
        <w:rPr>
          <w:rStyle w:val="HideTWBExt"/>
          <w:b w:val="0"/>
        </w:rPr>
        <w:t>&lt;/NumAm&gt;</w:t>
      </w:r>
    </w:p>
    <w:p w14:paraId="4BB10701" w14:textId="77777777" w:rsidR="00E35C51" w:rsidRPr="00506CC2" w:rsidRDefault="00E35C51" w:rsidP="00E35C51">
      <w:pPr>
        <w:pStyle w:val="NormalBold"/>
      </w:pPr>
      <w:r w:rsidRPr="00506CC2">
        <w:rPr>
          <w:rStyle w:val="HideTWBExt"/>
          <w:b w:val="0"/>
        </w:rPr>
        <w:t>&lt;RepeatBlock-By&gt;&lt;Members&gt;</w:t>
      </w:r>
      <w:r w:rsidRPr="00506CC2">
        <w:t xml:space="preserve">Jorge Martín </w:t>
      </w:r>
      <w:proofErr w:type="spellStart"/>
      <w:r w:rsidRPr="00506CC2">
        <w:t>Frías</w:t>
      </w:r>
      <w:proofErr w:type="spellEnd"/>
      <w:r w:rsidRPr="00506CC2">
        <w:t xml:space="preserve">, Hermann </w:t>
      </w:r>
      <w:proofErr w:type="spellStart"/>
      <w:r w:rsidRPr="00506CC2">
        <w:t>Tertsch</w:t>
      </w:r>
      <w:proofErr w:type="spellEnd"/>
      <w:r w:rsidRPr="00506CC2">
        <w:rPr>
          <w:rStyle w:val="HideTWBExt"/>
          <w:b w:val="0"/>
        </w:rPr>
        <w:t>&lt;/Members&gt;</w:t>
      </w:r>
    </w:p>
    <w:p w14:paraId="6166A1D4" w14:textId="77777777" w:rsidR="00E35C51" w:rsidRPr="00506CC2" w:rsidRDefault="00E35C51" w:rsidP="00E35C51">
      <w:pPr>
        <w:pStyle w:val="NormalBold"/>
      </w:pPr>
      <w:r w:rsidRPr="00506CC2">
        <w:rPr>
          <w:rStyle w:val="HideTWBExt"/>
          <w:b w:val="0"/>
        </w:rPr>
        <w:t>&lt;/RepeatBlock-By&gt;</w:t>
      </w:r>
    </w:p>
    <w:p w14:paraId="395B3482"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AFA27AE" w14:textId="77777777" w:rsidR="00E35C51" w:rsidRPr="00506CC2" w:rsidRDefault="00E35C51" w:rsidP="00E35C51">
      <w:pPr>
        <w:pStyle w:val="NormalBold"/>
      </w:pPr>
      <w:r w:rsidRPr="00506CC2">
        <w:rPr>
          <w:rStyle w:val="HideTWBExt"/>
          <w:b w:val="0"/>
        </w:rPr>
        <w:t>&lt;Article&gt;</w:t>
      </w:r>
      <w:r w:rsidRPr="00506CC2">
        <w:t>Paragraaf 17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194BF1BD" w14:textId="77777777" w:rsidTr="00E34D25">
        <w:trPr>
          <w:trHeight w:hRule="exact" w:val="240"/>
          <w:jc w:val="center"/>
        </w:trPr>
        <w:tc>
          <w:tcPr>
            <w:tcW w:w="9752" w:type="dxa"/>
            <w:gridSpan w:val="2"/>
            <w:tcBorders>
              <w:top w:val="nil"/>
              <w:left w:val="nil"/>
              <w:bottom w:val="nil"/>
              <w:right w:val="nil"/>
            </w:tcBorders>
          </w:tcPr>
          <w:p w14:paraId="69D130D9" w14:textId="77777777" w:rsidR="00E35C51" w:rsidRPr="00506CC2" w:rsidRDefault="00E35C51" w:rsidP="00E34D25"/>
        </w:tc>
      </w:tr>
      <w:tr w:rsidR="00E35C51" w:rsidRPr="00506CC2" w14:paraId="7D6543DA" w14:textId="77777777" w:rsidTr="00E34D25">
        <w:trPr>
          <w:trHeight w:val="240"/>
          <w:jc w:val="center"/>
        </w:trPr>
        <w:tc>
          <w:tcPr>
            <w:tcW w:w="4876" w:type="dxa"/>
            <w:tcBorders>
              <w:top w:val="nil"/>
              <w:left w:val="nil"/>
              <w:bottom w:val="nil"/>
              <w:right w:val="nil"/>
            </w:tcBorders>
          </w:tcPr>
          <w:p w14:paraId="1185B1A3" w14:textId="77777777" w:rsidR="00E35C51" w:rsidRPr="00506CC2" w:rsidRDefault="00E35C51" w:rsidP="00E34D25">
            <w:pPr>
              <w:pStyle w:val="AmColumnHeading"/>
            </w:pPr>
            <w:r w:rsidRPr="00506CC2">
              <w:lastRenderedPageBreak/>
              <w:t>Ontwerpresolutie</w:t>
            </w:r>
          </w:p>
        </w:tc>
        <w:tc>
          <w:tcPr>
            <w:tcW w:w="4876" w:type="dxa"/>
            <w:tcBorders>
              <w:top w:val="nil"/>
              <w:left w:val="nil"/>
              <w:bottom w:val="nil"/>
              <w:right w:val="nil"/>
            </w:tcBorders>
          </w:tcPr>
          <w:p w14:paraId="50FC62C0" w14:textId="77777777" w:rsidR="00E35C51" w:rsidRPr="00506CC2" w:rsidRDefault="00E35C51" w:rsidP="00E34D25">
            <w:pPr>
              <w:pStyle w:val="AmColumnHeading"/>
            </w:pPr>
            <w:r w:rsidRPr="00506CC2">
              <w:t>Amendement</w:t>
            </w:r>
          </w:p>
        </w:tc>
      </w:tr>
      <w:tr w:rsidR="00E35C51" w:rsidRPr="00506CC2" w14:paraId="2D741F33" w14:textId="77777777" w:rsidTr="00E34D25">
        <w:trPr>
          <w:jc w:val="center"/>
        </w:trPr>
        <w:tc>
          <w:tcPr>
            <w:tcW w:w="4876" w:type="dxa"/>
            <w:tcBorders>
              <w:top w:val="nil"/>
              <w:left w:val="nil"/>
              <w:bottom w:val="nil"/>
              <w:right w:val="nil"/>
            </w:tcBorders>
          </w:tcPr>
          <w:p w14:paraId="30E8F5D0" w14:textId="77777777" w:rsidR="00E35C51" w:rsidRPr="00506CC2" w:rsidRDefault="00E35C51" w:rsidP="00E34D25">
            <w:pPr>
              <w:pStyle w:val="Normal6a"/>
            </w:pPr>
          </w:p>
        </w:tc>
        <w:tc>
          <w:tcPr>
            <w:tcW w:w="4876" w:type="dxa"/>
            <w:tcBorders>
              <w:top w:val="nil"/>
              <w:left w:val="nil"/>
              <w:bottom w:val="nil"/>
              <w:right w:val="nil"/>
            </w:tcBorders>
          </w:tcPr>
          <w:p w14:paraId="742AEA86" w14:textId="77777777" w:rsidR="00E35C51" w:rsidRPr="00506CC2" w:rsidRDefault="00E35C51" w:rsidP="00E34D25">
            <w:pPr>
              <w:pStyle w:val="Normal6a"/>
            </w:pPr>
            <w:r w:rsidRPr="00506CC2">
              <w:rPr>
                <w:b/>
                <w:i/>
              </w:rPr>
              <w:t>17 bis.</w:t>
            </w:r>
            <w:r w:rsidRPr="00506CC2">
              <w:tab/>
            </w:r>
            <w:r w:rsidRPr="00506CC2">
              <w:rPr>
                <w:b/>
                <w:i/>
              </w:rPr>
              <w:t>merkt op dat het onvermogen van de EU om invloed uit te oefenen op landen die zich niet houden aan het fundamentele mensenrechtenbeleid deels wordt verklaard door het feit dat zij geen sancties oplegt en niet overgaat tot de onmiddellijke opschorting van alle financiële steun aan die landen;</w:t>
            </w:r>
          </w:p>
        </w:tc>
      </w:tr>
    </w:tbl>
    <w:p w14:paraId="5ADDBF91"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{ES}</w:t>
      </w:r>
      <w:r w:rsidRPr="00506CC2">
        <w:t>es</w:t>
      </w:r>
      <w:r w:rsidRPr="00506CC2">
        <w:rPr>
          <w:rStyle w:val="HideTWBExt"/>
        </w:rPr>
        <w:t>&lt;/Original&gt;</w:t>
      </w:r>
    </w:p>
    <w:p w14:paraId="080B07EE" w14:textId="77777777" w:rsidR="00E35C51" w:rsidRPr="00506CC2" w:rsidRDefault="00E35C51" w:rsidP="00E35C51">
      <w:r w:rsidRPr="00506CC2">
        <w:rPr>
          <w:rStyle w:val="HideTWBExt"/>
        </w:rPr>
        <w:t>&lt;/Amend&gt;</w:t>
      </w:r>
    </w:p>
    <w:p w14:paraId="24B33426"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261</w:t>
      </w:r>
      <w:r w:rsidRPr="00506CC2">
        <w:rPr>
          <w:rStyle w:val="HideTWBExt"/>
          <w:b w:val="0"/>
        </w:rPr>
        <w:t>&lt;/NumAm&gt;</w:t>
      </w:r>
    </w:p>
    <w:p w14:paraId="09E45546" w14:textId="77777777" w:rsidR="00E35C51" w:rsidRPr="00506CC2" w:rsidRDefault="00E35C51" w:rsidP="00E35C51">
      <w:pPr>
        <w:pStyle w:val="NormalBold"/>
      </w:pPr>
      <w:r w:rsidRPr="00506CC2">
        <w:rPr>
          <w:rStyle w:val="HideTWBExt"/>
          <w:b w:val="0"/>
        </w:rPr>
        <w:t>&lt;RepeatBlock-By&gt;&lt;Members&gt;</w:t>
      </w:r>
      <w:proofErr w:type="spellStart"/>
      <w:r w:rsidRPr="00506CC2">
        <w:t>Loucas</w:t>
      </w:r>
      <w:proofErr w:type="spellEnd"/>
      <w:r w:rsidRPr="00506CC2">
        <w:t xml:space="preserve"> </w:t>
      </w:r>
      <w:proofErr w:type="spellStart"/>
      <w:r w:rsidRPr="00506CC2">
        <w:t>Fourlas</w:t>
      </w:r>
      <w:proofErr w:type="spellEnd"/>
      <w:r w:rsidRPr="00506CC2">
        <w:rPr>
          <w:rStyle w:val="HideTWBExt"/>
          <w:b w:val="0"/>
        </w:rPr>
        <w:t>&lt;/Members&gt;</w:t>
      </w:r>
    </w:p>
    <w:p w14:paraId="17A80C24" w14:textId="77777777" w:rsidR="00E35C51" w:rsidRPr="00506CC2" w:rsidRDefault="00E35C51" w:rsidP="00E35C51">
      <w:pPr>
        <w:pStyle w:val="NormalBold"/>
      </w:pPr>
      <w:r w:rsidRPr="00506CC2">
        <w:rPr>
          <w:rStyle w:val="HideTWBExt"/>
          <w:b w:val="0"/>
        </w:rPr>
        <w:t>&lt;/RepeatBlock-By&gt;</w:t>
      </w:r>
    </w:p>
    <w:p w14:paraId="24E66CEA"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6ED0A73" w14:textId="77777777" w:rsidR="00E35C51" w:rsidRPr="00506CC2" w:rsidRDefault="00E35C51" w:rsidP="00E35C51">
      <w:pPr>
        <w:pStyle w:val="NormalBold"/>
      </w:pPr>
      <w:r w:rsidRPr="00506CC2">
        <w:rPr>
          <w:rStyle w:val="HideTWBExt"/>
          <w:b w:val="0"/>
        </w:rPr>
        <w:t>&lt;Article&gt;</w:t>
      </w:r>
      <w:r w:rsidRPr="00506CC2">
        <w:t>Paragraaf 17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25E7DB2" w14:textId="77777777" w:rsidTr="00E34D25">
        <w:trPr>
          <w:trHeight w:hRule="exact" w:val="240"/>
          <w:jc w:val="center"/>
        </w:trPr>
        <w:tc>
          <w:tcPr>
            <w:tcW w:w="9752" w:type="dxa"/>
            <w:gridSpan w:val="2"/>
            <w:tcBorders>
              <w:top w:val="nil"/>
              <w:left w:val="nil"/>
              <w:bottom w:val="nil"/>
              <w:right w:val="nil"/>
            </w:tcBorders>
          </w:tcPr>
          <w:p w14:paraId="3EB6B585" w14:textId="77777777" w:rsidR="00E35C51" w:rsidRPr="00506CC2" w:rsidRDefault="00E35C51" w:rsidP="00E34D25"/>
        </w:tc>
      </w:tr>
      <w:tr w:rsidR="00E35C51" w:rsidRPr="00506CC2" w14:paraId="30895170" w14:textId="77777777" w:rsidTr="00E34D25">
        <w:trPr>
          <w:trHeight w:val="240"/>
          <w:jc w:val="center"/>
        </w:trPr>
        <w:tc>
          <w:tcPr>
            <w:tcW w:w="4876" w:type="dxa"/>
            <w:tcBorders>
              <w:top w:val="nil"/>
              <w:left w:val="nil"/>
              <w:bottom w:val="nil"/>
              <w:right w:val="nil"/>
            </w:tcBorders>
          </w:tcPr>
          <w:p w14:paraId="7E08C8FD"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2137C03" w14:textId="77777777" w:rsidR="00E35C51" w:rsidRPr="00506CC2" w:rsidRDefault="00E35C51" w:rsidP="00E34D25">
            <w:pPr>
              <w:pStyle w:val="AmColumnHeading"/>
            </w:pPr>
            <w:r w:rsidRPr="00506CC2">
              <w:t>Amendement</w:t>
            </w:r>
          </w:p>
        </w:tc>
      </w:tr>
      <w:tr w:rsidR="00E35C51" w:rsidRPr="00506CC2" w14:paraId="40B093F9" w14:textId="77777777" w:rsidTr="00E34D25">
        <w:trPr>
          <w:jc w:val="center"/>
        </w:trPr>
        <w:tc>
          <w:tcPr>
            <w:tcW w:w="4876" w:type="dxa"/>
            <w:tcBorders>
              <w:top w:val="nil"/>
              <w:left w:val="nil"/>
              <w:bottom w:val="nil"/>
              <w:right w:val="nil"/>
            </w:tcBorders>
          </w:tcPr>
          <w:p w14:paraId="1F060111" w14:textId="77777777" w:rsidR="00E35C51" w:rsidRPr="00506CC2" w:rsidRDefault="00E35C51" w:rsidP="00E34D25">
            <w:pPr>
              <w:pStyle w:val="Normal6a"/>
            </w:pPr>
          </w:p>
        </w:tc>
        <w:tc>
          <w:tcPr>
            <w:tcW w:w="4876" w:type="dxa"/>
            <w:tcBorders>
              <w:top w:val="nil"/>
              <w:left w:val="nil"/>
              <w:bottom w:val="nil"/>
              <w:right w:val="nil"/>
            </w:tcBorders>
          </w:tcPr>
          <w:p w14:paraId="4463B8AD" w14:textId="77777777" w:rsidR="00E35C51" w:rsidRPr="00506CC2" w:rsidRDefault="00E35C51" w:rsidP="00E34D25">
            <w:pPr>
              <w:pStyle w:val="Normal6a"/>
            </w:pPr>
            <w:r w:rsidRPr="00506CC2">
              <w:rPr>
                <w:b/>
                <w:bCs/>
                <w:i/>
                <w:iCs/>
              </w:rPr>
              <w:t>17 bis.</w:t>
            </w:r>
            <w:r w:rsidRPr="00506CC2">
              <w:rPr>
                <w:b/>
                <w:bCs/>
                <w:i/>
                <w:iCs/>
              </w:rPr>
              <w:tab/>
              <w:t>dringt erop aan mensen die zich schuldig hebben gemaakt aan transnationale repressie, onder meer jegens burgers en inwoners van de EU, journalisten en diasporagemeenschappen, stelselmatig op de lijst in het kader van de wereldwijde EU-sanctieregeling voor de mensenrechten te plaatsen;</w:t>
            </w:r>
          </w:p>
        </w:tc>
      </w:tr>
    </w:tbl>
    <w:p w14:paraId="51298A1A"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1A3EEB2" w14:textId="77777777" w:rsidR="00E35C51" w:rsidRPr="00506CC2" w:rsidRDefault="00E35C51" w:rsidP="00E35C51">
      <w:r w:rsidRPr="00506CC2">
        <w:rPr>
          <w:rStyle w:val="HideTWBExt"/>
        </w:rPr>
        <w:t>&lt;/Amend&gt;</w:t>
      </w:r>
    </w:p>
    <w:p w14:paraId="3D689ED1"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262</w:t>
      </w:r>
      <w:r w:rsidRPr="00506CC2">
        <w:rPr>
          <w:rStyle w:val="HideTWBExt"/>
          <w:b w:val="0"/>
        </w:rPr>
        <w:t>&lt;/NumAm&gt;</w:t>
      </w:r>
    </w:p>
    <w:p w14:paraId="71A17EBB" w14:textId="77777777" w:rsidR="00E35C51" w:rsidRPr="00506CC2" w:rsidRDefault="00E35C51" w:rsidP="00E35C51">
      <w:pPr>
        <w:pStyle w:val="NormalBold"/>
      </w:pPr>
      <w:r w:rsidRPr="00506CC2">
        <w:rPr>
          <w:rStyle w:val="HideTWBExt"/>
          <w:b w:val="0"/>
        </w:rPr>
        <w:t>&lt;RepeatBlock-By&gt;&lt;Members&gt;</w:t>
      </w:r>
      <w:r w:rsidRPr="00506CC2">
        <w:t xml:space="preserve">Matthieu </w:t>
      </w:r>
      <w:proofErr w:type="spellStart"/>
      <w:r w:rsidRPr="00506CC2">
        <w:t>Valet</w:t>
      </w:r>
      <w:proofErr w:type="spellEnd"/>
      <w:r w:rsidRPr="00506CC2">
        <w:t xml:space="preserve">, Pierre-Romain </w:t>
      </w:r>
      <w:proofErr w:type="spellStart"/>
      <w:r w:rsidRPr="00506CC2">
        <w:t>Thionnet</w:t>
      </w:r>
      <w:proofErr w:type="spellEnd"/>
      <w:r w:rsidRPr="00506CC2">
        <w:t xml:space="preserve">, Jordan </w:t>
      </w:r>
      <w:proofErr w:type="spellStart"/>
      <w:r w:rsidRPr="00506CC2">
        <w:t>Bardella</w:t>
      </w:r>
      <w:proofErr w:type="spellEnd"/>
      <w:r w:rsidRPr="00506CC2">
        <w:t xml:space="preserve">, Susanna </w:t>
      </w:r>
      <w:proofErr w:type="spellStart"/>
      <w:r w:rsidRPr="00506CC2">
        <w:t>Ceccardi</w:t>
      </w:r>
      <w:proofErr w:type="spellEnd"/>
      <w:r w:rsidRPr="00506CC2">
        <w:t xml:space="preserve">, Silvia </w:t>
      </w:r>
      <w:proofErr w:type="spellStart"/>
      <w:r w:rsidRPr="00506CC2">
        <w:t>Sardone</w:t>
      </w:r>
      <w:proofErr w:type="spellEnd"/>
      <w:r w:rsidRPr="00506CC2">
        <w:t xml:space="preserve">, Thierry </w:t>
      </w:r>
      <w:proofErr w:type="spellStart"/>
      <w:r w:rsidRPr="00506CC2">
        <w:t>Mariani</w:t>
      </w:r>
      <w:proofErr w:type="spellEnd"/>
      <w:r w:rsidRPr="00506CC2">
        <w:rPr>
          <w:rStyle w:val="HideTWBExt"/>
          <w:b w:val="0"/>
        </w:rPr>
        <w:t>&lt;/Members&gt;</w:t>
      </w:r>
    </w:p>
    <w:p w14:paraId="5B87BEB9" w14:textId="77777777" w:rsidR="00E35C51" w:rsidRPr="00506CC2" w:rsidRDefault="00E35C51" w:rsidP="00E35C51">
      <w:pPr>
        <w:pStyle w:val="NormalBold"/>
      </w:pPr>
      <w:r w:rsidRPr="00506CC2">
        <w:rPr>
          <w:rStyle w:val="HideTWBExt"/>
          <w:b w:val="0"/>
        </w:rPr>
        <w:t>&lt;/RepeatBlock-By&gt;</w:t>
      </w:r>
    </w:p>
    <w:p w14:paraId="01ACA38A"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70AA0ED" w14:textId="77777777" w:rsidR="00E35C51" w:rsidRPr="00506CC2" w:rsidRDefault="00E35C51" w:rsidP="00E35C51">
      <w:pPr>
        <w:pStyle w:val="NormalBold"/>
      </w:pPr>
      <w:r w:rsidRPr="00506CC2">
        <w:rPr>
          <w:rStyle w:val="HideTWBExt"/>
          <w:b w:val="0"/>
        </w:rPr>
        <w:t>&lt;Article&gt;</w:t>
      </w:r>
      <w:r w:rsidRPr="00506CC2">
        <w:t>Paragraaf 17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8BD8C3A" w14:textId="77777777" w:rsidTr="00E34D25">
        <w:trPr>
          <w:trHeight w:hRule="exact" w:val="240"/>
          <w:jc w:val="center"/>
        </w:trPr>
        <w:tc>
          <w:tcPr>
            <w:tcW w:w="9752" w:type="dxa"/>
            <w:gridSpan w:val="2"/>
            <w:tcBorders>
              <w:top w:val="nil"/>
              <w:left w:val="nil"/>
              <w:bottom w:val="nil"/>
              <w:right w:val="nil"/>
            </w:tcBorders>
          </w:tcPr>
          <w:p w14:paraId="4DCC7BFE" w14:textId="77777777" w:rsidR="00E35C51" w:rsidRPr="00506CC2" w:rsidRDefault="00E35C51" w:rsidP="00E34D25"/>
        </w:tc>
      </w:tr>
      <w:tr w:rsidR="00E35C51" w:rsidRPr="00506CC2" w14:paraId="6920FE4A" w14:textId="77777777" w:rsidTr="00E34D25">
        <w:trPr>
          <w:trHeight w:val="240"/>
          <w:jc w:val="center"/>
        </w:trPr>
        <w:tc>
          <w:tcPr>
            <w:tcW w:w="4876" w:type="dxa"/>
            <w:tcBorders>
              <w:top w:val="nil"/>
              <w:left w:val="nil"/>
              <w:bottom w:val="nil"/>
              <w:right w:val="nil"/>
            </w:tcBorders>
          </w:tcPr>
          <w:p w14:paraId="5AB95573"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3100874" w14:textId="77777777" w:rsidR="00E35C51" w:rsidRPr="00506CC2" w:rsidRDefault="00E35C51" w:rsidP="00E34D25">
            <w:pPr>
              <w:pStyle w:val="AmColumnHeading"/>
            </w:pPr>
            <w:r w:rsidRPr="00506CC2">
              <w:t>Amendement</w:t>
            </w:r>
          </w:p>
        </w:tc>
      </w:tr>
      <w:tr w:rsidR="00E35C51" w:rsidRPr="00506CC2" w14:paraId="38DE7183" w14:textId="77777777" w:rsidTr="00E34D25">
        <w:trPr>
          <w:jc w:val="center"/>
        </w:trPr>
        <w:tc>
          <w:tcPr>
            <w:tcW w:w="4876" w:type="dxa"/>
            <w:tcBorders>
              <w:top w:val="nil"/>
              <w:left w:val="nil"/>
              <w:bottom w:val="nil"/>
              <w:right w:val="nil"/>
            </w:tcBorders>
          </w:tcPr>
          <w:p w14:paraId="31C846E8" w14:textId="77777777" w:rsidR="00E35C51" w:rsidRPr="00506CC2" w:rsidRDefault="00E35C51" w:rsidP="00E34D25">
            <w:pPr>
              <w:pStyle w:val="Normal6a"/>
            </w:pPr>
          </w:p>
        </w:tc>
        <w:tc>
          <w:tcPr>
            <w:tcW w:w="4876" w:type="dxa"/>
            <w:tcBorders>
              <w:top w:val="nil"/>
              <w:left w:val="nil"/>
              <w:bottom w:val="nil"/>
              <w:right w:val="nil"/>
            </w:tcBorders>
          </w:tcPr>
          <w:p w14:paraId="6B550CF1" w14:textId="77777777" w:rsidR="00E35C51" w:rsidRPr="00506CC2" w:rsidRDefault="00E35C51" w:rsidP="00E34D25">
            <w:pPr>
              <w:pStyle w:val="Normal6a"/>
            </w:pPr>
            <w:r w:rsidRPr="00506CC2">
              <w:rPr>
                <w:b/>
                <w:bCs/>
                <w:i/>
                <w:iCs/>
              </w:rPr>
              <w:t>17 ter.</w:t>
            </w:r>
            <w:r w:rsidRPr="00506CC2">
              <w:rPr>
                <w:b/>
                <w:bCs/>
                <w:i/>
                <w:iCs/>
              </w:rPr>
              <w:tab/>
              <w:t xml:space="preserve">dringt er bij de lidstaten en de Europese Unie op aan gecoördineerde diplomatieke, economische en politieke druk uit te oefenen op derde landen die </w:t>
            </w:r>
            <w:r w:rsidRPr="00506CC2">
              <w:rPr>
                <w:b/>
                <w:bCs/>
                <w:i/>
                <w:iCs/>
              </w:rPr>
              <w:lastRenderedPageBreak/>
              <w:t>stelselmatig weigeren hun onderdanen over te nemen die in de Unie misdrijven hebben gepleegd en tegen wie een definitief terugkeer- of uitwijzingsbesluit is genomen; wijst erop dat de sluiting en uitvoering van samenwerkingsovereenkomsten, handelspartnerschappen, visumversoepeling of -liberalisering en financiële of ontwikkelingshulp uitdrukkelijk afhankelijk moeten worden gesteld van doeltreffende en duurzame samenwerking op het gebied van overname; dringt in dit verband aan op een betere coördinatie, informatie-uitwisseling en gemeenschappelijke operationele maatregelen tussen de lidstaten om de handhaving van terugkeer- en overnamebeleidsmaatregelen consistenter en doeltreffender te maken; verzoekt de Raad te overwegen om gerichte sancties toe te passen, onder meer in het kader van de wereldwijde EU-sanctieregeling voor de mensenrechten, tegen landen of ambtenaren die de overnameverplichtingen belemmeren en daarmee de rechtsstaat en de openbare veiligheid in de Unie ondermijnen;</w:t>
            </w:r>
          </w:p>
        </w:tc>
      </w:tr>
    </w:tbl>
    <w:p w14:paraId="48B58116"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626024E" w14:textId="77777777" w:rsidR="00E35C51" w:rsidRPr="00506CC2" w:rsidRDefault="00E35C51" w:rsidP="00E35C51">
      <w:r w:rsidRPr="00506CC2">
        <w:rPr>
          <w:rStyle w:val="HideTWBExt"/>
        </w:rPr>
        <w:t>&lt;/Amend&gt;</w:t>
      </w:r>
    </w:p>
    <w:p w14:paraId="6F0E7FF5"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263</w:t>
      </w:r>
      <w:r w:rsidRPr="00506CC2">
        <w:rPr>
          <w:rStyle w:val="HideTWBExt"/>
          <w:b w:val="0"/>
        </w:rPr>
        <w:t>&lt;/NumAm&gt;</w:t>
      </w:r>
    </w:p>
    <w:p w14:paraId="1A4FCDEC" w14:textId="77777777" w:rsidR="00E35C51" w:rsidRPr="00506CC2" w:rsidRDefault="00E35C51" w:rsidP="00E35C51">
      <w:pPr>
        <w:pStyle w:val="NormalBold"/>
      </w:pPr>
      <w:r w:rsidRPr="00506CC2">
        <w:rPr>
          <w:rStyle w:val="HideTWBExt"/>
          <w:b w:val="0"/>
        </w:rPr>
        <w:t>&lt;RepeatBlock-By&gt;&lt;Members&gt;</w:t>
      </w:r>
      <w:proofErr w:type="spellStart"/>
      <w:r w:rsidRPr="00506CC2">
        <w:t>Cristian</w:t>
      </w:r>
      <w:proofErr w:type="spellEnd"/>
      <w:r w:rsidRPr="00506CC2">
        <w:t xml:space="preserve"> </w:t>
      </w:r>
      <w:proofErr w:type="spellStart"/>
      <w:r w:rsidRPr="00506CC2">
        <w:t>Terheş</w:t>
      </w:r>
      <w:proofErr w:type="spellEnd"/>
      <w:r w:rsidRPr="00506CC2">
        <w:rPr>
          <w:rStyle w:val="HideTWBExt"/>
          <w:b w:val="0"/>
        </w:rPr>
        <w:t>&lt;/Members&gt;</w:t>
      </w:r>
    </w:p>
    <w:p w14:paraId="029B8A37" w14:textId="77777777" w:rsidR="00E35C51" w:rsidRPr="00506CC2" w:rsidRDefault="00E35C51" w:rsidP="00E35C51">
      <w:pPr>
        <w:pStyle w:val="NormalBold"/>
      </w:pPr>
      <w:r w:rsidRPr="00506CC2">
        <w:rPr>
          <w:rStyle w:val="HideTWBExt"/>
          <w:b w:val="0"/>
        </w:rPr>
        <w:t>&lt;/RepeatBlock-By&gt;</w:t>
      </w:r>
    </w:p>
    <w:p w14:paraId="24120B4B"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347EF46" w14:textId="77777777" w:rsidR="00E35C51" w:rsidRPr="00506CC2" w:rsidRDefault="00E35C51" w:rsidP="00E35C51">
      <w:pPr>
        <w:pStyle w:val="NormalBold"/>
      </w:pPr>
      <w:r w:rsidRPr="00506CC2">
        <w:rPr>
          <w:rStyle w:val="HideTWBExt"/>
          <w:b w:val="0"/>
        </w:rPr>
        <w:t>&lt;Article&gt;</w:t>
      </w:r>
      <w:r w:rsidRPr="00506CC2">
        <w:t>Paragraaf 17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B1E5715" w14:textId="77777777" w:rsidTr="00E34D25">
        <w:trPr>
          <w:trHeight w:hRule="exact" w:val="240"/>
          <w:jc w:val="center"/>
        </w:trPr>
        <w:tc>
          <w:tcPr>
            <w:tcW w:w="9752" w:type="dxa"/>
            <w:gridSpan w:val="2"/>
            <w:tcBorders>
              <w:top w:val="nil"/>
              <w:left w:val="nil"/>
              <w:bottom w:val="nil"/>
              <w:right w:val="nil"/>
            </w:tcBorders>
          </w:tcPr>
          <w:p w14:paraId="59B335A8" w14:textId="77777777" w:rsidR="00E35C51" w:rsidRPr="00506CC2" w:rsidRDefault="00E35C51" w:rsidP="00E34D25"/>
        </w:tc>
      </w:tr>
      <w:tr w:rsidR="00E35C51" w:rsidRPr="00506CC2" w14:paraId="443B741E" w14:textId="77777777" w:rsidTr="00E34D25">
        <w:trPr>
          <w:trHeight w:val="240"/>
          <w:jc w:val="center"/>
        </w:trPr>
        <w:tc>
          <w:tcPr>
            <w:tcW w:w="4876" w:type="dxa"/>
            <w:tcBorders>
              <w:top w:val="nil"/>
              <w:left w:val="nil"/>
              <w:bottom w:val="nil"/>
              <w:right w:val="nil"/>
            </w:tcBorders>
          </w:tcPr>
          <w:p w14:paraId="65FF8D6E"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7E195C5" w14:textId="77777777" w:rsidR="00E35C51" w:rsidRPr="00506CC2" w:rsidRDefault="00E35C51" w:rsidP="00E34D25">
            <w:pPr>
              <w:pStyle w:val="AmColumnHeading"/>
            </w:pPr>
            <w:r w:rsidRPr="00506CC2">
              <w:t>Amendement</w:t>
            </w:r>
          </w:p>
        </w:tc>
      </w:tr>
      <w:tr w:rsidR="00E35C51" w:rsidRPr="00506CC2" w14:paraId="407C9C61" w14:textId="77777777" w:rsidTr="00E34D25">
        <w:trPr>
          <w:jc w:val="center"/>
        </w:trPr>
        <w:tc>
          <w:tcPr>
            <w:tcW w:w="4876" w:type="dxa"/>
            <w:tcBorders>
              <w:top w:val="nil"/>
              <w:left w:val="nil"/>
              <w:bottom w:val="nil"/>
              <w:right w:val="nil"/>
            </w:tcBorders>
          </w:tcPr>
          <w:p w14:paraId="37E27CAA" w14:textId="77777777" w:rsidR="00E35C51" w:rsidRPr="00506CC2" w:rsidRDefault="00E35C51" w:rsidP="00E34D25">
            <w:pPr>
              <w:pStyle w:val="Normal6a"/>
            </w:pPr>
          </w:p>
        </w:tc>
        <w:tc>
          <w:tcPr>
            <w:tcW w:w="4876" w:type="dxa"/>
            <w:tcBorders>
              <w:top w:val="nil"/>
              <w:left w:val="nil"/>
              <w:bottom w:val="nil"/>
              <w:right w:val="nil"/>
            </w:tcBorders>
          </w:tcPr>
          <w:p w14:paraId="06D55077" w14:textId="77777777" w:rsidR="00E35C51" w:rsidRPr="00506CC2" w:rsidRDefault="00E35C51" w:rsidP="00E34D25">
            <w:pPr>
              <w:pStyle w:val="Normal6a"/>
            </w:pPr>
            <w:r w:rsidRPr="00506CC2">
              <w:rPr>
                <w:b/>
                <w:bCs/>
                <w:i/>
                <w:iCs/>
              </w:rPr>
              <w:t>17 ter.</w:t>
            </w:r>
            <w:r w:rsidRPr="00506CC2">
              <w:rPr>
                <w:b/>
                <w:bCs/>
                <w:i/>
                <w:iCs/>
              </w:rPr>
              <w:tab/>
              <w:t xml:space="preserve">dringt aan op de consistente toepassing van gerichte sancties tegen personen die verantwoordelijk zijn voor ernstige schendingen van de mensenrechten in de bezette gebieden van Georgië en Oekraïne, en daarbij inspiratie te putten uit de aanneming door Georgië </w:t>
            </w:r>
            <w:r w:rsidRPr="00506CC2">
              <w:rPr>
                <w:b/>
                <w:bCs/>
                <w:i/>
                <w:iCs/>
              </w:rPr>
              <w:lastRenderedPageBreak/>
              <w:t>van de “</w:t>
            </w:r>
            <w:proofErr w:type="spellStart"/>
            <w:r w:rsidRPr="00506CC2">
              <w:rPr>
                <w:b/>
                <w:bCs/>
                <w:i/>
                <w:iCs/>
              </w:rPr>
              <w:t>Otkhozoria</w:t>
            </w:r>
            <w:proofErr w:type="spellEnd"/>
            <w:r w:rsidRPr="00506CC2">
              <w:rPr>
                <w:b/>
                <w:bCs/>
                <w:i/>
                <w:iCs/>
              </w:rPr>
              <w:t>-</w:t>
            </w:r>
            <w:proofErr w:type="spellStart"/>
            <w:r w:rsidRPr="00506CC2">
              <w:rPr>
                <w:b/>
                <w:bCs/>
                <w:i/>
                <w:iCs/>
              </w:rPr>
              <w:t>Tatunashvili</w:t>
            </w:r>
            <w:proofErr w:type="spellEnd"/>
            <w:r w:rsidRPr="00506CC2">
              <w:rPr>
                <w:b/>
                <w:bCs/>
                <w:i/>
                <w:iCs/>
              </w:rPr>
              <w:t>-lijst” in 2018, waarop de daders van ernstige schendingen met naam en toenaam worden genoemd; beklemtoont dat de EU het gebruik van de wereldwijde EU-sanctieregeling voor de mensenrechten (GHRSR – “EU-</w:t>
            </w:r>
            <w:proofErr w:type="spellStart"/>
            <w:r w:rsidRPr="00506CC2">
              <w:rPr>
                <w:b/>
                <w:bCs/>
                <w:i/>
                <w:iCs/>
              </w:rPr>
              <w:t>Magnitski</w:t>
            </w:r>
            <w:proofErr w:type="spellEnd"/>
            <w:r w:rsidRPr="00506CC2">
              <w:rPr>
                <w:b/>
                <w:bCs/>
                <w:i/>
                <w:iCs/>
              </w:rPr>
              <w:t>-wet”) moet uitbreiden tot dergelijke personen om op die manier de verantwoordingsplicht te waarborgen, straffeloosheid te voorkomen en internationale inspanningen te versterken om verdere schendingen te ontmoedigen;</w:t>
            </w:r>
          </w:p>
        </w:tc>
      </w:tr>
    </w:tbl>
    <w:p w14:paraId="07880318"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7EB58A2" w14:textId="77777777" w:rsidR="00E35C51" w:rsidRPr="00506CC2" w:rsidRDefault="00E35C51" w:rsidP="00E35C51">
      <w:r w:rsidRPr="00506CC2">
        <w:rPr>
          <w:rStyle w:val="HideTWBExt"/>
        </w:rPr>
        <w:t>&lt;/Amend&gt;</w:t>
      </w:r>
    </w:p>
    <w:p w14:paraId="147F2C44"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264</w:t>
      </w:r>
      <w:r w:rsidRPr="00506CC2">
        <w:rPr>
          <w:rStyle w:val="HideTWBExt"/>
          <w:b w:val="0"/>
        </w:rPr>
        <w:t>&lt;/NumAm&gt;</w:t>
      </w:r>
    </w:p>
    <w:p w14:paraId="6DD1DB02" w14:textId="77777777" w:rsidR="00E35C51" w:rsidRPr="00506CC2" w:rsidRDefault="00E35C51" w:rsidP="00E35C51">
      <w:pPr>
        <w:pStyle w:val="NormalBold"/>
      </w:pPr>
      <w:r w:rsidRPr="00506CC2">
        <w:rPr>
          <w:rStyle w:val="HideTWBExt"/>
          <w:b w:val="0"/>
        </w:rPr>
        <w:t>&lt;RepeatBlock-By&gt;&lt;Members&gt;</w:t>
      </w:r>
      <w:r w:rsidRPr="00506CC2">
        <w:t xml:space="preserve">Matthieu </w:t>
      </w:r>
      <w:proofErr w:type="spellStart"/>
      <w:r w:rsidRPr="00506CC2">
        <w:t>Valet</w:t>
      </w:r>
      <w:proofErr w:type="spellEnd"/>
      <w:r w:rsidRPr="00506CC2">
        <w:t xml:space="preserve">, Pierre-Romain </w:t>
      </w:r>
      <w:proofErr w:type="spellStart"/>
      <w:r w:rsidRPr="00506CC2">
        <w:t>Thionnet</w:t>
      </w:r>
      <w:proofErr w:type="spellEnd"/>
      <w:r w:rsidRPr="00506CC2">
        <w:t xml:space="preserve">, Jordan </w:t>
      </w:r>
      <w:proofErr w:type="spellStart"/>
      <w:r w:rsidRPr="00506CC2">
        <w:t>Bardella</w:t>
      </w:r>
      <w:proofErr w:type="spellEnd"/>
      <w:r w:rsidRPr="00506CC2">
        <w:t xml:space="preserve">, Susanna </w:t>
      </w:r>
      <w:proofErr w:type="spellStart"/>
      <w:r w:rsidRPr="00506CC2">
        <w:t>Ceccardi</w:t>
      </w:r>
      <w:proofErr w:type="spellEnd"/>
      <w:r w:rsidRPr="00506CC2">
        <w:t xml:space="preserve">, Silvia </w:t>
      </w:r>
      <w:proofErr w:type="spellStart"/>
      <w:r w:rsidRPr="00506CC2">
        <w:t>Sardone</w:t>
      </w:r>
      <w:proofErr w:type="spellEnd"/>
      <w:r w:rsidRPr="00506CC2">
        <w:t xml:space="preserve">, Thierry </w:t>
      </w:r>
      <w:proofErr w:type="spellStart"/>
      <w:r w:rsidRPr="00506CC2">
        <w:t>Mariani</w:t>
      </w:r>
      <w:proofErr w:type="spellEnd"/>
      <w:r w:rsidRPr="00506CC2">
        <w:rPr>
          <w:rStyle w:val="HideTWBExt"/>
          <w:b w:val="0"/>
        </w:rPr>
        <w:t>&lt;/Members&gt;</w:t>
      </w:r>
    </w:p>
    <w:p w14:paraId="26CBBF4F" w14:textId="77777777" w:rsidR="00E35C51" w:rsidRPr="00506CC2" w:rsidRDefault="00E35C51" w:rsidP="00E35C51">
      <w:pPr>
        <w:pStyle w:val="NormalBold"/>
      </w:pPr>
      <w:r w:rsidRPr="00506CC2">
        <w:rPr>
          <w:rStyle w:val="HideTWBExt"/>
          <w:b w:val="0"/>
        </w:rPr>
        <w:t>&lt;/RepeatBlock-By&gt;</w:t>
      </w:r>
    </w:p>
    <w:p w14:paraId="7176FC9C"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CC5CE60" w14:textId="77777777" w:rsidR="00E35C51" w:rsidRPr="00506CC2" w:rsidRDefault="00E35C51" w:rsidP="00E35C51">
      <w:pPr>
        <w:pStyle w:val="NormalBold"/>
      </w:pPr>
      <w:r w:rsidRPr="00506CC2">
        <w:rPr>
          <w:rStyle w:val="HideTWBExt"/>
          <w:b w:val="0"/>
        </w:rPr>
        <w:t>&lt;Article&gt;</w:t>
      </w:r>
      <w:r w:rsidRPr="00506CC2">
        <w:t>Paragraaf 17 </w:t>
      </w:r>
      <w:proofErr w:type="spellStart"/>
      <w:r w:rsidRPr="00506CC2">
        <w:t>quater</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64A8F53" w14:textId="77777777" w:rsidTr="00E34D25">
        <w:trPr>
          <w:trHeight w:hRule="exact" w:val="240"/>
          <w:jc w:val="center"/>
        </w:trPr>
        <w:tc>
          <w:tcPr>
            <w:tcW w:w="9752" w:type="dxa"/>
            <w:gridSpan w:val="2"/>
            <w:tcBorders>
              <w:top w:val="nil"/>
              <w:left w:val="nil"/>
              <w:bottom w:val="nil"/>
              <w:right w:val="nil"/>
            </w:tcBorders>
          </w:tcPr>
          <w:p w14:paraId="4B8B33AF" w14:textId="77777777" w:rsidR="00E35C51" w:rsidRPr="00506CC2" w:rsidRDefault="00E35C51" w:rsidP="00E34D25"/>
        </w:tc>
      </w:tr>
      <w:tr w:rsidR="00E35C51" w:rsidRPr="00506CC2" w14:paraId="0384B1AA" w14:textId="77777777" w:rsidTr="00E34D25">
        <w:trPr>
          <w:trHeight w:val="240"/>
          <w:jc w:val="center"/>
        </w:trPr>
        <w:tc>
          <w:tcPr>
            <w:tcW w:w="4876" w:type="dxa"/>
            <w:tcBorders>
              <w:top w:val="nil"/>
              <w:left w:val="nil"/>
              <w:bottom w:val="nil"/>
              <w:right w:val="nil"/>
            </w:tcBorders>
          </w:tcPr>
          <w:p w14:paraId="65693951"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0C8D449" w14:textId="77777777" w:rsidR="00E35C51" w:rsidRPr="00506CC2" w:rsidRDefault="00E35C51" w:rsidP="00E34D25">
            <w:pPr>
              <w:pStyle w:val="AmColumnHeading"/>
            </w:pPr>
            <w:r w:rsidRPr="00506CC2">
              <w:t>Amendement</w:t>
            </w:r>
          </w:p>
        </w:tc>
      </w:tr>
      <w:tr w:rsidR="00E35C51" w:rsidRPr="00506CC2" w14:paraId="1FA525BD" w14:textId="77777777" w:rsidTr="00E34D25">
        <w:trPr>
          <w:jc w:val="center"/>
        </w:trPr>
        <w:tc>
          <w:tcPr>
            <w:tcW w:w="4876" w:type="dxa"/>
            <w:tcBorders>
              <w:top w:val="nil"/>
              <w:left w:val="nil"/>
              <w:bottom w:val="nil"/>
              <w:right w:val="nil"/>
            </w:tcBorders>
          </w:tcPr>
          <w:p w14:paraId="14A082A1" w14:textId="77777777" w:rsidR="00E35C51" w:rsidRPr="00506CC2" w:rsidRDefault="00E35C51" w:rsidP="00E34D25">
            <w:pPr>
              <w:pStyle w:val="Normal6a"/>
            </w:pPr>
          </w:p>
        </w:tc>
        <w:tc>
          <w:tcPr>
            <w:tcW w:w="4876" w:type="dxa"/>
            <w:tcBorders>
              <w:top w:val="nil"/>
              <w:left w:val="nil"/>
              <w:bottom w:val="nil"/>
              <w:right w:val="nil"/>
            </w:tcBorders>
          </w:tcPr>
          <w:p w14:paraId="6CC012FB" w14:textId="77777777" w:rsidR="00E35C51" w:rsidRPr="00506CC2" w:rsidRDefault="00E35C51" w:rsidP="00E34D25">
            <w:pPr>
              <w:pStyle w:val="Normal6a"/>
            </w:pPr>
            <w:r w:rsidRPr="00506CC2">
              <w:rPr>
                <w:b/>
                <w:bCs/>
                <w:i/>
                <w:iCs/>
              </w:rPr>
              <w:t>17 </w:t>
            </w:r>
            <w:proofErr w:type="spellStart"/>
            <w:r w:rsidRPr="00506CC2">
              <w:rPr>
                <w:b/>
                <w:bCs/>
                <w:i/>
                <w:iCs/>
              </w:rPr>
              <w:t>quater</w:t>
            </w:r>
            <w:proofErr w:type="spellEnd"/>
            <w:r w:rsidRPr="00506CC2">
              <w:rPr>
                <w:b/>
                <w:bCs/>
                <w:i/>
                <w:iCs/>
              </w:rPr>
              <w:t>.</w:t>
            </w:r>
            <w:r w:rsidRPr="00506CC2">
              <w:rPr>
                <w:b/>
                <w:bCs/>
                <w:i/>
                <w:iCs/>
              </w:rPr>
              <w:tab/>
              <w:t xml:space="preserve">verzoekt de Raad en de lidstaten de diplomatieke en operationele druk op de Malinese autoriteiten op te voeren om volledige samenwerking te verzekeren bij de terugkeer en overname van Malinese onderdanen die illegaal in de EU verblijven; wijst erop dat ontwikkelingshulp, visumbeleid en financiële samenwerking afhankelijk moeten worden gesteld van de daadwerkelijke en duurzame naleving van terugkeerverplichtingen; verzoekt de Raad te overwegen om gerichte beperkende maatregelen op te leggen in het kader van de wereldwijde EU-sanctieregeling voor de mensenrechten of andere relevante instrumenten, wanneer een samenwerking op het gebied van terugkeer en migratie langdurig wordt belemmerd of geweigerd, zoals het Europees Parlement reeds heeft verzocht </w:t>
            </w:r>
            <w:r w:rsidRPr="00506CC2">
              <w:rPr>
                <w:b/>
                <w:bCs/>
                <w:i/>
                <w:iCs/>
              </w:rPr>
              <w:lastRenderedPageBreak/>
              <w:t>in zijn resolutie RC-B10-0291/2025;</w:t>
            </w:r>
          </w:p>
        </w:tc>
      </w:tr>
    </w:tbl>
    <w:p w14:paraId="1DA5958F"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46756E1" w14:textId="77777777" w:rsidR="00E35C51" w:rsidRPr="00506CC2" w:rsidRDefault="00E35C51" w:rsidP="00E35C51">
      <w:r w:rsidRPr="00506CC2">
        <w:rPr>
          <w:rStyle w:val="HideTWBExt"/>
        </w:rPr>
        <w:t>&lt;/Amend&gt;</w:t>
      </w:r>
    </w:p>
    <w:p w14:paraId="5033B3DF"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265</w:t>
      </w:r>
      <w:r w:rsidRPr="00506CC2">
        <w:rPr>
          <w:rStyle w:val="HideTWBExt"/>
          <w:b w:val="0"/>
        </w:rPr>
        <w:t>&lt;/NumAm&gt;</w:t>
      </w:r>
    </w:p>
    <w:p w14:paraId="6A886134" w14:textId="77777777" w:rsidR="00E35C51" w:rsidRPr="00506CC2" w:rsidRDefault="00E35C51" w:rsidP="00E35C51">
      <w:pPr>
        <w:pStyle w:val="NormalBold"/>
      </w:pPr>
      <w:r w:rsidRPr="00506CC2">
        <w:rPr>
          <w:rStyle w:val="HideTWBExt"/>
          <w:b w:val="0"/>
        </w:rPr>
        <w:t>&lt;RepeatBlock-By&gt;&lt;Members&gt;</w:t>
      </w:r>
      <w:r w:rsidRPr="00506CC2">
        <w:t xml:space="preserve">Matthieu </w:t>
      </w:r>
      <w:proofErr w:type="spellStart"/>
      <w:r w:rsidRPr="00506CC2">
        <w:t>Valet</w:t>
      </w:r>
      <w:proofErr w:type="spellEnd"/>
      <w:r w:rsidRPr="00506CC2">
        <w:t xml:space="preserve">, Pierre-Romain </w:t>
      </w:r>
      <w:proofErr w:type="spellStart"/>
      <w:r w:rsidRPr="00506CC2">
        <w:t>Thionnet</w:t>
      </w:r>
      <w:proofErr w:type="spellEnd"/>
      <w:r w:rsidRPr="00506CC2">
        <w:t xml:space="preserve">, Jordan </w:t>
      </w:r>
      <w:proofErr w:type="spellStart"/>
      <w:r w:rsidRPr="00506CC2">
        <w:t>Bardella</w:t>
      </w:r>
      <w:proofErr w:type="spellEnd"/>
      <w:r w:rsidRPr="00506CC2">
        <w:t xml:space="preserve">, Susanna </w:t>
      </w:r>
      <w:proofErr w:type="spellStart"/>
      <w:r w:rsidRPr="00506CC2">
        <w:t>Ceccardi</w:t>
      </w:r>
      <w:proofErr w:type="spellEnd"/>
      <w:r w:rsidRPr="00506CC2">
        <w:t xml:space="preserve">, Silvia </w:t>
      </w:r>
      <w:proofErr w:type="spellStart"/>
      <w:r w:rsidRPr="00506CC2">
        <w:t>Sardone</w:t>
      </w:r>
      <w:proofErr w:type="spellEnd"/>
      <w:r w:rsidRPr="00506CC2">
        <w:t xml:space="preserve">, Thierry </w:t>
      </w:r>
      <w:proofErr w:type="spellStart"/>
      <w:r w:rsidRPr="00506CC2">
        <w:t>Mariani</w:t>
      </w:r>
      <w:proofErr w:type="spellEnd"/>
      <w:r w:rsidRPr="00506CC2">
        <w:rPr>
          <w:rStyle w:val="HideTWBExt"/>
          <w:b w:val="0"/>
        </w:rPr>
        <w:t>&lt;/Members&gt;</w:t>
      </w:r>
    </w:p>
    <w:p w14:paraId="0D05F703" w14:textId="77777777" w:rsidR="00E35C51" w:rsidRPr="00506CC2" w:rsidRDefault="00E35C51" w:rsidP="00E35C51">
      <w:pPr>
        <w:pStyle w:val="NormalBold"/>
      </w:pPr>
      <w:r w:rsidRPr="00506CC2">
        <w:rPr>
          <w:rStyle w:val="HideTWBExt"/>
          <w:b w:val="0"/>
        </w:rPr>
        <w:t>&lt;/RepeatBlock-By&gt;</w:t>
      </w:r>
    </w:p>
    <w:p w14:paraId="38E1EFE1"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EBC50A5" w14:textId="77777777" w:rsidR="00E35C51" w:rsidRPr="00506CC2" w:rsidRDefault="00E35C51" w:rsidP="00E35C51">
      <w:pPr>
        <w:pStyle w:val="NormalBold"/>
      </w:pPr>
      <w:r w:rsidRPr="00506CC2">
        <w:rPr>
          <w:rStyle w:val="HideTWBExt"/>
          <w:b w:val="0"/>
        </w:rPr>
        <w:t>&lt;Article&gt;</w:t>
      </w:r>
      <w:r w:rsidRPr="00506CC2">
        <w:t>Paragraaf 17 </w:t>
      </w:r>
      <w:proofErr w:type="spellStart"/>
      <w:r w:rsidRPr="00506CC2">
        <w:t>quinquies</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1742C22A" w14:textId="77777777" w:rsidTr="00E34D25">
        <w:trPr>
          <w:trHeight w:hRule="exact" w:val="240"/>
          <w:jc w:val="center"/>
        </w:trPr>
        <w:tc>
          <w:tcPr>
            <w:tcW w:w="9752" w:type="dxa"/>
            <w:gridSpan w:val="2"/>
            <w:tcBorders>
              <w:top w:val="nil"/>
              <w:left w:val="nil"/>
              <w:bottom w:val="nil"/>
              <w:right w:val="nil"/>
            </w:tcBorders>
          </w:tcPr>
          <w:p w14:paraId="296EB5D7" w14:textId="77777777" w:rsidR="00E35C51" w:rsidRPr="00506CC2" w:rsidRDefault="00E35C51" w:rsidP="00E34D25"/>
        </w:tc>
      </w:tr>
      <w:tr w:rsidR="00E35C51" w:rsidRPr="00506CC2" w14:paraId="51F83CFB" w14:textId="77777777" w:rsidTr="00E34D25">
        <w:trPr>
          <w:trHeight w:val="240"/>
          <w:jc w:val="center"/>
        </w:trPr>
        <w:tc>
          <w:tcPr>
            <w:tcW w:w="4876" w:type="dxa"/>
            <w:tcBorders>
              <w:top w:val="nil"/>
              <w:left w:val="nil"/>
              <w:bottom w:val="nil"/>
              <w:right w:val="nil"/>
            </w:tcBorders>
          </w:tcPr>
          <w:p w14:paraId="771F7C8D"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0DFA2F60" w14:textId="77777777" w:rsidR="00E35C51" w:rsidRPr="00506CC2" w:rsidRDefault="00E35C51" w:rsidP="00E34D25">
            <w:pPr>
              <w:pStyle w:val="AmColumnHeading"/>
            </w:pPr>
            <w:r w:rsidRPr="00506CC2">
              <w:t>Amendement</w:t>
            </w:r>
          </w:p>
        </w:tc>
      </w:tr>
      <w:tr w:rsidR="00E35C51" w:rsidRPr="00506CC2" w14:paraId="7D9C6F7B" w14:textId="77777777" w:rsidTr="00E34D25">
        <w:trPr>
          <w:jc w:val="center"/>
        </w:trPr>
        <w:tc>
          <w:tcPr>
            <w:tcW w:w="4876" w:type="dxa"/>
            <w:tcBorders>
              <w:top w:val="nil"/>
              <w:left w:val="nil"/>
              <w:bottom w:val="nil"/>
              <w:right w:val="nil"/>
            </w:tcBorders>
          </w:tcPr>
          <w:p w14:paraId="3B48517C" w14:textId="77777777" w:rsidR="00E35C51" w:rsidRPr="00506CC2" w:rsidRDefault="00E35C51" w:rsidP="00E34D25">
            <w:pPr>
              <w:pStyle w:val="Normal6a"/>
            </w:pPr>
          </w:p>
        </w:tc>
        <w:tc>
          <w:tcPr>
            <w:tcW w:w="4876" w:type="dxa"/>
            <w:tcBorders>
              <w:top w:val="nil"/>
              <w:left w:val="nil"/>
              <w:bottom w:val="nil"/>
              <w:right w:val="nil"/>
            </w:tcBorders>
          </w:tcPr>
          <w:p w14:paraId="606AD5E4" w14:textId="77777777" w:rsidR="00E35C51" w:rsidRPr="00506CC2" w:rsidRDefault="00E35C51" w:rsidP="00E34D25">
            <w:pPr>
              <w:pStyle w:val="Normal6a"/>
            </w:pPr>
            <w:r w:rsidRPr="00506CC2">
              <w:rPr>
                <w:b/>
                <w:bCs/>
                <w:i/>
                <w:iCs/>
              </w:rPr>
              <w:t>17 </w:t>
            </w:r>
            <w:proofErr w:type="spellStart"/>
            <w:r w:rsidRPr="00506CC2">
              <w:rPr>
                <w:b/>
                <w:bCs/>
                <w:i/>
                <w:iCs/>
              </w:rPr>
              <w:t>quinquies</w:t>
            </w:r>
            <w:proofErr w:type="spellEnd"/>
            <w:r w:rsidRPr="00506CC2">
              <w:rPr>
                <w:b/>
                <w:bCs/>
                <w:i/>
                <w:iCs/>
              </w:rPr>
              <w:t>.</w:t>
            </w:r>
            <w:r w:rsidRPr="00506CC2">
              <w:rPr>
                <w:b/>
                <w:bCs/>
                <w:i/>
                <w:iCs/>
              </w:rPr>
              <w:tab/>
              <w:t xml:space="preserve">veroordeelt schendingen van de grondrechten van vrouwen over de hele wereld en veroordeelt met name geweld dat wordt gepleegd in het kader van conflicten, zoals het gebruik van verkrachting en seksueel geweld als oorlogswapen; wijst erop dat al het mogelijke moet worden gedaan om de praktijk van vrouwelijke genitale verminking, eerwraak, </w:t>
            </w:r>
            <w:proofErr w:type="spellStart"/>
            <w:r w:rsidRPr="00506CC2">
              <w:rPr>
                <w:b/>
                <w:bCs/>
                <w:i/>
                <w:iCs/>
              </w:rPr>
              <w:t>kindhuwelijken</w:t>
            </w:r>
            <w:proofErr w:type="spellEnd"/>
            <w:r w:rsidRPr="00506CC2">
              <w:rPr>
                <w:b/>
                <w:bCs/>
                <w:i/>
                <w:iCs/>
              </w:rPr>
              <w:t xml:space="preserve"> en gedwongen huwelijken, die allemaal vooral voorkomen in islamitische gemeenschappen, volledig uit te roeien;</w:t>
            </w:r>
          </w:p>
        </w:tc>
      </w:tr>
    </w:tbl>
    <w:p w14:paraId="756DB1D9"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C4CCEE4" w14:textId="77777777" w:rsidR="00E35C51" w:rsidRPr="00506CC2" w:rsidRDefault="00E35C51" w:rsidP="00E35C51">
      <w:r w:rsidRPr="00506CC2">
        <w:rPr>
          <w:rStyle w:val="HideTWBExt"/>
        </w:rPr>
        <w:t>&lt;/Amend&gt;</w:t>
      </w:r>
    </w:p>
    <w:p w14:paraId="6DAC736F"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266</w:t>
      </w:r>
      <w:r w:rsidRPr="00506CC2">
        <w:rPr>
          <w:rStyle w:val="HideTWBExt"/>
          <w:b w:val="0"/>
        </w:rPr>
        <w:t>&lt;/NumAm&gt;</w:t>
      </w:r>
    </w:p>
    <w:p w14:paraId="0BD55EAB" w14:textId="77777777" w:rsidR="00E35C51" w:rsidRPr="00506CC2" w:rsidRDefault="00E35C51" w:rsidP="00E35C51">
      <w:pPr>
        <w:pStyle w:val="NormalBold"/>
      </w:pPr>
      <w:r w:rsidRPr="00506CC2">
        <w:rPr>
          <w:rStyle w:val="HideTWBExt"/>
          <w:b w:val="0"/>
        </w:rPr>
        <w:t>&lt;RepeatBlock-By&gt;&lt;Members&gt;</w:t>
      </w:r>
      <w:r w:rsidRPr="00506CC2">
        <w:t xml:space="preserve">Matthieu </w:t>
      </w:r>
      <w:proofErr w:type="spellStart"/>
      <w:r w:rsidRPr="00506CC2">
        <w:t>Valet</w:t>
      </w:r>
      <w:proofErr w:type="spellEnd"/>
      <w:r w:rsidRPr="00506CC2">
        <w:t xml:space="preserve">, Pierre-Romain </w:t>
      </w:r>
      <w:proofErr w:type="spellStart"/>
      <w:r w:rsidRPr="00506CC2">
        <w:t>Thionnet</w:t>
      </w:r>
      <w:proofErr w:type="spellEnd"/>
      <w:r w:rsidRPr="00506CC2">
        <w:t xml:space="preserve">, Jordan </w:t>
      </w:r>
      <w:proofErr w:type="spellStart"/>
      <w:r w:rsidRPr="00506CC2">
        <w:t>Bardella</w:t>
      </w:r>
      <w:proofErr w:type="spellEnd"/>
      <w:r w:rsidRPr="00506CC2">
        <w:t xml:space="preserve">, Susanna </w:t>
      </w:r>
      <w:proofErr w:type="spellStart"/>
      <w:r w:rsidRPr="00506CC2">
        <w:t>Ceccardi</w:t>
      </w:r>
      <w:proofErr w:type="spellEnd"/>
      <w:r w:rsidRPr="00506CC2">
        <w:t xml:space="preserve">, Silvia </w:t>
      </w:r>
      <w:proofErr w:type="spellStart"/>
      <w:r w:rsidRPr="00506CC2">
        <w:t>Sardone</w:t>
      </w:r>
      <w:proofErr w:type="spellEnd"/>
      <w:r w:rsidRPr="00506CC2">
        <w:t xml:space="preserve">, Thierry </w:t>
      </w:r>
      <w:proofErr w:type="spellStart"/>
      <w:r w:rsidRPr="00506CC2">
        <w:t>Mariani</w:t>
      </w:r>
      <w:proofErr w:type="spellEnd"/>
      <w:r w:rsidRPr="00506CC2">
        <w:rPr>
          <w:rStyle w:val="HideTWBExt"/>
          <w:b w:val="0"/>
        </w:rPr>
        <w:t>&lt;/Members&gt;</w:t>
      </w:r>
    </w:p>
    <w:p w14:paraId="139D7B8C" w14:textId="77777777" w:rsidR="00E35C51" w:rsidRPr="00506CC2" w:rsidRDefault="00E35C51" w:rsidP="00E35C51">
      <w:pPr>
        <w:pStyle w:val="NormalBold"/>
      </w:pPr>
      <w:r w:rsidRPr="00506CC2">
        <w:rPr>
          <w:rStyle w:val="HideTWBExt"/>
          <w:b w:val="0"/>
        </w:rPr>
        <w:t>&lt;/RepeatBlock-By&gt;</w:t>
      </w:r>
    </w:p>
    <w:p w14:paraId="1B9970E5"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88CBC28" w14:textId="77777777" w:rsidR="00E35C51" w:rsidRPr="00506CC2" w:rsidRDefault="00E35C51" w:rsidP="00E35C51">
      <w:pPr>
        <w:pStyle w:val="NormalBold"/>
      </w:pPr>
      <w:r w:rsidRPr="00506CC2">
        <w:rPr>
          <w:rStyle w:val="HideTWBExt"/>
          <w:b w:val="0"/>
        </w:rPr>
        <w:t>&lt;Article&gt;</w:t>
      </w:r>
      <w:r w:rsidRPr="00506CC2">
        <w:t>Paragraaf 17 </w:t>
      </w:r>
      <w:proofErr w:type="spellStart"/>
      <w:r w:rsidRPr="00506CC2">
        <w:t>sexies</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3C70335" w14:textId="77777777" w:rsidTr="00E34D25">
        <w:trPr>
          <w:trHeight w:hRule="exact" w:val="240"/>
          <w:jc w:val="center"/>
        </w:trPr>
        <w:tc>
          <w:tcPr>
            <w:tcW w:w="9752" w:type="dxa"/>
            <w:gridSpan w:val="2"/>
            <w:tcBorders>
              <w:top w:val="nil"/>
              <w:left w:val="nil"/>
              <w:bottom w:val="nil"/>
              <w:right w:val="nil"/>
            </w:tcBorders>
          </w:tcPr>
          <w:p w14:paraId="7A1B48DB" w14:textId="77777777" w:rsidR="00E35C51" w:rsidRPr="00506CC2" w:rsidRDefault="00E35C51" w:rsidP="00E34D25"/>
        </w:tc>
      </w:tr>
      <w:tr w:rsidR="00E35C51" w:rsidRPr="00506CC2" w14:paraId="69BF57D9" w14:textId="77777777" w:rsidTr="00E34D25">
        <w:trPr>
          <w:trHeight w:val="240"/>
          <w:jc w:val="center"/>
        </w:trPr>
        <w:tc>
          <w:tcPr>
            <w:tcW w:w="4876" w:type="dxa"/>
            <w:tcBorders>
              <w:top w:val="nil"/>
              <w:left w:val="nil"/>
              <w:bottom w:val="nil"/>
              <w:right w:val="nil"/>
            </w:tcBorders>
          </w:tcPr>
          <w:p w14:paraId="04D2AF4C"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19B9C13" w14:textId="77777777" w:rsidR="00E35C51" w:rsidRPr="00506CC2" w:rsidRDefault="00E35C51" w:rsidP="00E34D25">
            <w:pPr>
              <w:pStyle w:val="AmColumnHeading"/>
            </w:pPr>
            <w:r w:rsidRPr="00506CC2">
              <w:t>Amendement</w:t>
            </w:r>
          </w:p>
        </w:tc>
      </w:tr>
      <w:tr w:rsidR="00E35C51" w:rsidRPr="00506CC2" w14:paraId="381BB2BB" w14:textId="77777777" w:rsidTr="00E34D25">
        <w:trPr>
          <w:jc w:val="center"/>
        </w:trPr>
        <w:tc>
          <w:tcPr>
            <w:tcW w:w="4876" w:type="dxa"/>
            <w:tcBorders>
              <w:top w:val="nil"/>
              <w:left w:val="nil"/>
              <w:bottom w:val="nil"/>
              <w:right w:val="nil"/>
            </w:tcBorders>
          </w:tcPr>
          <w:p w14:paraId="6C99FC97" w14:textId="77777777" w:rsidR="00E35C51" w:rsidRPr="00506CC2" w:rsidRDefault="00E35C51" w:rsidP="00E34D25">
            <w:pPr>
              <w:pStyle w:val="Normal6a"/>
            </w:pPr>
          </w:p>
        </w:tc>
        <w:tc>
          <w:tcPr>
            <w:tcW w:w="4876" w:type="dxa"/>
            <w:tcBorders>
              <w:top w:val="nil"/>
              <w:left w:val="nil"/>
              <w:bottom w:val="nil"/>
              <w:right w:val="nil"/>
            </w:tcBorders>
          </w:tcPr>
          <w:p w14:paraId="6A7C281C" w14:textId="77777777" w:rsidR="00E35C51" w:rsidRPr="00506CC2" w:rsidRDefault="00E35C51" w:rsidP="00E34D25">
            <w:pPr>
              <w:pStyle w:val="Normal6a"/>
            </w:pPr>
            <w:r w:rsidRPr="00506CC2">
              <w:rPr>
                <w:b/>
                <w:i/>
              </w:rPr>
              <w:t>17 </w:t>
            </w:r>
            <w:proofErr w:type="spellStart"/>
            <w:r w:rsidRPr="00506CC2">
              <w:rPr>
                <w:b/>
                <w:i/>
              </w:rPr>
              <w:t>sexies</w:t>
            </w:r>
            <w:proofErr w:type="spellEnd"/>
            <w:r w:rsidRPr="00506CC2">
              <w:rPr>
                <w:b/>
                <w:i/>
              </w:rPr>
              <w:t>.</w:t>
            </w:r>
            <w:r w:rsidRPr="00506CC2">
              <w:rPr>
                <w:b/>
                <w:i/>
              </w:rPr>
              <w:tab/>
              <w:t>neemt met bezorgdheid kennis van de toename van antisemitisme in de wereld en veroordeelt deze;</w:t>
            </w:r>
          </w:p>
        </w:tc>
      </w:tr>
    </w:tbl>
    <w:p w14:paraId="19A493BE"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9C49166" w14:textId="77777777" w:rsidR="00E35C51" w:rsidRPr="00506CC2" w:rsidRDefault="00E35C51" w:rsidP="00E35C51">
      <w:r w:rsidRPr="00506CC2">
        <w:rPr>
          <w:rStyle w:val="HideTWBExt"/>
        </w:rPr>
        <w:t>&lt;/Amend&gt;</w:t>
      </w:r>
    </w:p>
    <w:p w14:paraId="2D4FBC8F" w14:textId="77777777" w:rsidR="00E35C51" w:rsidRPr="00506CC2" w:rsidRDefault="00E35C51" w:rsidP="00E35C51">
      <w:pPr>
        <w:pStyle w:val="AmNumberTabs"/>
      </w:pPr>
      <w:r w:rsidRPr="00506CC2">
        <w:rPr>
          <w:rStyle w:val="HideTWBExt"/>
          <w:b w:val="0"/>
        </w:rPr>
        <w:lastRenderedPageBreak/>
        <w:t>&lt;Amend&gt;</w:t>
      </w:r>
      <w:r w:rsidRPr="00506CC2">
        <w:t>Amendement</w:t>
      </w:r>
      <w:r w:rsidRPr="00506CC2">
        <w:tab/>
      </w:r>
      <w:r w:rsidRPr="00506CC2">
        <w:tab/>
      </w:r>
      <w:r w:rsidRPr="00506CC2">
        <w:rPr>
          <w:rStyle w:val="HideTWBExt"/>
          <w:b w:val="0"/>
        </w:rPr>
        <w:t>&lt;NumAm&gt;</w:t>
      </w:r>
      <w:r w:rsidRPr="00506CC2">
        <w:t>267</w:t>
      </w:r>
      <w:r w:rsidRPr="00506CC2">
        <w:rPr>
          <w:rStyle w:val="HideTWBExt"/>
          <w:b w:val="0"/>
        </w:rPr>
        <w:t>&lt;/NumAm&gt;</w:t>
      </w:r>
    </w:p>
    <w:p w14:paraId="67017777" w14:textId="77777777" w:rsidR="00E35C51" w:rsidRPr="00506CC2" w:rsidRDefault="00E35C51" w:rsidP="00E35C51">
      <w:pPr>
        <w:pStyle w:val="NormalBold"/>
      </w:pPr>
      <w:r w:rsidRPr="00506CC2">
        <w:rPr>
          <w:rStyle w:val="HideTWBExt"/>
          <w:b w:val="0"/>
        </w:rPr>
        <w:t>&lt;RepeatBlock-By&gt;&lt;Members&gt;</w:t>
      </w:r>
      <w:r w:rsidRPr="00506CC2">
        <w:t xml:space="preserve">Matthieu </w:t>
      </w:r>
      <w:proofErr w:type="spellStart"/>
      <w:r w:rsidRPr="00506CC2">
        <w:t>Valet</w:t>
      </w:r>
      <w:proofErr w:type="spellEnd"/>
      <w:r w:rsidRPr="00506CC2">
        <w:t xml:space="preserve">, Pierre-Romain </w:t>
      </w:r>
      <w:proofErr w:type="spellStart"/>
      <w:r w:rsidRPr="00506CC2">
        <w:t>Thionnet</w:t>
      </w:r>
      <w:proofErr w:type="spellEnd"/>
      <w:r w:rsidRPr="00506CC2">
        <w:t xml:space="preserve">, Jordan </w:t>
      </w:r>
      <w:proofErr w:type="spellStart"/>
      <w:r w:rsidRPr="00506CC2">
        <w:t>Bardella</w:t>
      </w:r>
      <w:proofErr w:type="spellEnd"/>
      <w:r w:rsidRPr="00506CC2">
        <w:t xml:space="preserve">, Susanna </w:t>
      </w:r>
      <w:proofErr w:type="spellStart"/>
      <w:r w:rsidRPr="00506CC2">
        <w:t>Ceccardi</w:t>
      </w:r>
      <w:proofErr w:type="spellEnd"/>
      <w:r w:rsidRPr="00506CC2">
        <w:t xml:space="preserve">, Silvia </w:t>
      </w:r>
      <w:proofErr w:type="spellStart"/>
      <w:r w:rsidRPr="00506CC2">
        <w:t>Sardone</w:t>
      </w:r>
      <w:proofErr w:type="spellEnd"/>
      <w:r w:rsidRPr="00506CC2">
        <w:t xml:space="preserve">, Thierry </w:t>
      </w:r>
      <w:proofErr w:type="spellStart"/>
      <w:r w:rsidRPr="00506CC2">
        <w:t>Mariani</w:t>
      </w:r>
      <w:proofErr w:type="spellEnd"/>
      <w:r w:rsidRPr="00506CC2">
        <w:rPr>
          <w:rStyle w:val="HideTWBExt"/>
          <w:b w:val="0"/>
        </w:rPr>
        <w:t>&lt;/Members&gt;</w:t>
      </w:r>
    </w:p>
    <w:p w14:paraId="3E50EEF1" w14:textId="77777777" w:rsidR="00E35C51" w:rsidRPr="00506CC2" w:rsidRDefault="00E35C51" w:rsidP="00E35C51">
      <w:pPr>
        <w:pStyle w:val="NormalBold"/>
      </w:pPr>
      <w:r w:rsidRPr="00506CC2">
        <w:rPr>
          <w:rStyle w:val="HideTWBExt"/>
          <w:b w:val="0"/>
        </w:rPr>
        <w:t>&lt;/RepeatBlock-By&gt;</w:t>
      </w:r>
    </w:p>
    <w:p w14:paraId="41EB5DCE"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D7A81E5" w14:textId="77777777" w:rsidR="00E35C51" w:rsidRPr="00506CC2" w:rsidRDefault="00E35C51" w:rsidP="00E35C51">
      <w:pPr>
        <w:pStyle w:val="NormalBold"/>
      </w:pPr>
      <w:r w:rsidRPr="00506CC2">
        <w:rPr>
          <w:rStyle w:val="HideTWBExt"/>
          <w:b w:val="0"/>
        </w:rPr>
        <w:t>&lt;Article&gt;</w:t>
      </w:r>
      <w:r w:rsidRPr="00506CC2">
        <w:t>Paragraaf 17 </w:t>
      </w:r>
      <w:proofErr w:type="spellStart"/>
      <w:r w:rsidRPr="00506CC2">
        <w:t>septies</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8A75474" w14:textId="77777777" w:rsidTr="00E34D25">
        <w:trPr>
          <w:trHeight w:hRule="exact" w:val="240"/>
          <w:jc w:val="center"/>
        </w:trPr>
        <w:tc>
          <w:tcPr>
            <w:tcW w:w="9752" w:type="dxa"/>
            <w:gridSpan w:val="2"/>
            <w:tcBorders>
              <w:top w:val="nil"/>
              <w:left w:val="nil"/>
              <w:bottom w:val="nil"/>
              <w:right w:val="nil"/>
            </w:tcBorders>
          </w:tcPr>
          <w:p w14:paraId="5FD63B21" w14:textId="77777777" w:rsidR="00E35C51" w:rsidRPr="00506CC2" w:rsidRDefault="00E35C51" w:rsidP="00E34D25"/>
        </w:tc>
      </w:tr>
      <w:tr w:rsidR="00E35C51" w:rsidRPr="00506CC2" w14:paraId="6C162716" w14:textId="77777777" w:rsidTr="00E34D25">
        <w:trPr>
          <w:trHeight w:val="240"/>
          <w:jc w:val="center"/>
        </w:trPr>
        <w:tc>
          <w:tcPr>
            <w:tcW w:w="4876" w:type="dxa"/>
            <w:tcBorders>
              <w:top w:val="nil"/>
              <w:left w:val="nil"/>
              <w:bottom w:val="nil"/>
              <w:right w:val="nil"/>
            </w:tcBorders>
          </w:tcPr>
          <w:p w14:paraId="065FBC76"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1CDB7F0" w14:textId="77777777" w:rsidR="00E35C51" w:rsidRPr="00506CC2" w:rsidRDefault="00E35C51" w:rsidP="00E34D25">
            <w:pPr>
              <w:pStyle w:val="AmColumnHeading"/>
            </w:pPr>
            <w:r w:rsidRPr="00506CC2">
              <w:t>Amendement</w:t>
            </w:r>
          </w:p>
        </w:tc>
      </w:tr>
      <w:tr w:rsidR="00E35C51" w:rsidRPr="00506CC2" w14:paraId="01D39BA6" w14:textId="77777777" w:rsidTr="00E34D25">
        <w:trPr>
          <w:jc w:val="center"/>
        </w:trPr>
        <w:tc>
          <w:tcPr>
            <w:tcW w:w="4876" w:type="dxa"/>
            <w:tcBorders>
              <w:top w:val="nil"/>
              <w:left w:val="nil"/>
              <w:bottom w:val="nil"/>
              <w:right w:val="nil"/>
            </w:tcBorders>
          </w:tcPr>
          <w:p w14:paraId="28E659F9" w14:textId="77777777" w:rsidR="00E35C51" w:rsidRPr="00506CC2" w:rsidRDefault="00E35C51" w:rsidP="00E34D25">
            <w:pPr>
              <w:pStyle w:val="Normal6a"/>
            </w:pPr>
          </w:p>
        </w:tc>
        <w:tc>
          <w:tcPr>
            <w:tcW w:w="4876" w:type="dxa"/>
            <w:tcBorders>
              <w:top w:val="nil"/>
              <w:left w:val="nil"/>
              <w:bottom w:val="nil"/>
              <w:right w:val="nil"/>
            </w:tcBorders>
          </w:tcPr>
          <w:p w14:paraId="28167D5A" w14:textId="77777777" w:rsidR="00E35C51" w:rsidRPr="00506CC2" w:rsidRDefault="00E35C51" w:rsidP="00E34D25">
            <w:pPr>
              <w:pStyle w:val="Normal6a"/>
            </w:pPr>
            <w:r w:rsidRPr="00506CC2">
              <w:rPr>
                <w:b/>
                <w:bCs/>
                <w:i/>
                <w:iCs/>
              </w:rPr>
              <w:t>17 </w:t>
            </w:r>
            <w:proofErr w:type="spellStart"/>
            <w:r w:rsidRPr="00506CC2">
              <w:rPr>
                <w:b/>
                <w:bCs/>
                <w:i/>
                <w:iCs/>
              </w:rPr>
              <w:t>septies</w:t>
            </w:r>
            <w:proofErr w:type="spellEnd"/>
            <w:r w:rsidRPr="00506CC2">
              <w:rPr>
                <w:b/>
                <w:bCs/>
                <w:i/>
                <w:iCs/>
              </w:rPr>
              <w:t>.</w:t>
            </w:r>
            <w:r w:rsidRPr="00506CC2">
              <w:rPr>
                <w:b/>
                <w:bCs/>
                <w:i/>
                <w:iCs/>
              </w:rPr>
              <w:tab/>
              <w:t>merkt met bezorgdheid op dat “</w:t>
            </w:r>
            <w:proofErr w:type="spellStart"/>
            <w:r w:rsidRPr="00506CC2">
              <w:rPr>
                <w:b/>
                <w:bCs/>
                <w:i/>
                <w:iCs/>
              </w:rPr>
              <w:t>woke</w:t>
            </w:r>
            <w:proofErr w:type="spellEnd"/>
            <w:r w:rsidRPr="00506CC2">
              <w:rPr>
                <w:b/>
                <w:bCs/>
                <w:i/>
                <w:iCs/>
              </w:rPr>
              <w:t xml:space="preserve"> denken” en de daarmee gepaard gaande cancelcultuur de sociale verdeeldheid vergroot, open en oprecht debat ontmoedigt, leidt tot een reductionistische kijk op de geschiedenis, censuur en historisch revisionisme bevordert en onvermijdelijk een beperking van de vrijheid van meningsuiting tot gevolg heeft;</w:t>
            </w:r>
          </w:p>
        </w:tc>
      </w:tr>
    </w:tbl>
    <w:p w14:paraId="2E06DA64"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7F4F2D0" w14:textId="77777777" w:rsidR="00E35C51" w:rsidRPr="00506CC2" w:rsidRDefault="00E35C51" w:rsidP="00E35C51">
      <w:r w:rsidRPr="00506CC2">
        <w:rPr>
          <w:rStyle w:val="HideTWBExt"/>
        </w:rPr>
        <w:t>&lt;/Amend&gt;</w:t>
      </w:r>
    </w:p>
    <w:p w14:paraId="4BE1FF3E"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268</w:t>
      </w:r>
      <w:r w:rsidRPr="00506CC2">
        <w:rPr>
          <w:rStyle w:val="HideTWBExt"/>
          <w:b w:val="0"/>
        </w:rPr>
        <w:t>&lt;/NumAm&gt;</w:t>
      </w:r>
    </w:p>
    <w:p w14:paraId="3809CC29" w14:textId="77777777" w:rsidR="00E35C51" w:rsidRPr="00506CC2" w:rsidRDefault="00E35C51" w:rsidP="00E35C51">
      <w:pPr>
        <w:pStyle w:val="NormalBold"/>
      </w:pPr>
      <w:r w:rsidRPr="00506CC2">
        <w:rPr>
          <w:rStyle w:val="HideTWBExt"/>
          <w:b w:val="0"/>
        </w:rPr>
        <w:t>&lt;RepeatBlock-By&gt;&lt;Members&gt;</w:t>
      </w:r>
      <w:r w:rsidRPr="00506CC2">
        <w:t xml:space="preserve">Matthieu </w:t>
      </w:r>
      <w:proofErr w:type="spellStart"/>
      <w:r w:rsidRPr="00506CC2">
        <w:t>Valet</w:t>
      </w:r>
      <w:proofErr w:type="spellEnd"/>
      <w:r w:rsidRPr="00506CC2">
        <w:t xml:space="preserve">, Pierre-Romain </w:t>
      </w:r>
      <w:proofErr w:type="spellStart"/>
      <w:r w:rsidRPr="00506CC2">
        <w:t>Thionnet</w:t>
      </w:r>
      <w:proofErr w:type="spellEnd"/>
      <w:r w:rsidRPr="00506CC2">
        <w:t xml:space="preserve">, Jordan </w:t>
      </w:r>
      <w:proofErr w:type="spellStart"/>
      <w:r w:rsidRPr="00506CC2">
        <w:t>Bardella</w:t>
      </w:r>
      <w:proofErr w:type="spellEnd"/>
      <w:r w:rsidRPr="00506CC2">
        <w:t xml:space="preserve">, Susanna </w:t>
      </w:r>
      <w:proofErr w:type="spellStart"/>
      <w:r w:rsidRPr="00506CC2">
        <w:t>Ceccardi</w:t>
      </w:r>
      <w:proofErr w:type="spellEnd"/>
      <w:r w:rsidRPr="00506CC2">
        <w:t xml:space="preserve">, Silvia </w:t>
      </w:r>
      <w:proofErr w:type="spellStart"/>
      <w:r w:rsidRPr="00506CC2">
        <w:t>Sardone</w:t>
      </w:r>
      <w:proofErr w:type="spellEnd"/>
      <w:r w:rsidRPr="00506CC2">
        <w:t xml:space="preserve">, Thierry </w:t>
      </w:r>
      <w:proofErr w:type="spellStart"/>
      <w:r w:rsidRPr="00506CC2">
        <w:t>Mariani</w:t>
      </w:r>
      <w:proofErr w:type="spellEnd"/>
      <w:r w:rsidRPr="00506CC2">
        <w:rPr>
          <w:rStyle w:val="HideTWBExt"/>
          <w:b w:val="0"/>
        </w:rPr>
        <w:t>&lt;/Members&gt;</w:t>
      </w:r>
    </w:p>
    <w:p w14:paraId="6AEA042E" w14:textId="77777777" w:rsidR="00E35C51" w:rsidRPr="00506CC2" w:rsidRDefault="00E35C51" w:rsidP="00E35C51">
      <w:pPr>
        <w:pStyle w:val="NormalBold"/>
      </w:pPr>
      <w:r w:rsidRPr="00506CC2">
        <w:rPr>
          <w:rStyle w:val="HideTWBExt"/>
          <w:b w:val="0"/>
        </w:rPr>
        <w:t>&lt;/RepeatBlock-By&gt;</w:t>
      </w:r>
    </w:p>
    <w:p w14:paraId="2EAF36E6"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2D9D579" w14:textId="77777777" w:rsidR="00E35C51" w:rsidRPr="00506CC2" w:rsidRDefault="00E35C51" w:rsidP="00E35C51">
      <w:pPr>
        <w:pStyle w:val="NormalBold"/>
      </w:pPr>
      <w:r w:rsidRPr="00506CC2">
        <w:rPr>
          <w:rStyle w:val="HideTWBExt"/>
          <w:b w:val="0"/>
        </w:rPr>
        <w:t>&lt;Article&gt;</w:t>
      </w:r>
      <w:r w:rsidRPr="00506CC2">
        <w:t>Paragraaf 17 </w:t>
      </w:r>
      <w:proofErr w:type="spellStart"/>
      <w:r w:rsidRPr="00506CC2">
        <w:t>octies</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12DEF602" w14:textId="77777777" w:rsidTr="00E34D25">
        <w:trPr>
          <w:trHeight w:hRule="exact" w:val="240"/>
          <w:jc w:val="center"/>
        </w:trPr>
        <w:tc>
          <w:tcPr>
            <w:tcW w:w="9752" w:type="dxa"/>
            <w:gridSpan w:val="2"/>
            <w:tcBorders>
              <w:top w:val="nil"/>
              <w:left w:val="nil"/>
              <w:bottom w:val="nil"/>
              <w:right w:val="nil"/>
            </w:tcBorders>
          </w:tcPr>
          <w:p w14:paraId="49DF341C" w14:textId="77777777" w:rsidR="00E35C51" w:rsidRPr="00506CC2" w:rsidRDefault="00E35C51" w:rsidP="00E34D25"/>
        </w:tc>
      </w:tr>
      <w:tr w:rsidR="00E35C51" w:rsidRPr="00506CC2" w14:paraId="5E5C53E1" w14:textId="77777777" w:rsidTr="00E34D25">
        <w:trPr>
          <w:trHeight w:val="240"/>
          <w:jc w:val="center"/>
        </w:trPr>
        <w:tc>
          <w:tcPr>
            <w:tcW w:w="4876" w:type="dxa"/>
            <w:tcBorders>
              <w:top w:val="nil"/>
              <w:left w:val="nil"/>
              <w:bottom w:val="nil"/>
              <w:right w:val="nil"/>
            </w:tcBorders>
          </w:tcPr>
          <w:p w14:paraId="0E906A6B"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54F4D7B" w14:textId="77777777" w:rsidR="00E35C51" w:rsidRPr="00506CC2" w:rsidRDefault="00E35C51" w:rsidP="00E34D25">
            <w:pPr>
              <w:pStyle w:val="AmColumnHeading"/>
            </w:pPr>
            <w:r w:rsidRPr="00506CC2">
              <w:t>Amendement</w:t>
            </w:r>
          </w:p>
        </w:tc>
      </w:tr>
      <w:tr w:rsidR="00E35C51" w:rsidRPr="00506CC2" w14:paraId="32A5F4E5" w14:textId="77777777" w:rsidTr="00E34D25">
        <w:trPr>
          <w:jc w:val="center"/>
        </w:trPr>
        <w:tc>
          <w:tcPr>
            <w:tcW w:w="4876" w:type="dxa"/>
            <w:tcBorders>
              <w:top w:val="nil"/>
              <w:left w:val="nil"/>
              <w:bottom w:val="nil"/>
              <w:right w:val="nil"/>
            </w:tcBorders>
          </w:tcPr>
          <w:p w14:paraId="170AC3AB" w14:textId="77777777" w:rsidR="00E35C51" w:rsidRPr="00506CC2" w:rsidRDefault="00E35C51" w:rsidP="00E34D25">
            <w:pPr>
              <w:pStyle w:val="Normal6a"/>
            </w:pPr>
          </w:p>
        </w:tc>
        <w:tc>
          <w:tcPr>
            <w:tcW w:w="4876" w:type="dxa"/>
            <w:tcBorders>
              <w:top w:val="nil"/>
              <w:left w:val="nil"/>
              <w:bottom w:val="nil"/>
              <w:right w:val="nil"/>
            </w:tcBorders>
          </w:tcPr>
          <w:p w14:paraId="1301444D" w14:textId="77777777" w:rsidR="00E35C51" w:rsidRPr="00506CC2" w:rsidRDefault="00E35C51" w:rsidP="00E34D25">
            <w:pPr>
              <w:pStyle w:val="Normal6a"/>
            </w:pPr>
            <w:r w:rsidRPr="00506CC2">
              <w:rPr>
                <w:b/>
                <w:bCs/>
                <w:i/>
                <w:iCs/>
              </w:rPr>
              <w:t>17 </w:t>
            </w:r>
            <w:proofErr w:type="spellStart"/>
            <w:r w:rsidRPr="00506CC2">
              <w:rPr>
                <w:b/>
                <w:bCs/>
                <w:i/>
                <w:iCs/>
              </w:rPr>
              <w:t>octies</w:t>
            </w:r>
            <w:proofErr w:type="spellEnd"/>
            <w:r w:rsidRPr="00506CC2">
              <w:rPr>
                <w:b/>
                <w:bCs/>
                <w:i/>
                <w:iCs/>
              </w:rPr>
              <w:t>.</w:t>
            </w:r>
            <w:r w:rsidRPr="00506CC2">
              <w:rPr>
                <w:b/>
                <w:bCs/>
                <w:i/>
                <w:iCs/>
              </w:rPr>
              <w:tab/>
              <w:t>wijst nogmaals op zijn weerstand tegen de diverse vormen van mensenhandel en uitbuiting van vrouwen, met inbegrip van de uitbuiting van draagmoederschap, gedwongen huwelijken en illegale adoptie; moedigt de lidstaten aan deze praktijken te veroordelen en te bestrijden; verwelkomt het initiatief van de verklaring van Casablanca, een internationale groep van deskundigen, onderzoekers, juristen en artsen die een voorstel hebben geschreven voor een internationaal verdrag voor het wereldwijde verbod op draagmoederschap;</w:t>
            </w:r>
          </w:p>
        </w:tc>
      </w:tr>
    </w:tbl>
    <w:p w14:paraId="23B0D481"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1D50E23" w14:textId="77777777" w:rsidR="00E35C51" w:rsidRPr="00506CC2" w:rsidRDefault="00E35C51" w:rsidP="00E35C51">
      <w:r w:rsidRPr="00506CC2">
        <w:rPr>
          <w:rStyle w:val="HideTWBExt"/>
        </w:rPr>
        <w:t>&lt;/Amend&gt;</w:t>
      </w:r>
    </w:p>
    <w:p w14:paraId="71943A3C"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269</w:t>
      </w:r>
      <w:r w:rsidRPr="00506CC2">
        <w:rPr>
          <w:rStyle w:val="HideTWBExt"/>
          <w:b w:val="0"/>
        </w:rPr>
        <w:t>&lt;/NumAm&gt;</w:t>
      </w:r>
    </w:p>
    <w:p w14:paraId="5E8AFB64" w14:textId="77777777" w:rsidR="00E35C51" w:rsidRPr="00506CC2" w:rsidRDefault="00E35C51" w:rsidP="00E35C51">
      <w:pPr>
        <w:pStyle w:val="NormalBold"/>
      </w:pPr>
      <w:r w:rsidRPr="00506CC2">
        <w:rPr>
          <w:rStyle w:val="HideTWBExt"/>
          <w:b w:val="0"/>
        </w:rPr>
        <w:t>&lt;RepeatBlock-By&gt;&lt;Members&gt;</w:t>
      </w:r>
      <w:r w:rsidRPr="00506CC2">
        <w:t xml:space="preserve">Bernard </w:t>
      </w:r>
      <w:proofErr w:type="spellStart"/>
      <w:r w:rsidRPr="00506CC2">
        <w:t>Guetta</w:t>
      </w:r>
      <w:proofErr w:type="spellEnd"/>
      <w:r w:rsidRPr="00506CC2">
        <w:t xml:space="preserve">, Hilde </w:t>
      </w:r>
      <w:proofErr w:type="spellStart"/>
      <w:r w:rsidRPr="00506CC2">
        <w:t>Vautmans</w:t>
      </w:r>
      <w:proofErr w:type="spellEnd"/>
      <w:r w:rsidRPr="00506CC2">
        <w:t xml:space="preserve">, Dan </w:t>
      </w:r>
      <w:proofErr w:type="spellStart"/>
      <w:r w:rsidRPr="00506CC2">
        <w:t>Barna</w:t>
      </w:r>
      <w:proofErr w:type="spellEnd"/>
      <w:r w:rsidRPr="00506CC2">
        <w:t xml:space="preserve">, </w:t>
      </w:r>
      <w:proofErr w:type="spellStart"/>
      <w:r w:rsidRPr="00506CC2">
        <w:t>Michał</w:t>
      </w:r>
      <w:proofErr w:type="spellEnd"/>
      <w:r w:rsidRPr="00506CC2">
        <w:t xml:space="preserve"> </w:t>
      </w:r>
      <w:proofErr w:type="spellStart"/>
      <w:r w:rsidRPr="00506CC2">
        <w:t>Kobosko</w:t>
      </w:r>
      <w:proofErr w:type="spellEnd"/>
      <w:r w:rsidRPr="00506CC2">
        <w:rPr>
          <w:rStyle w:val="HideTWBExt"/>
          <w:b w:val="0"/>
        </w:rPr>
        <w:t>&lt;/Members&gt;</w:t>
      </w:r>
    </w:p>
    <w:p w14:paraId="14DB253D" w14:textId="77777777" w:rsidR="00E35C51" w:rsidRPr="00506CC2" w:rsidRDefault="00E35C51" w:rsidP="00E35C51">
      <w:pPr>
        <w:pStyle w:val="NormalBold"/>
      </w:pPr>
      <w:r w:rsidRPr="00506CC2">
        <w:rPr>
          <w:rStyle w:val="HideTWBExt"/>
          <w:b w:val="0"/>
        </w:rPr>
        <w:t>&lt;/RepeatBlock-By&gt;</w:t>
      </w:r>
    </w:p>
    <w:p w14:paraId="36305CF1"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86A63D6" w14:textId="77777777" w:rsidR="00E35C51" w:rsidRPr="00506CC2" w:rsidRDefault="00E35C51" w:rsidP="00E35C51">
      <w:pPr>
        <w:pStyle w:val="NormalBold"/>
      </w:pPr>
      <w:r w:rsidRPr="00506CC2">
        <w:rPr>
          <w:rStyle w:val="HideTWBExt"/>
          <w:b w:val="0"/>
        </w:rPr>
        <w:t>&lt;Article&gt;</w:t>
      </w:r>
      <w:r w:rsidRPr="00506CC2">
        <w:t>Kopje 11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1DFFE5BC" w14:textId="77777777" w:rsidTr="00E34D25">
        <w:trPr>
          <w:trHeight w:hRule="exact" w:val="240"/>
          <w:jc w:val="center"/>
        </w:trPr>
        <w:tc>
          <w:tcPr>
            <w:tcW w:w="9752" w:type="dxa"/>
            <w:gridSpan w:val="2"/>
            <w:tcBorders>
              <w:top w:val="nil"/>
              <w:left w:val="nil"/>
              <w:bottom w:val="nil"/>
              <w:right w:val="nil"/>
            </w:tcBorders>
          </w:tcPr>
          <w:p w14:paraId="2485043A" w14:textId="77777777" w:rsidR="00E35C51" w:rsidRPr="00506CC2" w:rsidRDefault="00E35C51" w:rsidP="00E34D25"/>
        </w:tc>
      </w:tr>
      <w:tr w:rsidR="00E35C51" w:rsidRPr="00506CC2" w14:paraId="1D34FA19" w14:textId="77777777" w:rsidTr="00E34D25">
        <w:trPr>
          <w:trHeight w:val="240"/>
          <w:jc w:val="center"/>
        </w:trPr>
        <w:tc>
          <w:tcPr>
            <w:tcW w:w="4876" w:type="dxa"/>
            <w:tcBorders>
              <w:top w:val="nil"/>
              <w:left w:val="nil"/>
              <w:bottom w:val="nil"/>
              <w:right w:val="nil"/>
            </w:tcBorders>
          </w:tcPr>
          <w:p w14:paraId="7D1D2DC4"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371BB8D" w14:textId="77777777" w:rsidR="00E35C51" w:rsidRPr="00506CC2" w:rsidRDefault="00E35C51" w:rsidP="00E34D25">
            <w:pPr>
              <w:pStyle w:val="AmColumnHeading"/>
            </w:pPr>
            <w:r w:rsidRPr="00506CC2">
              <w:t>Amendement</w:t>
            </w:r>
          </w:p>
        </w:tc>
      </w:tr>
      <w:tr w:rsidR="00E35C51" w:rsidRPr="00506CC2" w14:paraId="2C0D594E" w14:textId="77777777" w:rsidTr="00E34D25">
        <w:trPr>
          <w:jc w:val="center"/>
        </w:trPr>
        <w:tc>
          <w:tcPr>
            <w:tcW w:w="4876" w:type="dxa"/>
            <w:tcBorders>
              <w:top w:val="nil"/>
              <w:left w:val="nil"/>
              <w:bottom w:val="nil"/>
              <w:right w:val="nil"/>
            </w:tcBorders>
          </w:tcPr>
          <w:p w14:paraId="146B5DD0" w14:textId="77777777" w:rsidR="00E35C51" w:rsidRPr="00506CC2" w:rsidRDefault="00E35C51" w:rsidP="00E34D25">
            <w:pPr>
              <w:pStyle w:val="Normal6a"/>
            </w:pPr>
          </w:p>
        </w:tc>
        <w:tc>
          <w:tcPr>
            <w:tcW w:w="4876" w:type="dxa"/>
            <w:tcBorders>
              <w:top w:val="nil"/>
              <w:left w:val="nil"/>
              <w:bottom w:val="nil"/>
              <w:right w:val="nil"/>
            </w:tcBorders>
          </w:tcPr>
          <w:p w14:paraId="75FAA809" w14:textId="77777777" w:rsidR="00E35C51" w:rsidRPr="00506CC2" w:rsidRDefault="00E35C51" w:rsidP="00E34D25">
            <w:pPr>
              <w:pStyle w:val="Normal6a"/>
            </w:pPr>
            <w:r w:rsidRPr="00506CC2">
              <w:rPr>
                <w:b/>
                <w:i/>
              </w:rPr>
              <w:t>is uiterst bezorgd over de aanhoudende inperking van de ruimte voor het maatschappelijk middenveld en de toenemende bedreigingen voor het werk van mensenrechtenverdedigers en leden van maatschappelijke organisaties, alsook hun families, gemeenschappen en advocaten, en vindt het met name zorgwekkend dat er steeds geavanceerdere middelen worden gebruikt om hen te vervolgen; veroordeelt met klem hun willekeurige detentie en executies; betreurt het dat maatschappelijke organisaties worden geïntimideerd door wettelijke bepalingen, zoals wetten op buitenlandse agenten en dergelijke, en andere beperkingen waarmee zij te maken krijgen;</w:t>
            </w:r>
          </w:p>
        </w:tc>
      </w:tr>
    </w:tbl>
    <w:p w14:paraId="1727DEE1"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F9E1389" w14:textId="77777777" w:rsidR="00E35C51" w:rsidRPr="00506CC2" w:rsidRDefault="00E35C51" w:rsidP="00E35C51">
      <w:r w:rsidRPr="00506CC2">
        <w:rPr>
          <w:rStyle w:val="HideTWBExt"/>
        </w:rPr>
        <w:t>&lt;/Amend&gt;</w:t>
      </w:r>
    </w:p>
    <w:p w14:paraId="3762FA1C"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270</w:t>
      </w:r>
      <w:r w:rsidRPr="00506CC2">
        <w:rPr>
          <w:rStyle w:val="HideTWBExt"/>
          <w:b w:val="0"/>
        </w:rPr>
        <w:t>&lt;/NumAm&gt;</w:t>
      </w:r>
    </w:p>
    <w:p w14:paraId="6B21D8C3" w14:textId="77777777" w:rsidR="00E35C51" w:rsidRPr="00506CC2" w:rsidRDefault="00E35C51" w:rsidP="00E35C51">
      <w:pPr>
        <w:pStyle w:val="NormalBold"/>
      </w:pPr>
      <w:r w:rsidRPr="00506CC2">
        <w:rPr>
          <w:rStyle w:val="HideTWBExt"/>
          <w:b w:val="0"/>
        </w:rPr>
        <w:t>&lt;RepeatBlock-By&gt;&lt;Members&gt;</w:t>
      </w:r>
      <w:r w:rsidRPr="00506CC2">
        <w:t xml:space="preserve">Francisco </w:t>
      </w:r>
      <w:proofErr w:type="spellStart"/>
      <w:r w:rsidRPr="00506CC2">
        <w:t>Assis</w:t>
      </w:r>
      <w:proofErr w:type="spellEnd"/>
      <w:r w:rsidRPr="00506CC2">
        <w:t xml:space="preserve">, </w:t>
      </w:r>
      <w:proofErr w:type="spellStart"/>
      <w:r w:rsidRPr="00506CC2">
        <w:t>Nacho</w:t>
      </w:r>
      <w:proofErr w:type="spellEnd"/>
      <w:r w:rsidRPr="00506CC2">
        <w:t xml:space="preserve"> Sánchez Amor, Chloé </w:t>
      </w:r>
      <w:proofErr w:type="spellStart"/>
      <w:r w:rsidRPr="00506CC2">
        <w:t>Ridel</w:t>
      </w:r>
      <w:proofErr w:type="spellEnd"/>
      <w:r w:rsidRPr="00506CC2">
        <w:t xml:space="preserve">, Marco </w:t>
      </w:r>
      <w:proofErr w:type="spellStart"/>
      <w:r w:rsidRPr="00506CC2">
        <w:t>Tarquinio</w:t>
      </w:r>
      <w:proofErr w:type="spellEnd"/>
      <w:r w:rsidRPr="00506CC2">
        <w:rPr>
          <w:rStyle w:val="HideTWBExt"/>
          <w:b w:val="0"/>
        </w:rPr>
        <w:t>&lt;/Members&gt;</w:t>
      </w:r>
    </w:p>
    <w:p w14:paraId="0C85B3D1" w14:textId="77777777" w:rsidR="00E35C51" w:rsidRPr="00506CC2" w:rsidRDefault="00E35C51" w:rsidP="00E35C51">
      <w:pPr>
        <w:pStyle w:val="NormalBold"/>
      </w:pPr>
      <w:r w:rsidRPr="00506CC2">
        <w:rPr>
          <w:rStyle w:val="HideTWBExt"/>
          <w:b w:val="0"/>
        </w:rPr>
        <w:t>&lt;/RepeatBlock-By&gt;</w:t>
      </w:r>
    </w:p>
    <w:p w14:paraId="00501FE3"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CE3FB78" w14:textId="77777777" w:rsidR="00E35C51" w:rsidRPr="00506CC2" w:rsidRDefault="00E35C51" w:rsidP="00E35C51">
      <w:pPr>
        <w:pStyle w:val="NormalBold"/>
      </w:pPr>
      <w:r w:rsidRPr="00506CC2">
        <w:rPr>
          <w:rStyle w:val="HideTWBExt"/>
          <w:b w:val="0"/>
        </w:rPr>
        <w:t>&lt;Article&gt;</w:t>
      </w:r>
      <w:r w:rsidRPr="00506CC2">
        <w:t>Paragraaf 18</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7D474B8" w14:textId="77777777" w:rsidTr="00E34D25">
        <w:trPr>
          <w:trHeight w:hRule="exact" w:val="240"/>
          <w:jc w:val="center"/>
        </w:trPr>
        <w:tc>
          <w:tcPr>
            <w:tcW w:w="9752" w:type="dxa"/>
            <w:gridSpan w:val="2"/>
            <w:tcBorders>
              <w:top w:val="nil"/>
              <w:left w:val="nil"/>
              <w:bottom w:val="nil"/>
              <w:right w:val="nil"/>
            </w:tcBorders>
          </w:tcPr>
          <w:p w14:paraId="7132E051" w14:textId="77777777" w:rsidR="00E35C51" w:rsidRPr="00506CC2" w:rsidRDefault="00E35C51" w:rsidP="00E34D25"/>
        </w:tc>
      </w:tr>
      <w:tr w:rsidR="00E35C51" w:rsidRPr="00506CC2" w14:paraId="3D8A3D65" w14:textId="77777777" w:rsidTr="00E34D25">
        <w:trPr>
          <w:trHeight w:val="240"/>
          <w:jc w:val="center"/>
        </w:trPr>
        <w:tc>
          <w:tcPr>
            <w:tcW w:w="4876" w:type="dxa"/>
            <w:tcBorders>
              <w:top w:val="nil"/>
              <w:left w:val="nil"/>
              <w:bottom w:val="nil"/>
              <w:right w:val="nil"/>
            </w:tcBorders>
          </w:tcPr>
          <w:p w14:paraId="3C8E82E6"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240730B" w14:textId="77777777" w:rsidR="00E35C51" w:rsidRPr="00506CC2" w:rsidRDefault="00E35C51" w:rsidP="00E34D25">
            <w:pPr>
              <w:pStyle w:val="AmColumnHeading"/>
            </w:pPr>
            <w:r w:rsidRPr="00506CC2">
              <w:t>Amendement</w:t>
            </w:r>
          </w:p>
        </w:tc>
      </w:tr>
      <w:tr w:rsidR="00E35C51" w:rsidRPr="00506CC2" w14:paraId="5C0A544E" w14:textId="77777777" w:rsidTr="00E34D25">
        <w:trPr>
          <w:jc w:val="center"/>
        </w:trPr>
        <w:tc>
          <w:tcPr>
            <w:tcW w:w="4876" w:type="dxa"/>
            <w:tcBorders>
              <w:top w:val="nil"/>
              <w:left w:val="nil"/>
              <w:bottom w:val="nil"/>
              <w:right w:val="nil"/>
            </w:tcBorders>
          </w:tcPr>
          <w:p w14:paraId="7B6221B5" w14:textId="77777777" w:rsidR="00E35C51" w:rsidRPr="00506CC2" w:rsidRDefault="00E35C51" w:rsidP="00E34D25">
            <w:pPr>
              <w:pStyle w:val="Normal6a"/>
            </w:pPr>
            <w:r w:rsidRPr="00506CC2">
              <w:t>18.</w:t>
            </w:r>
            <w:r w:rsidRPr="00506CC2">
              <w:tab/>
              <w:t xml:space="preserve">is ingenomen met het feit dat het mechanisme voor mensenrechtenverdedigers, dat wordt gefinancierd in het kader van het thematisch programma mensenrechten en democratie van het instrument voor </w:t>
            </w:r>
            <w:r w:rsidRPr="00506CC2">
              <w:lastRenderedPageBreak/>
              <w:t>nabuurschapsbeleid, ontwikkeling en internationale samenwerking — Europa in de wereld, in 2024 steun heeft verleend aan 10 050 mensenrechtenverdedigers die worden geacht een hoog risico te lopen, van wie 51 % vrouw was, en in dezelfde periode steun heeft verleend aan meer dan 700 in gevaar verkerende journalisten in zestig landen;</w:t>
            </w:r>
          </w:p>
        </w:tc>
        <w:tc>
          <w:tcPr>
            <w:tcW w:w="4876" w:type="dxa"/>
            <w:tcBorders>
              <w:top w:val="nil"/>
              <w:left w:val="nil"/>
              <w:bottom w:val="nil"/>
              <w:right w:val="nil"/>
            </w:tcBorders>
          </w:tcPr>
          <w:p w14:paraId="7EB40AAC" w14:textId="77777777" w:rsidR="00E35C51" w:rsidRPr="00506CC2" w:rsidRDefault="00E35C51" w:rsidP="00E34D25">
            <w:pPr>
              <w:pStyle w:val="Normal6a"/>
            </w:pPr>
            <w:r w:rsidRPr="00506CC2">
              <w:lastRenderedPageBreak/>
              <w:t>18.</w:t>
            </w:r>
            <w:r w:rsidRPr="00506CC2">
              <w:tab/>
              <w:t>18.</w:t>
            </w:r>
            <w:r w:rsidRPr="00506CC2">
              <w:tab/>
              <w:t xml:space="preserve">is ingenomen met het feit dat het mechanisme voor mensenrechtenverdedigers, dat wordt gefinancierd in het kader van het thematisch programma mensenrechten en democratie van het instrument voor </w:t>
            </w:r>
            <w:r w:rsidRPr="00506CC2">
              <w:lastRenderedPageBreak/>
              <w:t xml:space="preserve">nabuurschapsbeleid, ontwikkeling en internationale samenwerking – Europa in de wereld, in 2024 steun heeft verleend aan 10 050 mensenrechtenverdedigers die worden geacht een hoog risico te lopen, van wie 51 % vrouw was, en in dezelfde periode steun heeft verleend aan meer dan 700 in gevaar verkerende journalisten in zestig landen; </w:t>
            </w:r>
            <w:r w:rsidRPr="00506CC2">
              <w:rPr>
                <w:b/>
                <w:bCs/>
                <w:i/>
                <w:iCs/>
              </w:rPr>
              <w:t xml:space="preserve">betreurt dat de aan </w:t>
            </w:r>
            <w:proofErr w:type="spellStart"/>
            <w:r w:rsidRPr="00506CC2">
              <w:rPr>
                <w:b/>
                <w:bCs/>
                <w:i/>
                <w:iCs/>
              </w:rPr>
              <w:t>ProtectDefenders</w:t>
            </w:r>
            <w:proofErr w:type="spellEnd"/>
            <w:r w:rsidRPr="00506CC2">
              <w:rPr>
                <w:b/>
                <w:bCs/>
                <w:i/>
                <w:iCs/>
              </w:rPr>
              <w:t xml:space="preserve"> toegewezen financiering niet voldoende is om aan de behoeften te voldoen;</w:t>
            </w:r>
          </w:p>
        </w:tc>
      </w:tr>
    </w:tbl>
    <w:p w14:paraId="13511CDD"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9CD0CAC" w14:textId="77777777" w:rsidR="00E35C51" w:rsidRPr="00506CC2" w:rsidRDefault="00E35C51" w:rsidP="00E35C51">
      <w:r w:rsidRPr="00506CC2">
        <w:rPr>
          <w:rStyle w:val="HideTWBExt"/>
        </w:rPr>
        <w:t>&lt;/Amend&gt;</w:t>
      </w:r>
    </w:p>
    <w:p w14:paraId="6D8250E0"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271</w:t>
      </w:r>
      <w:r w:rsidRPr="00506CC2">
        <w:rPr>
          <w:rStyle w:val="HideTWBExt"/>
          <w:b w:val="0"/>
        </w:rPr>
        <w:t>&lt;/NumAm&gt;</w:t>
      </w:r>
    </w:p>
    <w:p w14:paraId="3B65828F" w14:textId="77777777" w:rsidR="00E35C51" w:rsidRPr="00506CC2" w:rsidRDefault="00E35C51" w:rsidP="00E35C51">
      <w:pPr>
        <w:pStyle w:val="NormalBold"/>
      </w:pPr>
      <w:r w:rsidRPr="00506CC2">
        <w:rPr>
          <w:rStyle w:val="HideTWBExt"/>
          <w:b w:val="0"/>
        </w:rPr>
        <w:t>&lt;RepeatBlock-By&gt;&lt;Members&gt;</w:t>
      </w:r>
      <w:r w:rsidRPr="00506CC2">
        <w:t xml:space="preserve">Silvia </w:t>
      </w:r>
      <w:proofErr w:type="spellStart"/>
      <w:r w:rsidRPr="00506CC2">
        <w:t>Sardone</w:t>
      </w:r>
      <w:proofErr w:type="spellEnd"/>
      <w:r w:rsidRPr="00506CC2">
        <w:t xml:space="preserve">, Roberto </w:t>
      </w:r>
      <w:proofErr w:type="spellStart"/>
      <w:r w:rsidRPr="00506CC2">
        <w:t>Vannacci</w:t>
      </w:r>
      <w:proofErr w:type="spellEnd"/>
      <w:r w:rsidRPr="00506CC2">
        <w:t xml:space="preserve">, Susanna </w:t>
      </w:r>
      <w:proofErr w:type="spellStart"/>
      <w:r w:rsidRPr="00506CC2">
        <w:t>Ceccardi</w:t>
      </w:r>
      <w:proofErr w:type="spellEnd"/>
      <w:r w:rsidRPr="00506CC2">
        <w:t xml:space="preserve">, Jorge Martín </w:t>
      </w:r>
      <w:proofErr w:type="spellStart"/>
      <w:r w:rsidRPr="00506CC2">
        <w:t>Frías</w:t>
      </w:r>
      <w:proofErr w:type="spellEnd"/>
      <w:r w:rsidRPr="00506CC2">
        <w:rPr>
          <w:rStyle w:val="HideTWBExt"/>
          <w:b w:val="0"/>
        </w:rPr>
        <w:t>&lt;/Members&gt;</w:t>
      </w:r>
    </w:p>
    <w:p w14:paraId="404E720E" w14:textId="77777777" w:rsidR="00E35C51" w:rsidRPr="00506CC2" w:rsidRDefault="00E35C51" w:rsidP="00E35C51">
      <w:pPr>
        <w:pStyle w:val="NormalBold"/>
      </w:pPr>
      <w:r w:rsidRPr="00506CC2">
        <w:rPr>
          <w:rStyle w:val="HideTWBExt"/>
          <w:b w:val="0"/>
        </w:rPr>
        <w:t>&lt;/RepeatBlock-By&gt;</w:t>
      </w:r>
    </w:p>
    <w:p w14:paraId="1C7A4F37"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B3DB970" w14:textId="77777777" w:rsidR="00E35C51" w:rsidRPr="00506CC2" w:rsidRDefault="00E35C51" w:rsidP="00E35C51">
      <w:pPr>
        <w:pStyle w:val="NormalBold"/>
      </w:pPr>
      <w:r w:rsidRPr="00506CC2">
        <w:rPr>
          <w:rStyle w:val="HideTWBExt"/>
          <w:b w:val="0"/>
        </w:rPr>
        <w:t>&lt;Article&gt;</w:t>
      </w:r>
      <w:r w:rsidRPr="00506CC2">
        <w:t>Paragraaf 18</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4F3DF1F" w14:textId="77777777" w:rsidTr="00E34D25">
        <w:trPr>
          <w:trHeight w:hRule="exact" w:val="240"/>
          <w:jc w:val="center"/>
        </w:trPr>
        <w:tc>
          <w:tcPr>
            <w:tcW w:w="9752" w:type="dxa"/>
            <w:gridSpan w:val="2"/>
            <w:tcBorders>
              <w:top w:val="nil"/>
              <w:left w:val="nil"/>
              <w:bottom w:val="nil"/>
              <w:right w:val="nil"/>
            </w:tcBorders>
          </w:tcPr>
          <w:p w14:paraId="29FFC9F7" w14:textId="77777777" w:rsidR="00E35C51" w:rsidRPr="00506CC2" w:rsidRDefault="00E35C51" w:rsidP="00E34D25"/>
        </w:tc>
      </w:tr>
      <w:tr w:rsidR="00E35C51" w:rsidRPr="00506CC2" w14:paraId="06924F21" w14:textId="77777777" w:rsidTr="00E34D25">
        <w:trPr>
          <w:trHeight w:val="240"/>
          <w:jc w:val="center"/>
        </w:trPr>
        <w:tc>
          <w:tcPr>
            <w:tcW w:w="4876" w:type="dxa"/>
            <w:tcBorders>
              <w:top w:val="nil"/>
              <w:left w:val="nil"/>
              <w:bottom w:val="nil"/>
              <w:right w:val="nil"/>
            </w:tcBorders>
          </w:tcPr>
          <w:p w14:paraId="2AC392A9"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BDE348A" w14:textId="77777777" w:rsidR="00E35C51" w:rsidRPr="00506CC2" w:rsidRDefault="00E35C51" w:rsidP="00E34D25">
            <w:pPr>
              <w:pStyle w:val="AmColumnHeading"/>
            </w:pPr>
            <w:r w:rsidRPr="00506CC2">
              <w:t>Amendement</w:t>
            </w:r>
          </w:p>
        </w:tc>
      </w:tr>
      <w:tr w:rsidR="00E35C51" w:rsidRPr="00506CC2" w14:paraId="0FDA4167" w14:textId="77777777" w:rsidTr="00E34D25">
        <w:trPr>
          <w:jc w:val="center"/>
        </w:trPr>
        <w:tc>
          <w:tcPr>
            <w:tcW w:w="4876" w:type="dxa"/>
            <w:tcBorders>
              <w:top w:val="nil"/>
              <w:left w:val="nil"/>
              <w:bottom w:val="nil"/>
              <w:right w:val="nil"/>
            </w:tcBorders>
          </w:tcPr>
          <w:p w14:paraId="35F252EC" w14:textId="77777777" w:rsidR="00E35C51" w:rsidRPr="00506CC2" w:rsidRDefault="00E35C51" w:rsidP="00E34D25">
            <w:pPr>
              <w:pStyle w:val="Normal6a"/>
            </w:pPr>
            <w:r w:rsidRPr="00506CC2">
              <w:t>18.</w:t>
            </w:r>
            <w:r w:rsidRPr="00506CC2">
              <w:tab/>
            </w:r>
            <w:r w:rsidRPr="00506CC2">
              <w:rPr>
                <w:b/>
                <w:i/>
              </w:rPr>
              <w:t>is ingenomen met het feit</w:t>
            </w:r>
            <w:r w:rsidRPr="00506CC2">
              <w:t xml:space="preserve"> dat het mechanisme voor mensenrechtenverdedigers, dat wordt gefinancierd in het kader van het thematisch programma mensenrechten en democratie van het instrument voor nabuurschapsbeleid, ontwikkeling en internationale samenwerking — Europa in de wereld, in 2024 steun heeft verleend aan 10 050 mensenrechtenverdedigers die worden geacht een hoog risico te lopen, van wie 51 % vrouw was, en in dezelfde periode steun heeft verleend aan meer dan 700 in gevaar verkerende journalisten in zestig landen;</w:t>
            </w:r>
          </w:p>
        </w:tc>
        <w:tc>
          <w:tcPr>
            <w:tcW w:w="4876" w:type="dxa"/>
            <w:tcBorders>
              <w:top w:val="nil"/>
              <w:left w:val="nil"/>
              <w:bottom w:val="nil"/>
              <w:right w:val="nil"/>
            </w:tcBorders>
          </w:tcPr>
          <w:p w14:paraId="2C63E879" w14:textId="77777777" w:rsidR="00E35C51" w:rsidRPr="00506CC2" w:rsidRDefault="00E35C51" w:rsidP="00E34D25">
            <w:pPr>
              <w:pStyle w:val="Normal6a"/>
            </w:pPr>
            <w:r w:rsidRPr="00506CC2">
              <w:t>18.</w:t>
            </w:r>
            <w:r w:rsidRPr="00506CC2">
              <w:tab/>
            </w:r>
            <w:r w:rsidRPr="00506CC2">
              <w:rPr>
                <w:b/>
                <w:i/>
              </w:rPr>
              <w:t xml:space="preserve">stelt vast </w:t>
            </w:r>
            <w:r w:rsidRPr="00506CC2">
              <w:t>dat het mechanisme voor mensenrechtenverdedigers, dat wordt gefinancierd in het kader van het thematisch programma mensenrechten en democratie van het instrument voor nabuurschapsbeleid, ontwikkeling en internationale samenwerking – Europa in de wereld, in 2024 steun heeft verleend aan 10 050 mensenrechtenverdedigers die worden geacht een hoog risico te lopen, van wie 51 % vrouw was, en in dezelfde periode steun heeft verleend aan meer dan 700 in gevaar verkerende journalisten in zestig landen;</w:t>
            </w:r>
          </w:p>
        </w:tc>
      </w:tr>
    </w:tbl>
    <w:p w14:paraId="430BBEEB"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4A8278C" w14:textId="77777777" w:rsidR="00E35C51" w:rsidRPr="00506CC2" w:rsidRDefault="00E35C51" w:rsidP="00E35C51">
      <w:r w:rsidRPr="00506CC2">
        <w:rPr>
          <w:rStyle w:val="HideTWBExt"/>
        </w:rPr>
        <w:t>&lt;/Amend&gt;</w:t>
      </w:r>
    </w:p>
    <w:p w14:paraId="0C3BA272"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272</w:t>
      </w:r>
      <w:r w:rsidRPr="00506CC2">
        <w:rPr>
          <w:rStyle w:val="HideTWBExt"/>
          <w:b w:val="0"/>
        </w:rPr>
        <w:t>&lt;/NumAm&gt;</w:t>
      </w:r>
    </w:p>
    <w:p w14:paraId="66D3AE94" w14:textId="77777777" w:rsidR="00E35C51" w:rsidRPr="00506CC2" w:rsidRDefault="00E35C51" w:rsidP="00E35C51">
      <w:pPr>
        <w:pStyle w:val="NormalBold"/>
      </w:pPr>
      <w:r w:rsidRPr="00506CC2">
        <w:rPr>
          <w:rStyle w:val="HideTWBExt"/>
          <w:b w:val="0"/>
        </w:rPr>
        <w:t>&lt;RepeatBlock-By&gt;&lt;Members&gt;</w:t>
      </w:r>
      <w:proofErr w:type="spellStart"/>
      <w:r w:rsidRPr="00506CC2">
        <w:t>Emmanouil</w:t>
      </w:r>
      <w:proofErr w:type="spellEnd"/>
      <w:r w:rsidRPr="00506CC2">
        <w:t xml:space="preserve"> </w:t>
      </w:r>
      <w:proofErr w:type="spellStart"/>
      <w:r w:rsidRPr="00506CC2">
        <w:t>Fragkos</w:t>
      </w:r>
      <w:proofErr w:type="spellEnd"/>
      <w:r w:rsidRPr="00506CC2">
        <w:t xml:space="preserve">, </w:t>
      </w:r>
      <w:proofErr w:type="spellStart"/>
      <w:r w:rsidRPr="00506CC2">
        <w:t>Galato</w:t>
      </w:r>
      <w:proofErr w:type="spellEnd"/>
      <w:r w:rsidRPr="00506CC2">
        <w:t xml:space="preserve"> </w:t>
      </w:r>
      <w:proofErr w:type="spellStart"/>
      <w:r w:rsidRPr="00506CC2">
        <w:t>Alexandraki</w:t>
      </w:r>
      <w:proofErr w:type="spellEnd"/>
      <w:r w:rsidRPr="00506CC2">
        <w:rPr>
          <w:rStyle w:val="HideTWBExt"/>
          <w:b w:val="0"/>
        </w:rPr>
        <w:t>&lt;/Members&gt;</w:t>
      </w:r>
    </w:p>
    <w:p w14:paraId="61DD4253" w14:textId="77777777" w:rsidR="00E35C51" w:rsidRPr="00506CC2" w:rsidRDefault="00E35C51" w:rsidP="00E35C51">
      <w:pPr>
        <w:pStyle w:val="NormalBold"/>
      </w:pPr>
      <w:r w:rsidRPr="00506CC2">
        <w:rPr>
          <w:rStyle w:val="HideTWBExt"/>
          <w:b w:val="0"/>
        </w:rPr>
        <w:t>&lt;/RepeatBlock-By&gt;</w:t>
      </w:r>
    </w:p>
    <w:p w14:paraId="00464CD6"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3FE69B0" w14:textId="77777777" w:rsidR="00E35C51" w:rsidRPr="00506CC2" w:rsidRDefault="00E35C51" w:rsidP="00E35C51">
      <w:pPr>
        <w:pStyle w:val="NormalBold"/>
      </w:pPr>
      <w:r w:rsidRPr="00506CC2">
        <w:rPr>
          <w:rStyle w:val="HideTWBExt"/>
          <w:b w:val="0"/>
        </w:rPr>
        <w:lastRenderedPageBreak/>
        <w:t>&lt;Article&gt;</w:t>
      </w:r>
      <w:r w:rsidRPr="00506CC2">
        <w:t>Paragraaf 18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43205E0" w14:textId="77777777" w:rsidTr="00E34D25">
        <w:trPr>
          <w:trHeight w:hRule="exact" w:val="240"/>
          <w:jc w:val="center"/>
        </w:trPr>
        <w:tc>
          <w:tcPr>
            <w:tcW w:w="9752" w:type="dxa"/>
            <w:gridSpan w:val="2"/>
            <w:tcBorders>
              <w:top w:val="nil"/>
              <w:left w:val="nil"/>
              <w:bottom w:val="nil"/>
              <w:right w:val="nil"/>
            </w:tcBorders>
          </w:tcPr>
          <w:p w14:paraId="72294467" w14:textId="77777777" w:rsidR="00E35C51" w:rsidRPr="00506CC2" w:rsidRDefault="00E35C51" w:rsidP="00E34D25"/>
        </w:tc>
      </w:tr>
      <w:tr w:rsidR="00E35C51" w:rsidRPr="00506CC2" w14:paraId="163D9924" w14:textId="77777777" w:rsidTr="00E34D25">
        <w:trPr>
          <w:trHeight w:val="240"/>
          <w:jc w:val="center"/>
        </w:trPr>
        <w:tc>
          <w:tcPr>
            <w:tcW w:w="4876" w:type="dxa"/>
            <w:tcBorders>
              <w:top w:val="nil"/>
              <w:left w:val="nil"/>
              <w:bottom w:val="nil"/>
              <w:right w:val="nil"/>
            </w:tcBorders>
          </w:tcPr>
          <w:p w14:paraId="7E182FEC"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00F370DE" w14:textId="77777777" w:rsidR="00E35C51" w:rsidRPr="00506CC2" w:rsidRDefault="00E35C51" w:rsidP="00E34D25">
            <w:pPr>
              <w:pStyle w:val="AmColumnHeading"/>
            </w:pPr>
            <w:r w:rsidRPr="00506CC2">
              <w:t>Amendement</w:t>
            </w:r>
          </w:p>
        </w:tc>
      </w:tr>
      <w:tr w:rsidR="00E35C51" w:rsidRPr="00506CC2" w14:paraId="713517DB" w14:textId="77777777" w:rsidTr="00E34D25">
        <w:trPr>
          <w:jc w:val="center"/>
        </w:trPr>
        <w:tc>
          <w:tcPr>
            <w:tcW w:w="4876" w:type="dxa"/>
            <w:tcBorders>
              <w:top w:val="nil"/>
              <w:left w:val="nil"/>
              <w:bottom w:val="nil"/>
              <w:right w:val="nil"/>
            </w:tcBorders>
          </w:tcPr>
          <w:p w14:paraId="5428BF2A" w14:textId="77777777" w:rsidR="00E35C51" w:rsidRPr="00506CC2" w:rsidRDefault="00E35C51" w:rsidP="00E34D25">
            <w:pPr>
              <w:pStyle w:val="Normal6a"/>
            </w:pPr>
          </w:p>
        </w:tc>
        <w:tc>
          <w:tcPr>
            <w:tcW w:w="4876" w:type="dxa"/>
            <w:tcBorders>
              <w:top w:val="nil"/>
              <w:left w:val="nil"/>
              <w:bottom w:val="nil"/>
              <w:right w:val="nil"/>
            </w:tcBorders>
          </w:tcPr>
          <w:p w14:paraId="3A3A7F5E" w14:textId="77777777" w:rsidR="00E35C51" w:rsidRPr="00506CC2" w:rsidRDefault="00E35C51" w:rsidP="00E34D25">
            <w:pPr>
              <w:pStyle w:val="Normal6a"/>
            </w:pPr>
            <w:r w:rsidRPr="00506CC2">
              <w:rPr>
                <w:b/>
                <w:i/>
              </w:rPr>
              <w:t>18 bis.</w:t>
            </w:r>
            <w:r w:rsidRPr="00506CC2">
              <w:tab/>
            </w:r>
            <w:r w:rsidRPr="00506CC2">
              <w:rPr>
                <w:b/>
                <w:i/>
              </w:rPr>
              <w:t>betreurt het ontbreken van een doortastend Europees beleid ten behoeve van stabiliteit, vrede en mensenrechten in Libië en Syrië, twee staten die via de zee aan de Europese Unie grenzen en die verantwoordelijk zijn voor een groot deel van de illegale migrantenstromen naar de EU;</w:t>
            </w:r>
          </w:p>
        </w:tc>
      </w:tr>
    </w:tbl>
    <w:p w14:paraId="1CE11D2E"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{EL}</w:t>
      </w:r>
      <w:r w:rsidRPr="00506CC2">
        <w:t>el</w:t>
      </w:r>
      <w:r w:rsidRPr="00506CC2">
        <w:rPr>
          <w:rStyle w:val="HideTWBExt"/>
        </w:rPr>
        <w:t>&lt;/Original&gt;</w:t>
      </w:r>
    </w:p>
    <w:p w14:paraId="0329217E" w14:textId="77777777" w:rsidR="00E35C51" w:rsidRPr="00506CC2" w:rsidRDefault="00E35C51" w:rsidP="00E35C51">
      <w:r w:rsidRPr="00506CC2">
        <w:rPr>
          <w:rStyle w:val="HideTWBExt"/>
        </w:rPr>
        <w:t>&lt;/Amend&gt;</w:t>
      </w:r>
    </w:p>
    <w:p w14:paraId="2F2914F2"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273</w:t>
      </w:r>
      <w:r w:rsidRPr="00506CC2">
        <w:rPr>
          <w:rStyle w:val="HideTWBExt"/>
          <w:b w:val="0"/>
        </w:rPr>
        <w:t>&lt;/NumAm&gt;</w:t>
      </w:r>
    </w:p>
    <w:p w14:paraId="56156772" w14:textId="77777777" w:rsidR="00E35C51" w:rsidRPr="00506CC2" w:rsidRDefault="00E35C51" w:rsidP="00E35C51">
      <w:pPr>
        <w:pStyle w:val="NormalBold"/>
      </w:pPr>
      <w:r w:rsidRPr="00506CC2">
        <w:rPr>
          <w:rStyle w:val="HideTWBExt"/>
          <w:b w:val="0"/>
        </w:rPr>
        <w:t>&lt;RepeatBlock-By&gt;&lt;Members&gt;</w:t>
      </w:r>
      <w:proofErr w:type="spellStart"/>
      <w:r w:rsidRPr="00506CC2">
        <w:t>Emmanouil</w:t>
      </w:r>
      <w:proofErr w:type="spellEnd"/>
      <w:r w:rsidRPr="00506CC2">
        <w:t xml:space="preserve"> </w:t>
      </w:r>
      <w:proofErr w:type="spellStart"/>
      <w:r w:rsidRPr="00506CC2">
        <w:t>Fragkos</w:t>
      </w:r>
      <w:proofErr w:type="spellEnd"/>
      <w:r w:rsidRPr="00506CC2">
        <w:t xml:space="preserve">, </w:t>
      </w:r>
      <w:proofErr w:type="spellStart"/>
      <w:r w:rsidRPr="00506CC2">
        <w:t>Galato</w:t>
      </w:r>
      <w:proofErr w:type="spellEnd"/>
      <w:r w:rsidRPr="00506CC2">
        <w:t xml:space="preserve"> </w:t>
      </w:r>
      <w:proofErr w:type="spellStart"/>
      <w:r w:rsidRPr="00506CC2">
        <w:t>Alexandraki</w:t>
      </w:r>
      <w:proofErr w:type="spellEnd"/>
      <w:r w:rsidRPr="00506CC2">
        <w:t xml:space="preserve">, </w:t>
      </w:r>
      <w:proofErr w:type="spellStart"/>
      <w:r w:rsidRPr="00506CC2">
        <w:t>Geadis</w:t>
      </w:r>
      <w:proofErr w:type="spellEnd"/>
      <w:r w:rsidRPr="00506CC2">
        <w:t xml:space="preserve"> </w:t>
      </w:r>
      <w:proofErr w:type="spellStart"/>
      <w:r w:rsidRPr="00506CC2">
        <w:t>Geadi</w:t>
      </w:r>
      <w:proofErr w:type="spellEnd"/>
      <w:r w:rsidRPr="00506CC2">
        <w:rPr>
          <w:rStyle w:val="HideTWBExt"/>
          <w:b w:val="0"/>
        </w:rPr>
        <w:t>&lt;/Members&gt;</w:t>
      </w:r>
    </w:p>
    <w:p w14:paraId="0E2E70F6" w14:textId="77777777" w:rsidR="00E35C51" w:rsidRPr="00506CC2" w:rsidRDefault="00E35C51" w:rsidP="00E35C51">
      <w:pPr>
        <w:pStyle w:val="NormalBold"/>
      </w:pPr>
      <w:r w:rsidRPr="00506CC2">
        <w:rPr>
          <w:rStyle w:val="HideTWBExt"/>
          <w:b w:val="0"/>
        </w:rPr>
        <w:t>&lt;/RepeatBlock-By&gt;</w:t>
      </w:r>
    </w:p>
    <w:p w14:paraId="26B03A1A"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1B1BBC7" w14:textId="77777777" w:rsidR="00E35C51" w:rsidRPr="00506CC2" w:rsidRDefault="00E35C51" w:rsidP="00E35C51">
      <w:pPr>
        <w:pStyle w:val="NormalBold"/>
      </w:pPr>
      <w:r w:rsidRPr="00506CC2">
        <w:rPr>
          <w:rStyle w:val="HideTWBExt"/>
          <w:b w:val="0"/>
        </w:rPr>
        <w:t>&lt;Article&gt;</w:t>
      </w:r>
      <w:r w:rsidRPr="00506CC2">
        <w:t>Paragraaf 18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37B0D92" w14:textId="77777777" w:rsidTr="00E34D25">
        <w:trPr>
          <w:trHeight w:hRule="exact" w:val="240"/>
          <w:jc w:val="center"/>
        </w:trPr>
        <w:tc>
          <w:tcPr>
            <w:tcW w:w="9752" w:type="dxa"/>
            <w:gridSpan w:val="2"/>
            <w:tcBorders>
              <w:top w:val="nil"/>
              <w:left w:val="nil"/>
              <w:bottom w:val="nil"/>
              <w:right w:val="nil"/>
            </w:tcBorders>
          </w:tcPr>
          <w:p w14:paraId="2A7DB44F" w14:textId="77777777" w:rsidR="00E35C51" w:rsidRPr="00506CC2" w:rsidRDefault="00E35C51" w:rsidP="00E34D25"/>
        </w:tc>
      </w:tr>
      <w:tr w:rsidR="00E35C51" w:rsidRPr="00506CC2" w14:paraId="32A54F70" w14:textId="77777777" w:rsidTr="00E34D25">
        <w:trPr>
          <w:trHeight w:val="240"/>
          <w:jc w:val="center"/>
        </w:trPr>
        <w:tc>
          <w:tcPr>
            <w:tcW w:w="4876" w:type="dxa"/>
            <w:tcBorders>
              <w:top w:val="nil"/>
              <w:left w:val="nil"/>
              <w:bottom w:val="nil"/>
              <w:right w:val="nil"/>
            </w:tcBorders>
          </w:tcPr>
          <w:p w14:paraId="12C46FD6"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5031766" w14:textId="77777777" w:rsidR="00E35C51" w:rsidRPr="00506CC2" w:rsidRDefault="00E35C51" w:rsidP="00E34D25">
            <w:pPr>
              <w:pStyle w:val="AmColumnHeading"/>
            </w:pPr>
            <w:r w:rsidRPr="00506CC2">
              <w:t>Amendement</w:t>
            </w:r>
          </w:p>
        </w:tc>
      </w:tr>
      <w:tr w:rsidR="00E35C51" w:rsidRPr="00506CC2" w14:paraId="20B05B5C" w14:textId="77777777" w:rsidTr="00E34D25">
        <w:trPr>
          <w:jc w:val="center"/>
        </w:trPr>
        <w:tc>
          <w:tcPr>
            <w:tcW w:w="4876" w:type="dxa"/>
            <w:tcBorders>
              <w:top w:val="nil"/>
              <w:left w:val="nil"/>
              <w:bottom w:val="nil"/>
              <w:right w:val="nil"/>
            </w:tcBorders>
          </w:tcPr>
          <w:p w14:paraId="0AE55C0D" w14:textId="77777777" w:rsidR="00E35C51" w:rsidRPr="00506CC2" w:rsidRDefault="00E35C51" w:rsidP="00E34D25">
            <w:pPr>
              <w:pStyle w:val="Normal6a"/>
            </w:pPr>
          </w:p>
        </w:tc>
        <w:tc>
          <w:tcPr>
            <w:tcW w:w="4876" w:type="dxa"/>
            <w:tcBorders>
              <w:top w:val="nil"/>
              <w:left w:val="nil"/>
              <w:bottom w:val="nil"/>
              <w:right w:val="nil"/>
            </w:tcBorders>
          </w:tcPr>
          <w:p w14:paraId="1C090277" w14:textId="77777777" w:rsidR="00E35C51" w:rsidRPr="00506CC2" w:rsidRDefault="00E35C51" w:rsidP="00E34D25">
            <w:pPr>
              <w:pStyle w:val="Normal6a"/>
            </w:pPr>
            <w:r w:rsidRPr="00506CC2">
              <w:rPr>
                <w:b/>
                <w:i/>
              </w:rPr>
              <w:t>18 ter.</w:t>
            </w:r>
            <w:r w:rsidRPr="00506CC2">
              <w:tab/>
            </w:r>
            <w:r w:rsidRPr="00506CC2">
              <w:rPr>
                <w:b/>
                <w:i/>
              </w:rPr>
              <w:t xml:space="preserve">betuigt zijn solidariteit met de vervolgde christenen, Koerden, </w:t>
            </w:r>
            <w:proofErr w:type="spellStart"/>
            <w:r w:rsidRPr="00506CC2">
              <w:rPr>
                <w:b/>
                <w:i/>
              </w:rPr>
              <w:t>Alawieten</w:t>
            </w:r>
            <w:proofErr w:type="spellEnd"/>
            <w:r w:rsidRPr="00506CC2">
              <w:rPr>
                <w:b/>
                <w:i/>
              </w:rPr>
              <w:t xml:space="preserve"> en </w:t>
            </w:r>
            <w:proofErr w:type="spellStart"/>
            <w:r w:rsidRPr="00506CC2">
              <w:rPr>
                <w:b/>
                <w:i/>
              </w:rPr>
              <w:t>Druzen</w:t>
            </w:r>
            <w:proofErr w:type="spellEnd"/>
            <w:r w:rsidRPr="00506CC2">
              <w:rPr>
                <w:b/>
                <w:i/>
              </w:rPr>
              <w:t xml:space="preserve"> in Syrië; onderstreept het belang van hun zelfbescherming en van de tussenkomst van landen buiten de EU om hen te beschermen tegen de bestaande niet-gekozen regering, die wordt gedomineerd door islamitische extremisten;</w:t>
            </w:r>
          </w:p>
        </w:tc>
      </w:tr>
    </w:tbl>
    <w:p w14:paraId="28ADA0E1"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{EL}</w:t>
      </w:r>
      <w:r w:rsidRPr="00506CC2">
        <w:t>el</w:t>
      </w:r>
      <w:r w:rsidRPr="00506CC2">
        <w:rPr>
          <w:rStyle w:val="HideTWBExt"/>
        </w:rPr>
        <w:t>&lt;/Original&gt;</w:t>
      </w:r>
    </w:p>
    <w:p w14:paraId="2801A404" w14:textId="77777777" w:rsidR="00E35C51" w:rsidRPr="00506CC2" w:rsidRDefault="00E35C51" w:rsidP="00E35C51">
      <w:r w:rsidRPr="00506CC2">
        <w:rPr>
          <w:rStyle w:val="HideTWBExt"/>
        </w:rPr>
        <w:t>&lt;/Amend&gt;</w:t>
      </w:r>
    </w:p>
    <w:p w14:paraId="6FB5C767"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274</w:t>
      </w:r>
      <w:r w:rsidRPr="00506CC2">
        <w:rPr>
          <w:rStyle w:val="HideTWBExt"/>
          <w:b w:val="0"/>
        </w:rPr>
        <w:t>&lt;/NumAm&gt;</w:t>
      </w:r>
    </w:p>
    <w:p w14:paraId="2BAFA5B8"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0C753B85" w14:textId="77777777" w:rsidR="00E35C51" w:rsidRPr="00506CC2" w:rsidRDefault="00E35C51" w:rsidP="00E35C51">
      <w:pPr>
        <w:pStyle w:val="NormalBold"/>
      </w:pPr>
      <w:r w:rsidRPr="00506CC2">
        <w:rPr>
          <w:rStyle w:val="HideTWBExt"/>
          <w:b w:val="0"/>
        </w:rPr>
        <w:t>&lt;/RepeatBlock-By&gt;</w:t>
      </w:r>
    </w:p>
    <w:p w14:paraId="08790F39"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749B023" w14:textId="77777777" w:rsidR="00E35C51" w:rsidRPr="00506CC2" w:rsidRDefault="00E35C51" w:rsidP="00E35C51">
      <w:pPr>
        <w:pStyle w:val="NormalBold"/>
      </w:pPr>
      <w:r w:rsidRPr="00506CC2">
        <w:rPr>
          <w:rStyle w:val="HideTWBExt"/>
          <w:b w:val="0"/>
        </w:rPr>
        <w:t>&lt;Article&gt;</w:t>
      </w:r>
      <w:r w:rsidRPr="00506CC2">
        <w:t>Paragraaf 19</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BB7934F" w14:textId="77777777" w:rsidTr="00E34D25">
        <w:trPr>
          <w:trHeight w:hRule="exact" w:val="240"/>
          <w:jc w:val="center"/>
        </w:trPr>
        <w:tc>
          <w:tcPr>
            <w:tcW w:w="9752" w:type="dxa"/>
            <w:gridSpan w:val="2"/>
            <w:tcBorders>
              <w:top w:val="nil"/>
              <w:left w:val="nil"/>
              <w:bottom w:val="nil"/>
              <w:right w:val="nil"/>
            </w:tcBorders>
          </w:tcPr>
          <w:p w14:paraId="50F6EB8E" w14:textId="77777777" w:rsidR="00E35C51" w:rsidRPr="00506CC2" w:rsidRDefault="00E35C51" w:rsidP="00E34D25"/>
        </w:tc>
      </w:tr>
      <w:tr w:rsidR="00E35C51" w:rsidRPr="00506CC2" w14:paraId="420DD8D4" w14:textId="77777777" w:rsidTr="00E34D25">
        <w:trPr>
          <w:trHeight w:val="240"/>
          <w:jc w:val="center"/>
        </w:trPr>
        <w:tc>
          <w:tcPr>
            <w:tcW w:w="4876" w:type="dxa"/>
            <w:tcBorders>
              <w:top w:val="nil"/>
              <w:left w:val="nil"/>
              <w:bottom w:val="nil"/>
              <w:right w:val="nil"/>
            </w:tcBorders>
          </w:tcPr>
          <w:p w14:paraId="3C9B06AE"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25C17E8" w14:textId="77777777" w:rsidR="00E35C51" w:rsidRPr="00506CC2" w:rsidRDefault="00E35C51" w:rsidP="00E34D25">
            <w:pPr>
              <w:pStyle w:val="AmColumnHeading"/>
            </w:pPr>
            <w:r w:rsidRPr="00506CC2">
              <w:t>Amendement</w:t>
            </w:r>
          </w:p>
        </w:tc>
      </w:tr>
      <w:tr w:rsidR="00E35C51" w:rsidRPr="00506CC2" w14:paraId="462549D0" w14:textId="77777777" w:rsidTr="00E34D25">
        <w:trPr>
          <w:jc w:val="center"/>
        </w:trPr>
        <w:tc>
          <w:tcPr>
            <w:tcW w:w="4876" w:type="dxa"/>
            <w:tcBorders>
              <w:top w:val="nil"/>
              <w:left w:val="nil"/>
              <w:bottom w:val="nil"/>
              <w:right w:val="nil"/>
            </w:tcBorders>
          </w:tcPr>
          <w:p w14:paraId="284403AD" w14:textId="77777777" w:rsidR="00E35C51" w:rsidRPr="00506CC2" w:rsidRDefault="00E35C51" w:rsidP="00E34D25">
            <w:pPr>
              <w:pStyle w:val="Normal6a"/>
            </w:pPr>
            <w:r w:rsidRPr="00506CC2">
              <w:rPr>
                <w:b/>
                <w:i/>
              </w:rPr>
              <w:t>19.</w:t>
            </w:r>
            <w:r w:rsidRPr="00506CC2">
              <w:tab/>
            </w:r>
            <w:r w:rsidRPr="00506CC2">
              <w:rPr>
                <w:b/>
                <w:i/>
              </w:rPr>
              <w:t xml:space="preserve">is ingenomen met de actualisering in 2024 van de visumcodehandleiding van </w:t>
            </w:r>
            <w:r w:rsidRPr="00506CC2">
              <w:rPr>
                <w:b/>
                <w:i/>
              </w:rPr>
              <w:lastRenderedPageBreak/>
              <w:t>de EU, waarvan het doel is de flexibele behandeling van zaken van mensenrechtenverdedigers te verduidelijken om de aanvragen van visa voor kort verblijf voor personen die in gevaar verkeren te versnellen; betreurt het echter dat procedures om mensenrechtenverdedigers toegang te verlenen tot internationale of humanitaire bescherming, zoals visa, te vaak omslachtig zijn en niet zijn aangepast aan hun specifieke behoeften, met name om hun werkzaamheden op het vlak van de mensenrechten in het buitenland voort te zetten, en dat er ernstige en schadelijke vertragingen zijn opgetreden bij de afgifte van visa;</w:t>
            </w:r>
          </w:p>
        </w:tc>
        <w:tc>
          <w:tcPr>
            <w:tcW w:w="4876" w:type="dxa"/>
            <w:tcBorders>
              <w:top w:val="nil"/>
              <w:left w:val="nil"/>
              <w:bottom w:val="nil"/>
              <w:right w:val="nil"/>
            </w:tcBorders>
          </w:tcPr>
          <w:p w14:paraId="544DC256" w14:textId="77777777" w:rsidR="00E35C51" w:rsidRPr="00506CC2" w:rsidRDefault="00E35C51" w:rsidP="00E34D25">
            <w:pPr>
              <w:pStyle w:val="Normal6a"/>
            </w:pPr>
            <w:r w:rsidRPr="00506CC2">
              <w:rPr>
                <w:b/>
                <w:i/>
              </w:rPr>
              <w:lastRenderedPageBreak/>
              <w:t>Schrappen</w:t>
            </w:r>
          </w:p>
        </w:tc>
      </w:tr>
    </w:tbl>
    <w:p w14:paraId="1F8D91F9"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525B608" w14:textId="77777777" w:rsidR="00E35C51" w:rsidRPr="00506CC2" w:rsidRDefault="00E35C51" w:rsidP="00E35C51">
      <w:r w:rsidRPr="00506CC2">
        <w:rPr>
          <w:rStyle w:val="HideTWBExt"/>
        </w:rPr>
        <w:t>&lt;/Amend&gt;</w:t>
      </w:r>
    </w:p>
    <w:p w14:paraId="3225385D"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275</w:t>
      </w:r>
      <w:r w:rsidRPr="00506CC2">
        <w:rPr>
          <w:rStyle w:val="HideTWBExt"/>
          <w:b w:val="0"/>
        </w:rPr>
        <w:t>&lt;/NumAm&gt;</w:t>
      </w:r>
    </w:p>
    <w:p w14:paraId="58F02645" w14:textId="77777777" w:rsidR="00E35C51" w:rsidRPr="00506CC2" w:rsidRDefault="00E35C51" w:rsidP="00E35C51">
      <w:pPr>
        <w:pStyle w:val="NormalBold"/>
      </w:pPr>
      <w:r w:rsidRPr="00506CC2">
        <w:rPr>
          <w:rStyle w:val="HideTWBExt"/>
          <w:b w:val="0"/>
        </w:rPr>
        <w:t>&lt;RepeatBlock-By&gt;&lt;Members&gt;</w:t>
      </w:r>
      <w:r w:rsidRPr="00506CC2">
        <w:t xml:space="preserve">Silvia </w:t>
      </w:r>
      <w:proofErr w:type="spellStart"/>
      <w:r w:rsidRPr="00506CC2">
        <w:t>Sardone</w:t>
      </w:r>
      <w:proofErr w:type="spellEnd"/>
      <w:r w:rsidRPr="00506CC2">
        <w:t xml:space="preserve">, Roberto </w:t>
      </w:r>
      <w:proofErr w:type="spellStart"/>
      <w:r w:rsidRPr="00506CC2">
        <w:t>Vannacci</w:t>
      </w:r>
      <w:proofErr w:type="spellEnd"/>
      <w:r w:rsidRPr="00506CC2">
        <w:t xml:space="preserve">, Susanna </w:t>
      </w:r>
      <w:proofErr w:type="spellStart"/>
      <w:r w:rsidRPr="00506CC2">
        <w:t>Ceccardi</w:t>
      </w:r>
      <w:proofErr w:type="spellEnd"/>
      <w:r w:rsidRPr="00506CC2">
        <w:t xml:space="preserve">, António </w:t>
      </w:r>
      <w:proofErr w:type="spellStart"/>
      <w:r w:rsidRPr="00506CC2">
        <w:t>Tânger</w:t>
      </w:r>
      <w:proofErr w:type="spellEnd"/>
      <w:r w:rsidRPr="00506CC2">
        <w:t xml:space="preserve"> </w:t>
      </w:r>
      <w:proofErr w:type="spellStart"/>
      <w:r w:rsidRPr="00506CC2">
        <w:t>Corrêa</w:t>
      </w:r>
      <w:proofErr w:type="spellEnd"/>
      <w:r w:rsidRPr="00506CC2">
        <w:t xml:space="preserve">, Jorge Martín </w:t>
      </w:r>
      <w:proofErr w:type="spellStart"/>
      <w:r w:rsidRPr="00506CC2">
        <w:t>Frías</w:t>
      </w:r>
      <w:proofErr w:type="spellEnd"/>
      <w:r w:rsidRPr="00506CC2">
        <w:rPr>
          <w:rStyle w:val="HideTWBExt"/>
          <w:b w:val="0"/>
        </w:rPr>
        <w:t>&lt;/Members&gt;</w:t>
      </w:r>
    </w:p>
    <w:p w14:paraId="0FF900C8" w14:textId="77777777" w:rsidR="00E35C51" w:rsidRPr="00506CC2" w:rsidRDefault="00E35C51" w:rsidP="00E35C51">
      <w:pPr>
        <w:pStyle w:val="NormalBold"/>
      </w:pPr>
      <w:r w:rsidRPr="00506CC2">
        <w:rPr>
          <w:rStyle w:val="HideTWBExt"/>
          <w:b w:val="0"/>
        </w:rPr>
        <w:t>&lt;/RepeatBlock-By&gt;</w:t>
      </w:r>
    </w:p>
    <w:p w14:paraId="5E9FB8B8"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07E504C" w14:textId="77777777" w:rsidR="00E35C51" w:rsidRPr="00506CC2" w:rsidRDefault="00E35C51" w:rsidP="00E35C51">
      <w:pPr>
        <w:pStyle w:val="NormalBold"/>
      </w:pPr>
      <w:r w:rsidRPr="00506CC2">
        <w:rPr>
          <w:rStyle w:val="HideTWBExt"/>
          <w:b w:val="0"/>
        </w:rPr>
        <w:t>&lt;Article&gt;</w:t>
      </w:r>
      <w:r w:rsidRPr="00506CC2">
        <w:t>Paragraaf 19</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FE0CA55" w14:textId="77777777" w:rsidTr="00E34D25">
        <w:trPr>
          <w:trHeight w:hRule="exact" w:val="240"/>
          <w:jc w:val="center"/>
        </w:trPr>
        <w:tc>
          <w:tcPr>
            <w:tcW w:w="9752" w:type="dxa"/>
            <w:gridSpan w:val="2"/>
            <w:tcBorders>
              <w:top w:val="nil"/>
              <w:left w:val="nil"/>
              <w:bottom w:val="nil"/>
              <w:right w:val="nil"/>
            </w:tcBorders>
          </w:tcPr>
          <w:p w14:paraId="78DB4B33" w14:textId="77777777" w:rsidR="00E35C51" w:rsidRPr="00506CC2" w:rsidRDefault="00E35C51" w:rsidP="00E34D25"/>
        </w:tc>
      </w:tr>
      <w:tr w:rsidR="00E35C51" w:rsidRPr="00506CC2" w14:paraId="708E9183" w14:textId="77777777" w:rsidTr="00E34D25">
        <w:trPr>
          <w:trHeight w:val="240"/>
          <w:jc w:val="center"/>
        </w:trPr>
        <w:tc>
          <w:tcPr>
            <w:tcW w:w="4876" w:type="dxa"/>
            <w:tcBorders>
              <w:top w:val="nil"/>
              <w:left w:val="nil"/>
              <w:bottom w:val="nil"/>
              <w:right w:val="nil"/>
            </w:tcBorders>
          </w:tcPr>
          <w:p w14:paraId="3DBEDA73"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DCF30C3" w14:textId="77777777" w:rsidR="00E35C51" w:rsidRPr="00506CC2" w:rsidRDefault="00E35C51" w:rsidP="00E34D25">
            <w:pPr>
              <w:pStyle w:val="AmColumnHeading"/>
            </w:pPr>
            <w:r w:rsidRPr="00506CC2">
              <w:t>Amendement</w:t>
            </w:r>
          </w:p>
        </w:tc>
      </w:tr>
      <w:tr w:rsidR="00E35C51" w:rsidRPr="00506CC2" w14:paraId="497DC125" w14:textId="77777777" w:rsidTr="00E34D25">
        <w:trPr>
          <w:jc w:val="center"/>
        </w:trPr>
        <w:tc>
          <w:tcPr>
            <w:tcW w:w="4876" w:type="dxa"/>
            <w:tcBorders>
              <w:top w:val="nil"/>
              <w:left w:val="nil"/>
              <w:bottom w:val="nil"/>
              <w:right w:val="nil"/>
            </w:tcBorders>
          </w:tcPr>
          <w:p w14:paraId="28714547" w14:textId="77777777" w:rsidR="00E35C51" w:rsidRPr="00506CC2" w:rsidRDefault="00E35C51" w:rsidP="00E34D25">
            <w:pPr>
              <w:pStyle w:val="Normal6a"/>
            </w:pPr>
            <w:r w:rsidRPr="00506CC2">
              <w:t>19.</w:t>
            </w:r>
            <w:r w:rsidRPr="00506CC2">
              <w:tab/>
            </w:r>
            <w:r w:rsidRPr="00506CC2">
              <w:rPr>
                <w:b/>
                <w:bCs/>
                <w:i/>
                <w:iCs/>
              </w:rPr>
              <w:t>is ingenomen met de actualisering in 2024 van de visumcodehandleiding van de EU, waarvan het doel is de flexibele behandeling van zaken van mensenrechtenverdedigers te verduidelijken om de aanvragen van visa voor kort verblijf voor personen die in gevaar verkeren te versnellen; betreurt het echter</w:t>
            </w:r>
            <w:r w:rsidRPr="00506CC2">
              <w:t xml:space="preserve"> dat procedures om mensenrechtenverdedigers toegang te verlenen tot internationale of humanitaire bescherming, zoals visa, </w:t>
            </w:r>
            <w:r w:rsidRPr="00506CC2">
              <w:rPr>
                <w:b/>
                <w:bCs/>
                <w:i/>
                <w:iCs/>
              </w:rPr>
              <w:t xml:space="preserve">te vaak omslachtig zijn en niet zijn aangepast aan hun specifieke behoeften, met name om hun werkzaamheden op het vlak van de mensenrechten in het buitenland voort te zetten, en dat er ernstige en schadelijke vertragingen zijn opgetreden bij de afgifte </w:t>
            </w:r>
            <w:r w:rsidRPr="00506CC2">
              <w:rPr>
                <w:b/>
                <w:bCs/>
                <w:i/>
                <w:iCs/>
              </w:rPr>
              <w:lastRenderedPageBreak/>
              <w:t>van visa</w:t>
            </w:r>
            <w:r w:rsidRPr="00506CC2">
              <w:t>;</w:t>
            </w:r>
          </w:p>
        </w:tc>
        <w:tc>
          <w:tcPr>
            <w:tcW w:w="4876" w:type="dxa"/>
            <w:tcBorders>
              <w:top w:val="nil"/>
              <w:left w:val="nil"/>
              <w:bottom w:val="nil"/>
              <w:right w:val="nil"/>
            </w:tcBorders>
          </w:tcPr>
          <w:p w14:paraId="1C7B83D8" w14:textId="77777777" w:rsidR="00E35C51" w:rsidRPr="00506CC2" w:rsidRDefault="00E35C51" w:rsidP="00E34D25">
            <w:pPr>
              <w:pStyle w:val="Normal6a"/>
            </w:pPr>
            <w:r w:rsidRPr="00506CC2">
              <w:lastRenderedPageBreak/>
              <w:t>19.</w:t>
            </w:r>
            <w:r w:rsidRPr="00506CC2">
              <w:tab/>
            </w:r>
            <w:r w:rsidRPr="00506CC2">
              <w:rPr>
                <w:b/>
                <w:i/>
              </w:rPr>
              <w:t>dringt erop aan</w:t>
            </w:r>
            <w:r w:rsidRPr="00506CC2">
              <w:t xml:space="preserve"> procedures om mensenrechtenverdedigers toegang te verlenen tot internationale of humanitaire bescherming, zoals visa, </w:t>
            </w:r>
            <w:r w:rsidRPr="00506CC2">
              <w:rPr>
                <w:b/>
                <w:i/>
              </w:rPr>
              <w:t>aan te scherpen en de traceerbaarheid en controleerbaarheid ervan te verbeteren</w:t>
            </w:r>
            <w:r w:rsidRPr="00506CC2">
              <w:t>;</w:t>
            </w:r>
          </w:p>
        </w:tc>
      </w:tr>
    </w:tbl>
    <w:p w14:paraId="786793CF"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89E7791" w14:textId="77777777" w:rsidR="00E35C51" w:rsidRPr="00506CC2" w:rsidRDefault="00E35C51" w:rsidP="00E35C51">
      <w:r w:rsidRPr="00506CC2">
        <w:rPr>
          <w:rStyle w:val="HideTWBExt"/>
        </w:rPr>
        <w:t>&lt;/Amend&gt;</w:t>
      </w:r>
    </w:p>
    <w:p w14:paraId="4CEFE4C8"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276</w:t>
      </w:r>
      <w:r w:rsidRPr="00506CC2">
        <w:rPr>
          <w:rStyle w:val="HideTWBExt"/>
          <w:b w:val="0"/>
        </w:rPr>
        <w:t>&lt;/NumAm&gt;</w:t>
      </w:r>
    </w:p>
    <w:p w14:paraId="2A28B854" w14:textId="77777777" w:rsidR="00E35C51" w:rsidRPr="00506CC2" w:rsidRDefault="00E35C51" w:rsidP="00E35C51">
      <w:pPr>
        <w:pStyle w:val="NormalBold"/>
      </w:pPr>
      <w:r w:rsidRPr="00506CC2">
        <w:rPr>
          <w:rStyle w:val="HideTWBExt"/>
          <w:b w:val="0"/>
        </w:rPr>
        <w:t>&lt;RepeatBlock-By&gt;&lt;Members&gt;</w:t>
      </w:r>
      <w:r w:rsidRPr="00506CC2">
        <w:t xml:space="preserve">Matthieu </w:t>
      </w:r>
      <w:proofErr w:type="spellStart"/>
      <w:r w:rsidRPr="00506CC2">
        <w:t>Valet</w:t>
      </w:r>
      <w:proofErr w:type="spellEnd"/>
      <w:r w:rsidRPr="00506CC2">
        <w:t xml:space="preserve">, Pierre-Romain </w:t>
      </w:r>
      <w:proofErr w:type="spellStart"/>
      <w:r w:rsidRPr="00506CC2">
        <w:t>Thionnet</w:t>
      </w:r>
      <w:proofErr w:type="spellEnd"/>
      <w:r w:rsidRPr="00506CC2">
        <w:t xml:space="preserve">, Jordan </w:t>
      </w:r>
      <w:proofErr w:type="spellStart"/>
      <w:r w:rsidRPr="00506CC2">
        <w:t>Bardella</w:t>
      </w:r>
      <w:proofErr w:type="spellEnd"/>
      <w:r w:rsidRPr="00506CC2">
        <w:t xml:space="preserve">, Susanna </w:t>
      </w:r>
      <w:proofErr w:type="spellStart"/>
      <w:r w:rsidRPr="00506CC2">
        <w:t>Ceccardi</w:t>
      </w:r>
      <w:proofErr w:type="spellEnd"/>
      <w:r w:rsidRPr="00506CC2">
        <w:t xml:space="preserve">, Silvia </w:t>
      </w:r>
      <w:proofErr w:type="spellStart"/>
      <w:r w:rsidRPr="00506CC2">
        <w:t>Sardone</w:t>
      </w:r>
      <w:proofErr w:type="spellEnd"/>
      <w:r w:rsidRPr="00506CC2">
        <w:t xml:space="preserve">, Thierry </w:t>
      </w:r>
      <w:proofErr w:type="spellStart"/>
      <w:r w:rsidRPr="00506CC2">
        <w:t>Mariani</w:t>
      </w:r>
      <w:proofErr w:type="spellEnd"/>
      <w:r w:rsidRPr="00506CC2">
        <w:rPr>
          <w:rStyle w:val="HideTWBExt"/>
          <w:b w:val="0"/>
        </w:rPr>
        <w:t>&lt;/Members&gt;</w:t>
      </w:r>
    </w:p>
    <w:p w14:paraId="77344907" w14:textId="77777777" w:rsidR="00E35C51" w:rsidRPr="00506CC2" w:rsidRDefault="00E35C51" w:rsidP="00E35C51">
      <w:pPr>
        <w:pStyle w:val="NormalBold"/>
      </w:pPr>
      <w:r w:rsidRPr="00506CC2">
        <w:rPr>
          <w:rStyle w:val="HideTWBExt"/>
          <w:b w:val="0"/>
        </w:rPr>
        <w:t>&lt;/RepeatBlock-By&gt;</w:t>
      </w:r>
    </w:p>
    <w:p w14:paraId="2BE27B91"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AAB446A" w14:textId="77777777" w:rsidR="00E35C51" w:rsidRPr="00506CC2" w:rsidRDefault="00E35C51" w:rsidP="00E35C51">
      <w:pPr>
        <w:pStyle w:val="NormalBold"/>
      </w:pPr>
      <w:r w:rsidRPr="00506CC2">
        <w:rPr>
          <w:rStyle w:val="HideTWBExt"/>
          <w:b w:val="0"/>
        </w:rPr>
        <w:t>&lt;Article&gt;</w:t>
      </w:r>
      <w:r w:rsidRPr="00506CC2">
        <w:t>Paragraaf 19</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5EDFA33" w14:textId="77777777" w:rsidTr="00E34D25">
        <w:trPr>
          <w:trHeight w:hRule="exact" w:val="240"/>
          <w:jc w:val="center"/>
        </w:trPr>
        <w:tc>
          <w:tcPr>
            <w:tcW w:w="9752" w:type="dxa"/>
            <w:gridSpan w:val="2"/>
            <w:tcBorders>
              <w:top w:val="nil"/>
              <w:left w:val="nil"/>
              <w:bottom w:val="nil"/>
              <w:right w:val="nil"/>
            </w:tcBorders>
          </w:tcPr>
          <w:p w14:paraId="076C6F14" w14:textId="77777777" w:rsidR="00E35C51" w:rsidRPr="00506CC2" w:rsidRDefault="00E35C51" w:rsidP="00E34D25"/>
        </w:tc>
      </w:tr>
      <w:tr w:rsidR="00E35C51" w:rsidRPr="00506CC2" w14:paraId="70018928" w14:textId="77777777" w:rsidTr="00E34D25">
        <w:trPr>
          <w:trHeight w:val="240"/>
          <w:jc w:val="center"/>
        </w:trPr>
        <w:tc>
          <w:tcPr>
            <w:tcW w:w="4876" w:type="dxa"/>
            <w:tcBorders>
              <w:top w:val="nil"/>
              <w:left w:val="nil"/>
              <w:bottom w:val="nil"/>
              <w:right w:val="nil"/>
            </w:tcBorders>
          </w:tcPr>
          <w:p w14:paraId="75A46F9C"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05AA1E4" w14:textId="77777777" w:rsidR="00E35C51" w:rsidRPr="00506CC2" w:rsidRDefault="00E35C51" w:rsidP="00E34D25">
            <w:pPr>
              <w:pStyle w:val="AmColumnHeading"/>
            </w:pPr>
            <w:r w:rsidRPr="00506CC2">
              <w:t>Amendement</w:t>
            </w:r>
          </w:p>
        </w:tc>
      </w:tr>
      <w:tr w:rsidR="00E35C51" w:rsidRPr="00506CC2" w14:paraId="61486FF5" w14:textId="77777777" w:rsidTr="00E34D25">
        <w:trPr>
          <w:jc w:val="center"/>
        </w:trPr>
        <w:tc>
          <w:tcPr>
            <w:tcW w:w="4876" w:type="dxa"/>
            <w:tcBorders>
              <w:top w:val="nil"/>
              <w:left w:val="nil"/>
              <w:bottom w:val="nil"/>
              <w:right w:val="nil"/>
            </w:tcBorders>
          </w:tcPr>
          <w:p w14:paraId="05F7C1DD" w14:textId="77777777" w:rsidR="00E35C51" w:rsidRPr="00506CC2" w:rsidRDefault="00E35C51" w:rsidP="00E34D25">
            <w:pPr>
              <w:pStyle w:val="Normal6a"/>
            </w:pPr>
            <w:r w:rsidRPr="00506CC2">
              <w:t>19.</w:t>
            </w:r>
            <w:r w:rsidRPr="00506CC2">
              <w:tab/>
            </w:r>
            <w:r w:rsidRPr="00506CC2">
              <w:rPr>
                <w:b/>
                <w:bCs/>
                <w:i/>
                <w:iCs/>
              </w:rPr>
              <w:t>is ingenomen met</w:t>
            </w:r>
            <w:r w:rsidRPr="00506CC2">
              <w:t xml:space="preserve"> de actualisering in 2024 van de visumcodehandleiding van de EU, waarvan het doel is de flexibele behandeling van zaken van mensenrechtenverdedigers te verduidelijken om de aanvragen van visa voor kort verblijf voor personen die in gevaar verkeren te versnellen; </w:t>
            </w:r>
            <w:r w:rsidRPr="00506CC2">
              <w:rPr>
                <w:b/>
                <w:bCs/>
                <w:i/>
                <w:iCs/>
              </w:rPr>
              <w:t>betreurt het echter dat procedures om mensenrechtenverdedigers toegang te verlenen tot internationale of humanitaire bescherming, zoals visa, te vaak omslachtig zijn en niet zijn aangepast aan hun specifieke behoeften, met name om hun werkzaamheden op het vlak van de mensenrechten in het buitenland voort te zetten, en dat er ernstige en schadelijke vertragingen zijn opgetreden bij de afgifte van visa;</w:t>
            </w:r>
          </w:p>
        </w:tc>
        <w:tc>
          <w:tcPr>
            <w:tcW w:w="4876" w:type="dxa"/>
            <w:tcBorders>
              <w:top w:val="nil"/>
              <w:left w:val="nil"/>
              <w:bottom w:val="nil"/>
              <w:right w:val="nil"/>
            </w:tcBorders>
          </w:tcPr>
          <w:p w14:paraId="0CD4F85B" w14:textId="77777777" w:rsidR="00E35C51" w:rsidRPr="00506CC2" w:rsidRDefault="00E35C51" w:rsidP="00E34D25">
            <w:pPr>
              <w:pStyle w:val="Normal6a"/>
            </w:pPr>
            <w:r w:rsidRPr="00506CC2">
              <w:t>19.</w:t>
            </w:r>
            <w:r w:rsidRPr="00506CC2">
              <w:tab/>
            </w:r>
            <w:r w:rsidRPr="00506CC2">
              <w:rPr>
                <w:b/>
                <w:bCs/>
                <w:i/>
                <w:iCs/>
              </w:rPr>
              <w:t>neemt kennis van</w:t>
            </w:r>
            <w:r w:rsidRPr="00506CC2">
              <w:t xml:space="preserve"> de actualisering in 2024 van de visumcodehandleiding van de EU, waarvan het doel is de flexibele behandeling van zaken van mensenrechtenverdedigers te verduidelijken om de aanvragen van visa voor kort verblijf voor personen die in gevaar verkeren te versnellen;</w:t>
            </w:r>
          </w:p>
        </w:tc>
      </w:tr>
    </w:tbl>
    <w:p w14:paraId="32FBECFC"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5BF575E" w14:textId="77777777" w:rsidR="00E35C51" w:rsidRPr="00506CC2" w:rsidRDefault="00E35C51" w:rsidP="00E35C51">
      <w:r w:rsidRPr="00506CC2">
        <w:rPr>
          <w:rStyle w:val="HideTWBExt"/>
        </w:rPr>
        <w:t>&lt;/Amend&gt;</w:t>
      </w:r>
    </w:p>
    <w:p w14:paraId="6D8D747B"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277</w:t>
      </w:r>
      <w:r w:rsidRPr="00506CC2">
        <w:rPr>
          <w:rStyle w:val="HideTWBExt"/>
          <w:b w:val="0"/>
        </w:rPr>
        <w:t>&lt;/NumAm&gt;</w:t>
      </w:r>
    </w:p>
    <w:p w14:paraId="66BA79A2" w14:textId="77777777" w:rsidR="00E35C51" w:rsidRPr="00506CC2" w:rsidRDefault="00E35C51" w:rsidP="00E35C51">
      <w:pPr>
        <w:pStyle w:val="NormalBold"/>
      </w:pPr>
      <w:r w:rsidRPr="00506CC2">
        <w:rPr>
          <w:rStyle w:val="HideTWBExt"/>
          <w:b w:val="0"/>
        </w:rPr>
        <w:t>&lt;RepeatBlock-By&gt;&lt;Members&gt;</w:t>
      </w:r>
      <w:r w:rsidRPr="00506CC2">
        <w:t xml:space="preserve">Alice </w:t>
      </w:r>
      <w:proofErr w:type="spellStart"/>
      <w:r w:rsidRPr="00506CC2">
        <w:t>Teodorescu</w:t>
      </w:r>
      <w:proofErr w:type="spellEnd"/>
      <w:r w:rsidRPr="00506CC2">
        <w:t xml:space="preserve"> </w:t>
      </w:r>
      <w:proofErr w:type="spellStart"/>
      <w:r w:rsidRPr="00506CC2">
        <w:t>Måwe</w:t>
      </w:r>
      <w:proofErr w:type="spellEnd"/>
      <w:r w:rsidRPr="00506CC2">
        <w:rPr>
          <w:rStyle w:val="HideTWBExt"/>
          <w:b w:val="0"/>
        </w:rPr>
        <w:t>&lt;/Members&gt;</w:t>
      </w:r>
    </w:p>
    <w:p w14:paraId="1AD92BDF" w14:textId="77777777" w:rsidR="00E35C51" w:rsidRPr="00506CC2" w:rsidRDefault="00E35C51" w:rsidP="00E35C51">
      <w:pPr>
        <w:pStyle w:val="NormalBold"/>
      </w:pPr>
      <w:r w:rsidRPr="00506CC2">
        <w:rPr>
          <w:rStyle w:val="HideTWBExt"/>
          <w:b w:val="0"/>
        </w:rPr>
        <w:t>&lt;/RepeatBlock-By&gt;</w:t>
      </w:r>
    </w:p>
    <w:p w14:paraId="1874D2B2"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4C3B17B" w14:textId="77777777" w:rsidR="00E35C51" w:rsidRPr="00506CC2" w:rsidRDefault="00E35C51" w:rsidP="00E35C51">
      <w:pPr>
        <w:pStyle w:val="NormalBold"/>
      </w:pPr>
      <w:r w:rsidRPr="00506CC2">
        <w:rPr>
          <w:rStyle w:val="HideTWBExt"/>
          <w:b w:val="0"/>
        </w:rPr>
        <w:t>&lt;Article&gt;</w:t>
      </w:r>
      <w:r w:rsidRPr="00506CC2">
        <w:t>Paragraaf 19</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3E2406D" w14:textId="77777777" w:rsidTr="00E34D25">
        <w:trPr>
          <w:trHeight w:hRule="exact" w:val="240"/>
          <w:jc w:val="center"/>
        </w:trPr>
        <w:tc>
          <w:tcPr>
            <w:tcW w:w="9752" w:type="dxa"/>
            <w:gridSpan w:val="2"/>
            <w:tcBorders>
              <w:top w:val="nil"/>
              <w:left w:val="nil"/>
              <w:bottom w:val="nil"/>
              <w:right w:val="nil"/>
            </w:tcBorders>
          </w:tcPr>
          <w:p w14:paraId="727CAC13" w14:textId="77777777" w:rsidR="00E35C51" w:rsidRPr="00506CC2" w:rsidRDefault="00E35C51" w:rsidP="00E34D25"/>
        </w:tc>
      </w:tr>
      <w:tr w:rsidR="00E35C51" w:rsidRPr="00506CC2" w14:paraId="7556EF0D" w14:textId="77777777" w:rsidTr="00E34D25">
        <w:trPr>
          <w:trHeight w:val="240"/>
          <w:jc w:val="center"/>
        </w:trPr>
        <w:tc>
          <w:tcPr>
            <w:tcW w:w="4876" w:type="dxa"/>
            <w:tcBorders>
              <w:top w:val="nil"/>
              <w:left w:val="nil"/>
              <w:bottom w:val="nil"/>
              <w:right w:val="nil"/>
            </w:tcBorders>
          </w:tcPr>
          <w:p w14:paraId="09CE6241"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D9C041F" w14:textId="77777777" w:rsidR="00E35C51" w:rsidRPr="00506CC2" w:rsidRDefault="00E35C51" w:rsidP="00E34D25">
            <w:pPr>
              <w:pStyle w:val="AmColumnHeading"/>
            </w:pPr>
            <w:r w:rsidRPr="00506CC2">
              <w:t>Amendement</w:t>
            </w:r>
          </w:p>
        </w:tc>
      </w:tr>
      <w:tr w:rsidR="00E35C51" w:rsidRPr="00506CC2" w14:paraId="73216028" w14:textId="77777777" w:rsidTr="00E34D25">
        <w:trPr>
          <w:jc w:val="center"/>
        </w:trPr>
        <w:tc>
          <w:tcPr>
            <w:tcW w:w="4876" w:type="dxa"/>
            <w:tcBorders>
              <w:top w:val="nil"/>
              <w:left w:val="nil"/>
              <w:bottom w:val="nil"/>
              <w:right w:val="nil"/>
            </w:tcBorders>
          </w:tcPr>
          <w:p w14:paraId="231DC51A" w14:textId="77777777" w:rsidR="00E35C51" w:rsidRPr="00506CC2" w:rsidRDefault="00E35C51" w:rsidP="00E34D25">
            <w:pPr>
              <w:pStyle w:val="Normal6a"/>
            </w:pPr>
            <w:r w:rsidRPr="00506CC2">
              <w:t>19.</w:t>
            </w:r>
            <w:r w:rsidRPr="00506CC2">
              <w:tab/>
              <w:t xml:space="preserve">is ingenomen met de actualisering in 2024 van de visumcodehandleiding van </w:t>
            </w:r>
            <w:r w:rsidRPr="00506CC2">
              <w:lastRenderedPageBreak/>
              <w:t>de EU, waarvan het doel is de flexibele behandeling van zaken van mensenrechtenverdedigers te verduidelijken om de aanvragen van visa voor kort verblijf voor personen die in gevaar verkeren te versnellen; betreurt het echter dat procedures om mensenrechtenverdedigers toegang te verlenen tot internationale of humanitaire bescherming, zoals visa, te vaak omslachtig zijn en niet zijn aangepast aan hun specifieke behoeften, met name om hun werkzaamheden op het vlak van de mensenrechten in het buitenland voort te zetten, en dat er ernstige en schadelijke vertragingen zijn opgetreden bij de afgifte van visa;</w:t>
            </w:r>
          </w:p>
        </w:tc>
        <w:tc>
          <w:tcPr>
            <w:tcW w:w="4876" w:type="dxa"/>
            <w:tcBorders>
              <w:top w:val="nil"/>
              <w:left w:val="nil"/>
              <w:bottom w:val="nil"/>
              <w:right w:val="nil"/>
            </w:tcBorders>
          </w:tcPr>
          <w:p w14:paraId="481F4831" w14:textId="77777777" w:rsidR="00E35C51" w:rsidRPr="00506CC2" w:rsidRDefault="00E35C51" w:rsidP="00E34D25">
            <w:pPr>
              <w:pStyle w:val="Normal6a"/>
            </w:pPr>
            <w:r w:rsidRPr="00506CC2">
              <w:lastRenderedPageBreak/>
              <w:t>19.</w:t>
            </w:r>
            <w:r w:rsidRPr="00506CC2">
              <w:tab/>
              <w:t xml:space="preserve">is ingenomen met de actualisering in 2024 van de visumcodehandleiding van </w:t>
            </w:r>
            <w:r w:rsidRPr="00506CC2">
              <w:lastRenderedPageBreak/>
              <w:t xml:space="preserve">de EU, waarvan het doel is de flexibele behandeling van zaken van mensenrechtenverdedigers te verduidelijken om de aanvragen van visa voor kort verblijf voor personen die in gevaar verkeren te versnellen; betreurt het echter dat procedures om mensenrechtenverdedigers toegang te verlenen tot internationale of humanitaire bescherming, zoals visa, te vaak omslachtig zijn en niet zijn aangepast aan hun specifieke behoeften, met name om hun werkzaamheden op het vlak van de mensenrechten in het buitenland voort te zetten, en dat er ernstige en schadelijke vertragingen zijn opgetreden bij de afgifte van visa; </w:t>
            </w:r>
            <w:r w:rsidRPr="00506CC2">
              <w:rPr>
                <w:b/>
                <w:bCs/>
                <w:i/>
                <w:iCs/>
              </w:rPr>
              <w:t>herinnert aan het cruciale belang van een grondige en consistente uitvoering door de lidstaten van de veiligheids- en risicobeoordelingen in het kader van de visumcode, om ervoor te zorgen dat alle aanvragers naar behoren worden gescreend aan de hand van de desbetreffende databanken en dat bijzondere aandacht wordt besteed aan de mogelijke risico’s in verband met illegale migratie, de openbare orde of de binnenlandse veiligheid; wijst erop dat een strikte en geharmoniseerde toepassing van deze screenings essentieel is om de integriteit van de Schengenruimte te vrijwaren en om het vertrouwen van de burgers in het gemeenschappelijk visumbeleid van de EU te behouden;</w:t>
            </w:r>
          </w:p>
        </w:tc>
      </w:tr>
    </w:tbl>
    <w:p w14:paraId="6272CEFF"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97BFF33" w14:textId="77777777" w:rsidR="00E35C51" w:rsidRPr="00506CC2" w:rsidRDefault="00E35C51" w:rsidP="00E35C51">
      <w:r w:rsidRPr="00506CC2">
        <w:rPr>
          <w:rStyle w:val="HideTWBExt"/>
        </w:rPr>
        <w:t>&lt;/Amend&gt;</w:t>
      </w:r>
    </w:p>
    <w:p w14:paraId="544338FF"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278</w:t>
      </w:r>
      <w:r w:rsidRPr="00506CC2">
        <w:rPr>
          <w:rStyle w:val="HideTWBExt"/>
          <w:b w:val="0"/>
        </w:rPr>
        <w:t>&lt;/NumAm&gt;</w:t>
      </w:r>
    </w:p>
    <w:p w14:paraId="31EE6BB3" w14:textId="77777777" w:rsidR="00E35C51" w:rsidRPr="00506CC2" w:rsidRDefault="00E35C51" w:rsidP="00E35C51">
      <w:pPr>
        <w:pStyle w:val="NormalBold"/>
      </w:pPr>
      <w:r w:rsidRPr="00506CC2">
        <w:rPr>
          <w:rStyle w:val="HideTWBExt"/>
          <w:b w:val="0"/>
        </w:rPr>
        <w:t>&lt;RepeatBlock-By&gt;&lt;Members&gt;</w:t>
      </w:r>
      <w:r w:rsidRPr="00506CC2">
        <w:t xml:space="preserve">Francisco </w:t>
      </w:r>
      <w:proofErr w:type="spellStart"/>
      <w:r w:rsidRPr="00506CC2">
        <w:t>Assis</w:t>
      </w:r>
      <w:proofErr w:type="spellEnd"/>
      <w:r w:rsidRPr="00506CC2">
        <w:t xml:space="preserve">, </w:t>
      </w:r>
      <w:proofErr w:type="spellStart"/>
      <w:r w:rsidRPr="00506CC2">
        <w:t>Nacho</w:t>
      </w:r>
      <w:proofErr w:type="spellEnd"/>
      <w:r w:rsidRPr="00506CC2">
        <w:t xml:space="preserve"> Sánchez Amor, Chloé </w:t>
      </w:r>
      <w:proofErr w:type="spellStart"/>
      <w:r w:rsidRPr="00506CC2">
        <w:t>Ridel</w:t>
      </w:r>
      <w:proofErr w:type="spellEnd"/>
      <w:r w:rsidRPr="00506CC2">
        <w:t xml:space="preserve">, Marco </w:t>
      </w:r>
      <w:proofErr w:type="spellStart"/>
      <w:r w:rsidRPr="00506CC2">
        <w:t>Tarquinio</w:t>
      </w:r>
      <w:proofErr w:type="spellEnd"/>
      <w:r w:rsidRPr="00506CC2">
        <w:rPr>
          <w:rStyle w:val="HideTWBExt"/>
          <w:b w:val="0"/>
        </w:rPr>
        <w:t>&lt;/Members&gt;</w:t>
      </w:r>
    </w:p>
    <w:p w14:paraId="22A67C6F" w14:textId="77777777" w:rsidR="00E35C51" w:rsidRPr="00506CC2" w:rsidRDefault="00E35C51" w:rsidP="00E35C51">
      <w:pPr>
        <w:pStyle w:val="NormalBold"/>
      </w:pPr>
      <w:r w:rsidRPr="00506CC2">
        <w:rPr>
          <w:rStyle w:val="HideTWBExt"/>
          <w:b w:val="0"/>
        </w:rPr>
        <w:t>&lt;/RepeatBlock-By&gt;</w:t>
      </w:r>
    </w:p>
    <w:p w14:paraId="68006FF6"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3D40EB3" w14:textId="77777777" w:rsidR="00E35C51" w:rsidRPr="00506CC2" w:rsidRDefault="00E35C51" w:rsidP="00E35C51">
      <w:pPr>
        <w:pStyle w:val="NormalBold"/>
      </w:pPr>
      <w:r w:rsidRPr="00506CC2">
        <w:rPr>
          <w:rStyle w:val="HideTWBExt"/>
          <w:b w:val="0"/>
        </w:rPr>
        <w:t>&lt;Article&gt;</w:t>
      </w:r>
      <w:r w:rsidRPr="00506CC2">
        <w:t>Paragraaf 19</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1E58313" w14:textId="77777777" w:rsidTr="00E34D25">
        <w:trPr>
          <w:trHeight w:hRule="exact" w:val="240"/>
          <w:jc w:val="center"/>
        </w:trPr>
        <w:tc>
          <w:tcPr>
            <w:tcW w:w="9752" w:type="dxa"/>
            <w:gridSpan w:val="2"/>
            <w:tcBorders>
              <w:top w:val="nil"/>
              <w:left w:val="nil"/>
              <w:bottom w:val="nil"/>
              <w:right w:val="nil"/>
            </w:tcBorders>
          </w:tcPr>
          <w:p w14:paraId="2944DD2B" w14:textId="77777777" w:rsidR="00E35C51" w:rsidRPr="00506CC2" w:rsidRDefault="00E35C51" w:rsidP="00E34D25"/>
        </w:tc>
      </w:tr>
      <w:tr w:rsidR="00E35C51" w:rsidRPr="00506CC2" w14:paraId="33BEA2F0" w14:textId="77777777" w:rsidTr="00E34D25">
        <w:trPr>
          <w:trHeight w:val="240"/>
          <w:jc w:val="center"/>
        </w:trPr>
        <w:tc>
          <w:tcPr>
            <w:tcW w:w="4876" w:type="dxa"/>
            <w:tcBorders>
              <w:top w:val="nil"/>
              <w:left w:val="nil"/>
              <w:bottom w:val="nil"/>
              <w:right w:val="nil"/>
            </w:tcBorders>
          </w:tcPr>
          <w:p w14:paraId="6CE2628A"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3EB44E3" w14:textId="77777777" w:rsidR="00E35C51" w:rsidRPr="00506CC2" w:rsidRDefault="00E35C51" w:rsidP="00E34D25">
            <w:pPr>
              <w:pStyle w:val="AmColumnHeading"/>
            </w:pPr>
            <w:r w:rsidRPr="00506CC2">
              <w:t>Amendement</w:t>
            </w:r>
          </w:p>
        </w:tc>
      </w:tr>
      <w:tr w:rsidR="00E35C51" w:rsidRPr="00506CC2" w14:paraId="55AA9423" w14:textId="77777777" w:rsidTr="00E34D25">
        <w:trPr>
          <w:jc w:val="center"/>
        </w:trPr>
        <w:tc>
          <w:tcPr>
            <w:tcW w:w="4876" w:type="dxa"/>
            <w:tcBorders>
              <w:top w:val="nil"/>
              <w:left w:val="nil"/>
              <w:bottom w:val="nil"/>
              <w:right w:val="nil"/>
            </w:tcBorders>
          </w:tcPr>
          <w:p w14:paraId="337DAF4C" w14:textId="77777777" w:rsidR="00E35C51" w:rsidRPr="00506CC2" w:rsidRDefault="00E35C51" w:rsidP="00E34D25">
            <w:pPr>
              <w:pStyle w:val="Normal6a"/>
            </w:pPr>
            <w:r w:rsidRPr="00506CC2">
              <w:t>19.</w:t>
            </w:r>
            <w:r w:rsidRPr="00506CC2">
              <w:tab/>
              <w:t xml:space="preserve">is ingenomen met de actualisering in 2024 van de visumcodehandleiding van </w:t>
            </w:r>
            <w:r w:rsidRPr="00506CC2">
              <w:lastRenderedPageBreak/>
              <w:t xml:space="preserve">de EU, waarvan het doel is de flexibele behandeling van zaken van mensenrechtenverdedigers te verduidelijken om de aanvragen van visa voor kort verblijf voor personen die in gevaar verkeren te versnellen; betreurt het </w:t>
            </w:r>
            <w:r w:rsidRPr="00506CC2">
              <w:rPr>
                <w:b/>
                <w:bCs/>
                <w:i/>
                <w:iCs/>
              </w:rPr>
              <w:t>echter</w:t>
            </w:r>
            <w:r w:rsidRPr="00506CC2">
              <w:t xml:space="preserve"> dat procedures om mensenrechtenverdedigers toegang te verlenen tot internationale of humanitaire bescherming, zoals visa, te vaak omslachtig zijn en niet zijn aangepast aan hun specifieke behoeften, met name om hun werkzaamheden op het vlak van de mensenrechten in het buitenland voort te zetten, en dat er ernstige en schadelijke vertragingen zijn opgetreden bij de afgifte van visa;</w:t>
            </w:r>
          </w:p>
        </w:tc>
        <w:tc>
          <w:tcPr>
            <w:tcW w:w="4876" w:type="dxa"/>
            <w:tcBorders>
              <w:top w:val="nil"/>
              <w:left w:val="nil"/>
              <w:bottom w:val="nil"/>
              <w:right w:val="nil"/>
            </w:tcBorders>
          </w:tcPr>
          <w:p w14:paraId="77BAD5D7" w14:textId="77777777" w:rsidR="00E35C51" w:rsidRPr="00506CC2" w:rsidRDefault="00E35C51" w:rsidP="00E34D25">
            <w:pPr>
              <w:pStyle w:val="Normal6a"/>
            </w:pPr>
            <w:r w:rsidRPr="00506CC2">
              <w:lastRenderedPageBreak/>
              <w:t>19.</w:t>
            </w:r>
            <w:r w:rsidRPr="00506CC2">
              <w:tab/>
              <w:t xml:space="preserve">is ingenomen met de actualisering in 2024 van de visumcodehandleiding van </w:t>
            </w:r>
            <w:r w:rsidRPr="00506CC2">
              <w:lastRenderedPageBreak/>
              <w:t>de EU, waarvan het doel is de flexibele behandeling van zaken van mensenrechtenverdedigers te verduidelijken om de aanvragen van visa voor kort verblijf voor personen die in gevaar verkeren te versnellen;</w:t>
            </w:r>
            <w:r w:rsidRPr="00506CC2">
              <w:rPr>
                <w:b/>
                <w:bCs/>
                <w:i/>
                <w:iCs/>
              </w:rPr>
              <w:t xml:space="preserve"> betreurt het gebrek aan toezicht op de uitvoering van de herziene handleiding en wijst erop dat gerichte opleidingen moeten worden aangeboden aan consulaten en nationale visacentra;</w:t>
            </w:r>
            <w:r w:rsidRPr="00506CC2">
              <w:t xml:space="preserve"> betreurt het dat procedures om mensenrechtenverdedigers toegang te verlenen tot internationale of humanitaire bescherming, zoals visa, te vaak omslachtig zijn en niet zijn aangepast aan hun specifieke behoeften, met name om hun werkzaamheden op het vlak van de mensenrechten in het buitenland voort te zetten, en dat er ernstige en schadelijke vertragingen zijn opgetreden bij de afgifte van visa;</w:t>
            </w:r>
          </w:p>
        </w:tc>
      </w:tr>
    </w:tbl>
    <w:p w14:paraId="0C01E673"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FF27430" w14:textId="77777777" w:rsidR="00E35C51" w:rsidRPr="00506CC2" w:rsidRDefault="00E35C51" w:rsidP="00E35C51">
      <w:r w:rsidRPr="00506CC2">
        <w:rPr>
          <w:rStyle w:val="HideTWBExt"/>
        </w:rPr>
        <w:t>&lt;/Amend&gt;</w:t>
      </w:r>
    </w:p>
    <w:p w14:paraId="4E332B5F"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279</w:t>
      </w:r>
      <w:r w:rsidRPr="00506CC2">
        <w:rPr>
          <w:rStyle w:val="HideTWBExt"/>
          <w:b w:val="0"/>
        </w:rPr>
        <w:t>&lt;/NumAm&gt;</w:t>
      </w:r>
    </w:p>
    <w:p w14:paraId="1C13C457" w14:textId="77777777" w:rsidR="00E35C51" w:rsidRPr="00506CC2" w:rsidRDefault="00E35C51" w:rsidP="00E35C51">
      <w:pPr>
        <w:pStyle w:val="NormalBold"/>
      </w:pPr>
      <w:r w:rsidRPr="00506CC2">
        <w:rPr>
          <w:rStyle w:val="HideTWBExt"/>
          <w:b w:val="0"/>
        </w:rPr>
        <w:t>&lt;RepeatBlock-By&gt;&lt;Members&gt;</w:t>
      </w:r>
      <w:proofErr w:type="spellStart"/>
      <w:r w:rsidRPr="00506CC2">
        <w:t>Cristian</w:t>
      </w:r>
      <w:proofErr w:type="spellEnd"/>
      <w:r w:rsidRPr="00506CC2">
        <w:t xml:space="preserve"> </w:t>
      </w:r>
      <w:proofErr w:type="spellStart"/>
      <w:r w:rsidRPr="00506CC2">
        <w:t>Terheş</w:t>
      </w:r>
      <w:proofErr w:type="spellEnd"/>
      <w:r w:rsidRPr="00506CC2">
        <w:rPr>
          <w:rStyle w:val="HideTWBExt"/>
          <w:b w:val="0"/>
        </w:rPr>
        <w:t>&lt;/Members&gt;</w:t>
      </w:r>
    </w:p>
    <w:p w14:paraId="3D5FF581" w14:textId="77777777" w:rsidR="00E35C51" w:rsidRPr="00506CC2" w:rsidRDefault="00E35C51" w:rsidP="00E35C51">
      <w:pPr>
        <w:pStyle w:val="NormalBold"/>
      </w:pPr>
      <w:r w:rsidRPr="00506CC2">
        <w:rPr>
          <w:rStyle w:val="HideTWBExt"/>
          <w:b w:val="0"/>
        </w:rPr>
        <w:t>&lt;/RepeatBlock-By&gt;</w:t>
      </w:r>
    </w:p>
    <w:p w14:paraId="255A1CAC"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D0ABEEA" w14:textId="77777777" w:rsidR="00E35C51" w:rsidRPr="00506CC2" w:rsidRDefault="00E35C51" w:rsidP="00E35C51">
      <w:pPr>
        <w:pStyle w:val="NormalBold"/>
      </w:pPr>
      <w:r w:rsidRPr="00506CC2">
        <w:rPr>
          <w:rStyle w:val="HideTWBExt"/>
          <w:b w:val="0"/>
        </w:rPr>
        <w:t>&lt;Article&gt;</w:t>
      </w:r>
      <w:r w:rsidRPr="00506CC2">
        <w:t>Paragraaf 19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1D9369E" w14:textId="77777777" w:rsidTr="00E34D25">
        <w:trPr>
          <w:trHeight w:hRule="exact" w:val="240"/>
          <w:jc w:val="center"/>
        </w:trPr>
        <w:tc>
          <w:tcPr>
            <w:tcW w:w="9752" w:type="dxa"/>
            <w:gridSpan w:val="2"/>
            <w:tcBorders>
              <w:top w:val="nil"/>
              <w:left w:val="nil"/>
              <w:bottom w:val="nil"/>
              <w:right w:val="nil"/>
            </w:tcBorders>
          </w:tcPr>
          <w:p w14:paraId="704AD4F9" w14:textId="77777777" w:rsidR="00E35C51" w:rsidRPr="00506CC2" w:rsidRDefault="00E35C51" w:rsidP="00E34D25"/>
        </w:tc>
      </w:tr>
      <w:tr w:rsidR="00E35C51" w:rsidRPr="00506CC2" w14:paraId="0EDE345F" w14:textId="77777777" w:rsidTr="00E34D25">
        <w:trPr>
          <w:trHeight w:val="240"/>
          <w:jc w:val="center"/>
        </w:trPr>
        <w:tc>
          <w:tcPr>
            <w:tcW w:w="4876" w:type="dxa"/>
            <w:tcBorders>
              <w:top w:val="nil"/>
              <w:left w:val="nil"/>
              <w:bottom w:val="nil"/>
              <w:right w:val="nil"/>
            </w:tcBorders>
          </w:tcPr>
          <w:p w14:paraId="0510FD14"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7C9AC26" w14:textId="77777777" w:rsidR="00E35C51" w:rsidRPr="00506CC2" w:rsidRDefault="00E35C51" w:rsidP="00E34D25">
            <w:pPr>
              <w:pStyle w:val="AmColumnHeading"/>
            </w:pPr>
            <w:r w:rsidRPr="00506CC2">
              <w:t>Amendement</w:t>
            </w:r>
          </w:p>
        </w:tc>
      </w:tr>
      <w:tr w:rsidR="00E35C51" w:rsidRPr="00506CC2" w14:paraId="333B34EC" w14:textId="77777777" w:rsidTr="00E34D25">
        <w:trPr>
          <w:jc w:val="center"/>
        </w:trPr>
        <w:tc>
          <w:tcPr>
            <w:tcW w:w="4876" w:type="dxa"/>
            <w:tcBorders>
              <w:top w:val="nil"/>
              <w:left w:val="nil"/>
              <w:bottom w:val="nil"/>
              <w:right w:val="nil"/>
            </w:tcBorders>
          </w:tcPr>
          <w:p w14:paraId="7D8BCD8A" w14:textId="77777777" w:rsidR="00E35C51" w:rsidRPr="00506CC2" w:rsidRDefault="00E35C51" w:rsidP="00E34D25">
            <w:pPr>
              <w:pStyle w:val="Normal6a"/>
            </w:pPr>
          </w:p>
        </w:tc>
        <w:tc>
          <w:tcPr>
            <w:tcW w:w="4876" w:type="dxa"/>
            <w:tcBorders>
              <w:top w:val="nil"/>
              <w:left w:val="nil"/>
              <w:bottom w:val="nil"/>
              <w:right w:val="nil"/>
            </w:tcBorders>
          </w:tcPr>
          <w:p w14:paraId="77592DB3" w14:textId="77777777" w:rsidR="00E35C51" w:rsidRPr="00506CC2" w:rsidRDefault="00E35C51" w:rsidP="00E34D25">
            <w:pPr>
              <w:pStyle w:val="Normal6a"/>
            </w:pPr>
            <w:r w:rsidRPr="00506CC2">
              <w:rPr>
                <w:b/>
                <w:bCs/>
                <w:i/>
                <w:iCs/>
              </w:rPr>
              <w:t>19 bis.</w:t>
            </w:r>
            <w:r w:rsidRPr="00506CC2">
              <w:rPr>
                <w:b/>
                <w:bCs/>
                <w:i/>
                <w:iCs/>
              </w:rPr>
              <w:tab/>
              <w:t xml:space="preserve">beklemtoont het belang van samenwerking met religieuze leiders als belangrijke mensenrechtenverdedigers en erkent dat zij vaak een actieve bemiddelende rol spelen bij conflicten, bij het leveren van humanitaire hulp en het bevorderen van de sociale cohesie; benadrukt dat diverse religieuze organisaties zich steeds meer bewust worden van de noodzaak om partnerschappen tussen verschillende religieuze tradities op te bouwen, en daarbij de nadruk te leggen op wat hen bindt, niet op wat hen verdeelt; herinnert eraan dat in de leer van de meeste religies </w:t>
            </w:r>
            <w:r w:rsidRPr="00506CC2">
              <w:rPr>
                <w:b/>
                <w:bCs/>
                <w:i/>
                <w:iCs/>
              </w:rPr>
              <w:lastRenderedPageBreak/>
              <w:t>liefde, mededogen en waardigheid centraal staan; wijst er dan ook op dat het belangrijk is de dialoog en partnerschappen tussen seculiere en religieuze mensenrechtenverdedigers te versterken teneinde de bescherming van de mensenrechten wereldwijd te versterken;</w:t>
            </w:r>
          </w:p>
        </w:tc>
      </w:tr>
    </w:tbl>
    <w:p w14:paraId="016A162F"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DE1B162" w14:textId="77777777" w:rsidR="00E35C51" w:rsidRPr="00506CC2" w:rsidRDefault="00E35C51" w:rsidP="00E35C51">
      <w:r w:rsidRPr="00506CC2">
        <w:rPr>
          <w:rStyle w:val="HideTWBExt"/>
        </w:rPr>
        <w:t>&lt;/Amend&gt;</w:t>
      </w:r>
    </w:p>
    <w:p w14:paraId="27881C9E"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280</w:t>
      </w:r>
      <w:r w:rsidRPr="00506CC2">
        <w:rPr>
          <w:rStyle w:val="HideTWBExt"/>
          <w:b w:val="0"/>
        </w:rPr>
        <w:t>&lt;/NumAm&gt;</w:t>
      </w:r>
    </w:p>
    <w:p w14:paraId="2BBE9E8F" w14:textId="77777777" w:rsidR="00E35C51" w:rsidRPr="00506CC2" w:rsidRDefault="00E35C51" w:rsidP="00E35C51">
      <w:pPr>
        <w:pStyle w:val="NormalBold"/>
      </w:pPr>
      <w:r w:rsidRPr="00506CC2">
        <w:rPr>
          <w:rStyle w:val="HideTWBExt"/>
          <w:b w:val="0"/>
        </w:rPr>
        <w:t>&lt;RepeatBlock-By&gt;&lt;Members&gt;</w:t>
      </w:r>
      <w:r w:rsidRPr="00506CC2">
        <w:t xml:space="preserve">Jorge Martín </w:t>
      </w:r>
      <w:proofErr w:type="spellStart"/>
      <w:r w:rsidRPr="00506CC2">
        <w:t>Frías</w:t>
      </w:r>
      <w:proofErr w:type="spellEnd"/>
      <w:r w:rsidRPr="00506CC2">
        <w:t xml:space="preserve">, Hermann </w:t>
      </w:r>
      <w:proofErr w:type="spellStart"/>
      <w:r w:rsidRPr="00506CC2">
        <w:t>Tertsch</w:t>
      </w:r>
      <w:proofErr w:type="spellEnd"/>
      <w:r w:rsidRPr="00506CC2">
        <w:rPr>
          <w:rStyle w:val="HideTWBExt"/>
          <w:b w:val="0"/>
        </w:rPr>
        <w:t>&lt;/Members&gt;</w:t>
      </w:r>
    </w:p>
    <w:p w14:paraId="4AD5A087" w14:textId="77777777" w:rsidR="00E35C51" w:rsidRPr="00506CC2" w:rsidRDefault="00E35C51" w:rsidP="00E35C51">
      <w:pPr>
        <w:pStyle w:val="NormalBold"/>
      </w:pPr>
      <w:r w:rsidRPr="00506CC2">
        <w:rPr>
          <w:rStyle w:val="HideTWBExt"/>
          <w:b w:val="0"/>
        </w:rPr>
        <w:t>&lt;/RepeatBlock-By&gt;</w:t>
      </w:r>
    </w:p>
    <w:p w14:paraId="007C26F3"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5EEEBD4" w14:textId="77777777" w:rsidR="00E35C51" w:rsidRPr="00506CC2" w:rsidRDefault="00E35C51" w:rsidP="00E35C51">
      <w:pPr>
        <w:pStyle w:val="NormalBold"/>
      </w:pPr>
      <w:r w:rsidRPr="00506CC2">
        <w:rPr>
          <w:rStyle w:val="HideTWBExt"/>
          <w:b w:val="0"/>
        </w:rPr>
        <w:t>&lt;Article&gt;</w:t>
      </w:r>
      <w:r w:rsidRPr="00506CC2">
        <w:t>Paragraaf 19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ABE99C4" w14:textId="77777777" w:rsidTr="00E34D25">
        <w:trPr>
          <w:trHeight w:hRule="exact" w:val="240"/>
          <w:jc w:val="center"/>
        </w:trPr>
        <w:tc>
          <w:tcPr>
            <w:tcW w:w="9752" w:type="dxa"/>
            <w:gridSpan w:val="2"/>
            <w:tcBorders>
              <w:top w:val="nil"/>
              <w:left w:val="nil"/>
              <w:bottom w:val="nil"/>
              <w:right w:val="nil"/>
            </w:tcBorders>
          </w:tcPr>
          <w:p w14:paraId="29D9FCA9" w14:textId="77777777" w:rsidR="00E35C51" w:rsidRPr="00506CC2" w:rsidRDefault="00E35C51" w:rsidP="00E34D25"/>
        </w:tc>
      </w:tr>
      <w:tr w:rsidR="00E35C51" w:rsidRPr="00506CC2" w14:paraId="3FDE24AF" w14:textId="77777777" w:rsidTr="00E34D25">
        <w:trPr>
          <w:trHeight w:val="240"/>
          <w:jc w:val="center"/>
        </w:trPr>
        <w:tc>
          <w:tcPr>
            <w:tcW w:w="4876" w:type="dxa"/>
            <w:tcBorders>
              <w:top w:val="nil"/>
              <w:left w:val="nil"/>
              <w:bottom w:val="nil"/>
              <w:right w:val="nil"/>
            </w:tcBorders>
          </w:tcPr>
          <w:p w14:paraId="6D1DBAC8"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8938EE8" w14:textId="77777777" w:rsidR="00E35C51" w:rsidRPr="00506CC2" w:rsidRDefault="00E35C51" w:rsidP="00E34D25">
            <w:pPr>
              <w:pStyle w:val="AmColumnHeading"/>
            </w:pPr>
            <w:r w:rsidRPr="00506CC2">
              <w:t>Amendement</w:t>
            </w:r>
          </w:p>
        </w:tc>
      </w:tr>
      <w:tr w:rsidR="00E35C51" w:rsidRPr="00506CC2" w14:paraId="7060EE6F" w14:textId="77777777" w:rsidTr="00E34D25">
        <w:trPr>
          <w:jc w:val="center"/>
        </w:trPr>
        <w:tc>
          <w:tcPr>
            <w:tcW w:w="4876" w:type="dxa"/>
            <w:tcBorders>
              <w:top w:val="nil"/>
              <w:left w:val="nil"/>
              <w:bottom w:val="nil"/>
              <w:right w:val="nil"/>
            </w:tcBorders>
          </w:tcPr>
          <w:p w14:paraId="48323593" w14:textId="77777777" w:rsidR="00E35C51" w:rsidRPr="00506CC2" w:rsidRDefault="00E35C51" w:rsidP="00E34D25">
            <w:pPr>
              <w:pStyle w:val="Normal6a"/>
            </w:pPr>
          </w:p>
        </w:tc>
        <w:tc>
          <w:tcPr>
            <w:tcW w:w="4876" w:type="dxa"/>
            <w:tcBorders>
              <w:top w:val="nil"/>
              <w:left w:val="nil"/>
              <w:bottom w:val="nil"/>
              <w:right w:val="nil"/>
            </w:tcBorders>
          </w:tcPr>
          <w:p w14:paraId="493E26BD" w14:textId="77777777" w:rsidR="00E35C51" w:rsidRPr="00506CC2" w:rsidRDefault="00E35C51" w:rsidP="00E34D25">
            <w:pPr>
              <w:pStyle w:val="Normal6a"/>
            </w:pPr>
            <w:r w:rsidRPr="00506CC2">
              <w:rPr>
                <w:b/>
                <w:i/>
              </w:rPr>
              <w:t>19 bis.</w:t>
            </w:r>
            <w:r w:rsidRPr="00506CC2">
              <w:tab/>
            </w:r>
            <w:r w:rsidRPr="00506CC2">
              <w:rPr>
                <w:b/>
                <w:i/>
              </w:rPr>
              <w:t xml:space="preserve">is ernstig verontrust over de gewelddadige retoriek van links en extreemlinks, die heeft geleid tot aanvallen op activisten die opkomen voor de vrijheid van meningsuiting en conservatieve politieke figuren over de hele wereld; herinnert in dit verband aan de dodelijke aanslag op de Colombiaanse senator Miguel </w:t>
            </w:r>
            <w:proofErr w:type="spellStart"/>
            <w:r w:rsidRPr="00506CC2">
              <w:rPr>
                <w:b/>
                <w:i/>
              </w:rPr>
              <w:t>Uribe</w:t>
            </w:r>
            <w:proofErr w:type="spellEnd"/>
            <w:r w:rsidRPr="00506CC2">
              <w:rPr>
                <w:b/>
                <w:i/>
              </w:rPr>
              <w:t xml:space="preserve"> </w:t>
            </w:r>
            <w:proofErr w:type="spellStart"/>
            <w:r w:rsidRPr="00506CC2">
              <w:rPr>
                <w:b/>
                <w:i/>
              </w:rPr>
              <w:t>Turbay</w:t>
            </w:r>
            <w:proofErr w:type="spellEnd"/>
            <w:r w:rsidRPr="00506CC2">
              <w:rPr>
                <w:b/>
                <w:i/>
              </w:rPr>
              <w:t xml:space="preserve"> op 7 juni 2025 en de moord op de Amerikaan Charlie Kirk op 10 september 2025;</w:t>
            </w:r>
          </w:p>
        </w:tc>
      </w:tr>
    </w:tbl>
    <w:p w14:paraId="51A806FE"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{ES}</w:t>
      </w:r>
      <w:r w:rsidRPr="00506CC2">
        <w:t>es</w:t>
      </w:r>
      <w:r w:rsidRPr="00506CC2">
        <w:rPr>
          <w:rStyle w:val="HideTWBExt"/>
        </w:rPr>
        <w:t>&lt;/Original&gt;</w:t>
      </w:r>
    </w:p>
    <w:p w14:paraId="3621230E" w14:textId="77777777" w:rsidR="00E35C51" w:rsidRPr="00506CC2" w:rsidRDefault="00E35C51" w:rsidP="00E35C51">
      <w:r w:rsidRPr="00506CC2">
        <w:rPr>
          <w:rStyle w:val="HideTWBExt"/>
        </w:rPr>
        <w:t>&lt;/Amend&gt;</w:t>
      </w:r>
    </w:p>
    <w:p w14:paraId="2F152AE1"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281</w:t>
      </w:r>
      <w:r w:rsidRPr="00506CC2">
        <w:rPr>
          <w:rStyle w:val="HideTWBExt"/>
          <w:b w:val="0"/>
        </w:rPr>
        <w:t>&lt;/NumAm&gt;</w:t>
      </w:r>
    </w:p>
    <w:p w14:paraId="5A1ABAA0" w14:textId="77777777" w:rsidR="00E35C51" w:rsidRPr="00506CC2" w:rsidRDefault="00E35C51" w:rsidP="00E35C51">
      <w:pPr>
        <w:pStyle w:val="NormalBold"/>
      </w:pPr>
      <w:r w:rsidRPr="00506CC2">
        <w:rPr>
          <w:rStyle w:val="HideTWBExt"/>
          <w:b w:val="0"/>
        </w:rPr>
        <w:t>&lt;RepeatBlock-By&gt;&lt;Members&gt;</w:t>
      </w:r>
      <w:r w:rsidRPr="00506CC2">
        <w:t xml:space="preserve">Dan </w:t>
      </w:r>
      <w:proofErr w:type="spellStart"/>
      <w:r w:rsidRPr="00506CC2">
        <w:t>Barna</w:t>
      </w:r>
      <w:proofErr w:type="spellEnd"/>
      <w:r w:rsidRPr="00506CC2">
        <w:t xml:space="preserve">, Bernard </w:t>
      </w:r>
      <w:proofErr w:type="spellStart"/>
      <w:r w:rsidRPr="00506CC2">
        <w:t>Guetta</w:t>
      </w:r>
      <w:proofErr w:type="spellEnd"/>
      <w:r w:rsidRPr="00506CC2">
        <w:t xml:space="preserve">, Lucia </w:t>
      </w:r>
      <w:proofErr w:type="spellStart"/>
      <w:r w:rsidRPr="00506CC2">
        <w:t>Yar</w:t>
      </w:r>
      <w:proofErr w:type="spellEnd"/>
      <w:r w:rsidRPr="00506CC2">
        <w:t xml:space="preserve">, Hilde </w:t>
      </w:r>
      <w:proofErr w:type="spellStart"/>
      <w:r w:rsidRPr="00506CC2">
        <w:t>Vautmans</w:t>
      </w:r>
      <w:proofErr w:type="spellEnd"/>
      <w:r w:rsidRPr="00506CC2">
        <w:t xml:space="preserve">, </w:t>
      </w:r>
      <w:proofErr w:type="spellStart"/>
      <w:r w:rsidRPr="00506CC2">
        <w:t>Michał</w:t>
      </w:r>
      <w:proofErr w:type="spellEnd"/>
      <w:r w:rsidRPr="00506CC2">
        <w:t xml:space="preserve"> </w:t>
      </w:r>
      <w:proofErr w:type="spellStart"/>
      <w:r w:rsidRPr="00506CC2">
        <w:t>Kobosko</w:t>
      </w:r>
      <w:proofErr w:type="spellEnd"/>
      <w:r w:rsidRPr="00506CC2">
        <w:rPr>
          <w:rStyle w:val="HideTWBExt"/>
          <w:b w:val="0"/>
        </w:rPr>
        <w:t>&lt;/Members&gt;</w:t>
      </w:r>
    </w:p>
    <w:p w14:paraId="4E767181" w14:textId="77777777" w:rsidR="00E35C51" w:rsidRPr="00506CC2" w:rsidRDefault="00E35C51" w:rsidP="00E35C51">
      <w:pPr>
        <w:pStyle w:val="NormalBold"/>
      </w:pPr>
      <w:r w:rsidRPr="00506CC2">
        <w:rPr>
          <w:rStyle w:val="HideTWBExt"/>
          <w:b w:val="0"/>
        </w:rPr>
        <w:t>&lt;/RepeatBlock-By&gt;</w:t>
      </w:r>
    </w:p>
    <w:p w14:paraId="30ED327D"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6B6A9F9" w14:textId="77777777" w:rsidR="00E35C51" w:rsidRPr="00506CC2" w:rsidRDefault="00E35C51" w:rsidP="00E35C51">
      <w:pPr>
        <w:pStyle w:val="NormalBold"/>
      </w:pPr>
      <w:r w:rsidRPr="00506CC2">
        <w:rPr>
          <w:rStyle w:val="HideTWBExt"/>
          <w:b w:val="0"/>
        </w:rPr>
        <w:t>&lt;Article&gt;</w:t>
      </w:r>
      <w:r w:rsidRPr="00506CC2">
        <w:t>Paragraaf 19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1257D2D" w14:textId="77777777" w:rsidTr="00E34D25">
        <w:trPr>
          <w:trHeight w:hRule="exact" w:val="240"/>
          <w:jc w:val="center"/>
        </w:trPr>
        <w:tc>
          <w:tcPr>
            <w:tcW w:w="9752" w:type="dxa"/>
            <w:gridSpan w:val="2"/>
            <w:tcBorders>
              <w:top w:val="nil"/>
              <w:left w:val="nil"/>
              <w:bottom w:val="nil"/>
              <w:right w:val="nil"/>
            </w:tcBorders>
          </w:tcPr>
          <w:p w14:paraId="78A370A6" w14:textId="77777777" w:rsidR="00E35C51" w:rsidRPr="00506CC2" w:rsidRDefault="00E35C51" w:rsidP="00E34D25"/>
        </w:tc>
      </w:tr>
      <w:tr w:rsidR="00E35C51" w:rsidRPr="00506CC2" w14:paraId="735233B7" w14:textId="77777777" w:rsidTr="00E34D25">
        <w:trPr>
          <w:trHeight w:val="240"/>
          <w:jc w:val="center"/>
        </w:trPr>
        <w:tc>
          <w:tcPr>
            <w:tcW w:w="4876" w:type="dxa"/>
            <w:tcBorders>
              <w:top w:val="nil"/>
              <w:left w:val="nil"/>
              <w:bottom w:val="nil"/>
              <w:right w:val="nil"/>
            </w:tcBorders>
          </w:tcPr>
          <w:p w14:paraId="063FFE58"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00D2506" w14:textId="77777777" w:rsidR="00E35C51" w:rsidRPr="00506CC2" w:rsidRDefault="00E35C51" w:rsidP="00E34D25">
            <w:pPr>
              <w:pStyle w:val="AmColumnHeading"/>
            </w:pPr>
            <w:r w:rsidRPr="00506CC2">
              <w:t>Amendement</w:t>
            </w:r>
          </w:p>
        </w:tc>
      </w:tr>
      <w:tr w:rsidR="00E35C51" w:rsidRPr="00506CC2" w14:paraId="66F41FBD" w14:textId="77777777" w:rsidTr="00E34D25">
        <w:trPr>
          <w:jc w:val="center"/>
        </w:trPr>
        <w:tc>
          <w:tcPr>
            <w:tcW w:w="4876" w:type="dxa"/>
            <w:tcBorders>
              <w:top w:val="nil"/>
              <w:left w:val="nil"/>
              <w:bottom w:val="nil"/>
              <w:right w:val="nil"/>
            </w:tcBorders>
          </w:tcPr>
          <w:p w14:paraId="3396D9D5" w14:textId="77777777" w:rsidR="00E35C51" w:rsidRPr="00506CC2" w:rsidRDefault="00E35C51" w:rsidP="00E34D25">
            <w:pPr>
              <w:pStyle w:val="Normal6a"/>
            </w:pPr>
          </w:p>
        </w:tc>
        <w:tc>
          <w:tcPr>
            <w:tcW w:w="4876" w:type="dxa"/>
            <w:tcBorders>
              <w:top w:val="nil"/>
              <w:left w:val="nil"/>
              <w:bottom w:val="nil"/>
              <w:right w:val="nil"/>
            </w:tcBorders>
          </w:tcPr>
          <w:p w14:paraId="3D2F9F04" w14:textId="77777777" w:rsidR="00E35C51" w:rsidRPr="00506CC2" w:rsidRDefault="00E35C51" w:rsidP="00E34D25">
            <w:pPr>
              <w:pStyle w:val="Normal6a"/>
            </w:pPr>
            <w:r w:rsidRPr="00506CC2">
              <w:rPr>
                <w:b/>
                <w:bCs/>
                <w:i/>
                <w:iCs/>
              </w:rPr>
              <w:t>19 bis.</w:t>
            </w:r>
            <w:r w:rsidRPr="00506CC2">
              <w:rPr>
                <w:b/>
                <w:bCs/>
                <w:i/>
                <w:iCs/>
              </w:rPr>
              <w:tab/>
              <w:t xml:space="preserve">benadrukt de waardevolle rol van de gemeenschap rondom de </w:t>
            </w:r>
            <w:proofErr w:type="spellStart"/>
            <w:r w:rsidRPr="00506CC2">
              <w:rPr>
                <w:b/>
                <w:bCs/>
                <w:i/>
                <w:iCs/>
              </w:rPr>
              <w:t>Sacharovprijs</w:t>
            </w:r>
            <w:proofErr w:type="spellEnd"/>
            <w:r w:rsidRPr="00506CC2">
              <w:rPr>
                <w:b/>
                <w:bCs/>
                <w:i/>
                <w:iCs/>
              </w:rPr>
              <w:t>, onder meer door middel van het “</w:t>
            </w:r>
            <w:proofErr w:type="spellStart"/>
            <w:r w:rsidRPr="00506CC2">
              <w:rPr>
                <w:b/>
                <w:bCs/>
                <w:i/>
                <w:iCs/>
              </w:rPr>
              <w:t>Sacharov</w:t>
            </w:r>
            <w:proofErr w:type="spellEnd"/>
            <w:r w:rsidRPr="00506CC2">
              <w:rPr>
                <w:b/>
                <w:bCs/>
                <w:i/>
                <w:iCs/>
              </w:rPr>
              <w:t xml:space="preserve"> Fellowship”-</w:t>
            </w:r>
            <w:r w:rsidRPr="00506CC2">
              <w:rPr>
                <w:b/>
                <w:bCs/>
                <w:i/>
                <w:iCs/>
              </w:rPr>
              <w:lastRenderedPageBreak/>
              <w:t>programma, waarmee zij een bijdrage levert aan een beter begrip van de repressie jegens mensenrechtenverdedigers, de diverse gevolgen daarvan en mogelijke manieren om deze aan te pakken, ook op transnationaal niveau;</w:t>
            </w:r>
          </w:p>
        </w:tc>
      </w:tr>
    </w:tbl>
    <w:p w14:paraId="3E7273D8"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7D30BAC" w14:textId="77777777" w:rsidR="00E35C51" w:rsidRPr="00506CC2" w:rsidRDefault="00E35C51" w:rsidP="00E35C51">
      <w:r w:rsidRPr="00506CC2">
        <w:rPr>
          <w:rStyle w:val="HideTWBExt"/>
        </w:rPr>
        <w:t>&lt;/Amend&gt;</w:t>
      </w:r>
    </w:p>
    <w:p w14:paraId="44856672"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282</w:t>
      </w:r>
      <w:r w:rsidRPr="00506CC2">
        <w:rPr>
          <w:rStyle w:val="HideTWBExt"/>
          <w:b w:val="0"/>
        </w:rPr>
        <w:t>&lt;/NumAm&gt;</w:t>
      </w:r>
    </w:p>
    <w:p w14:paraId="4CB7ECB2"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470034DE"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6DF8F812" w14:textId="77777777" w:rsidR="00E35C51" w:rsidRPr="00506CC2" w:rsidRDefault="00E35C51" w:rsidP="00E35C51">
      <w:pPr>
        <w:pStyle w:val="NormalBold"/>
      </w:pPr>
      <w:r w:rsidRPr="00506CC2">
        <w:rPr>
          <w:rStyle w:val="HideTWBExt"/>
          <w:b w:val="0"/>
        </w:rPr>
        <w:t>&lt;/RepeatBlock-By&gt;</w:t>
      </w:r>
    </w:p>
    <w:p w14:paraId="0351B910"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1354B4A" w14:textId="77777777" w:rsidR="00E35C51" w:rsidRPr="00506CC2" w:rsidRDefault="00E35C51" w:rsidP="00E35C51">
      <w:pPr>
        <w:pStyle w:val="NormalBold"/>
      </w:pPr>
      <w:r w:rsidRPr="00506CC2">
        <w:rPr>
          <w:rStyle w:val="HideTWBExt"/>
          <w:b w:val="0"/>
        </w:rPr>
        <w:t>&lt;Article&gt;</w:t>
      </w:r>
      <w:r w:rsidRPr="00506CC2">
        <w:t>Paragraaf 19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3B1326E" w14:textId="77777777" w:rsidTr="00E34D25">
        <w:trPr>
          <w:trHeight w:hRule="exact" w:val="240"/>
          <w:jc w:val="center"/>
        </w:trPr>
        <w:tc>
          <w:tcPr>
            <w:tcW w:w="9752" w:type="dxa"/>
            <w:gridSpan w:val="2"/>
            <w:tcBorders>
              <w:top w:val="nil"/>
              <w:left w:val="nil"/>
              <w:bottom w:val="nil"/>
              <w:right w:val="nil"/>
            </w:tcBorders>
          </w:tcPr>
          <w:p w14:paraId="249643BB" w14:textId="77777777" w:rsidR="00E35C51" w:rsidRPr="00506CC2" w:rsidRDefault="00E35C51" w:rsidP="00E34D25"/>
        </w:tc>
      </w:tr>
      <w:tr w:rsidR="00E35C51" w:rsidRPr="00506CC2" w14:paraId="7955D1B4" w14:textId="77777777" w:rsidTr="00E34D25">
        <w:trPr>
          <w:trHeight w:val="240"/>
          <w:jc w:val="center"/>
        </w:trPr>
        <w:tc>
          <w:tcPr>
            <w:tcW w:w="4876" w:type="dxa"/>
            <w:tcBorders>
              <w:top w:val="nil"/>
              <w:left w:val="nil"/>
              <w:bottom w:val="nil"/>
              <w:right w:val="nil"/>
            </w:tcBorders>
          </w:tcPr>
          <w:p w14:paraId="2FE8631B"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012EBEAE" w14:textId="77777777" w:rsidR="00E35C51" w:rsidRPr="00506CC2" w:rsidRDefault="00E35C51" w:rsidP="00E34D25">
            <w:pPr>
              <w:pStyle w:val="AmColumnHeading"/>
            </w:pPr>
            <w:r w:rsidRPr="00506CC2">
              <w:t>Amendement</w:t>
            </w:r>
          </w:p>
        </w:tc>
      </w:tr>
      <w:tr w:rsidR="00E35C51" w:rsidRPr="00506CC2" w14:paraId="108A44A8" w14:textId="77777777" w:rsidTr="00E34D25">
        <w:trPr>
          <w:jc w:val="center"/>
        </w:trPr>
        <w:tc>
          <w:tcPr>
            <w:tcW w:w="4876" w:type="dxa"/>
            <w:tcBorders>
              <w:top w:val="nil"/>
              <w:left w:val="nil"/>
              <w:bottom w:val="nil"/>
              <w:right w:val="nil"/>
            </w:tcBorders>
          </w:tcPr>
          <w:p w14:paraId="6C5AE4F1" w14:textId="77777777" w:rsidR="00E35C51" w:rsidRPr="00506CC2" w:rsidRDefault="00E35C51" w:rsidP="00E34D25">
            <w:pPr>
              <w:pStyle w:val="Normal6a"/>
            </w:pPr>
          </w:p>
        </w:tc>
        <w:tc>
          <w:tcPr>
            <w:tcW w:w="4876" w:type="dxa"/>
            <w:tcBorders>
              <w:top w:val="nil"/>
              <w:left w:val="nil"/>
              <w:bottom w:val="nil"/>
              <w:right w:val="nil"/>
            </w:tcBorders>
          </w:tcPr>
          <w:p w14:paraId="760DF559" w14:textId="77777777" w:rsidR="00E35C51" w:rsidRPr="00506CC2" w:rsidRDefault="00E35C51" w:rsidP="00E34D25">
            <w:pPr>
              <w:pStyle w:val="Normal6a"/>
            </w:pPr>
            <w:r w:rsidRPr="00506CC2">
              <w:rPr>
                <w:b/>
                <w:bCs/>
                <w:i/>
                <w:iCs/>
              </w:rPr>
              <w:t>19 bis.</w:t>
            </w:r>
            <w:r w:rsidRPr="00506CC2">
              <w:rPr>
                <w:b/>
                <w:bCs/>
                <w:i/>
                <w:iCs/>
              </w:rPr>
              <w:tab/>
              <w:t>betreurt dat mechanismen ter bescherming van mensenrechtenverdedigers mogelijk niet over voldoende middelen beschikken of gebrekkig worden uitgevoerd, en beklemtoont het belang van uitgebreide, collectieve en preventieve benaderingen in alle interacties met derde landen;</w:t>
            </w:r>
          </w:p>
        </w:tc>
      </w:tr>
    </w:tbl>
    <w:p w14:paraId="2378951C"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3FD0FDD" w14:textId="77777777" w:rsidR="00E35C51" w:rsidRPr="00506CC2" w:rsidRDefault="00E35C51" w:rsidP="00E35C51">
      <w:r w:rsidRPr="00506CC2">
        <w:rPr>
          <w:rStyle w:val="HideTWBExt"/>
        </w:rPr>
        <w:t>&lt;/Amend&gt;</w:t>
      </w:r>
    </w:p>
    <w:p w14:paraId="592FE290"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283</w:t>
      </w:r>
      <w:r w:rsidRPr="00506CC2">
        <w:rPr>
          <w:rStyle w:val="HideTWBExt"/>
          <w:b w:val="0"/>
        </w:rPr>
        <w:t>&lt;/NumAm&gt;</w:t>
      </w:r>
    </w:p>
    <w:p w14:paraId="1D13A2FB" w14:textId="77777777" w:rsidR="00E35C51" w:rsidRPr="00506CC2" w:rsidRDefault="00E35C51" w:rsidP="00E35C51">
      <w:pPr>
        <w:pStyle w:val="NormalBold"/>
      </w:pPr>
      <w:r w:rsidRPr="00506CC2">
        <w:rPr>
          <w:rStyle w:val="HideTWBExt"/>
          <w:b w:val="0"/>
        </w:rPr>
        <w:t>&lt;RepeatBlock-By&gt;&lt;Members&gt;</w:t>
      </w:r>
      <w:r w:rsidRPr="00506CC2">
        <w:t xml:space="preserve">Francisco </w:t>
      </w:r>
      <w:proofErr w:type="spellStart"/>
      <w:r w:rsidRPr="00506CC2">
        <w:t>Assis</w:t>
      </w:r>
      <w:proofErr w:type="spellEnd"/>
      <w:r w:rsidRPr="00506CC2">
        <w:t xml:space="preserve">, </w:t>
      </w:r>
      <w:proofErr w:type="spellStart"/>
      <w:r w:rsidRPr="00506CC2">
        <w:t>Nacho</w:t>
      </w:r>
      <w:proofErr w:type="spellEnd"/>
      <w:r w:rsidRPr="00506CC2">
        <w:t xml:space="preserve"> Sánchez Amor, Chloé </w:t>
      </w:r>
      <w:proofErr w:type="spellStart"/>
      <w:r w:rsidRPr="00506CC2">
        <w:t>Ridel</w:t>
      </w:r>
      <w:proofErr w:type="spellEnd"/>
      <w:r w:rsidRPr="00506CC2">
        <w:t xml:space="preserve">, Marco </w:t>
      </w:r>
      <w:proofErr w:type="spellStart"/>
      <w:r w:rsidRPr="00506CC2">
        <w:t>Tarquinio</w:t>
      </w:r>
      <w:proofErr w:type="spellEnd"/>
      <w:r w:rsidRPr="00506CC2">
        <w:rPr>
          <w:rStyle w:val="HideTWBExt"/>
          <w:b w:val="0"/>
        </w:rPr>
        <w:t>&lt;/Members&gt;</w:t>
      </w:r>
    </w:p>
    <w:p w14:paraId="15602F02" w14:textId="77777777" w:rsidR="00E35C51" w:rsidRPr="00506CC2" w:rsidRDefault="00E35C51" w:rsidP="00E35C51">
      <w:pPr>
        <w:pStyle w:val="NormalBold"/>
      </w:pPr>
      <w:r w:rsidRPr="00506CC2">
        <w:rPr>
          <w:rStyle w:val="HideTWBExt"/>
          <w:b w:val="0"/>
        </w:rPr>
        <w:t>&lt;/RepeatBlock-By&gt;</w:t>
      </w:r>
    </w:p>
    <w:p w14:paraId="25F81F91"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ADFCE39" w14:textId="77777777" w:rsidR="00E35C51" w:rsidRPr="00506CC2" w:rsidRDefault="00E35C51" w:rsidP="00E35C51">
      <w:pPr>
        <w:pStyle w:val="NormalBold"/>
      </w:pPr>
      <w:r w:rsidRPr="00506CC2">
        <w:rPr>
          <w:rStyle w:val="HideTWBExt"/>
          <w:b w:val="0"/>
        </w:rPr>
        <w:t>&lt;Article&gt;</w:t>
      </w:r>
      <w:r w:rsidRPr="00506CC2">
        <w:t>Paragraaf 19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711ED12" w14:textId="77777777" w:rsidTr="00E34D25">
        <w:trPr>
          <w:trHeight w:hRule="exact" w:val="240"/>
          <w:jc w:val="center"/>
        </w:trPr>
        <w:tc>
          <w:tcPr>
            <w:tcW w:w="9752" w:type="dxa"/>
            <w:gridSpan w:val="2"/>
            <w:tcBorders>
              <w:top w:val="nil"/>
              <w:left w:val="nil"/>
              <w:bottom w:val="nil"/>
              <w:right w:val="nil"/>
            </w:tcBorders>
          </w:tcPr>
          <w:p w14:paraId="36F744AA" w14:textId="77777777" w:rsidR="00E35C51" w:rsidRPr="00506CC2" w:rsidRDefault="00E35C51" w:rsidP="00E34D25"/>
        </w:tc>
      </w:tr>
      <w:tr w:rsidR="00E35C51" w:rsidRPr="00506CC2" w14:paraId="2F0B01CF" w14:textId="77777777" w:rsidTr="00E34D25">
        <w:trPr>
          <w:trHeight w:val="240"/>
          <w:jc w:val="center"/>
        </w:trPr>
        <w:tc>
          <w:tcPr>
            <w:tcW w:w="4876" w:type="dxa"/>
            <w:tcBorders>
              <w:top w:val="nil"/>
              <w:left w:val="nil"/>
              <w:bottom w:val="nil"/>
              <w:right w:val="nil"/>
            </w:tcBorders>
          </w:tcPr>
          <w:p w14:paraId="15C0B80A"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D610BB6" w14:textId="77777777" w:rsidR="00E35C51" w:rsidRPr="00506CC2" w:rsidRDefault="00E35C51" w:rsidP="00E34D25">
            <w:pPr>
              <w:pStyle w:val="AmColumnHeading"/>
            </w:pPr>
            <w:r w:rsidRPr="00506CC2">
              <w:t>Amendement</w:t>
            </w:r>
          </w:p>
        </w:tc>
      </w:tr>
      <w:tr w:rsidR="00E35C51" w:rsidRPr="00506CC2" w14:paraId="6E8D5F82" w14:textId="77777777" w:rsidTr="00E34D25">
        <w:trPr>
          <w:jc w:val="center"/>
        </w:trPr>
        <w:tc>
          <w:tcPr>
            <w:tcW w:w="4876" w:type="dxa"/>
            <w:tcBorders>
              <w:top w:val="nil"/>
              <w:left w:val="nil"/>
              <w:bottom w:val="nil"/>
              <w:right w:val="nil"/>
            </w:tcBorders>
          </w:tcPr>
          <w:p w14:paraId="545140FC" w14:textId="77777777" w:rsidR="00E35C51" w:rsidRPr="00506CC2" w:rsidRDefault="00E35C51" w:rsidP="00E34D25">
            <w:pPr>
              <w:pStyle w:val="Normal6a"/>
            </w:pPr>
          </w:p>
        </w:tc>
        <w:tc>
          <w:tcPr>
            <w:tcW w:w="4876" w:type="dxa"/>
            <w:tcBorders>
              <w:top w:val="nil"/>
              <w:left w:val="nil"/>
              <w:bottom w:val="nil"/>
              <w:right w:val="nil"/>
            </w:tcBorders>
          </w:tcPr>
          <w:p w14:paraId="4C36D4C5" w14:textId="77777777" w:rsidR="00E35C51" w:rsidRPr="00506CC2" w:rsidRDefault="00E35C51" w:rsidP="00E34D25">
            <w:pPr>
              <w:pStyle w:val="Normal6a"/>
            </w:pPr>
            <w:r w:rsidRPr="00506CC2">
              <w:rPr>
                <w:b/>
                <w:bCs/>
                <w:i/>
                <w:iCs/>
              </w:rPr>
              <w:t>19 bis.</w:t>
            </w:r>
            <w:r w:rsidRPr="00506CC2">
              <w:rPr>
                <w:b/>
                <w:bCs/>
                <w:i/>
                <w:iCs/>
              </w:rPr>
              <w:tab/>
              <w:t>benadrukt de vitale rol die wordt gespeeld door EU-delegaties en vertegenwoordigingen van de lidstaten bij waarneming van processen, bezoeken aan gedetineerden en het ondersteunen van de families en advocaten van vervolgde mensenrechtenverdedigers;</w:t>
            </w:r>
          </w:p>
        </w:tc>
      </w:tr>
    </w:tbl>
    <w:p w14:paraId="4095E52E"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185DF5D" w14:textId="77777777" w:rsidR="00E35C51" w:rsidRPr="00506CC2" w:rsidRDefault="00E35C51" w:rsidP="00E35C51">
      <w:r w:rsidRPr="00506CC2">
        <w:rPr>
          <w:rStyle w:val="HideTWBExt"/>
        </w:rPr>
        <w:t>&lt;/Amend&gt;</w:t>
      </w:r>
    </w:p>
    <w:p w14:paraId="35F179FB"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284</w:t>
      </w:r>
      <w:r w:rsidRPr="00506CC2">
        <w:rPr>
          <w:rStyle w:val="HideTWBExt"/>
          <w:b w:val="0"/>
        </w:rPr>
        <w:t>&lt;/NumAm&gt;</w:t>
      </w:r>
    </w:p>
    <w:p w14:paraId="0BE1632F" w14:textId="77777777" w:rsidR="00E35C51" w:rsidRPr="00506CC2" w:rsidRDefault="00E35C51" w:rsidP="00E35C51">
      <w:pPr>
        <w:pStyle w:val="NormalBold"/>
      </w:pPr>
      <w:r w:rsidRPr="00506CC2">
        <w:rPr>
          <w:rStyle w:val="HideTWBExt"/>
          <w:b w:val="0"/>
        </w:rPr>
        <w:t>&lt;RepeatBlock-By&gt;&lt;Members&gt;</w:t>
      </w:r>
      <w:proofErr w:type="spellStart"/>
      <w:r w:rsidRPr="00506CC2">
        <w:t>Cristian</w:t>
      </w:r>
      <w:proofErr w:type="spellEnd"/>
      <w:r w:rsidRPr="00506CC2">
        <w:t xml:space="preserve"> </w:t>
      </w:r>
      <w:proofErr w:type="spellStart"/>
      <w:r w:rsidRPr="00506CC2">
        <w:t>Terheş</w:t>
      </w:r>
      <w:proofErr w:type="spellEnd"/>
      <w:r w:rsidRPr="00506CC2">
        <w:rPr>
          <w:rStyle w:val="HideTWBExt"/>
          <w:b w:val="0"/>
        </w:rPr>
        <w:t>&lt;/Members&gt;</w:t>
      </w:r>
    </w:p>
    <w:p w14:paraId="60A6C31C" w14:textId="77777777" w:rsidR="00E35C51" w:rsidRPr="00506CC2" w:rsidRDefault="00E35C51" w:rsidP="00E35C51">
      <w:pPr>
        <w:pStyle w:val="NormalBold"/>
      </w:pPr>
      <w:r w:rsidRPr="00506CC2">
        <w:rPr>
          <w:rStyle w:val="HideTWBExt"/>
          <w:b w:val="0"/>
        </w:rPr>
        <w:t>&lt;/RepeatBlock-By&gt;</w:t>
      </w:r>
    </w:p>
    <w:p w14:paraId="7897FC7C"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9BE0FCA" w14:textId="77777777" w:rsidR="00E35C51" w:rsidRPr="00506CC2" w:rsidRDefault="00E35C51" w:rsidP="00E35C51">
      <w:pPr>
        <w:pStyle w:val="NormalBold"/>
      </w:pPr>
      <w:r w:rsidRPr="00506CC2">
        <w:rPr>
          <w:rStyle w:val="HideTWBExt"/>
          <w:b w:val="0"/>
        </w:rPr>
        <w:t>&lt;Article&gt;</w:t>
      </w:r>
      <w:r w:rsidRPr="00506CC2">
        <w:t>Paragraaf 19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B58476A" w14:textId="77777777" w:rsidTr="00E34D25">
        <w:trPr>
          <w:trHeight w:hRule="exact" w:val="240"/>
          <w:jc w:val="center"/>
        </w:trPr>
        <w:tc>
          <w:tcPr>
            <w:tcW w:w="9752" w:type="dxa"/>
            <w:gridSpan w:val="2"/>
            <w:tcBorders>
              <w:top w:val="nil"/>
              <w:left w:val="nil"/>
              <w:bottom w:val="nil"/>
              <w:right w:val="nil"/>
            </w:tcBorders>
          </w:tcPr>
          <w:p w14:paraId="0B70A435" w14:textId="77777777" w:rsidR="00E35C51" w:rsidRPr="00506CC2" w:rsidRDefault="00E35C51" w:rsidP="00E34D25"/>
        </w:tc>
      </w:tr>
      <w:tr w:rsidR="00E35C51" w:rsidRPr="00506CC2" w14:paraId="37CC96BD" w14:textId="77777777" w:rsidTr="00E34D25">
        <w:trPr>
          <w:trHeight w:val="240"/>
          <w:jc w:val="center"/>
        </w:trPr>
        <w:tc>
          <w:tcPr>
            <w:tcW w:w="4876" w:type="dxa"/>
            <w:tcBorders>
              <w:top w:val="nil"/>
              <w:left w:val="nil"/>
              <w:bottom w:val="nil"/>
              <w:right w:val="nil"/>
            </w:tcBorders>
          </w:tcPr>
          <w:p w14:paraId="04B89643"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869396B" w14:textId="77777777" w:rsidR="00E35C51" w:rsidRPr="00506CC2" w:rsidRDefault="00E35C51" w:rsidP="00E34D25">
            <w:pPr>
              <w:pStyle w:val="AmColumnHeading"/>
            </w:pPr>
            <w:r w:rsidRPr="00506CC2">
              <w:t>Amendement</w:t>
            </w:r>
          </w:p>
        </w:tc>
      </w:tr>
      <w:tr w:rsidR="00E35C51" w:rsidRPr="00506CC2" w14:paraId="2BD44F85" w14:textId="77777777" w:rsidTr="00E34D25">
        <w:trPr>
          <w:jc w:val="center"/>
        </w:trPr>
        <w:tc>
          <w:tcPr>
            <w:tcW w:w="4876" w:type="dxa"/>
            <w:tcBorders>
              <w:top w:val="nil"/>
              <w:left w:val="nil"/>
              <w:bottom w:val="nil"/>
              <w:right w:val="nil"/>
            </w:tcBorders>
          </w:tcPr>
          <w:p w14:paraId="3EBF9478" w14:textId="77777777" w:rsidR="00E35C51" w:rsidRPr="00506CC2" w:rsidRDefault="00E35C51" w:rsidP="00E34D25">
            <w:pPr>
              <w:pStyle w:val="Normal6a"/>
            </w:pPr>
          </w:p>
        </w:tc>
        <w:tc>
          <w:tcPr>
            <w:tcW w:w="4876" w:type="dxa"/>
            <w:tcBorders>
              <w:top w:val="nil"/>
              <w:left w:val="nil"/>
              <w:bottom w:val="nil"/>
              <w:right w:val="nil"/>
            </w:tcBorders>
          </w:tcPr>
          <w:p w14:paraId="56AFA831" w14:textId="77777777" w:rsidR="00E35C51" w:rsidRPr="00506CC2" w:rsidRDefault="00E35C51" w:rsidP="00E34D25">
            <w:pPr>
              <w:pStyle w:val="Normal6a"/>
            </w:pPr>
            <w:r w:rsidRPr="00506CC2">
              <w:rPr>
                <w:b/>
                <w:bCs/>
                <w:i/>
                <w:iCs/>
              </w:rPr>
              <w:t>19 ter.</w:t>
            </w:r>
            <w:r w:rsidRPr="00506CC2">
              <w:rPr>
                <w:b/>
                <w:bCs/>
                <w:i/>
                <w:iCs/>
              </w:rPr>
              <w:tab/>
              <w:t>wijst erop dat de coördinatie tussen het mensenrechtenbeleid van de EU en de diplomatieke betrekkingen met de Heilige Stoel verbetering behoeven, in het bijzonder wat betreft de bevordering van de vrede en de interreligieuze dialoog, de ondersteuning van conflictoplossing, de verlening van humanitaire hulp en de bescherming van de mensenrechten;</w:t>
            </w:r>
          </w:p>
        </w:tc>
      </w:tr>
    </w:tbl>
    <w:p w14:paraId="0AFB747E"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BB0AAB6" w14:textId="77777777" w:rsidR="00E35C51" w:rsidRPr="00506CC2" w:rsidRDefault="00E35C51" w:rsidP="00E35C51">
      <w:r w:rsidRPr="00506CC2">
        <w:rPr>
          <w:rStyle w:val="HideTWBExt"/>
        </w:rPr>
        <w:t>&lt;/Amend&gt;</w:t>
      </w:r>
    </w:p>
    <w:p w14:paraId="275EAAC7"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285</w:t>
      </w:r>
      <w:r w:rsidRPr="00506CC2">
        <w:rPr>
          <w:rStyle w:val="HideTWBExt"/>
          <w:b w:val="0"/>
        </w:rPr>
        <w:t>&lt;/NumAm&gt;</w:t>
      </w:r>
    </w:p>
    <w:p w14:paraId="75CA6DC1"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71E180AB"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73120E30" w14:textId="77777777" w:rsidR="00E35C51" w:rsidRPr="00506CC2" w:rsidRDefault="00E35C51" w:rsidP="00E35C51">
      <w:pPr>
        <w:pStyle w:val="NormalBold"/>
      </w:pPr>
      <w:r w:rsidRPr="00506CC2">
        <w:rPr>
          <w:rStyle w:val="HideTWBExt"/>
          <w:b w:val="0"/>
        </w:rPr>
        <w:t>&lt;/RepeatBlock-By&gt;</w:t>
      </w:r>
    </w:p>
    <w:p w14:paraId="16B74133"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F4CFB73" w14:textId="77777777" w:rsidR="00E35C51" w:rsidRPr="00506CC2" w:rsidRDefault="00E35C51" w:rsidP="00E35C51">
      <w:pPr>
        <w:pStyle w:val="NormalBold"/>
      </w:pPr>
      <w:r w:rsidRPr="00506CC2">
        <w:rPr>
          <w:rStyle w:val="HideTWBExt"/>
          <w:b w:val="0"/>
        </w:rPr>
        <w:t>&lt;Article&gt;</w:t>
      </w:r>
      <w:r w:rsidRPr="00506CC2">
        <w:t>Paragraaf 19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6893A43" w14:textId="77777777" w:rsidTr="00E34D25">
        <w:trPr>
          <w:trHeight w:hRule="exact" w:val="240"/>
          <w:jc w:val="center"/>
        </w:trPr>
        <w:tc>
          <w:tcPr>
            <w:tcW w:w="9752" w:type="dxa"/>
            <w:gridSpan w:val="2"/>
            <w:tcBorders>
              <w:top w:val="nil"/>
              <w:left w:val="nil"/>
              <w:bottom w:val="nil"/>
              <w:right w:val="nil"/>
            </w:tcBorders>
          </w:tcPr>
          <w:p w14:paraId="17572DEA" w14:textId="77777777" w:rsidR="00E35C51" w:rsidRPr="00506CC2" w:rsidRDefault="00E35C51" w:rsidP="00E34D25"/>
        </w:tc>
      </w:tr>
      <w:tr w:rsidR="00E35C51" w:rsidRPr="00506CC2" w14:paraId="258FFCE3" w14:textId="77777777" w:rsidTr="00E34D25">
        <w:trPr>
          <w:trHeight w:val="240"/>
          <w:jc w:val="center"/>
        </w:trPr>
        <w:tc>
          <w:tcPr>
            <w:tcW w:w="4876" w:type="dxa"/>
            <w:tcBorders>
              <w:top w:val="nil"/>
              <w:left w:val="nil"/>
              <w:bottom w:val="nil"/>
              <w:right w:val="nil"/>
            </w:tcBorders>
          </w:tcPr>
          <w:p w14:paraId="598CBE0E"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07641540" w14:textId="77777777" w:rsidR="00E35C51" w:rsidRPr="00506CC2" w:rsidRDefault="00E35C51" w:rsidP="00E34D25">
            <w:pPr>
              <w:pStyle w:val="AmColumnHeading"/>
            </w:pPr>
            <w:r w:rsidRPr="00506CC2">
              <w:t>Amendement</w:t>
            </w:r>
          </w:p>
        </w:tc>
      </w:tr>
      <w:tr w:rsidR="00E35C51" w:rsidRPr="00506CC2" w14:paraId="77B7E4AA" w14:textId="77777777" w:rsidTr="00E34D25">
        <w:trPr>
          <w:jc w:val="center"/>
        </w:trPr>
        <w:tc>
          <w:tcPr>
            <w:tcW w:w="4876" w:type="dxa"/>
            <w:tcBorders>
              <w:top w:val="nil"/>
              <w:left w:val="nil"/>
              <w:bottom w:val="nil"/>
              <w:right w:val="nil"/>
            </w:tcBorders>
          </w:tcPr>
          <w:p w14:paraId="1FE552A1" w14:textId="77777777" w:rsidR="00E35C51" w:rsidRPr="00506CC2" w:rsidRDefault="00E35C51" w:rsidP="00E34D25">
            <w:pPr>
              <w:pStyle w:val="Normal6a"/>
            </w:pPr>
          </w:p>
        </w:tc>
        <w:tc>
          <w:tcPr>
            <w:tcW w:w="4876" w:type="dxa"/>
            <w:tcBorders>
              <w:top w:val="nil"/>
              <w:left w:val="nil"/>
              <w:bottom w:val="nil"/>
              <w:right w:val="nil"/>
            </w:tcBorders>
          </w:tcPr>
          <w:p w14:paraId="3B9FACE0" w14:textId="77777777" w:rsidR="00E35C51" w:rsidRPr="00506CC2" w:rsidRDefault="00E35C51" w:rsidP="00E34D25">
            <w:pPr>
              <w:pStyle w:val="Normal6a"/>
            </w:pPr>
            <w:r w:rsidRPr="00506CC2">
              <w:rPr>
                <w:b/>
                <w:bCs/>
                <w:i/>
                <w:iCs/>
              </w:rPr>
              <w:t>19 ter.</w:t>
            </w:r>
            <w:r w:rsidRPr="00506CC2">
              <w:rPr>
                <w:b/>
                <w:bCs/>
                <w:i/>
                <w:iCs/>
              </w:rPr>
              <w:tab/>
              <w:t>luidt de noodklok over de onzekere financiering van mensenrechtenverdedigers wereldwijd en verzoekt de EU en de lidstaten met klem de begrotingssteun te versterken, door te zorgen voor flexibele en toegankelijke financiering voor de lange termijn zodat mensenrechtenverdedigers hun essentiële werk kunnen voortzetten in weerwil van de toenemende repressie;</w:t>
            </w:r>
          </w:p>
        </w:tc>
      </w:tr>
    </w:tbl>
    <w:p w14:paraId="64CC3F0C"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A9BA1C7" w14:textId="77777777" w:rsidR="00E35C51" w:rsidRPr="00506CC2" w:rsidRDefault="00E35C51" w:rsidP="00E35C51">
      <w:r w:rsidRPr="00506CC2">
        <w:rPr>
          <w:rStyle w:val="HideTWBExt"/>
        </w:rPr>
        <w:t>&lt;/Amend&gt;</w:t>
      </w:r>
    </w:p>
    <w:p w14:paraId="219E7B69" w14:textId="77777777" w:rsidR="00E35C51" w:rsidRPr="00506CC2" w:rsidRDefault="00E35C51" w:rsidP="00E35C51">
      <w:pPr>
        <w:pStyle w:val="AmNumberTabs"/>
      </w:pPr>
      <w:r w:rsidRPr="00506CC2">
        <w:rPr>
          <w:rStyle w:val="HideTWBExt"/>
          <w:b w:val="0"/>
        </w:rPr>
        <w:lastRenderedPageBreak/>
        <w:t>&lt;Amend&gt;</w:t>
      </w:r>
      <w:r w:rsidRPr="00506CC2">
        <w:t>Amendement</w:t>
      </w:r>
      <w:r w:rsidRPr="00506CC2">
        <w:tab/>
      </w:r>
      <w:r w:rsidRPr="00506CC2">
        <w:tab/>
      </w:r>
      <w:r w:rsidRPr="00506CC2">
        <w:rPr>
          <w:rStyle w:val="HideTWBExt"/>
          <w:b w:val="0"/>
        </w:rPr>
        <w:t>&lt;NumAm&gt;</w:t>
      </w:r>
      <w:r w:rsidRPr="00506CC2">
        <w:t>286</w:t>
      </w:r>
      <w:r w:rsidRPr="00506CC2">
        <w:rPr>
          <w:rStyle w:val="HideTWBExt"/>
          <w:b w:val="0"/>
        </w:rPr>
        <w:t>&lt;/NumAm&gt;</w:t>
      </w:r>
    </w:p>
    <w:p w14:paraId="57F13B9E" w14:textId="77777777" w:rsidR="00E35C51" w:rsidRPr="00506CC2" w:rsidRDefault="00E35C51" w:rsidP="00E35C51">
      <w:pPr>
        <w:pStyle w:val="NormalBold"/>
      </w:pPr>
      <w:r w:rsidRPr="00506CC2">
        <w:rPr>
          <w:rStyle w:val="HideTWBExt"/>
          <w:b w:val="0"/>
        </w:rPr>
        <w:t>&lt;RepeatBlock-By&gt;&lt;Members&gt;</w:t>
      </w:r>
      <w:proofErr w:type="spellStart"/>
      <w:r w:rsidRPr="00506CC2">
        <w:t>Cristian</w:t>
      </w:r>
      <w:proofErr w:type="spellEnd"/>
      <w:r w:rsidRPr="00506CC2">
        <w:t xml:space="preserve"> </w:t>
      </w:r>
      <w:proofErr w:type="spellStart"/>
      <w:r w:rsidRPr="00506CC2">
        <w:t>Terheş</w:t>
      </w:r>
      <w:proofErr w:type="spellEnd"/>
      <w:r w:rsidRPr="00506CC2">
        <w:rPr>
          <w:rStyle w:val="HideTWBExt"/>
          <w:b w:val="0"/>
        </w:rPr>
        <w:t>&lt;/Members&gt;</w:t>
      </w:r>
    </w:p>
    <w:p w14:paraId="5C88F962" w14:textId="77777777" w:rsidR="00E35C51" w:rsidRPr="00506CC2" w:rsidRDefault="00E35C51" w:rsidP="00E35C51">
      <w:pPr>
        <w:pStyle w:val="NormalBold"/>
      </w:pPr>
      <w:r w:rsidRPr="00506CC2">
        <w:rPr>
          <w:rStyle w:val="HideTWBExt"/>
          <w:b w:val="0"/>
        </w:rPr>
        <w:t>&lt;/RepeatBlock-By&gt;</w:t>
      </w:r>
    </w:p>
    <w:p w14:paraId="0DD40E67"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B394B2E" w14:textId="77777777" w:rsidR="00E35C51" w:rsidRPr="00506CC2" w:rsidRDefault="00E35C51" w:rsidP="00E35C51">
      <w:pPr>
        <w:pStyle w:val="NormalBold"/>
      </w:pPr>
      <w:r w:rsidRPr="00506CC2">
        <w:rPr>
          <w:rStyle w:val="HideTWBExt"/>
          <w:b w:val="0"/>
        </w:rPr>
        <w:t>&lt;Article&gt;</w:t>
      </w:r>
      <w:r w:rsidRPr="00506CC2">
        <w:t>Paragraaf 19 </w:t>
      </w:r>
      <w:proofErr w:type="spellStart"/>
      <w:r w:rsidRPr="00506CC2">
        <w:t>quater</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BBB36FE" w14:textId="77777777" w:rsidTr="00E34D25">
        <w:trPr>
          <w:trHeight w:hRule="exact" w:val="240"/>
          <w:jc w:val="center"/>
        </w:trPr>
        <w:tc>
          <w:tcPr>
            <w:tcW w:w="9752" w:type="dxa"/>
            <w:gridSpan w:val="2"/>
            <w:tcBorders>
              <w:top w:val="nil"/>
              <w:left w:val="nil"/>
              <w:bottom w:val="nil"/>
              <w:right w:val="nil"/>
            </w:tcBorders>
          </w:tcPr>
          <w:p w14:paraId="0005DB50" w14:textId="77777777" w:rsidR="00E35C51" w:rsidRPr="00506CC2" w:rsidRDefault="00E35C51" w:rsidP="00E34D25"/>
        </w:tc>
      </w:tr>
      <w:tr w:rsidR="00E35C51" w:rsidRPr="00506CC2" w14:paraId="6B523A20" w14:textId="77777777" w:rsidTr="00E34D25">
        <w:trPr>
          <w:trHeight w:val="240"/>
          <w:jc w:val="center"/>
        </w:trPr>
        <w:tc>
          <w:tcPr>
            <w:tcW w:w="4876" w:type="dxa"/>
            <w:tcBorders>
              <w:top w:val="nil"/>
              <w:left w:val="nil"/>
              <w:bottom w:val="nil"/>
              <w:right w:val="nil"/>
            </w:tcBorders>
          </w:tcPr>
          <w:p w14:paraId="5839B18C"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85D38A1" w14:textId="77777777" w:rsidR="00E35C51" w:rsidRPr="00506CC2" w:rsidRDefault="00E35C51" w:rsidP="00E34D25">
            <w:pPr>
              <w:pStyle w:val="AmColumnHeading"/>
            </w:pPr>
            <w:r w:rsidRPr="00506CC2">
              <w:t>Amendement</w:t>
            </w:r>
          </w:p>
        </w:tc>
      </w:tr>
      <w:tr w:rsidR="00E35C51" w:rsidRPr="00506CC2" w14:paraId="6110259E" w14:textId="77777777" w:rsidTr="00E34D25">
        <w:trPr>
          <w:jc w:val="center"/>
        </w:trPr>
        <w:tc>
          <w:tcPr>
            <w:tcW w:w="4876" w:type="dxa"/>
            <w:tcBorders>
              <w:top w:val="nil"/>
              <w:left w:val="nil"/>
              <w:bottom w:val="nil"/>
              <w:right w:val="nil"/>
            </w:tcBorders>
          </w:tcPr>
          <w:p w14:paraId="4C8CBBF6" w14:textId="77777777" w:rsidR="00E35C51" w:rsidRPr="00506CC2" w:rsidRDefault="00E35C51" w:rsidP="00E34D25">
            <w:pPr>
              <w:pStyle w:val="Normal6a"/>
            </w:pPr>
          </w:p>
        </w:tc>
        <w:tc>
          <w:tcPr>
            <w:tcW w:w="4876" w:type="dxa"/>
            <w:tcBorders>
              <w:top w:val="nil"/>
              <w:left w:val="nil"/>
              <w:bottom w:val="nil"/>
              <w:right w:val="nil"/>
            </w:tcBorders>
          </w:tcPr>
          <w:p w14:paraId="4E139A38" w14:textId="77777777" w:rsidR="00E35C51" w:rsidRPr="00506CC2" w:rsidRDefault="00E35C51" w:rsidP="00E34D25">
            <w:pPr>
              <w:pStyle w:val="Normal6a"/>
            </w:pPr>
            <w:r w:rsidRPr="00506CC2">
              <w:rPr>
                <w:b/>
                <w:bCs/>
                <w:i/>
                <w:iCs/>
              </w:rPr>
              <w:t>19 </w:t>
            </w:r>
            <w:proofErr w:type="spellStart"/>
            <w:r w:rsidRPr="00506CC2">
              <w:rPr>
                <w:b/>
                <w:bCs/>
                <w:i/>
                <w:iCs/>
              </w:rPr>
              <w:t>quater</w:t>
            </w:r>
            <w:proofErr w:type="spellEnd"/>
            <w:r w:rsidRPr="00506CC2">
              <w:rPr>
                <w:b/>
                <w:bCs/>
                <w:i/>
                <w:iCs/>
              </w:rPr>
              <w:t>.</w:t>
            </w:r>
            <w:r w:rsidRPr="00506CC2">
              <w:rPr>
                <w:b/>
                <w:bCs/>
                <w:i/>
                <w:iCs/>
              </w:rPr>
              <w:tab/>
              <w:t>verzoekt de Europese Unie om de dialoog en gestructureerde samenwerking met het Oecumenisch Patriarchaat van Constantinopel en het Patriarchaat van Jeruzalem als erkende religieuze autoriteiten van mondiaal en regionaal belang te versterken, en merkt op dat de samenwerking met die instellingen zal bijdragen aan de bevordering van de vrede in het Midden-Oosten en de bescherming van de vrijheid van godsdienst en de mensenrechten;</w:t>
            </w:r>
          </w:p>
        </w:tc>
      </w:tr>
    </w:tbl>
    <w:p w14:paraId="437FFEFB"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065C232" w14:textId="77777777" w:rsidR="00E35C51" w:rsidRPr="00506CC2" w:rsidRDefault="00E35C51" w:rsidP="00E35C51">
      <w:r w:rsidRPr="00506CC2">
        <w:rPr>
          <w:rStyle w:val="HideTWBExt"/>
        </w:rPr>
        <w:t>&lt;/Amend&gt;</w:t>
      </w:r>
    </w:p>
    <w:p w14:paraId="41E476A8"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287</w:t>
      </w:r>
      <w:r w:rsidRPr="00506CC2">
        <w:rPr>
          <w:rStyle w:val="HideTWBExt"/>
          <w:b w:val="0"/>
        </w:rPr>
        <w:t>&lt;/NumAm&gt;</w:t>
      </w:r>
    </w:p>
    <w:p w14:paraId="74A8DB80"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0CF9C0DA"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64682EB4" w14:textId="77777777" w:rsidR="00E35C51" w:rsidRPr="00506CC2" w:rsidRDefault="00E35C51" w:rsidP="00E35C51">
      <w:pPr>
        <w:pStyle w:val="NormalBold"/>
      </w:pPr>
      <w:r w:rsidRPr="00506CC2">
        <w:rPr>
          <w:rStyle w:val="HideTWBExt"/>
          <w:b w:val="0"/>
        </w:rPr>
        <w:t>&lt;/RepeatBlock-By&gt;</w:t>
      </w:r>
    </w:p>
    <w:p w14:paraId="0BD4A27C"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76A2285" w14:textId="77777777" w:rsidR="00E35C51" w:rsidRPr="00506CC2" w:rsidRDefault="00E35C51" w:rsidP="00E35C51">
      <w:pPr>
        <w:pStyle w:val="NormalBold"/>
      </w:pPr>
      <w:r w:rsidRPr="00506CC2">
        <w:rPr>
          <w:rStyle w:val="HideTWBExt"/>
          <w:b w:val="0"/>
        </w:rPr>
        <w:t>&lt;Article&gt;</w:t>
      </w:r>
      <w:r w:rsidRPr="00506CC2">
        <w:t>Paragraaf 19 </w:t>
      </w:r>
      <w:proofErr w:type="spellStart"/>
      <w:r w:rsidRPr="00506CC2">
        <w:t>quater</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3A0963C" w14:textId="77777777" w:rsidTr="00E34D25">
        <w:trPr>
          <w:trHeight w:hRule="exact" w:val="240"/>
          <w:jc w:val="center"/>
        </w:trPr>
        <w:tc>
          <w:tcPr>
            <w:tcW w:w="9752" w:type="dxa"/>
            <w:gridSpan w:val="2"/>
            <w:tcBorders>
              <w:top w:val="nil"/>
              <w:left w:val="nil"/>
              <w:bottom w:val="nil"/>
              <w:right w:val="nil"/>
            </w:tcBorders>
          </w:tcPr>
          <w:p w14:paraId="3DBB405A" w14:textId="77777777" w:rsidR="00E35C51" w:rsidRPr="00506CC2" w:rsidRDefault="00E35C51" w:rsidP="00E34D25"/>
        </w:tc>
      </w:tr>
      <w:tr w:rsidR="00E35C51" w:rsidRPr="00506CC2" w14:paraId="5FA4F377" w14:textId="77777777" w:rsidTr="00E34D25">
        <w:trPr>
          <w:trHeight w:val="240"/>
          <w:jc w:val="center"/>
        </w:trPr>
        <w:tc>
          <w:tcPr>
            <w:tcW w:w="4876" w:type="dxa"/>
            <w:tcBorders>
              <w:top w:val="nil"/>
              <w:left w:val="nil"/>
              <w:bottom w:val="nil"/>
              <w:right w:val="nil"/>
            </w:tcBorders>
          </w:tcPr>
          <w:p w14:paraId="52B057F5"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22B3BE0" w14:textId="77777777" w:rsidR="00E35C51" w:rsidRPr="00506CC2" w:rsidRDefault="00E35C51" w:rsidP="00E34D25">
            <w:pPr>
              <w:pStyle w:val="AmColumnHeading"/>
            </w:pPr>
            <w:r w:rsidRPr="00506CC2">
              <w:t>Amendement</w:t>
            </w:r>
          </w:p>
        </w:tc>
      </w:tr>
      <w:tr w:rsidR="00E35C51" w:rsidRPr="00506CC2" w14:paraId="45AB0B02" w14:textId="77777777" w:rsidTr="00E34D25">
        <w:trPr>
          <w:jc w:val="center"/>
        </w:trPr>
        <w:tc>
          <w:tcPr>
            <w:tcW w:w="4876" w:type="dxa"/>
            <w:tcBorders>
              <w:top w:val="nil"/>
              <w:left w:val="nil"/>
              <w:bottom w:val="nil"/>
              <w:right w:val="nil"/>
            </w:tcBorders>
          </w:tcPr>
          <w:p w14:paraId="561CF612" w14:textId="77777777" w:rsidR="00E35C51" w:rsidRPr="00506CC2" w:rsidRDefault="00E35C51" w:rsidP="00E34D25">
            <w:pPr>
              <w:pStyle w:val="Normal6a"/>
            </w:pPr>
          </w:p>
        </w:tc>
        <w:tc>
          <w:tcPr>
            <w:tcW w:w="4876" w:type="dxa"/>
            <w:tcBorders>
              <w:top w:val="nil"/>
              <w:left w:val="nil"/>
              <w:bottom w:val="nil"/>
              <w:right w:val="nil"/>
            </w:tcBorders>
          </w:tcPr>
          <w:p w14:paraId="3018E236" w14:textId="77777777" w:rsidR="00E35C51" w:rsidRPr="00506CC2" w:rsidRDefault="00E35C51" w:rsidP="00E34D25">
            <w:pPr>
              <w:pStyle w:val="Normal6a"/>
            </w:pPr>
            <w:r w:rsidRPr="00506CC2">
              <w:rPr>
                <w:b/>
                <w:bCs/>
                <w:i/>
                <w:iCs/>
              </w:rPr>
              <w:t>19 </w:t>
            </w:r>
            <w:proofErr w:type="spellStart"/>
            <w:r w:rsidRPr="00506CC2">
              <w:rPr>
                <w:b/>
                <w:bCs/>
                <w:i/>
                <w:iCs/>
              </w:rPr>
              <w:t>quater</w:t>
            </w:r>
            <w:proofErr w:type="spellEnd"/>
            <w:r w:rsidRPr="00506CC2">
              <w:rPr>
                <w:b/>
                <w:bCs/>
                <w:i/>
                <w:iCs/>
              </w:rPr>
              <w:t>.</w:t>
            </w:r>
            <w:r w:rsidRPr="00506CC2">
              <w:rPr>
                <w:b/>
                <w:bCs/>
                <w:i/>
                <w:iCs/>
              </w:rPr>
              <w:tab/>
              <w:t>benadrukt de toename van het aantal bedreigingen aan het adres van mensenrechtenverdedigers, journalisten, activisten uit het maatschappelijk middenveld en politieke tegenstanders, ook door nationale autoriteiten of handlangers in de lidstaten;</w:t>
            </w:r>
          </w:p>
        </w:tc>
      </w:tr>
    </w:tbl>
    <w:p w14:paraId="4DD219F4"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03A7165" w14:textId="77777777" w:rsidR="00E35C51" w:rsidRPr="00506CC2" w:rsidRDefault="00E35C51" w:rsidP="00E35C51">
      <w:r w:rsidRPr="00506CC2">
        <w:rPr>
          <w:rStyle w:val="HideTWBExt"/>
        </w:rPr>
        <w:t>&lt;/Amend&gt;</w:t>
      </w:r>
    </w:p>
    <w:p w14:paraId="296CE4A8"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288</w:t>
      </w:r>
      <w:r w:rsidRPr="00506CC2">
        <w:rPr>
          <w:rStyle w:val="HideTWBExt"/>
          <w:b w:val="0"/>
        </w:rPr>
        <w:t>&lt;/NumAm&gt;</w:t>
      </w:r>
    </w:p>
    <w:p w14:paraId="518CC836" w14:textId="77777777" w:rsidR="00E35C51" w:rsidRPr="00506CC2" w:rsidRDefault="00E35C51" w:rsidP="00E35C51">
      <w:pPr>
        <w:pStyle w:val="NormalBold"/>
      </w:pPr>
      <w:r w:rsidRPr="00506CC2">
        <w:rPr>
          <w:rStyle w:val="HideTWBExt"/>
          <w:b w:val="0"/>
        </w:rPr>
        <w:t>&lt;RepeatBlock-By&gt;&lt;Members&gt;</w:t>
      </w:r>
      <w:proofErr w:type="spellStart"/>
      <w:r w:rsidRPr="00506CC2">
        <w:t>Cristian</w:t>
      </w:r>
      <w:proofErr w:type="spellEnd"/>
      <w:r w:rsidRPr="00506CC2">
        <w:t xml:space="preserve"> </w:t>
      </w:r>
      <w:proofErr w:type="spellStart"/>
      <w:r w:rsidRPr="00506CC2">
        <w:t>Terheş</w:t>
      </w:r>
      <w:proofErr w:type="spellEnd"/>
      <w:r w:rsidRPr="00506CC2">
        <w:rPr>
          <w:rStyle w:val="HideTWBExt"/>
          <w:b w:val="0"/>
        </w:rPr>
        <w:t>&lt;/Members&gt;</w:t>
      </w:r>
    </w:p>
    <w:p w14:paraId="20E9AEE3" w14:textId="77777777" w:rsidR="00E35C51" w:rsidRPr="00506CC2" w:rsidRDefault="00E35C51" w:rsidP="00E35C51">
      <w:pPr>
        <w:pStyle w:val="NormalBold"/>
      </w:pPr>
      <w:r w:rsidRPr="00506CC2">
        <w:rPr>
          <w:rStyle w:val="HideTWBExt"/>
          <w:b w:val="0"/>
        </w:rPr>
        <w:t>&lt;/RepeatBlock-By&gt;</w:t>
      </w:r>
    </w:p>
    <w:p w14:paraId="3FE70A30" w14:textId="77777777" w:rsidR="00E35C51" w:rsidRPr="00506CC2" w:rsidRDefault="00E35C51" w:rsidP="00E35C51">
      <w:pPr>
        <w:pStyle w:val="NormalBold"/>
      </w:pPr>
      <w:r w:rsidRPr="00506CC2">
        <w:rPr>
          <w:rStyle w:val="HideTWBExt"/>
          <w:b w:val="0"/>
        </w:rPr>
        <w:lastRenderedPageBreak/>
        <w:t>&lt;DocAmend&gt;</w:t>
      </w:r>
      <w:r w:rsidRPr="00506CC2">
        <w:t>Ontwerpresolutie</w:t>
      </w:r>
      <w:r w:rsidRPr="00506CC2">
        <w:rPr>
          <w:rStyle w:val="HideTWBExt"/>
          <w:b w:val="0"/>
        </w:rPr>
        <w:t>&lt;/DocAmend&gt;</w:t>
      </w:r>
    </w:p>
    <w:p w14:paraId="1D7EB778" w14:textId="77777777" w:rsidR="00E35C51" w:rsidRPr="00506CC2" w:rsidRDefault="00E35C51" w:rsidP="00E35C51">
      <w:pPr>
        <w:pStyle w:val="NormalBold"/>
      </w:pPr>
      <w:r w:rsidRPr="00506CC2">
        <w:rPr>
          <w:rStyle w:val="HideTWBExt"/>
          <w:b w:val="0"/>
        </w:rPr>
        <w:t>&lt;Article&gt;</w:t>
      </w:r>
      <w:r w:rsidRPr="00506CC2">
        <w:t>Paragraaf 19 </w:t>
      </w:r>
      <w:proofErr w:type="spellStart"/>
      <w:r w:rsidRPr="00506CC2">
        <w:t>quinquies</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49945C0" w14:textId="77777777" w:rsidTr="00E34D25">
        <w:trPr>
          <w:trHeight w:hRule="exact" w:val="240"/>
          <w:jc w:val="center"/>
        </w:trPr>
        <w:tc>
          <w:tcPr>
            <w:tcW w:w="9752" w:type="dxa"/>
            <w:gridSpan w:val="2"/>
            <w:tcBorders>
              <w:top w:val="nil"/>
              <w:left w:val="nil"/>
              <w:bottom w:val="nil"/>
              <w:right w:val="nil"/>
            </w:tcBorders>
          </w:tcPr>
          <w:p w14:paraId="21513CE1" w14:textId="77777777" w:rsidR="00E35C51" w:rsidRPr="00506CC2" w:rsidRDefault="00E35C51" w:rsidP="00E34D25"/>
        </w:tc>
      </w:tr>
      <w:tr w:rsidR="00E35C51" w:rsidRPr="00506CC2" w14:paraId="76780F02" w14:textId="77777777" w:rsidTr="00E34D25">
        <w:trPr>
          <w:trHeight w:val="240"/>
          <w:jc w:val="center"/>
        </w:trPr>
        <w:tc>
          <w:tcPr>
            <w:tcW w:w="4876" w:type="dxa"/>
            <w:tcBorders>
              <w:top w:val="nil"/>
              <w:left w:val="nil"/>
              <w:bottom w:val="nil"/>
              <w:right w:val="nil"/>
            </w:tcBorders>
          </w:tcPr>
          <w:p w14:paraId="4715B190"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649C0D9" w14:textId="77777777" w:rsidR="00E35C51" w:rsidRPr="00506CC2" w:rsidRDefault="00E35C51" w:rsidP="00E34D25">
            <w:pPr>
              <w:pStyle w:val="AmColumnHeading"/>
            </w:pPr>
            <w:r w:rsidRPr="00506CC2">
              <w:t>Amendement</w:t>
            </w:r>
          </w:p>
        </w:tc>
      </w:tr>
      <w:tr w:rsidR="00E35C51" w:rsidRPr="00506CC2" w14:paraId="24F59A87" w14:textId="77777777" w:rsidTr="00E34D25">
        <w:trPr>
          <w:jc w:val="center"/>
        </w:trPr>
        <w:tc>
          <w:tcPr>
            <w:tcW w:w="4876" w:type="dxa"/>
            <w:tcBorders>
              <w:top w:val="nil"/>
              <w:left w:val="nil"/>
              <w:bottom w:val="nil"/>
              <w:right w:val="nil"/>
            </w:tcBorders>
          </w:tcPr>
          <w:p w14:paraId="76E4B92F" w14:textId="77777777" w:rsidR="00E35C51" w:rsidRPr="00506CC2" w:rsidRDefault="00E35C51" w:rsidP="00E34D25">
            <w:pPr>
              <w:pStyle w:val="Normal6a"/>
            </w:pPr>
          </w:p>
        </w:tc>
        <w:tc>
          <w:tcPr>
            <w:tcW w:w="4876" w:type="dxa"/>
            <w:tcBorders>
              <w:top w:val="nil"/>
              <w:left w:val="nil"/>
              <w:bottom w:val="nil"/>
              <w:right w:val="nil"/>
            </w:tcBorders>
          </w:tcPr>
          <w:p w14:paraId="3FA12AD9" w14:textId="77777777" w:rsidR="00E35C51" w:rsidRPr="00506CC2" w:rsidRDefault="00E35C51" w:rsidP="00E34D25">
            <w:pPr>
              <w:pStyle w:val="Normal6a"/>
            </w:pPr>
            <w:r w:rsidRPr="00506CC2">
              <w:rPr>
                <w:b/>
                <w:bCs/>
                <w:i/>
                <w:iCs/>
              </w:rPr>
              <w:t>19 </w:t>
            </w:r>
            <w:proofErr w:type="spellStart"/>
            <w:r w:rsidRPr="00506CC2">
              <w:rPr>
                <w:b/>
                <w:bCs/>
                <w:i/>
                <w:iCs/>
              </w:rPr>
              <w:t>quinquies</w:t>
            </w:r>
            <w:proofErr w:type="spellEnd"/>
            <w:r w:rsidRPr="00506CC2">
              <w:rPr>
                <w:b/>
                <w:bCs/>
                <w:i/>
                <w:iCs/>
              </w:rPr>
              <w:t>.</w:t>
            </w:r>
            <w:r w:rsidRPr="00506CC2">
              <w:rPr>
                <w:b/>
                <w:bCs/>
                <w:i/>
                <w:iCs/>
              </w:rPr>
              <w:tab/>
              <w:t>wijst erop dat de metropool Bessarabië consequent en ondubbelzinnig haar steun heeft uitgesproken voor de Europese integratie van de Republiek Moldavië en voor de bescherming van de mensenrechten en Europese waarden</w:t>
            </w:r>
            <w:r w:rsidRPr="00506CC2">
              <w:rPr>
                <w:b/>
                <w:bCs/>
                <w:i/>
                <w:iCs/>
                <w:vertAlign w:val="superscript"/>
              </w:rPr>
              <w:t>1 bis</w:t>
            </w:r>
            <w:r w:rsidRPr="00506CC2">
              <w:rPr>
                <w:b/>
                <w:bCs/>
                <w:i/>
                <w:iCs/>
              </w:rPr>
              <w:t xml:space="preserve">; wijst met grote bezorgdheid op het ernstige geweld en de zware mensenrechtenschendingen waarmee de geestelijken van de metropool van Bessarabië te maken krijgen terwijl zij hun fundamentele vrijheden uitoefenen en deze beginselen in ere houden; herinnert in het bijzonder aan het voorval op 15 juli 2025 in de kerk “Geboorte van de Moeder Gods” in het Roemeense dorpje </w:t>
            </w:r>
            <w:proofErr w:type="spellStart"/>
            <w:r w:rsidRPr="00506CC2">
              <w:rPr>
                <w:b/>
                <w:bCs/>
                <w:i/>
                <w:iCs/>
              </w:rPr>
              <w:t>Grinăuți</w:t>
            </w:r>
            <w:proofErr w:type="spellEnd"/>
            <w:r w:rsidRPr="00506CC2">
              <w:rPr>
                <w:b/>
                <w:bCs/>
                <w:i/>
                <w:iCs/>
              </w:rPr>
              <w:t xml:space="preserve">, in de gemeente </w:t>
            </w:r>
            <w:proofErr w:type="spellStart"/>
            <w:r w:rsidRPr="00506CC2">
              <w:rPr>
                <w:b/>
                <w:bCs/>
                <w:i/>
                <w:iCs/>
              </w:rPr>
              <w:t>Rîșcani</w:t>
            </w:r>
            <w:proofErr w:type="spellEnd"/>
            <w:r w:rsidRPr="00506CC2">
              <w:rPr>
                <w:b/>
                <w:bCs/>
                <w:i/>
                <w:iCs/>
              </w:rPr>
              <w:t xml:space="preserve">, toen de priester Constantin </w:t>
            </w:r>
            <w:proofErr w:type="spellStart"/>
            <w:r w:rsidRPr="00506CC2">
              <w:rPr>
                <w:b/>
                <w:bCs/>
                <w:i/>
                <w:iCs/>
              </w:rPr>
              <w:t>Turtureanu</w:t>
            </w:r>
            <w:proofErr w:type="spellEnd"/>
            <w:r w:rsidRPr="00506CC2">
              <w:rPr>
                <w:b/>
                <w:bCs/>
                <w:i/>
                <w:iCs/>
              </w:rPr>
              <w:t xml:space="preserve"> en zijn vrouw en zoon met geweld werden aangevallen en uit hun parochie werden verdreven nadat zij zich hadden aangesloten bij de metropool van Bessarabië, een aanval die naar verluidt was beraamd door de pro-Russische groepering </w:t>
            </w:r>
            <w:proofErr w:type="spellStart"/>
            <w:r w:rsidRPr="00506CC2">
              <w:rPr>
                <w:b/>
                <w:bCs/>
                <w:i/>
                <w:iCs/>
              </w:rPr>
              <w:t>Șor</w:t>
            </w:r>
            <w:proofErr w:type="spellEnd"/>
            <w:r w:rsidRPr="00506CC2">
              <w:rPr>
                <w:b/>
                <w:bCs/>
                <w:i/>
                <w:iCs/>
              </w:rPr>
              <w:t xml:space="preserve">, die wordt vertegenwoordigd door Victoria </w:t>
            </w:r>
            <w:proofErr w:type="spellStart"/>
            <w:r w:rsidRPr="00506CC2">
              <w:rPr>
                <w:b/>
                <w:bCs/>
                <w:i/>
                <w:iCs/>
              </w:rPr>
              <w:t>Furtună</w:t>
            </w:r>
            <w:proofErr w:type="spellEnd"/>
            <w:r w:rsidRPr="00506CC2">
              <w:rPr>
                <w:b/>
                <w:bCs/>
                <w:i/>
                <w:iCs/>
              </w:rPr>
              <w:t>, leider van de “Overwinningsbeweging”, waarbij de aanwezige priesters en politieagenten niet tussenbeide kwamen</w:t>
            </w:r>
            <w:r w:rsidRPr="00506CC2">
              <w:rPr>
                <w:b/>
                <w:bCs/>
                <w:i/>
                <w:iCs/>
                <w:vertAlign w:val="superscript"/>
              </w:rPr>
              <w:t>1 ter</w:t>
            </w:r>
            <w:r w:rsidRPr="00506CC2">
              <w:rPr>
                <w:b/>
                <w:bCs/>
                <w:i/>
                <w:iCs/>
              </w:rPr>
              <w:t>; wijst er voorts op dat alle geestelijken die de mensenrechten en de vrijheid van godsdienst en levensovertuiging verdedigen moeten worden erkend en beschermd als mensenrechtenverdedigers;</w:t>
            </w:r>
          </w:p>
        </w:tc>
      </w:tr>
      <w:tr w:rsidR="00E35C51" w:rsidRPr="00506CC2" w14:paraId="63D20E68" w14:textId="77777777" w:rsidTr="00E34D25">
        <w:trPr>
          <w:jc w:val="center"/>
        </w:trPr>
        <w:tc>
          <w:tcPr>
            <w:tcW w:w="4876" w:type="dxa"/>
            <w:tcBorders>
              <w:top w:val="nil"/>
              <w:left w:val="nil"/>
              <w:bottom w:val="nil"/>
              <w:right w:val="nil"/>
            </w:tcBorders>
          </w:tcPr>
          <w:p w14:paraId="7D3602C2" w14:textId="77777777" w:rsidR="00E35C51" w:rsidRPr="00506CC2" w:rsidRDefault="00E35C51" w:rsidP="00E34D25"/>
        </w:tc>
        <w:tc>
          <w:tcPr>
            <w:tcW w:w="4876" w:type="dxa"/>
            <w:tcBorders>
              <w:top w:val="nil"/>
              <w:left w:val="nil"/>
              <w:bottom w:val="nil"/>
              <w:right w:val="nil"/>
            </w:tcBorders>
          </w:tcPr>
          <w:p w14:paraId="1C14C4E4" w14:textId="77777777" w:rsidR="00E35C51" w:rsidRPr="00506CC2" w:rsidRDefault="00E35C51" w:rsidP="00E34D25">
            <w:pPr>
              <w:pStyle w:val="Normal6a"/>
            </w:pPr>
            <w:r w:rsidRPr="00506CC2">
              <w:rPr>
                <w:b/>
                <w:i/>
              </w:rPr>
              <w:t>_________________</w:t>
            </w:r>
          </w:p>
        </w:tc>
      </w:tr>
      <w:tr w:rsidR="00E35C51" w:rsidRPr="00506CC2" w14:paraId="7A5E3C94" w14:textId="77777777" w:rsidTr="00E34D25">
        <w:trPr>
          <w:jc w:val="center"/>
        </w:trPr>
        <w:tc>
          <w:tcPr>
            <w:tcW w:w="4876" w:type="dxa"/>
            <w:tcBorders>
              <w:top w:val="nil"/>
              <w:left w:val="nil"/>
              <w:bottom w:val="nil"/>
              <w:right w:val="nil"/>
            </w:tcBorders>
          </w:tcPr>
          <w:p w14:paraId="0C7F92BC" w14:textId="77777777" w:rsidR="00E35C51" w:rsidRPr="00506CC2" w:rsidRDefault="00E35C51" w:rsidP="00E34D25"/>
        </w:tc>
        <w:tc>
          <w:tcPr>
            <w:tcW w:w="4876" w:type="dxa"/>
            <w:tcBorders>
              <w:top w:val="nil"/>
              <w:left w:val="nil"/>
              <w:bottom w:val="nil"/>
              <w:right w:val="nil"/>
            </w:tcBorders>
          </w:tcPr>
          <w:p w14:paraId="152CFFCE" w14:textId="77777777" w:rsidR="00E35C51" w:rsidRPr="00506CC2" w:rsidRDefault="00E35C51" w:rsidP="00E34D25">
            <w:pPr>
              <w:pStyle w:val="Normal6a"/>
            </w:pPr>
            <w:r w:rsidRPr="00506CC2">
              <w:rPr>
                <w:b/>
                <w:bCs/>
                <w:i/>
                <w:iCs/>
                <w:vertAlign w:val="superscript"/>
              </w:rPr>
              <w:t>1 bis</w:t>
            </w:r>
            <w:r w:rsidRPr="00506CC2">
              <w:rPr>
                <w:b/>
                <w:bCs/>
                <w:i/>
                <w:iCs/>
              </w:rPr>
              <w:t xml:space="preserve"> https://www.moldpres.md/eng/society/metropolitan-see-of-bessarabia-reaffirms-support-for-moldova-s-european-path-metropolitan-petru-meets-with-european-commissioner-for-enlargement.</w:t>
            </w:r>
          </w:p>
        </w:tc>
      </w:tr>
      <w:tr w:rsidR="00E35C51" w:rsidRPr="00506CC2" w14:paraId="448809B4" w14:textId="77777777" w:rsidTr="00E34D25">
        <w:trPr>
          <w:jc w:val="center"/>
        </w:trPr>
        <w:tc>
          <w:tcPr>
            <w:tcW w:w="4876" w:type="dxa"/>
            <w:tcBorders>
              <w:top w:val="nil"/>
              <w:left w:val="nil"/>
              <w:bottom w:val="nil"/>
              <w:right w:val="nil"/>
            </w:tcBorders>
          </w:tcPr>
          <w:p w14:paraId="0C46E331" w14:textId="77777777" w:rsidR="00E35C51" w:rsidRPr="00506CC2" w:rsidRDefault="00E35C51" w:rsidP="00E34D25"/>
        </w:tc>
        <w:tc>
          <w:tcPr>
            <w:tcW w:w="4876" w:type="dxa"/>
            <w:tcBorders>
              <w:top w:val="nil"/>
              <w:left w:val="nil"/>
              <w:bottom w:val="nil"/>
              <w:right w:val="nil"/>
            </w:tcBorders>
          </w:tcPr>
          <w:p w14:paraId="16869829" w14:textId="77777777" w:rsidR="00E35C51" w:rsidRPr="00506CC2" w:rsidRDefault="00E35C51" w:rsidP="00E34D25">
            <w:pPr>
              <w:pStyle w:val="Normal6a"/>
            </w:pPr>
            <w:r w:rsidRPr="00506CC2">
              <w:rPr>
                <w:b/>
                <w:bCs/>
                <w:i/>
                <w:iCs/>
                <w:vertAlign w:val="superscript"/>
              </w:rPr>
              <w:t>1 ter</w:t>
            </w:r>
            <w:r w:rsidRPr="00506CC2">
              <w:rPr>
                <w:b/>
                <w:bCs/>
                <w:i/>
                <w:iCs/>
              </w:rPr>
              <w:t xml:space="preserve"> </w:t>
            </w:r>
            <w:r w:rsidRPr="00506CC2">
              <w:rPr>
                <w:b/>
                <w:bCs/>
                <w:i/>
                <w:iCs/>
              </w:rPr>
              <w:lastRenderedPageBreak/>
              <w:t>https://cotidianul.md/en/9021/Scandal-in-Grinauti%3A-Priests-of-the-Metropolitanate-of-Moldova-resorted-to-bribery-and-refuse-to-cede-the-church-in-the-village-that-recently-passed-to-the-Metropolitanate-of-Bessarabia/.</w:t>
            </w:r>
            <w:r w:rsidRPr="00506CC2">
              <w:rPr>
                <w:b/>
                <w:i/>
              </w:rPr>
              <w:t xml:space="preserve"> </w:t>
            </w:r>
          </w:p>
        </w:tc>
      </w:tr>
    </w:tbl>
    <w:p w14:paraId="31E909B2"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425BA32" w14:textId="77777777" w:rsidR="00E35C51" w:rsidRPr="00506CC2" w:rsidRDefault="00E35C51" w:rsidP="00E35C51">
      <w:r w:rsidRPr="00506CC2">
        <w:rPr>
          <w:rStyle w:val="HideTWBExt"/>
        </w:rPr>
        <w:t>&lt;/Amend&gt;</w:t>
      </w:r>
    </w:p>
    <w:p w14:paraId="05A51C68"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289</w:t>
      </w:r>
      <w:r w:rsidRPr="00506CC2">
        <w:rPr>
          <w:rStyle w:val="HideTWBExt"/>
          <w:b w:val="0"/>
        </w:rPr>
        <w:t>&lt;/NumAm&gt;</w:t>
      </w:r>
    </w:p>
    <w:p w14:paraId="2A3F855E"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61EC3AD7"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3E9A4630" w14:textId="77777777" w:rsidR="00E35C51" w:rsidRPr="00506CC2" w:rsidRDefault="00E35C51" w:rsidP="00E35C51">
      <w:pPr>
        <w:pStyle w:val="NormalBold"/>
      </w:pPr>
      <w:r w:rsidRPr="00506CC2">
        <w:rPr>
          <w:rStyle w:val="HideTWBExt"/>
          <w:b w:val="0"/>
        </w:rPr>
        <w:t>&lt;/RepeatBlock-By&gt;</w:t>
      </w:r>
    </w:p>
    <w:p w14:paraId="3F83717C"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0A577EA" w14:textId="77777777" w:rsidR="00E35C51" w:rsidRPr="00506CC2" w:rsidRDefault="00E35C51" w:rsidP="00E35C51">
      <w:pPr>
        <w:pStyle w:val="NormalBold"/>
      </w:pPr>
      <w:r w:rsidRPr="00506CC2">
        <w:rPr>
          <w:rStyle w:val="HideTWBExt"/>
          <w:b w:val="0"/>
        </w:rPr>
        <w:t>&lt;Article&gt;</w:t>
      </w:r>
      <w:r w:rsidRPr="00506CC2">
        <w:t>Paragraaf 19 </w:t>
      </w:r>
      <w:proofErr w:type="spellStart"/>
      <w:r w:rsidRPr="00506CC2">
        <w:t>quinquies</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D027CE6" w14:textId="77777777" w:rsidTr="00E34D25">
        <w:trPr>
          <w:trHeight w:hRule="exact" w:val="240"/>
          <w:jc w:val="center"/>
        </w:trPr>
        <w:tc>
          <w:tcPr>
            <w:tcW w:w="9752" w:type="dxa"/>
            <w:gridSpan w:val="2"/>
            <w:tcBorders>
              <w:top w:val="nil"/>
              <w:left w:val="nil"/>
              <w:bottom w:val="nil"/>
              <w:right w:val="nil"/>
            </w:tcBorders>
          </w:tcPr>
          <w:p w14:paraId="56F62BFD" w14:textId="77777777" w:rsidR="00E35C51" w:rsidRPr="00506CC2" w:rsidRDefault="00E35C51" w:rsidP="00E34D25"/>
        </w:tc>
      </w:tr>
      <w:tr w:rsidR="00E35C51" w:rsidRPr="00506CC2" w14:paraId="47A8801E" w14:textId="77777777" w:rsidTr="00E34D25">
        <w:trPr>
          <w:trHeight w:val="240"/>
          <w:jc w:val="center"/>
        </w:trPr>
        <w:tc>
          <w:tcPr>
            <w:tcW w:w="4876" w:type="dxa"/>
            <w:tcBorders>
              <w:top w:val="nil"/>
              <w:left w:val="nil"/>
              <w:bottom w:val="nil"/>
              <w:right w:val="nil"/>
            </w:tcBorders>
          </w:tcPr>
          <w:p w14:paraId="237E644A"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2DA3177" w14:textId="77777777" w:rsidR="00E35C51" w:rsidRPr="00506CC2" w:rsidRDefault="00E35C51" w:rsidP="00E34D25">
            <w:pPr>
              <w:pStyle w:val="AmColumnHeading"/>
            </w:pPr>
            <w:r w:rsidRPr="00506CC2">
              <w:t>Amendement</w:t>
            </w:r>
          </w:p>
        </w:tc>
      </w:tr>
      <w:tr w:rsidR="00E35C51" w:rsidRPr="00506CC2" w14:paraId="2A54A2E7" w14:textId="77777777" w:rsidTr="00E34D25">
        <w:trPr>
          <w:jc w:val="center"/>
        </w:trPr>
        <w:tc>
          <w:tcPr>
            <w:tcW w:w="4876" w:type="dxa"/>
            <w:tcBorders>
              <w:top w:val="nil"/>
              <w:left w:val="nil"/>
              <w:bottom w:val="nil"/>
              <w:right w:val="nil"/>
            </w:tcBorders>
          </w:tcPr>
          <w:p w14:paraId="2647C93B" w14:textId="77777777" w:rsidR="00E35C51" w:rsidRPr="00506CC2" w:rsidRDefault="00E35C51" w:rsidP="00E34D25">
            <w:pPr>
              <w:pStyle w:val="Normal6a"/>
            </w:pPr>
          </w:p>
        </w:tc>
        <w:tc>
          <w:tcPr>
            <w:tcW w:w="4876" w:type="dxa"/>
            <w:tcBorders>
              <w:top w:val="nil"/>
              <w:left w:val="nil"/>
              <w:bottom w:val="nil"/>
              <w:right w:val="nil"/>
            </w:tcBorders>
          </w:tcPr>
          <w:p w14:paraId="2AFF971B" w14:textId="77777777" w:rsidR="00E35C51" w:rsidRPr="00506CC2" w:rsidRDefault="00E35C51" w:rsidP="00E34D25">
            <w:pPr>
              <w:pStyle w:val="Normal6a"/>
            </w:pPr>
            <w:r w:rsidRPr="00506CC2">
              <w:rPr>
                <w:b/>
                <w:bCs/>
                <w:i/>
                <w:iCs/>
              </w:rPr>
              <w:t>19 </w:t>
            </w:r>
            <w:proofErr w:type="spellStart"/>
            <w:r w:rsidRPr="00506CC2">
              <w:rPr>
                <w:b/>
                <w:bCs/>
                <w:i/>
                <w:iCs/>
              </w:rPr>
              <w:t>quinquies</w:t>
            </w:r>
            <w:proofErr w:type="spellEnd"/>
            <w:r w:rsidRPr="00506CC2">
              <w:rPr>
                <w:b/>
                <w:bCs/>
                <w:i/>
                <w:iCs/>
              </w:rPr>
              <w:t>.</w:t>
            </w:r>
            <w:r w:rsidRPr="00506CC2">
              <w:rPr>
                <w:b/>
                <w:bCs/>
                <w:i/>
                <w:iCs/>
              </w:rPr>
              <w:tab/>
              <w:t>betreurt de voortdurende en geraffineerde aanvallen op vrouwelijke mensenrechtenverdedigers – met inbegrip van moorden, pesterijen, lastercampagnes en intimidatie – die bedoeld zijn om hun het zwijgen op te leggen; stelt vast dat politieke leiders er niet in slagen hen te beschermen en antigenderbewegingen soms aanmoedigen; doet een beroep op de EU en de lidstaten om de steun op te voeren en specifieke financiering in het leven te roepen voor vrouwenrechten en feministische en basisorganisaties;</w:t>
            </w:r>
          </w:p>
        </w:tc>
      </w:tr>
    </w:tbl>
    <w:p w14:paraId="0BFA4553"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B42269E" w14:textId="77777777" w:rsidR="00E35C51" w:rsidRPr="00506CC2" w:rsidRDefault="00E35C51" w:rsidP="00E35C51">
      <w:r w:rsidRPr="00506CC2">
        <w:rPr>
          <w:rStyle w:val="HideTWBExt"/>
        </w:rPr>
        <w:t>&lt;/Amend&gt;</w:t>
      </w:r>
    </w:p>
    <w:p w14:paraId="2D84494D"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290</w:t>
      </w:r>
      <w:r w:rsidRPr="00506CC2">
        <w:rPr>
          <w:rStyle w:val="HideTWBExt"/>
          <w:b w:val="0"/>
        </w:rPr>
        <w:t>&lt;/NumAm&gt;</w:t>
      </w:r>
    </w:p>
    <w:p w14:paraId="46FCDD0C" w14:textId="77777777" w:rsidR="00E35C51" w:rsidRPr="00506CC2" w:rsidRDefault="00E35C51" w:rsidP="00E35C51">
      <w:pPr>
        <w:pStyle w:val="NormalBold"/>
      </w:pPr>
      <w:r w:rsidRPr="00506CC2">
        <w:rPr>
          <w:rStyle w:val="HideTWBExt"/>
          <w:b w:val="0"/>
        </w:rPr>
        <w:t>&lt;RepeatBlock-By&gt;&lt;Members&gt;</w:t>
      </w:r>
      <w:r w:rsidRPr="00506CC2">
        <w:t xml:space="preserve">Silvia </w:t>
      </w:r>
      <w:proofErr w:type="spellStart"/>
      <w:r w:rsidRPr="00506CC2">
        <w:t>Sardone</w:t>
      </w:r>
      <w:proofErr w:type="spellEnd"/>
      <w:r w:rsidRPr="00506CC2">
        <w:t xml:space="preserve">, Roberto </w:t>
      </w:r>
      <w:proofErr w:type="spellStart"/>
      <w:r w:rsidRPr="00506CC2">
        <w:t>Vannacci</w:t>
      </w:r>
      <w:proofErr w:type="spellEnd"/>
      <w:r w:rsidRPr="00506CC2">
        <w:t xml:space="preserve">, Susanna </w:t>
      </w:r>
      <w:proofErr w:type="spellStart"/>
      <w:r w:rsidRPr="00506CC2">
        <w:t>Ceccardi</w:t>
      </w:r>
      <w:proofErr w:type="spellEnd"/>
      <w:r w:rsidRPr="00506CC2">
        <w:t xml:space="preserve">, António </w:t>
      </w:r>
      <w:proofErr w:type="spellStart"/>
      <w:r w:rsidRPr="00506CC2">
        <w:t>Tânger</w:t>
      </w:r>
      <w:proofErr w:type="spellEnd"/>
      <w:r w:rsidRPr="00506CC2">
        <w:t xml:space="preserve"> </w:t>
      </w:r>
      <w:proofErr w:type="spellStart"/>
      <w:r w:rsidRPr="00506CC2">
        <w:t>Corrêa</w:t>
      </w:r>
      <w:proofErr w:type="spellEnd"/>
      <w:r w:rsidRPr="00506CC2">
        <w:t xml:space="preserve">, Jorge Martín </w:t>
      </w:r>
      <w:proofErr w:type="spellStart"/>
      <w:r w:rsidRPr="00506CC2">
        <w:t>Frías</w:t>
      </w:r>
      <w:proofErr w:type="spellEnd"/>
      <w:r w:rsidRPr="00506CC2">
        <w:rPr>
          <w:rStyle w:val="HideTWBExt"/>
          <w:b w:val="0"/>
        </w:rPr>
        <w:t>&lt;/Members&gt;</w:t>
      </w:r>
    </w:p>
    <w:p w14:paraId="6DB8F989" w14:textId="77777777" w:rsidR="00E35C51" w:rsidRPr="00506CC2" w:rsidRDefault="00E35C51" w:rsidP="00E35C51">
      <w:pPr>
        <w:pStyle w:val="NormalBold"/>
      </w:pPr>
      <w:r w:rsidRPr="00506CC2">
        <w:rPr>
          <w:rStyle w:val="HideTWBExt"/>
          <w:b w:val="0"/>
        </w:rPr>
        <w:t>&lt;/RepeatBlock-By&gt;</w:t>
      </w:r>
    </w:p>
    <w:p w14:paraId="6C49F75A"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CA317D3" w14:textId="77777777" w:rsidR="00E35C51" w:rsidRPr="00506CC2" w:rsidRDefault="00E35C51" w:rsidP="00E35C51">
      <w:pPr>
        <w:pStyle w:val="NormalBold"/>
      </w:pPr>
      <w:r w:rsidRPr="00506CC2">
        <w:rPr>
          <w:rStyle w:val="HideTWBExt"/>
          <w:b w:val="0"/>
        </w:rPr>
        <w:t>&lt;Article&gt;</w:t>
      </w:r>
      <w:r w:rsidRPr="00506CC2">
        <w:t>Paragraaf 20</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7241533" w14:textId="77777777" w:rsidTr="00E34D25">
        <w:trPr>
          <w:trHeight w:hRule="exact" w:val="240"/>
          <w:jc w:val="center"/>
        </w:trPr>
        <w:tc>
          <w:tcPr>
            <w:tcW w:w="9752" w:type="dxa"/>
            <w:gridSpan w:val="2"/>
            <w:tcBorders>
              <w:top w:val="nil"/>
              <w:left w:val="nil"/>
              <w:bottom w:val="nil"/>
              <w:right w:val="nil"/>
            </w:tcBorders>
          </w:tcPr>
          <w:p w14:paraId="47D5FBA7" w14:textId="77777777" w:rsidR="00E35C51" w:rsidRPr="00506CC2" w:rsidRDefault="00E35C51" w:rsidP="00E34D25"/>
        </w:tc>
      </w:tr>
      <w:tr w:rsidR="00E35C51" w:rsidRPr="00506CC2" w14:paraId="30D2A84B" w14:textId="77777777" w:rsidTr="00E34D25">
        <w:trPr>
          <w:trHeight w:val="240"/>
          <w:jc w:val="center"/>
        </w:trPr>
        <w:tc>
          <w:tcPr>
            <w:tcW w:w="4876" w:type="dxa"/>
            <w:tcBorders>
              <w:top w:val="nil"/>
              <w:left w:val="nil"/>
              <w:bottom w:val="nil"/>
              <w:right w:val="nil"/>
            </w:tcBorders>
          </w:tcPr>
          <w:p w14:paraId="3E4E3612"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97D23C8" w14:textId="77777777" w:rsidR="00E35C51" w:rsidRPr="00506CC2" w:rsidRDefault="00E35C51" w:rsidP="00E34D25">
            <w:pPr>
              <w:pStyle w:val="AmColumnHeading"/>
            </w:pPr>
            <w:r w:rsidRPr="00506CC2">
              <w:t>Amendement</w:t>
            </w:r>
          </w:p>
        </w:tc>
      </w:tr>
      <w:tr w:rsidR="00E35C51" w:rsidRPr="00506CC2" w14:paraId="58E6E66B" w14:textId="77777777" w:rsidTr="00E34D25">
        <w:trPr>
          <w:jc w:val="center"/>
        </w:trPr>
        <w:tc>
          <w:tcPr>
            <w:tcW w:w="4876" w:type="dxa"/>
            <w:tcBorders>
              <w:top w:val="nil"/>
              <w:left w:val="nil"/>
              <w:bottom w:val="nil"/>
              <w:right w:val="nil"/>
            </w:tcBorders>
          </w:tcPr>
          <w:p w14:paraId="1C8F09A8" w14:textId="77777777" w:rsidR="00E35C51" w:rsidRPr="00506CC2" w:rsidRDefault="00E35C51" w:rsidP="00E34D25">
            <w:pPr>
              <w:pStyle w:val="Normal6a"/>
            </w:pPr>
            <w:r w:rsidRPr="00506CC2">
              <w:rPr>
                <w:b/>
                <w:i/>
              </w:rPr>
              <w:t>20.</w:t>
            </w:r>
            <w:r w:rsidRPr="00506CC2">
              <w:tab/>
            </w:r>
            <w:r w:rsidRPr="00506CC2">
              <w:rPr>
                <w:b/>
                <w:i/>
              </w:rPr>
              <w:t>is ingenomen met de inspanningen van de EU om resoluties in de VN-</w:t>
            </w:r>
            <w:r w:rsidRPr="00506CC2">
              <w:rPr>
                <w:b/>
                <w:i/>
              </w:rPr>
              <w:lastRenderedPageBreak/>
              <w:t>Mensenrechtenraad en de Algemene Vergadering van de VN te ondersteunen; vindt het zorgwekkend dat recente besluiten van landen buiten de EU om de financiering voor de Mensenrechtenraad terug te schroeven al tastbare gevolgen hebben voor het vermogen om zijn missie uit te voeren;</w:t>
            </w:r>
          </w:p>
        </w:tc>
        <w:tc>
          <w:tcPr>
            <w:tcW w:w="4876" w:type="dxa"/>
            <w:tcBorders>
              <w:top w:val="nil"/>
              <w:left w:val="nil"/>
              <w:bottom w:val="nil"/>
              <w:right w:val="nil"/>
            </w:tcBorders>
          </w:tcPr>
          <w:p w14:paraId="367245A7" w14:textId="77777777" w:rsidR="00E35C51" w:rsidRPr="00506CC2" w:rsidRDefault="00E35C51" w:rsidP="00E34D25">
            <w:pPr>
              <w:pStyle w:val="Normal6a"/>
            </w:pPr>
            <w:r w:rsidRPr="00506CC2">
              <w:rPr>
                <w:b/>
                <w:i/>
              </w:rPr>
              <w:lastRenderedPageBreak/>
              <w:t>Schrappen</w:t>
            </w:r>
          </w:p>
        </w:tc>
      </w:tr>
    </w:tbl>
    <w:p w14:paraId="2D226D0A"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CBDEE21" w14:textId="77777777" w:rsidR="00E35C51" w:rsidRPr="00506CC2" w:rsidRDefault="00E35C51" w:rsidP="00E35C51">
      <w:r w:rsidRPr="00506CC2">
        <w:rPr>
          <w:rStyle w:val="HideTWBExt"/>
        </w:rPr>
        <w:t>&lt;/Amend&gt;</w:t>
      </w:r>
    </w:p>
    <w:p w14:paraId="44B50A61"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291</w:t>
      </w:r>
      <w:r w:rsidRPr="00506CC2">
        <w:rPr>
          <w:rStyle w:val="HideTWBExt"/>
          <w:b w:val="0"/>
        </w:rPr>
        <w:t>&lt;/NumAm&gt;</w:t>
      </w:r>
    </w:p>
    <w:p w14:paraId="705C0CCB" w14:textId="77777777" w:rsidR="00E35C51" w:rsidRPr="00506CC2" w:rsidRDefault="00E35C51" w:rsidP="00E35C51">
      <w:pPr>
        <w:pStyle w:val="NormalBold"/>
      </w:pPr>
      <w:r w:rsidRPr="00506CC2">
        <w:rPr>
          <w:rStyle w:val="HideTWBExt"/>
          <w:b w:val="0"/>
        </w:rPr>
        <w:t>&lt;RepeatBlock-By&gt;&lt;Members&gt;</w:t>
      </w:r>
      <w:proofErr w:type="spellStart"/>
      <w:r w:rsidRPr="00506CC2">
        <w:t>Arkadiusz</w:t>
      </w:r>
      <w:proofErr w:type="spellEnd"/>
      <w:r w:rsidRPr="00506CC2">
        <w:t xml:space="preserve"> </w:t>
      </w:r>
      <w:proofErr w:type="spellStart"/>
      <w:r w:rsidRPr="00506CC2">
        <w:t>Mularczyk</w:t>
      </w:r>
      <w:proofErr w:type="spellEnd"/>
      <w:r w:rsidRPr="00506CC2">
        <w:t xml:space="preserve">, Marion Maréchal, </w:t>
      </w:r>
      <w:proofErr w:type="spellStart"/>
      <w:r w:rsidRPr="00506CC2">
        <w:t>Emmanouil</w:t>
      </w:r>
      <w:proofErr w:type="spellEnd"/>
      <w:r w:rsidRPr="00506CC2">
        <w:t xml:space="preserve"> </w:t>
      </w:r>
      <w:proofErr w:type="spellStart"/>
      <w:r w:rsidRPr="00506CC2">
        <w:t>Fragkos</w:t>
      </w:r>
      <w:proofErr w:type="spellEnd"/>
      <w:r w:rsidRPr="00506CC2">
        <w:rPr>
          <w:rStyle w:val="HideTWBExt"/>
          <w:b w:val="0"/>
        </w:rPr>
        <w:t>&lt;/Members&gt;</w:t>
      </w:r>
    </w:p>
    <w:p w14:paraId="1663B49F" w14:textId="77777777" w:rsidR="00E35C51" w:rsidRPr="00506CC2" w:rsidRDefault="00E35C51" w:rsidP="00E35C51">
      <w:pPr>
        <w:pStyle w:val="NormalBold"/>
      </w:pPr>
      <w:r w:rsidRPr="00506CC2">
        <w:rPr>
          <w:rStyle w:val="HideTWBExt"/>
          <w:b w:val="0"/>
        </w:rPr>
        <w:t>&lt;/RepeatBlock-By&gt;</w:t>
      </w:r>
    </w:p>
    <w:p w14:paraId="0A14E865"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F2419BF" w14:textId="77777777" w:rsidR="00E35C51" w:rsidRPr="00506CC2" w:rsidRDefault="00E35C51" w:rsidP="00E35C51">
      <w:pPr>
        <w:pStyle w:val="NormalBold"/>
      </w:pPr>
      <w:r w:rsidRPr="00506CC2">
        <w:rPr>
          <w:rStyle w:val="HideTWBExt"/>
          <w:b w:val="0"/>
        </w:rPr>
        <w:t>&lt;Article&gt;</w:t>
      </w:r>
      <w:r w:rsidRPr="00506CC2">
        <w:t>Paragraaf 20</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2509417" w14:textId="77777777" w:rsidTr="00E34D25">
        <w:trPr>
          <w:trHeight w:hRule="exact" w:val="240"/>
          <w:jc w:val="center"/>
        </w:trPr>
        <w:tc>
          <w:tcPr>
            <w:tcW w:w="9752" w:type="dxa"/>
            <w:gridSpan w:val="2"/>
            <w:tcBorders>
              <w:top w:val="nil"/>
              <w:left w:val="nil"/>
              <w:bottom w:val="nil"/>
              <w:right w:val="nil"/>
            </w:tcBorders>
          </w:tcPr>
          <w:p w14:paraId="06FC90ED" w14:textId="77777777" w:rsidR="00E35C51" w:rsidRPr="00506CC2" w:rsidRDefault="00E35C51" w:rsidP="00E34D25"/>
        </w:tc>
      </w:tr>
      <w:tr w:rsidR="00E35C51" w:rsidRPr="00506CC2" w14:paraId="349C0B56" w14:textId="77777777" w:rsidTr="00E34D25">
        <w:trPr>
          <w:trHeight w:val="240"/>
          <w:jc w:val="center"/>
        </w:trPr>
        <w:tc>
          <w:tcPr>
            <w:tcW w:w="4876" w:type="dxa"/>
            <w:tcBorders>
              <w:top w:val="nil"/>
              <w:left w:val="nil"/>
              <w:bottom w:val="nil"/>
              <w:right w:val="nil"/>
            </w:tcBorders>
          </w:tcPr>
          <w:p w14:paraId="084DEE7B"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0C29A09" w14:textId="77777777" w:rsidR="00E35C51" w:rsidRPr="00506CC2" w:rsidRDefault="00E35C51" w:rsidP="00E34D25">
            <w:pPr>
              <w:pStyle w:val="AmColumnHeading"/>
            </w:pPr>
            <w:r w:rsidRPr="00506CC2">
              <w:t>Amendement</w:t>
            </w:r>
          </w:p>
        </w:tc>
      </w:tr>
      <w:tr w:rsidR="00E35C51" w:rsidRPr="00506CC2" w14:paraId="51C00F65" w14:textId="77777777" w:rsidTr="00E34D25">
        <w:trPr>
          <w:jc w:val="center"/>
        </w:trPr>
        <w:tc>
          <w:tcPr>
            <w:tcW w:w="4876" w:type="dxa"/>
            <w:tcBorders>
              <w:top w:val="nil"/>
              <w:left w:val="nil"/>
              <w:bottom w:val="nil"/>
              <w:right w:val="nil"/>
            </w:tcBorders>
          </w:tcPr>
          <w:p w14:paraId="616BA155" w14:textId="77777777" w:rsidR="00E35C51" w:rsidRPr="00506CC2" w:rsidRDefault="00E35C51" w:rsidP="00E34D25">
            <w:pPr>
              <w:pStyle w:val="Normal6a"/>
            </w:pPr>
            <w:r w:rsidRPr="00506CC2">
              <w:t>20.</w:t>
            </w:r>
            <w:r w:rsidRPr="00506CC2">
              <w:tab/>
              <w:t>is ingenomen met de inspanningen van de EU om resoluties in de VN-Mensenrechtenraad en de Algemene Vergadering van de VN te ondersteunen;</w:t>
            </w:r>
            <w:r w:rsidRPr="00506CC2">
              <w:rPr>
                <w:b/>
                <w:bCs/>
                <w:i/>
                <w:iCs/>
              </w:rPr>
              <w:t xml:space="preserve"> vindt het zorgwekkend dat recente besluiten van landen buiten de EU om de financiering voor de Mensenrechtenraad terug te schroeven al tastbare gevolgen hebben voor het vermogen om zijn missie uit te voeren;</w:t>
            </w:r>
          </w:p>
        </w:tc>
        <w:tc>
          <w:tcPr>
            <w:tcW w:w="4876" w:type="dxa"/>
            <w:tcBorders>
              <w:top w:val="nil"/>
              <w:left w:val="nil"/>
              <w:bottom w:val="nil"/>
              <w:right w:val="nil"/>
            </w:tcBorders>
          </w:tcPr>
          <w:p w14:paraId="79191178" w14:textId="77777777" w:rsidR="00E35C51" w:rsidRPr="00506CC2" w:rsidRDefault="00E35C51" w:rsidP="00E34D25">
            <w:pPr>
              <w:pStyle w:val="Normal6a"/>
            </w:pPr>
            <w:r w:rsidRPr="00506CC2">
              <w:t>20.</w:t>
            </w:r>
            <w:r w:rsidRPr="00506CC2">
              <w:tab/>
              <w:t>is ingenomen met de inspanningen van de EU om resoluties in de VN-Mensenrechtenraad en de Algemene Vergadering van de VN te ondersteunen;</w:t>
            </w:r>
          </w:p>
        </w:tc>
      </w:tr>
    </w:tbl>
    <w:p w14:paraId="501B779F"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8C8F81C" w14:textId="77777777" w:rsidR="00E35C51" w:rsidRPr="00506CC2" w:rsidRDefault="00E35C51" w:rsidP="00E35C51">
      <w:r w:rsidRPr="00506CC2">
        <w:rPr>
          <w:rStyle w:val="HideTWBExt"/>
        </w:rPr>
        <w:t>&lt;/Amend&gt;</w:t>
      </w:r>
    </w:p>
    <w:p w14:paraId="7AC0EAB8"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292</w:t>
      </w:r>
      <w:r w:rsidRPr="00506CC2">
        <w:rPr>
          <w:rStyle w:val="HideTWBExt"/>
          <w:b w:val="0"/>
        </w:rPr>
        <w:t>&lt;/NumAm&gt;</w:t>
      </w:r>
    </w:p>
    <w:p w14:paraId="55F9975E" w14:textId="77777777" w:rsidR="00E35C51" w:rsidRPr="00506CC2" w:rsidRDefault="00E35C51" w:rsidP="00E35C51">
      <w:pPr>
        <w:pStyle w:val="NormalBold"/>
      </w:pPr>
      <w:r w:rsidRPr="00506CC2">
        <w:rPr>
          <w:rStyle w:val="HideTWBExt"/>
          <w:b w:val="0"/>
        </w:rPr>
        <w:t>&lt;RepeatBlock-By&gt;&lt;Members&gt;</w:t>
      </w:r>
      <w:proofErr w:type="spellStart"/>
      <w:r w:rsidRPr="00506CC2">
        <w:t>Tomasz</w:t>
      </w:r>
      <w:proofErr w:type="spellEnd"/>
      <w:r w:rsidRPr="00506CC2">
        <w:t xml:space="preserve"> </w:t>
      </w:r>
      <w:proofErr w:type="spellStart"/>
      <w:r w:rsidRPr="00506CC2">
        <w:t>Froelich</w:t>
      </w:r>
      <w:proofErr w:type="spellEnd"/>
      <w:r w:rsidRPr="00506CC2">
        <w:rPr>
          <w:rStyle w:val="HideTWBExt"/>
          <w:b w:val="0"/>
        </w:rPr>
        <w:t>&lt;/Members&gt;</w:t>
      </w:r>
    </w:p>
    <w:p w14:paraId="6330DB2C" w14:textId="77777777" w:rsidR="00E35C51" w:rsidRPr="00506CC2" w:rsidRDefault="00E35C51" w:rsidP="00E35C51">
      <w:pPr>
        <w:pStyle w:val="NormalBold"/>
      </w:pPr>
      <w:r w:rsidRPr="00506CC2">
        <w:rPr>
          <w:rStyle w:val="HideTWBExt"/>
          <w:b w:val="0"/>
        </w:rPr>
        <w:t>&lt;/RepeatBlock-By&gt;</w:t>
      </w:r>
    </w:p>
    <w:p w14:paraId="645501A5"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C2D0EE7" w14:textId="77777777" w:rsidR="00E35C51" w:rsidRPr="00506CC2" w:rsidRDefault="00E35C51" w:rsidP="00E35C51">
      <w:pPr>
        <w:pStyle w:val="NormalBold"/>
      </w:pPr>
      <w:r w:rsidRPr="00506CC2">
        <w:rPr>
          <w:rStyle w:val="HideTWBExt"/>
          <w:b w:val="0"/>
        </w:rPr>
        <w:t>&lt;Article&gt;</w:t>
      </w:r>
      <w:r w:rsidRPr="00506CC2">
        <w:t>Paragraaf 20</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AAB89F3" w14:textId="77777777" w:rsidTr="00E34D25">
        <w:trPr>
          <w:trHeight w:hRule="exact" w:val="240"/>
          <w:jc w:val="center"/>
        </w:trPr>
        <w:tc>
          <w:tcPr>
            <w:tcW w:w="9752" w:type="dxa"/>
            <w:gridSpan w:val="2"/>
            <w:tcBorders>
              <w:top w:val="nil"/>
              <w:left w:val="nil"/>
              <w:bottom w:val="nil"/>
              <w:right w:val="nil"/>
            </w:tcBorders>
          </w:tcPr>
          <w:p w14:paraId="57A18657" w14:textId="77777777" w:rsidR="00E35C51" w:rsidRPr="00506CC2" w:rsidRDefault="00E35C51" w:rsidP="00E34D25"/>
        </w:tc>
      </w:tr>
      <w:tr w:rsidR="00E35C51" w:rsidRPr="00506CC2" w14:paraId="644ECE8C" w14:textId="77777777" w:rsidTr="00E34D25">
        <w:trPr>
          <w:trHeight w:val="240"/>
          <w:jc w:val="center"/>
        </w:trPr>
        <w:tc>
          <w:tcPr>
            <w:tcW w:w="4876" w:type="dxa"/>
            <w:tcBorders>
              <w:top w:val="nil"/>
              <w:left w:val="nil"/>
              <w:bottom w:val="nil"/>
              <w:right w:val="nil"/>
            </w:tcBorders>
          </w:tcPr>
          <w:p w14:paraId="51D82105"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B778C50" w14:textId="77777777" w:rsidR="00E35C51" w:rsidRPr="00506CC2" w:rsidRDefault="00E35C51" w:rsidP="00E34D25">
            <w:pPr>
              <w:pStyle w:val="AmColumnHeading"/>
            </w:pPr>
            <w:r w:rsidRPr="00506CC2">
              <w:t>Amendement</w:t>
            </w:r>
          </w:p>
        </w:tc>
      </w:tr>
      <w:tr w:rsidR="00E35C51" w:rsidRPr="00506CC2" w14:paraId="50DFCCEF" w14:textId="77777777" w:rsidTr="00E34D25">
        <w:trPr>
          <w:jc w:val="center"/>
        </w:trPr>
        <w:tc>
          <w:tcPr>
            <w:tcW w:w="4876" w:type="dxa"/>
            <w:tcBorders>
              <w:top w:val="nil"/>
              <w:left w:val="nil"/>
              <w:bottom w:val="nil"/>
              <w:right w:val="nil"/>
            </w:tcBorders>
          </w:tcPr>
          <w:p w14:paraId="3E56C9DE" w14:textId="77777777" w:rsidR="00E35C51" w:rsidRPr="00506CC2" w:rsidRDefault="00E35C51" w:rsidP="00E34D25">
            <w:pPr>
              <w:pStyle w:val="Normal6a"/>
            </w:pPr>
            <w:r w:rsidRPr="00506CC2">
              <w:t>20.</w:t>
            </w:r>
            <w:r w:rsidRPr="00506CC2">
              <w:tab/>
              <w:t>is ingenomen met de inspanningen van de EU om resoluties in de VN-Mensenrechtenraad en de Algemene Vergadering van de VN te ondersteunen;</w:t>
            </w:r>
            <w:r w:rsidRPr="00506CC2">
              <w:rPr>
                <w:b/>
                <w:bCs/>
                <w:i/>
                <w:iCs/>
              </w:rPr>
              <w:t xml:space="preserve"> vindt het zorgwekkend dat recente </w:t>
            </w:r>
            <w:r w:rsidRPr="00506CC2">
              <w:rPr>
                <w:b/>
                <w:bCs/>
                <w:i/>
                <w:iCs/>
              </w:rPr>
              <w:lastRenderedPageBreak/>
              <w:t>besluiten van landen buiten de EU om de financiering voor de Mensenrechtenraad terug te schroeven al tastbare gevolgen hebben voor het vermogen om zijn missie uit te voeren;</w:t>
            </w:r>
          </w:p>
        </w:tc>
        <w:tc>
          <w:tcPr>
            <w:tcW w:w="4876" w:type="dxa"/>
            <w:tcBorders>
              <w:top w:val="nil"/>
              <w:left w:val="nil"/>
              <w:bottom w:val="nil"/>
              <w:right w:val="nil"/>
            </w:tcBorders>
          </w:tcPr>
          <w:p w14:paraId="228B30E7" w14:textId="77777777" w:rsidR="00E35C51" w:rsidRPr="00506CC2" w:rsidRDefault="00E35C51" w:rsidP="00E34D25">
            <w:pPr>
              <w:pStyle w:val="Normal6a"/>
            </w:pPr>
            <w:r w:rsidRPr="00506CC2">
              <w:lastRenderedPageBreak/>
              <w:t>20.</w:t>
            </w:r>
            <w:r w:rsidRPr="00506CC2">
              <w:tab/>
              <w:t>is ingenomen met de inspanningen van de EU om resoluties in de VN-Mensenrechtenraad en de Algemene Vergadering van de VN te ondersteunen;</w:t>
            </w:r>
          </w:p>
        </w:tc>
      </w:tr>
    </w:tbl>
    <w:p w14:paraId="34C5BD73"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101A957" w14:textId="77777777" w:rsidR="00E35C51" w:rsidRPr="00506CC2" w:rsidRDefault="00E35C51" w:rsidP="00E35C51">
      <w:r w:rsidRPr="00506CC2">
        <w:rPr>
          <w:rStyle w:val="HideTWBExt"/>
        </w:rPr>
        <w:t>&lt;/Amend&gt;</w:t>
      </w:r>
    </w:p>
    <w:p w14:paraId="3116B240"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293</w:t>
      </w:r>
      <w:r w:rsidRPr="00506CC2">
        <w:rPr>
          <w:rStyle w:val="HideTWBExt"/>
          <w:b w:val="0"/>
        </w:rPr>
        <w:t>&lt;/NumAm&gt;</w:t>
      </w:r>
    </w:p>
    <w:p w14:paraId="4EC1067C" w14:textId="77777777" w:rsidR="00E35C51" w:rsidRPr="00506CC2" w:rsidRDefault="00E35C51" w:rsidP="00E35C51">
      <w:pPr>
        <w:pStyle w:val="NormalBold"/>
      </w:pPr>
      <w:r w:rsidRPr="00506CC2">
        <w:rPr>
          <w:rStyle w:val="HideTWBExt"/>
          <w:b w:val="0"/>
        </w:rPr>
        <w:t>&lt;RepeatBlock-By&gt;&lt;Members&gt;</w:t>
      </w:r>
      <w:proofErr w:type="spellStart"/>
      <w:r w:rsidRPr="00506CC2">
        <w:t>Rima</w:t>
      </w:r>
      <w:proofErr w:type="spellEnd"/>
      <w:r w:rsidRPr="00506CC2">
        <w:t xml:space="preserve"> Hassan, </w:t>
      </w:r>
      <w:proofErr w:type="spellStart"/>
      <w:r w:rsidRPr="00506CC2">
        <w:t>Danilo</w:t>
      </w:r>
      <w:proofErr w:type="spellEnd"/>
      <w:r w:rsidRPr="00506CC2">
        <w:t xml:space="preserve"> </w:t>
      </w:r>
      <w:proofErr w:type="spellStart"/>
      <w:r w:rsidRPr="00506CC2">
        <w:t>Della</w:t>
      </w:r>
      <w:proofErr w:type="spellEnd"/>
      <w:r w:rsidRPr="00506CC2">
        <w:t xml:space="preserve"> </w:t>
      </w:r>
      <w:proofErr w:type="spellStart"/>
      <w:r w:rsidRPr="00506CC2">
        <w:t>Valle</w:t>
      </w:r>
      <w:proofErr w:type="spellEnd"/>
      <w:r w:rsidRPr="00506CC2">
        <w:rPr>
          <w:rStyle w:val="HideTWBExt"/>
          <w:b w:val="0"/>
        </w:rPr>
        <w:t>&lt;/Members&gt;</w:t>
      </w:r>
    </w:p>
    <w:p w14:paraId="5E229697" w14:textId="77777777" w:rsidR="00E35C51" w:rsidRPr="00506CC2" w:rsidRDefault="00E35C51" w:rsidP="00E35C51">
      <w:pPr>
        <w:pStyle w:val="NormalBold"/>
      </w:pPr>
      <w:r w:rsidRPr="00506CC2">
        <w:rPr>
          <w:rStyle w:val="HideTWBExt"/>
          <w:b w:val="0"/>
        </w:rPr>
        <w:t>&lt;/RepeatBlock-By&gt;</w:t>
      </w:r>
    </w:p>
    <w:p w14:paraId="6FF80CFF"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A17934B" w14:textId="77777777" w:rsidR="00E35C51" w:rsidRPr="00506CC2" w:rsidRDefault="00E35C51" w:rsidP="00E35C51">
      <w:pPr>
        <w:pStyle w:val="NormalBold"/>
      </w:pPr>
      <w:r w:rsidRPr="00506CC2">
        <w:rPr>
          <w:rStyle w:val="HideTWBExt"/>
          <w:b w:val="0"/>
        </w:rPr>
        <w:t>&lt;Article&gt;</w:t>
      </w:r>
      <w:r w:rsidRPr="00506CC2">
        <w:t>Paragraaf 20</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10D1EDE6" w14:textId="77777777" w:rsidTr="00E34D25">
        <w:trPr>
          <w:trHeight w:hRule="exact" w:val="240"/>
          <w:jc w:val="center"/>
        </w:trPr>
        <w:tc>
          <w:tcPr>
            <w:tcW w:w="9752" w:type="dxa"/>
            <w:gridSpan w:val="2"/>
            <w:tcBorders>
              <w:top w:val="nil"/>
              <w:left w:val="nil"/>
              <w:bottom w:val="nil"/>
              <w:right w:val="nil"/>
            </w:tcBorders>
          </w:tcPr>
          <w:p w14:paraId="157A5314" w14:textId="77777777" w:rsidR="00E35C51" w:rsidRPr="00506CC2" w:rsidRDefault="00E35C51" w:rsidP="00E34D25"/>
        </w:tc>
      </w:tr>
      <w:tr w:rsidR="00E35C51" w:rsidRPr="00506CC2" w14:paraId="732D32DA" w14:textId="77777777" w:rsidTr="00E34D25">
        <w:trPr>
          <w:trHeight w:val="240"/>
          <w:jc w:val="center"/>
        </w:trPr>
        <w:tc>
          <w:tcPr>
            <w:tcW w:w="4876" w:type="dxa"/>
            <w:tcBorders>
              <w:top w:val="nil"/>
              <w:left w:val="nil"/>
              <w:bottom w:val="nil"/>
              <w:right w:val="nil"/>
            </w:tcBorders>
          </w:tcPr>
          <w:p w14:paraId="60A05CE8"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03190DA5" w14:textId="77777777" w:rsidR="00E35C51" w:rsidRPr="00506CC2" w:rsidRDefault="00E35C51" w:rsidP="00E34D25">
            <w:pPr>
              <w:pStyle w:val="AmColumnHeading"/>
            </w:pPr>
            <w:r w:rsidRPr="00506CC2">
              <w:t>Amendement</w:t>
            </w:r>
          </w:p>
        </w:tc>
      </w:tr>
      <w:tr w:rsidR="00E35C51" w:rsidRPr="00506CC2" w14:paraId="3134ED85" w14:textId="77777777" w:rsidTr="00E34D25">
        <w:trPr>
          <w:jc w:val="center"/>
        </w:trPr>
        <w:tc>
          <w:tcPr>
            <w:tcW w:w="4876" w:type="dxa"/>
            <w:tcBorders>
              <w:top w:val="nil"/>
              <w:left w:val="nil"/>
              <w:bottom w:val="nil"/>
              <w:right w:val="nil"/>
            </w:tcBorders>
          </w:tcPr>
          <w:p w14:paraId="2804D314" w14:textId="77777777" w:rsidR="00E35C51" w:rsidRPr="00506CC2" w:rsidRDefault="00E35C51" w:rsidP="00E34D25">
            <w:pPr>
              <w:pStyle w:val="Normal6a"/>
            </w:pPr>
            <w:r w:rsidRPr="00506CC2">
              <w:t>20.</w:t>
            </w:r>
            <w:r w:rsidRPr="00506CC2">
              <w:tab/>
              <w:t xml:space="preserve">is ingenomen met de inspanningen van de EU om resoluties in de VN-Mensenrechtenraad en de Algemene Vergadering van de VN te ondersteunen; vindt het zorgwekkend dat recente besluiten van landen buiten de EU om de financiering voor de Mensenrechtenraad terug te schroeven al tastbare gevolgen hebben voor het vermogen om </w:t>
            </w:r>
            <w:r w:rsidRPr="00506CC2">
              <w:rPr>
                <w:b/>
                <w:bCs/>
                <w:i/>
                <w:iCs/>
              </w:rPr>
              <w:t>zijn</w:t>
            </w:r>
            <w:r w:rsidRPr="00506CC2">
              <w:t xml:space="preserve"> missie uit te voeren;</w:t>
            </w:r>
          </w:p>
        </w:tc>
        <w:tc>
          <w:tcPr>
            <w:tcW w:w="4876" w:type="dxa"/>
            <w:tcBorders>
              <w:top w:val="nil"/>
              <w:left w:val="nil"/>
              <w:bottom w:val="nil"/>
              <w:right w:val="nil"/>
            </w:tcBorders>
          </w:tcPr>
          <w:p w14:paraId="5C2276D0" w14:textId="77777777" w:rsidR="00E35C51" w:rsidRPr="00506CC2" w:rsidRDefault="00E35C51" w:rsidP="00E34D25">
            <w:pPr>
              <w:pStyle w:val="Normal6a"/>
            </w:pPr>
            <w:r w:rsidRPr="00506CC2">
              <w:t>20.</w:t>
            </w:r>
            <w:r w:rsidRPr="00506CC2">
              <w:tab/>
              <w:t xml:space="preserve">is ingenomen met de inspanningen van de EU om resoluties in de VN-Mensenrechtenraad en de Algemene Vergadering van de VN te ondersteunen; vindt het zorgwekkend dat recente besluiten van landen buiten de EU om de financiering voor de Mensenrechtenraad </w:t>
            </w:r>
            <w:r w:rsidRPr="00506CC2">
              <w:rPr>
                <w:b/>
                <w:bCs/>
                <w:i/>
                <w:iCs/>
              </w:rPr>
              <w:t>en het VN-systeem</w:t>
            </w:r>
            <w:r w:rsidRPr="00506CC2">
              <w:t xml:space="preserve"> terug te schroeven al tastbare gevolgen hebben voor het vermogen om </w:t>
            </w:r>
            <w:r w:rsidRPr="00506CC2">
              <w:rPr>
                <w:b/>
                <w:bCs/>
                <w:i/>
                <w:iCs/>
              </w:rPr>
              <w:t>hun</w:t>
            </w:r>
            <w:r w:rsidRPr="00506CC2">
              <w:t xml:space="preserve"> missie uit te voeren;</w:t>
            </w:r>
          </w:p>
        </w:tc>
      </w:tr>
    </w:tbl>
    <w:p w14:paraId="5688C6A1"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838FAFC" w14:textId="77777777" w:rsidR="00E35C51" w:rsidRPr="00506CC2" w:rsidRDefault="00E35C51" w:rsidP="00E35C51">
      <w:r w:rsidRPr="00506CC2">
        <w:rPr>
          <w:rStyle w:val="HideTWBExt"/>
        </w:rPr>
        <w:t>&lt;/Amend&gt;</w:t>
      </w:r>
    </w:p>
    <w:p w14:paraId="1036314F"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294</w:t>
      </w:r>
      <w:r w:rsidRPr="00506CC2">
        <w:rPr>
          <w:rStyle w:val="HideTWBExt"/>
          <w:b w:val="0"/>
        </w:rPr>
        <w:t>&lt;/NumAm&gt;</w:t>
      </w:r>
    </w:p>
    <w:p w14:paraId="0A0E6D95" w14:textId="77777777" w:rsidR="00E35C51" w:rsidRPr="00506CC2" w:rsidRDefault="00E35C51" w:rsidP="00E35C51">
      <w:pPr>
        <w:pStyle w:val="NormalBold"/>
      </w:pPr>
      <w:r w:rsidRPr="00506CC2">
        <w:rPr>
          <w:rStyle w:val="HideTWBExt"/>
          <w:b w:val="0"/>
        </w:rPr>
        <w:t>&lt;RepeatBlock-By&gt;&lt;Members&gt;</w:t>
      </w:r>
      <w:proofErr w:type="spellStart"/>
      <w:r w:rsidRPr="00506CC2">
        <w:t>Cristian</w:t>
      </w:r>
      <w:proofErr w:type="spellEnd"/>
      <w:r w:rsidRPr="00506CC2">
        <w:t xml:space="preserve"> </w:t>
      </w:r>
      <w:proofErr w:type="spellStart"/>
      <w:r w:rsidRPr="00506CC2">
        <w:t>Terheş</w:t>
      </w:r>
      <w:proofErr w:type="spellEnd"/>
      <w:r w:rsidRPr="00506CC2">
        <w:rPr>
          <w:rStyle w:val="HideTWBExt"/>
          <w:b w:val="0"/>
        </w:rPr>
        <w:t>&lt;/Members&gt;</w:t>
      </w:r>
    </w:p>
    <w:p w14:paraId="668EA459" w14:textId="77777777" w:rsidR="00E35C51" w:rsidRPr="00506CC2" w:rsidRDefault="00E35C51" w:rsidP="00E35C51">
      <w:pPr>
        <w:pStyle w:val="NormalBold"/>
      </w:pPr>
      <w:r w:rsidRPr="00506CC2">
        <w:rPr>
          <w:rStyle w:val="HideTWBExt"/>
          <w:b w:val="0"/>
        </w:rPr>
        <w:t>&lt;/RepeatBlock-By&gt;</w:t>
      </w:r>
    </w:p>
    <w:p w14:paraId="0943E585"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CC8C41C" w14:textId="77777777" w:rsidR="00E35C51" w:rsidRPr="00506CC2" w:rsidRDefault="00E35C51" w:rsidP="00E35C51">
      <w:pPr>
        <w:pStyle w:val="NormalBold"/>
      </w:pPr>
      <w:r w:rsidRPr="00506CC2">
        <w:rPr>
          <w:rStyle w:val="HideTWBExt"/>
          <w:b w:val="0"/>
        </w:rPr>
        <w:t>&lt;Article&gt;</w:t>
      </w:r>
      <w:r w:rsidRPr="00506CC2">
        <w:t>Paragraaf 20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1ADDAB0" w14:textId="77777777" w:rsidTr="00E34D25">
        <w:trPr>
          <w:trHeight w:hRule="exact" w:val="240"/>
          <w:jc w:val="center"/>
        </w:trPr>
        <w:tc>
          <w:tcPr>
            <w:tcW w:w="9752" w:type="dxa"/>
            <w:gridSpan w:val="2"/>
            <w:tcBorders>
              <w:top w:val="nil"/>
              <w:left w:val="nil"/>
              <w:bottom w:val="nil"/>
              <w:right w:val="nil"/>
            </w:tcBorders>
          </w:tcPr>
          <w:p w14:paraId="0D1820C5" w14:textId="77777777" w:rsidR="00E35C51" w:rsidRPr="00506CC2" w:rsidRDefault="00E35C51" w:rsidP="00E34D25"/>
        </w:tc>
      </w:tr>
      <w:tr w:rsidR="00E35C51" w:rsidRPr="00506CC2" w14:paraId="10C2F547" w14:textId="77777777" w:rsidTr="00E34D25">
        <w:trPr>
          <w:trHeight w:val="240"/>
          <w:jc w:val="center"/>
        </w:trPr>
        <w:tc>
          <w:tcPr>
            <w:tcW w:w="4876" w:type="dxa"/>
            <w:tcBorders>
              <w:top w:val="nil"/>
              <w:left w:val="nil"/>
              <w:bottom w:val="nil"/>
              <w:right w:val="nil"/>
            </w:tcBorders>
          </w:tcPr>
          <w:p w14:paraId="35AB89D3"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0D32F1C" w14:textId="77777777" w:rsidR="00E35C51" w:rsidRPr="00506CC2" w:rsidRDefault="00E35C51" w:rsidP="00E34D25">
            <w:pPr>
              <w:pStyle w:val="AmColumnHeading"/>
            </w:pPr>
            <w:r w:rsidRPr="00506CC2">
              <w:t>Amendement</w:t>
            </w:r>
          </w:p>
        </w:tc>
      </w:tr>
      <w:tr w:rsidR="00E35C51" w:rsidRPr="00506CC2" w14:paraId="20A5ADB8" w14:textId="77777777" w:rsidTr="00E34D25">
        <w:trPr>
          <w:jc w:val="center"/>
        </w:trPr>
        <w:tc>
          <w:tcPr>
            <w:tcW w:w="4876" w:type="dxa"/>
            <w:tcBorders>
              <w:top w:val="nil"/>
              <w:left w:val="nil"/>
              <w:bottom w:val="nil"/>
              <w:right w:val="nil"/>
            </w:tcBorders>
          </w:tcPr>
          <w:p w14:paraId="22486FCC" w14:textId="77777777" w:rsidR="00E35C51" w:rsidRPr="00506CC2" w:rsidRDefault="00E35C51" w:rsidP="00E34D25">
            <w:pPr>
              <w:pStyle w:val="Normal6a"/>
            </w:pPr>
          </w:p>
        </w:tc>
        <w:tc>
          <w:tcPr>
            <w:tcW w:w="4876" w:type="dxa"/>
            <w:tcBorders>
              <w:top w:val="nil"/>
              <w:left w:val="nil"/>
              <w:bottom w:val="nil"/>
              <w:right w:val="nil"/>
            </w:tcBorders>
          </w:tcPr>
          <w:p w14:paraId="4FF5B821" w14:textId="77777777" w:rsidR="00E35C51" w:rsidRPr="00506CC2" w:rsidRDefault="00E35C51" w:rsidP="00E34D25">
            <w:pPr>
              <w:pStyle w:val="Normal6a"/>
            </w:pPr>
            <w:r w:rsidRPr="00506CC2">
              <w:rPr>
                <w:b/>
                <w:bCs/>
                <w:i/>
                <w:iCs/>
              </w:rPr>
              <w:t>20 bis.</w:t>
            </w:r>
            <w:r w:rsidRPr="00506CC2">
              <w:rPr>
                <w:b/>
                <w:bCs/>
                <w:i/>
                <w:iCs/>
              </w:rPr>
              <w:tab/>
              <w:t xml:space="preserve">verzoekt de Russische Federatie als de rechtsopvolger van de Sovjet-Unie om haar volledige verantwoordelijkheid voor de grootschalige schendingen van de mensenrechten ten tijde van de sovjetheerschappij, waaronder massadeportaties, dwangarbeid, onrechtmatige nationalisaties en </w:t>
            </w:r>
            <w:r w:rsidRPr="00506CC2">
              <w:rPr>
                <w:b/>
                <w:bCs/>
                <w:i/>
                <w:iCs/>
              </w:rPr>
              <w:lastRenderedPageBreak/>
              <w:t>stelselmatige onderdrukking, te erkennen en te aanvaarden; wijst erop dat de Russische Federatie zowel een wettelijke als morele verantwoordelijkheid draagt om niet alleen de slachtoffers en hun nakomelingen, maar ook de voormalige republieken van de Sovjet-Unie schadeloos te stellen voor de collectieve schade die zij hebben geleden ten gevolge van het sovjetbeleid; verzoekt de voormalige republieken van de Sovjet-Unie om onrechtmatig in beslag genomen eigendommen terug te geven, of, indien teruggave in natura niet mogelijk is, een eerlijke en passende vergoeding te bieden aan de rechtmatige eigenaren en hun nakomelingen, en hun legitieme vorderingen tot schadevergoeding tegen de Russische Federatie voort te zetten; dringt er bij de Europese Unie en haar lidstaten op aan dit proces actief te ondersteunen en de zaak aan te kaarten op alle desbetreffende internationale fora, waaronder de Verenigde Naties en andere bevoegde internationale instellingen;</w:t>
            </w:r>
          </w:p>
        </w:tc>
      </w:tr>
    </w:tbl>
    <w:p w14:paraId="0F063C9F"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D504BE4" w14:textId="77777777" w:rsidR="00E35C51" w:rsidRPr="00506CC2" w:rsidRDefault="00E35C51" w:rsidP="00E35C51">
      <w:r w:rsidRPr="00506CC2">
        <w:rPr>
          <w:rStyle w:val="HideTWBExt"/>
        </w:rPr>
        <w:t>&lt;/Amend&gt;</w:t>
      </w:r>
    </w:p>
    <w:p w14:paraId="3914646F"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295</w:t>
      </w:r>
      <w:r w:rsidRPr="00506CC2">
        <w:rPr>
          <w:rStyle w:val="HideTWBExt"/>
          <w:b w:val="0"/>
        </w:rPr>
        <w:t>&lt;/NumAm&gt;</w:t>
      </w:r>
    </w:p>
    <w:p w14:paraId="5E5DB8A2" w14:textId="77777777" w:rsidR="00E35C51" w:rsidRPr="00506CC2" w:rsidRDefault="00E35C51" w:rsidP="00E35C51">
      <w:pPr>
        <w:pStyle w:val="NormalBold"/>
      </w:pPr>
      <w:r w:rsidRPr="00506CC2">
        <w:rPr>
          <w:rStyle w:val="HideTWBExt"/>
          <w:b w:val="0"/>
        </w:rPr>
        <w:t>&lt;RepeatBlock-By&gt;&lt;Members&gt;</w:t>
      </w:r>
      <w:proofErr w:type="spellStart"/>
      <w:r w:rsidRPr="00506CC2">
        <w:t>Arkadiusz</w:t>
      </w:r>
      <w:proofErr w:type="spellEnd"/>
      <w:r w:rsidRPr="00506CC2">
        <w:t xml:space="preserve"> </w:t>
      </w:r>
      <w:proofErr w:type="spellStart"/>
      <w:r w:rsidRPr="00506CC2">
        <w:t>Mularczyk</w:t>
      </w:r>
      <w:proofErr w:type="spellEnd"/>
      <w:r w:rsidRPr="00506CC2">
        <w:t xml:space="preserve">, </w:t>
      </w:r>
      <w:proofErr w:type="spellStart"/>
      <w:r w:rsidRPr="00506CC2">
        <w:t>Emmanouil</w:t>
      </w:r>
      <w:proofErr w:type="spellEnd"/>
      <w:r w:rsidRPr="00506CC2">
        <w:t xml:space="preserve"> </w:t>
      </w:r>
      <w:proofErr w:type="spellStart"/>
      <w:r w:rsidRPr="00506CC2">
        <w:t>Fragkos</w:t>
      </w:r>
      <w:proofErr w:type="spellEnd"/>
      <w:r w:rsidRPr="00506CC2">
        <w:rPr>
          <w:rStyle w:val="HideTWBExt"/>
          <w:b w:val="0"/>
        </w:rPr>
        <w:t>&lt;/Members&gt;</w:t>
      </w:r>
    </w:p>
    <w:p w14:paraId="4C81158A" w14:textId="77777777" w:rsidR="00E35C51" w:rsidRPr="00506CC2" w:rsidRDefault="00E35C51" w:rsidP="00E35C51">
      <w:pPr>
        <w:pStyle w:val="NormalBold"/>
      </w:pPr>
      <w:r w:rsidRPr="00506CC2">
        <w:rPr>
          <w:rStyle w:val="HideTWBExt"/>
          <w:b w:val="0"/>
        </w:rPr>
        <w:t>&lt;/RepeatBlock-By&gt;</w:t>
      </w:r>
    </w:p>
    <w:p w14:paraId="0F241E2F"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7A6BCC0" w14:textId="77777777" w:rsidR="00E35C51" w:rsidRPr="00506CC2" w:rsidRDefault="00E35C51" w:rsidP="00E35C51">
      <w:pPr>
        <w:pStyle w:val="NormalBold"/>
      </w:pPr>
      <w:r w:rsidRPr="00506CC2">
        <w:rPr>
          <w:rStyle w:val="HideTWBExt"/>
          <w:b w:val="0"/>
        </w:rPr>
        <w:t>&lt;Article&gt;</w:t>
      </w:r>
      <w:r w:rsidRPr="00506CC2">
        <w:t>Paragraaf 21</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8327356" w14:textId="77777777" w:rsidTr="00E34D25">
        <w:trPr>
          <w:trHeight w:hRule="exact" w:val="240"/>
          <w:jc w:val="center"/>
        </w:trPr>
        <w:tc>
          <w:tcPr>
            <w:tcW w:w="9752" w:type="dxa"/>
            <w:gridSpan w:val="2"/>
            <w:tcBorders>
              <w:top w:val="nil"/>
              <w:left w:val="nil"/>
              <w:bottom w:val="nil"/>
              <w:right w:val="nil"/>
            </w:tcBorders>
          </w:tcPr>
          <w:p w14:paraId="52A3FD1F" w14:textId="77777777" w:rsidR="00E35C51" w:rsidRPr="00506CC2" w:rsidRDefault="00E35C51" w:rsidP="00E34D25"/>
        </w:tc>
      </w:tr>
      <w:tr w:rsidR="00E35C51" w:rsidRPr="00506CC2" w14:paraId="04A29287" w14:textId="77777777" w:rsidTr="00E34D25">
        <w:trPr>
          <w:trHeight w:val="240"/>
          <w:jc w:val="center"/>
        </w:trPr>
        <w:tc>
          <w:tcPr>
            <w:tcW w:w="4876" w:type="dxa"/>
            <w:tcBorders>
              <w:top w:val="nil"/>
              <w:left w:val="nil"/>
              <w:bottom w:val="nil"/>
              <w:right w:val="nil"/>
            </w:tcBorders>
          </w:tcPr>
          <w:p w14:paraId="427FABB8"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6EB86E3" w14:textId="77777777" w:rsidR="00E35C51" w:rsidRPr="00506CC2" w:rsidRDefault="00E35C51" w:rsidP="00E34D25">
            <w:pPr>
              <w:pStyle w:val="AmColumnHeading"/>
            </w:pPr>
            <w:r w:rsidRPr="00506CC2">
              <w:t>Amendement</w:t>
            </w:r>
          </w:p>
        </w:tc>
      </w:tr>
      <w:tr w:rsidR="00E35C51" w:rsidRPr="00506CC2" w14:paraId="48FEE9F4" w14:textId="77777777" w:rsidTr="00E34D25">
        <w:trPr>
          <w:jc w:val="center"/>
        </w:trPr>
        <w:tc>
          <w:tcPr>
            <w:tcW w:w="4876" w:type="dxa"/>
            <w:tcBorders>
              <w:top w:val="nil"/>
              <w:left w:val="nil"/>
              <w:bottom w:val="nil"/>
              <w:right w:val="nil"/>
            </w:tcBorders>
          </w:tcPr>
          <w:p w14:paraId="6BDBF345" w14:textId="77777777" w:rsidR="00E35C51" w:rsidRPr="00506CC2" w:rsidRDefault="00E35C51" w:rsidP="00E34D25">
            <w:pPr>
              <w:pStyle w:val="Normal6a"/>
            </w:pPr>
            <w:r w:rsidRPr="00506CC2">
              <w:t>21.</w:t>
            </w:r>
            <w:r w:rsidRPr="00506CC2">
              <w:tab/>
              <w:t>vindt het verheugend dat de Raad van Europa een voortrekkersrol heeft gespeeld bij het aanpakken van zorgen en het bevorderen van de vaststelling van mondiale normen en standaarden op verschillende gebieden die verband houden met de mensenrechten, zoals academische vrijheid, de bescherming van advocaten en journalisten, AI en de mensenrechten;</w:t>
            </w:r>
          </w:p>
        </w:tc>
        <w:tc>
          <w:tcPr>
            <w:tcW w:w="4876" w:type="dxa"/>
            <w:tcBorders>
              <w:top w:val="nil"/>
              <w:left w:val="nil"/>
              <w:bottom w:val="nil"/>
              <w:right w:val="nil"/>
            </w:tcBorders>
          </w:tcPr>
          <w:p w14:paraId="7010A10A" w14:textId="77777777" w:rsidR="00E35C51" w:rsidRPr="00506CC2" w:rsidRDefault="00E35C51" w:rsidP="00E34D25">
            <w:pPr>
              <w:pStyle w:val="Normal6a"/>
            </w:pPr>
            <w:r w:rsidRPr="00506CC2">
              <w:t>21.</w:t>
            </w:r>
            <w:r w:rsidRPr="00506CC2">
              <w:tab/>
              <w:t xml:space="preserve">vindt het verheugend dat de Raad van Europa een voortrekkersrol heeft gespeeld bij het aanpakken van zorgen en het bevorderen van de vaststelling van mondiale normen en standaarden op verschillende gebieden die verband houden met de mensenrechten, zoals academische vrijheid, de bescherming van advocaten en journalisten, </w:t>
            </w:r>
            <w:r w:rsidRPr="00506CC2">
              <w:rPr>
                <w:b/>
                <w:i/>
              </w:rPr>
              <w:t xml:space="preserve">herstelbetalingen en verzoening (met inbegrip van openstaande herstelbetalingen na de Tweede </w:t>
            </w:r>
            <w:r w:rsidRPr="00506CC2">
              <w:rPr>
                <w:b/>
                <w:i/>
              </w:rPr>
              <w:lastRenderedPageBreak/>
              <w:t>Wereldoorlog),</w:t>
            </w:r>
            <w:r w:rsidRPr="00506CC2">
              <w:t xml:space="preserve"> AI en de mensenrechten;</w:t>
            </w:r>
          </w:p>
        </w:tc>
      </w:tr>
    </w:tbl>
    <w:p w14:paraId="76621013"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B0FB253" w14:textId="77777777" w:rsidR="00E35C51" w:rsidRPr="00506CC2" w:rsidRDefault="00E35C51" w:rsidP="00E35C51">
      <w:r w:rsidRPr="00506CC2">
        <w:rPr>
          <w:rStyle w:val="HideTWBExt"/>
        </w:rPr>
        <w:t>&lt;/Amend&gt;</w:t>
      </w:r>
    </w:p>
    <w:p w14:paraId="00831D5D"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296</w:t>
      </w:r>
      <w:r w:rsidRPr="00506CC2">
        <w:rPr>
          <w:rStyle w:val="HideTWBExt"/>
          <w:b w:val="0"/>
        </w:rPr>
        <w:t>&lt;/NumAm&gt;</w:t>
      </w:r>
    </w:p>
    <w:p w14:paraId="410A1E53" w14:textId="77777777" w:rsidR="00E35C51" w:rsidRPr="00506CC2" w:rsidRDefault="00E35C51" w:rsidP="00E35C51">
      <w:pPr>
        <w:pStyle w:val="NormalBold"/>
      </w:pPr>
      <w:r w:rsidRPr="00506CC2">
        <w:rPr>
          <w:rStyle w:val="HideTWBExt"/>
          <w:b w:val="0"/>
        </w:rPr>
        <w:t>&lt;RepeatBlock-By&gt;&lt;Members&gt;</w:t>
      </w:r>
      <w:r w:rsidRPr="00506CC2">
        <w:t xml:space="preserve">Francisco </w:t>
      </w:r>
      <w:proofErr w:type="spellStart"/>
      <w:r w:rsidRPr="00506CC2">
        <w:t>Assis</w:t>
      </w:r>
      <w:proofErr w:type="spellEnd"/>
      <w:r w:rsidRPr="00506CC2">
        <w:t xml:space="preserve">, </w:t>
      </w:r>
      <w:proofErr w:type="spellStart"/>
      <w:r w:rsidRPr="00506CC2">
        <w:t>Nacho</w:t>
      </w:r>
      <w:proofErr w:type="spellEnd"/>
      <w:r w:rsidRPr="00506CC2">
        <w:t xml:space="preserve"> Sánchez Amor, Chloé </w:t>
      </w:r>
      <w:proofErr w:type="spellStart"/>
      <w:r w:rsidRPr="00506CC2">
        <w:t>Ridel</w:t>
      </w:r>
      <w:proofErr w:type="spellEnd"/>
      <w:r w:rsidRPr="00506CC2">
        <w:t xml:space="preserve">, Marco </w:t>
      </w:r>
      <w:proofErr w:type="spellStart"/>
      <w:r w:rsidRPr="00506CC2">
        <w:t>Tarquinio</w:t>
      </w:r>
      <w:proofErr w:type="spellEnd"/>
      <w:r w:rsidRPr="00506CC2">
        <w:rPr>
          <w:rStyle w:val="HideTWBExt"/>
          <w:b w:val="0"/>
        </w:rPr>
        <w:t>&lt;/Members&gt;</w:t>
      </w:r>
    </w:p>
    <w:p w14:paraId="3C3A3011" w14:textId="77777777" w:rsidR="00E35C51" w:rsidRPr="00506CC2" w:rsidRDefault="00E35C51" w:rsidP="00E35C51">
      <w:pPr>
        <w:pStyle w:val="NormalBold"/>
      </w:pPr>
      <w:r w:rsidRPr="00506CC2">
        <w:rPr>
          <w:rStyle w:val="HideTWBExt"/>
          <w:b w:val="0"/>
        </w:rPr>
        <w:t>&lt;/RepeatBlock-By&gt;</w:t>
      </w:r>
    </w:p>
    <w:p w14:paraId="1F52E048"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972F768" w14:textId="77777777" w:rsidR="00E35C51" w:rsidRPr="00506CC2" w:rsidRDefault="00E35C51" w:rsidP="00E35C51">
      <w:pPr>
        <w:pStyle w:val="NormalBold"/>
      </w:pPr>
      <w:r w:rsidRPr="00506CC2">
        <w:rPr>
          <w:rStyle w:val="HideTWBExt"/>
          <w:b w:val="0"/>
        </w:rPr>
        <w:t>&lt;Article&gt;</w:t>
      </w:r>
      <w:r w:rsidRPr="00506CC2">
        <w:t>Paragraaf 21</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3217576" w14:textId="77777777" w:rsidTr="00E34D25">
        <w:trPr>
          <w:trHeight w:hRule="exact" w:val="240"/>
          <w:jc w:val="center"/>
        </w:trPr>
        <w:tc>
          <w:tcPr>
            <w:tcW w:w="9752" w:type="dxa"/>
            <w:gridSpan w:val="2"/>
            <w:tcBorders>
              <w:top w:val="nil"/>
              <w:left w:val="nil"/>
              <w:bottom w:val="nil"/>
              <w:right w:val="nil"/>
            </w:tcBorders>
          </w:tcPr>
          <w:p w14:paraId="5A8A3509" w14:textId="77777777" w:rsidR="00E35C51" w:rsidRPr="00506CC2" w:rsidRDefault="00E35C51" w:rsidP="00E34D25"/>
        </w:tc>
      </w:tr>
      <w:tr w:rsidR="00E35C51" w:rsidRPr="00506CC2" w14:paraId="46FC1ACD" w14:textId="77777777" w:rsidTr="00E34D25">
        <w:trPr>
          <w:trHeight w:val="240"/>
          <w:jc w:val="center"/>
        </w:trPr>
        <w:tc>
          <w:tcPr>
            <w:tcW w:w="4876" w:type="dxa"/>
            <w:tcBorders>
              <w:top w:val="nil"/>
              <w:left w:val="nil"/>
              <w:bottom w:val="nil"/>
              <w:right w:val="nil"/>
            </w:tcBorders>
          </w:tcPr>
          <w:p w14:paraId="35A3E584"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BA8D4E4" w14:textId="77777777" w:rsidR="00E35C51" w:rsidRPr="00506CC2" w:rsidRDefault="00E35C51" w:rsidP="00E34D25">
            <w:pPr>
              <w:pStyle w:val="AmColumnHeading"/>
            </w:pPr>
            <w:r w:rsidRPr="00506CC2">
              <w:t>Amendement</w:t>
            </w:r>
          </w:p>
        </w:tc>
      </w:tr>
      <w:tr w:rsidR="00E35C51" w:rsidRPr="00506CC2" w14:paraId="553A39E6" w14:textId="77777777" w:rsidTr="00E34D25">
        <w:trPr>
          <w:jc w:val="center"/>
        </w:trPr>
        <w:tc>
          <w:tcPr>
            <w:tcW w:w="4876" w:type="dxa"/>
            <w:tcBorders>
              <w:top w:val="nil"/>
              <w:left w:val="nil"/>
              <w:bottom w:val="nil"/>
              <w:right w:val="nil"/>
            </w:tcBorders>
          </w:tcPr>
          <w:p w14:paraId="509CFA92" w14:textId="77777777" w:rsidR="00E35C51" w:rsidRPr="00506CC2" w:rsidRDefault="00E35C51" w:rsidP="00E34D25">
            <w:pPr>
              <w:pStyle w:val="Normal6a"/>
            </w:pPr>
            <w:r w:rsidRPr="00506CC2">
              <w:t>21.</w:t>
            </w:r>
            <w:r w:rsidRPr="00506CC2">
              <w:tab/>
              <w:t>vindt het verheugend dat de Raad van Europa een voortrekkersrol heeft gespeeld bij het aanpakken van zorgen en het bevorderen van de vaststelling van mondiale normen en standaarden op verschillende gebieden die verband houden met de mensenrechten, zoals academische vrijheid, de bescherming van advocaten en journalisten, AI en de mensenrechten;</w:t>
            </w:r>
          </w:p>
        </w:tc>
        <w:tc>
          <w:tcPr>
            <w:tcW w:w="4876" w:type="dxa"/>
            <w:tcBorders>
              <w:top w:val="nil"/>
              <w:left w:val="nil"/>
              <w:bottom w:val="nil"/>
              <w:right w:val="nil"/>
            </w:tcBorders>
          </w:tcPr>
          <w:p w14:paraId="3145938C" w14:textId="77777777" w:rsidR="00E35C51" w:rsidRPr="00506CC2" w:rsidRDefault="00E35C51" w:rsidP="00E34D25">
            <w:pPr>
              <w:pStyle w:val="Normal6a"/>
            </w:pPr>
            <w:r w:rsidRPr="00506CC2">
              <w:t>21.</w:t>
            </w:r>
            <w:r w:rsidRPr="00506CC2">
              <w:tab/>
              <w:t xml:space="preserve">vindt het verheugend dat de Raad van Europa een voortrekkersrol heeft gespeeld bij het aanpakken van zorgen en het bevorderen van de vaststelling van mondiale normen en standaarden op verschillende gebieden die verband houden met de mensenrechten, zoals </w:t>
            </w:r>
            <w:r w:rsidRPr="00506CC2">
              <w:rPr>
                <w:b/>
                <w:i/>
              </w:rPr>
              <w:t xml:space="preserve">de uitbanning van </w:t>
            </w:r>
            <w:proofErr w:type="spellStart"/>
            <w:r w:rsidRPr="00506CC2">
              <w:rPr>
                <w:b/>
                <w:i/>
              </w:rPr>
              <w:t>gendergerelateerd</w:t>
            </w:r>
            <w:proofErr w:type="spellEnd"/>
            <w:r w:rsidRPr="00506CC2">
              <w:rPr>
                <w:b/>
                <w:i/>
              </w:rPr>
              <w:t xml:space="preserve"> geweld,</w:t>
            </w:r>
            <w:r w:rsidRPr="00506CC2">
              <w:t xml:space="preserve"> academische vrijheid, de bescherming van advocaten en journalisten, AI en de mensenrechten;</w:t>
            </w:r>
          </w:p>
        </w:tc>
      </w:tr>
    </w:tbl>
    <w:p w14:paraId="35CC16CE"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193A60A" w14:textId="77777777" w:rsidR="00E35C51" w:rsidRPr="00506CC2" w:rsidRDefault="00E35C51" w:rsidP="00E35C51">
      <w:r w:rsidRPr="00506CC2">
        <w:rPr>
          <w:rStyle w:val="HideTWBExt"/>
        </w:rPr>
        <w:t>&lt;/Amend&gt;</w:t>
      </w:r>
    </w:p>
    <w:p w14:paraId="6561B6EB"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297</w:t>
      </w:r>
      <w:r w:rsidRPr="00506CC2">
        <w:rPr>
          <w:rStyle w:val="HideTWBExt"/>
          <w:b w:val="0"/>
        </w:rPr>
        <w:t>&lt;/NumAm&gt;</w:t>
      </w:r>
    </w:p>
    <w:p w14:paraId="70B34D41" w14:textId="77777777" w:rsidR="00E35C51" w:rsidRPr="00506CC2" w:rsidRDefault="00E35C51" w:rsidP="00E35C51">
      <w:pPr>
        <w:pStyle w:val="NormalBold"/>
      </w:pPr>
      <w:r w:rsidRPr="00506CC2">
        <w:rPr>
          <w:rStyle w:val="HideTWBExt"/>
          <w:b w:val="0"/>
        </w:rPr>
        <w:t>&lt;RepeatBlock-By&gt;&lt;Members&gt;</w:t>
      </w:r>
      <w:r w:rsidRPr="00506CC2">
        <w:t xml:space="preserve">Silvia </w:t>
      </w:r>
      <w:proofErr w:type="spellStart"/>
      <w:r w:rsidRPr="00506CC2">
        <w:t>Sardone</w:t>
      </w:r>
      <w:proofErr w:type="spellEnd"/>
      <w:r w:rsidRPr="00506CC2">
        <w:t xml:space="preserve">, Roberto </w:t>
      </w:r>
      <w:proofErr w:type="spellStart"/>
      <w:r w:rsidRPr="00506CC2">
        <w:t>Vannacci</w:t>
      </w:r>
      <w:proofErr w:type="spellEnd"/>
      <w:r w:rsidRPr="00506CC2">
        <w:t xml:space="preserve">, Susanna </w:t>
      </w:r>
      <w:proofErr w:type="spellStart"/>
      <w:r w:rsidRPr="00506CC2">
        <w:t>Ceccardi</w:t>
      </w:r>
      <w:proofErr w:type="spellEnd"/>
      <w:r w:rsidRPr="00506CC2">
        <w:t xml:space="preserve">, Jorge Martín </w:t>
      </w:r>
      <w:proofErr w:type="spellStart"/>
      <w:r w:rsidRPr="00506CC2">
        <w:t>Frías</w:t>
      </w:r>
      <w:proofErr w:type="spellEnd"/>
      <w:r w:rsidRPr="00506CC2">
        <w:rPr>
          <w:rStyle w:val="HideTWBExt"/>
          <w:b w:val="0"/>
        </w:rPr>
        <w:t>&lt;/Members&gt;</w:t>
      </w:r>
    </w:p>
    <w:p w14:paraId="29A7A86E" w14:textId="77777777" w:rsidR="00E35C51" w:rsidRPr="00506CC2" w:rsidRDefault="00E35C51" w:rsidP="00E35C51">
      <w:pPr>
        <w:pStyle w:val="NormalBold"/>
      </w:pPr>
      <w:r w:rsidRPr="00506CC2">
        <w:rPr>
          <w:rStyle w:val="HideTWBExt"/>
          <w:b w:val="0"/>
        </w:rPr>
        <w:t>&lt;/RepeatBlock-By&gt;</w:t>
      </w:r>
    </w:p>
    <w:p w14:paraId="1FF55A81"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29DD8D6" w14:textId="77777777" w:rsidR="00E35C51" w:rsidRPr="00506CC2" w:rsidRDefault="00E35C51" w:rsidP="00E35C51">
      <w:pPr>
        <w:pStyle w:val="NormalBold"/>
      </w:pPr>
      <w:r w:rsidRPr="00506CC2">
        <w:rPr>
          <w:rStyle w:val="HideTWBExt"/>
          <w:b w:val="0"/>
        </w:rPr>
        <w:t>&lt;Article&gt;</w:t>
      </w:r>
      <w:r w:rsidRPr="00506CC2">
        <w:t>Paragraaf 21</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2196FB0" w14:textId="77777777" w:rsidTr="00E34D25">
        <w:trPr>
          <w:trHeight w:hRule="exact" w:val="240"/>
          <w:jc w:val="center"/>
        </w:trPr>
        <w:tc>
          <w:tcPr>
            <w:tcW w:w="9752" w:type="dxa"/>
            <w:gridSpan w:val="2"/>
            <w:tcBorders>
              <w:top w:val="nil"/>
              <w:left w:val="nil"/>
              <w:bottom w:val="nil"/>
              <w:right w:val="nil"/>
            </w:tcBorders>
          </w:tcPr>
          <w:p w14:paraId="1C9458A5" w14:textId="77777777" w:rsidR="00E35C51" w:rsidRPr="00506CC2" w:rsidRDefault="00E35C51" w:rsidP="00E34D25"/>
        </w:tc>
      </w:tr>
      <w:tr w:rsidR="00E35C51" w:rsidRPr="00506CC2" w14:paraId="16EFD17A" w14:textId="77777777" w:rsidTr="00E34D25">
        <w:trPr>
          <w:trHeight w:val="240"/>
          <w:jc w:val="center"/>
        </w:trPr>
        <w:tc>
          <w:tcPr>
            <w:tcW w:w="4876" w:type="dxa"/>
            <w:tcBorders>
              <w:top w:val="nil"/>
              <w:left w:val="nil"/>
              <w:bottom w:val="nil"/>
              <w:right w:val="nil"/>
            </w:tcBorders>
          </w:tcPr>
          <w:p w14:paraId="24DE59D4"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0128D7EA" w14:textId="77777777" w:rsidR="00E35C51" w:rsidRPr="00506CC2" w:rsidRDefault="00E35C51" w:rsidP="00E34D25">
            <w:pPr>
              <w:pStyle w:val="AmColumnHeading"/>
            </w:pPr>
            <w:r w:rsidRPr="00506CC2">
              <w:t>Amendement</w:t>
            </w:r>
          </w:p>
        </w:tc>
      </w:tr>
      <w:tr w:rsidR="00E35C51" w:rsidRPr="00506CC2" w14:paraId="4BA41F41" w14:textId="77777777" w:rsidTr="00E34D25">
        <w:trPr>
          <w:jc w:val="center"/>
        </w:trPr>
        <w:tc>
          <w:tcPr>
            <w:tcW w:w="4876" w:type="dxa"/>
            <w:tcBorders>
              <w:top w:val="nil"/>
              <w:left w:val="nil"/>
              <w:bottom w:val="nil"/>
              <w:right w:val="nil"/>
            </w:tcBorders>
          </w:tcPr>
          <w:p w14:paraId="0943E1E8" w14:textId="77777777" w:rsidR="00E35C51" w:rsidRPr="00506CC2" w:rsidRDefault="00E35C51" w:rsidP="00E34D25">
            <w:pPr>
              <w:pStyle w:val="Normal6a"/>
            </w:pPr>
            <w:r w:rsidRPr="00506CC2">
              <w:t>21.</w:t>
            </w:r>
            <w:r w:rsidRPr="00506CC2">
              <w:tab/>
            </w:r>
            <w:r w:rsidRPr="00506CC2">
              <w:rPr>
                <w:b/>
                <w:i/>
              </w:rPr>
              <w:t xml:space="preserve">vindt het verheugend </w:t>
            </w:r>
            <w:r w:rsidRPr="00506CC2">
              <w:t>dat de Raad van Europa een voortrekkersrol heeft gespeeld bij het aanpakken van zorgen en het bevorderen van de vaststelling van mondiale normen en standaarden op verschillende gebieden die verband houden met de mensenrechten, zoals academische vrijheid, de bescherming van advocaten en journalisten, AI en de mensenrechten;</w:t>
            </w:r>
          </w:p>
        </w:tc>
        <w:tc>
          <w:tcPr>
            <w:tcW w:w="4876" w:type="dxa"/>
            <w:tcBorders>
              <w:top w:val="nil"/>
              <w:left w:val="nil"/>
              <w:bottom w:val="nil"/>
              <w:right w:val="nil"/>
            </w:tcBorders>
          </w:tcPr>
          <w:p w14:paraId="0C3E432F" w14:textId="77777777" w:rsidR="00E35C51" w:rsidRPr="00506CC2" w:rsidRDefault="00E35C51" w:rsidP="00E34D25">
            <w:pPr>
              <w:pStyle w:val="Normal6a"/>
            </w:pPr>
            <w:r w:rsidRPr="00506CC2">
              <w:t>21.</w:t>
            </w:r>
            <w:r w:rsidRPr="00506CC2">
              <w:tab/>
            </w:r>
            <w:r w:rsidRPr="00506CC2">
              <w:rPr>
                <w:b/>
                <w:i/>
              </w:rPr>
              <w:t xml:space="preserve">neemt kennis van het feit </w:t>
            </w:r>
            <w:r w:rsidRPr="00506CC2">
              <w:t>dat de Raad van Europa een voortrekkersrol heeft gespeeld bij het aanpakken van zorgen en het bevorderen van de vaststelling van mondiale normen en standaarden op verschillende gebieden die verband houden met de mensenrechten, zoals academische vrijheid, de bescherming van advocaten en journalisten, AI en de mensenrechten;</w:t>
            </w:r>
          </w:p>
        </w:tc>
      </w:tr>
    </w:tbl>
    <w:p w14:paraId="724FD325"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B642262" w14:textId="77777777" w:rsidR="00E35C51" w:rsidRPr="00506CC2" w:rsidRDefault="00E35C51" w:rsidP="00E35C51">
      <w:r w:rsidRPr="00506CC2">
        <w:rPr>
          <w:rStyle w:val="HideTWBExt"/>
        </w:rPr>
        <w:lastRenderedPageBreak/>
        <w:t>&lt;/Amend&gt;</w:t>
      </w:r>
    </w:p>
    <w:p w14:paraId="37F83185"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298</w:t>
      </w:r>
      <w:r w:rsidRPr="00506CC2">
        <w:rPr>
          <w:rStyle w:val="HideTWBExt"/>
          <w:b w:val="0"/>
        </w:rPr>
        <w:t>&lt;/NumAm&gt;</w:t>
      </w:r>
    </w:p>
    <w:p w14:paraId="4790924F"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1049B61F" w14:textId="77777777" w:rsidR="00E35C51" w:rsidRPr="00506CC2" w:rsidRDefault="00E35C51" w:rsidP="00E35C51">
      <w:pPr>
        <w:pStyle w:val="NormalBold"/>
      </w:pPr>
      <w:r w:rsidRPr="00506CC2">
        <w:rPr>
          <w:rStyle w:val="HideTWBExt"/>
          <w:b w:val="0"/>
        </w:rPr>
        <w:t>&lt;/RepeatBlock-By&gt;</w:t>
      </w:r>
    </w:p>
    <w:p w14:paraId="76DC796F"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32B7DAE" w14:textId="77777777" w:rsidR="00E35C51" w:rsidRPr="00506CC2" w:rsidRDefault="00E35C51" w:rsidP="00E35C51">
      <w:pPr>
        <w:pStyle w:val="NormalBold"/>
      </w:pPr>
      <w:r w:rsidRPr="00506CC2">
        <w:rPr>
          <w:rStyle w:val="HideTWBExt"/>
          <w:b w:val="0"/>
        </w:rPr>
        <w:t>&lt;Article&gt;</w:t>
      </w:r>
      <w:r w:rsidRPr="00506CC2">
        <w:t>Paragraaf 21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15C73C56" w14:textId="77777777" w:rsidTr="00E34D25">
        <w:trPr>
          <w:trHeight w:hRule="exact" w:val="240"/>
          <w:jc w:val="center"/>
        </w:trPr>
        <w:tc>
          <w:tcPr>
            <w:tcW w:w="9752" w:type="dxa"/>
            <w:gridSpan w:val="2"/>
            <w:tcBorders>
              <w:top w:val="nil"/>
              <w:left w:val="nil"/>
              <w:bottom w:val="nil"/>
              <w:right w:val="nil"/>
            </w:tcBorders>
          </w:tcPr>
          <w:p w14:paraId="3681347C" w14:textId="77777777" w:rsidR="00E35C51" w:rsidRPr="00506CC2" w:rsidRDefault="00E35C51" w:rsidP="00E34D25"/>
        </w:tc>
      </w:tr>
      <w:tr w:rsidR="00E35C51" w:rsidRPr="00506CC2" w14:paraId="4EA2E16F" w14:textId="77777777" w:rsidTr="00E34D25">
        <w:trPr>
          <w:trHeight w:val="240"/>
          <w:jc w:val="center"/>
        </w:trPr>
        <w:tc>
          <w:tcPr>
            <w:tcW w:w="4876" w:type="dxa"/>
            <w:tcBorders>
              <w:top w:val="nil"/>
              <w:left w:val="nil"/>
              <w:bottom w:val="nil"/>
              <w:right w:val="nil"/>
            </w:tcBorders>
          </w:tcPr>
          <w:p w14:paraId="17627E12"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88B2F50" w14:textId="77777777" w:rsidR="00E35C51" w:rsidRPr="00506CC2" w:rsidRDefault="00E35C51" w:rsidP="00E34D25">
            <w:pPr>
              <w:pStyle w:val="AmColumnHeading"/>
            </w:pPr>
            <w:r w:rsidRPr="00506CC2">
              <w:t>Amendement</w:t>
            </w:r>
          </w:p>
        </w:tc>
      </w:tr>
      <w:tr w:rsidR="00E35C51" w:rsidRPr="00506CC2" w14:paraId="4ECDDE33" w14:textId="77777777" w:rsidTr="00E34D25">
        <w:trPr>
          <w:jc w:val="center"/>
        </w:trPr>
        <w:tc>
          <w:tcPr>
            <w:tcW w:w="4876" w:type="dxa"/>
            <w:tcBorders>
              <w:top w:val="nil"/>
              <w:left w:val="nil"/>
              <w:bottom w:val="nil"/>
              <w:right w:val="nil"/>
            </w:tcBorders>
          </w:tcPr>
          <w:p w14:paraId="59AF4334" w14:textId="77777777" w:rsidR="00E35C51" w:rsidRPr="00506CC2" w:rsidRDefault="00E35C51" w:rsidP="00E34D25">
            <w:pPr>
              <w:pStyle w:val="Normal6a"/>
            </w:pPr>
          </w:p>
        </w:tc>
        <w:tc>
          <w:tcPr>
            <w:tcW w:w="4876" w:type="dxa"/>
            <w:tcBorders>
              <w:top w:val="nil"/>
              <w:left w:val="nil"/>
              <w:bottom w:val="nil"/>
              <w:right w:val="nil"/>
            </w:tcBorders>
          </w:tcPr>
          <w:p w14:paraId="33B2009A" w14:textId="77777777" w:rsidR="00E35C51" w:rsidRPr="00506CC2" w:rsidRDefault="00E35C51" w:rsidP="00E34D25">
            <w:pPr>
              <w:pStyle w:val="Normal6a"/>
            </w:pPr>
            <w:r w:rsidRPr="00506CC2">
              <w:rPr>
                <w:b/>
                <w:bCs/>
                <w:i/>
                <w:iCs/>
              </w:rPr>
              <w:t>21 bis.</w:t>
            </w:r>
            <w:r w:rsidRPr="00506CC2">
              <w:rPr>
                <w:b/>
                <w:bCs/>
                <w:i/>
                <w:iCs/>
              </w:rPr>
              <w:tab/>
              <w:t>bevestigt nogmaals de krachtige steun van de EU voor het Internationaal Gerechtshof en het Internationaal Strafhof als essentiële, onafhankelijke en onpartijdige rechterlijke instanties in deze voor de internationale gerechtigheid zo moeilijke tijd;</w:t>
            </w:r>
          </w:p>
        </w:tc>
      </w:tr>
    </w:tbl>
    <w:p w14:paraId="4AD22497"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AD29B6E" w14:textId="77777777" w:rsidR="00E35C51" w:rsidRPr="00506CC2" w:rsidRDefault="00E35C51" w:rsidP="00E35C51">
      <w:r w:rsidRPr="00506CC2">
        <w:rPr>
          <w:rStyle w:val="HideTWBExt"/>
        </w:rPr>
        <w:t>&lt;/Amend&gt;</w:t>
      </w:r>
    </w:p>
    <w:p w14:paraId="35954AEA"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299</w:t>
      </w:r>
      <w:r w:rsidRPr="00506CC2">
        <w:rPr>
          <w:rStyle w:val="HideTWBExt"/>
          <w:b w:val="0"/>
        </w:rPr>
        <w:t>&lt;/NumAm&gt;</w:t>
      </w:r>
    </w:p>
    <w:p w14:paraId="3B67D4A4"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1955650F"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7C129CE1" w14:textId="77777777" w:rsidR="00E35C51" w:rsidRPr="00506CC2" w:rsidRDefault="00E35C51" w:rsidP="00E35C51">
      <w:pPr>
        <w:pStyle w:val="NormalBold"/>
      </w:pPr>
      <w:r w:rsidRPr="00506CC2">
        <w:rPr>
          <w:rStyle w:val="HideTWBExt"/>
          <w:b w:val="0"/>
        </w:rPr>
        <w:t>&lt;/RepeatBlock-By&gt;</w:t>
      </w:r>
    </w:p>
    <w:p w14:paraId="711958EC"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475593B" w14:textId="77777777" w:rsidR="00E35C51" w:rsidRPr="00506CC2" w:rsidRDefault="00E35C51" w:rsidP="00E35C51">
      <w:pPr>
        <w:pStyle w:val="NormalBold"/>
      </w:pPr>
      <w:r w:rsidRPr="00506CC2">
        <w:rPr>
          <w:rStyle w:val="HideTWBExt"/>
          <w:b w:val="0"/>
        </w:rPr>
        <w:t>&lt;Article&gt;</w:t>
      </w:r>
      <w:r w:rsidRPr="00506CC2">
        <w:t>Paragraaf 22</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8944973" w14:textId="77777777" w:rsidTr="00E34D25">
        <w:trPr>
          <w:trHeight w:hRule="exact" w:val="240"/>
          <w:jc w:val="center"/>
        </w:trPr>
        <w:tc>
          <w:tcPr>
            <w:tcW w:w="9752" w:type="dxa"/>
            <w:gridSpan w:val="2"/>
            <w:tcBorders>
              <w:top w:val="nil"/>
              <w:left w:val="nil"/>
              <w:bottom w:val="nil"/>
              <w:right w:val="nil"/>
            </w:tcBorders>
          </w:tcPr>
          <w:p w14:paraId="54ED243E" w14:textId="77777777" w:rsidR="00E35C51" w:rsidRPr="00506CC2" w:rsidRDefault="00E35C51" w:rsidP="00E34D25"/>
        </w:tc>
      </w:tr>
      <w:tr w:rsidR="00E35C51" w:rsidRPr="00506CC2" w14:paraId="2DB96BA6" w14:textId="77777777" w:rsidTr="00E34D25">
        <w:trPr>
          <w:trHeight w:val="240"/>
          <w:jc w:val="center"/>
        </w:trPr>
        <w:tc>
          <w:tcPr>
            <w:tcW w:w="4876" w:type="dxa"/>
            <w:tcBorders>
              <w:top w:val="nil"/>
              <w:left w:val="nil"/>
              <w:bottom w:val="nil"/>
              <w:right w:val="nil"/>
            </w:tcBorders>
          </w:tcPr>
          <w:p w14:paraId="5BD27BF8"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4EAC5F7" w14:textId="77777777" w:rsidR="00E35C51" w:rsidRPr="00506CC2" w:rsidRDefault="00E35C51" w:rsidP="00E34D25">
            <w:pPr>
              <w:pStyle w:val="AmColumnHeading"/>
            </w:pPr>
            <w:r w:rsidRPr="00506CC2">
              <w:t>Amendement</w:t>
            </w:r>
          </w:p>
        </w:tc>
      </w:tr>
      <w:tr w:rsidR="00E35C51" w:rsidRPr="00506CC2" w14:paraId="12E43C8C" w14:textId="77777777" w:rsidTr="00E34D25">
        <w:trPr>
          <w:jc w:val="center"/>
        </w:trPr>
        <w:tc>
          <w:tcPr>
            <w:tcW w:w="4876" w:type="dxa"/>
            <w:tcBorders>
              <w:top w:val="nil"/>
              <w:left w:val="nil"/>
              <w:bottom w:val="nil"/>
              <w:right w:val="nil"/>
            </w:tcBorders>
          </w:tcPr>
          <w:p w14:paraId="3D638DC1" w14:textId="77777777" w:rsidR="00E35C51" w:rsidRPr="00506CC2" w:rsidRDefault="00E35C51" w:rsidP="00E34D25">
            <w:pPr>
              <w:pStyle w:val="Normal6a"/>
            </w:pPr>
            <w:r w:rsidRPr="00506CC2">
              <w:t>22.</w:t>
            </w:r>
            <w:r w:rsidRPr="00506CC2">
              <w:tab/>
              <w:t>is ingenomen met de aanhoudende financiële steun van de EU aan het ICC in een bijzonder moeilijke tijd voor internationale gerechtigheid; betreurt het dat de blokkeringsverordening van de EU nog steeds niet in werking is getreden, terwijl daarmee het ICC kan worden beschermd tegen de extraterritoriale gevolgen van sancties;</w:t>
            </w:r>
          </w:p>
        </w:tc>
        <w:tc>
          <w:tcPr>
            <w:tcW w:w="4876" w:type="dxa"/>
            <w:tcBorders>
              <w:top w:val="nil"/>
              <w:left w:val="nil"/>
              <w:bottom w:val="nil"/>
              <w:right w:val="nil"/>
            </w:tcBorders>
          </w:tcPr>
          <w:p w14:paraId="2F4205C6" w14:textId="77777777" w:rsidR="00E35C51" w:rsidRPr="00506CC2" w:rsidRDefault="00E35C51" w:rsidP="00E34D25">
            <w:pPr>
              <w:pStyle w:val="Normal6a"/>
            </w:pPr>
            <w:r w:rsidRPr="00506CC2">
              <w:t>22.</w:t>
            </w:r>
            <w:r w:rsidRPr="00506CC2">
              <w:tab/>
              <w:t xml:space="preserve">is ingenomen met de aanhoudende financiële steun van de EU aan het ICC in een bijzonder moeilijke tijd voor internationale gerechtigheid; betreurt het dat de blokkeringsverordening van de EU nog steeds niet in werking is getreden, terwijl daarmee het ICC kan worden beschermd tegen de extraterritoriale gevolgen van sancties; </w:t>
            </w:r>
            <w:r w:rsidRPr="00506CC2">
              <w:rPr>
                <w:b/>
                <w:bCs/>
                <w:i/>
                <w:iCs/>
              </w:rPr>
              <w:t xml:space="preserve">vindt het zeer zorgelijk dat het Internationaal Strafhof, zijn ambtenaren en samenwerkingspartners te maken hebben met bedreigingen of aanvallen, en veroordeelt alle pogingen van staatsambtenaren of anderen om zijn beslissingen te ondermijnen; wijst op het belang van voortgezette steun van de EU voor het Internationaal Strafhof en het </w:t>
            </w:r>
            <w:r w:rsidRPr="00506CC2">
              <w:rPr>
                <w:b/>
                <w:bCs/>
                <w:i/>
                <w:iCs/>
              </w:rPr>
              <w:lastRenderedPageBreak/>
              <w:t>Internationaal Gerechtshof in deze moeilijke tijden;</w:t>
            </w:r>
          </w:p>
        </w:tc>
      </w:tr>
    </w:tbl>
    <w:p w14:paraId="58F38280"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0E258D2" w14:textId="77777777" w:rsidR="00E35C51" w:rsidRPr="00506CC2" w:rsidRDefault="00E35C51" w:rsidP="00E35C51">
      <w:r w:rsidRPr="00506CC2">
        <w:rPr>
          <w:rStyle w:val="HideTWBExt"/>
        </w:rPr>
        <w:t>&lt;/Amend&gt;</w:t>
      </w:r>
    </w:p>
    <w:p w14:paraId="188A35A5"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300</w:t>
      </w:r>
      <w:r w:rsidRPr="00506CC2">
        <w:rPr>
          <w:rStyle w:val="HideTWBExt"/>
          <w:b w:val="0"/>
        </w:rPr>
        <w:t>&lt;/NumAm&gt;</w:t>
      </w:r>
    </w:p>
    <w:p w14:paraId="0938C44D"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61CF6AC7" w14:textId="77777777" w:rsidR="00E35C51" w:rsidRPr="00506CC2" w:rsidRDefault="00E35C51" w:rsidP="00E35C51">
      <w:pPr>
        <w:pStyle w:val="NormalBold"/>
      </w:pPr>
      <w:r w:rsidRPr="00506CC2">
        <w:rPr>
          <w:rStyle w:val="HideTWBExt"/>
          <w:b w:val="0"/>
        </w:rPr>
        <w:t>&lt;/RepeatBlock-By&gt;</w:t>
      </w:r>
    </w:p>
    <w:p w14:paraId="6D4045F5"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5C8B6E6" w14:textId="77777777" w:rsidR="00E35C51" w:rsidRPr="00506CC2" w:rsidRDefault="00E35C51" w:rsidP="00E35C51">
      <w:pPr>
        <w:pStyle w:val="NormalBold"/>
      </w:pPr>
      <w:r w:rsidRPr="00506CC2">
        <w:rPr>
          <w:rStyle w:val="HideTWBExt"/>
          <w:b w:val="0"/>
        </w:rPr>
        <w:t>&lt;Article&gt;</w:t>
      </w:r>
      <w:r w:rsidRPr="00506CC2">
        <w:t>Paragraaf 22</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34A52BE" w14:textId="77777777" w:rsidTr="00E34D25">
        <w:trPr>
          <w:trHeight w:hRule="exact" w:val="240"/>
          <w:jc w:val="center"/>
        </w:trPr>
        <w:tc>
          <w:tcPr>
            <w:tcW w:w="9752" w:type="dxa"/>
            <w:gridSpan w:val="2"/>
            <w:tcBorders>
              <w:top w:val="nil"/>
              <w:left w:val="nil"/>
              <w:bottom w:val="nil"/>
              <w:right w:val="nil"/>
            </w:tcBorders>
          </w:tcPr>
          <w:p w14:paraId="101D68CE" w14:textId="77777777" w:rsidR="00E35C51" w:rsidRPr="00506CC2" w:rsidRDefault="00E35C51" w:rsidP="00E34D25"/>
        </w:tc>
      </w:tr>
      <w:tr w:rsidR="00E35C51" w:rsidRPr="00506CC2" w14:paraId="7003DAAE" w14:textId="77777777" w:rsidTr="00E34D25">
        <w:trPr>
          <w:trHeight w:val="240"/>
          <w:jc w:val="center"/>
        </w:trPr>
        <w:tc>
          <w:tcPr>
            <w:tcW w:w="4876" w:type="dxa"/>
            <w:tcBorders>
              <w:top w:val="nil"/>
              <w:left w:val="nil"/>
              <w:bottom w:val="nil"/>
              <w:right w:val="nil"/>
            </w:tcBorders>
          </w:tcPr>
          <w:p w14:paraId="65552DCB"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0FCABEBC" w14:textId="77777777" w:rsidR="00E35C51" w:rsidRPr="00506CC2" w:rsidRDefault="00E35C51" w:rsidP="00E34D25">
            <w:pPr>
              <w:pStyle w:val="AmColumnHeading"/>
            </w:pPr>
            <w:r w:rsidRPr="00506CC2">
              <w:t>Amendement</w:t>
            </w:r>
          </w:p>
        </w:tc>
      </w:tr>
      <w:tr w:rsidR="00E35C51" w:rsidRPr="00506CC2" w14:paraId="53DCCA33" w14:textId="77777777" w:rsidTr="00E34D25">
        <w:trPr>
          <w:jc w:val="center"/>
        </w:trPr>
        <w:tc>
          <w:tcPr>
            <w:tcW w:w="4876" w:type="dxa"/>
            <w:tcBorders>
              <w:top w:val="nil"/>
              <w:left w:val="nil"/>
              <w:bottom w:val="nil"/>
              <w:right w:val="nil"/>
            </w:tcBorders>
          </w:tcPr>
          <w:p w14:paraId="5EE941BD" w14:textId="77777777" w:rsidR="00E35C51" w:rsidRPr="00506CC2" w:rsidRDefault="00E35C51" w:rsidP="00E34D25">
            <w:pPr>
              <w:pStyle w:val="Normal6a"/>
            </w:pPr>
            <w:r w:rsidRPr="00506CC2">
              <w:t>22.</w:t>
            </w:r>
            <w:r w:rsidRPr="00506CC2">
              <w:tab/>
              <w:t>is ingenomen met de aanhoudende financiële steun van de EU aan het ICC in een bijzonder moeilijke tijd voor internationale gerechtigheid; betreurt het dat de blokkeringsverordening van de EU nog steeds niet in werking is getreden, terwijl daarmee het ICC kan worden beschermd tegen de extraterritoriale gevolgen van sancties;</w:t>
            </w:r>
          </w:p>
        </w:tc>
        <w:tc>
          <w:tcPr>
            <w:tcW w:w="4876" w:type="dxa"/>
            <w:tcBorders>
              <w:top w:val="nil"/>
              <w:left w:val="nil"/>
              <w:bottom w:val="nil"/>
              <w:right w:val="nil"/>
            </w:tcBorders>
          </w:tcPr>
          <w:p w14:paraId="358BEBAB" w14:textId="77777777" w:rsidR="00E35C51" w:rsidRPr="00506CC2" w:rsidRDefault="00E35C51" w:rsidP="00E34D25">
            <w:pPr>
              <w:pStyle w:val="Normal6a"/>
            </w:pPr>
            <w:r w:rsidRPr="00506CC2">
              <w:t>22.</w:t>
            </w:r>
            <w:r w:rsidRPr="00506CC2">
              <w:tab/>
              <w:t xml:space="preserve">is ingenomen met de aanhoudende financiële steun van de EU aan het ICC in een bijzonder moeilijke tijd voor internationale gerechtigheid; betreurt het dat de blokkeringsverordening van de EU nog steeds niet in werking is getreden, terwijl daarmee het ICC kan worden beschermd tegen de extraterritoriale gevolgen van sancties; </w:t>
            </w:r>
            <w:r w:rsidRPr="00506CC2">
              <w:rPr>
                <w:b/>
                <w:bCs/>
                <w:i/>
                <w:iCs/>
              </w:rPr>
              <w:t>dringt erop aan dat de EU en haar lidstaten het Internationaal Strafhof, zijn ambtenaren en degenen die met het Hof samenwerken, beschermen tegen bedreigingen en aanvallen;</w:t>
            </w:r>
          </w:p>
        </w:tc>
      </w:tr>
    </w:tbl>
    <w:p w14:paraId="5845E084"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BC30791" w14:textId="77777777" w:rsidR="00E35C51" w:rsidRPr="00506CC2" w:rsidRDefault="00E35C51" w:rsidP="00E35C51">
      <w:r w:rsidRPr="00506CC2">
        <w:rPr>
          <w:rStyle w:val="HideTWBExt"/>
        </w:rPr>
        <w:t>&lt;/Amend&gt;</w:t>
      </w:r>
    </w:p>
    <w:p w14:paraId="49036A69"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301</w:t>
      </w:r>
      <w:r w:rsidRPr="00506CC2">
        <w:rPr>
          <w:rStyle w:val="HideTWBExt"/>
          <w:b w:val="0"/>
        </w:rPr>
        <w:t>&lt;/NumAm&gt;</w:t>
      </w:r>
    </w:p>
    <w:p w14:paraId="23161CDB" w14:textId="77777777" w:rsidR="00E35C51" w:rsidRPr="00506CC2" w:rsidRDefault="00E35C51" w:rsidP="00E35C51">
      <w:pPr>
        <w:pStyle w:val="NormalBold"/>
      </w:pPr>
      <w:r w:rsidRPr="00506CC2">
        <w:rPr>
          <w:rStyle w:val="HideTWBExt"/>
          <w:b w:val="0"/>
        </w:rPr>
        <w:t>&lt;RepeatBlock-By&gt;&lt;Members&gt;</w:t>
      </w:r>
      <w:proofErr w:type="spellStart"/>
      <w:r w:rsidRPr="00506CC2">
        <w:t>Arkadiusz</w:t>
      </w:r>
      <w:proofErr w:type="spellEnd"/>
      <w:r w:rsidRPr="00506CC2">
        <w:t xml:space="preserve"> </w:t>
      </w:r>
      <w:proofErr w:type="spellStart"/>
      <w:r w:rsidRPr="00506CC2">
        <w:t>Mularczyk</w:t>
      </w:r>
      <w:proofErr w:type="spellEnd"/>
      <w:r w:rsidRPr="00506CC2">
        <w:t xml:space="preserve">, Sebastian </w:t>
      </w:r>
      <w:proofErr w:type="spellStart"/>
      <w:r w:rsidRPr="00506CC2">
        <w:t>Tynkkynen</w:t>
      </w:r>
      <w:proofErr w:type="spellEnd"/>
      <w:r w:rsidRPr="00506CC2">
        <w:rPr>
          <w:rStyle w:val="HideTWBExt"/>
          <w:b w:val="0"/>
        </w:rPr>
        <w:t>&lt;/Members&gt;</w:t>
      </w:r>
    </w:p>
    <w:p w14:paraId="225DC7D1" w14:textId="77777777" w:rsidR="00E35C51" w:rsidRPr="00506CC2" w:rsidRDefault="00E35C51" w:rsidP="00E35C51">
      <w:pPr>
        <w:pStyle w:val="NormalBold"/>
      </w:pPr>
      <w:r w:rsidRPr="00506CC2">
        <w:rPr>
          <w:rStyle w:val="HideTWBExt"/>
          <w:b w:val="0"/>
        </w:rPr>
        <w:t>&lt;/RepeatBlock-By&gt;</w:t>
      </w:r>
    </w:p>
    <w:p w14:paraId="02C750A1"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36CF0B4" w14:textId="77777777" w:rsidR="00E35C51" w:rsidRPr="00506CC2" w:rsidRDefault="00E35C51" w:rsidP="00E35C51">
      <w:pPr>
        <w:pStyle w:val="NormalBold"/>
      </w:pPr>
      <w:r w:rsidRPr="00506CC2">
        <w:rPr>
          <w:rStyle w:val="HideTWBExt"/>
          <w:b w:val="0"/>
        </w:rPr>
        <w:t>&lt;Article&gt;</w:t>
      </w:r>
      <w:r w:rsidRPr="00506CC2">
        <w:t>Paragraaf 22</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DAC4D39" w14:textId="77777777" w:rsidTr="00E34D25">
        <w:trPr>
          <w:trHeight w:hRule="exact" w:val="240"/>
          <w:jc w:val="center"/>
        </w:trPr>
        <w:tc>
          <w:tcPr>
            <w:tcW w:w="9752" w:type="dxa"/>
            <w:gridSpan w:val="2"/>
            <w:tcBorders>
              <w:top w:val="nil"/>
              <w:left w:val="nil"/>
              <w:bottom w:val="nil"/>
              <w:right w:val="nil"/>
            </w:tcBorders>
          </w:tcPr>
          <w:p w14:paraId="755AF66B" w14:textId="77777777" w:rsidR="00E35C51" w:rsidRPr="00506CC2" w:rsidRDefault="00E35C51" w:rsidP="00E34D25"/>
        </w:tc>
      </w:tr>
      <w:tr w:rsidR="00E35C51" w:rsidRPr="00506CC2" w14:paraId="7E6FD4CB" w14:textId="77777777" w:rsidTr="00E34D25">
        <w:trPr>
          <w:trHeight w:val="240"/>
          <w:jc w:val="center"/>
        </w:trPr>
        <w:tc>
          <w:tcPr>
            <w:tcW w:w="4876" w:type="dxa"/>
            <w:tcBorders>
              <w:top w:val="nil"/>
              <w:left w:val="nil"/>
              <w:bottom w:val="nil"/>
              <w:right w:val="nil"/>
            </w:tcBorders>
          </w:tcPr>
          <w:p w14:paraId="161B6258"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3988D41" w14:textId="77777777" w:rsidR="00E35C51" w:rsidRPr="00506CC2" w:rsidRDefault="00E35C51" w:rsidP="00E34D25">
            <w:pPr>
              <w:pStyle w:val="AmColumnHeading"/>
            </w:pPr>
            <w:r w:rsidRPr="00506CC2">
              <w:t>Amendement</w:t>
            </w:r>
          </w:p>
        </w:tc>
      </w:tr>
      <w:tr w:rsidR="00E35C51" w:rsidRPr="00506CC2" w14:paraId="281D19A1" w14:textId="77777777" w:rsidTr="00E34D25">
        <w:trPr>
          <w:jc w:val="center"/>
        </w:trPr>
        <w:tc>
          <w:tcPr>
            <w:tcW w:w="4876" w:type="dxa"/>
            <w:tcBorders>
              <w:top w:val="nil"/>
              <w:left w:val="nil"/>
              <w:bottom w:val="nil"/>
              <w:right w:val="nil"/>
            </w:tcBorders>
          </w:tcPr>
          <w:p w14:paraId="23437C50" w14:textId="77777777" w:rsidR="00E35C51" w:rsidRPr="00506CC2" w:rsidRDefault="00E35C51" w:rsidP="00E34D25">
            <w:pPr>
              <w:pStyle w:val="Normal6a"/>
            </w:pPr>
            <w:r w:rsidRPr="00506CC2">
              <w:t>22.</w:t>
            </w:r>
            <w:r w:rsidRPr="00506CC2">
              <w:tab/>
              <w:t xml:space="preserve">is ingenomen met de aanhoudende financiële steun van de EU aan het ICC in een bijzonder moeilijke tijd voor internationale gerechtigheid; </w:t>
            </w:r>
            <w:r w:rsidRPr="00506CC2">
              <w:rPr>
                <w:b/>
                <w:bCs/>
                <w:i/>
                <w:iCs/>
              </w:rPr>
              <w:t xml:space="preserve">betreurt het dat de blokkeringsverordening van de EU nog steeds niet in werking is getreden, terwijl daarmee het ICC kan worden </w:t>
            </w:r>
            <w:r w:rsidRPr="00506CC2">
              <w:rPr>
                <w:b/>
                <w:bCs/>
                <w:i/>
                <w:iCs/>
              </w:rPr>
              <w:lastRenderedPageBreak/>
              <w:t>beschermd tegen de extraterritoriale gevolgen van sancties;</w:t>
            </w:r>
          </w:p>
        </w:tc>
        <w:tc>
          <w:tcPr>
            <w:tcW w:w="4876" w:type="dxa"/>
            <w:tcBorders>
              <w:top w:val="nil"/>
              <w:left w:val="nil"/>
              <w:bottom w:val="nil"/>
              <w:right w:val="nil"/>
            </w:tcBorders>
          </w:tcPr>
          <w:p w14:paraId="6F04D99C" w14:textId="77777777" w:rsidR="00E35C51" w:rsidRPr="00506CC2" w:rsidRDefault="00E35C51" w:rsidP="00E34D25">
            <w:pPr>
              <w:pStyle w:val="Normal6a"/>
            </w:pPr>
            <w:r w:rsidRPr="00506CC2">
              <w:lastRenderedPageBreak/>
              <w:t>22.</w:t>
            </w:r>
            <w:r w:rsidRPr="00506CC2">
              <w:tab/>
              <w:t>is ingenomen met de aanhoudende financiële steun van de EU aan het ICC in een bijzonder moeilijke tijd voor internationale gerechtigheid;</w:t>
            </w:r>
          </w:p>
        </w:tc>
      </w:tr>
    </w:tbl>
    <w:p w14:paraId="7F6CF4F3"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1FE08B7" w14:textId="77777777" w:rsidR="00E35C51" w:rsidRPr="00506CC2" w:rsidRDefault="00E35C51" w:rsidP="00E35C51">
      <w:r w:rsidRPr="00506CC2">
        <w:rPr>
          <w:rStyle w:val="HideTWBExt"/>
        </w:rPr>
        <w:t>&lt;/Amend&gt;</w:t>
      </w:r>
    </w:p>
    <w:p w14:paraId="7D8F9EB9"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302</w:t>
      </w:r>
      <w:r w:rsidRPr="00506CC2">
        <w:rPr>
          <w:rStyle w:val="HideTWBExt"/>
          <w:b w:val="0"/>
        </w:rPr>
        <w:t>&lt;/NumAm&gt;</w:t>
      </w:r>
    </w:p>
    <w:p w14:paraId="09C92136" w14:textId="77777777" w:rsidR="00E35C51" w:rsidRPr="00506CC2" w:rsidRDefault="00E35C51" w:rsidP="00E35C51">
      <w:pPr>
        <w:pStyle w:val="NormalBold"/>
      </w:pPr>
      <w:r w:rsidRPr="00506CC2">
        <w:rPr>
          <w:rStyle w:val="HideTWBExt"/>
          <w:b w:val="0"/>
        </w:rPr>
        <w:t>&lt;RepeatBlock-By&gt;&lt;Members&gt;</w:t>
      </w:r>
      <w:r w:rsidRPr="00506CC2">
        <w:t xml:space="preserve">Alice </w:t>
      </w:r>
      <w:proofErr w:type="spellStart"/>
      <w:r w:rsidRPr="00506CC2">
        <w:t>Teodorescu</w:t>
      </w:r>
      <w:proofErr w:type="spellEnd"/>
      <w:r w:rsidRPr="00506CC2">
        <w:t xml:space="preserve"> </w:t>
      </w:r>
      <w:proofErr w:type="spellStart"/>
      <w:r w:rsidRPr="00506CC2">
        <w:t>Måwe</w:t>
      </w:r>
      <w:proofErr w:type="spellEnd"/>
      <w:r w:rsidRPr="00506CC2">
        <w:rPr>
          <w:rStyle w:val="HideTWBExt"/>
          <w:b w:val="0"/>
        </w:rPr>
        <w:t>&lt;/Members&gt;</w:t>
      </w:r>
    </w:p>
    <w:p w14:paraId="040BCDCB" w14:textId="77777777" w:rsidR="00E35C51" w:rsidRPr="00506CC2" w:rsidRDefault="00E35C51" w:rsidP="00E35C51">
      <w:pPr>
        <w:pStyle w:val="NormalBold"/>
      </w:pPr>
      <w:r w:rsidRPr="00506CC2">
        <w:rPr>
          <w:rStyle w:val="HideTWBExt"/>
          <w:b w:val="0"/>
        </w:rPr>
        <w:t>&lt;/RepeatBlock-By&gt;</w:t>
      </w:r>
    </w:p>
    <w:p w14:paraId="53E28890"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49DCF69" w14:textId="77777777" w:rsidR="00E35C51" w:rsidRPr="00506CC2" w:rsidRDefault="00E35C51" w:rsidP="00E35C51">
      <w:pPr>
        <w:pStyle w:val="NormalBold"/>
      </w:pPr>
      <w:r w:rsidRPr="00506CC2">
        <w:rPr>
          <w:rStyle w:val="HideTWBExt"/>
          <w:b w:val="0"/>
        </w:rPr>
        <w:t>&lt;Article&gt;</w:t>
      </w:r>
      <w:r w:rsidRPr="00506CC2">
        <w:t>Paragraaf 22</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2344255" w14:textId="77777777" w:rsidTr="00E34D25">
        <w:trPr>
          <w:trHeight w:hRule="exact" w:val="240"/>
          <w:jc w:val="center"/>
        </w:trPr>
        <w:tc>
          <w:tcPr>
            <w:tcW w:w="9752" w:type="dxa"/>
            <w:gridSpan w:val="2"/>
            <w:tcBorders>
              <w:top w:val="nil"/>
              <w:left w:val="nil"/>
              <w:bottom w:val="nil"/>
              <w:right w:val="nil"/>
            </w:tcBorders>
          </w:tcPr>
          <w:p w14:paraId="252AB37B" w14:textId="77777777" w:rsidR="00E35C51" w:rsidRPr="00506CC2" w:rsidRDefault="00E35C51" w:rsidP="00E34D25"/>
        </w:tc>
      </w:tr>
      <w:tr w:rsidR="00E35C51" w:rsidRPr="00506CC2" w14:paraId="7E541545" w14:textId="77777777" w:rsidTr="00E34D25">
        <w:trPr>
          <w:trHeight w:val="240"/>
          <w:jc w:val="center"/>
        </w:trPr>
        <w:tc>
          <w:tcPr>
            <w:tcW w:w="4876" w:type="dxa"/>
            <w:tcBorders>
              <w:top w:val="nil"/>
              <w:left w:val="nil"/>
              <w:bottom w:val="nil"/>
              <w:right w:val="nil"/>
            </w:tcBorders>
          </w:tcPr>
          <w:p w14:paraId="59E1B01D"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22E1E7A" w14:textId="77777777" w:rsidR="00E35C51" w:rsidRPr="00506CC2" w:rsidRDefault="00E35C51" w:rsidP="00E34D25">
            <w:pPr>
              <w:pStyle w:val="AmColumnHeading"/>
            </w:pPr>
            <w:r w:rsidRPr="00506CC2">
              <w:t>Amendement</w:t>
            </w:r>
          </w:p>
        </w:tc>
      </w:tr>
      <w:tr w:rsidR="00E35C51" w:rsidRPr="00506CC2" w14:paraId="5B2A1FD4" w14:textId="77777777" w:rsidTr="00E34D25">
        <w:trPr>
          <w:jc w:val="center"/>
        </w:trPr>
        <w:tc>
          <w:tcPr>
            <w:tcW w:w="4876" w:type="dxa"/>
            <w:tcBorders>
              <w:top w:val="nil"/>
              <w:left w:val="nil"/>
              <w:bottom w:val="nil"/>
              <w:right w:val="nil"/>
            </w:tcBorders>
          </w:tcPr>
          <w:p w14:paraId="7AC0E7EE" w14:textId="77777777" w:rsidR="00E35C51" w:rsidRPr="00506CC2" w:rsidRDefault="00E35C51" w:rsidP="00E34D25">
            <w:pPr>
              <w:pStyle w:val="Normal6a"/>
            </w:pPr>
            <w:r w:rsidRPr="00506CC2">
              <w:t>22.</w:t>
            </w:r>
            <w:r w:rsidRPr="00506CC2">
              <w:tab/>
              <w:t>is ingenomen met de aanhoudende financiële steun van de EU aan het ICC in een bijzonder moeilijke tijd voor internationale gerechtigheid; betreurt het dat de blokkeringsverordening van de EU nog steeds niet in werking is getreden, terwijl daarmee het ICC kan worden beschermd tegen de extraterritoriale gevolgen van sancties;</w:t>
            </w:r>
          </w:p>
        </w:tc>
        <w:tc>
          <w:tcPr>
            <w:tcW w:w="4876" w:type="dxa"/>
            <w:tcBorders>
              <w:top w:val="nil"/>
              <w:left w:val="nil"/>
              <w:bottom w:val="nil"/>
              <w:right w:val="nil"/>
            </w:tcBorders>
          </w:tcPr>
          <w:p w14:paraId="558E9D01" w14:textId="77777777" w:rsidR="00E35C51" w:rsidRPr="00506CC2" w:rsidRDefault="00E35C51" w:rsidP="00E34D25">
            <w:pPr>
              <w:pStyle w:val="Normal6a"/>
            </w:pPr>
            <w:r w:rsidRPr="00506CC2">
              <w:t>22.</w:t>
            </w:r>
            <w:r w:rsidRPr="00506CC2">
              <w:tab/>
              <w:t xml:space="preserve">is ingenomen met de aanhoudende financiële steun van de EU aan het ICC in een bijzonder moeilijke tijd voor internationale gerechtigheid; betreurt het dat de blokkeringsverordening van de EU nog steeds niet in werking is getreden, terwijl daarmee het ICC kan worden beschermd tegen de extraterritoriale gevolgen van sancties; </w:t>
            </w:r>
            <w:r w:rsidRPr="00506CC2">
              <w:rPr>
                <w:b/>
                <w:bCs/>
                <w:i/>
                <w:iCs/>
              </w:rPr>
              <w:t>is ernstig bezorgd over de politisering van het ICC, aangezien dit het vertrouwen in het ICC als functionerende instelling zou ondermijnen;</w:t>
            </w:r>
          </w:p>
        </w:tc>
      </w:tr>
    </w:tbl>
    <w:p w14:paraId="7A13FA81"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B7E15AE" w14:textId="77777777" w:rsidR="00E35C51" w:rsidRPr="00506CC2" w:rsidRDefault="00E35C51" w:rsidP="00E35C51">
      <w:r w:rsidRPr="00506CC2">
        <w:rPr>
          <w:rStyle w:val="HideTWBExt"/>
        </w:rPr>
        <w:t>&lt;/Amend&gt;</w:t>
      </w:r>
    </w:p>
    <w:p w14:paraId="257F38A4"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303</w:t>
      </w:r>
      <w:r w:rsidRPr="00506CC2">
        <w:rPr>
          <w:rStyle w:val="HideTWBExt"/>
          <w:b w:val="0"/>
        </w:rPr>
        <w:t>&lt;/NumAm&gt;</w:t>
      </w:r>
    </w:p>
    <w:p w14:paraId="1CACC352" w14:textId="77777777" w:rsidR="00E35C51" w:rsidRPr="00506CC2" w:rsidRDefault="00E35C51" w:rsidP="00E35C51">
      <w:pPr>
        <w:pStyle w:val="NormalBold"/>
      </w:pPr>
      <w:r w:rsidRPr="00506CC2">
        <w:rPr>
          <w:rStyle w:val="HideTWBExt"/>
          <w:b w:val="0"/>
        </w:rPr>
        <w:t>&lt;RepeatBlock-By&gt;&lt;Members&gt;</w:t>
      </w:r>
      <w:r w:rsidRPr="00506CC2">
        <w:t xml:space="preserve">Silvia </w:t>
      </w:r>
      <w:proofErr w:type="spellStart"/>
      <w:r w:rsidRPr="00506CC2">
        <w:t>Sardone</w:t>
      </w:r>
      <w:proofErr w:type="spellEnd"/>
      <w:r w:rsidRPr="00506CC2">
        <w:t xml:space="preserve">, Roberto </w:t>
      </w:r>
      <w:proofErr w:type="spellStart"/>
      <w:r w:rsidRPr="00506CC2">
        <w:t>Vannacci</w:t>
      </w:r>
      <w:proofErr w:type="spellEnd"/>
      <w:r w:rsidRPr="00506CC2">
        <w:t xml:space="preserve">, Susanna </w:t>
      </w:r>
      <w:proofErr w:type="spellStart"/>
      <w:r w:rsidRPr="00506CC2">
        <w:t>Ceccardi</w:t>
      </w:r>
      <w:proofErr w:type="spellEnd"/>
      <w:r w:rsidRPr="00506CC2">
        <w:t xml:space="preserve">, Jorge Martín </w:t>
      </w:r>
      <w:proofErr w:type="spellStart"/>
      <w:r w:rsidRPr="00506CC2">
        <w:t>Frías</w:t>
      </w:r>
      <w:proofErr w:type="spellEnd"/>
      <w:r w:rsidRPr="00506CC2">
        <w:rPr>
          <w:rStyle w:val="HideTWBExt"/>
          <w:b w:val="0"/>
        </w:rPr>
        <w:t>&lt;/Members&gt;</w:t>
      </w:r>
    </w:p>
    <w:p w14:paraId="2ACDEF2A" w14:textId="77777777" w:rsidR="00E35C51" w:rsidRPr="00506CC2" w:rsidRDefault="00E35C51" w:rsidP="00E35C51">
      <w:pPr>
        <w:pStyle w:val="NormalBold"/>
      </w:pPr>
      <w:r w:rsidRPr="00506CC2">
        <w:rPr>
          <w:rStyle w:val="HideTWBExt"/>
          <w:b w:val="0"/>
        </w:rPr>
        <w:t>&lt;/RepeatBlock-By&gt;</w:t>
      </w:r>
    </w:p>
    <w:p w14:paraId="395CF7F3"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EA0E903" w14:textId="77777777" w:rsidR="00E35C51" w:rsidRPr="00506CC2" w:rsidRDefault="00E35C51" w:rsidP="00E35C51">
      <w:pPr>
        <w:pStyle w:val="NormalBold"/>
      </w:pPr>
      <w:r w:rsidRPr="00506CC2">
        <w:rPr>
          <w:rStyle w:val="HideTWBExt"/>
          <w:b w:val="0"/>
        </w:rPr>
        <w:t>&lt;Article&gt;</w:t>
      </w:r>
      <w:r w:rsidRPr="00506CC2">
        <w:t>Paragraaf 22</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8D3FBAF" w14:textId="77777777" w:rsidTr="00E34D25">
        <w:trPr>
          <w:trHeight w:hRule="exact" w:val="240"/>
          <w:jc w:val="center"/>
        </w:trPr>
        <w:tc>
          <w:tcPr>
            <w:tcW w:w="9752" w:type="dxa"/>
            <w:gridSpan w:val="2"/>
            <w:tcBorders>
              <w:top w:val="nil"/>
              <w:left w:val="nil"/>
              <w:bottom w:val="nil"/>
              <w:right w:val="nil"/>
            </w:tcBorders>
          </w:tcPr>
          <w:p w14:paraId="3E17F9B9" w14:textId="77777777" w:rsidR="00E35C51" w:rsidRPr="00506CC2" w:rsidRDefault="00E35C51" w:rsidP="00E34D25"/>
        </w:tc>
      </w:tr>
      <w:tr w:rsidR="00E35C51" w:rsidRPr="00506CC2" w14:paraId="2A4F1261" w14:textId="77777777" w:rsidTr="00E34D25">
        <w:trPr>
          <w:trHeight w:val="240"/>
          <w:jc w:val="center"/>
        </w:trPr>
        <w:tc>
          <w:tcPr>
            <w:tcW w:w="4876" w:type="dxa"/>
            <w:tcBorders>
              <w:top w:val="nil"/>
              <w:left w:val="nil"/>
              <w:bottom w:val="nil"/>
              <w:right w:val="nil"/>
            </w:tcBorders>
          </w:tcPr>
          <w:p w14:paraId="376B3B5F"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7D17A57" w14:textId="77777777" w:rsidR="00E35C51" w:rsidRPr="00506CC2" w:rsidRDefault="00E35C51" w:rsidP="00E34D25">
            <w:pPr>
              <w:pStyle w:val="AmColumnHeading"/>
            </w:pPr>
            <w:r w:rsidRPr="00506CC2">
              <w:t>Amendement</w:t>
            </w:r>
          </w:p>
        </w:tc>
      </w:tr>
      <w:tr w:rsidR="00E35C51" w:rsidRPr="00506CC2" w14:paraId="68EDB7EE" w14:textId="77777777" w:rsidTr="00E34D25">
        <w:trPr>
          <w:jc w:val="center"/>
        </w:trPr>
        <w:tc>
          <w:tcPr>
            <w:tcW w:w="4876" w:type="dxa"/>
            <w:tcBorders>
              <w:top w:val="nil"/>
              <w:left w:val="nil"/>
              <w:bottom w:val="nil"/>
              <w:right w:val="nil"/>
            </w:tcBorders>
          </w:tcPr>
          <w:p w14:paraId="3680E49C" w14:textId="77777777" w:rsidR="00E35C51" w:rsidRPr="00506CC2" w:rsidRDefault="00E35C51" w:rsidP="00E34D25">
            <w:pPr>
              <w:pStyle w:val="Normal6a"/>
            </w:pPr>
            <w:r w:rsidRPr="00506CC2">
              <w:t>22.</w:t>
            </w:r>
            <w:r w:rsidRPr="00506CC2">
              <w:tab/>
            </w:r>
            <w:r w:rsidRPr="00506CC2">
              <w:rPr>
                <w:b/>
                <w:bCs/>
                <w:i/>
                <w:iCs/>
              </w:rPr>
              <w:t>is ingenomen met</w:t>
            </w:r>
            <w:r w:rsidRPr="00506CC2">
              <w:t xml:space="preserve"> de aanhoudende financiële steun van de EU aan het ICC in een bijzonder moeilijke tijd voor internationale gerechtigheid; </w:t>
            </w:r>
            <w:r w:rsidRPr="00506CC2">
              <w:rPr>
                <w:b/>
                <w:bCs/>
                <w:i/>
                <w:iCs/>
              </w:rPr>
              <w:t xml:space="preserve">betreurt het dat de blokkeringsverordening van de EU nog steeds niet in werking is getreden, terwijl daarmee het ICC kan worden beschermd tegen de extraterritoriale </w:t>
            </w:r>
            <w:r w:rsidRPr="00506CC2">
              <w:rPr>
                <w:b/>
                <w:bCs/>
                <w:i/>
                <w:iCs/>
              </w:rPr>
              <w:lastRenderedPageBreak/>
              <w:t>gevolgen van sancties;</w:t>
            </w:r>
          </w:p>
        </w:tc>
        <w:tc>
          <w:tcPr>
            <w:tcW w:w="4876" w:type="dxa"/>
            <w:tcBorders>
              <w:top w:val="nil"/>
              <w:left w:val="nil"/>
              <w:bottom w:val="nil"/>
              <w:right w:val="nil"/>
            </w:tcBorders>
          </w:tcPr>
          <w:p w14:paraId="09CF188E" w14:textId="77777777" w:rsidR="00E35C51" w:rsidRPr="00506CC2" w:rsidRDefault="00E35C51" w:rsidP="00E34D25">
            <w:pPr>
              <w:pStyle w:val="Normal6a"/>
            </w:pPr>
            <w:r w:rsidRPr="00506CC2">
              <w:lastRenderedPageBreak/>
              <w:t>22.</w:t>
            </w:r>
            <w:r w:rsidRPr="00506CC2">
              <w:tab/>
            </w:r>
            <w:r w:rsidRPr="00506CC2">
              <w:rPr>
                <w:b/>
                <w:i/>
              </w:rPr>
              <w:t xml:space="preserve">neemt kennis van </w:t>
            </w:r>
            <w:r w:rsidRPr="00506CC2">
              <w:t>de aanhoudende financiële steun van de EU aan het ICC in een bijzonder moeilijke tijd voor internationale gerechtigheid;</w:t>
            </w:r>
          </w:p>
        </w:tc>
      </w:tr>
    </w:tbl>
    <w:p w14:paraId="02B61615"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E79D755" w14:textId="77777777" w:rsidR="00E35C51" w:rsidRPr="00506CC2" w:rsidRDefault="00E35C51" w:rsidP="00E35C51">
      <w:r w:rsidRPr="00506CC2">
        <w:rPr>
          <w:rStyle w:val="HideTWBExt"/>
        </w:rPr>
        <w:t>&lt;/Amend&gt;</w:t>
      </w:r>
    </w:p>
    <w:p w14:paraId="5D601FF3"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304</w:t>
      </w:r>
      <w:r w:rsidRPr="00506CC2">
        <w:rPr>
          <w:rStyle w:val="HideTWBExt"/>
          <w:b w:val="0"/>
        </w:rPr>
        <w:t>&lt;/NumAm&gt;</w:t>
      </w:r>
    </w:p>
    <w:p w14:paraId="4BB69F05" w14:textId="77777777" w:rsidR="00E35C51" w:rsidRPr="00506CC2" w:rsidRDefault="00E35C51" w:rsidP="00E35C51">
      <w:pPr>
        <w:pStyle w:val="NormalBold"/>
      </w:pPr>
      <w:r w:rsidRPr="00506CC2">
        <w:rPr>
          <w:rStyle w:val="HideTWBExt"/>
          <w:b w:val="0"/>
        </w:rPr>
        <w:t>&lt;RepeatBlock-By&gt;&lt;Members&gt;</w:t>
      </w:r>
      <w:r w:rsidRPr="00506CC2">
        <w:t xml:space="preserve">Jorge Martín </w:t>
      </w:r>
      <w:proofErr w:type="spellStart"/>
      <w:r w:rsidRPr="00506CC2">
        <w:t>Frías</w:t>
      </w:r>
      <w:proofErr w:type="spellEnd"/>
      <w:r w:rsidRPr="00506CC2">
        <w:t xml:space="preserve">, Hermann </w:t>
      </w:r>
      <w:proofErr w:type="spellStart"/>
      <w:r w:rsidRPr="00506CC2">
        <w:t>Tertsch</w:t>
      </w:r>
      <w:proofErr w:type="spellEnd"/>
      <w:r w:rsidRPr="00506CC2">
        <w:rPr>
          <w:rStyle w:val="HideTWBExt"/>
          <w:b w:val="0"/>
        </w:rPr>
        <w:t>&lt;/Members&gt;</w:t>
      </w:r>
    </w:p>
    <w:p w14:paraId="37FF5251" w14:textId="77777777" w:rsidR="00E35C51" w:rsidRPr="00506CC2" w:rsidRDefault="00E35C51" w:rsidP="00E35C51">
      <w:pPr>
        <w:pStyle w:val="NormalBold"/>
      </w:pPr>
      <w:r w:rsidRPr="00506CC2">
        <w:rPr>
          <w:rStyle w:val="HideTWBExt"/>
          <w:b w:val="0"/>
        </w:rPr>
        <w:t>&lt;/RepeatBlock-By&gt;</w:t>
      </w:r>
    </w:p>
    <w:p w14:paraId="5905BC8D"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C1F3FDE" w14:textId="77777777" w:rsidR="00E35C51" w:rsidRPr="00506CC2" w:rsidRDefault="00E35C51" w:rsidP="00E35C51">
      <w:pPr>
        <w:pStyle w:val="NormalBold"/>
      </w:pPr>
      <w:r w:rsidRPr="00506CC2">
        <w:rPr>
          <w:rStyle w:val="HideTWBExt"/>
          <w:b w:val="0"/>
        </w:rPr>
        <w:t>&lt;Article&gt;</w:t>
      </w:r>
      <w:r w:rsidRPr="00506CC2">
        <w:t>Paragraaf 22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C6272EF" w14:textId="77777777" w:rsidTr="00E34D25">
        <w:trPr>
          <w:trHeight w:hRule="exact" w:val="240"/>
          <w:jc w:val="center"/>
        </w:trPr>
        <w:tc>
          <w:tcPr>
            <w:tcW w:w="9752" w:type="dxa"/>
            <w:gridSpan w:val="2"/>
            <w:tcBorders>
              <w:top w:val="nil"/>
              <w:left w:val="nil"/>
              <w:bottom w:val="nil"/>
              <w:right w:val="nil"/>
            </w:tcBorders>
          </w:tcPr>
          <w:p w14:paraId="65E20EE6" w14:textId="77777777" w:rsidR="00E35C51" w:rsidRPr="00506CC2" w:rsidRDefault="00E35C51" w:rsidP="00E34D25"/>
        </w:tc>
      </w:tr>
      <w:tr w:rsidR="00E35C51" w:rsidRPr="00506CC2" w14:paraId="050767CE" w14:textId="77777777" w:rsidTr="00E34D25">
        <w:trPr>
          <w:trHeight w:val="240"/>
          <w:jc w:val="center"/>
        </w:trPr>
        <w:tc>
          <w:tcPr>
            <w:tcW w:w="4876" w:type="dxa"/>
            <w:tcBorders>
              <w:top w:val="nil"/>
              <w:left w:val="nil"/>
              <w:bottom w:val="nil"/>
              <w:right w:val="nil"/>
            </w:tcBorders>
          </w:tcPr>
          <w:p w14:paraId="57E00B72"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923FF56" w14:textId="77777777" w:rsidR="00E35C51" w:rsidRPr="00506CC2" w:rsidRDefault="00E35C51" w:rsidP="00E34D25">
            <w:pPr>
              <w:pStyle w:val="AmColumnHeading"/>
            </w:pPr>
            <w:r w:rsidRPr="00506CC2">
              <w:t>Amendement</w:t>
            </w:r>
          </w:p>
        </w:tc>
      </w:tr>
      <w:tr w:rsidR="00E35C51" w:rsidRPr="00506CC2" w14:paraId="3365C8E5" w14:textId="77777777" w:rsidTr="00E34D25">
        <w:trPr>
          <w:jc w:val="center"/>
        </w:trPr>
        <w:tc>
          <w:tcPr>
            <w:tcW w:w="4876" w:type="dxa"/>
            <w:tcBorders>
              <w:top w:val="nil"/>
              <w:left w:val="nil"/>
              <w:bottom w:val="nil"/>
              <w:right w:val="nil"/>
            </w:tcBorders>
          </w:tcPr>
          <w:p w14:paraId="0825E9FC" w14:textId="77777777" w:rsidR="00E35C51" w:rsidRPr="00506CC2" w:rsidRDefault="00E35C51" w:rsidP="00E34D25">
            <w:pPr>
              <w:pStyle w:val="Normal6a"/>
            </w:pPr>
          </w:p>
        </w:tc>
        <w:tc>
          <w:tcPr>
            <w:tcW w:w="4876" w:type="dxa"/>
            <w:tcBorders>
              <w:top w:val="nil"/>
              <w:left w:val="nil"/>
              <w:bottom w:val="nil"/>
              <w:right w:val="nil"/>
            </w:tcBorders>
          </w:tcPr>
          <w:p w14:paraId="318E191A" w14:textId="77777777" w:rsidR="00E35C51" w:rsidRPr="00506CC2" w:rsidRDefault="00E35C51" w:rsidP="00E34D25">
            <w:pPr>
              <w:pStyle w:val="Normal6a"/>
            </w:pPr>
            <w:r w:rsidRPr="00506CC2">
              <w:rPr>
                <w:b/>
                <w:i/>
              </w:rPr>
              <w:t>22 bis.</w:t>
            </w:r>
            <w:r w:rsidRPr="00506CC2">
              <w:tab/>
            </w:r>
            <w:r w:rsidRPr="00506CC2">
              <w:rPr>
                <w:b/>
                <w:i/>
              </w:rPr>
              <w:t>neemt met bezorgdheid kennis van het gebrek aan onpartijdigheid van het Internationaal Strafhof, dat heeft geleid tot toenemende twijfels en kritiek van verschillende staten en internationale actoren over de gelijke behandeling en de uniforme toepassing van het recht;</w:t>
            </w:r>
          </w:p>
        </w:tc>
      </w:tr>
    </w:tbl>
    <w:p w14:paraId="62D8D9D9"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{ES}</w:t>
      </w:r>
      <w:r w:rsidRPr="00506CC2">
        <w:t>es</w:t>
      </w:r>
      <w:r w:rsidRPr="00506CC2">
        <w:rPr>
          <w:rStyle w:val="HideTWBExt"/>
        </w:rPr>
        <w:t>&lt;/Original&gt;</w:t>
      </w:r>
    </w:p>
    <w:p w14:paraId="342A3FCF" w14:textId="77777777" w:rsidR="00E35C51" w:rsidRPr="00506CC2" w:rsidRDefault="00E35C51" w:rsidP="00E35C51">
      <w:r w:rsidRPr="00506CC2">
        <w:rPr>
          <w:rStyle w:val="HideTWBExt"/>
        </w:rPr>
        <w:t>&lt;/Amend&gt;</w:t>
      </w:r>
    </w:p>
    <w:p w14:paraId="0A4F2672"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305</w:t>
      </w:r>
      <w:r w:rsidRPr="00506CC2">
        <w:rPr>
          <w:rStyle w:val="HideTWBExt"/>
          <w:b w:val="0"/>
        </w:rPr>
        <w:t>&lt;/NumAm&gt;</w:t>
      </w:r>
    </w:p>
    <w:p w14:paraId="19828D87"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407C2AAA" w14:textId="77777777" w:rsidR="00E35C51" w:rsidRPr="00506CC2" w:rsidRDefault="00E35C51" w:rsidP="00E35C51">
      <w:pPr>
        <w:pStyle w:val="NormalBold"/>
      </w:pPr>
      <w:r w:rsidRPr="00506CC2">
        <w:rPr>
          <w:rStyle w:val="HideTWBExt"/>
          <w:b w:val="0"/>
        </w:rPr>
        <w:t>&lt;/RepeatBlock-By&gt;</w:t>
      </w:r>
    </w:p>
    <w:p w14:paraId="767DA58E"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D4524B5" w14:textId="77777777" w:rsidR="00E35C51" w:rsidRPr="00506CC2" w:rsidRDefault="00E35C51" w:rsidP="00E35C51">
      <w:pPr>
        <w:pStyle w:val="NormalBold"/>
      </w:pPr>
      <w:r w:rsidRPr="00506CC2">
        <w:rPr>
          <w:rStyle w:val="HideTWBExt"/>
          <w:b w:val="0"/>
        </w:rPr>
        <w:t>&lt;Article&gt;</w:t>
      </w:r>
      <w:r w:rsidRPr="00506CC2">
        <w:t>Paragraaf 23</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B1D4AA5" w14:textId="77777777" w:rsidTr="00E34D25">
        <w:trPr>
          <w:trHeight w:hRule="exact" w:val="240"/>
          <w:jc w:val="center"/>
        </w:trPr>
        <w:tc>
          <w:tcPr>
            <w:tcW w:w="9752" w:type="dxa"/>
            <w:gridSpan w:val="2"/>
            <w:tcBorders>
              <w:top w:val="nil"/>
              <w:left w:val="nil"/>
              <w:bottom w:val="nil"/>
              <w:right w:val="nil"/>
            </w:tcBorders>
          </w:tcPr>
          <w:p w14:paraId="709E11C9" w14:textId="77777777" w:rsidR="00E35C51" w:rsidRPr="00506CC2" w:rsidRDefault="00E35C51" w:rsidP="00E34D25"/>
        </w:tc>
      </w:tr>
      <w:tr w:rsidR="00E35C51" w:rsidRPr="00506CC2" w14:paraId="3794601C" w14:textId="77777777" w:rsidTr="00E34D25">
        <w:trPr>
          <w:trHeight w:val="240"/>
          <w:jc w:val="center"/>
        </w:trPr>
        <w:tc>
          <w:tcPr>
            <w:tcW w:w="4876" w:type="dxa"/>
            <w:tcBorders>
              <w:top w:val="nil"/>
              <w:left w:val="nil"/>
              <w:bottom w:val="nil"/>
              <w:right w:val="nil"/>
            </w:tcBorders>
          </w:tcPr>
          <w:p w14:paraId="2DC59B3F"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0E18ABE" w14:textId="77777777" w:rsidR="00E35C51" w:rsidRPr="00506CC2" w:rsidRDefault="00E35C51" w:rsidP="00E34D25">
            <w:pPr>
              <w:pStyle w:val="AmColumnHeading"/>
            </w:pPr>
            <w:r w:rsidRPr="00506CC2">
              <w:t>Amendement</w:t>
            </w:r>
          </w:p>
        </w:tc>
      </w:tr>
      <w:tr w:rsidR="00E35C51" w:rsidRPr="00506CC2" w14:paraId="03F463C1" w14:textId="77777777" w:rsidTr="00E34D25">
        <w:trPr>
          <w:jc w:val="center"/>
        </w:trPr>
        <w:tc>
          <w:tcPr>
            <w:tcW w:w="4876" w:type="dxa"/>
            <w:tcBorders>
              <w:top w:val="nil"/>
              <w:left w:val="nil"/>
              <w:bottom w:val="nil"/>
              <w:right w:val="nil"/>
            </w:tcBorders>
          </w:tcPr>
          <w:p w14:paraId="5237D7C8" w14:textId="77777777" w:rsidR="00E35C51" w:rsidRPr="00506CC2" w:rsidRDefault="00E35C51" w:rsidP="00E34D25">
            <w:pPr>
              <w:pStyle w:val="Normal6a"/>
            </w:pPr>
            <w:r w:rsidRPr="00506CC2">
              <w:t>23.</w:t>
            </w:r>
            <w:r w:rsidRPr="00506CC2">
              <w:tab/>
              <w:t xml:space="preserve">ziet het belang in van het op elkaar afstemmen van benaderingen van de bescherming en bevordering van de mensenrechten in alle EU-instellingen, -organen en -vertegenwoordigingen van de lidstaten die betrokken zijn bij extern optreden, in de eerste plaats in alle ambassades van de lidstaten en EU-delegaties in landen buiten de EU, maar ook van het volledig benutten van het potentieel van het Parlement; benadrukt dat flexibele en gecoördineerde benaderingen inclusief moeten blijven om het </w:t>
            </w:r>
            <w:proofErr w:type="spellStart"/>
            <w:r w:rsidRPr="00506CC2">
              <w:t>interinstitutionele</w:t>
            </w:r>
            <w:proofErr w:type="spellEnd"/>
            <w:r w:rsidRPr="00506CC2">
              <w:t xml:space="preserve"> systeem van checks-</w:t>
            </w:r>
            <w:proofErr w:type="spellStart"/>
            <w:r w:rsidRPr="00506CC2">
              <w:t>and</w:t>
            </w:r>
            <w:proofErr w:type="spellEnd"/>
            <w:r w:rsidRPr="00506CC2">
              <w:t>-</w:t>
            </w:r>
            <w:proofErr w:type="spellStart"/>
            <w:r w:rsidRPr="00506CC2">
              <w:t>balances</w:t>
            </w:r>
            <w:proofErr w:type="spellEnd"/>
            <w:r w:rsidRPr="00506CC2">
              <w:t xml:space="preserve"> volledig te kunnen laten </w:t>
            </w:r>
            <w:r w:rsidRPr="00506CC2">
              <w:lastRenderedPageBreak/>
              <w:t xml:space="preserve">functioneren; benadrukt dat het Parlement een belangrijke rol speelt bij de eerbiediging van de waarden en mensenrechten van de EU, bijvoorbeeld door middel van parlementaire diplomatie, interparlementaire dialogen en resoluties; neemt kennis van de lopende werkzaamheden in het kader van het initiatief Team Europe </w:t>
            </w:r>
            <w:proofErr w:type="spellStart"/>
            <w:r w:rsidRPr="00506CC2">
              <w:t>Democracy</w:t>
            </w:r>
            <w:proofErr w:type="spellEnd"/>
            <w:r w:rsidRPr="00506CC2">
              <w:t xml:space="preserve"> in diverse landen; is van mening dat nauwere samenwerking tussen de coördinatiegroep democratieondersteuning en verkiezingen van het Parlement, de relevante directoraten-generaal van de Commissie en de Europese Dienst voor extern optreden (EDEO) een grote bijdrage zou leveren aan activiteiten ter ondersteuning van de democratie in landen buiten de EU;</w:t>
            </w:r>
          </w:p>
        </w:tc>
        <w:tc>
          <w:tcPr>
            <w:tcW w:w="4876" w:type="dxa"/>
            <w:tcBorders>
              <w:top w:val="nil"/>
              <w:left w:val="nil"/>
              <w:bottom w:val="nil"/>
              <w:right w:val="nil"/>
            </w:tcBorders>
          </w:tcPr>
          <w:p w14:paraId="435DE3AE" w14:textId="77777777" w:rsidR="00E35C51" w:rsidRPr="00506CC2" w:rsidRDefault="00E35C51" w:rsidP="00E34D25">
            <w:pPr>
              <w:pStyle w:val="Normal6a"/>
            </w:pPr>
            <w:r w:rsidRPr="00506CC2">
              <w:lastRenderedPageBreak/>
              <w:t>23.</w:t>
            </w:r>
            <w:r w:rsidRPr="00506CC2">
              <w:tab/>
              <w:t xml:space="preserve">ziet het belang in van het op elkaar afstemmen van benaderingen van de bescherming en bevordering van de mensenrechten in alle EU-instellingen, -organen en -vertegenwoordigingen van de lidstaten die betrokken zijn bij extern optreden, in de eerste plaats in alle ambassades van de lidstaten en EU-delegaties in landen buiten de EU, maar ook van het volledig benutten van het potentieel van het Parlement; benadrukt dat flexibele en gecoördineerde benaderingen inclusief moeten blijven om het </w:t>
            </w:r>
            <w:proofErr w:type="spellStart"/>
            <w:r w:rsidRPr="00506CC2">
              <w:t>interinstitutionele</w:t>
            </w:r>
            <w:proofErr w:type="spellEnd"/>
            <w:r w:rsidRPr="00506CC2">
              <w:t xml:space="preserve"> systeem van checks-</w:t>
            </w:r>
            <w:proofErr w:type="spellStart"/>
            <w:r w:rsidRPr="00506CC2">
              <w:t>and</w:t>
            </w:r>
            <w:proofErr w:type="spellEnd"/>
            <w:r w:rsidRPr="00506CC2">
              <w:t>-</w:t>
            </w:r>
            <w:proofErr w:type="spellStart"/>
            <w:r w:rsidRPr="00506CC2">
              <w:t>balances</w:t>
            </w:r>
            <w:proofErr w:type="spellEnd"/>
            <w:r w:rsidRPr="00506CC2">
              <w:t xml:space="preserve"> volledig te kunnen laten </w:t>
            </w:r>
            <w:r w:rsidRPr="00506CC2">
              <w:lastRenderedPageBreak/>
              <w:t>functioneren; benadrukt dat het Parlement een belangrijke rol speelt bij de eerbiediging van de waarden en mensenrechten van de EU, bijvoorbeeld door middel van parlementaire diplomatie, interparlementaire dialogen en resoluties</w:t>
            </w:r>
            <w:r w:rsidRPr="00506CC2">
              <w:rPr>
                <w:b/>
                <w:bCs/>
                <w:i/>
                <w:iCs/>
              </w:rPr>
              <w:t>, bevordering van bemiddeling en aanmoediging van een cultuur van dialoog en compromis, met name onder jonge politieke leiders, en empowerment van vrouwelijke parlementsleden, mensenrechtenverdedigers en vertegenwoordigers van het maatschappelijk middenveld en de onafhankelijke media</w:t>
            </w:r>
            <w:r w:rsidRPr="00506CC2">
              <w:t>;</w:t>
            </w:r>
            <w:r w:rsidRPr="00506CC2">
              <w:rPr>
                <w:b/>
                <w:bCs/>
                <w:i/>
                <w:iCs/>
              </w:rPr>
              <w:t xml:space="preserve"> herhaalt zijn verzoek aan de Commissie om haar activiteiten op deze gebieden voort te zetten en uit te breiden door de steun voor organen van de EU te verhogen;</w:t>
            </w:r>
            <w:r w:rsidRPr="00506CC2">
              <w:t xml:space="preserve"> neemt kennis van de lopende werkzaamheden in het kader van het initiatief Team Europe </w:t>
            </w:r>
            <w:proofErr w:type="spellStart"/>
            <w:r w:rsidRPr="00506CC2">
              <w:t>Democracy</w:t>
            </w:r>
            <w:proofErr w:type="spellEnd"/>
            <w:r w:rsidRPr="00506CC2">
              <w:t xml:space="preserve"> in diverse landen; is van mening dat nauwere samenwerking tussen de coördinatiegroep democratieondersteuning en verkiezingen van het Parlement, de relevante directoraten-generaal van de Commissie en de Europese Dienst voor extern optreden (EDEO) een grote bijdrage zou leveren aan activiteiten ter ondersteuning van de democratie in landen buiten de EU;</w:t>
            </w:r>
          </w:p>
        </w:tc>
      </w:tr>
    </w:tbl>
    <w:p w14:paraId="51A398E9"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C2E0C86" w14:textId="77777777" w:rsidR="00E35C51" w:rsidRPr="00506CC2" w:rsidRDefault="00E35C51" w:rsidP="00E35C51">
      <w:r w:rsidRPr="00506CC2">
        <w:rPr>
          <w:rStyle w:val="HideTWBExt"/>
        </w:rPr>
        <w:t>&lt;/Amend&gt;</w:t>
      </w:r>
    </w:p>
    <w:p w14:paraId="215CA883"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306</w:t>
      </w:r>
      <w:r w:rsidRPr="00506CC2">
        <w:rPr>
          <w:rStyle w:val="HideTWBExt"/>
          <w:b w:val="0"/>
        </w:rPr>
        <w:t>&lt;/NumAm&gt;</w:t>
      </w:r>
    </w:p>
    <w:p w14:paraId="7AB9647B" w14:textId="77777777" w:rsidR="00E35C51" w:rsidRPr="00506CC2" w:rsidRDefault="00E35C51" w:rsidP="00E35C51">
      <w:pPr>
        <w:pStyle w:val="NormalBold"/>
      </w:pPr>
      <w:r w:rsidRPr="00506CC2">
        <w:rPr>
          <w:rStyle w:val="HideTWBExt"/>
          <w:b w:val="0"/>
        </w:rPr>
        <w:t>&lt;RepeatBlock-By&gt;&lt;Members&gt;</w:t>
      </w:r>
      <w:proofErr w:type="spellStart"/>
      <w:r w:rsidRPr="00506CC2">
        <w:t>Nacho</w:t>
      </w:r>
      <w:proofErr w:type="spellEnd"/>
      <w:r w:rsidRPr="00506CC2">
        <w:t xml:space="preserve"> Sánchez Amor, Francisco </w:t>
      </w:r>
      <w:proofErr w:type="spellStart"/>
      <w:r w:rsidRPr="00506CC2">
        <w:t>Assis</w:t>
      </w:r>
      <w:proofErr w:type="spellEnd"/>
      <w:r w:rsidRPr="00506CC2">
        <w:rPr>
          <w:rStyle w:val="HideTWBExt"/>
          <w:b w:val="0"/>
        </w:rPr>
        <w:t>&lt;/Members&gt;</w:t>
      </w:r>
    </w:p>
    <w:p w14:paraId="3550BA0C" w14:textId="77777777" w:rsidR="00E35C51" w:rsidRPr="00506CC2" w:rsidRDefault="00E35C51" w:rsidP="00E35C51">
      <w:pPr>
        <w:pStyle w:val="NormalBold"/>
      </w:pPr>
      <w:r w:rsidRPr="00506CC2">
        <w:rPr>
          <w:rStyle w:val="HideTWBExt"/>
          <w:b w:val="0"/>
        </w:rPr>
        <w:t>&lt;/RepeatBlock-By&gt;</w:t>
      </w:r>
    </w:p>
    <w:p w14:paraId="74FE1F78"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40A38E0" w14:textId="77777777" w:rsidR="00E35C51" w:rsidRPr="00506CC2" w:rsidRDefault="00E35C51" w:rsidP="00E35C51">
      <w:pPr>
        <w:pStyle w:val="NormalBold"/>
      </w:pPr>
      <w:r w:rsidRPr="00506CC2">
        <w:rPr>
          <w:rStyle w:val="HideTWBExt"/>
          <w:b w:val="0"/>
        </w:rPr>
        <w:t>&lt;Article&gt;</w:t>
      </w:r>
      <w:r w:rsidRPr="00506CC2">
        <w:t>Paragraaf 23</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0B5C9AF" w14:textId="77777777" w:rsidTr="00E34D25">
        <w:trPr>
          <w:trHeight w:hRule="exact" w:val="240"/>
          <w:jc w:val="center"/>
        </w:trPr>
        <w:tc>
          <w:tcPr>
            <w:tcW w:w="9752" w:type="dxa"/>
            <w:gridSpan w:val="2"/>
            <w:tcBorders>
              <w:top w:val="nil"/>
              <w:left w:val="nil"/>
              <w:bottom w:val="nil"/>
              <w:right w:val="nil"/>
            </w:tcBorders>
          </w:tcPr>
          <w:p w14:paraId="2734D400" w14:textId="77777777" w:rsidR="00E35C51" w:rsidRPr="00506CC2" w:rsidRDefault="00E35C51" w:rsidP="00E34D25"/>
        </w:tc>
      </w:tr>
      <w:tr w:rsidR="00E35C51" w:rsidRPr="00506CC2" w14:paraId="540F4241" w14:textId="77777777" w:rsidTr="00E34D25">
        <w:trPr>
          <w:trHeight w:val="240"/>
          <w:jc w:val="center"/>
        </w:trPr>
        <w:tc>
          <w:tcPr>
            <w:tcW w:w="4876" w:type="dxa"/>
            <w:tcBorders>
              <w:top w:val="nil"/>
              <w:left w:val="nil"/>
              <w:bottom w:val="nil"/>
              <w:right w:val="nil"/>
            </w:tcBorders>
          </w:tcPr>
          <w:p w14:paraId="49071591"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FD33118" w14:textId="77777777" w:rsidR="00E35C51" w:rsidRPr="00506CC2" w:rsidRDefault="00E35C51" w:rsidP="00E34D25">
            <w:pPr>
              <w:pStyle w:val="AmColumnHeading"/>
            </w:pPr>
            <w:r w:rsidRPr="00506CC2">
              <w:t>Amendement</w:t>
            </w:r>
          </w:p>
        </w:tc>
      </w:tr>
      <w:tr w:rsidR="00E35C51" w:rsidRPr="00506CC2" w14:paraId="71B978B1" w14:textId="77777777" w:rsidTr="00E34D25">
        <w:trPr>
          <w:jc w:val="center"/>
        </w:trPr>
        <w:tc>
          <w:tcPr>
            <w:tcW w:w="4876" w:type="dxa"/>
            <w:tcBorders>
              <w:top w:val="nil"/>
              <w:left w:val="nil"/>
              <w:bottom w:val="nil"/>
              <w:right w:val="nil"/>
            </w:tcBorders>
          </w:tcPr>
          <w:p w14:paraId="686D9DF7" w14:textId="77777777" w:rsidR="00E35C51" w:rsidRPr="00506CC2" w:rsidRDefault="00E35C51" w:rsidP="00E34D25">
            <w:pPr>
              <w:pStyle w:val="Normal6a"/>
            </w:pPr>
            <w:r w:rsidRPr="00506CC2">
              <w:t>23.</w:t>
            </w:r>
            <w:r w:rsidRPr="00506CC2">
              <w:tab/>
              <w:t xml:space="preserve">ziet het belang in van het op elkaar afstemmen van benaderingen van de bescherming en bevordering van de mensenrechten in alle EU-instellingen, -organen en -vertegenwoordigingen van de </w:t>
            </w:r>
            <w:r w:rsidRPr="00506CC2">
              <w:lastRenderedPageBreak/>
              <w:t xml:space="preserve">lidstaten die betrokken zijn bij extern optreden, in de eerste plaats in alle ambassades van de lidstaten en EU-delegaties in landen buiten de EU, maar ook van het volledig benutten van het potentieel van het Parlement; benadrukt dat flexibele en gecoördineerde benaderingen inclusief moeten blijven om het </w:t>
            </w:r>
            <w:proofErr w:type="spellStart"/>
            <w:r w:rsidRPr="00506CC2">
              <w:t>interinstitutionele</w:t>
            </w:r>
            <w:proofErr w:type="spellEnd"/>
            <w:r w:rsidRPr="00506CC2">
              <w:t xml:space="preserve"> systeem van checks-</w:t>
            </w:r>
            <w:proofErr w:type="spellStart"/>
            <w:r w:rsidRPr="00506CC2">
              <w:t>and</w:t>
            </w:r>
            <w:proofErr w:type="spellEnd"/>
            <w:r w:rsidRPr="00506CC2">
              <w:t>-</w:t>
            </w:r>
            <w:proofErr w:type="spellStart"/>
            <w:r w:rsidRPr="00506CC2">
              <w:t>balances</w:t>
            </w:r>
            <w:proofErr w:type="spellEnd"/>
            <w:r w:rsidRPr="00506CC2">
              <w:t xml:space="preserve"> volledig te kunnen laten functioneren; benadrukt dat het Parlement een belangrijke rol speelt bij de eerbiediging van de waarden en mensenrechten van de EU, bijvoorbeeld door middel van parlementaire diplomatie, interparlementaire dialogen en resoluties; neemt kennis van de lopende werkzaamheden in het kader van het initiatief Team Europe </w:t>
            </w:r>
            <w:proofErr w:type="spellStart"/>
            <w:r w:rsidRPr="00506CC2">
              <w:t>Democracy</w:t>
            </w:r>
            <w:proofErr w:type="spellEnd"/>
            <w:r w:rsidRPr="00506CC2">
              <w:t xml:space="preserve"> in diverse landen; is van mening dat nauwere samenwerking tussen de coördinatiegroep democratieondersteuning en verkiezingen van het Parlement, de relevante directoraten-generaal van de Commissie en de Europese Dienst voor extern optreden (EDEO) een grote bijdrage zou leveren aan activiteiten ter ondersteuning van de democratie in landen buiten de EU;</w:t>
            </w:r>
          </w:p>
        </w:tc>
        <w:tc>
          <w:tcPr>
            <w:tcW w:w="4876" w:type="dxa"/>
            <w:tcBorders>
              <w:top w:val="nil"/>
              <w:left w:val="nil"/>
              <w:bottom w:val="nil"/>
              <w:right w:val="nil"/>
            </w:tcBorders>
          </w:tcPr>
          <w:p w14:paraId="5051EB37" w14:textId="77777777" w:rsidR="00E35C51" w:rsidRPr="00506CC2" w:rsidRDefault="00E35C51" w:rsidP="00E34D25">
            <w:pPr>
              <w:pStyle w:val="Normal6a"/>
            </w:pPr>
            <w:r w:rsidRPr="00506CC2">
              <w:lastRenderedPageBreak/>
              <w:t>23.</w:t>
            </w:r>
            <w:r w:rsidRPr="00506CC2">
              <w:tab/>
              <w:t xml:space="preserve">ziet het belang in van het op elkaar afstemmen van benaderingen van de bescherming en bevordering van de mensenrechten in alle EU-instellingen, -organen en -vertegenwoordigingen van de </w:t>
            </w:r>
            <w:r w:rsidRPr="00506CC2">
              <w:lastRenderedPageBreak/>
              <w:t xml:space="preserve">lidstaten die betrokken zijn bij extern optreden, in de eerste plaats in alle ambassades van de lidstaten en EU-delegaties in landen buiten de EU, maar ook van het volledig benutten van het potentieel van het Parlement; </w:t>
            </w:r>
            <w:r w:rsidRPr="00506CC2">
              <w:rPr>
                <w:b/>
                <w:bCs/>
                <w:i/>
                <w:iCs/>
              </w:rPr>
              <w:t>verlangt dat de ambassades van de lidstaten zich op een meer uitgesproken manier inzetten voor de verdediging en bevordering van de mensenrechten in derde landen, zonder deze ondergeschikt te maken aan de bevordering van commerciële of handelsbelangen, en de rol van EU-delegaties actief ondersteunen;</w:t>
            </w:r>
            <w:r w:rsidRPr="00506CC2">
              <w:t xml:space="preserve"> benadrukt dat flexibele en gecoördineerde benaderingen inclusief moeten blijven om het </w:t>
            </w:r>
            <w:proofErr w:type="spellStart"/>
            <w:r w:rsidRPr="00506CC2">
              <w:t>interinstitutionele</w:t>
            </w:r>
            <w:proofErr w:type="spellEnd"/>
            <w:r w:rsidRPr="00506CC2">
              <w:t xml:space="preserve"> systeem van checks-</w:t>
            </w:r>
            <w:proofErr w:type="spellStart"/>
            <w:r w:rsidRPr="00506CC2">
              <w:t>and</w:t>
            </w:r>
            <w:proofErr w:type="spellEnd"/>
            <w:r w:rsidRPr="00506CC2">
              <w:t>-</w:t>
            </w:r>
            <w:proofErr w:type="spellStart"/>
            <w:r w:rsidRPr="00506CC2">
              <w:t>balances</w:t>
            </w:r>
            <w:proofErr w:type="spellEnd"/>
            <w:r w:rsidRPr="00506CC2">
              <w:t xml:space="preserve"> volledig te kunnen laten functioneren; benadrukt dat het Parlement een belangrijke rol speelt bij de eerbiediging van de waarden en mensenrechten van de EU, bijvoorbeeld door middel van parlementaire diplomatie, interparlementaire dialogen en resoluties, neemt kennis van de lopende werkzaamheden in het kader van het initiatief Team Europe </w:t>
            </w:r>
            <w:proofErr w:type="spellStart"/>
            <w:r w:rsidRPr="00506CC2">
              <w:t>Democracy</w:t>
            </w:r>
            <w:proofErr w:type="spellEnd"/>
            <w:r w:rsidRPr="00506CC2">
              <w:t xml:space="preserve"> in diverse landen; is van mening dat nauwere samenwerking tussen de coördinatiegroep democratieondersteuning en verkiezingen van het Parlement, de relevante directoraten-generaal van de Commissie en de Europese Dienst voor extern optreden (EDEO) een grote bijdrage zou leveren aan activiteiten ter ondersteuning van de democratie in landen buiten de EU;</w:t>
            </w:r>
          </w:p>
        </w:tc>
      </w:tr>
    </w:tbl>
    <w:p w14:paraId="735804BA"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2BA391A" w14:textId="77777777" w:rsidR="00E35C51" w:rsidRPr="00506CC2" w:rsidRDefault="00E35C51" w:rsidP="00E35C51">
      <w:r w:rsidRPr="00506CC2">
        <w:rPr>
          <w:rStyle w:val="HideTWBExt"/>
        </w:rPr>
        <w:t>&lt;/Amend&gt;</w:t>
      </w:r>
    </w:p>
    <w:p w14:paraId="4876237D"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307</w:t>
      </w:r>
      <w:r w:rsidRPr="00506CC2">
        <w:rPr>
          <w:rStyle w:val="HideTWBExt"/>
          <w:b w:val="0"/>
        </w:rPr>
        <w:t>&lt;/NumAm&gt;</w:t>
      </w:r>
    </w:p>
    <w:p w14:paraId="773C485A" w14:textId="77777777" w:rsidR="00E35C51" w:rsidRPr="00506CC2" w:rsidRDefault="00E35C51" w:rsidP="00E35C51">
      <w:pPr>
        <w:pStyle w:val="NormalBold"/>
      </w:pPr>
      <w:r w:rsidRPr="00506CC2">
        <w:rPr>
          <w:rStyle w:val="HideTWBExt"/>
          <w:b w:val="0"/>
        </w:rPr>
        <w:t>&lt;RepeatBlock-By&gt;&lt;Members&gt;</w:t>
      </w:r>
      <w:proofErr w:type="spellStart"/>
      <w:r w:rsidRPr="00506CC2">
        <w:t>Rima</w:t>
      </w:r>
      <w:proofErr w:type="spellEnd"/>
      <w:r w:rsidRPr="00506CC2">
        <w:t xml:space="preserve"> Hassan, </w:t>
      </w:r>
      <w:proofErr w:type="spellStart"/>
      <w:r w:rsidRPr="00506CC2">
        <w:t>Danilo</w:t>
      </w:r>
      <w:proofErr w:type="spellEnd"/>
      <w:r w:rsidRPr="00506CC2">
        <w:t xml:space="preserve"> </w:t>
      </w:r>
      <w:proofErr w:type="spellStart"/>
      <w:r w:rsidRPr="00506CC2">
        <w:t>Della</w:t>
      </w:r>
      <w:proofErr w:type="spellEnd"/>
      <w:r w:rsidRPr="00506CC2">
        <w:t xml:space="preserve"> </w:t>
      </w:r>
      <w:proofErr w:type="spellStart"/>
      <w:r w:rsidRPr="00506CC2">
        <w:t>Valle</w:t>
      </w:r>
      <w:proofErr w:type="spellEnd"/>
      <w:r w:rsidRPr="00506CC2">
        <w:rPr>
          <w:rStyle w:val="HideTWBExt"/>
          <w:b w:val="0"/>
        </w:rPr>
        <w:t>&lt;/Members&gt;</w:t>
      </w:r>
    </w:p>
    <w:p w14:paraId="5EB08BA5" w14:textId="77777777" w:rsidR="00E35C51" w:rsidRPr="00506CC2" w:rsidRDefault="00E35C51" w:rsidP="00E35C51">
      <w:pPr>
        <w:pStyle w:val="NormalBold"/>
      </w:pPr>
      <w:r w:rsidRPr="00506CC2">
        <w:rPr>
          <w:rStyle w:val="HideTWBExt"/>
          <w:b w:val="0"/>
        </w:rPr>
        <w:t>&lt;/RepeatBlock-By&gt;</w:t>
      </w:r>
    </w:p>
    <w:p w14:paraId="35EA28F6"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3322E0B" w14:textId="77777777" w:rsidR="00E35C51" w:rsidRPr="00506CC2" w:rsidRDefault="00E35C51" w:rsidP="00E35C51">
      <w:pPr>
        <w:pStyle w:val="NormalBold"/>
      </w:pPr>
      <w:r w:rsidRPr="00506CC2">
        <w:rPr>
          <w:rStyle w:val="HideTWBExt"/>
          <w:b w:val="0"/>
        </w:rPr>
        <w:t>&lt;Article&gt;</w:t>
      </w:r>
      <w:r w:rsidRPr="00506CC2">
        <w:t>Paragraaf 23</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D809599" w14:textId="77777777" w:rsidTr="00E34D25">
        <w:trPr>
          <w:trHeight w:hRule="exact" w:val="240"/>
          <w:jc w:val="center"/>
        </w:trPr>
        <w:tc>
          <w:tcPr>
            <w:tcW w:w="9752" w:type="dxa"/>
            <w:gridSpan w:val="2"/>
            <w:tcBorders>
              <w:top w:val="nil"/>
              <w:left w:val="nil"/>
              <w:bottom w:val="nil"/>
              <w:right w:val="nil"/>
            </w:tcBorders>
          </w:tcPr>
          <w:p w14:paraId="671D638A" w14:textId="77777777" w:rsidR="00E35C51" w:rsidRPr="00506CC2" w:rsidRDefault="00E35C51" w:rsidP="00E34D25"/>
        </w:tc>
      </w:tr>
      <w:tr w:rsidR="00E35C51" w:rsidRPr="00506CC2" w14:paraId="1423DBC7" w14:textId="77777777" w:rsidTr="00E34D25">
        <w:trPr>
          <w:trHeight w:val="240"/>
          <w:jc w:val="center"/>
        </w:trPr>
        <w:tc>
          <w:tcPr>
            <w:tcW w:w="4876" w:type="dxa"/>
            <w:tcBorders>
              <w:top w:val="nil"/>
              <w:left w:val="nil"/>
              <w:bottom w:val="nil"/>
              <w:right w:val="nil"/>
            </w:tcBorders>
          </w:tcPr>
          <w:p w14:paraId="78F80112"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D4DFE5B" w14:textId="77777777" w:rsidR="00E35C51" w:rsidRPr="00506CC2" w:rsidRDefault="00E35C51" w:rsidP="00E34D25">
            <w:pPr>
              <w:pStyle w:val="AmColumnHeading"/>
            </w:pPr>
            <w:r w:rsidRPr="00506CC2">
              <w:t>Amendement</w:t>
            </w:r>
          </w:p>
        </w:tc>
      </w:tr>
      <w:tr w:rsidR="00E35C51" w:rsidRPr="00506CC2" w14:paraId="5DADBD69" w14:textId="77777777" w:rsidTr="00E34D25">
        <w:trPr>
          <w:jc w:val="center"/>
        </w:trPr>
        <w:tc>
          <w:tcPr>
            <w:tcW w:w="4876" w:type="dxa"/>
            <w:tcBorders>
              <w:top w:val="nil"/>
              <w:left w:val="nil"/>
              <w:bottom w:val="nil"/>
              <w:right w:val="nil"/>
            </w:tcBorders>
          </w:tcPr>
          <w:p w14:paraId="3EB3184A" w14:textId="77777777" w:rsidR="00E35C51" w:rsidRPr="00506CC2" w:rsidRDefault="00E35C51" w:rsidP="00E34D25">
            <w:pPr>
              <w:pStyle w:val="Normal6a"/>
            </w:pPr>
            <w:r w:rsidRPr="00506CC2">
              <w:lastRenderedPageBreak/>
              <w:t>23.</w:t>
            </w:r>
            <w:r w:rsidRPr="00506CC2">
              <w:tab/>
              <w:t xml:space="preserve">ziet het belang in van het op elkaar afstemmen van benaderingen van de bescherming en bevordering van de mensenrechten in alle EU-instellingen, -organen en -vertegenwoordigingen van de lidstaten die betrokken zijn bij extern optreden, in de eerste plaats in alle ambassades van de lidstaten en EU-delegaties in landen buiten de EU, maar ook van het volledig benutten van het potentieel van het Parlement; benadrukt dat flexibele en gecoördineerde benaderingen inclusief moeten blijven om het </w:t>
            </w:r>
            <w:proofErr w:type="spellStart"/>
            <w:r w:rsidRPr="00506CC2">
              <w:t>interinstitutionele</w:t>
            </w:r>
            <w:proofErr w:type="spellEnd"/>
            <w:r w:rsidRPr="00506CC2">
              <w:t xml:space="preserve"> systeem van checks-</w:t>
            </w:r>
            <w:proofErr w:type="spellStart"/>
            <w:r w:rsidRPr="00506CC2">
              <w:t>and</w:t>
            </w:r>
            <w:proofErr w:type="spellEnd"/>
            <w:r w:rsidRPr="00506CC2">
              <w:t>-</w:t>
            </w:r>
            <w:proofErr w:type="spellStart"/>
            <w:r w:rsidRPr="00506CC2">
              <w:t>balances</w:t>
            </w:r>
            <w:proofErr w:type="spellEnd"/>
            <w:r w:rsidRPr="00506CC2">
              <w:t xml:space="preserve"> volledig te kunnen laten functioneren; benadrukt dat het Parlement een belangrijke rol speelt bij de eerbiediging van de waarden en mensenrechten van de EU, bijvoorbeeld door middel van parlementaire diplomatie, interparlementaire dialogen en resoluties; neemt kennis van de lopende werkzaamheden in het kader van het initiatief Team Europe </w:t>
            </w:r>
            <w:proofErr w:type="spellStart"/>
            <w:r w:rsidRPr="00506CC2">
              <w:t>Democracy</w:t>
            </w:r>
            <w:proofErr w:type="spellEnd"/>
            <w:r w:rsidRPr="00506CC2">
              <w:t xml:space="preserve"> in diverse landen; is van mening dat nauwere samenwerking tussen de coördinatiegroep democratieondersteuning en verkiezingen van het Parlement, de relevante directoraten-generaal van de Commissie en de Europese Dienst voor extern optreden (EDEO) een grote bijdrage zou leveren aan activiteiten ter ondersteuning van de democratie in landen buiten de EU;</w:t>
            </w:r>
          </w:p>
        </w:tc>
        <w:tc>
          <w:tcPr>
            <w:tcW w:w="4876" w:type="dxa"/>
            <w:tcBorders>
              <w:top w:val="nil"/>
              <w:left w:val="nil"/>
              <w:bottom w:val="nil"/>
              <w:right w:val="nil"/>
            </w:tcBorders>
          </w:tcPr>
          <w:p w14:paraId="77B7B528" w14:textId="77777777" w:rsidR="00E35C51" w:rsidRPr="00506CC2" w:rsidRDefault="00E35C51" w:rsidP="00E34D25">
            <w:pPr>
              <w:pStyle w:val="Normal6a"/>
            </w:pPr>
            <w:r w:rsidRPr="00506CC2">
              <w:t>23.</w:t>
            </w:r>
            <w:r w:rsidRPr="00506CC2">
              <w:tab/>
            </w:r>
            <w:r w:rsidRPr="00506CC2">
              <w:rPr>
                <w:b/>
                <w:bCs/>
                <w:i/>
                <w:iCs/>
              </w:rPr>
              <w:t>neemt met bezorgdheid kennis van het gebrek aan samenhang in het externe optreden van de EU op het gebied van de mensenrechten en de toenemende compartimentering van de mensenrechten door de EU in haar discours en optreden;</w:t>
            </w:r>
            <w:r w:rsidRPr="00506CC2">
              <w:t xml:space="preserve"> ziet het belang in van het op elkaar afstemmen van benaderingen van de bescherming en bevordering van de mensenrechten in alle EU-instellingen, -organen en -vertegenwoordigingen van de lidstaten die betrokken zijn bij extern optreden, in de eerste plaats in alle ambassades van de lidstaten en EU-delegaties in landen buiten de EU, maar ook van het volledig benutten van het potentieel van het Parlement; benadrukt dat flexibele en gecoördineerde benaderingen inclusief moeten blijven om het </w:t>
            </w:r>
            <w:proofErr w:type="spellStart"/>
            <w:r w:rsidRPr="00506CC2">
              <w:t>interinstitutionele</w:t>
            </w:r>
            <w:proofErr w:type="spellEnd"/>
            <w:r w:rsidRPr="00506CC2">
              <w:t xml:space="preserve"> systeem van checks-</w:t>
            </w:r>
            <w:proofErr w:type="spellStart"/>
            <w:r w:rsidRPr="00506CC2">
              <w:t>and</w:t>
            </w:r>
            <w:proofErr w:type="spellEnd"/>
            <w:r w:rsidRPr="00506CC2">
              <w:t>-</w:t>
            </w:r>
            <w:proofErr w:type="spellStart"/>
            <w:r w:rsidRPr="00506CC2">
              <w:t>balances</w:t>
            </w:r>
            <w:proofErr w:type="spellEnd"/>
            <w:r w:rsidRPr="00506CC2">
              <w:t xml:space="preserve"> volledig te kunnen laten functioneren; benadrukt dat het Parlement een belangrijke rol speelt bij de eerbiediging van de waarden en mensenrechten van de EU, bijvoorbeeld door middel van parlementaire diplomatie, interparlementaire dialogen en resoluties; neemt kennis van de lopende werkzaamheden in het kader van het initiatief Team Europe </w:t>
            </w:r>
            <w:proofErr w:type="spellStart"/>
            <w:r w:rsidRPr="00506CC2">
              <w:t>Democracy</w:t>
            </w:r>
            <w:proofErr w:type="spellEnd"/>
            <w:r w:rsidRPr="00506CC2">
              <w:t xml:space="preserve"> in diverse landen; is van mening dat nauwere samenwerking tussen de coördinatiegroep democratieondersteuning en verkiezingen van het Parlement, de relevante directoraten-generaal van de Commissie en de Europese Dienst voor extern optreden (EDEO) een grote bijdrage zou leveren aan activiteiten ter ondersteuning van de democratie in landen buiten de EU;</w:t>
            </w:r>
          </w:p>
        </w:tc>
      </w:tr>
    </w:tbl>
    <w:p w14:paraId="6D4844FA"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88B10E0" w14:textId="77777777" w:rsidR="00E35C51" w:rsidRPr="00506CC2" w:rsidRDefault="00E35C51" w:rsidP="00E35C51">
      <w:r w:rsidRPr="00506CC2">
        <w:rPr>
          <w:rStyle w:val="HideTWBExt"/>
        </w:rPr>
        <w:t>&lt;/Amend&gt;</w:t>
      </w:r>
    </w:p>
    <w:p w14:paraId="243F2DEA"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308</w:t>
      </w:r>
      <w:r w:rsidRPr="00506CC2">
        <w:rPr>
          <w:rStyle w:val="HideTWBExt"/>
          <w:b w:val="0"/>
        </w:rPr>
        <w:t>&lt;/NumAm&gt;</w:t>
      </w:r>
    </w:p>
    <w:p w14:paraId="26D1256E" w14:textId="77777777" w:rsidR="00E35C51" w:rsidRPr="00506CC2" w:rsidRDefault="00E35C51" w:rsidP="00E35C51">
      <w:pPr>
        <w:pStyle w:val="NormalBold"/>
      </w:pPr>
      <w:r w:rsidRPr="00506CC2">
        <w:rPr>
          <w:rStyle w:val="HideTWBExt"/>
          <w:b w:val="0"/>
        </w:rPr>
        <w:t>&lt;RepeatBlock-By&gt;&lt;Members&gt;</w:t>
      </w:r>
      <w:proofErr w:type="spellStart"/>
      <w:r w:rsidRPr="00506CC2">
        <w:t>Nacho</w:t>
      </w:r>
      <w:proofErr w:type="spellEnd"/>
      <w:r w:rsidRPr="00506CC2">
        <w:t xml:space="preserve"> Sánchez Amor, Francisco </w:t>
      </w:r>
      <w:proofErr w:type="spellStart"/>
      <w:r w:rsidRPr="00506CC2">
        <w:t>Assis</w:t>
      </w:r>
      <w:proofErr w:type="spellEnd"/>
      <w:r w:rsidRPr="00506CC2">
        <w:rPr>
          <w:rStyle w:val="HideTWBExt"/>
          <w:b w:val="0"/>
        </w:rPr>
        <w:t>&lt;/Members&gt;</w:t>
      </w:r>
    </w:p>
    <w:p w14:paraId="4095B903" w14:textId="77777777" w:rsidR="00E35C51" w:rsidRPr="00506CC2" w:rsidRDefault="00E35C51" w:rsidP="00E35C51">
      <w:pPr>
        <w:pStyle w:val="NormalBold"/>
      </w:pPr>
      <w:r w:rsidRPr="00506CC2">
        <w:rPr>
          <w:rStyle w:val="HideTWBExt"/>
          <w:b w:val="0"/>
        </w:rPr>
        <w:t>&lt;/RepeatBlock-By&gt;</w:t>
      </w:r>
    </w:p>
    <w:p w14:paraId="4AE78FF1"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089E0F3" w14:textId="77777777" w:rsidR="00E35C51" w:rsidRPr="00506CC2" w:rsidRDefault="00E35C51" w:rsidP="00E35C51">
      <w:pPr>
        <w:pStyle w:val="NormalBold"/>
      </w:pPr>
      <w:r w:rsidRPr="00506CC2">
        <w:rPr>
          <w:rStyle w:val="HideTWBExt"/>
          <w:b w:val="0"/>
        </w:rPr>
        <w:t>&lt;Article&gt;</w:t>
      </w:r>
      <w:r w:rsidRPr="00506CC2">
        <w:t>Paragraaf 23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21D4B2A" w14:textId="77777777" w:rsidTr="00E34D25">
        <w:trPr>
          <w:trHeight w:hRule="exact" w:val="240"/>
          <w:jc w:val="center"/>
        </w:trPr>
        <w:tc>
          <w:tcPr>
            <w:tcW w:w="9752" w:type="dxa"/>
            <w:gridSpan w:val="2"/>
            <w:tcBorders>
              <w:top w:val="nil"/>
              <w:left w:val="nil"/>
              <w:bottom w:val="nil"/>
              <w:right w:val="nil"/>
            </w:tcBorders>
          </w:tcPr>
          <w:p w14:paraId="3487A04C" w14:textId="77777777" w:rsidR="00E35C51" w:rsidRPr="00506CC2" w:rsidRDefault="00E35C51" w:rsidP="00E34D25"/>
        </w:tc>
      </w:tr>
      <w:tr w:rsidR="00E35C51" w:rsidRPr="00506CC2" w14:paraId="26CE7560" w14:textId="77777777" w:rsidTr="00E34D25">
        <w:trPr>
          <w:trHeight w:val="240"/>
          <w:jc w:val="center"/>
        </w:trPr>
        <w:tc>
          <w:tcPr>
            <w:tcW w:w="4876" w:type="dxa"/>
            <w:tcBorders>
              <w:top w:val="nil"/>
              <w:left w:val="nil"/>
              <w:bottom w:val="nil"/>
              <w:right w:val="nil"/>
            </w:tcBorders>
          </w:tcPr>
          <w:p w14:paraId="48D97601"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990E5D8" w14:textId="77777777" w:rsidR="00E35C51" w:rsidRPr="00506CC2" w:rsidRDefault="00E35C51" w:rsidP="00E34D25">
            <w:pPr>
              <w:pStyle w:val="AmColumnHeading"/>
            </w:pPr>
            <w:r w:rsidRPr="00506CC2">
              <w:t>Amendement</w:t>
            </w:r>
          </w:p>
        </w:tc>
      </w:tr>
      <w:tr w:rsidR="00E35C51" w:rsidRPr="00506CC2" w14:paraId="6D9672C9" w14:textId="77777777" w:rsidTr="00E34D25">
        <w:trPr>
          <w:jc w:val="center"/>
        </w:trPr>
        <w:tc>
          <w:tcPr>
            <w:tcW w:w="4876" w:type="dxa"/>
            <w:tcBorders>
              <w:top w:val="nil"/>
              <w:left w:val="nil"/>
              <w:bottom w:val="nil"/>
              <w:right w:val="nil"/>
            </w:tcBorders>
          </w:tcPr>
          <w:p w14:paraId="5979988C" w14:textId="77777777" w:rsidR="00E35C51" w:rsidRPr="00506CC2" w:rsidRDefault="00E35C51" w:rsidP="00E34D25">
            <w:pPr>
              <w:pStyle w:val="Normal6a"/>
            </w:pPr>
          </w:p>
        </w:tc>
        <w:tc>
          <w:tcPr>
            <w:tcW w:w="4876" w:type="dxa"/>
            <w:tcBorders>
              <w:top w:val="nil"/>
              <w:left w:val="nil"/>
              <w:bottom w:val="nil"/>
              <w:right w:val="nil"/>
            </w:tcBorders>
          </w:tcPr>
          <w:p w14:paraId="28DE274D" w14:textId="77777777" w:rsidR="00E35C51" w:rsidRPr="00506CC2" w:rsidRDefault="00E35C51" w:rsidP="00E34D25">
            <w:pPr>
              <w:pStyle w:val="Normal6a"/>
            </w:pPr>
            <w:r w:rsidRPr="00506CC2">
              <w:rPr>
                <w:b/>
                <w:bCs/>
                <w:i/>
                <w:iCs/>
              </w:rPr>
              <w:t>23 bis.</w:t>
            </w:r>
            <w:r w:rsidRPr="00506CC2">
              <w:rPr>
                <w:b/>
                <w:bCs/>
                <w:i/>
                <w:iCs/>
              </w:rPr>
              <w:tab/>
              <w:t>wijst nogmaals op het belang van de verkiezingswaarnemingsmissies van de EU voor de onafhankelijke en onpartijdige evaluatie van de verkiezingsprocessen die zij monitoren; dringt aan op de bescherming van internationale verkiezingswaarnemers; vraagt dat er follow-up wordt gegeven aan de vaststelling en uitvoering van de aanbevelingen van deze verkiezingswaarnemingsmissies in derde landen en dat die een centrale plaats krijgen in het kader van de betrekkingen tussen de EU en het derde land in kwestie; benadrukt de bijdrage van het Parlement aan deze missies als een essentiële dimensie van zijn externe optreden alsook aan de ontwikkeling en verbetering van de daarbij gehanteerde werkwijze; merkt op dat het steeds vaker voorkomt dat landen weigeren de EU uit te nodigen om hun verkiezingen waar te nemen, en verzoekt de EDEO daar iets aan te doen; is ingenomen met het werk van het Europees Fonds voor Democratie en herhaalt dat de activiteiten en middelen van dit Fonds verder moeten worden versterkt;</w:t>
            </w:r>
          </w:p>
        </w:tc>
      </w:tr>
    </w:tbl>
    <w:p w14:paraId="3FBE839A"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ACB8B15" w14:textId="77777777" w:rsidR="00E35C51" w:rsidRPr="00506CC2" w:rsidRDefault="00E35C51" w:rsidP="00E35C51">
      <w:r w:rsidRPr="00506CC2">
        <w:rPr>
          <w:rStyle w:val="HideTWBExt"/>
        </w:rPr>
        <w:t>&lt;/Amend&gt;</w:t>
      </w:r>
    </w:p>
    <w:p w14:paraId="270C5AB0"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309</w:t>
      </w:r>
      <w:r w:rsidRPr="00506CC2">
        <w:rPr>
          <w:rStyle w:val="HideTWBExt"/>
          <w:b w:val="0"/>
        </w:rPr>
        <w:t>&lt;/NumAm&gt;</w:t>
      </w:r>
    </w:p>
    <w:p w14:paraId="1FFFE722" w14:textId="77777777" w:rsidR="00E35C51" w:rsidRPr="00506CC2" w:rsidRDefault="00E35C51" w:rsidP="00E35C51">
      <w:pPr>
        <w:pStyle w:val="NormalBold"/>
      </w:pPr>
      <w:r w:rsidRPr="00506CC2">
        <w:rPr>
          <w:rStyle w:val="HideTWBExt"/>
          <w:b w:val="0"/>
        </w:rPr>
        <w:t>&lt;RepeatBlock-By&gt;&lt;Members&gt;</w:t>
      </w:r>
      <w:r w:rsidRPr="00506CC2">
        <w:t xml:space="preserve">Viktória </w:t>
      </w:r>
      <w:proofErr w:type="spellStart"/>
      <w:r w:rsidRPr="00506CC2">
        <w:t>Ferenc</w:t>
      </w:r>
      <w:proofErr w:type="spellEnd"/>
      <w:r w:rsidRPr="00506CC2">
        <w:rPr>
          <w:rStyle w:val="HideTWBExt"/>
          <w:b w:val="0"/>
        </w:rPr>
        <w:t>&lt;/Members&gt;</w:t>
      </w:r>
    </w:p>
    <w:p w14:paraId="3752CAFC" w14:textId="77777777" w:rsidR="00E35C51" w:rsidRPr="00506CC2" w:rsidRDefault="00E35C51" w:rsidP="00E35C51">
      <w:pPr>
        <w:pStyle w:val="NormalBold"/>
      </w:pPr>
      <w:r w:rsidRPr="00506CC2">
        <w:rPr>
          <w:rStyle w:val="HideTWBExt"/>
          <w:b w:val="0"/>
        </w:rPr>
        <w:t>&lt;/RepeatBlock-By&gt;</w:t>
      </w:r>
    </w:p>
    <w:p w14:paraId="7E41F1E5"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2E9E1EA" w14:textId="77777777" w:rsidR="00E35C51" w:rsidRPr="00506CC2" w:rsidRDefault="00E35C51" w:rsidP="00E35C51">
      <w:pPr>
        <w:pStyle w:val="NormalBold"/>
      </w:pPr>
      <w:r w:rsidRPr="00506CC2">
        <w:rPr>
          <w:rStyle w:val="HideTWBExt"/>
          <w:b w:val="0"/>
        </w:rPr>
        <w:t>&lt;Article&gt;</w:t>
      </w:r>
      <w:r w:rsidRPr="00506CC2">
        <w:t>Paragraaf 23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DF2EBC7" w14:textId="77777777" w:rsidTr="00E34D25">
        <w:trPr>
          <w:trHeight w:hRule="exact" w:val="240"/>
          <w:jc w:val="center"/>
        </w:trPr>
        <w:tc>
          <w:tcPr>
            <w:tcW w:w="9752" w:type="dxa"/>
            <w:gridSpan w:val="2"/>
            <w:tcBorders>
              <w:top w:val="nil"/>
              <w:left w:val="nil"/>
              <w:bottom w:val="nil"/>
              <w:right w:val="nil"/>
            </w:tcBorders>
          </w:tcPr>
          <w:p w14:paraId="218CB470" w14:textId="77777777" w:rsidR="00E35C51" w:rsidRPr="00506CC2" w:rsidRDefault="00E35C51" w:rsidP="00E34D25"/>
        </w:tc>
      </w:tr>
      <w:tr w:rsidR="00E35C51" w:rsidRPr="00506CC2" w14:paraId="34DEFBDA" w14:textId="77777777" w:rsidTr="00E34D25">
        <w:trPr>
          <w:trHeight w:val="240"/>
          <w:jc w:val="center"/>
        </w:trPr>
        <w:tc>
          <w:tcPr>
            <w:tcW w:w="4876" w:type="dxa"/>
            <w:tcBorders>
              <w:top w:val="nil"/>
              <w:left w:val="nil"/>
              <w:bottom w:val="nil"/>
              <w:right w:val="nil"/>
            </w:tcBorders>
          </w:tcPr>
          <w:p w14:paraId="5B4C08E2"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0EFDACE8" w14:textId="77777777" w:rsidR="00E35C51" w:rsidRPr="00506CC2" w:rsidRDefault="00E35C51" w:rsidP="00E34D25">
            <w:pPr>
              <w:pStyle w:val="AmColumnHeading"/>
            </w:pPr>
            <w:r w:rsidRPr="00506CC2">
              <w:t>Amendement</w:t>
            </w:r>
          </w:p>
        </w:tc>
      </w:tr>
      <w:tr w:rsidR="00E35C51" w:rsidRPr="00506CC2" w14:paraId="720F6449" w14:textId="77777777" w:rsidTr="00E34D25">
        <w:trPr>
          <w:jc w:val="center"/>
        </w:trPr>
        <w:tc>
          <w:tcPr>
            <w:tcW w:w="4876" w:type="dxa"/>
            <w:tcBorders>
              <w:top w:val="nil"/>
              <w:left w:val="nil"/>
              <w:bottom w:val="nil"/>
              <w:right w:val="nil"/>
            </w:tcBorders>
          </w:tcPr>
          <w:p w14:paraId="69709D2E" w14:textId="77777777" w:rsidR="00E35C51" w:rsidRPr="00506CC2" w:rsidRDefault="00E35C51" w:rsidP="00E34D25">
            <w:pPr>
              <w:pStyle w:val="Normal6a"/>
            </w:pPr>
          </w:p>
        </w:tc>
        <w:tc>
          <w:tcPr>
            <w:tcW w:w="4876" w:type="dxa"/>
            <w:tcBorders>
              <w:top w:val="nil"/>
              <w:left w:val="nil"/>
              <w:bottom w:val="nil"/>
              <w:right w:val="nil"/>
            </w:tcBorders>
          </w:tcPr>
          <w:p w14:paraId="204AD663" w14:textId="77777777" w:rsidR="00E35C51" w:rsidRPr="00506CC2" w:rsidRDefault="00E35C51" w:rsidP="00E34D25">
            <w:pPr>
              <w:pStyle w:val="Normal6a"/>
            </w:pPr>
            <w:r w:rsidRPr="00506CC2">
              <w:rPr>
                <w:b/>
                <w:bCs/>
                <w:i/>
                <w:iCs/>
              </w:rPr>
              <w:t>23 bis.</w:t>
            </w:r>
            <w:r w:rsidRPr="00506CC2">
              <w:rPr>
                <w:b/>
                <w:bCs/>
                <w:i/>
                <w:iCs/>
              </w:rPr>
              <w:tab/>
              <w:t xml:space="preserve">betuigt zijn diepe spijt over verklaringen van EU-ambtenaren waaruit men zou kunnen opmaken dat de rechten van minderheden alleen binnen de Europese Unie beschermd moeten </w:t>
            </w:r>
            <w:r w:rsidRPr="00506CC2">
              <w:rPr>
                <w:b/>
                <w:bCs/>
                <w:i/>
                <w:iCs/>
              </w:rPr>
              <w:lastRenderedPageBreak/>
              <w:t>worden, niet daarbuiten, of na de opening van de eerste cluster, tijdens de toetredingsonderhandelingen; stelt vast dat kandidaat-lidstaten op grond van de criteria van Kopenhagen reeds vanaf het begin van de onderhandelingen verplicht zijn de volledige eerbiediging van de rechten van minderheden te garanderen; voegt daaraan toe dat deze verplichting wordt versterkt door artikel 2 van het Verdrag betreffende de Europese Unie waarin de fundamentele waarden van de Unie, waaronder de rechten van minderheden, zijn verankerd en artikel 49 van dat Verdrag, waarin de doeltreffende uitvoering ervan is vastgesteld als een voorwaarde voor toetreding;</w:t>
            </w:r>
          </w:p>
        </w:tc>
      </w:tr>
    </w:tbl>
    <w:p w14:paraId="538739EE"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5C65195" w14:textId="77777777" w:rsidR="00E35C51" w:rsidRPr="00506CC2" w:rsidRDefault="00E35C51" w:rsidP="00E35C51">
      <w:r w:rsidRPr="00506CC2">
        <w:rPr>
          <w:rStyle w:val="HideTWBExt"/>
        </w:rPr>
        <w:t>&lt;/Amend&gt;</w:t>
      </w:r>
    </w:p>
    <w:p w14:paraId="58622BC3"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310</w:t>
      </w:r>
      <w:r w:rsidRPr="00506CC2">
        <w:rPr>
          <w:rStyle w:val="HideTWBExt"/>
          <w:b w:val="0"/>
        </w:rPr>
        <w:t>&lt;/NumAm&gt;</w:t>
      </w:r>
    </w:p>
    <w:p w14:paraId="4935CF81" w14:textId="77777777" w:rsidR="00E35C51" w:rsidRPr="00506CC2" w:rsidRDefault="00E35C51" w:rsidP="00E35C51">
      <w:pPr>
        <w:pStyle w:val="NormalBold"/>
      </w:pPr>
      <w:r w:rsidRPr="00506CC2">
        <w:rPr>
          <w:rStyle w:val="HideTWBExt"/>
          <w:b w:val="0"/>
        </w:rPr>
        <w:t>&lt;RepeatBlock-By&gt;&lt;Members&gt;</w:t>
      </w:r>
      <w:r w:rsidRPr="00506CC2">
        <w:t xml:space="preserve">Bernard </w:t>
      </w:r>
      <w:proofErr w:type="spellStart"/>
      <w:r w:rsidRPr="00506CC2">
        <w:t>Guetta</w:t>
      </w:r>
      <w:proofErr w:type="spellEnd"/>
      <w:r w:rsidRPr="00506CC2">
        <w:t xml:space="preserve">, Hilde </w:t>
      </w:r>
      <w:proofErr w:type="spellStart"/>
      <w:r w:rsidRPr="00506CC2">
        <w:t>Vautmans</w:t>
      </w:r>
      <w:proofErr w:type="spellEnd"/>
      <w:r w:rsidRPr="00506CC2">
        <w:t xml:space="preserve">, Dan </w:t>
      </w:r>
      <w:proofErr w:type="spellStart"/>
      <w:r w:rsidRPr="00506CC2">
        <w:t>Barna</w:t>
      </w:r>
      <w:proofErr w:type="spellEnd"/>
      <w:r w:rsidRPr="00506CC2">
        <w:t xml:space="preserve">, </w:t>
      </w:r>
      <w:proofErr w:type="spellStart"/>
      <w:r w:rsidRPr="00506CC2">
        <w:t>Michał</w:t>
      </w:r>
      <w:proofErr w:type="spellEnd"/>
      <w:r w:rsidRPr="00506CC2">
        <w:t xml:space="preserve"> </w:t>
      </w:r>
      <w:proofErr w:type="spellStart"/>
      <w:r w:rsidRPr="00506CC2">
        <w:t>Kobosko</w:t>
      </w:r>
      <w:proofErr w:type="spellEnd"/>
      <w:r w:rsidRPr="00506CC2">
        <w:rPr>
          <w:rStyle w:val="HideTWBExt"/>
          <w:b w:val="0"/>
        </w:rPr>
        <w:t>&lt;/Members&gt;</w:t>
      </w:r>
    </w:p>
    <w:p w14:paraId="3066556A" w14:textId="77777777" w:rsidR="00E35C51" w:rsidRPr="00506CC2" w:rsidRDefault="00E35C51" w:rsidP="00E35C51">
      <w:pPr>
        <w:pStyle w:val="NormalBold"/>
      </w:pPr>
      <w:r w:rsidRPr="00506CC2">
        <w:rPr>
          <w:rStyle w:val="HideTWBExt"/>
          <w:b w:val="0"/>
        </w:rPr>
        <w:t>&lt;/RepeatBlock-By&gt;</w:t>
      </w:r>
    </w:p>
    <w:p w14:paraId="60E79D45"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0895122" w14:textId="77777777" w:rsidR="00E35C51" w:rsidRPr="00506CC2" w:rsidRDefault="00E35C51" w:rsidP="00E35C51">
      <w:pPr>
        <w:pStyle w:val="NormalBold"/>
      </w:pPr>
      <w:r w:rsidRPr="00506CC2">
        <w:rPr>
          <w:rStyle w:val="HideTWBExt"/>
          <w:b w:val="0"/>
        </w:rPr>
        <w:t>&lt;Article&gt;</w:t>
      </w:r>
      <w:r w:rsidRPr="00506CC2">
        <w:t>Paragraaf 23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6AF8624" w14:textId="77777777" w:rsidTr="00E34D25">
        <w:trPr>
          <w:trHeight w:hRule="exact" w:val="240"/>
          <w:jc w:val="center"/>
        </w:trPr>
        <w:tc>
          <w:tcPr>
            <w:tcW w:w="9752" w:type="dxa"/>
            <w:gridSpan w:val="2"/>
            <w:tcBorders>
              <w:top w:val="nil"/>
              <w:left w:val="nil"/>
              <w:bottom w:val="nil"/>
              <w:right w:val="nil"/>
            </w:tcBorders>
          </w:tcPr>
          <w:p w14:paraId="1EFA62DD" w14:textId="77777777" w:rsidR="00E35C51" w:rsidRPr="00506CC2" w:rsidRDefault="00E35C51" w:rsidP="00E34D25"/>
        </w:tc>
      </w:tr>
      <w:tr w:rsidR="00E35C51" w:rsidRPr="00506CC2" w14:paraId="0271F5C9" w14:textId="77777777" w:rsidTr="00E34D25">
        <w:trPr>
          <w:trHeight w:val="240"/>
          <w:jc w:val="center"/>
        </w:trPr>
        <w:tc>
          <w:tcPr>
            <w:tcW w:w="4876" w:type="dxa"/>
            <w:tcBorders>
              <w:top w:val="nil"/>
              <w:left w:val="nil"/>
              <w:bottom w:val="nil"/>
              <w:right w:val="nil"/>
            </w:tcBorders>
          </w:tcPr>
          <w:p w14:paraId="16B9BBFE"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E6DB97D" w14:textId="77777777" w:rsidR="00E35C51" w:rsidRPr="00506CC2" w:rsidRDefault="00E35C51" w:rsidP="00E34D25">
            <w:pPr>
              <w:pStyle w:val="AmColumnHeading"/>
            </w:pPr>
            <w:r w:rsidRPr="00506CC2">
              <w:t>Amendement</w:t>
            </w:r>
          </w:p>
        </w:tc>
      </w:tr>
      <w:tr w:rsidR="00E35C51" w:rsidRPr="00506CC2" w14:paraId="775A4BA8" w14:textId="77777777" w:rsidTr="00E34D25">
        <w:trPr>
          <w:jc w:val="center"/>
        </w:trPr>
        <w:tc>
          <w:tcPr>
            <w:tcW w:w="4876" w:type="dxa"/>
            <w:tcBorders>
              <w:top w:val="nil"/>
              <w:left w:val="nil"/>
              <w:bottom w:val="nil"/>
              <w:right w:val="nil"/>
            </w:tcBorders>
          </w:tcPr>
          <w:p w14:paraId="68EEDFC8" w14:textId="77777777" w:rsidR="00E35C51" w:rsidRPr="00506CC2" w:rsidRDefault="00E35C51" w:rsidP="00E34D25">
            <w:pPr>
              <w:pStyle w:val="Normal6a"/>
            </w:pPr>
          </w:p>
        </w:tc>
        <w:tc>
          <w:tcPr>
            <w:tcW w:w="4876" w:type="dxa"/>
            <w:tcBorders>
              <w:top w:val="nil"/>
              <w:left w:val="nil"/>
              <w:bottom w:val="nil"/>
              <w:right w:val="nil"/>
            </w:tcBorders>
          </w:tcPr>
          <w:p w14:paraId="2F0BEB9A" w14:textId="77777777" w:rsidR="00E35C51" w:rsidRPr="00506CC2" w:rsidRDefault="00E35C51" w:rsidP="00E34D25">
            <w:pPr>
              <w:pStyle w:val="Normal6a"/>
            </w:pPr>
            <w:r w:rsidRPr="00506CC2">
              <w:rPr>
                <w:b/>
                <w:bCs/>
                <w:i/>
                <w:iCs/>
              </w:rPr>
              <w:t>23 bis.</w:t>
            </w:r>
            <w:r w:rsidRPr="00506CC2">
              <w:rPr>
                <w:b/>
                <w:bCs/>
                <w:i/>
                <w:iCs/>
              </w:rPr>
              <w:tab/>
              <w:t>veroordeelt elke actie of poging om foltering en andere vormen van wrede, onmenselijke of onterende behandeling of bestraffing onder welke omstandigheden dan ook uit te lokken, toe te staan of te gedogen; veroordeelt het toenemende gebruik van foltering door overheidsactoren in veel verschillende contexten, met inbegrip van gevangenissen en daarbuiten – van onder andere politieke gevangenen – en in conflictsituaties overal ter wereld, met name de schending van het Verdrag van Genève betreffende de behandeling van krijgsgevangenen;</w:t>
            </w:r>
          </w:p>
        </w:tc>
      </w:tr>
    </w:tbl>
    <w:p w14:paraId="5E156EA1"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7420767" w14:textId="77777777" w:rsidR="00E35C51" w:rsidRPr="00506CC2" w:rsidRDefault="00E35C51" w:rsidP="00E35C51">
      <w:r w:rsidRPr="00506CC2">
        <w:rPr>
          <w:rStyle w:val="HideTWBExt"/>
        </w:rPr>
        <w:t>&lt;/Amend&gt;</w:t>
      </w:r>
    </w:p>
    <w:p w14:paraId="50B8EC2A" w14:textId="77777777" w:rsidR="00E35C51" w:rsidRPr="00506CC2" w:rsidRDefault="00E35C51" w:rsidP="00E35C51">
      <w:pPr>
        <w:pStyle w:val="AmNumberTabs"/>
      </w:pPr>
      <w:r w:rsidRPr="00506CC2">
        <w:rPr>
          <w:rStyle w:val="HideTWBExt"/>
          <w:b w:val="0"/>
        </w:rPr>
        <w:lastRenderedPageBreak/>
        <w:t>&lt;Amend&gt;</w:t>
      </w:r>
      <w:r w:rsidRPr="00506CC2">
        <w:t>Amendement</w:t>
      </w:r>
      <w:r w:rsidRPr="00506CC2">
        <w:tab/>
      </w:r>
      <w:r w:rsidRPr="00506CC2">
        <w:tab/>
      </w:r>
      <w:r w:rsidRPr="00506CC2">
        <w:rPr>
          <w:rStyle w:val="HideTWBExt"/>
          <w:b w:val="0"/>
        </w:rPr>
        <w:t>&lt;NumAm&gt;</w:t>
      </w:r>
      <w:r w:rsidRPr="00506CC2">
        <w:t>311</w:t>
      </w:r>
      <w:r w:rsidRPr="00506CC2">
        <w:rPr>
          <w:rStyle w:val="HideTWBExt"/>
          <w:b w:val="0"/>
        </w:rPr>
        <w:t>&lt;/NumAm&gt;</w:t>
      </w:r>
    </w:p>
    <w:p w14:paraId="6148ECDC" w14:textId="77777777" w:rsidR="00E35C51" w:rsidRPr="00506CC2" w:rsidRDefault="00E35C51" w:rsidP="00E35C51">
      <w:pPr>
        <w:pStyle w:val="NormalBold"/>
      </w:pPr>
      <w:r w:rsidRPr="00506CC2">
        <w:rPr>
          <w:rStyle w:val="HideTWBExt"/>
          <w:b w:val="0"/>
        </w:rPr>
        <w:t>&lt;RepeatBlock-By&gt;&lt;Members&gt;</w:t>
      </w:r>
      <w:r w:rsidRPr="00506CC2">
        <w:t xml:space="preserve">Bert-Jan </w:t>
      </w:r>
      <w:proofErr w:type="spellStart"/>
      <w:r w:rsidRPr="00506CC2">
        <w:t>Ruissen</w:t>
      </w:r>
      <w:proofErr w:type="spellEnd"/>
      <w:r w:rsidRPr="00506CC2">
        <w:rPr>
          <w:rStyle w:val="HideTWBExt"/>
          <w:b w:val="0"/>
        </w:rPr>
        <w:t>&lt;/Members&gt;</w:t>
      </w:r>
    </w:p>
    <w:p w14:paraId="45B39973" w14:textId="77777777" w:rsidR="00E35C51" w:rsidRPr="00506CC2" w:rsidRDefault="00E35C51" w:rsidP="00E35C51">
      <w:pPr>
        <w:pStyle w:val="NormalBold"/>
      </w:pPr>
      <w:r w:rsidRPr="00506CC2">
        <w:rPr>
          <w:rStyle w:val="HideTWBExt"/>
          <w:b w:val="0"/>
        </w:rPr>
        <w:t>&lt;/RepeatBlock-By&gt;</w:t>
      </w:r>
    </w:p>
    <w:p w14:paraId="1612AF57"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5DD58EC" w14:textId="77777777" w:rsidR="00E35C51" w:rsidRPr="00506CC2" w:rsidRDefault="00E35C51" w:rsidP="00E35C51">
      <w:pPr>
        <w:pStyle w:val="NormalBold"/>
      </w:pPr>
      <w:r w:rsidRPr="00506CC2">
        <w:rPr>
          <w:rStyle w:val="HideTWBExt"/>
          <w:b w:val="0"/>
        </w:rPr>
        <w:t>&lt;Article&gt;</w:t>
      </w:r>
      <w:r w:rsidRPr="00506CC2">
        <w:t>Paragraaf 23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1D7BD76" w14:textId="77777777" w:rsidTr="00E34D25">
        <w:trPr>
          <w:trHeight w:hRule="exact" w:val="240"/>
          <w:jc w:val="center"/>
        </w:trPr>
        <w:tc>
          <w:tcPr>
            <w:tcW w:w="9752" w:type="dxa"/>
            <w:gridSpan w:val="2"/>
            <w:tcBorders>
              <w:top w:val="nil"/>
              <w:left w:val="nil"/>
              <w:bottom w:val="nil"/>
              <w:right w:val="nil"/>
            </w:tcBorders>
          </w:tcPr>
          <w:p w14:paraId="77A9380A" w14:textId="77777777" w:rsidR="00E35C51" w:rsidRPr="00506CC2" w:rsidRDefault="00E35C51" w:rsidP="00E34D25"/>
        </w:tc>
      </w:tr>
      <w:tr w:rsidR="00E35C51" w:rsidRPr="00506CC2" w14:paraId="42BDC54C" w14:textId="77777777" w:rsidTr="00E34D25">
        <w:trPr>
          <w:trHeight w:val="240"/>
          <w:jc w:val="center"/>
        </w:trPr>
        <w:tc>
          <w:tcPr>
            <w:tcW w:w="4876" w:type="dxa"/>
            <w:tcBorders>
              <w:top w:val="nil"/>
              <w:left w:val="nil"/>
              <w:bottom w:val="nil"/>
              <w:right w:val="nil"/>
            </w:tcBorders>
          </w:tcPr>
          <w:p w14:paraId="3C8C2C03"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8814841" w14:textId="77777777" w:rsidR="00E35C51" w:rsidRPr="00506CC2" w:rsidRDefault="00E35C51" w:rsidP="00E34D25">
            <w:pPr>
              <w:pStyle w:val="AmColumnHeading"/>
            </w:pPr>
            <w:r w:rsidRPr="00506CC2">
              <w:t>Amendement</w:t>
            </w:r>
          </w:p>
        </w:tc>
      </w:tr>
      <w:tr w:rsidR="00E35C51" w:rsidRPr="00506CC2" w14:paraId="1F5108AF" w14:textId="77777777" w:rsidTr="00E34D25">
        <w:trPr>
          <w:jc w:val="center"/>
        </w:trPr>
        <w:tc>
          <w:tcPr>
            <w:tcW w:w="4876" w:type="dxa"/>
            <w:tcBorders>
              <w:top w:val="nil"/>
              <w:left w:val="nil"/>
              <w:bottom w:val="nil"/>
              <w:right w:val="nil"/>
            </w:tcBorders>
          </w:tcPr>
          <w:p w14:paraId="0546CCBB" w14:textId="77777777" w:rsidR="00E35C51" w:rsidRPr="00506CC2" w:rsidRDefault="00E35C51" w:rsidP="00E34D25">
            <w:pPr>
              <w:pStyle w:val="Normal6a"/>
            </w:pPr>
          </w:p>
        </w:tc>
        <w:tc>
          <w:tcPr>
            <w:tcW w:w="4876" w:type="dxa"/>
            <w:tcBorders>
              <w:top w:val="nil"/>
              <w:left w:val="nil"/>
              <w:bottom w:val="nil"/>
              <w:right w:val="nil"/>
            </w:tcBorders>
          </w:tcPr>
          <w:p w14:paraId="0828C66D" w14:textId="77777777" w:rsidR="00E35C51" w:rsidRPr="00506CC2" w:rsidRDefault="00E35C51" w:rsidP="00E34D25">
            <w:pPr>
              <w:pStyle w:val="Normal6a"/>
            </w:pPr>
            <w:r w:rsidRPr="00506CC2">
              <w:rPr>
                <w:b/>
                <w:bCs/>
                <w:i/>
                <w:iCs/>
              </w:rPr>
              <w:t>23 bis.</w:t>
            </w:r>
            <w:r w:rsidRPr="00506CC2">
              <w:rPr>
                <w:b/>
                <w:bCs/>
                <w:i/>
                <w:iCs/>
              </w:rPr>
              <w:tab/>
              <w:t>moedigt zorgvuldige monitoring en beoordeling van de capaciteit van de EU-delegaties aan om ervoor te zorgen dat elke EU-delegatie een aangewezen contactpunt heeft voor gevallen van mensenrechtenschendingen en dat het mandaat daartoe wordt voorzien van voldoende middelen om effectief en tijdig te reageren; beveelt tevens aan dat het personeel van EU-delegaties regelmatig wordt bijgeschoold over de bestaande EU-richtsnoeren met betrekking tot specifieke mensenrechtenkwesties;</w:t>
            </w:r>
          </w:p>
        </w:tc>
      </w:tr>
    </w:tbl>
    <w:p w14:paraId="02C6E730"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39FC61A" w14:textId="77777777" w:rsidR="00E35C51" w:rsidRPr="00506CC2" w:rsidRDefault="00E35C51" w:rsidP="00E35C51">
      <w:r w:rsidRPr="00506CC2">
        <w:rPr>
          <w:rStyle w:val="HideTWBExt"/>
        </w:rPr>
        <w:t>&lt;/Amend&gt;</w:t>
      </w:r>
    </w:p>
    <w:p w14:paraId="4C64E6D5"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312</w:t>
      </w:r>
      <w:r w:rsidRPr="00506CC2">
        <w:rPr>
          <w:rStyle w:val="HideTWBExt"/>
          <w:b w:val="0"/>
        </w:rPr>
        <w:t>&lt;/NumAm&gt;</w:t>
      </w:r>
    </w:p>
    <w:p w14:paraId="55F86101" w14:textId="77777777" w:rsidR="00E35C51" w:rsidRPr="00506CC2" w:rsidRDefault="00E35C51" w:rsidP="00E35C51">
      <w:pPr>
        <w:pStyle w:val="NormalBold"/>
      </w:pPr>
      <w:r w:rsidRPr="00506CC2">
        <w:rPr>
          <w:rStyle w:val="HideTWBExt"/>
          <w:b w:val="0"/>
        </w:rPr>
        <w:t>&lt;RepeatBlock-By&gt;&lt;Members&gt;</w:t>
      </w:r>
      <w:r w:rsidRPr="00506CC2">
        <w:t xml:space="preserve">Bernard </w:t>
      </w:r>
      <w:proofErr w:type="spellStart"/>
      <w:r w:rsidRPr="00506CC2">
        <w:t>Guetta</w:t>
      </w:r>
      <w:proofErr w:type="spellEnd"/>
      <w:r w:rsidRPr="00506CC2">
        <w:t xml:space="preserve">, Hilde </w:t>
      </w:r>
      <w:proofErr w:type="spellStart"/>
      <w:r w:rsidRPr="00506CC2">
        <w:t>Vautmans</w:t>
      </w:r>
      <w:proofErr w:type="spellEnd"/>
      <w:r w:rsidRPr="00506CC2">
        <w:t xml:space="preserve">, Dan </w:t>
      </w:r>
      <w:proofErr w:type="spellStart"/>
      <w:r w:rsidRPr="00506CC2">
        <w:t>Barna</w:t>
      </w:r>
      <w:proofErr w:type="spellEnd"/>
      <w:r w:rsidRPr="00506CC2">
        <w:t xml:space="preserve">, </w:t>
      </w:r>
      <w:proofErr w:type="spellStart"/>
      <w:r w:rsidRPr="00506CC2">
        <w:t>Michał</w:t>
      </w:r>
      <w:proofErr w:type="spellEnd"/>
      <w:r w:rsidRPr="00506CC2">
        <w:t xml:space="preserve"> </w:t>
      </w:r>
      <w:proofErr w:type="spellStart"/>
      <w:r w:rsidRPr="00506CC2">
        <w:t>Kobosko</w:t>
      </w:r>
      <w:proofErr w:type="spellEnd"/>
      <w:r w:rsidRPr="00506CC2">
        <w:rPr>
          <w:rStyle w:val="HideTWBExt"/>
          <w:b w:val="0"/>
        </w:rPr>
        <w:t>&lt;/Members&gt;</w:t>
      </w:r>
    </w:p>
    <w:p w14:paraId="34AE4538" w14:textId="77777777" w:rsidR="00E35C51" w:rsidRPr="00506CC2" w:rsidRDefault="00E35C51" w:rsidP="00E35C51">
      <w:pPr>
        <w:pStyle w:val="NormalBold"/>
      </w:pPr>
      <w:r w:rsidRPr="00506CC2">
        <w:rPr>
          <w:rStyle w:val="HideTWBExt"/>
          <w:b w:val="0"/>
        </w:rPr>
        <w:t>&lt;/RepeatBlock-By&gt;</w:t>
      </w:r>
    </w:p>
    <w:p w14:paraId="1CA257BA"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B0C4101" w14:textId="77777777" w:rsidR="00E35C51" w:rsidRPr="00506CC2" w:rsidRDefault="00E35C51" w:rsidP="00E35C51">
      <w:pPr>
        <w:pStyle w:val="NormalBold"/>
      </w:pPr>
      <w:r w:rsidRPr="00506CC2">
        <w:rPr>
          <w:rStyle w:val="HideTWBExt"/>
          <w:b w:val="0"/>
        </w:rPr>
        <w:t>&lt;Article&gt;</w:t>
      </w:r>
      <w:r w:rsidRPr="00506CC2">
        <w:t>Paragraaf 23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2EE36A3" w14:textId="77777777" w:rsidTr="00E34D25">
        <w:trPr>
          <w:trHeight w:hRule="exact" w:val="240"/>
          <w:jc w:val="center"/>
        </w:trPr>
        <w:tc>
          <w:tcPr>
            <w:tcW w:w="9752" w:type="dxa"/>
            <w:gridSpan w:val="2"/>
            <w:tcBorders>
              <w:top w:val="nil"/>
              <w:left w:val="nil"/>
              <w:bottom w:val="nil"/>
              <w:right w:val="nil"/>
            </w:tcBorders>
          </w:tcPr>
          <w:p w14:paraId="40269350" w14:textId="77777777" w:rsidR="00E35C51" w:rsidRPr="00506CC2" w:rsidRDefault="00E35C51" w:rsidP="00E34D25"/>
        </w:tc>
      </w:tr>
      <w:tr w:rsidR="00E35C51" w:rsidRPr="00506CC2" w14:paraId="3EAB8572" w14:textId="77777777" w:rsidTr="00E34D25">
        <w:trPr>
          <w:trHeight w:val="240"/>
          <w:jc w:val="center"/>
        </w:trPr>
        <w:tc>
          <w:tcPr>
            <w:tcW w:w="4876" w:type="dxa"/>
            <w:tcBorders>
              <w:top w:val="nil"/>
              <w:left w:val="nil"/>
              <w:bottom w:val="nil"/>
              <w:right w:val="nil"/>
            </w:tcBorders>
          </w:tcPr>
          <w:p w14:paraId="27B2C523"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04192DB" w14:textId="77777777" w:rsidR="00E35C51" w:rsidRPr="00506CC2" w:rsidRDefault="00E35C51" w:rsidP="00E34D25">
            <w:pPr>
              <w:pStyle w:val="AmColumnHeading"/>
            </w:pPr>
            <w:r w:rsidRPr="00506CC2">
              <w:t>Amendement</w:t>
            </w:r>
          </w:p>
        </w:tc>
      </w:tr>
      <w:tr w:rsidR="00E35C51" w:rsidRPr="00506CC2" w14:paraId="4188F4D2" w14:textId="77777777" w:rsidTr="00E34D25">
        <w:trPr>
          <w:jc w:val="center"/>
        </w:trPr>
        <w:tc>
          <w:tcPr>
            <w:tcW w:w="4876" w:type="dxa"/>
            <w:tcBorders>
              <w:top w:val="nil"/>
              <w:left w:val="nil"/>
              <w:bottom w:val="nil"/>
              <w:right w:val="nil"/>
            </w:tcBorders>
          </w:tcPr>
          <w:p w14:paraId="552B2E7E" w14:textId="77777777" w:rsidR="00E35C51" w:rsidRPr="00506CC2" w:rsidRDefault="00E35C51" w:rsidP="00E34D25">
            <w:pPr>
              <w:pStyle w:val="Normal6a"/>
            </w:pPr>
          </w:p>
        </w:tc>
        <w:tc>
          <w:tcPr>
            <w:tcW w:w="4876" w:type="dxa"/>
            <w:tcBorders>
              <w:top w:val="nil"/>
              <w:left w:val="nil"/>
              <w:bottom w:val="nil"/>
              <w:right w:val="nil"/>
            </w:tcBorders>
          </w:tcPr>
          <w:p w14:paraId="74A38DEF" w14:textId="77777777" w:rsidR="00E35C51" w:rsidRPr="00506CC2" w:rsidRDefault="00E35C51" w:rsidP="00E34D25">
            <w:pPr>
              <w:pStyle w:val="Normal6a"/>
            </w:pPr>
            <w:r w:rsidRPr="00506CC2">
              <w:rPr>
                <w:b/>
                <w:bCs/>
                <w:i/>
                <w:iCs/>
              </w:rPr>
              <w:t>23 ter.</w:t>
            </w:r>
            <w:r w:rsidRPr="00506CC2">
              <w:rPr>
                <w:b/>
                <w:bCs/>
                <w:i/>
                <w:iCs/>
              </w:rPr>
              <w:tab/>
              <w:t>herhaalt dat de democratische ruimte van de EU en de uitoefening van de fundamentele vrijheden in die ruimte, met name de vrijheid van vergadering en vereniging, moeten worden beschermd; benadrukt de toenemende gewelddadige onderdrukking van protesten en vreedzame bijeenkomsten binnen de civiele ruimte van de EU, met gevallen van foltering en mishandeling met dodelijke afloop en andere ernstige schendingen tot gevolg;</w:t>
            </w:r>
          </w:p>
        </w:tc>
      </w:tr>
    </w:tbl>
    <w:p w14:paraId="3E2504D1"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D368850" w14:textId="77777777" w:rsidR="00E35C51" w:rsidRPr="00506CC2" w:rsidRDefault="00E35C51" w:rsidP="00E35C51">
      <w:r w:rsidRPr="00506CC2">
        <w:rPr>
          <w:rStyle w:val="HideTWBExt"/>
        </w:rPr>
        <w:lastRenderedPageBreak/>
        <w:t>&lt;/Amend&gt;</w:t>
      </w:r>
    </w:p>
    <w:p w14:paraId="07B3EE1C"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313</w:t>
      </w:r>
      <w:r w:rsidRPr="00506CC2">
        <w:rPr>
          <w:rStyle w:val="HideTWBExt"/>
          <w:b w:val="0"/>
        </w:rPr>
        <w:t>&lt;/NumAm&gt;</w:t>
      </w:r>
    </w:p>
    <w:p w14:paraId="1CC24A91" w14:textId="77777777" w:rsidR="00E35C51" w:rsidRPr="00506CC2" w:rsidRDefault="00E35C51" w:rsidP="00E35C51">
      <w:pPr>
        <w:pStyle w:val="NormalBold"/>
      </w:pPr>
      <w:r w:rsidRPr="00506CC2">
        <w:rPr>
          <w:rStyle w:val="HideTWBExt"/>
          <w:b w:val="0"/>
        </w:rPr>
        <w:t>&lt;RepeatBlock-By&gt;&lt;Members&gt;</w:t>
      </w:r>
      <w:r w:rsidRPr="00506CC2">
        <w:t xml:space="preserve">Viktória </w:t>
      </w:r>
      <w:proofErr w:type="spellStart"/>
      <w:r w:rsidRPr="00506CC2">
        <w:t>Ferenc</w:t>
      </w:r>
      <w:proofErr w:type="spellEnd"/>
      <w:r w:rsidRPr="00506CC2">
        <w:rPr>
          <w:rStyle w:val="HideTWBExt"/>
          <w:b w:val="0"/>
        </w:rPr>
        <w:t>&lt;/Members&gt;</w:t>
      </w:r>
    </w:p>
    <w:p w14:paraId="64B35E76" w14:textId="77777777" w:rsidR="00E35C51" w:rsidRPr="00506CC2" w:rsidRDefault="00E35C51" w:rsidP="00E35C51">
      <w:pPr>
        <w:pStyle w:val="NormalBold"/>
      </w:pPr>
      <w:r w:rsidRPr="00506CC2">
        <w:rPr>
          <w:rStyle w:val="HideTWBExt"/>
          <w:b w:val="0"/>
        </w:rPr>
        <w:t>&lt;/RepeatBlock-By&gt;</w:t>
      </w:r>
    </w:p>
    <w:p w14:paraId="503BC123"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F6D479D" w14:textId="77777777" w:rsidR="00E35C51" w:rsidRPr="00506CC2" w:rsidRDefault="00E35C51" w:rsidP="00E35C51">
      <w:pPr>
        <w:pStyle w:val="NormalBold"/>
      </w:pPr>
      <w:r w:rsidRPr="00506CC2">
        <w:rPr>
          <w:rStyle w:val="HideTWBExt"/>
          <w:b w:val="0"/>
        </w:rPr>
        <w:t>&lt;Article&gt;</w:t>
      </w:r>
      <w:r w:rsidRPr="00506CC2">
        <w:t>Paragraaf 23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E591F04" w14:textId="77777777" w:rsidTr="00E34D25">
        <w:trPr>
          <w:trHeight w:hRule="exact" w:val="240"/>
          <w:jc w:val="center"/>
        </w:trPr>
        <w:tc>
          <w:tcPr>
            <w:tcW w:w="9752" w:type="dxa"/>
            <w:gridSpan w:val="2"/>
            <w:tcBorders>
              <w:top w:val="nil"/>
              <w:left w:val="nil"/>
              <w:bottom w:val="nil"/>
              <w:right w:val="nil"/>
            </w:tcBorders>
          </w:tcPr>
          <w:p w14:paraId="3E611B17" w14:textId="77777777" w:rsidR="00E35C51" w:rsidRPr="00506CC2" w:rsidRDefault="00E35C51" w:rsidP="00E34D25"/>
        </w:tc>
      </w:tr>
      <w:tr w:rsidR="00E35C51" w:rsidRPr="00506CC2" w14:paraId="4593CDEB" w14:textId="77777777" w:rsidTr="00E34D25">
        <w:trPr>
          <w:trHeight w:val="240"/>
          <w:jc w:val="center"/>
        </w:trPr>
        <w:tc>
          <w:tcPr>
            <w:tcW w:w="4876" w:type="dxa"/>
            <w:tcBorders>
              <w:top w:val="nil"/>
              <w:left w:val="nil"/>
              <w:bottom w:val="nil"/>
              <w:right w:val="nil"/>
            </w:tcBorders>
          </w:tcPr>
          <w:p w14:paraId="2C07B83E"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F33E98E" w14:textId="77777777" w:rsidR="00E35C51" w:rsidRPr="00506CC2" w:rsidRDefault="00E35C51" w:rsidP="00E34D25">
            <w:pPr>
              <w:pStyle w:val="AmColumnHeading"/>
            </w:pPr>
            <w:r w:rsidRPr="00506CC2">
              <w:t>Amendement</w:t>
            </w:r>
          </w:p>
        </w:tc>
      </w:tr>
      <w:tr w:rsidR="00E35C51" w:rsidRPr="00506CC2" w14:paraId="16BB9802" w14:textId="77777777" w:rsidTr="00E34D25">
        <w:trPr>
          <w:jc w:val="center"/>
        </w:trPr>
        <w:tc>
          <w:tcPr>
            <w:tcW w:w="4876" w:type="dxa"/>
            <w:tcBorders>
              <w:top w:val="nil"/>
              <w:left w:val="nil"/>
              <w:bottom w:val="nil"/>
              <w:right w:val="nil"/>
            </w:tcBorders>
          </w:tcPr>
          <w:p w14:paraId="524F8856" w14:textId="77777777" w:rsidR="00E35C51" w:rsidRPr="00506CC2" w:rsidRDefault="00E35C51" w:rsidP="00E34D25">
            <w:pPr>
              <w:pStyle w:val="Normal6a"/>
            </w:pPr>
          </w:p>
        </w:tc>
        <w:tc>
          <w:tcPr>
            <w:tcW w:w="4876" w:type="dxa"/>
            <w:tcBorders>
              <w:top w:val="nil"/>
              <w:left w:val="nil"/>
              <w:bottom w:val="nil"/>
              <w:right w:val="nil"/>
            </w:tcBorders>
          </w:tcPr>
          <w:p w14:paraId="502E2E86" w14:textId="77777777" w:rsidR="00E35C51" w:rsidRPr="00506CC2" w:rsidRDefault="00E35C51" w:rsidP="00E34D25">
            <w:pPr>
              <w:pStyle w:val="Normal6a"/>
            </w:pPr>
            <w:r w:rsidRPr="00506CC2">
              <w:rPr>
                <w:b/>
                <w:bCs/>
                <w:i/>
                <w:iCs/>
              </w:rPr>
              <w:t>23 ter.</w:t>
            </w:r>
            <w:r w:rsidRPr="00506CC2">
              <w:rPr>
                <w:b/>
                <w:bCs/>
                <w:i/>
                <w:iCs/>
              </w:rPr>
              <w:tab/>
              <w:t>stelt met bezorgdheid vast dat dergelijke verklaringen de geloofwaardigheid van de Europese Unie aantasten, maar ook een schadelijk signaal afgeven aan partnerlanden waar de rechten van traditionele nationale, etnische en taalkundige minderheden stelselmatig worden geschonden;</w:t>
            </w:r>
          </w:p>
        </w:tc>
      </w:tr>
    </w:tbl>
    <w:p w14:paraId="35C34996"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FEAD690" w14:textId="77777777" w:rsidR="00E35C51" w:rsidRPr="00506CC2" w:rsidRDefault="00E35C51" w:rsidP="00E35C51">
      <w:r w:rsidRPr="00506CC2">
        <w:rPr>
          <w:rStyle w:val="HideTWBExt"/>
        </w:rPr>
        <w:t>&lt;/Amend&gt;</w:t>
      </w:r>
    </w:p>
    <w:p w14:paraId="571B9AD1"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314</w:t>
      </w:r>
      <w:r w:rsidRPr="00506CC2">
        <w:rPr>
          <w:rStyle w:val="HideTWBExt"/>
          <w:b w:val="0"/>
        </w:rPr>
        <w:t>&lt;/NumAm&gt;</w:t>
      </w:r>
    </w:p>
    <w:p w14:paraId="590F221C" w14:textId="77777777" w:rsidR="00E35C51" w:rsidRPr="00506CC2" w:rsidRDefault="00E35C51" w:rsidP="00E35C51">
      <w:pPr>
        <w:pStyle w:val="NormalBold"/>
      </w:pPr>
      <w:r w:rsidRPr="00506CC2">
        <w:rPr>
          <w:rStyle w:val="HideTWBExt"/>
          <w:b w:val="0"/>
        </w:rPr>
        <w:t>&lt;RepeatBlock-By&gt;&lt;Members&gt;</w:t>
      </w:r>
      <w:r w:rsidRPr="00506CC2">
        <w:t xml:space="preserve">Bernard </w:t>
      </w:r>
      <w:proofErr w:type="spellStart"/>
      <w:r w:rsidRPr="00506CC2">
        <w:t>Guetta</w:t>
      </w:r>
      <w:proofErr w:type="spellEnd"/>
      <w:r w:rsidRPr="00506CC2">
        <w:t xml:space="preserve">, Hilde </w:t>
      </w:r>
      <w:proofErr w:type="spellStart"/>
      <w:r w:rsidRPr="00506CC2">
        <w:t>Vautmans</w:t>
      </w:r>
      <w:proofErr w:type="spellEnd"/>
      <w:r w:rsidRPr="00506CC2">
        <w:t xml:space="preserve">, Dan </w:t>
      </w:r>
      <w:proofErr w:type="spellStart"/>
      <w:r w:rsidRPr="00506CC2">
        <w:t>Barna</w:t>
      </w:r>
      <w:proofErr w:type="spellEnd"/>
      <w:r w:rsidRPr="00506CC2">
        <w:t xml:space="preserve">, </w:t>
      </w:r>
      <w:proofErr w:type="spellStart"/>
      <w:r w:rsidRPr="00506CC2">
        <w:t>Michał</w:t>
      </w:r>
      <w:proofErr w:type="spellEnd"/>
      <w:r w:rsidRPr="00506CC2">
        <w:t xml:space="preserve"> </w:t>
      </w:r>
      <w:proofErr w:type="spellStart"/>
      <w:r w:rsidRPr="00506CC2">
        <w:t>Kobosko</w:t>
      </w:r>
      <w:proofErr w:type="spellEnd"/>
      <w:r w:rsidRPr="00506CC2">
        <w:rPr>
          <w:rStyle w:val="HideTWBExt"/>
          <w:b w:val="0"/>
        </w:rPr>
        <w:t>&lt;/Members&gt;</w:t>
      </w:r>
    </w:p>
    <w:p w14:paraId="349C7260" w14:textId="77777777" w:rsidR="00E35C51" w:rsidRPr="00506CC2" w:rsidRDefault="00E35C51" w:rsidP="00E35C51">
      <w:pPr>
        <w:pStyle w:val="NormalBold"/>
      </w:pPr>
      <w:r w:rsidRPr="00506CC2">
        <w:rPr>
          <w:rStyle w:val="HideTWBExt"/>
          <w:b w:val="0"/>
        </w:rPr>
        <w:t>&lt;/RepeatBlock-By&gt;</w:t>
      </w:r>
    </w:p>
    <w:p w14:paraId="70DC9D6C"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A901C30" w14:textId="77777777" w:rsidR="00E35C51" w:rsidRPr="00506CC2" w:rsidRDefault="00E35C51" w:rsidP="00E35C51">
      <w:pPr>
        <w:pStyle w:val="NormalBold"/>
      </w:pPr>
      <w:r w:rsidRPr="00506CC2">
        <w:rPr>
          <w:rStyle w:val="HideTWBExt"/>
          <w:b w:val="0"/>
        </w:rPr>
        <w:t>&lt;Article&gt;</w:t>
      </w:r>
      <w:r w:rsidRPr="00506CC2">
        <w:t>Paragraaf 23 </w:t>
      </w:r>
      <w:proofErr w:type="spellStart"/>
      <w:r w:rsidRPr="00506CC2">
        <w:t>quater</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09F5BC6" w14:textId="77777777" w:rsidTr="00E34D25">
        <w:trPr>
          <w:trHeight w:hRule="exact" w:val="240"/>
          <w:jc w:val="center"/>
        </w:trPr>
        <w:tc>
          <w:tcPr>
            <w:tcW w:w="9752" w:type="dxa"/>
            <w:gridSpan w:val="2"/>
            <w:tcBorders>
              <w:top w:val="nil"/>
              <w:left w:val="nil"/>
              <w:bottom w:val="nil"/>
              <w:right w:val="nil"/>
            </w:tcBorders>
          </w:tcPr>
          <w:p w14:paraId="65964343" w14:textId="77777777" w:rsidR="00E35C51" w:rsidRPr="00506CC2" w:rsidRDefault="00E35C51" w:rsidP="00E34D25"/>
        </w:tc>
      </w:tr>
      <w:tr w:rsidR="00E35C51" w:rsidRPr="00506CC2" w14:paraId="591B9BB3" w14:textId="77777777" w:rsidTr="00E34D25">
        <w:trPr>
          <w:trHeight w:val="240"/>
          <w:jc w:val="center"/>
        </w:trPr>
        <w:tc>
          <w:tcPr>
            <w:tcW w:w="4876" w:type="dxa"/>
            <w:tcBorders>
              <w:top w:val="nil"/>
              <w:left w:val="nil"/>
              <w:bottom w:val="nil"/>
              <w:right w:val="nil"/>
            </w:tcBorders>
          </w:tcPr>
          <w:p w14:paraId="0C908D21"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082E86F" w14:textId="77777777" w:rsidR="00E35C51" w:rsidRPr="00506CC2" w:rsidRDefault="00E35C51" w:rsidP="00E34D25">
            <w:pPr>
              <w:pStyle w:val="AmColumnHeading"/>
            </w:pPr>
            <w:r w:rsidRPr="00506CC2">
              <w:t>Amendement</w:t>
            </w:r>
          </w:p>
        </w:tc>
      </w:tr>
      <w:tr w:rsidR="00E35C51" w:rsidRPr="00506CC2" w14:paraId="769DB2EC" w14:textId="77777777" w:rsidTr="00E34D25">
        <w:trPr>
          <w:jc w:val="center"/>
        </w:trPr>
        <w:tc>
          <w:tcPr>
            <w:tcW w:w="4876" w:type="dxa"/>
            <w:tcBorders>
              <w:top w:val="nil"/>
              <w:left w:val="nil"/>
              <w:bottom w:val="nil"/>
              <w:right w:val="nil"/>
            </w:tcBorders>
          </w:tcPr>
          <w:p w14:paraId="133116C5" w14:textId="77777777" w:rsidR="00E35C51" w:rsidRPr="00506CC2" w:rsidRDefault="00E35C51" w:rsidP="00E34D25">
            <w:pPr>
              <w:pStyle w:val="Normal6a"/>
            </w:pPr>
          </w:p>
        </w:tc>
        <w:tc>
          <w:tcPr>
            <w:tcW w:w="4876" w:type="dxa"/>
            <w:tcBorders>
              <w:top w:val="nil"/>
              <w:left w:val="nil"/>
              <w:bottom w:val="nil"/>
              <w:right w:val="nil"/>
            </w:tcBorders>
          </w:tcPr>
          <w:p w14:paraId="5D4336E4" w14:textId="77777777" w:rsidR="00E35C51" w:rsidRPr="00506CC2" w:rsidRDefault="00E35C51" w:rsidP="00E34D25">
            <w:pPr>
              <w:pStyle w:val="Normal6a"/>
            </w:pPr>
            <w:r w:rsidRPr="00506CC2">
              <w:rPr>
                <w:b/>
                <w:bCs/>
                <w:i/>
                <w:iCs/>
              </w:rPr>
              <w:t>23 </w:t>
            </w:r>
            <w:proofErr w:type="spellStart"/>
            <w:r w:rsidRPr="00506CC2">
              <w:rPr>
                <w:b/>
                <w:bCs/>
                <w:i/>
                <w:iCs/>
              </w:rPr>
              <w:t>quater</w:t>
            </w:r>
            <w:proofErr w:type="spellEnd"/>
            <w:r w:rsidRPr="00506CC2">
              <w:rPr>
                <w:b/>
                <w:bCs/>
                <w:i/>
                <w:iCs/>
              </w:rPr>
              <w:t>.</w:t>
            </w:r>
            <w:r w:rsidRPr="00506CC2">
              <w:rPr>
                <w:b/>
                <w:bCs/>
                <w:i/>
                <w:iCs/>
              </w:rPr>
              <w:tab/>
              <w:t>herhaalt zijn principiële verzet tegen de doodstraf, die onomkeerbaar is en onverenigbaar is met het recht op leven en met het verbod op foltering en wrede, onmenselijke en onterende bestraffing; dringt er in dit verband bij de EU op aan de diplomatieke betrekkingen met landen die de doodstraf nog steeds toepassen, aan te halen, en daarbij de dialoog en samenwerking inzake mensenrechtenkwesties aan te moedigen en steun te verlenen aan de ontwikkeling van justitiële hervormingen die tot de afschaffing ervan kunnen leiden;</w:t>
            </w:r>
          </w:p>
        </w:tc>
      </w:tr>
    </w:tbl>
    <w:p w14:paraId="1AE60FBB"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6F6467D" w14:textId="77777777" w:rsidR="00E35C51" w:rsidRPr="00506CC2" w:rsidRDefault="00E35C51" w:rsidP="00E35C51">
      <w:r w:rsidRPr="00506CC2">
        <w:rPr>
          <w:rStyle w:val="HideTWBExt"/>
        </w:rPr>
        <w:lastRenderedPageBreak/>
        <w:t>&lt;/Amend&gt;</w:t>
      </w:r>
    </w:p>
    <w:p w14:paraId="1BFDB021"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315</w:t>
      </w:r>
      <w:r w:rsidRPr="00506CC2">
        <w:rPr>
          <w:rStyle w:val="HideTWBExt"/>
          <w:b w:val="0"/>
        </w:rPr>
        <w:t>&lt;/NumAm&gt;</w:t>
      </w:r>
    </w:p>
    <w:p w14:paraId="6E5AAA37" w14:textId="77777777" w:rsidR="00E35C51" w:rsidRPr="00506CC2" w:rsidRDefault="00E35C51" w:rsidP="00E35C51">
      <w:pPr>
        <w:pStyle w:val="NormalBold"/>
      </w:pPr>
      <w:r w:rsidRPr="00506CC2">
        <w:rPr>
          <w:rStyle w:val="HideTWBExt"/>
          <w:b w:val="0"/>
        </w:rPr>
        <w:t>&lt;RepeatBlock-By&gt;&lt;Members&gt;</w:t>
      </w:r>
      <w:r w:rsidRPr="00506CC2">
        <w:t xml:space="preserve">Bernard </w:t>
      </w:r>
      <w:proofErr w:type="spellStart"/>
      <w:r w:rsidRPr="00506CC2">
        <w:t>Guetta</w:t>
      </w:r>
      <w:proofErr w:type="spellEnd"/>
      <w:r w:rsidRPr="00506CC2">
        <w:t xml:space="preserve">, Hilde </w:t>
      </w:r>
      <w:proofErr w:type="spellStart"/>
      <w:r w:rsidRPr="00506CC2">
        <w:t>Vautmans</w:t>
      </w:r>
      <w:proofErr w:type="spellEnd"/>
      <w:r w:rsidRPr="00506CC2">
        <w:t xml:space="preserve">, Dan </w:t>
      </w:r>
      <w:proofErr w:type="spellStart"/>
      <w:r w:rsidRPr="00506CC2">
        <w:t>Barna</w:t>
      </w:r>
      <w:proofErr w:type="spellEnd"/>
      <w:r w:rsidRPr="00506CC2">
        <w:t xml:space="preserve">, </w:t>
      </w:r>
      <w:proofErr w:type="spellStart"/>
      <w:r w:rsidRPr="00506CC2">
        <w:t>Michał</w:t>
      </w:r>
      <w:proofErr w:type="spellEnd"/>
      <w:r w:rsidRPr="00506CC2">
        <w:t xml:space="preserve"> </w:t>
      </w:r>
      <w:proofErr w:type="spellStart"/>
      <w:r w:rsidRPr="00506CC2">
        <w:t>Kobosko</w:t>
      </w:r>
      <w:proofErr w:type="spellEnd"/>
      <w:r w:rsidRPr="00506CC2">
        <w:rPr>
          <w:rStyle w:val="HideTWBExt"/>
          <w:b w:val="0"/>
        </w:rPr>
        <w:t>&lt;/Members&gt;</w:t>
      </w:r>
    </w:p>
    <w:p w14:paraId="27410415" w14:textId="77777777" w:rsidR="00E35C51" w:rsidRPr="00506CC2" w:rsidRDefault="00E35C51" w:rsidP="00E35C51">
      <w:pPr>
        <w:pStyle w:val="NormalBold"/>
      </w:pPr>
      <w:r w:rsidRPr="00506CC2">
        <w:rPr>
          <w:rStyle w:val="HideTWBExt"/>
          <w:b w:val="0"/>
        </w:rPr>
        <w:t>&lt;/RepeatBlock-By&gt;</w:t>
      </w:r>
    </w:p>
    <w:p w14:paraId="0446561A"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961C6F7" w14:textId="77777777" w:rsidR="00E35C51" w:rsidRPr="00506CC2" w:rsidRDefault="00E35C51" w:rsidP="00E35C51">
      <w:pPr>
        <w:pStyle w:val="NormalBold"/>
      </w:pPr>
      <w:r w:rsidRPr="00506CC2">
        <w:rPr>
          <w:rStyle w:val="HideTWBExt"/>
          <w:b w:val="0"/>
        </w:rPr>
        <w:t>&lt;Article&gt;</w:t>
      </w:r>
      <w:r w:rsidRPr="00506CC2">
        <w:t>Paragraaf 23 </w:t>
      </w:r>
      <w:proofErr w:type="spellStart"/>
      <w:r w:rsidRPr="00506CC2">
        <w:t>quinquies</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4D06D76" w14:textId="77777777" w:rsidTr="00E34D25">
        <w:trPr>
          <w:trHeight w:hRule="exact" w:val="240"/>
          <w:jc w:val="center"/>
        </w:trPr>
        <w:tc>
          <w:tcPr>
            <w:tcW w:w="9752" w:type="dxa"/>
            <w:gridSpan w:val="2"/>
            <w:tcBorders>
              <w:top w:val="nil"/>
              <w:left w:val="nil"/>
              <w:bottom w:val="nil"/>
              <w:right w:val="nil"/>
            </w:tcBorders>
          </w:tcPr>
          <w:p w14:paraId="571AA8F4" w14:textId="77777777" w:rsidR="00E35C51" w:rsidRPr="00506CC2" w:rsidRDefault="00E35C51" w:rsidP="00E34D25"/>
        </w:tc>
      </w:tr>
      <w:tr w:rsidR="00E35C51" w:rsidRPr="00506CC2" w14:paraId="7A17926A" w14:textId="77777777" w:rsidTr="00E34D25">
        <w:trPr>
          <w:trHeight w:val="240"/>
          <w:jc w:val="center"/>
        </w:trPr>
        <w:tc>
          <w:tcPr>
            <w:tcW w:w="4876" w:type="dxa"/>
            <w:tcBorders>
              <w:top w:val="nil"/>
              <w:left w:val="nil"/>
              <w:bottom w:val="nil"/>
              <w:right w:val="nil"/>
            </w:tcBorders>
          </w:tcPr>
          <w:p w14:paraId="3B041305"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65A87C7" w14:textId="77777777" w:rsidR="00E35C51" w:rsidRPr="00506CC2" w:rsidRDefault="00E35C51" w:rsidP="00E34D25">
            <w:pPr>
              <w:pStyle w:val="AmColumnHeading"/>
            </w:pPr>
            <w:r w:rsidRPr="00506CC2">
              <w:t>Amendement</w:t>
            </w:r>
          </w:p>
        </w:tc>
      </w:tr>
      <w:tr w:rsidR="00E35C51" w:rsidRPr="00506CC2" w14:paraId="78AADBFB" w14:textId="77777777" w:rsidTr="00E34D25">
        <w:trPr>
          <w:jc w:val="center"/>
        </w:trPr>
        <w:tc>
          <w:tcPr>
            <w:tcW w:w="4876" w:type="dxa"/>
            <w:tcBorders>
              <w:top w:val="nil"/>
              <w:left w:val="nil"/>
              <w:bottom w:val="nil"/>
              <w:right w:val="nil"/>
            </w:tcBorders>
          </w:tcPr>
          <w:p w14:paraId="7558E464" w14:textId="77777777" w:rsidR="00E35C51" w:rsidRPr="00506CC2" w:rsidRDefault="00E35C51" w:rsidP="00E34D25">
            <w:pPr>
              <w:pStyle w:val="Normal6a"/>
            </w:pPr>
          </w:p>
        </w:tc>
        <w:tc>
          <w:tcPr>
            <w:tcW w:w="4876" w:type="dxa"/>
            <w:tcBorders>
              <w:top w:val="nil"/>
              <w:left w:val="nil"/>
              <w:bottom w:val="nil"/>
              <w:right w:val="nil"/>
            </w:tcBorders>
          </w:tcPr>
          <w:p w14:paraId="6E3EC224" w14:textId="77777777" w:rsidR="00E35C51" w:rsidRPr="00506CC2" w:rsidRDefault="00E35C51" w:rsidP="00E34D25">
            <w:pPr>
              <w:pStyle w:val="Normal6a"/>
            </w:pPr>
            <w:r w:rsidRPr="00506CC2">
              <w:rPr>
                <w:b/>
                <w:bCs/>
                <w:i/>
                <w:iCs/>
              </w:rPr>
              <w:t>23 </w:t>
            </w:r>
            <w:proofErr w:type="spellStart"/>
            <w:r w:rsidRPr="00506CC2">
              <w:rPr>
                <w:b/>
                <w:bCs/>
                <w:i/>
                <w:iCs/>
              </w:rPr>
              <w:t>quinquies</w:t>
            </w:r>
            <w:proofErr w:type="spellEnd"/>
            <w:r w:rsidRPr="00506CC2">
              <w:rPr>
                <w:b/>
                <w:bCs/>
                <w:i/>
                <w:iCs/>
              </w:rPr>
              <w:t>.</w:t>
            </w:r>
            <w:r w:rsidRPr="00506CC2">
              <w:rPr>
                <w:b/>
                <w:bCs/>
                <w:i/>
                <w:iCs/>
              </w:rPr>
              <w:tab/>
              <w:t xml:space="preserve">maakt zich ernstig zorgen over de steeds verdere inperking van de vrijheid van meningsuiting in talloze landen in de wereld, met name ten aanzien van journalisten, in de vorm van censuur, gedwongen zelfcensuur, wetten op zogenaamde buitenlandse agenten en het misbruik van antiterrorisme- of </w:t>
            </w:r>
            <w:proofErr w:type="spellStart"/>
            <w:r w:rsidRPr="00506CC2">
              <w:rPr>
                <w:b/>
                <w:bCs/>
                <w:i/>
                <w:iCs/>
              </w:rPr>
              <w:t>anticorruptiewetgeving</w:t>
            </w:r>
            <w:proofErr w:type="spellEnd"/>
            <w:r w:rsidRPr="00506CC2">
              <w:rPr>
                <w:b/>
                <w:bCs/>
                <w:i/>
                <w:iCs/>
              </w:rPr>
              <w:t xml:space="preserve"> om journalisten en maatschappelijke organisaties het zwijgen op te leggen; verzoekt de EU dringend steun te verlenen aan betrouwbare media en informatiekanalen die de verantwoordingsplicht van de autoriteiten bevorderen en democratische transities ondersteunen, waarbij wordt benadrukt dat de beginselen van pluralisme, transparantie en onafhankelijkheid moeten worden geëerbiedigd;</w:t>
            </w:r>
          </w:p>
        </w:tc>
      </w:tr>
    </w:tbl>
    <w:p w14:paraId="4DC62498"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576B129" w14:textId="77777777" w:rsidR="00E35C51" w:rsidRPr="00506CC2" w:rsidRDefault="00E35C51" w:rsidP="00E35C51">
      <w:r w:rsidRPr="00506CC2">
        <w:rPr>
          <w:rStyle w:val="HideTWBExt"/>
        </w:rPr>
        <w:t>&lt;/Amend&gt;</w:t>
      </w:r>
    </w:p>
    <w:p w14:paraId="18E488B8"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316</w:t>
      </w:r>
      <w:r w:rsidRPr="00506CC2">
        <w:rPr>
          <w:rStyle w:val="HideTWBExt"/>
          <w:b w:val="0"/>
        </w:rPr>
        <w:t>&lt;/NumAm&gt;</w:t>
      </w:r>
    </w:p>
    <w:p w14:paraId="125DA8EE" w14:textId="77777777" w:rsidR="00E35C51" w:rsidRPr="00506CC2" w:rsidRDefault="00E35C51" w:rsidP="00E35C51">
      <w:pPr>
        <w:pStyle w:val="NormalBold"/>
      </w:pPr>
      <w:r w:rsidRPr="00506CC2">
        <w:rPr>
          <w:rStyle w:val="HideTWBExt"/>
          <w:b w:val="0"/>
        </w:rPr>
        <w:t>&lt;RepeatBlock-By&gt;&lt;Members&gt;</w:t>
      </w:r>
      <w:r w:rsidRPr="00506CC2">
        <w:t xml:space="preserve">Bernard </w:t>
      </w:r>
      <w:proofErr w:type="spellStart"/>
      <w:r w:rsidRPr="00506CC2">
        <w:t>Guetta</w:t>
      </w:r>
      <w:proofErr w:type="spellEnd"/>
      <w:r w:rsidRPr="00506CC2">
        <w:t xml:space="preserve">, Hilde </w:t>
      </w:r>
      <w:proofErr w:type="spellStart"/>
      <w:r w:rsidRPr="00506CC2">
        <w:t>Vautmans</w:t>
      </w:r>
      <w:proofErr w:type="spellEnd"/>
      <w:r w:rsidRPr="00506CC2">
        <w:t xml:space="preserve">, Dan </w:t>
      </w:r>
      <w:proofErr w:type="spellStart"/>
      <w:r w:rsidRPr="00506CC2">
        <w:t>Barna</w:t>
      </w:r>
      <w:proofErr w:type="spellEnd"/>
      <w:r w:rsidRPr="00506CC2">
        <w:t xml:space="preserve">, </w:t>
      </w:r>
      <w:proofErr w:type="spellStart"/>
      <w:r w:rsidRPr="00506CC2">
        <w:t>Michał</w:t>
      </w:r>
      <w:proofErr w:type="spellEnd"/>
      <w:r w:rsidRPr="00506CC2">
        <w:t xml:space="preserve"> </w:t>
      </w:r>
      <w:proofErr w:type="spellStart"/>
      <w:r w:rsidRPr="00506CC2">
        <w:t>Kobosko</w:t>
      </w:r>
      <w:proofErr w:type="spellEnd"/>
      <w:r w:rsidRPr="00506CC2">
        <w:rPr>
          <w:rStyle w:val="HideTWBExt"/>
          <w:b w:val="0"/>
        </w:rPr>
        <w:t>&lt;/Members&gt;</w:t>
      </w:r>
    </w:p>
    <w:p w14:paraId="2E265AC6" w14:textId="77777777" w:rsidR="00E35C51" w:rsidRPr="00506CC2" w:rsidRDefault="00E35C51" w:rsidP="00E35C51">
      <w:pPr>
        <w:pStyle w:val="NormalBold"/>
      </w:pPr>
      <w:r w:rsidRPr="00506CC2">
        <w:rPr>
          <w:rStyle w:val="HideTWBExt"/>
          <w:b w:val="0"/>
        </w:rPr>
        <w:t>&lt;/RepeatBlock-By&gt;</w:t>
      </w:r>
    </w:p>
    <w:p w14:paraId="10752D22"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A512499" w14:textId="77777777" w:rsidR="00E35C51" w:rsidRPr="00506CC2" w:rsidRDefault="00E35C51" w:rsidP="00E35C51">
      <w:pPr>
        <w:pStyle w:val="NormalBold"/>
      </w:pPr>
      <w:r w:rsidRPr="00506CC2">
        <w:rPr>
          <w:rStyle w:val="HideTWBExt"/>
          <w:b w:val="0"/>
        </w:rPr>
        <w:t>&lt;Article&gt;</w:t>
      </w:r>
      <w:r w:rsidRPr="00506CC2">
        <w:t>Paragraaf 23 </w:t>
      </w:r>
      <w:proofErr w:type="spellStart"/>
      <w:r w:rsidRPr="00506CC2">
        <w:t>sexies</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1B13BDBC" w14:textId="77777777" w:rsidTr="00E34D25">
        <w:trPr>
          <w:trHeight w:hRule="exact" w:val="240"/>
          <w:jc w:val="center"/>
        </w:trPr>
        <w:tc>
          <w:tcPr>
            <w:tcW w:w="9752" w:type="dxa"/>
            <w:gridSpan w:val="2"/>
            <w:tcBorders>
              <w:top w:val="nil"/>
              <w:left w:val="nil"/>
              <w:bottom w:val="nil"/>
              <w:right w:val="nil"/>
            </w:tcBorders>
          </w:tcPr>
          <w:p w14:paraId="15F60B14" w14:textId="77777777" w:rsidR="00E35C51" w:rsidRPr="00506CC2" w:rsidRDefault="00E35C51" w:rsidP="00E34D25"/>
        </w:tc>
      </w:tr>
      <w:tr w:rsidR="00E35C51" w:rsidRPr="00506CC2" w14:paraId="37B844C1" w14:textId="77777777" w:rsidTr="00E34D25">
        <w:trPr>
          <w:trHeight w:val="240"/>
          <w:jc w:val="center"/>
        </w:trPr>
        <w:tc>
          <w:tcPr>
            <w:tcW w:w="4876" w:type="dxa"/>
            <w:tcBorders>
              <w:top w:val="nil"/>
              <w:left w:val="nil"/>
              <w:bottom w:val="nil"/>
              <w:right w:val="nil"/>
            </w:tcBorders>
          </w:tcPr>
          <w:p w14:paraId="5F628300"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1488F8F" w14:textId="77777777" w:rsidR="00E35C51" w:rsidRPr="00506CC2" w:rsidRDefault="00E35C51" w:rsidP="00E34D25">
            <w:pPr>
              <w:pStyle w:val="AmColumnHeading"/>
            </w:pPr>
            <w:r w:rsidRPr="00506CC2">
              <w:t>Amendement</w:t>
            </w:r>
          </w:p>
        </w:tc>
      </w:tr>
      <w:tr w:rsidR="00E35C51" w:rsidRPr="00506CC2" w14:paraId="7DD7DC83" w14:textId="77777777" w:rsidTr="00E34D25">
        <w:trPr>
          <w:jc w:val="center"/>
        </w:trPr>
        <w:tc>
          <w:tcPr>
            <w:tcW w:w="4876" w:type="dxa"/>
            <w:tcBorders>
              <w:top w:val="nil"/>
              <w:left w:val="nil"/>
              <w:bottom w:val="nil"/>
              <w:right w:val="nil"/>
            </w:tcBorders>
          </w:tcPr>
          <w:p w14:paraId="333277DB" w14:textId="77777777" w:rsidR="00E35C51" w:rsidRPr="00506CC2" w:rsidRDefault="00E35C51" w:rsidP="00E34D25">
            <w:pPr>
              <w:pStyle w:val="Normal6a"/>
            </w:pPr>
          </w:p>
        </w:tc>
        <w:tc>
          <w:tcPr>
            <w:tcW w:w="4876" w:type="dxa"/>
            <w:tcBorders>
              <w:top w:val="nil"/>
              <w:left w:val="nil"/>
              <w:bottom w:val="nil"/>
              <w:right w:val="nil"/>
            </w:tcBorders>
          </w:tcPr>
          <w:p w14:paraId="322CDAEF" w14:textId="77777777" w:rsidR="00E35C51" w:rsidRPr="00506CC2" w:rsidRDefault="00E35C51" w:rsidP="00E34D25">
            <w:pPr>
              <w:pStyle w:val="Normal6a"/>
            </w:pPr>
            <w:r w:rsidRPr="00506CC2">
              <w:rPr>
                <w:b/>
                <w:bCs/>
                <w:i/>
                <w:iCs/>
              </w:rPr>
              <w:t>23 </w:t>
            </w:r>
            <w:proofErr w:type="spellStart"/>
            <w:r w:rsidRPr="00506CC2">
              <w:rPr>
                <w:b/>
                <w:bCs/>
                <w:i/>
                <w:iCs/>
              </w:rPr>
              <w:t>sexies</w:t>
            </w:r>
            <w:proofErr w:type="spellEnd"/>
            <w:r w:rsidRPr="00506CC2">
              <w:rPr>
                <w:b/>
                <w:bCs/>
                <w:i/>
                <w:iCs/>
              </w:rPr>
              <w:t>.</w:t>
            </w:r>
            <w:r w:rsidRPr="00506CC2">
              <w:rPr>
                <w:b/>
                <w:bCs/>
                <w:i/>
                <w:iCs/>
              </w:rPr>
              <w:tab/>
              <w:t xml:space="preserve">bevestigt nogmaals zich in te zetten voor de bescherming en bevordering van de academische vrijheid als essentieel aspect van open en democratische samenlevingen; vestigt de aandacht op de aanvallen op de </w:t>
            </w:r>
            <w:r w:rsidRPr="00506CC2">
              <w:rPr>
                <w:b/>
                <w:bCs/>
                <w:i/>
                <w:iCs/>
              </w:rPr>
              <w:lastRenderedPageBreak/>
              <w:t>academische vrijheid, niet alleen door autoritaire en totalitaire regimes, maar ook door extreme en populistische krachten wereldwijd; dringt erop aan benchmarks voor academische vrijheid te ontwikkelen met het oog op institutionele kwaliteitsborging binnen academische ranglijsten, procedures en criteria;</w:t>
            </w:r>
          </w:p>
        </w:tc>
      </w:tr>
    </w:tbl>
    <w:p w14:paraId="5D3377B0"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A837C92" w14:textId="77777777" w:rsidR="00E35C51" w:rsidRPr="00506CC2" w:rsidRDefault="00E35C51" w:rsidP="00E35C51">
      <w:r w:rsidRPr="00506CC2">
        <w:rPr>
          <w:rStyle w:val="HideTWBExt"/>
        </w:rPr>
        <w:t>&lt;/Amend&gt;</w:t>
      </w:r>
    </w:p>
    <w:p w14:paraId="298B75E3"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317</w:t>
      </w:r>
      <w:r w:rsidRPr="00506CC2">
        <w:rPr>
          <w:rStyle w:val="HideTWBExt"/>
          <w:b w:val="0"/>
        </w:rPr>
        <w:t>&lt;/NumAm&gt;</w:t>
      </w:r>
    </w:p>
    <w:p w14:paraId="66363F4F" w14:textId="77777777" w:rsidR="00E35C51" w:rsidRPr="00506CC2" w:rsidRDefault="00E35C51" w:rsidP="00E35C51">
      <w:pPr>
        <w:pStyle w:val="NormalBold"/>
      </w:pPr>
      <w:r w:rsidRPr="00506CC2">
        <w:rPr>
          <w:rStyle w:val="HideTWBExt"/>
          <w:b w:val="0"/>
        </w:rPr>
        <w:t>&lt;RepeatBlock-By&gt;&lt;Members&gt;</w:t>
      </w:r>
      <w:proofErr w:type="spellStart"/>
      <w:r w:rsidRPr="00506CC2">
        <w:t>Arkadiusz</w:t>
      </w:r>
      <w:proofErr w:type="spellEnd"/>
      <w:r w:rsidRPr="00506CC2">
        <w:t xml:space="preserve"> </w:t>
      </w:r>
      <w:proofErr w:type="spellStart"/>
      <w:r w:rsidRPr="00506CC2">
        <w:t>Mularczyk</w:t>
      </w:r>
      <w:proofErr w:type="spellEnd"/>
      <w:r w:rsidRPr="00506CC2">
        <w:t xml:space="preserve">, Sebastian </w:t>
      </w:r>
      <w:proofErr w:type="spellStart"/>
      <w:r w:rsidRPr="00506CC2">
        <w:t>Tynkkynen</w:t>
      </w:r>
      <w:proofErr w:type="spellEnd"/>
      <w:r w:rsidRPr="00506CC2">
        <w:t xml:space="preserve">, </w:t>
      </w:r>
      <w:proofErr w:type="spellStart"/>
      <w:r w:rsidRPr="00506CC2">
        <w:t>Emmanouil</w:t>
      </w:r>
      <w:proofErr w:type="spellEnd"/>
      <w:r w:rsidRPr="00506CC2">
        <w:t xml:space="preserve"> </w:t>
      </w:r>
      <w:proofErr w:type="spellStart"/>
      <w:r w:rsidRPr="00506CC2">
        <w:t>Fragkos</w:t>
      </w:r>
      <w:proofErr w:type="spellEnd"/>
      <w:r w:rsidRPr="00506CC2">
        <w:t>, Marion Maréchal</w:t>
      </w:r>
      <w:r w:rsidRPr="00506CC2">
        <w:rPr>
          <w:rStyle w:val="HideTWBExt"/>
          <w:b w:val="0"/>
        </w:rPr>
        <w:t>&lt;/Members&gt;</w:t>
      </w:r>
    </w:p>
    <w:p w14:paraId="4A279C3B" w14:textId="77777777" w:rsidR="00E35C51" w:rsidRPr="00506CC2" w:rsidRDefault="00E35C51" w:rsidP="00E35C51">
      <w:pPr>
        <w:pStyle w:val="NormalBold"/>
      </w:pPr>
      <w:r w:rsidRPr="00506CC2">
        <w:rPr>
          <w:rStyle w:val="HideTWBExt"/>
          <w:b w:val="0"/>
        </w:rPr>
        <w:t>&lt;/RepeatBlock-By&gt;</w:t>
      </w:r>
    </w:p>
    <w:p w14:paraId="6CA157CD"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4B2418C" w14:textId="77777777" w:rsidR="00E35C51" w:rsidRPr="00506CC2" w:rsidRDefault="00E35C51" w:rsidP="00E35C51">
      <w:pPr>
        <w:pStyle w:val="NormalBold"/>
      </w:pPr>
      <w:r w:rsidRPr="00506CC2">
        <w:rPr>
          <w:rStyle w:val="HideTWBExt"/>
          <w:b w:val="0"/>
        </w:rPr>
        <w:t>&lt;Article&gt;</w:t>
      </w:r>
      <w:r w:rsidRPr="00506CC2">
        <w:t>Paragraaf 23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E24BF09" w14:textId="77777777" w:rsidTr="00E34D25">
        <w:trPr>
          <w:trHeight w:hRule="exact" w:val="240"/>
          <w:jc w:val="center"/>
        </w:trPr>
        <w:tc>
          <w:tcPr>
            <w:tcW w:w="9752" w:type="dxa"/>
            <w:gridSpan w:val="2"/>
            <w:tcBorders>
              <w:top w:val="nil"/>
              <w:left w:val="nil"/>
              <w:bottom w:val="nil"/>
              <w:right w:val="nil"/>
            </w:tcBorders>
          </w:tcPr>
          <w:p w14:paraId="458944E4" w14:textId="77777777" w:rsidR="00E35C51" w:rsidRPr="00506CC2" w:rsidRDefault="00E35C51" w:rsidP="00E34D25"/>
        </w:tc>
      </w:tr>
      <w:tr w:rsidR="00E35C51" w:rsidRPr="00506CC2" w14:paraId="0E72102E" w14:textId="77777777" w:rsidTr="00E34D25">
        <w:trPr>
          <w:trHeight w:val="240"/>
          <w:jc w:val="center"/>
        </w:trPr>
        <w:tc>
          <w:tcPr>
            <w:tcW w:w="4876" w:type="dxa"/>
            <w:tcBorders>
              <w:top w:val="nil"/>
              <w:left w:val="nil"/>
              <w:bottom w:val="nil"/>
              <w:right w:val="nil"/>
            </w:tcBorders>
          </w:tcPr>
          <w:p w14:paraId="22C19ECD"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8F5F2D7" w14:textId="77777777" w:rsidR="00E35C51" w:rsidRPr="00506CC2" w:rsidRDefault="00E35C51" w:rsidP="00E34D25">
            <w:pPr>
              <w:pStyle w:val="AmColumnHeading"/>
            </w:pPr>
            <w:r w:rsidRPr="00506CC2">
              <w:t>Amendement</w:t>
            </w:r>
          </w:p>
        </w:tc>
      </w:tr>
      <w:tr w:rsidR="00E35C51" w:rsidRPr="00506CC2" w14:paraId="147537F8" w14:textId="77777777" w:rsidTr="00E34D25">
        <w:trPr>
          <w:jc w:val="center"/>
        </w:trPr>
        <w:tc>
          <w:tcPr>
            <w:tcW w:w="4876" w:type="dxa"/>
            <w:tcBorders>
              <w:top w:val="nil"/>
              <w:left w:val="nil"/>
              <w:bottom w:val="nil"/>
              <w:right w:val="nil"/>
            </w:tcBorders>
          </w:tcPr>
          <w:p w14:paraId="48E361BE" w14:textId="77777777" w:rsidR="00E35C51" w:rsidRPr="00506CC2" w:rsidRDefault="00E35C51" w:rsidP="00E34D25">
            <w:pPr>
              <w:pStyle w:val="Normal6a"/>
            </w:pPr>
          </w:p>
        </w:tc>
        <w:tc>
          <w:tcPr>
            <w:tcW w:w="4876" w:type="dxa"/>
            <w:tcBorders>
              <w:top w:val="nil"/>
              <w:left w:val="nil"/>
              <w:bottom w:val="nil"/>
              <w:right w:val="nil"/>
            </w:tcBorders>
          </w:tcPr>
          <w:p w14:paraId="5629963B" w14:textId="77777777" w:rsidR="00E35C51" w:rsidRPr="00506CC2" w:rsidRDefault="00E35C51" w:rsidP="00E34D25">
            <w:pPr>
              <w:pStyle w:val="Normal6a"/>
            </w:pPr>
            <w:r w:rsidRPr="00506CC2">
              <w:rPr>
                <w:b/>
                <w:bCs/>
                <w:i/>
                <w:iCs/>
              </w:rPr>
              <w:t>23 bis.</w:t>
            </w:r>
            <w:r w:rsidRPr="00506CC2">
              <w:rPr>
                <w:b/>
                <w:bCs/>
                <w:i/>
                <w:iCs/>
              </w:rPr>
              <w:tab/>
              <w:t xml:space="preserve">verzoekt de Commissie om alle financiering van </w:t>
            </w:r>
            <w:proofErr w:type="spellStart"/>
            <w:r w:rsidRPr="00506CC2">
              <w:rPr>
                <w:b/>
                <w:bCs/>
                <w:i/>
                <w:iCs/>
              </w:rPr>
              <w:t>islamistische</w:t>
            </w:r>
            <w:proofErr w:type="spellEnd"/>
            <w:r w:rsidRPr="00506CC2">
              <w:rPr>
                <w:b/>
                <w:bCs/>
                <w:i/>
                <w:iCs/>
              </w:rPr>
              <w:t xml:space="preserve"> organisaties en entiteiten die banden met het islamisme hebben, en campagnes die de </w:t>
            </w:r>
            <w:proofErr w:type="spellStart"/>
            <w:r w:rsidRPr="00506CC2">
              <w:rPr>
                <w:b/>
                <w:bCs/>
                <w:i/>
                <w:iCs/>
              </w:rPr>
              <w:t>hidjab</w:t>
            </w:r>
            <w:proofErr w:type="spellEnd"/>
            <w:r w:rsidRPr="00506CC2">
              <w:rPr>
                <w:b/>
                <w:bCs/>
                <w:i/>
                <w:iCs/>
              </w:rPr>
              <w:t xml:space="preserve"> verheerlijken of rechtvaardigen, volledig stop te zetten;</w:t>
            </w:r>
          </w:p>
        </w:tc>
      </w:tr>
    </w:tbl>
    <w:p w14:paraId="6FF0D319"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4DF5428" w14:textId="77777777" w:rsidR="00E35C51" w:rsidRPr="00506CC2" w:rsidRDefault="00E35C51" w:rsidP="00E35C51">
      <w:r w:rsidRPr="00506CC2">
        <w:rPr>
          <w:rStyle w:val="HideTWBExt"/>
        </w:rPr>
        <w:t>&lt;/Amend&gt;</w:t>
      </w:r>
    </w:p>
    <w:p w14:paraId="1FAD3900"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318</w:t>
      </w:r>
      <w:r w:rsidRPr="00506CC2">
        <w:rPr>
          <w:rStyle w:val="HideTWBExt"/>
          <w:b w:val="0"/>
        </w:rPr>
        <w:t>&lt;/NumAm&gt;</w:t>
      </w:r>
    </w:p>
    <w:p w14:paraId="53708240" w14:textId="77777777" w:rsidR="00E35C51" w:rsidRPr="00506CC2" w:rsidRDefault="00E35C51" w:rsidP="00E35C51">
      <w:pPr>
        <w:pStyle w:val="NormalBold"/>
      </w:pPr>
      <w:r w:rsidRPr="00506CC2">
        <w:rPr>
          <w:rStyle w:val="HideTWBExt"/>
          <w:b w:val="0"/>
        </w:rPr>
        <w:t>&lt;RepeatBlock-By&gt;&lt;Members&gt;</w:t>
      </w:r>
      <w:proofErr w:type="spellStart"/>
      <w:r w:rsidRPr="00506CC2">
        <w:t>Arkadiusz</w:t>
      </w:r>
      <w:proofErr w:type="spellEnd"/>
      <w:r w:rsidRPr="00506CC2">
        <w:t xml:space="preserve"> </w:t>
      </w:r>
      <w:proofErr w:type="spellStart"/>
      <w:r w:rsidRPr="00506CC2">
        <w:t>Mularczyk</w:t>
      </w:r>
      <w:proofErr w:type="spellEnd"/>
      <w:r w:rsidRPr="00506CC2">
        <w:t xml:space="preserve">, Sebastian </w:t>
      </w:r>
      <w:proofErr w:type="spellStart"/>
      <w:r w:rsidRPr="00506CC2">
        <w:t>Tynkkynen</w:t>
      </w:r>
      <w:proofErr w:type="spellEnd"/>
      <w:r w:rsidRPr="00506CC2">
        <w:t xml:space="preserve">, Marion Maréchal, </w:t>
      </w:r>
      <w:proofErr w:type="spellStart"/>
      <w:r w:rsidRPr="00506CC2">
        <w:t>Emmanouil</w:t>
      </w:r>
      <w:proofErr w:type="spellEnd"/>
      <w:r w:rsidRPr="00506CC2">
        <w:t xml:space="preserve"> </w:t>
      </w:r>
      <w:proofErr w:type="spellStart"/>
      <w:r w:rsidRPr="00506CC2">
        <w:t>Fragkos</w:t>
      </w:r>
      <w:proofErr w:type="spellEnd"/>
      <w:r w:rsidRPr="00506CC2">
        <w:rPr>
          <w:rStyle w:val="HideTWBExt"/>
          <w:b w:val="0"/>
        </w:rPr>
        <w:t>&lt;/Members&gt;</w:t>
      </w:r>
    </w:p>
    <w:p w14:paraId="1E41B582" w14:textId="77777777" w:rsidR="00E35C51" w:rsidRPr="00506CC2" w:rsidRDefault="00E35C51" w:rsidP="00E35C51">
      <w:pPr>
        <w:pStyle w:val="NormalBold"/>
      </w:pPr>
      <w:r w:rsidRPr="00506CC2">
        <w:rPr>
          <w:rStyle w:val="HideTWBExt"/>
          <w:b w:val="0"/>
        </w:rPr>
        <w:t>&lt;/RepeatBlock-By&gt;</w:t>
      </w:r>
    </w:p>
    <w:p w14:paraId="59DCF10D"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C185BBD" w14:textId="77777777" w:rsidR="00E35C51" w:rsidRPr="00506CC2" w:rsidRDefault="00E35C51" w:rsidP="00E35C51">
      <w:pPr>
        <w:pStyle w:val="NormalBold"/>
      </w:pPr>
      <w:r w:rsidRPr="00506CC2">
        <w:rPr>
          <w:rStyle w:val="HideTWBExt"/>
          <w:b w:val="0"/>
        </w:rPr>
        <w:t>&lt;Article&gt;</w:t>
      </w:r>
      <w:r w:rsidRPr="00506CC2">
        <w:t>Paragraaf 23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F7C2DC3" w14:textId="77777777" w:rsidTr="00E34D25">
        <w:trPr>
          <w:trHeight w:hRule="exact" w:val="240"/>
          <w:jc w:val="center"/>
        </w:trPr>
        <w:tc>
          <w:tcPr>
            <w:tcW w:w="9752" w:type="dxa"/>
            <w:gridSpan w:val="2"/>
            <w:tcBorders>
              <w:top w:val="nil"/>
              <w:left w:val="nil"/>
              <w:bottom w:val="nil"/>
              <w:right w:val="nil"/>
            </w:tcBorders>
          </w:tcPr>
          <w:p w14:paraId="1D84173C" w14:textId="77777777" w:rsidR="00E35C51" w:rsidRPr="00506CC2" w:rsidRDefault="00E35C51" w:rsidP="00E34D25"/>
        </w:tc>
      </w:tr>
      <w:tr w:rsidR="00E35C51" w:rsidRPr="00506CC2" w14:paraId="1525137A" w14:textId="77777777" w:rsidTr="00E34D25">
        <w:trPr>
          <w:trHeight w:val="240"/>
          <w:jc w:val="center"/>
        </w:trPr>
        <w:tc>
          <w:tcPr>
            <w:tcW w:w="4876" w:type="dxa"/>
            <w:tcBorders>
              <w:top w:val="nil"/>
              <w:left w:val="nil"/>
              <w:bottom w:val="nil"/>
              <w:right w:val="nil"/>
            </w:tcBorders>
          </w:tcPr>
          <w:p w14:paraId="09F4914C"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0676C30A" w14:textId="77777777" w:rsidR="00E35C51" w:rsidRPr="00506CC2" w:rsidRDefault="00E35C51" w:rsidP="00E34D25">
            <w:pPr>
              <w:pStyle w:val="AmColumnHeading"/>
            </w:pPr>
            <w:r w:rsidRPr="00506CC2">
              <w:t>Amendement</w:t>
            </w:r>
          </w:p>
        </w:tc>
      </w:tr>
      <w:tr w:rsidR="00E35C51" w:rsidRPr="00506CC2" w14:paraId="7123777D" w14:textId="77777777" w:rsidTr="00E34D25">
        <w:trPr>
          <w:jc w:val="center"/>
        </w:trPr>
        <w:tc>
          <w:tcPr>
            <w:tcW w:w="4876" w:type="dxa"/>
            <w:tcBorders>
              <w:top w:val="nil"/>
              <w:left w:val="nil"/>
              <w:bottom w:val="nil"/>
              <w:right w:val="nil"/>
            </w:tcBorders>
          </w:tcPr>
          <w:p w14:paraId="4A68F5AD" w14:textId="77777777" w:rsidR="00E35C51" w:rsidRPr="00506CC2" w:rsidRDefault="00E35C51" w:rsidP="00E34D25">
            <w:pPr>
              <w:pStyle w:val="Normal6a"/>
            </w:pPr>
          </w:p>
        </w:tc>
        <w:tc>
          <w:tcPr>
            <w:tcW w:w="4876" w:type="dxa"/>
            <w:tcBorders>
              <w:top w:val="nil"/>
              <w:left w:val="nil"/>
              <w:bottom w:val="nil"/>
              <w:right w:val="nil"/>
            </w:tcBorders>
          </w:tcPr>
          <w:p w14:paraId="37A5DD31" w14:textId="77777777" w:rsidR="00E35C51" w:rsidRPr="00506CC2" w:rsidRDefault="00E35C51" w:rsidP="00E34D25">
            <w:pPr>
              <w:pStyle w:val="Normal6a"/>
            </w:pPr>
            <w:r w:rsidRPr="00506CC2">
              <w:rPr>
                <w:b/>
                <w:bCs/>
                <w:i/>
                <w:iCs/>
              </w:rPr>
              <w:t>23 ter.</w:t>
            </w:r>
            <w:r w:rsidRPr="00506CC2">
              <w:rPr>
                <w:b/>
                <w:bCs/>
                <w:i/>
                <w:iCs/>
              </w:rPr>
              <w:tab/>
              <w:t xml:space="preserve">roept de EU en haar lidstaten op om de toegang tot de EU en de Schengenlanden te beperken voor onderdanen van landen waarvan de autoriteiten weigeren of niet in staat zijn om samen te werken op het gebied van immigratie, bijvoorbeeld door het verstrekken van informatie over het strafblad van hun onderdanen of door het </w:t>
            </w:r>
            <w:r w:rsidRPr="00506CC2">
              <w:rPr>
                <w:b/>
                <w:bCs/>
                <w:i/>
                <w:iCs/>
              </w:rPr>
              <w:lastRenderedPageBreak/>
              <w:t>terugnemen van hun uitgewezen onderdanen;</w:t>
            </w:r>
            <w:r w:rsidRPr="00506CC2">
              <w:rPr>
                <w:b/>
                <w:i/>
              </w:rPr>
              <w:t xml:space="preserve"> wijst erop dat dergelijke maatregelen van kracht blijven totdat een bevredigende samenwerking met de bevoegde autoriteiten is bereikt en hebben betrekking op de volgende landen: Afghanistan, Birma, Burundi, de Republiek Congo, Cuba, Equatoriaal-Guinea, Eritrea, Haïti, Iran, Jemen, Laos, Libië, Sierra Leone, Somalië, Sudan, Togo, Tsjaad, Turkmenistan en Venezuela; verzoekt de EU en de lidstaten van het Schengengebied tevens om een eigen lijst op te stellen en openbaar te maken van landen waarvan de autoriteiten niet meewerken aan </w:t>
            </w:r>
            <w:proofErr w:type="spellStart"/>
            <w:r w:rsidRPr="00506CC2">
              <w:rPr>
                <w:b/>
                <w:i/>
              </w:rPr>
              <w:t>migratiegerelateerde</w:t>
            </w:r>
            <w:proofErr w:type="spellEnd"/>
            <w:r w:rsidRPr="00506CC2">
              <w:rPr>
                <w:b/>
                <w:i/>
              </w:rPr>
              <w:t xml:space="preserve"> kwesties, die regelmatig moet worden herzien en geactualiseerd;</w:t>
            </w:r>
          </w:p>
        </w:tc>
      </w:tr>
    </w:tbl>
    <w:p w14:paraId="78ABFCAE"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9098C3A" w14:textId="77777777" w:rsidR="00E35C51" w:rsidRPr="00506CC2" w:rsidRDefault="00E35C51" w:rsidP="00E35C51">
      <w:r w:rsidRPr="00506CC2">
        <w:rPr>
          <w:rStyle w:val="HideTWBExt"/>
        </w:rPr>
        <w:t>&lt;/Amend&gt;</w:t>
      </w:r>
    </w:p>
    <w:p w14:paraId="4461F095"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319</w:t>
      </w:r>
      <w:r w:rsidRPr="00506CC2">
        <w:rPr>
          <w:rStyle w:val="HideTWBExt"/>
          <w:b w:val="0"/>
        </w:rPr>
        <w:t>&lt;/NumAm&gt;</w:t>
      </w:r>
    </w:p>
    <w:p w14:paraId="7C57562C" w14:textId="77777777" w:rsidR="00E35C51" w:rsidRPr="00506CC2" w:rsidRDefault="00E35C51" w:rsidP="00E35C51">
      <w:pPr>
        <w:pStyle w:val="NormalBold"/>
      </w:pPr>
      <w:r w:rsidRPr="00506CC2">
        <w:rPr>
          <w:rStyle w:val="HideTWBExt"/>
          <w:b w:val="0"/>
        </w:rPr>
        <w:t>&lt;RepeatBlock-By&gt;&lt;Members&gt;</w:t>
      </w:r>
      <w:proofErr w:type="spellStart"/>
      <w:r w:rsidRPr="00506CC2">
        <w:t>Arkadiusz</w:t>
      </w:r>
      <w:proofErr w:type="spellEnd"/>
      <w:r w:rsidRPr="00506CC2">
        <w:t xml:space="preserve"> </w:t>
      </w:r>
      <w:proofErr w:type="spellStart"/>
      <w:r w:rsidRPr="00506CC2">
        <w:t>Mularczyk</w:t>
      </w:r>
      <w:proofErr w:type="spellEnd"/>
      <w:r w:rsidRPr="00506CC2">
        <w:t xml:space="preserve">, Sebastian </w:t>
      </w:r>
      <w:proofErr w:type="spellStart"/>
      <w:r w:rsidRPr="00506CC2">
        <w:t>Tynkkynen</w:t>
      </w:r>
      <w:proofErr w:type="spellEnd"/>
      <w:r w:rsidRPr="00506CC2">
        <w:t xml:space="preserve">, Marion Maréchal, </w:t>
      </w:r>
      <w:proofErr w:type="spellStart"/>
      <w:r w:rsidRPr="00506CC2">
        <w:t>Emmanouil</w:t>
      </w:r>
      <w:proofErr w:type="spellEnd"/>
      <w:r w:rsidRPr="00506CC2">
        <w:t xml:space="preserve"> </w:t>
      </w:r>
      <w:proofErr w:type="spellStart"/>
      <w:r w:rsidRPr="00506CC2">
        <w:t>Fragkos</w:t>
      </w:r>
      <w:proofErr w:type="spellEnd"/>
      <w:r w:rsidRPr="00506CC2">
        <w:rPr>
          <w:rStyle w:val="HideTWBExt"/>
          <w:b w:val="0"/>
        </w:rPr>
        <w:t>&lt;/Members&gt;</w:t>
      </w:r>
    </w:p>
    <w:p w14:paraId="3D91D237" w14:textId="77777777" w:rsidR="00E35C51" w:rsidRPr="00506CC2" w:rsidRDefault="00E35C51" w:rsidP="00E35C51">
      <w:pPr>
        <w:pStyle w:val="NormalBold"/>
      </w:pPr>
      <w:r w:rsidRPr="00506CC2">
        <w:rPr>
          <w:rStyle w:val="HideTWBExt"/>
          <w:b w:val="0"/>
        </w:rPr>
        <w:t>&lt;/RepeatBlock-By&gt;</w:t>
      </w:r>
    </w:p>
    <w:p w14:paraId="1E3A681E"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1B8FC19" w14:textId="77777777" w:rsidR="00E35C51" w:rsidRPr="00506CC2" w:rsidRDefault="00E35C51" w:rsidP="00E35C51">
      <w:pPr>
        <w:pStyle w:val="NormalBold"/>
      </w:pPr>
      <w:r w:rsidRPr="00506CC2">
        <w:rPr>
          <w:rStyle w:val="HideTWBExt"/>
          <w:b w:val="0"/>
        </w:rPr>
        <w:t>&lt;Article&gt;</w:t>
      </w:r>
      <w:r w:rsidRPr="00506CC2">
        <w:t>Paragraaf 23 </w:t>
      </w:r>
      <w:proofErr w:type="spellStart"/>
      <w:r w:rsidRPr="00506CC2">
        <w:t>quater</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16DD85BD" w14:textId="77777777" w:rsidTr="00E34D25">
        <w:trPr>
          <w:trHeight w:hRule="exact" w:val="240"/>
          <w:jc w:val="center"/>
        </w:trPr>
        <w:tc>
          <w:tcPr>
            <w:tcW w:w="9752" w:type="dxa"/>
            <w:gridSpan w:val="2"/>
            <w:tcBorders>
              <w:top w:val="nil"/>
              <w:left w:val="nil"/>
              <w:bottom w:val="nil"/>
              <w:right w:val="nil"/>
            </w:tcBorders>
          </w:tcPr>
          <w:p w14:paraId="70AC2392" w14:textId="77777777" w:rsidR="00E35C51" w:rsidRPr="00506CC2" w:rsidRDefault="00E35C51" w:rsidP="00E34D25"/>
        </w:tc>
      </w:tr>
      <w:tr w:rsidR="00E35C51" w:rsidRPr="00506CC2" w14:paraId="1BEA42BB" w14:textId="77777777" w:rsidTr="00E34D25">
        <w:trPr>
          <w:trHeight w:val="240"/>
          <w:jc w:val="center"/>
        </w:trPr>
        <w:tc>
          <w:tcPr>
            <w:tcW w:w="4876" w:type="dxa"/>
            <w:tcBorders>
              <w:top w:val="nil"/>
              <w:left w:val="nil"/>
              <w:bottom w:val="nil"/>
              <w:right w:val="nil"/>
            </w:tcBorders>
          </w:tcPr>
          <w:p w14:paraId="4B605423"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988B08F" w14:textId="77777777" w:rsidR="00E35C51" w:rsidRPr="00506CC2" w:rsidRDefault="00E35C51" w:rsidP="00E34D25">
            <w:pPr>
              <w:pStyle w:val="AmColumnHeading"/>
            </w:pPr>
            <w:r w:rsidRPr="00506CC2">
              <w:t>Amendement</w:t>
            </w:r>
          </w:p>
        </w:tc>
      </w:tr>
      <w:tr w:rsidR="00E35C51" w:rsidRPr="00506CC2" w14:paraId="3259E027" w14:textId="77777777" w:rsidTr="00E34D25">
        <w:trPr>
          <w:jc w:val="center"/>
        </w:trPr>
        <w:tc>
          <w:tcPr>
            <w:tcW w:w="4876" w:type="dxa"/>
            <w:tcBorders>
              <w:top w:val="nil"/>
              <w:left w:val="nil"/>
              <w:bottom w:val="nil"/>
              <w:right w:val="nil"/>
            </w:tcBorders>
          </w:tcPr>
          <w:p w14:paraId="050EBF2D" w14:textId="77777777" w:rsidR="00E35C51" w:rsidRPr="00506CC2" w:rsidRDefault="00E35C51" w:rsidP="00E34D25">
            <w:pPr>
              <w:pStyle w:val="Normal6a"/>
            </w:pPr>
          </w:p>
        </w:tc>
        <w:tc>
          <w:tcPr>
            <w:tcW w:w="4876" w:type="dxa"/>
            <w:tcBorders>
              <w:top w:val="nil"/>
              <w:left w:val="nil"/>
              <w:bottom w:val="nil"/>
              <w:right w:val="nil"/>
            </w:tcBorders>
          </w:tcPr>
          <w:p w14:paraId="21C8E084" w14:textId="77777777" w:rsidR="00E35C51" w:rsidRPr="00506CC2" w:rsidRDefault="00E35C51" w:rsidP="00E34D25">
            <w:pPr>
              <w:pStyle w:val="Normal6a"/>
            </w:pPr>
            <w:r w:rsidRPr="00506CC2">
              <w:rPr>
                <w:b/>
                <w:bCs/>
                <w:i/>
                <w:iCs/>
              </w:rPr>
              <w:t>23 </w:t>
            </w:r>
            <w:proofErr w:type="spellStart"/>
            <w:r w:rsidRPr="00506CC2">
              <w:rPr>
                <w:b/>
                <w:bCs/>
                <w:i/>
                <w:iCs/>
              </w:rPr>
              <w:t>quater</w:t>
            </w:r>
            <w:proofErr w:type="spellEnd"/>
            <w:r w:rsidRPr="00506CC2">
              <w:rPr>
                <w:b/>
                <w:bCs/>
                <w:i/>
                <w:iCs/>
              </w:rPr>
              <w:t>.</w:t>
            </w:r>
            <w:r w:rsidRPr="00506CC2">
              <w:rPr>
                <w:b/>
                <w:bCs/>
                <w:i/>
                <w:iCs/>
              </w:rPr>
              <w:tab/>
              <w:t xml:space="preserve">pleit ervoor dat van de overname van illegale migranten een prioriteit wordt gemaakt in de betrekkingen met derde landen en benadrukt de toepassing van </w:t>
            </w:r>
            <w:proofErr w:type="spellStart"/>
            <w:r w:rsidRPr="00506CC2">
              <w:rPr>
                <w:b/>
                <w:bCs/>
                <w:i/>
                <w:iCs/>
              </w:rPr>
              <w:t>conditionaliteit</w:t>
            </w:r>
            <w:proofErr w:type="spellEnd"/>
            <w:r w:rsidRPr="00506CC2">
              <w:rPr>
                <w:b/>
                <w:bCs/>
                <w:i/>
                <w:iCs/>
              </w:rPr>
              <w:t xml:space="preserve"> bij ontwikkelingshulp;</w:t>
            </w:r>
          </w:p>
        </w:tc>
      </w:tr>
    </w:tbl>
    <w:p w14:paraId="3CF8F47C"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5C81B5B" w14:textId="77777777" w:rsidR="00E35C51" w:rsidRPr="00506CC2" w:rsidRDefault="00E35C51" w:rsidP="00E35C51">
      <w:r w:rsidRPr="00506CC2">
        <w:rPr>
          <w:rStyle w:val="HideTWBExt"/>
        </w:rPr>
        <w:t>&lt;/Amend&gt;</w:t>
      </w:r>
    </w:p>
    <w:p w14:paraId="068ED869"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320</w:t>
      </w:r>
      <w:r w:rsidRPr="00506CC2">
        <w:rPr>
          <w:rStyle w:val="HideTWBExt"/>
          <w:b w:val="0"/>
        </w:rPr>
        <w:t>&lt;/NumAm&gt;</w:t>
      </w:r>
    </w:p>
    <w:p w14:paraId="3110E96B" w14:textId="77777777" w:rsidR="00E35C51" w:rsidRPr="00506CC2" w:rsidRDefault="00E35C51" w:rsidP="00E35C51">
      <w:pPr>
        <w:pStyle w:val="NormalBold"/>
      </w:pPr>
      <w:r w:rsidRPr="00506CC2">
        <w:rPr>
          <w:rStyle w:val="HideTWBExt"/>
          <w:b w:val="0"/>
        </w:rPr>
        <w:t>&lt;RepeatBlock-By&gt;&lt;Members&gt;</w:t>
      </w:r>
      <w:proofErr w:type="spellStart"/>
      <w:r w:rsidRPr="00506CC2">
        <w:t>Tomasz</w:t>
      </w:r>
      <w:proofErr w:type="spellEnd"/>
      <w:r w:rsidRPr="00506CC2">
        <w:t xml:space="preserve"> </w:t>
      </w:r>
      <w:proofErr w:type="spellStart"/>
      <w:r w:rsidRPr="00506CC2">
        <w:t>Froelich</w:t>
      </w:r>
      <w:proofErr w:type="spellEnd"/>
      <w:r w:rsidRPr="00506CC2">
        <w:rPr>
          <w:rStyle w:val="HideTWBExt"/>
          <w:b w:val="0"/>
        </w:rPr>
        <w:t>&lt;/Members&gt;</w:t>
      </w:r>
    </w:p>
    <w:p w14:paraId="70D78D54" w14:textId="77777777" w:rsidR="00E35C51" w:rsidRPr="00506CC2" w:rsidRDefault="00E35C51" w:rsidP="00E35C51">
      <w:pPr>
        <w:pStyle w:val="NormalBold"/>
      </w:pPr>
      <w:r w:rsidRPr="00506CC2">
        <w:rPr>
          <w:rStyle w:val="HideTWBExt"/>
          <w:b w:val="0"/>
        </w:rPr>
        <w:t>&lt;/RepeatBlock-By&gt;</w:t>
      </w:r>
    </w:p>
    <w:p w14:paraId="1855B918"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BAA7EA6" w14:textId="77777777" w:rsidR="00E35C51" w:rsidRPr="00506CC2" w:rsidRDefault="00E35C51" w:rsidP="00E35C51">
      <w:pPr>
        <w:pStyle w:val="NormalBold"/>
      </w:pPr>
      <w:r w:rsidRPr="00506CC2">
        <w:rPr>
          <w:rStyle w:val="HideTWBExt"/>
          <w:b w:val="0"/>
        </w:rPr>
        <w:t>&lt;Article&gt;</w:t>
      </w:r>
      <w:r w:rsidRPr="00506CC2">
        <w:t>Paragraaf 24</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909D6DA" w14:textId="77777777" w:rsidTr="00E34D25">
        <w:trPr>
          <w:trHeight w:hRule="exact" w:val="240"/>
          <w:jc w:val="center"/>
        </w:trPr>
        <w:tc>
          <w:tcPr>
            <w:tcW w:w="9752" w:type="dxa"/>
            <w:gridSpan w:val="2"/>
            <w:tcBorders>
              <w:top w:val="nil"/>
              <w:left w:val="nil"/>
              <w:bottom w:val="nil"/>
              <w:right w:val="nil"/>
            </w:tcBorders>
          </w:tcPr>
          <w:p w14:paraId="46C9713C" w14:textId="77777777" w:rsidR="00E35C51" w:rsidRPr="00506CC2" w:rsidRDefault="00E35C51" w:rsidP="00E34D25"/>
        </w:tc>
      </w:tr>
      <w:tr w:rsidR="00E35C51" w:rsidRPr="00506CC2" w14:paraId="657D6579" w14:textId="77777777" w:rsidTr="00E34D25">
        <w:trPr>
          <w:trHeight w:val="240"/>
          <w:jc w:val="center"/>
        </w:trPr>
        <w:tc>
          <w:tcPr>
            <w:tcW w:w="4876" w:type="dxa"/>
            <w:tcBorders>
              <w:top w:val="nil"/>
              <w:left w:val="nil"/>
              <w:bottom w:val="nil"/>
              <w:right w:val="nil"/>
            </w:tcBorders>
          </w:tcPr>
          <w:p w14:paraId="49842AAF" w14:textId="77777777" w:rsidR="00E35C51" w:rsidRPr="00506CC2" w:rsidRDefault="00E35C51" w:rsidP="00E34D25">
            <w:pPr>
              <w:pStyle w:val="AmColumnHeading"/>
            </w:pPr>
            <w:r w:rsidRPr="00506CC2">
              <w:lastRenderedPageBreak/>
              <w:t>Ontwerpresolutie</w:t>
            </w:r>
          </w:p>
        </w:tc>
        <w:tc>
          <w:tcPr>
            <w:tcW w:w="4876" w:type="dxa"/>
            <w:tcBorders>
              <w:top w:val="nil"/>
              <w:left w:val="nil"/>
              <w:bottom w:val="nil"/>
              <w:right w:val="nil"/>
            </w:tcBorders>
          </w:tcPr>
          <w:p w14:paraId="6E664BF8" w14:textId="77777777" w:rsidR="00E35C51" w:rsidRPr="00506CC2" w:rsidRDefault="00E35C51" w:rsidP="00E34D25">
            <w:pPr>
              <w:pStyle w:val="AmColumnHeading"/>
            </w:pPr>
            <w:r w:rsidRPr="00506CC2">
              <w:t>Amendement</w:t>
            </w:r>
          </w:p>
        </w:tc>
      </w:tr>
      <w:tr w:rsidR="00E35C51" w:rsidRPr="00506CC2" w14:paraId="7D53AFBD" w14:textId="77777777" w:rsidTr="00E34D25">
        <w:trPr>
          <w:jc w:val="center"/>
        </w:trPr>
        <w:tc>
          <w:tcPr>
            <w:tcW w:w="4876" w:type="dxa"/>
            <w:tcBorders>
              <w:top w:val="nil"/>
              <w:left w:val="nil"/>
              <w:bottom w:val="nil"/>
              <w:right w:val="nil"/>
            </w:tcBorders>
          </w:tcPr>
          <w:p w14:paraId="16AAC0E1" w14:textId="77777777" w:rsidR="00E35C51" w:rsidRPr="00506CC2" w:rsidRDefault="00E35C51" w:rsidP="00E34D25">
            <w:pPr>
              <w:pStyle w:val="Normal6a"/>
            </w:pPr>
            <w:r w:rsidRPr="00506CC2">
              <w:t>24.</w:t>
            </w:r>
            <w:r w:rsidRPr="00506CC2">
              <w:tab/>
              <w:t xml:space="preserve">verzoekt de EU gebruik te maken van de instrumenten waarover zij beschikt om de toenemende uitdagingen voor het multilateralisme het hoofd te bieden, en er zo voor te zorgen dat het werk van internationale instellingen gerespecteerd blijft; </w:t>
            </w:r>
            <w:r w:rsidRPr="00506CC2">
              <w:rPr>
                <w:b/>
                <w:bCs/>
                <w:i/>
                <w:iCs/>
              </w:rPr>
              <w:t>verzoekt</w:t>
            </w:r>
            <w:r w:rsidRPr="00506CC2">
              <w:t xml:space="preserve"> de EU en haar lidstaten </w:t>
            </w:r>
            <w:r w:rsidRPr="00506CC2">
              <w:rPr>
                <w:b/>
                <w:bCs/>
                <w:i/>
                <w:iCs/>
              </w:rPr>
              <w:t>hun steun voor het werk van de VN op</w:t>
            </w:r>
            <w:r w:rsidRPr="00506CC2">
              <w:t xml:space="preserve"> te </w:t>
            </w:r>
            <w:r w:rsidRPr="00506CC2">
              <w:rPr>
                <w:b/>
                <w:bCs/>
                <w:i/>
                <w:iCs/>
              </w:rPr>
              <w:t>voeren, zowel politiek als financieel; herinnert eraan dat de EU en haar lidstaten met één stem moeten spreken</w:t>
            </w:r>
            <w:r w:rsidRPr="00506CC2">
              <w:t xml:space="preserve"> op het multilaterale toneel; wenst dat de EU-delegaties een grotere rol gaan spelen op het multilaterale toneel</w:t>
            </w:r>
            <w:r w:rsidRPr="00506CC2">
              <w:rPr>
                <w:b/>
                <w:bCs/>
                <w:i/>
                <w:iCs/>
              </w:rPr>
              <w:t>, waarvoor zij de beschikking moeten krijgen over passende middelen</w:t>
            </w:r>
            <w:r w:rsidRPr="00506CC2">
              <w:t>;</w:t>
            </w:r>
          </w:p>
        </w:tc>
        <w:tc>
          <w:tcPr>
            <w:tcW w:w="4876" w:type="dxa"/>
            <w:tcBorders>
              <w:top w:val="nil"/>
              <w:left w:val="nil"/>
              <w:bottom w:val="nil"/>
              <w:right w:val="nil"/>
            </w:tcBorders>
          </w:tcPr>
          <w:p w14:paraId="2FB63D20" w14:textId="77777777" w:rsidR="00E35C51" w:rsidRPr="00506CC2" w:rsidRDefault="00E35C51" w:rsidP="00E34D25">
            <w:pPr>
              <w:pStyle w:val="Normal6a"/>
            </w:pPr>
            <w:r w:rsidRPr="00506CC2">
              <w:t>24.</w:t>
            </w:r>
            <w:r w:rsidRPr="00506CC2">
              <w:tab/>
              <w:t xml:space="preserve">verzoekt de EU gebruik te maken van de instrumenten waarover zij beschikt om de toenemende uitdagingen voor het multilateralisme het hoofd te bieden, en er zo voor te zorgen dat het werk van internationale instellingen gerespecteerd blijft; </w:t>
            </w:r>
            <w:r w:rsidRPr="00506CC2">
              <w:rPr>
                <w:b/>
                <w:bCs/>
                <w:i/>
                <w:iCs/>
              </w:rPr>
              <w:t>moedigt</w:t>
            </w:r>
            <w:r w:rsidRPr="00506CC2">
              <w:t xml:space="preserve"> de EU en haar lidstaten </w:t>
            </w:r>
            <w:r w:rsidRPr="00506CC2">
              <w:rPr>
                <w:b/>
                <w:bCs/>
                <w:i/>
                <w:iCs/>
              </w:rPr>
              <w:t>aan samen</w:t>
            </w:r>
            <w:r w:rsidRPr="00506CC2">
              <w:t xml:space="preserve"> te </w:t>
            </w:r>
            <w:r w:rsidRPr="00506CC2">
              <w:rPr>
                <w:b/>
                <w:bCs/>
                <w:i/>
                <w:iCs/>
              </w:rPr>
              <w:t>werken</w:t>
            </w:r>
            <w:r w:rsidRPr="00506CC2">
              <w:t xml:space="preserve"> op het multilaterale toneel; wenst dat de EU-delegaties een grotere rol gaan spelen op het multilaterale toneel; </w:t>
            </w:r>
            <w:r w:rsidRPr="00506CC2">
              <w:rPr>
                <w:b/>
                <w:bCs/>
                <w:i/>
                <w:iCs/>
              </w:rPr>
              <w:t>stelt vast dat de EU en de EU-lidstaten collectief de grootste financiële bijdrage leveren aan het VN-systeem en dat zij meer dan een derde van alle financiële bijdragen leveren aan VN-agentschappen, -fondsen en -programma’s; stelt vast dat de EU in 2024 ongeveer 3,9 miljard EUR aan vrijwillige bijdragen heeft geleverd aan de VN – het hoogste bedrag ooit; roept op tot een fundamenteel debat over de manier waarop belastinggeld van EU-burgers door de VN wordt besteed en over de vraag of de financiering van de VN door de EU in deze omvang moet worden voortgezet</w:t>
            </w:r>
            <w:r w:rsidRPr="00506CC2">
              <w:t>;</w:t>
            </w:r>
          </w:p>
        </w:tc>
      </w:tr>
    </w:tbl>
    <w:p w14:paraId="0E89F1EE"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D12EC22" w14:textId="77777777" w:rsidR="00E35C51" w:rsidRPr="00506CC2" w:rsidRDefault="00E35C51" w:rsidP="00E35C51">
      <w:r w:rsidRPr="00506CC2">
        <w:rPr>
          <w:rStyle w:val="HideTWBExt"/>
        </w:rPr>
        <w:t>&lt;/Amend&gt;</w:t>
      </w:r>
    </w:p>
    <w:p w14:paraId="46BD579F"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321</w:t>
      </w:r>
      <w:r w:rsidRPr="00506CC2">
        <w:rPr>
          <w:rStyle w:val="HideTWBExt"/>
          <w:b w:val="0"/>
        </w:rPr>
        <w:t>&lt;/NumAm&gt;</w:t>
      </w:r>
    </w:p>
    <w:p w14:paraId="68D74E11" w14:textId="77777777" w:rsidR="00E35C51" w:rsidRPr="00506CC2" w:rsidRDefault="00E35C51" w:rsidP="00E35C51">
      <w:pPr>
        <w:pStyle w:val="NormalBold"/>
      </w:pPr>
      <w:r w:rsidRPr="00506CC2">
        <w:rPr>
          <w:rStyle w:val="HideTWBExt"/>
          <w:b w:val="0"/>
        </w:rPr>
        <w:t>&lt;RepeatBlock-By&gt;&lt;Members&gt;</w:t>
      </w:r>
      <w:r w:rsidRPr="00506CC2">
        <w:t xml:space="preserve">Bernard </w:t>
      </w:r>
      <w:proofErr w:type="spellStart"/>
      <w:r w:rsidRPr="00506CC2">
        <w:t>Guetta</w:t>
      </w:r>
      <w:proofErr w:type="spellEnd"/>
      <w:r w:rsidRPr="00506CC2">
        <w:t xml:space="preserve">, Hilde </w:t>
      </w:r>
      <w:proofErr w:type="spellStart"/>
      <w:r w:rsidRPr="00506CC2">
        <w:t>Vautmans</w:t>
      </w:r>
      <w:proofErr w:type="spellEnd"/>
      <w:r w:rsidRPr="00506CC2">
        <w:t xml:space="preserve">, Dan </w:t>
      </w:r>
      <w:proofErr w:type="spellStart"/>
      <w:r w:rsidRPr="00506CC2">
        <w:t>Barna</w:t>
      </w:r>
      <w:proofErr w:type="spellEnd"/>
      <w:r w:rsidRPr="00506CC2">
        <w:t xml:space="preserve">, </w:t>
      </w:r>
      <w:proofErr w:type="spellStart"/>
      <w:r w:rsidRPr="00506CC2">
        <w:t>Michał</w:t>
      </w:r>
      <w:proofErr w:type="spellEnd"/>
      <w:r w:rsidRPr="00506CC2">
        <w:t xml:space="preserve"> </w:t>
      </w:r>
      <w:proofErr w:type="spellStart"/>
      <w:r w:rsidRPr="00506CC2">
        <w:t>Kobosko</w:t>
      </w:r>
      <w:proofErr w:type="spellEnd"/>
      <w:r w:rsidRPr="00506CC2">
        <w:rPr>
          <w:rStyle w:val="HideTWBExt"/>
          <w:b w:val="0"/>
        </w:rPr>
        <w:t>&lt;/Members&gt;</w:t>
      </w:r>
    </w:p>
    <w:p w14:paraId="26DAE42E" w14:textId="77777777" w:rsidR="00E35C51" w:rsidRPr="00506CC2" w:rsidRDefault="00E35C51" w:rsidP="00E35C51">
      <w:pPr>
        <w:pStyle w:val="NormalBold"/>
      </w:pPr>
      <w:r w:rsidRPr="00506CC2">
        <w:rPr>
          <w:rStyle w:val="HideTWBExt"/>
          <w:b w:val="0"/>
        </w:rPr>
        <w:t>&lt;/RepeatBlock-By&gt;</w:t>
      </w:r>
    </w:p>
    <w:p w14:paraId="367071CF"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2CAD56A" w14:textId="77777777" w:rsidR="00E35C51" w:rsidRPr="00506CC2" w:rsidRDefault="00E35C51" w:rsidP="00E35C51">
      <w:pPr>
        <w:pStyle w:val="NormalBold"/>
      </w:pPr>
      <w:r w:rsidRPr="00506CC2">
        <w:rPr>
          <w:rStyle w:val="HideTWBExt"/>
          <w:b w:val="0"/>
        </w:rPr>
        <w:t>&lt;Article&gt;</w:t>
      </w:r>
      <w:r w:rsidRPr="00506CC2">
        <w:t>Paragraaf 24</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1DD057BF" w14:textId="77777777" w:rsidTr="00E34D25">
        <w:trPr>
          <w:trHeight w:hRule="exact" w:val="240"/>
          <w:jc w:val="center"/>
        </w:trPr>
        <w:tc>
          <w:tcPr>
            <w:tcW w:w="9752" w:type="dxa"/>
            <w:gridSpan w:val="2"/>
            <w:tcBorders>
              <w:top w:val="nil"/>
              <w:left w:val="nil"/>
              <w:bottom w:val="nil"/>
              <w:right w:val="nil"/>
            </w:tcBorders>
          </w:tcPr>
          <w:p w14:paraId="0A69F45D" w14:textId="77777777" w:rsidR="00E35C51" w:rsidRPr="00506CC2" w:rsidRDefault="00E35C51" w:rsidP="00E34D25"/>
        </w:tc>
      </w:tr>
      <w:tr w:rsidR="00E35C51" w:rsidRPr="00506CC2" w14:paraId="58B8E484" w14:textId="77777777" w:rsidTr="00E34D25">
        <w:trPr>
          <w:trHeight w:val="240"/>
          <w:jc w:val="center"/>
        </w:trPr>
        <w:tc>
          <w:tcPr>
            <w:tcW w:w="4876" w:type="dxa"/>
            <w:tcBorders>
              <w:top w:val="nil"/>
              <w:left w:val="nil"/>
              <w:bottom w:val="nil"/>
              <w:right w:val="nil"/>
            </w:tcBorders>
          </w:tcPr>
          <w:p w14:paraId="5CC30A8F"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178F76D" w14:textId="77777777" w:rsidR="00E35C51" w:rsidRPr="00506CC2" w:rsidRDefault="00E35C51" w:rsidP="00E34D25">
            <w:pPr>
              <w:pStyle w:val="AmColumnHeading"/>
            </w:pPr>
            <w:r w:rsidRPr="00506CC2">
              <w:t>Amendement</w:t>
            </w:r>
          </w:p>
        </w:tc>
      </w:tr>
      <w:tr w:rsidR="00E35C51" w:rsidRPr="00506CC2" w14:paraId="7EB48FC4" w14:textId="77777777" w:rsidTr="00E34D25">
        <w:trPr>
          <w:jc w:val="center"/>
        </w:trPr>
        <w:tc>
          <w:tcPr>
            <w:tcW w:w="4876" w:type="dxa"/>
            <w:tcBorders>
              <w:top w:val="nil"/>
              <w:left w:val="nil"/>
              <w:bottom w:val="nil"/>
              <w:right w:val="nil"/>
            </w:tcBorders>
          </w:tcPr>
          <w:p w14:paraId="48238693" w14:textId="77777777" w:rsidR="00E35C51" w:rsidRPr="00506CC2" w:rsidRDefault="00E35C51" w:rsidP="00E34D25">
            <w:pPr>
              <w:pStyle w:val="Normal6a"/>
            </w:pPr>
            <w:r w:rsidRPr="00506CC2">
              <w:t>24.</w:t>
            </w:r>
            <w:r w:rsidRPr="00506CC2">
              <w:tab/>
              <w:t xml:space="preserve">verzoekt de EU gebruik te maken van de instrumenten waarover zij beschikt om de toenemende uitdagingen voor het multilateralisme het hoofd te bieden, en er zo voor te zorgen dat het werk van internationale instellingen gerespecteerd blijft; verzoekt de EU en haar lidstaten hun steun voor het werk van de VN op te </w:t>
            </w:r>
            <w:r w:rsidRPr="00506CC2">
              <w:lastRenderedPageBreak/>
              <w:t>voeren, zowel politiek als financieel; herinnert eraan dat de EU en haar lidstaten met één stem moeten spreken op het multilaterale toneel; wenst dat de EU-delegaties een grotere rol gaan spelen op het multilaterale toneel, waarvoor zij de beschikking moeten krijgen over passende middelen;</w:t>
            </w:r>
          </w:p>
        </w:tc>
        <w:tc>
          <w:tcPr>
            <w:tcW w:w="4876" w:type="dxa"/>
            <w:tcBorders>
              <w:top w:val="nil"/>
              <w:left w:val="nil"/>
              <w:bottom w:val="nil"/>
              <w:right w:val="nil"/>
            </w:tcBorders>
          </w:tcPr>
          <w:p w14:paraId="15EEA174" w14:textId="77777777" w:rsidR="00E35C51" w:rsidRPr="00506CC2" w:rsidRDefault="00E35C51" w:rsidP="00E34D25">
            <w:pPr>
              <w:pStyle w:val="Normal6a"/>
            </w:pPr>
            <w:r w:rsidRPr="00506CC2">
              <w:lastRenderedPageBreak/>
              <w:t>24.</w:t>
            </w:r>
            <w:r w:rsidRPr="00506CC2">
              <w:tab/>
              <w:t xml:space="preserve">verzoekt de EU gebruik te maken van de instrumenten waarover zij beschikt om de toenemende uitdagingen voor het multilateralisme het hoofd te bieden, en er zo voor te zorgen dat het werk van internationale instellingen gerespecteerd blijft; verzoekt de EU en haar lidstaten hun steun voor het werk van de VN </w:t>
            </w:r>
            <w:r w:rsidRPr="00506CC2">
              <w:rPr>
                <w:b/>
                <w:bCs/>
                <w:i/>
                <w:iCs/>
              </w:rPr>
              <w:t xml:space="preserve">en al haar </w:t>
            </w:r>
            <w:r w:rsidRPr="00506CC2">
              <w:rPr>
                <w:b/>
                <w:bCs/>
                <w:i/>
                <w:iCs/>
              </w:rPr>
              <w:lastRenderedPageBreak/>
              <w:t>agentschappen</w:t>
            </w:r>
            <w:r w:rsidRPr="00506CC2">
              <w:t xml:space="preserve"> op te voeren, zowel politiek als financieel</w:t>
            </w:r>
            <w:r w:rsidRPr="00506CC2">
              <w:rPr>
                <w:b/>
                <w:bCs/>
                <w:i/>
                <w:iCs/>
              </w:rPr>
              <w:t>, om ervoor te zorgen dat zij geschikt is voor het beoogde doel en om de invloed van autoritaire en totalitaire regimes tegen te gaan</w:t>
            </w:r>
            <w:r w:rsidRPr="00506CC2">
              <w:t>; herinnert eraan dat de EU en haar lidstaten met één stem moeten spreken op het multilaterale toneel; wenst dat de EU-delegaties een grotere rol gaan spelen op het multilaterale toneel, waarvoor zij de beschikking moeten krijgen over passende middelen;</w:t>
            </w:r>
          </w:p>
        </w:tc>
      </w:tr>
    </w:tbl>
    <w:p w14:paraId="6FFC4DFB"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D489915" w14:textId="77777777" w:rsidR="00E35C51" w:rsidRPr="00506CC2" w:rsidRDefault="00E35C51" w:rsidP="00E35C51">
      <w:r w:rsidRPr="00506CC2">
        <w:rPr>
          <w:rStyle w:val="HideTWBExt"/>
        </w:rPr>
        <w:t>&lt;/Amend&gt;</w:t>
      </w:r>
    </w:p>
    <w:p w14:paraId="45D3CC12"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322</w:t>
      </w:r>
      <w:r w:rsidRPr="00506CC2">
        <w:rPr>
          <w:rStyle w:val="HideTWBExt"/>
          <w:b w:val="0"/>
        </w:rPr>
        <w:t>&lt;/NumAm&gt;</w:t>
      </w:r>
    </w:p>
    <w:p w14:paraId="6948B590" w14:textId="77777777" w:rsidR="00E35C51" w:rsidRPr="00506CC2" w:rsidRDefault="00E35C51" w:rsidP="00E35C51">
      <w:pPr>
        <w:pStyle w:val="NormalBold"/>
      </w:pPr>
      <w:r w:rsidRPr="00506CC2">
        <w:rPr>
          <w:rStyle w:val="HideTWBExt"/>
          <w:b w:val="0"/>
        </w:rPr>
        <w:t>&lt;RepeatBlock-By&gt;&lt;Members&gt;</w:t>
      </w:r>
      <w:r w:rsidRPr="00506CC2">
        <w:t xml:space="preserve">Matthieu </w:t>
      </w:r>
      <w:proofErr w:type="spellStart"/>
      <w:r w:rsidRPr="00506CC2">
        <w:t>Valet</w:t>
      </w:r>
      <w:proofErr w:type="spellEnd"/>
      <w:r w:rsidRPr="00506CC2">
        <w:t xml:space="preserve">, Pierre-Romain </w:t>
      </w:r>
      <w:proofErr w:type="spellStart"/>
      <w:r w:rsidRPr="00506CC2">
        <w:t>Thionnet</w:t>
      </w:r>
      <w:proofErr w:type="spellEnd"/>
      <w:r w:rsidRPr="00506CC2">
        <w:t xml:space="preserve">, Jordan </w:t>
      </w:r>
      <w:proofErr w:type="spellStart"/>
      <w:r w:rsidRPr="00506CC2">
        <w:t>Bardella</w:t>
      </w:r>
      <w:proofErr w:type="spellEnd"/>
      <w:r w:rsidRPr="00506CC2">
        <w:t xml:space="preserve">, Susanna </w:t>
      </w:r>
      <w:proofErr w:type="spellStart"/>
      <w:r w:rsidRPr="00506CC2">
        <w:t>Ceccardi</w:t>
      </w:r>
      <w:proofErr w:type="spellEnd"/>
      <w:r w:rsidRPr="00506CC2">
        <w:t xml:space="preserve">, Silvia </w:t>
      </w:r>
      <w:proofErr w:type="spellStart"/>
      <w:r w:rsidRPr="00506CC2">
        <w:t>Sardone</w:t>
      </w:r>
      <w:proofErr w:type="spellEnd"/>
      <w:r w:rsidRPr="00506CC2">
        <w:t xml:space="preserve">, Thierry </w:t>
      </w:r>
      <w:proofErr w:type="spellStart"/>
      <w:r w:rsidRPr="00506CC2">
        <w:t>Mariani</w:t>
      </w:r>
      <w:proofErr w:type="spellEnd"/>
      <w:r w:rsidRPr="00506CC2">
        <w:rPr>
          <w:rStyle w:val="HideTWBExt"/>
          <w:b w:val="0"/>
        </w:rPr>
        <w:t>&lt;/Members&gt;</w:t>
      </w:r>
    </w:p>
    <w:p w14:paraId="256A4C27" w14:textId="77777777" w:rsidR="00E35C51" w:rsidRPr="00506CC2" w:rsidRDefault="00E35C51" w:rsidP="00E35C51">
      <w:pPr>
        <w:pStyle w:val="NormalBold"/>
      </w:pPr>
      <w:r w:rsidRPr="00506CC2">
        <w:rPr>
          <w:rStyle w:val="HideTWBExt"/>
          <w:b w:val="0"/>
        </w:rPr>
        <w:t>&lt;/RepeatBlock-By&gt;</w:t>
      </w:r>
    </w:p>
    <w:p w14:paraId="79F82ACA"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08E712F" w14:textId="77777777" w:rsidR="00E35C51" w:rsidRPr="00506CC2" w:rsidRDefault="00E35C51" w:rsidP="00E35C51">
      <w:pPr>
        <w:pStyle w:val="NormalBold"/>
      </w:pPr>
      <w:r w:rsidRPr="00506CC2">
        <w:rPr>
          <w:rStyle w:val="HideTWBExt"/>
          <w:b w:val="0"/>
        </w:rPr>
        <w:t>&lt;Article&gt;</w:t>
      </w:r>
      <w:r w:rsidRPr="00506CC2">
        <w:t>Paragraaf 24</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A831258" w14:textId="77777777" w:rsidTr="00E34D25">
        <w:trPr>
          <w:trHeight w:hRule="exact" w:val="240"/>
          <w:jc w:val="center"/>
        </w:trPr>
        <w:tc>
          <w:tcPr>
            <w:tcW w:w="9752" w:type="dxa"/>
            <w:gridSpan w:val="2"/>
            <w:tcBorders>
              <w:top w:val="nil"/>
              <w:left w:val="nil"/>
              <w:bottom w:val="nil"/>
              <w:right w:val="nil"/>
            </w:tcBorders>
          </w:tcPr>
          <w:p w14:paraId="3398DDD5" w14:textId="77777777" w:rsidR="00E35C51" w:rsidRPr="00506CC2" w:rsidRDefault="00E35C51" w:rsidP="00E34D25"/>
        </w:tc>
      </w:tr>
      <w:tr w:rsidR="00E35C51" w:rsidRPr="00506CC2" w14:paraId="7B657DD8" w14:textId="77777777" w:rsidTr="00E34D25">
        <w:trPr>
          <w:trHeight w:val="240"/>
          <w:jc w:val="center"/>
        </w:trPr>
        <w:tc>
          <w:tcPr>
            <w:tcW w:w="4876" w:type="dxa"/>
            <w:tcBorders>
              <w:top w:val="nil"/>
              <w:left w:val="nil"/>
              <w:bottom w:val="nil"/>
              <w:right w:val="nil"/>
            </w:tcBorders>
          </w:tcPr>
          <w:p w14:paraId="616364E7"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D22CED4" w14:textId="77777777" w:rsidR="00E35C51" w:rsidRPr="00506CC2" w:rsidRDefault="00E35C51" w:rsidP="00E34D25">
            <w:pPr>
              <w:pStyle w:val="AmColumnHeading"/>
            </w:pPr>
            <w:r w:rsidRPr="00506CC2">
              <w:t>Amendement</w:t>
            </w:r>
          </w:p>
        </w:tc>
      </w:tr>
      <w:tr w:rsidR="00E35C51" w:rsidRPr="00506CC2" w14:paraId="22BFF407" w14:textId="77777777" w:rsidTr="00E34D25">
        <w:trPr>
          <w:jc w:val="center"/>
        </w:trPr>
        <w:tc>
          <w:tcPr>
            <w:tcW w:w="4876" w:type="dxa"/>
            <w:tcBorders>
              <w:top w:val="nil"/>
              <w:left w:val="nil"/>
              <w:bottom w:val="nil"/>
              <w:right w:val="nil"/>
            </w:tcBorders>
          </w:tcPr>
          <w:p w14:paraId="7F99B7B5" w14:textId="77777777" w:rsidR="00E35C51" w:rsidRPr="00506CC2" w:rsidRDefault="00E35C51" w:rsidP="00E34D25">
            <w:pPr>
              <w:pStyle w:val="Normal6a"/>
            </w:pPr>
            <w:r w:rsidRPr="00506CC2">
              <w:t>24.</w:t>
            </w:r>
            <w:r w:rsidRPr="00506CC2">
              <w:tab/>
              <w:t>verzoekt de EU gebruik te maken van de instrumenten waarover zij beschikt om de toenemende uitdagingen voor het multilateralisme het hoofd te bieden, en er zo voor te zorgen dat het werk van internationale instellingen gerespecteerd blijft; verzoekt de EU en haar lidstaten hun steun voor het werk van de VN op te voeren</w:t>
            </w:r>
            <w:r w:rsidRPr="00506CC2">
              <w:rPr>
                <w:b/>
                <w:bCs/>
                <w:i/>
                <w:iCs/>
              </w:rPr>
              <w:t>, zowel politiek als financieel</w:t>
            </w:r>
            <w:r w:rsidRPr="00506CC2">
              <w:t xml:space="preserve">; </w:t>
            </w:r>
            <w:r w:rsidRPr="00506CC2">
              <w:rPr>
                <w:b/>
                <w:bCs/>
                <w:i/>
                <w:iCs/>
              </w:rPr>
              <w:t>herinnert eraan dat de EU en haar lidstaten met één stem moeten spreken op het multilaterale toneel; wenst dat de EU-delegaties een grotere rol gaan spelen op het multilaterale toneel, waarvoor zij de beschikking moeten krijgen over passende middelen;</w:t>
            </w:r>
          </w:p>
        </w:tc>
        <w:tc>
          <w:tcPr>
            <w:tcW w:w="4876" w:type="dxa"/>
            <w:tcBorders>
              <w:top w:val="nil"/>
              <w:left w:val="nil"/>
              <w:bottom w:val="nil"/>
              <w:right w:val="nil"/>
            </w:tcBorders>
          </w:tcPr>
          <w:p w14:paraId="47299EDA" w14:textId="77777777" w:rsidR="00E35C51" w:rsidRPr="00506CC2" w:rsidRDefault="00E35C51" w:rsidP="00E34D25">
            <w:pPr>
              <w:pStyle w:val="Normal6a"/>
            </w:pPr>
            <w:r w:rsidRPr="00506CC2">
              <w:t>24.</w:t>
            </w:r>
            <w:r w:rsidRPr="00506CC2">
              <w:tab/>
              <w:t xml:space="preserve">verzoekt de EU gebruik te maken van de instrumenten waarover zij beschikt om de toenemende uitdagingen voor het multilateralisme het hoofd te bieden, en er zo voor te zorgen dat het werk van internationale instellingen gerespecteerd blijft; verzoekt de EU en haar lidstaten hun </w:t>
            </w:r>
            <w:r w:rsidRPr="00506CC2">
              <w:rPr>
                <w:b/>
                <w:bCs/>
                <w:i/>
                <w:iCs/>
              </w:rPr>
              <w:t>politieke</w:t>
            </w:r>
            <w:r w:rsidRPr="00506CC2">
              <w:t xml:space="preserve"> steun voor het werk van de VN op te voeren;</w:t>
            </w:r>
          </w:p>
        </w:tc>
      </w:tr>
    </w:tbl>
    <w:p w14:paraId="39017A6C"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8C25ED3" w14:textId="77777777" w:rsidR="00E35C51" w:rsidRPr="00506CC2" w:rsidRDefault="00E35C51" w:rsidP="00E35C51">
      <w:r w:rsidRPr="00506CC2">
        <w:rPr>
          <w:rStyle w:val="HideTWBExt"/>
        </w:rPr>
        <w:t>&lt;/Amend&gt;</w:t>
      </w:r>
    </w:p>
    <w:p w14:paraId="1F8B56EF"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323</w:t>
      </w:r>
      <w:r w:rsidRPr="00506CC2">
        <w:rPr>
          <w:rStyle w:val="HideTWBExt"/>
          <w:b w:val="0"/>
        </w:rPr>
        <w:t>&lt;/NumAm&gt;</w:t>
      </w:r>
    </w:p>
    <w:p w14:paraId="3F92C9CB"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7D5448B5"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25765166" w14:textId="77777777" w:rsidR="00E35C51" w:rsidRPr="00506CC2" w:rsidRDefault="00E35C51" w:rsidP="00E35C51">
      <w:pPr>
        <w:pStyle w:val="NormalBold"/>
      </w:pPr>
      <w:r w:rsidRPr="00506CC2">
        <w:rPr>
          <w:rStyle w:val="HideTWBExt"/>
          <w:b w:val="0"/>
        </w:rPr>
        <w:lastRenderedPageBreak/>
        <w:t>&lt;/RepeatBlock-By&gt;</w:t>
      </w:r>
    </w:p>
    <w:p w14:paraId="471D8375"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248EB55" w14:textId="77777777" w:rsidR="00E35C51" w:rsidRPr="00506CC2" w:rsidRDefault="00E35C51" w:rsidP="00E35C51">
      <w:pPr>
        <w:pStyle w:val="NormalBold"/>
      </w:pPr>
      <w:r w:rsidRPr="00506CC2">
        <w:rPr>
          <w:rStyle w:val="HideTWBExt"/>
          <w:b w:val="0"/>
        </w:rPr>
        <w:t>&lt;Article&gt;</w:t>
      </w:r>
      <w:r w:rsidRPr="00506CC2">
        <w:t>Paragraaf 24</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46EF16B" w14:textId="77777777" w:rsidTr="00E34D25">
        <w:trPr>
          <w:trHeight w:hRule="exact" w:val="240"/>
          <w:jc w:val="center"/>
        </w:trPr>
        <w:tc>
          <w:tcPr>
            <w:tcW w:w="9752" w:type="dxa"/>
            <w:gridSpan w:val="2"/>
            <w:tcBorders>
              <w:top w:val="nil"/>
              <w:left w:val="nil"/>
              <w:bottom w:val="nil"/>
              <w:right w:val="nil"/>
            </w:tcBorders>
          </w:tcPr>
          <w:p w14:paraId="5278EED3" w14:textId="77777777" w:rsidR="00E35C51" w:rsidRPr="00506CC2" w:rsidRDefault="00E35C51" w:rsidP="00E34D25"/>
        </w:tc>
      </w:tr>
      <w:tr w:rsidR="00E35C51" w:rsidRPr="00506CC2" w14:paraId="11248BF9" w14:textId="77777777" w:rsidTr="00E34D25">
        <w:trPr>
          <w:trHeight w:val="240"/>
          <w:jc w:val="center"/>
        </w:trPr>
        <w:tc>
          <w:tcPr>
            <w:tcW w:w="4876" w:type="dxa"/>
            <w:tcBorders>
              <w:top w:val="nil"/>
              <w:left w:val="nil"/>
              <w:bottom w:val="nil"/>
              <w:right w:val="nil"/>
            </w:tcBorders>
          </w:tcPr>
          <w:p w14:paraId="2F304467"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9BCF58A" w14:textId="77777777" w:rsidR="00E35C51" w:rsidRPr="00506CC2" w:rsidRDefault="00E35C51" w:rsidP="00E34D25">
            <w:pPr>
              <w:pStyle w:val="AmColumnHeading"/>
            </w:pPr>
            <w:r w:rsidRPr="00506CC2">
              <w:t>Amendement</w:t>
            </w:r>
          </w:p>
        </w:tc>
      </w:tr>
      <w:tr w:rsidR="00E35C51" w:rsidRPr="00506CC2" w14:paraId="4C0DF893" w14:textId="77777777" w:rsidTr="00E34D25">
        <w:trPr>
          <w:jc w:val="center"/>
        </w:trPr>
        <w:tc>
          <w:tcPr>
            <w:tcW w:w="4876" w:type="dxa"/>
            <w:tcBorders>
              <w:top w:val="nil"/>
              <w:left w:val="nil"/>
              <w:bottom w:val="nil"/>
              <w:right w:val="nil"/>
            </w:tcBorders>
          </w:tcPr>
          <w:p w14:paraId="421A84F5" w14:textId="77777777" w:rsidR="00E35C51" w:rsidRPr="00506CC2" w:rsidRDefault="00E35C51" w:rsidP="00E34D25">
            <w:pPr>
              <w:pStyle w:val="Normal6a"/>
            </w:pPr>
            <w:r w:rsidRPr="00506CC2">
              <w:t>24.</w:t>
            </w:r>
            <w:r w:rsidRPr="00506CC2">
              <w:tab/>
              <w:t>verzoekt de EU gebruik te maken van de instrumenten waarover zij beschikt om de toenemende uitdagingen voor het multilateralisme het hoofd te bieden, en er zo voor te zorgen dat het werk van internationale instellingen gerespecteerd blijft; verzoekt de EU en haar lidstaten hun steun voor het werk van de VN op te voeren, zowel politiek als financieel; herinnert eraan dat de EU en haar lidstaten met één stem moeten spreken op het multilaterale toneel; wenst dat de EU-delegaties een grotere rol gaan spelen op het multilaterale toneel, waarvoor zij de beschikking moeten krijgen over passende middelen;</w:t>
            </w:r>
          </w:p>
        </w:tc>
        <w:tc>
          <w:tcPr>
            <w:tcW w:w="4876" w:type="dxa"/>
            <w:tcBorders>
              <w:top w:val="nil"/>
              <w:left w:val="nil"/>
              <w:bottom w:val="nil"/>
              <w:right w:val="nil"/>
            </w:tcBorders>
          </w:tcPr>
          <w:p w14:paraId="0E6B7902" w14:textId="77777777" w:rsidR="00E35C51" w:rsidRPr="00506CC2" w:rsidRDefault="00E35C51" w:rsidP="00E34D25">
            <w:pPr>
              <w:pStyle w:val="Normal6a"/>
            </w:pPr>
            <w:r w:rsidRPr="00506CC2">
              <w:t>24.</w:t>
            </w:r>
            <w:r w:rsidRPr="00506CC2">
              <w:tab/>
              <w:t>verzoekt de EU gebruik te maken van de instrumenten waarover zij beschikt om de toenemende uitdagingen voor het multilateralisme het hoofd te bieden, en er zo voor te zorgen dat het werk van internationale instellingen gerespecteerd blijft; verzoekt de EU en haar lidstaten hun steun voor het werk van de VN op te voeren, zowel politiek als financieel</w:t>
            </w:r>
            <w:r w:rsidRPr="00506CC2">
              <w:rPr>
                <w:b/>
                <w:bCs/>
                <w:i/>
                <w:iCs/>
              </w:rPr>
              <w:t xml:space="preserve">, teneinde de voortzetting van multilateralisme als de basis van mondiale </w:t>
            </w:r>
            <w:proofErr w:type="spellStart"/>
            <w:r w:rsidRPr="00506CC2">
              <w:rPr>
                <w:b/>
                <w:bCs/>
                <w:i/>
                <w:iCs/>
              </w:rPr>
              <w:t>governance</w:t>
            </w:r>
            <w:proofErr w:type="spellEnd"/>
            <w:r w:rsidRPr="00506CC2">
              <w:rPr>
                <w:b/>
                <w:bCs/>
                <w:i/>
                <w:iCs/>
              </w:rPr>
              <w:t xml:space="preserve"> te waarborgen</w:t>
            </w:r>
            <w:r w:rsidRPr="00506CC2">
              <w:t>; herinnert eraan dat de EU en haar lidstaten met één stem moeten spreken op het multilaterale toneel; wenst dat de EU-delegaties een grotere rol gaan spelen op het multilaterale toneel, waarvoor zij de beschikking moeten krijgen over passende middelen;</w:t>
            </w:r>
          </w:p>
        </w:tc>
      </w:tr>
    </w:tbl>
    <w:p w14:paraId="4F05F7BE"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2FE13C8" w14:textId="77777777" w:rsidR="00E35C51" w:rsidRPr="00506CC2" w:rsidRDefault="00E35C51" w:rsidP="00E35C51">
      <w:r w:rsidRPr="00506CC2">
        <w:rPr>
          <w:rStyle w:val="HideTWBExt"/>
        </w:rPr>
        <w:t>&lt;/Amend&gt;</w:t>
      </w:r>
    </w:p>
    <w:p w14:paraId="1066E65E"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324</w:t>
      </w:r>
      <w:r w:rsidRPr="00506CC2">
        <w:rPr>
          <w:rStyle w:val="HideTWBExt"/>
          <w:b w:val="0"/>
        </w:rPr>
        <w:t>&lt;/NumAm&gt;</w:t>
      </w:r>
    </w:p>
    <w:p w14:paraId="56A0523A" w14:textId="77777777" w:rsidR="00E35C51" w:rsidRPr="00506CC2" w:rsidRDefault="00E35C51" w:rsidP="00E35C51">
      <w:pPr>
        <w:pStyle w:val="NormalBold"/>
      </w:pPr>
      <w:r w:rsidRPr="00506CC2">
        <w:rPr>
          <w:rStyle w:val="HideTWBExt"/>
          <w:b w:val="0"/>
        </w:rPr>
        <w:t>&lt;RepeatBlock-By&gt;&lt;Members&gt;</w:t>
      </w:r>
      <w:r w:rsidRPr="00506CC2">
        <w:t xml:space="preserve">Silvia </w:t>
      </w:r>
      <w:proofErr w:type="spellStart"/>
      <w:r w:rsidRPr="00506CC2">
        <w:t>Sardone</w:t>
      </w:r>
      <w:proofErr w:type="spellEnd"/>
      <w:r w:rsidRPr="00506CC2">
        <w:t xml:space="preserve">, Roberto </w:t>
      </w:r>
      <w:proofErr w:type="spellStart"/>
      <w:r w:rsidRPr="00506CC2">
        <w:t>Vannacci</w:t>
      </w:r>
      <w:proofErr w:type="spellEnd"/>
      <w:r w:rsidRPr="00506CC2">
        <w:t xml:space="preserve">, Susanna </w:t>
      </w:r>
      <w:proofErr w:type="spellStart"/>
      <w:r w:rsidRPr="00506CC2">
        <w:t>Ceccardi</w:t>
      </w:r>
      <w:proofErr w:type="spellEnd"/>
      <w:r w:rsidRPr="00506CC2">
        <w:t xml:space="preserve">, António </w:t>
      </w:r>
      <w:proofErr w:type="spellStart"/>
      <w:r w:rsidRPr="00506CC2">
        <w:t>Tânger</w:t>
      </w:r>
      <w:proofErr w:type="spellEnd"/>
      <w:r w:rsidRPr="00506CC2">
        <w:t xml:space="preserve"> </w:t>
      </w:r>
      <w:proofErr w:type="spellStart"/>
      <w:r w:rsidRPr="00506CC2">
        <w:t>Corrêa</w:t>
      </w:r>
      <w:proofErr w:type="spellEnd"/>
      <w:r w:rsidRPr="00506CC2">
        <w:t xml:space="preserve">, Jorge Martín </w:t>
      </w:r>
      <w:proofErr w:type="spellStart"/>
      <w:r w:rsidRPr="00506CC2">
        <w:t>Frías</w:t>
      </w:r>
      <w:proofErr w:type="spellEnd"/>
      <w:r w:rsidRPr="00506CC2">
        <w:rPr>
          <w:rStyle w:val="HideTWBExt"/>
          <w:b w:val="0"/>
        </w:rPr>
        <w:t>&lt;/Members&gt;</w:t>
      </w:r>
    </w:p>
    <w:p w14:paraId="5F7F701B" w14:textId="77777777" w:rsidR="00E35C51" w:rsidRPr="00506CC2" w:rsidRDefault="00E35C51" w:rsidP="00E35C51">
      <w:pPr>
        <w:pStyle w:val="NormalBold"/>
      </w:pPr>
      <w:r w:rsidRPr="00506CC2">
        <w:rPr>
          <w:rStyle w:val="HideTWBExt"/>
          <w:b w:val="0"/>
        </w:rPr>
        <w:t>&lt;/RepeatBlock-By&gt;</w:t>
      </w:r>
    </w:p>
    <w:p w14:paraId="36FCB15F"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72D6321" w14:textId="77777777" w:rsidR="00E35C51" w:rsidRPr="00506CC2" w:rsidRDefault="00E35C51" w:rsidP="00E35C51">
      <w:pPr>
        <w:pStyle w:val="NormalBold"/>
      </w:pPr>
      <w:r w:rsidRPr="00506CC2">
        <w:rPr>
          <w:rStyle w:val="HideTWBExt"/>
          <w:b w:val="0"/>
        </w:rPr>
        <w:t>&lt;Article&gt;</w:t>
      </w:r>
      <w:r w:rsidRPr="00506CC2">
        <w:t>Paragraaf 24</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223C2DE" w14:textId="77777777" w:rsidTr="00E34D25">
        <w:trPr>
          <w:trHeight w:hRule="exact" w:val="240"/>
          <w:jc w:val="center"/>
        </w:trPr>
        <w:tc>
          <w:tcPr>
            <w:tcW w:w="9752" w:type="dxa"/>
            <w:gridSpan w:val="2"/>
            <w:tcBorders>
              <w:top w:val="nil"/>
              <w:left w:val="nil"/>
              <w:bottom w:val="nil"/>
              <w:right w:val="nil"/>
            </w:tcBorders>
          </w:tcPr>
          <w:p w14:paraId="4340A5C1" w14:textId="77777777" w:rsidR="00E35C51" w:rsidRPr="00506CC2" w:rsidRDefault="00E35C51" w:rsidP="00E34D25"/>
        </w:tc>
      </w:tr>
      <w:tr w:rsidR="00E35C51" w:rsidRPr="00506CC2" w14:paraId="2F503E9B" w14:textId="77777777" w:rsidTr="00E34D25">
        <w:trPr>
          <w:trHeight w:val="240"/>
          <w:jc w:val="center"/>
        </w:trPr>
        <w:tc>
          <w:tcPr>
            <w:tcW w:w="4876" w:type="dxa"/>
            <w:tcBorders>
              <w:top w:val="nil"/>
              <w:left w:val="nil"/>
              <w:bottom w:val="nil"/>
              <w:right w:val="nil"/>
            </w:tcBorders>
          </w:tcPr>
          <w:p w14:paraId="50F78BC0"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3B91B11" w14:textId="77777777" w:rsidR="00E35C51" w:rsidRPr="00506CC2" w:rsidRDefault="00E35C51" w:rsidP="00E34D25">
            <w:pPr>
              <w:pStyle w:val="AmColumnHeading"/>
            </w:pPr>
            <w:r w:rsidRPr="00506CC2">
              <w:t>Amendement</w:t>
            </w:r>
          </w:p>
        </w:tc>
      </w:tr>
      <w:tr w:rsidR="00E35C51" w:rsidRPr="00506CC2" w14:paraId="749D7EA1" w14:textId="77777777" w:rsidTr="00E34D25">
        <w:trPr>
          <w:jc w:val="center"/>
        </w:trPr>
        <w:tc>
          <w:tcPr>
            <w:tcW w:w="4876" w:type="dxa"/>
            <w:tcBorders>
              <w:top w:val="nil"/>
              <w:left w:val="nil"/>
              <w:bottom w:val="nil"/>
              <w:right w:val="nil"/>
            </w:tcBorders>
          </w:tcPr>
          <w:p w14:paraId="347E9B93" w14:textId="77777777" w:rsidR="00E35C51" w:rsidRPr="00506CC2" w:rsidRDefault="00E35C51" w:rsidP="00E34D25">
            <w:pPr>
              <w:pStyle w:val="Normal6a"/>
            </w:pPr>
            <w:r w:rsidRPr="00506CC2">
              <w:t>24.</w:t>
            </w:r>
            <w:r w:rsidRPr="00506CC2">
              <w:tab/>
              <w:t xml:space="preserve">verzoekt de EU gebruik te maken van de instrumenten waarover zij beschikt om de toenemende uitdagingen voor het multilateralisme het hoofd te bieden, en er zo voor te zorgen dat het werk van internationale instellingen gerespecteerd blijft; </w:t>
            </w:r>
            <w:r w:rsidRPr="00506CC2">
              <w:rPr>
                <w:b/>
                <w:bCs/>
                <w:i/>
                <w:iCs/>
              </w:rPr>
              <w:t>verzoekt de EU en haar lidstaten hun steun voor het werk van de VN op te voeren, zowel politiek als financieel;</w:t>
            </w:r>
            <w:r w:rsidRPr="00506CC2">
              <w:t xml:space="preserve"> herinnert eraan dat de EU en haar lidstaten met één stem moeten spreken op het </w:t>
            </w:r>
            <w:r w:rsidRPr="00506CC2">
              <w:lastRenderedPageBreak/>
              <w:t>multilaterale toneel; wenst dat de EU-delegaties een grotere rol gaan spelen op het multilaterale toneel, waarvoor zij de beschikking moeten krijgen over passende middelen;</w:t>
            </w:r>
          </w:p>
        </w:tc>
        <w:tc>
          <w:tcPr>
            <w:tcW w:w="4876" w:type="dxa"/>
            <w:tcBorders>
              <w:top w:val="nil"/>
              <w:left w:val="nil"/>
              <w:bottom w:val="nil"/>
              <w:right w:val="nil"/>
            </w:tcBorders>
          </w:tcPr>
          <w:p w14:paraId="78231304" w14:textId="77777777" w:rsidR="00E35C51" w:rsidRPr="00506CC2" w:rsidRDefault="00E35C51" w:rsidP="00E34D25">
            <w:pPr>
              <w:pStyle w:val="Normal6a"/>
            </w:pPr>
            <w:r w:rsidRPr="00506CC2">
              <w:lastRenderedPageBreak/>
              <w:t>24.</w:t>
            </w:r>
            <w:r w:rsidRPr="00506CC2">
              <w:tab/>
              <w:t xml:space="preserve">verzoekt de EU gebruik te maken van de instrumenten waarover zij beschikt om de toenemende uitdagingen voor het multilateralisme het hoofd te bieden, en er zo voor te zorgen dat het werk van internationale instellingen gerespecteerd blijft; herinnert eraan dat de EU en haar lidstaten met één stem moeten spreken op het multilaterale toneel; wenst dat de EU-delegaties een grotere rol gaan spelen op het multilaterale toneel, waarvoor zij de </w:t>
            </w:r>
            <w:r w:rsidRPr="00506CC2">
              <w:lastRenderedPageBreak/>
              <w:t>beschikking moeten krijgen over passende middelen;</w:t>
            </w:r>
          </w:p>
        </w:tc>
      </w:tr>
    </w:tbl>
    <w:p w14:paraId="590FE232"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1656DCE" w14:textId="77777777" w:rsidR="00E35C51" w:rsidRPr="00506CC2" w:rsidRDefault="00E35C51" w:rsidP="00E35C51">
      <w:r w:rsidRPr="00506CC2">
        <w:rPr>
          <w:rStyle w:val="HideTWBExt"/>
        </w:rPr>
        <w:t>&lt;/Amend&gt;</w:t>
      </w:r>
    </w:p>
    <w:p w14:paraId="1756DD14"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325</w:t>
      </w:r>
      <w:r w:rsidRPr="00506CC2">
        <w:rPr>
          <w:rStyle w:val="HideTWBExt"/>
          <w:b w:val="0"/>
        </w:rPr>
        <w:t>&lt;/NumAm&gt;</w:t>
      </w:r>
    </w:p>
    <w:p w14:paraId="7A6C11B1" w14:textId="77777777" w:rsidR="00E35C51" w:rsidRPr="00506CC2" w:rsidRDefault="00E35C51" w:rsidP="00E35C51">
      <w:pPr>
        <w:pStyle w:val="NormalBold"/>
      </w:pPr>
      <w:r w:rsidRPr="00506CC2">
        <w:rPr>
          <w:rStyle w:val="HideTWBExt"/>
          <w:b w:val="0"/>
        </w:rPr>
        <w:t>&lt;RepeatBlock-By&gt;&lt;Members&gt;</w:t>
      </w:r>
      <w:r w:rsidRPr="00506CC2">
        <w:t xml:space="preserve">Alice </w:t>
      </w:r>
      <w:proofErr w:type="spellStart"/>
      <w:r w:rsidRPr="00506CC2">
        <w:t>Teodorescu</w:t>
      </w:r>
      <w:proofErr w:type="spellEnd"/>
      <w:r w:rsidRPr="00506CC2">
        <w:t xml:space="preserve"> </w:t>
      </w:r>
      <w:proofErr w:type="spellStart"/>
      <w:r w:rsidRPr="00506CC2">
        <w:t>Måwe</w:t>
      </w:r>
      <w:proofErr w:type="spellEnd"/>
      <w:r w:rsidRPr="00506CC2">
        <w:rPr>
          <w:rStyle w:val="HideTWBExt"/>
          <w:b w:val="0"/>
        </w:rPr>
        <w:t>&lt;/Members&gt;</w:t>
      </w:r>
    </w:p>
    <w:p w14:paraId="1EEFB3CE" w14:textId="77777777" w:rsidR="00E35C51" w:rsidRPr="00506CC2" w:rsidRDefault="00E35C51" w:rsidP="00E35C51">
      <w:pPr>
        <w:pStyle w:val="NormalBold"/>
      </w:pPr>
      <w:r w:rsidRPr="00506CC2">
        <w:rPr>
          <w:rStyle w:val="HideTWBExt"/>
          <w:b w:val="0"/>
        </w:rPr>
        <w:t>&lt;/RepeatBlock-By&gt;</w:t>
      </w:r>
    </w:p>
    <w:p w14:paraId="6CD1AD17"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2EA4198" w14:textId="77777777" w:rsidR="00E35C51" w:rsidRPr="00506CC2" w:rsidRDefault="00E35C51" w:rsidP="00E35C51">
      <w:pPr>
        <w:pStyle w:val="NormalBold"/>
      </w:pPr>
      <w:r w:rsidRPr="00506CC2">
        <w:rPr>
          <w:rStyle w:val="HideTWBExt"/>
          <w:b w:val="0"/>
        </w:rPr>
        <w:t>&lt;Article&gt;</w:t>
      </w:r>
      <w:r w:rsidRPr="00506CC2">
        <w:t>Paragraaf 24</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9B42F6F" w14:textId="77777777" w:rsidTr="00E34D25">
        <w:trPr>
          <w:trHeight w:hRule="exact" w:val="240"/>
          <w:jc w:val="center"/>
        </w:trPr>
        <w:tc>
          <w:tcPr>
            <w:tcW w:w="9752" w:type="dxa"/>
            <w:gridSpan w:val="2"/>
            <w:tcBorders>
              <w:top w:val="nil"/>
              <w:left w:val="nil"/>
              <w:bottom w:val="nil"/>
              <w:right w:val="nil"/>
            </w:tcBorders>
          </w:tcPr>
          <w:p w14:paraId="2FE32FF9" w14:textId="77777777" w:rsidR="00E35C51" w:rsidRPr="00506CC2" w:rsidRDefault="00E35C51" w:rsidP="00E34D25"/>
        </w:tc>
      </w:tr>
      <w:tr w:rsidR="00E35C51" w:rsidRPr="00506CC2" w14:paraId="7A13D892" w14:textId="77777777" w:rsidTr="00E34D25">
        <w:trPr>
          <w:trHeight w:val="240"/>
          <w:jc w:val="center"/>
        </w:trPr>
        <w:tc>
          <w:tcPr>
            <w:tcW w:w="4876" w:type="dxa"/>
            <w:tcBorders>
              <w:top w:val="nil"/>
              <w:left w:val="nil"/>
              <w:bottom w:val="nil"/>
              <w:right w:val="nil"/>
            </w:tcBorders>
          </w:tcPr>
          <w:p w14:paraId="508C9635"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C6B43C6" w14:textId="77777777" w:rsidR="00E35C51" w:rsidRPr="00506CC2" w:rsidRDefault="00E35C51" w:rsidP="00E34D25">
            <w:pPr>
              <w:pStyle w:val="AmColumnHeading"/>
            </w:pPr>
            <w:r w:rsidRPr="00506CC2">
              <w:t>Amendement</w:t>
            </w:r>
          </w:p>
        </w:tc>
      </w:tr>
      <w:tr w:rsidR="00E35C51" w:rsidRPr="00506CC2" w14:paraId="36BDA7D6" w14:textId="77777777" w:rsidTr="00E34D25">
        <w:trPr>
          <w:jc w:val="center"/>
        </w:trPr>
        <w:tc>
          <w:tcPr>
            <w:tcW w:w="4876" w:type="dxa"/>
            <w:tcBorders>
              <w:top w:val="nil"/>
              <w:left w:val="nil"/>
              <w:bottom w:val="nil"/>
              <w:right w:val="nil"/>
            </w:tcBorders>
          </w:tcPr>
          <w:p w14:paraId="66684A7A" w14:textId="77777777" w:rsidR="00E35C51" w:rsidRPr="00506CC2" w:rsidRDefault="00E35C51" w:rsidP="00E34D25">
            <w:pPr>
              <w:pStyle w:val="Normal6a"/>
            </w:pPr>
            <w:r w:rsidRPr="00506CC2">
              <w:t>24.</w:t>
            </w:r>
            <w:r w:rsidRPr="00506CC2">
              <w:tab/>
              <w:t>verzoekt de EU gebruik te maken van de instrumenten waarover zij beschikt om de toenemende uitdagingen voor het multilateralisme het hoofd te bieden, en er zo voor te zorgen dat het werk van internationale instellingen gerespecteerd blijft; verzoekt de EU en haar lidstaten hun steun voor het werk van de VN op te voeren, zowel politiek als financieel; herinnert eraan dat de EU en haar lidstaten met één stem moeten spreken op het multilaterale toneel; wenst dat de EU-delegaties een grotere rol gaan spelen op het multilaterale toneel, waarvoor zij de beschikking moeten krijgen over passende middelen;</w:t>
            </w:r>
          </w:p>
        </w:tc>
        <w:tc>
          <w:tcPr>
            <w:tcW w:w="4876" w:type="dxa"/>
            <w:tcBorders>
              <w:top w:val="nil"/>
              <w:left w:val="nil"/>
              <w:bottom w:val="nil"/>
              <w:right w:val="nil"/>
            </w:tcBorders>
          </w:tcPr>
          <w:p w14:paraId="49FE2AD2" w14:textId="77777777" w:rsidR="00E35C51" w:rsidRPr="00506CC2" w:rsidRDefault="00E35C51" w:rsidP="00E34D25">
            <w:pPr>
              <w:pStyle w:val="Normal6a"/>
            </w:pPr>
            <w:r w:rsidRPr="00506CC2">
              <w:t>24.</w:t>
            </w:r>
            <w:r w:rsidRPr="00506CC2">
              <w:tab/>
              <w:t xml:space="preserve">verzoekt de EU gebruik te maken van de instrumenten waarover zij beschikt om de toenemende uitdagingen voor het multilateralisme het hoofd te bieden, en er zo voor te zorgen dat het werk van internationale instellingen gerespecteerd blijft; verzoekt de EU en haar lidstaten hun steun voor het werk van de VN </w:t>
            </w:r>
            <w:r w:rsidRPr="00506CC2">
              <w:rPr>
                <w:b/>
                <w:bCs/>
                <w:i/>
                <w:iCs/>
              </w:rPr>
              <w:t>en de hervorming ervan</w:t>
            </w:r>
            <w:r w:rsidRPr="00506CC2">
              <w:t>, op te voeren, zowel politiek als financieel; herinnert eraan dat de EU en haar lidstaten met één stem moeten spreken op het multilaterale toneel; wenst dat de EU-delegaties een grotere rol gaan spelen op het multilaterale toneel, waarvoor zij de beschikking moeten krijgen over passende middelen;</w:t>
            </w:r>
          </w:p>
        </w:tc>
      </w:tr>
    </w:tbl>
    <w:p w14:paraId="24DC85A6"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B000107" w14:textId="77777777" w:rsidR="00E35C51" w:rsidRPr="00506CC2" w:rsidRDefault="00E35C51" w:rsidP="00E35C51">
      <w:r w:rsidRPr="00506CC2">
        <w:rPr>
          <w:rStyle w:val="HideTWBExt"/>
        </w:rPr>
        <w:t>&lt;/Amend&gt;</w:t>
      </w:r>
    </w:p>
    <w:p w14:paraId="77A53D93"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326</w:t>
      </w:r>
      <w:r w:rsidRPr="00506CC2">
        <w:rPr>
          <w:rStyle w:val="HideTWBExt"/>
          <w:b w:val="0"/>
        </w:rPr>
        <w:t>&lt;/NumAm&gt;</w:t>
      </w:r>
    </w:p>
    <w:p w14:paraId="19383541" w14:textId="77777777" w:rsidR="00E35C51" w:rsidRPr="00506CC2" w:rsidRDefault="00E35C51" w:rsidP="00E35C51">
      <w:pPr>
        <w:pStyle w:val="NormalBold"/>
      </w:pPr>
      <w:r w:rsidRPr="00506CC2">
        <w:rPr>
          <w:rStyle w:val="HideTWBExt"/>
          <w:b w:val="0"/>
        </w:rPr>
        <w:t>&lt;RepeatBlock-By&gt;&lt;Members&gt;</w:t>
      </w:r>
      <w:proofErr w:type="spellStart"/>
      <w:r w:rsidRPr="00506CC2">
        <w:t>Arkadiusz</w:t>
      </w:r>
      <w:proofErr w:type="spellEnd"/>
      <w:r w:rsidRPr="00506CC2">
        <w:t xml:space="preserve"> </w:t>
      </w:r>
      <w:proofErr w:type="spellStart"/>
      <w:r w:rsidRPr="00506CC2">
        <w:t>Mularczyk</w:t>
      </w:r>
      <w:proofErr w:type="spellEnd"/>
      <w:r w:rsidRPr="00506CC2">
        <w:t xml:space="preserve">, </w:t>
      </w:r>
      <w:proofErr w:type="spellStart"/>
      <w:r w:rsidRPr="00506CC2">
        <w:t>Emmanouil</w:t>
      </w:r>
      <w:proofErr w:type="spellEnd"/>
      <w:r w:rsidRPr="00506CC2">
        <w:t xml:space="preserve"> </w:t>
      </w:r>
      <w:proofErr w:type="spellStart"/>
      <w:r w:rsidRPr="00506CC2">
        <w:t>Fragkos</w:t>
      </w:r>
      <w:proofErr w:type="spellEnd"/>
      <w:r w:rsidRPr="00506CC2">
        <w:rPr>
          <w:rStyle w:val="HideTWBExt"/>
          <w:b w:val="0"/>
        </w:rPr>
        <w:t>&lt;/Members&gt;</w:t>
      </w:r>
    </w:p>
    <w:p w14:paraId="1C5FB40A" w14:textId="77777777" w:rsidR="00E35C51" w:rsidRPr="00506CC2" w:rsidRDefault="00E35C51" w:rsidP="00E35C51">
      <w:pPr>
        <w:pStyle w:val="NormalBold"/>
      </w:pPr>
      <w:r w:rsidRPr="00506CC2">
        <w:rPr>
          <w:rStyle w:val="HideTWBExt"/>
          <w:b w:val="0"/>
        </w:rPr>
        <w:t>&lt;/RepeatBlock-By&gt;</w:t>
      </w:r>
    </w:p>
    <w:p w14:paraId="1E8AAAAB"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8C21D17" w14:textId="77777777" w:rsidR="00E35C51" w:rsidRPr="00506CC2" w:rsidRDefault="00E35C51" w:rsidP="00E35C51">
      <w:pPr>
        <w:pStyle w:val="NormalBold"/>
      </w:pPr>
      <w:r w:rsidRPr="00506CC2">
        <w:rPr>
          <w:rStyle w:val="HideTWBExt"/>
          <w:b w:val="0"/>
        </w:rPr>
        <w:t>&lt;Article&gt;</w:t>
      </w:r>
      <w:r w:rsidRPr="00506CC2">
        <w:t>Paragraaf 24</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DD1D411" w14:textId="77777777" w:rsidTr="00E34D25">
        <w:trPr>
          <w:trHeight w:hRule="exact" w:val="240"/>
          <w:jc w:val="center"/>
        </w:trPr>
        <w:tc>
          <w:tcPr>
            <w:tcW w:w="9752" w:type="dxa"/>
            <w:gridSpan w:val="2"/>
            <w:tcBorders>
              <w:top w:val="nil"/>
              <w:left w:val="nil"/>
              <w:bottom w:val="nil"/>
              <w:right w:val="nil"/>
            </w:tcBorders>
          </w:tcPr>
          <w:p w14:paraId="59E2D352" w14:textId="77777777" w:rsidR="00E35C51" w:rsidRPr="00506CC2" w:rsidRDefault="00E35C51" w:rsidP="00E34D25"/>
        </w:tc>
      </w:tr>
      <w:tr w:rsidR="00E35C51" w:rsidRPr="00506CC2" w14:paraId="0FD6724C" w14:textId="77777777" w:rsidTr="00E34D25">
        <w:trPr>
          <w:trHeight w:val="240"/>
          <w:jc w:val="center"/>
        </w:trPr>
        <w:tc>
          <w:tcPr>
            <w:tcW w:w="4876" w:type="dxa"/>
            <w:tcBorders>
              <w:top w:val="nil"/>
              <w:left w:val="nil"/>
              <w:bottom w:val="nil"/>
              <w:right w:val="nil"/>
            </w:tcBorders>
          </w:tcPr>
          <w:p w14:paraId="25C183DE"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0BECA083" w14:textId="77777777" w:rsidR="00E35C51" w:rsidRPr="00506CC2" w:rsidRDefault="00E35C51" w:rsidP="00E34D25">
            <w:pPr>
              <w:pStyle w:val="AmColumnHeading"/>
            </w:pPr>
            <w:r w:rsidRPr="00506CC2">
              <w:t>Amendement</w:t>
            </w:r>
          </w:p>
        </w:tc>
      </w:tr>
      <w:tr w:rsidR="00E35C51" w:rsidRPr="00506CC2" w14:paraId="7FCE356D" w14:textId="77777777" w:rsidTr="00E34D25">
        <w:trPr>
          <w:jc w:val="center"/>
        </w:trPr>
        <w:tc>
          <w:tcPr>
            <w:tcW w:w="4876" w:type="dxa"/>
            <w:tcBorders>
              <w:top w:val="nil"/>
              <w:left w:val="nil"/>
              <w:bottom w:val="nil"/>
              <w:right w:val="nil"/>
            </w:tcBorders>
          </w:tcPr>
          <w:p w14:paraId="30EB83A2" w14:textId="77777777" w:rsidR="00E35C51" w:rsidRPr="00506CC2" w:rsidRDefault="00E35C51" w:rsidP="00E34D25">
            <w:pPr>
              <w:pStyle w:val="Normal6a"/>
            </w:pPr>
            <w:r w:rsidRPr="00506CC2">
              <w:t>24.</w:t>
            </w:r>
            <w:r w:rsidRPr="00506CC2">
              <w:tab/>
              <w:t xml:space="preserve">verzoekt de EU gebruik te maken van de instrumenten waarover zij beschikt </w:t>
            </w:r>
            <w:r w:rsidRPr="00506CC2">
              <w:lastRenderedPageBreak/>
              <w:t>om de toenemende uitdagingen voor het multilateralisme het hoofd te bieden, en er zo voor te zorgen dat het werk van internationale instellingen gerespecteerd blijft; verzoekt de EU en haar lidstaten hun steun voor het werk van de VN op te voeren</w:t>
            </w:r>
            <w:r w:rsidRPr="00506CC2">
              <w:rPr>
                <w:b/>
                <w:bCs/>
                <w:i/>
                <w:iCs/>
              </w:rPr>
              <w:t>, zowel politiek als financieel</w:t>
            </w:r>
            <w:r w:rsidRPr="00506CC2">
              <w:t>; herinnert eraan dat de EU en haar lidstaten met één stem moeten spreken op het multilaterale toneel; wenst dat de EU-delegaties een grotere rol gaan spelen op het multilaterale toneel, waarvoor zij de beschikking moeten krijgen over passende middelen;</w:t>
            </w:r>
          </w:p>
        </w:tc>
        <w:tc>
          <w:tcPr>
            <w:tcW w:w="4876" w:type="dxa"/>
            <w:tcBorders>
              <w:top w:val="nil"/>
              <w:left w:val="nil"/>
              <w:bottom w:val="nil"/>
              <w:right w:val="nil"/>
            </w:tcBorders>
          </w:tcPr>
          <w:p w14:paraId="5625B644" w14:textId="77777777" w:rsidR="00E35C51" w:rsidRPr="00506CC2" w:rsidRDefault="00E35C51" w:rsidP="00E34D25">
            <w:pPr>
              <w:pStyle w:val="Normal6a"/>
            </w:pPr>
            <w:r w:rsidRPr="00506CC2">
              <w:lastRenderedPageBreak/>
              <w:t>24.</w:t>
            </w:r>
            <w:r w:rsidRPr="00506CC2">
              <w:tab/>
              <w:t xml:space="preserve">verzoekt de EU gebruik te maken van de instrumenten waarover zij beschikt </w:t>
            </w:r>
            <w:r w:rsidRPr="00506CC2">
              <w:lastRenderedPageBreak/>
              <w:t>om de toenemende uitdagingen voor het multilateralisme het hoofd te bieden, en er zo voor te zorgen dat het werk van internationale instellingen gerespecteerd blijft; verzoekt de EU en haar lidstaten hun steun voor het werk van de VN op te voeren; herinnert eraan dat de EU en haar lidstaten met één stem moeten spreken op het multilaterale toneel; wenst dat de EU-delegaties een grotere rol gaan spelen op het multilaterale toneel, waarvoor zij de beschikking moeten krijgen over passende middelen;</w:t>
            </w:r>
          </w:p>
        </w:tc>
      </w:tr>
    </w:tbl>
    <w:p w14:paraId="24E497ED"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0A5265A" w14:textId="77777777" w:rsidR="00E35C51" w:rsidRPr="00506CC2" w:rsidRDefault="00E35C51" w:rsidP="00E35C51">
      <w:r w:rsidRPr="00506CC2">
        <w:rPr>
          <w:rStyle w:val="HideTWBExt"/>
        </w:rPr>
        <w:t>&lt;/Amend&gt;</w:t>
      </w:r>
    </w:p>
    <w:p w14:paraId="0BABE270"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327</w:t>
      </w:r>
      <w:r w:rsidRPr="00506CC2">
        <w:rPr>
          <w:rStyle w:val="HideTWBExt"/>
          <w:b w:val="0"/>
        </w:rPr>
        <w:t>&lt;/NumAm&gt;</w:t>
      </w:r>
    </w:p>
    <w:p w14:paraId="5C1A8707" w14:textId="77777777" w:rsidR="00E35C51" w:rsidRPr="00506CC2" w:rsidRDefault="00E35C51" w:rsidP="00E35C51">
      <w:pPr>
        <w:pStyle w:val="NormalBold"/>
      </w:pPr>
      <w:r w:rsidRPr="00506CC2">
        <w:rPr>
          <w:rStyle w:val="HideTWBExt"/>
          <w:b w:val="0"/>
        </w:rPr>
        <w:t>&lt;RepeatBlock-By&gt;&lt;Members&gt;</w:t>
      </w:r>
      <w:proofErr w:type="spellStart"/>
      <w:r w:rsidRPr="00506CC2">
        <w:t>Davor</w:t>
      </w:r>
      <w:proofErr w:type="spellEnd"/>
      <w:r w:rsidRPr="00506CC2">
        <w:t xml:space="preserve"> Ivo Stier</w:t>
      </w:r>
      <w:r w:rsidRPr="00506CC2">
        <w:rPr>
          <w:rStyle w:val="HideTWBExt"/>
          <w:b w:val="0"/>
        </w:rPr>
        <w:t>&lt;/Members&gt;</w:t>
      </w:r>
    </w:p>
    <w:p w14:paraId="00BAF50F" w14:textId="77777777" w:rsidR="00E35C51" w:rsidRPr="00506CC2" w:rsidRDefault="00E35C51" w:rsidP="00E35C51">
      <w:pPr>
        <w:pStyle w:val="NormalBold"/>
      </w:pPr>
      <w:r w:rsidRPr="00506CC2">
        <w:rPr>
          <w:rStyle w:val="HideTWBExt"/>
          <w:b w:val="0"/>
        </w:rPr>
        <w:t>&lt;/RepeatBlock-By&gt;</w:t>
      </w:r>
    </w:p>
    <w:p w14:paraId="1F57E7F0"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A69B177" w14:textId="77777777" w:rsidR="00E35C51" w:rsidRPr="00506CC2" w:rsidRDefault="00E35C51" w:rsidP="00E35C51">
      <w:pPr>
        <w:pStyle w:val="NormalBold"/>
      </w:pPr>
      <w:r w:rsidRPr="00506CC2">
        <w:rPr>
          <w:rStyle w:val="HideTWBExt"/>
          <w:b w:val="0"/>
        </w:rPr>
        <w:t>&lt;Article&gt;</w:t>
      </w:r>
      <w:r w:rsidRPr="00506CC2">
        <w:t>Paragraaf 24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3D442EF" w14:textId="77777777" w:rsidTr="00E34D25">
        <w:trPr>
          <w:trHeight w:hRule="exact" w:val="240"/>
          <w:jc w:val="center"/>
        </w:trPr>
        <w:tc>
          <w:tcPr>
            <w:tcW w:w="9752" w:type="dxa"/>
            <w:gridSpan w:val="2"/>
            <w:tcBorders>
              <w:top w:val="nil"/>
              <w:left w:val="nil"/>
              <w:bottom w:val="nil"/>
              <w:right w:val="nil"/>
            </w:tcBorders>
          </w:tcPr>
          <w:p w14:paraId="13C9E7F4" w14:textId="77777777" w:rsidR="00E35C51" w:rsidRPr="00506CC2" w:rsidRDefault="00E35C51" w:rsidP="00E34D25"/>
        </w:tc>
      </w:tr>
      <w:tr w:rsidR="00E35C51" w:rsidRPr="00506CC2" w14:paraId="5435E4C1" w14:textId="77777777" w:rsidTr="00E34D25">
        <w:trPr>
          <w:trHeight w:val="240"/>
          <w:jc w:val="center"/>
        </w:trPr>
        <w:tc>
          <w:tcPr>
            <w:tcW w:w="4876" w:type="dxa"/>
            <w:tcBorders>
              <w:top w:val="nil"/>
              <w:left w:val="nil"/>
              <w:bottom w:val="nil"/>
              <w:right w:val="nil"/>
            </w:tcBorders>
          </w:tcPr>
          <w:p w14:paraId="4118B15D"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B59198B" w14:textId="77777777" w:rsidR="00E35C51" w:rsidRPr="00506CC2" w:rsidRDefault="00E35C51" w:rsidP="00E34D25">
            <w:pPr>
              <w:pStyle w:val="AmColumnHeading"/>
            </w:pPr>
            <w:r w:rsidRPr="00506CC2">
              <w:t>Amendement</w:t>
            </w:r>
          </w:p>
        </w:tc>
      </w:tr>
      <w:tr w:rsidR="00E35C51" w:rsidRPr="00506CC2" w14:paraId="30F1609B" w14:textId="77777777" w:rsidTr="00E34D25">
        <w:trPr>
          <w:jc w:val="center"/>
        </w:trPr>
        <w:tc>
          <w:tcPr>
            <w:tcW w:w="4876" w:type="dxa"/>
            <w:tcBorders>
              <w:top w:val="nil"/>
              <w:left w:val="nil"/>
              <w:bottom w:val="nil"/>
              <w:right w:val="nil"/>
            </w:tcBorders>
          </w:tcPr>
          <w:p w14:paraId="32959250" w14:textId="77777777" w:rsidR="00E35C51" w:rsidRPr="00506CC2" w:rsidRDefault="00E35C51" w:rsidP="00E34D25">
            <w:pPr>
              <w:pStyle w:val="Normal6a"/>
            </w:pPr>
          </w:p>
        </w:tc>
        <w:tc>
          <w:tcPr>
            <w:tcW w:w="4876" w:type="dxa"/>
            <w:tcBorders>
              <w:top w:val="nil"/>
              <w:left w:val="nil"/>
              <w:bottom w:val="nil"/>
              <w:right w:val="nil"/>
            </w:tcBorders>
          </w:tcPr>
          <w:p w14:paraId="2F1AC481" w14:textId="77777777" w:rsidR="00E35C51" w:rsidRPr="00506CC2" w:rsidRDefault="00E35C51" w:rsidP="00E34D25">
            <w:pPr>
              <w:pStyle w:val="Normal6a"/>
            </w:pPr>
            <w:r w:rsidRPr="00506CC2">
              <w:rPr>
                <w:b/>
                <w:bCs/>
                <w:i/>
                <w:iCs/>
              </w:rPr>
              <w:t>24 bis.</w:t>
            </w:r>
            <w:r w:rsidRPr="00506CC2">
              <w:rPr>
                <w:b/>
                <w:bCs/>
                <w:i/>
                <w:iCs/>
              </w:rPr>
              <w:tab/>
              <w:t>verzoekt de Commissie specifiek voor vervolgde christenen een EU-beurzenstelsel in het leven te roepen, dat het mogelijk maakt individuele aanvragen voor opleiding en onderwijs in te dienen; beklemtoont dat de adaptieve aanpak die wordt gevolgd voor Oekraïense studenten in het kader van Erasmus+, waarbij uitzonderlijke flexibiliteit wordt gehanteerd om de toegang te vereenvoudigen niettegenstaande de verstoring door de oorlog, als inspiratiebron voor het stelsel kan dienen; dringt erop aan soortgelijke maatregelen te overwegen voor vervolgde christenen;</w:t>
            </w:r>
          </w:p>
        </w:tc>
      </w:tr>
    </w:tbl>
    <w:p w14:paraId="3713E8AF"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1D25B44" w14:textId="77777777" w:rsidR="00E35C51" w:rsidRPr="00506CC2" w:rsidRDefault="00E35C51" w:rsidP="00E35C51">
      <w:r w:rsidRPr="00506CC2">
        <w:rPr>
          <w:rStyle w:val="HideTWBExt"/>
        </w:rPr>
        <w:t>&lt;/Amend&gt;</w:t>
      </w:r>
    </w:p>
    <w:p w14:paraId="0E9483F2"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328</w:t>
      </w:r>
      <w:r w:rsidRPr="00506CC2">
        <w:rPr>
          <w:rStyle w:val="HideTWBExt"/>
          <w:b w:val="0"/>
        </w:rPr>
        <w:t>&lt;/NumAm&gt;</w:t>
      </w:r>
    </w:p>
    <w:p w14:paraId="72969668" w14:textId="77777777" w:rsidR="00E35C51" w:rsidRPr="00506CC2" w:rsidRDefault="00E35C51" w:rsidP="00E35C51">
      <w:pPr>
        <w:pStyle w:val="NormalBold"/>
      </w:pPr>
      <w:r w:rsidRPr="00506CC2">
        <w:rPr>
          <w:rStyle w:val="HideTWBExt"/>
          <w:b w:val="0"/>
        </w:rPr>
        <w:t>&lt;RepeatBlock-By&gt;&lt;Members&gt;</w:t>
      </w:r>
      <w:proofErr w:type="spellStart"/>
      <w:r w:rsidRPr="00506CC2">
        <w:t>Rima</w:t>
      </w:r>
      <w:proofErr w:type="spellEnd"/>
      <w:r w:rsidRPr="00506CC2">
        <w:t xml:space="preserve"> Hassan, </w:t>
      </w:r>
      <w:proofErr w:type="spellStart"/>
      <w:r w:rsidRPr="00506CC2">
        <w:t>Danilo</w:t>
      </w:r>
      <w:proofErr w:type="spellEnd"/>
      <w:r w:rsidRPr="00506CC2">
        <w:t xml:space="preserve"> </w:t>
      </w:r>
      <w:proofErr w:type="spellStart"/>
      <w:r w:rsidRPr="00506CC2">
        <w:t>Della</w:t>
      </w:r>
      <w:proofErr w:type="spellEnd"/>
      <w:r w:rsidRPr="00506CC2">
        <w:t xml:space="preserve"> </w:t>
      </w:r>
      <w:proofErr w:type="spellStart"/>
      <w:r w:rsidRPr="00506CC2">
        <w:t>Valle</w:t>
      </w:r>
      <w:proofErr w:type="spellEnd"/>
      <w:r w:rsidRPr="00506CC2">
        <w:rPr>
          <w:rStyle w:val="HideTWBExt"/>
          <w:b w:val="0"/>
        </w:rPr>
        <w:t>&lt;/Members&gt;</w:t>
      </w:r>
    </w:p>
    <w:p w14:paraId="1614F62A" w14:textId="77777777" w:rsidR="00E35C51" w:rsidRPr="00506CC2" w:rsidRDefault="00E35C51" w:rsidP="00E35C51">
      <w:pPr>
        <w:pStyle w:val="NormalBold"/>
      </w:pPr>
      <w:r w:rsidRPr="00506CC2">
        <w:rPr>
          <w:rStyle w:val="HideTWBExt"/>
          <w:b w:val="0"/>
        </w:rPr>
        <w:lastRenderedPageBreak/>
        <w:t>&lt;/RepeatBlock-By&gt;</w:t>
      </w:r>
    </w:p>
    <w:p w14:paraId="3D346FC4"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FB0891F" w14:textId="77777777" w:rsidR="00E35C51" w:rsidRPr="00506CC2" w:rsidRDefault="00E35C51" w:rsidP="00E35C51">
      <w:pPr>
        <w:pStyle w:val="NormalBold"/>
      </w:pPr>
      <w:r w:rsidRPr="00506CC2">
        <w:rPr>
          <w:rStyle w:val="HideTWBExt"/>
          <w:b w:val="0"/>
        </w:rPr>
        <w:t>&lt;Article&gt;</w:t>
      </w:r>
      <w:r w:rsidRPr="00506CC2">
        <w:t>Paragraaf 24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5517EC6" w14:textId="77777777" w:rsidTr="00E34D25">
        <w:trPr>
          <w:trHeight w:hRule="exact" w:val="240"/>
          <w:jc w:val="center"/>
        </w:trPr>
        <w:tc>
          <w:tcPr>
            <w:tcW w:w="9752" w:type="dxa"/>
            <w:gridSpan w:val="2"/>
            <w:tcBorders>
              <w:top w:val="nil"/>
              <w:left w:val="nil"/>
              <w:bottom w:val="nil"/>
              <w:right w:val="nil"/>
            </w:tcBorders>
          </w:tcPr>
          <w:p w14:paraId="528938B6" w14:textId="77777777" w:rsidR="00E35C51" w:rsidRPr="00506CC2" w:rsidRDefault="00E35C51" w:rsidP="00E34D25"/>
        </w:tc>
      </w:tr>
      <w:tr w:rsidR="00E35C51" w:rsidRPr="00506CC2" w14:paraId="4D8E5DB5" w14:textId="77777777" w:rsidTr="00E34D25">
        <w:trPr>
          <w:trHeight w:val="240"/>
          <w:jc w:val="center"/>
        </w:trPr>
        <w:tc>
          <w:tcPr>
            <w:tcW w:w="4876" w:type="dxa"/>
            <w:tcBorders>
              <w:top w:val="nil"/>
              <w:left w:val="nil"/>
              <w:bottom w:val="nil"/>
              <w:right w:val="nil"/>
            </w:tcBorders>
          </w:tcPr>
          <w:p w14:paraId="527957E8"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42E415E" w14:textId="77777777" w:rsidR="00E35C51" w:rsidRPr="00506CC2" w:rsidRDefault="00E35C51" w:rsidP="00E34D25">
            <w:pPr>
              <w:pStyle w:val="AmColumnHeading"/>
            </w:pPr>
            <w:r w:rsidRPr="00506CC2">
              <w:t>Amendement</w:t>
            </w:r>
          </w:p>
        </w:tc>
      </w:tr>
      <w:tr w:rsidR="00E35C51" w:rsidRPr="00506CC2" w14:paraId="2788F499" w14:textId="77777777" w:rsidTr="00E34D25">
        <w:trPr>
          <w:jc w:val="center"/>
        </w:trPr>
        <w:tc>
          <w:tcPr>
            <w:tcW w:w="4876" w:type="dxa"/>
            <w:tcBorders>
              <w:top w:val="nil"/>
              <w:left w:val="nil"/>
              <w:bottom w:val="nil"/>
              <w:right w:val="nil"/>
            </w:tcBorders>
          </w:tcPr>
          <w:p w14:paraId="69ADC92F" w14:textId="77777777" w:rsidR="00E35C51" w:rsidRPr="00506CC2" w:rsidRDefault="00E35C51" w:rsidP="00E34D25">
            <w:pPr>
              <w:pStyle w:val="Normal6a"/>
            </w:pPr>
          </w:p>
        </w:tc>
        <w:tc>
          <w:tcPr>
            <w:tcW w:w="4876" w:type="dxa"/>
            <w:tcBorders>
              <w:top w:val="nil"/>
              <w:left w:val="nil"/>
              <w:bottom w:val="nil"/>
              <w:right w:val="nil"/>
            </w:tcBorders>
          </w:tcPr>
          <w:p w14:paraId="4B0C0782" w14:textId="77777777" w:rsidR="00E35C51" w:rsidRPr="00506CC2" w:rsidRDefault="00E35C51" w:rsidP="00E34D25">
            <w:pPr>
              <w:pStyle w:val="Normal6a"/>
            </w:pPr>
            <w:r w:rsidRPr="00506CC2">
              <w:rPr>
                <w:b/>
                <w:bCs/>
                <w:i/>
                <w:iCs/>
              </w:rPr>
              <w:t>24 bis.</w:t>
            </w:r>
            <w:r w:rsidRPr="00506CC2">
              <w:rPr>
                <w:b/>
                <w:bCs/>
                <w:i/>
                <w:iCs/>
              </w:rPr>
              <w:tab/>
              <w:t>betreurt het gebrek aan actie van de Europese Unie in het licht van de ongefundeerde aanvallen door de regering en het leger van Israël op de VN en in het bijzonder de Organisatie van de Verenigde Naties voor hulpverlening aan Palestijnse vluchtelingen in het Nabije Oosten (UNRWA), de speciale rapporteur van de VN voor de mensenrechtensituatie in de bezette Palestijnse gebieden en zelfs de secretaris-generaal die tot persona non grata is verklaard;</w:t>
            </w:r>
          </w:p>
        </w:tc>
      </w:tr>
    </w:tbl>
    <w:p w14:paraId="4C1C5A69"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6C55D43" w14:textId="77777777" w:rsidR="00E35C51" w:rsidRPr="00506CC2" w:rsidRDefault="00E35C51" w:rsidP="00E35C51">
      <w:r w:rsidRPr="00506CC2">
        <w:rPr>
          <w:rStyle w:val="HideTWBExt"/>
        </w:rPr>
        <w:t>&lt;/Amend&gt;</w:t>
      </w:r>
    </w:p>
    <w:p w14:paraId="39D0F54B"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329</w:t>
      </w:r>
      <w:r w:rsidRPr="00506CC2">
        <w:rPr>
          <w:rStyle w:val="HideTWBExt"/>
          <w:b w:val="0"/>
        </w:rPr>
        <w:t>&lt;/NumAm&gt;</w:t>
      </w:r>
    </w:p>
    <w:p w14:paraId="205F1DDB" w14:textId="77777777" w:rsidR="00E35C51" w:rsidRPr="00506CC2" w:rsidRDefault="00E35C51" w:rsidP="00E35C51">
      <w:pPr>
        <w:pStyle w:val="NormalBold"/>
      </w:pPr>
      <w:r w:rsidRPr="00506CC2">
        <w:rPr>
          <w:rStyle w:val="HideTWBExt"/>
          <w:b w:val="0"/>
        </w:rPr>
        <w:t>&lt;RepeatBlock-By&gt;&lt;Members&gt;</w:t>
      </w:r>
      <w:proofErr w:type="spellStart"/>
      <w:r w:rsidRPr="00506CC2">
        <w:t>Loucas</w:t>
      </w:r>
      <w:proofErr w:type="spellEnd"/>
      <w:r w:rsidRPr="00506CC2">
        <w:t xml:space="preserve"> </w:t>
      </w:r>
      <w:proofErr w:type="spellStart"/>
      <w:r w:rsidRPr="00506CC2">
        <w:t>Fourlas</w:t>
      </w:r>
      <w:proofErr w:type="spellEnd"/>
      <w:r w:rsidRPr="00506CC2">
        <w:rPr>
          <w:rStyle w:val="HideTWBExt"/>
          <w:b w:val="0"/>
        </w:rPr>
        <w:t>&lt;/Members&gt;</w:t>
      </w:r>
    </w:p>
    <w:p w14:paraId="7C092BB4" w14:textId="77777777" w:rsidR="00E35C51" w:rsidRPr="00506CC2" w:rsidRDefault="00E35C51" w:rsidP="00E35C51">
      <w:pPr>
        <w:pStyle w:val="NormalBold"/>
      </w:pPr>
      <w:r w:rsidRPr="00506CC2">
        <w:rPr>
          <w:rStyle w:val="HideTWBExt"/>
          <w:b w:val="0"/>
        </w:rPr>
        <w:t>&lt;/RepeatBlock-By&gt;</w:t>
      </w:r>
    </w:p>
    <w:p w14:paraId="06DE8DBB"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2F003CB" w14:textId="77777777" w:rsidR="00E35C51" w:rsidRPr="00506CC2" w:rsidRDefault="00E35C51" w:rsidP="00E35C51">
      <w:pPr>
        <w:pStyle w:val="NormalBold"/>
      </w:pPr>
      <w:r w:rsidRPr="00506CC2">
        <w:rPr>
          <w:rStyle w:val="HideTWBExt"/>
          <w:b w:val="0"/>
        </w:rPr>
        <w:t>&lt;Article&gt;</w:t>
      </w:r>
      <w:r w:rsidRPr="00506CC2">
        <w:t>Paragraaf 24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3585CF3" w14:textId="77777777" w:rsidTr="00E34D25">
        <w:trPr>
          <w:trHeight w:hRule="exact" w:val="240"/>
          <w:jc w:val="center"/>
        </w:trPr>
        <w:tc>
          <w:tcPr>
            <w:tcW w:w="9752" w:type="dxa"/>
            <w:gridSpan w:val="2"/>
            <w:tcBorders>
              <w:top w:val="nil"/>
              <w:left w:val="nil"/>
              <w:bottom w:val="nil"/>
              <w:right w:val="nil"/>
            </w:tcBorders>
          </w:tcPr>
          <w:p w14:paraId="6CCE59CF" w14:textId="77777777" w:rsidR="00E35C51" w:rsidRPr="00506CC2" w:rsidRDefault="00E35C51" w:rsidP="00E34D25"/>
        </w:tc>
      </w:tr>
      <w:tr w:rsidR="00E35C51" w:rsidRPr="00506CC2" w14:paraId="62D58865" w14:textId="77777777" w:rsidTr="00E34D25">
        <w:trPr>
          <w:trHeight w:val="240"/>
          <w:jc w:val="center"/>
        </w:trPr>
        <w:tc>
          <w:tcPr>
            <w:tcW w:w="4876" w:type="dxa"/>
            <w:tcBorders>
              <w:top w:val="nil"/>
              <w:left w:val="nil"/>
              <w:bottom w:val="nil"/>
              <w:right w:val="nil"/>
            </w:tcBorders>
          </w:tcPr>
          <w:p w14:paraId="2FF2AEC5"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0C2782E7" w14:textId="77777777" w:rsidR="00E35C51" w:rsidRPr="00506CC2" w:rsidRDefault="00E35C51" w:rsidP="00E34D25">
            <w:pPr>
              <w:pStyle w:val="AmColumnHeading"/>
            </w:pPr>
            <w:r w:rsidRPr="00506CC2">
              <w:t>Amendement</w:t>
            </w:r>
          </w:p>
        </w:tc>
      </w:tr>
      <w:tr w:rsidR="00E35C51" w:rsidRPr="00506CC2" w14:paraId="35925477" w14:textId="77777777" w:rsidTr="00E34D25">
        <w:trPr>
          <w:jc w:val="center"/>
        </w:trPr>
        <w:tc>
          <w:tcPr>
            <w:tcW w:w="4876" w:type="dxa"/>
            <w:tcBorders>
              <w:top w:val="nil"/>
              <w:left w:val="nil"/>
              <w:bottom w:val="nil"/>
              <w:right w:val="nil"/>
            </w:tcBorders>
          </w:tcPr>
          <w:p w14:paraId="34DE788A" w14:textId="77777777" w:rsidR="00E35C51" w:rsidRPr="00506CC2" w:rsidRDefault="00E35C51" w:rsidP="00E34D25">
            <w:pPr>
              <w:pStyle w:val="Normal6a"/>
            </w:pPr>
          </w:p>
        </w:tc>
        <w:tc>
          <w:tcPr>
            <w:tcW w:w="4876" w:type="dxa"/>
            <w:tcBorders>
              <w:top w:val="nil"/>
              <w:left w:val="nil"/>
              <w:bottom w:val="nil"/>
              <w:right w:val="nil"/>
            </w:tcBorders>
          </w:tcPr>
          <w:p w14:paraId="55C3048C" w14:textId="77777777" w:rsidR="00E35C51" w:rsidRPr="00506CC2" w:rsidRDefault="00E35C51" w:rsidP="00E34D25">
            <w:pPr>
              <w:pStyle w:val="Normal6a"/>
            </w:pPr>
            <w:r w:rsidRPr="00506CC2">
              <w:rPr>
                <w:b/>
                <w:bCs/>
                <w:i/>
                <w:iCs/>
              </w:rPr>
              <w:t>24 bis.</w:t>
            </w:r>
            <w:r w:rsidRPr="00506CC2">
              <w:rPr>
                <w:b/>
                <w:bCs/>
                <w:i/>
                <w:iCs/>
              </w:rPr>
              <w:tab/>
              <w:t>veroordeelt de aanhoudende ernstige schendingen van de mensenrechten in Iran, waaronder de toename van het aantal executies, de vervolging van vrouwen en meisjes, en de gijzeldiplomatie; dringt erop aan permanente lijsten aan te leggen in het kader van de wereldwijde sanctieregeling voor de mensenrechten, de onderzoeksmissie van de VN te ondersteunen en verantwoordingsmaatregelen te nemen; dringt aan op de vrijlating van alle EU-burgers die willekeurig zijn opgepakt;</w:t>
            </w:r>
          </w:p>
        </w:tc>
      </w:tr>
    </w:tbl>
    <w:p w14:paraId="49BF1865"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317B940" w14:textId="77777777" w:rsidR="00E35C51" w:rsidRPr="00506CC2" w:rsidRDefault="00E35C51" w:rsidP="00E35C51">
      <w:r w:rsidRPr="00506CC2">
        <w:rPr>
          <w:rStyle w:val="HideTWBExt"/>
        </w:rPr>
        <w:t>&lt;/Amend&gt;</w:t>
      </w:r>
    </w:p>
    <w:p w14:paraId="7018F030" w14:textId="77777777" w:rsidR="00E35C51" w:rsidRPr="00506CC2" w:rsidRDefault="00E35C51" w:rsidP="00E35C51">
      <w:pPr>
        <w:pStyle w:val="AmNumberTabs"/>
      </w:pPr>
      <w:r w:rsidRPr="00506CC2">
        <w:rPr>
          <w:rStyle w:val="HideTWBExt"/>
          <w:b w:val="0"/>
        </w:rPr>
        <w:lastRenderedPageBreak/>
        <w:t>&lt;Amend&gt;</w:t>
      </w:r>
      <w:r w:rsidRPr="00506CC2">
        <w:t>Amendement</w:t>
      </w:r>
      <w:r w:rsidRPr="00506CC2">
        <w:tab/>
      </w:r>
      <w:r w:rsidRPr="00506CC2">
        <w:tab/>
      </w:r>
      <w:r w:rsidRPr="00506CC2">
        <w:rPr>
          <w:rStyle w:val="HideTWBExt"/>
          <w:b w:val="0"/>
        </w:rPr>
        <w:t>&lt;NumAm&gt;</w:t>
      </w:r>
      <w:r w:rsidRPr="00506CC2">
        <w:t>330</w:t>
      </w:r>
      <w:r w:rsidRPr="00506CC2">
        <w:rPr>
          <w:rStyle w:val="HideTWBExt"/>
          <w:b w:val="0"/>
        </w:rPr>
        <w:t>&lt;/NumAm&gt;</w:t>
      </w:r>
    </w:p>
    <w:p w14:paraId="07C34CE3" w14:textId="77777777" w:rsidR="00E35C51" w:rsidRPr="00506CC2" w:rsidRDefault="00E35C51" w:rsidP="00E35C51">
      <w:pPr>
        <w:pStyle w:val="NormalBold"/>
      </w:pPr>
      <w:r w:rsidRPr="00506CC2">
        <w:rPr>
          <w:rStyle w:val="HideTWBExt"/>
          <w:b w:val="0"/>
        </w:rPr>
        <w:t>&lt;RepeatBlock-By&gt;&lt;Members&gt;</w:t>
      </w:r>
      <w:proofErr w:type="spellStart"/>
      <w:r w:rsidRPr="00506CC2">
        <w:t>Emmanouil</w:t>
      </w:r>
      <w:proofErr w:type="spellEnd"/>
      <w:r w:rsidRPr="00506CC2">
        <w:t xml:space="preserve"> </w:t>
      </w:r>
      <w:proofErr w:type="spellStart"/>
      <w:r w:rsidRPr="00506CC2">
        <w:t>Fragkos</w:t>
      </w:r>
      <w:proofErr w:type="spellEnd"/>
      <w:r w:rsidRPr="00506CC2">
        <w:t xml:space="preserve">, </w:t>
      </w:r>
      <w:proofErr w:type="spellStart"/>
      <w:r w:rsidRPr="00506CC2">
        <w:t>Galato</w:t>
      </w:r>
      <w:proofErr w:type="spellEnd"/>
      <w:r w:rsidRPr="00506CC2">
        <w:t xml:space="preserve"> </w:t>
      </w:r>
      <w:proofErr w:type="spellStart"/>
      <w:r w:rsidRPr="00506CC2">
        <w:t>Alexandraki</w:t>
      </w:r>
      <w:proofErr w:type="spellEnd"/>
      <w:r w:rsidRPr="00506CC2">
        <w:t xml:space="preserve">, </w:t>
      </w:r>
      <w:proofErr w:type="spellStart"/>
      <w:r w:rsidRPr="00506CC2">
        <w:t>Geadis</w:t>
      </w:r>
      <w:proofErr w:type="spellEnd"/>
      <w:r w:rsidRPr="00506CC2">
        <w:t xml:space="preserve"> </w:t>
      </w:r>
      <w:proofErr w:type="spellStart"/>
      <w:r w:rsidRPr="00506CC2">
        <w:t>Geadi</w:t>
      </w:r>
      <w:proofErr w:type="spellEnd"/>
      <w:r w:rsidRPr="00506CC2">
        <w:rPr>
          <w:rStyle w:val="HideTWBExt"/>
          <w:b w:val="0"/>
        </w:rPr>
        <w:t>&lt;/Members&gt;</w:t>
      </w:r>
    </w:p>
    <w:p w14:paraId="6A696639" w14:textId="77777777" w:rsidR="00E35C51" w:rsidRPr="00506CC2" w:rsidRDefault="00E35C51" w:rsidP="00E35C51">
      <w:pPr>
        <w:pStyle w:val="NormalBold"/>
      </w:pPr>
      <w:r w:rsidRPr="00506CC2">
        <w:rPr>
          <w:rStyle w:val="HideTWBExt"/>
          <w:b w:val="0"/>
        </w:rPr>
        <w:t>&lt;/RepeatBlock-By&gt;</w:t>
      </w:r>
    </w:p>
    <w:p w14:paraId="688376AA"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66C4F6C" w14:textId="77777777" w:rsidR="00E35C51" w:rsidRPr="00506CC2" w:rsidRDefault="00E35C51" w:rsidP="00E35C51">
      <w:pPr>
        <w:pStyle w:val="NormalBold"/>
      </w:pPr>
      <w:r w:rsidRPr="00506CC2">
        <w:rPr>
          <w:rStyle w:val="HideTWBExt"/>
          <w:b w:val="0"/>
        </w:rPr>
        <w:t>&lt;Article&gt;</w:t>
      </w:r>
      <w:r w:rsidRPr="00506CC2">
        <w:t>Paragraaf 24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105137D" w14:textId="77777777" w:rsidTr="00E34D25">
        <w:trPr>
          <w:trHeight w:hRule="exact" w:val="240"/>
          <w:jc w:val="center"/>
        </w:trPr>
        <w:tc>
          <w:tcPr>
            <w:tcW w:w="9752" w:type="dxa"/>
            <w:gridSpan w:val="2"/>
            <w:tcBorders>
              <w:top w:val="nil"/>
              <w:left w:val="nil"/>
              <w:bottom w:val="nil"/>
              <w:right w:val="nil"/>
            </w:tcBorders>
          </w:tcPr>
          <w:p w14:paraId="542F98C8" w14:textId="77777777" w:rsidR="00E35C51" w:rsidRPr="00506CC2" w:rsidRDefault="00E35C51" w:rsidP="00E34D25"/>
        </w:tc>
      </w:tr>
      <w:tr w:rsidR="00E35C51" w:rsidRPr="00506CC2" w14:paraId="31EC407D" w14:textId="77777777" w:rsidTr="00E34D25">
        <w:trPr>
          <w:trHeight w:val="240"/>
          <w:jc w:val="center"/>
        </w:trPr>
        <w:tc>
          <w:tcPr>
            <w:tcW w:w="4876" w:type="dxa"/>
            <w:tcBorders>
              <w:top w:val="nil"/>
              <w:left w:val="nil"/>
              <w:bottom w:val="nil"/>
              <w:right w:val="nil"/>
            </w:tcBorders>
          </w:tcPr>
          <w:p w14:paraId="7AC96C49"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C4C3079" w14:textId="77777777" w:rsidR="00E35C51" w:rsidRPr="00506CC2" w:rsidRDefault="00E35C51" w:rsidP="00E34D25">
            <w:pPr>
              <w:pStyle w:val="AmColumnHeading"/>
            </w:pPr>
            <w:r w:rsidRPr="00506CC2">
              <w:t>Amendement</w:t>
            </w:r>
          </w:p>
        </w:tc>
      </w:tr>
      <w:tr w:rsidR="00E35C51" w:rsidRPr="00506CC2" w14:paraId="7AD9A162" w14:textId="77777777" w:rsidTr="00E34D25">
        <w:trPr>
          <w:jc w:val="center"/>
        </w:trPr>
        <w:tc>
          <w:tcPr>
            <w:tcW w:w="4876" w:type="dxa"/>
            <w:tcBorders>
              <w:top w:val="nil"/>
              <w:left w:val="nil"/>
              <w:bottom w:val="nil"/>
              <w:right w:val="nil"/>
            </w:tcBorders>
          </w:tcPr>
          <w:p w14:paraId="4F72CD88" w14:textId="77777777" w:rsidR="00E35C51" w:rsidRPr="00506CC2" w:rsidRDefault="00E35C51" w:rsidP="00E34D25">
            <w:pPr>
              <w:pStyle w:val="Normal6a"/>
            </w:pPr>
          </w:p>
        </w:tc>
        <w:tc>
          <w:tcPr>
            <w:tcW w:w="4876" w:type="dxa"/>
            <w:tcBorders>
              <w:top w:val="nil"/>
              <w:left w:val="nil"/>
              <w:bottom w:val="nil"/>
              <w:right w:val="nil"/>
            </w:tcBorders>
          </w:tcPr>
          <w:p w14:paraId="0243B73F" w14:textId="77777777" w:rsidR="00E35C51" w:rsidRPr="00506CC2" w:rsidRDefault="00E35C51" w:rsidP="00E34D25">
            <w:pPr>
              <w:pStyle w:val="Normal6a"/>
            </w:pPr>
            <w:r w:rsidRPr="00506CC2">
              <w:rPr>
                <w:b/>
                <w:i/>
              </w:rPr>
              <w:t>24 bis.</w:t>
            </w:r>
            <w:r w:rsidRPr="00506CC2">
              <w:tab/>
            </w:r>
            <w:r w:rsidRPr="00506CC2">
              <w:rPr>
                <w:b/>
                <w:i/>
              </w:rPr>
              <w:t>is van mening dat het internationaal recht en internationale overeenkomsten moeten worden nageleefd; is derhalve van mening dat de EU moet beginnen met de geleidelijke invoering van maatregelen tegen staten die zich verzetten tegen het internationaal recht en de daaruit voortvloeiende Europese belangen;</w:t>
            </w:r>
          </w:p>
        </w:tc>
      </w:tr>
    </w:tbl>
    <w:p w14:paraId="0A1120F9"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{EL}</w:t>
      </w:r>
      <w:r w:rsidRPr="00506CC2">
        <w:t>el</w:t>
      </w:r>
      <w:r w:rsidRPr="00506CC2">
        <w:rPr>
          <w:rStyle w:val="HideTWBExt"/>
        </w:rPr>
        <w:t>&lt;/Original&gt;</w:t>
      </w:r>
    </w:p>
    <w:p w14:paraId="4E2A97F2" w14:textId="77777777" w:rsidR="00E35C51" w:rsidRPr="00506CC2" w:rsidRDefault="00E35C51" w:rsidP="00E35C51">
      <w:r w:rsidRPr="00506CC2">
        <w:rPr>
          <w:rStyle w:val="HideTWBExt"/>
        </w:rPr>
        <w:t>&lt;/Amend&gt;</w:t>
      </w:r>
    </w:p>
    <w:p w14:paraId="29584AEB"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331</w:t>
      </w:r>
      <w:r w:rsidRPr="00506CC2">
        <w:rPr>
          <w:rStyle w:val="HideTWBExt"/>
          <w:b w:val="0"/>
        </w:rPr>
        <w:t>&lt;/NumAm&gt;</w:t>
      </w:r>
    </w:p>
    <w:p w14:paraId="3B3EEFC4" w14:textId="77777777" w:rsidR="00E35C51" w:rsidRPr="00506CC2" w:rsidRDefault="00E35C51" w:rsidP="00E35C51">
      <w:pPr>
        <w:pStyle w:val="NormalBold"/>
      </w:pPr>
      <w:r w:rsidRPr="00506CC2">
        <w:rPr>
          <w:rStyle w:val="HideTWBExt"/>
          <w:b w:val="0"/>
        </w:rPr>
        <w:t>&lt;RepeatBlock-By&gt;&lt;Members&gt;</w:t>
      </w:r>
      <w:proofErr w:type="spellStart"/>
      <w:r w:rsidRPr="00506CC2">
        <w:t>Loucas</w:t>
      </w:r>
      <w:proofErr w:type="spellEnd"/>
      <w:r w:rsidRPr="00506CC2">
        <w:t xml:space="preserve"> </w:t>
      </w:r>
      <w:proofErr w:type="spellStart"/>
      <w:r w:rsidRPr="00506CC2">
        <w:t>Fourlas</w:t>
      </w:r>
      <w:proofErr w:type="spellEnd"/>
      <w:r w:rsidRPr="00506CC2">
        <w:rPr>
          <w:rStyle w:val="HideTWBExt"/>
          <w:b w:val="0"/>
        </w:rPr>
        <w:t>&lt;/Members&gt;</w:t>
      </w:r>
    </w:p>
    <w:p w14:paraId="7880F63C" w14:textId="77777777" w:rsidR="00E35C51" w:rsidRPr="00506CC2" w:rsidRDefault="00E35C51" w:rsidP="00E35C51">
      <w:pPr>
        <w:pStyle w:val="NormalBold"/>
      </w:pPr>
      <w:r w:rsidRPr="00506CC2">
        <w:rPr>
          <w:rStyle w:val="HideTWBExt"/>
          <w:b w:val="0"/>
        </w:rPr>
        <w:t>&lt;/RepeatBlock-By&gt;</w:t>
      </w:r>
    </w:p>
    <w:p w14:paraId="0673594E"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235C268" w14:textId="77777777" w:rsidR="00E35C51" w:rsidRPr="00506CC2" w:rsidRDefault="00E35C51" w:rsidP="00E35C51">
      <w:pPr>
        <w:pStyle w:val="NormalBold"/>
      </w:pPr>
      <w:r w:rsidRPr="00506CC2">
        <w:rPr>
          <w:rStyle w:val="HideTWBExt"/>
          <w:b w:val="0"/>
        </w:rPr>
        <w:t>&lt;Article&gt;</w:t>
      </w:r>
      <w:r w:rsidRPr="00506CC2">
        <w:t>Paragraaf 24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1D92A31" w14:textId="77777777" w:rsidTr="00E34D25">
        <w:trPr>
          <w:trHeight w:hRule="exact" w:val="240"/>
          <w:jc w:val="center"/>
        </w:trPr>
        <w:tc>
          <w:tcPr>
            <w:tcW w:w="9752" w:type="dxa"/>
            <w:gridSpan w:val="2"/>
            <w:tcBorders>
              <w:top w:val="nil"/>
              <w:left w:val="nil"/>
              <w:bottom w:val="nil"/>
              <w:right w:val="nil"/>
            </w:tcBorders>
          </w:tcPr>
          <w:p w14:paraId="336FC4AF" w14:textId="77777777" w:rsidR="00E35C51" w:rsidRPr="00506CC2" w:rsidRDefault="00E35C51" w:rsidP="00E34D25"/>
        </w:tc>
      </w:tr>
      <w:tr w:rsidR="00E35C51" w:rsidRPr="00506CC2" w14:paraId="4D524197" w14:textId="77777777" w:rsidTr="00E34D25">
        <w:trPr>
          <w:trHeight w:val="240"/>
          <w:jc w:val="center"/>
        </w:trPr>
        <w:tc>
          <w:tcPr>
            <w:tcW w:w="4876" w:type="dxa"/>
            <w:tcBorders>
              <w:top w:val="nil"/>
              <w:left w:val="nil"/>
              <w:bottom w:val="nil"/>
              <w:right w:val="nil"/>
            </w:tcBorders>
          </w:tcPr>
          <w:p w14:paraId="6334719D"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DF78FBD" w14:textId="77777777" w:rsidR="00E35C51" w:rsidRPr="00506CC2" w:rsidRDefault="00E35C51" w:rsidP="00E34D25">
            <w:pPr>
              <w:pStyle w:val="AmColumnHeading"/>
            </w:pPr>
            <w:r w:rsidRPr="00506CC2">
              <w:t>Amendement</w:t>
            </w:r>
          </w:p>
        </w:tc>
      </w:tr>
      <w:tr w:rsidR="00E35C51" w:rsidRPr="00506CC2" w14:paraId="31133924" w14:textId="77777777" w:rsidTr="00E34D25">
        <w:trPr>
          <w:jc w:val="center"/>
        </w:trPr>
        <w:tc>
          <w:tcPr>
            <w:tcW w:w="4876" w:type="dxa"/>
            <w:tcBorders>
              <w:top w:val="nil"/>
              <w:left w:val="nil"/>
              <w:bottom w:val="nil"/>
              <w:right w:val="nil"/>
            </w:tcBorders>
          </w:tcPr>
          <w:p w14:paraId="67AB287A" w14:textId="77777777" w:rsidR="00E35C51" w:rsidRPr="00506CC2" w:rsidRDefault="00E35C51" w:rsidP="00E34D25">
            <w:pPr>
              <w:pStyle w:val="Normal6a"/>
            </w:pPr>
          </w:p>
        </w:tc>
        <w:tc>
          <w:tcPr>
            <w:tcW w:w="4876" w:type="dxa"/>
            <w:tcBorders>
              <w:top w:val="nil"/>
              <w:left w:val="nil"/>
              <w:bottom w:val="nil"/>
              <w:right w:val="nil"/>
            </w:tcBorders>
          </w:tcPr>
          <w:p w14:paraId="2C3CBC5E" w14:textId="77777777" w:rsidR="00E35C51" w:rsidRPr="00506CC2" w:rsidRDefault="00E35C51" w:rsidP="00E34D25">
            <w:pPr>
              <w:pStyle w:val="Normal6a"/>
            </w:pPr>
            <w:r w:rsidRPr="00506CC2">
              <w:rPr>
                <w:b/>
                <w:bCs/>
                <w:i/>
                <w:iCs/>
              </w:rPr>
              <w:t>24 ter.</w:t>
            </w:r>
            <w:r w:rsidRPr="00506CC2">
              <w:rPr>
                <w:b/>
                <w:bCs/>
                <w:i/>
                <w:iCs/>
              </w:rPr>
              <w:tab/>
              <w:t>spreekt zijn grote bezorgdheid uit over de schendingen jegens Armeniërs die zijn verdreven uit Nagorno-Karabach, dringt aan op de vrijlating van alle gevangenen, behoud van het cultureel en religieus erfgoed en onbelemmerde toegang voor internationale organen;</w:t>
            </w:r>
          </w:p>
        </w:tc>
      </w:tr>
    </w:tbl>
    <w:p w14:paraId="4983EF7F"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587B7AC" w14:textId="77777777" w:rsidR="00E35C51" w:rsidRPr="00506CC2" w:rsidRDefault="00E35C51" w:rsidP="00E35C51">
      <w:r w:rsidRPr="00506CC2">
        <w:rPr>
          <w:rStyle w:val="HideTWBExt"/>
        </w:rPr>
        <w:t>&lt;/Amend&gt;</w:t>
      </w:r>
    </w:p>
    <w:p w14:paraId="313FC57D"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332</w:t>
      </w:r>
      <w:r w:rsidRPr="00506CC2">
        <w:rPr>
          <w:rStyle w:val="HideTWBExt"/>
          <w:b w:val="0"/>
        </w:rPr>
        <w:t>&lt;/NumAm&gt;</w:t>
      </w:r>
    </w:p>
    <w:p w14:paraId="76881B9B" w14:textId="77777777" w:rsidR="00E35C51" w:rsidRPr="00506CC2" w:rsidRDefault="00E35C51" w:rsidP="00E35C51">
      <w:pPr>
        <w:pStyle w:val="NormalBold"/>
      </w:pPr>
      <w:r w:rsidRPr="00506CC2">
        <w:rPr>
          <w:rStyle w:val="HideTWBExt"/>
          <w:b w:val="0"/>
        </w:rPr>
        <w:t>&lt;RepeatBlock-By&gt;&lt;Members&gt;</w:t>
      </w:r>
      <w:proofErr w:type="spellStart"/>
      <w:r w:rsidRPr="00506CC2">
        <w:t>Arkadiusz</w:t>
      </w:r>
      <w:proofErr w:type="spellEnd"/>
      <w:r w:rsidRPr="00506CC2">
        <w:t xml:space="preserve"> </w:t>
      </w:r>
      <w:proofErr w:type="spellStart"/>
      <w:r w:rsidRPr="00506CC2">
        <w:t>Mularczyk</w:t>
      </w:r>
      <w:proofErr w:type="spellEnd"/>
      <w:r w:rsidRPr="00506CC2">
        <w:t>, Marion Maréchal</w:t>
      </w:r>
      <w:r w:rsidRPr="00506CC2">
        <w:rPr>
          <w:rStyle w:val="HideTWBExt"/>
          <w:b w:val="0"/>
        </w:rPr>
        <w:t>&lt;/Members&gt;</w:t>
      </w:r>
    </w:p>
    <w:p w14:paraId="5E980949" w14:textId="77777777" w:rsidR="00E35C51" w:rsidRPr="00506CC2" w:rsidRDefault="00E35C51" w:rsidP="00E35C51">
      <w:pPr>
        <w:pStyle w:val="NormalBold"/>
      </w:pPr>
      <w:r w:rsidRPr="00506CC2">
        <w:rPr>
          <w:rStyle w:val="HideTWBExt"/>
          <w:b w:val="0"/>
        </w:rPr>
        <w:t>&lt;/RepeatBlock-By&gt;</w:t>
      </w:r>
    </w:p>
    <w:p w14:paraId="09A918A7"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7237E0F" w14:textId="77777777" w:rsidR="00E35C51" w:rsidRPr="00506CC2" w:rsidRDefault="00E35C51" w:rsidP="00E35C51">
      <w:pPr>
        <w:pStyle w:val="NormalBold"/>
      </w:pPr>
      <w:r w:rsidRPr="00506CC2">
        <w:rPr>
          <w:rStyle w:val="HideTWBExt"/>
          <w:b w:val="0"/>
        </w:rPr>
        <w:t>&lt;Article&gt;</w:t>
      </w:r>
      <w:r w:rsidRPr="00506CC2">
        <w:t>Paragraaf 25</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C45418B" w14:textId="77777777" w:rsidTr="00E34D25">
        <w:trPr>
          <w:trHeight w:hRule="exact" w:val="240"/>
          <w:jc w:val="center"/>
        </w:trPr>
        <w:tc>
          <w:tcPr>
            <w:tcW w:w="9752" w:type="dxa"/>
            <w:gridSpan w:val="2"/>
            <w:tcBorders>
              <w:top w:val="nil"/>
              <w:left w:val="nil"/>
              <w:bottom w:val="nil"/>
              <w:right w:val="nil"/>
            </w:tcBorders>
          </w:tcPr>
          <w:p w14:paraId="67A7D28C" w14:textId="77777777" w:rsidR="00E35C51" w:rsidRPr="00506CC2" w:rsidRDefault="00E35C51" w:rsidP="00E34D25"/>
        </w:tc>
      </w:tr>
      <w:tr w:rsidR="00E35C51" w:rsidRPr="00506CC2" w14:paraId="62A95B88" w14:textId="77777777" w:rsidTr="00E34D25">
        <w:trPr>
          <w:trHeight w:val="240"/>
          <w:jc w:val="center"/>
        </w:trPr>
        <w:tc>
          <w:tcPr>
            <w:tcW w:w="4876" w:type="dxa"/>
            <w:tcBorders>
              <w:top w:val="nil"/>
              <w:left w:val="nil"/>
              <w:bottom w:val="nil"/>
              <w:right w:val="nil"/>
            </w:tcBorders>
          </w:tcPr>
          <w:p w14:paraId="77F02E8F" w14:textId="77777777" w:rsidR="00E35C51" w:rsidRPr="00506CC2" w:rsidRDefault="00E35C51" w:rsidP="00E34D25">
            <w:pPr>
              <w:pStyle w:val="AmColumnHeading"/>
            </w:pPr>
            <w:r w:rsidRPr="00506CC2">
              <w:lastRenderedPageBreak/>
              <w:t>Ontwerpresolutie</w:t>
            </w:r>
          </w:p>
        </w:tc>
        <w:tc>
          <w:tcPr>
            <w:tcW w:w="4876" w:type="dxa"/>
            <w:tcBorders>
              <w:top w:val="nil"/>
              <w:left w:val="nil"/>
              <w:bottom w:val="nil"/>
              <w:right w:val="nil"/>
            </w:tcBorders>
          </w:tcPr>
          <w:p w14:paraId="54372593" w14:textId="77777777" w:rsidR="00E35C51" w:rsidRPr="00506CC2" w:rsidRDefault="00E35C51" w:rsidP="00E34D25">
            <w:pPr>
              <w:pStyle w:val="AmColumnHeading"/>
            </w:pPr>
            <w:r w:rsidRPr="00506CC2">
              <w:t>Amendement</w:t>
            </w:r>
          </w:p>
        </w:tc>
      </w:tr>
      <w:tr w:rsidR="00E35C51" w:rsidRPr="00506CC2" w14:paraId="55CD1FF4" w14:textId="77777777" w:rsidTr="00E34D25">
        <w:trPr>
          <w:jc w:val="center"/>
        </w:trPr>
        <w:tc>
          <w:tcPr>
            <w:tcW w:w="4876" w:type="dxa"/>
            <w:tcBorders>
              <w:top w:val="nil"/>
              <w:left w:val="nil"/>
              <w:bottom w:val="nil"/>
              <w:right w:val="nil"/>
            </w:tcBorders>
          </w:tcPr>
          <w:p w14:paraId="16295629" w14:textId="77777777" w:rsidR="00E35C51" w:rsidRPr="00506CC2" w:rsidRDefault="00E35C51" w:rsidP="00E34D25">
            <w:pPr>
              <w:pStyle w:val="Normal6a"/>
            </w:pPr>
            <w:r w:rsidRPr="00506CC2">
              <w:rPr>
                <w:b/>
                <w:i/>
              </w:rPr>
              <w:t>25.</w:t>
            </w:r>
            <w:r w:rsidRPr="00506CC2">
              <w:tab/>
            </w:r>
            <w:r w:rsidRPr="00506CC2">
              <w:rPr>
                <w:b/>
                <w:i/>
              </w:rPr>
              <w:t>dringt er bij alle EU-lidstaten, ook in hun hoedanigheid van staten die partij zijn bij het VN-Handvest, het Statuut van Rome en het Europees Verdrag tot bescherming van de rechten van de mens, op aan zich volledig te houden aan de uitspraken van de bevoegde internationale rechtbanken; verzoekt de EU er bij landen buiten de EU, waaronder haar belangrijkste partners en (potentiële) kandidaat-lidstaten, op aan te dringen als staat toe te treden tot het Statuut van Rome; herhaalt zijn oproep aan de Commissie om de blokkeringsverordening met spoed in werking te stellen om het ICC te beschermen tegen de gevolgen van sancties en zijn voortgezette functioneren in volledige onafhankelijkheid mogelijk te maken; roept de lidstaten op universele rechtspraak toe te passen in de strijd tegen straffeloosheid;</w:t>
            </w:r>
          </w:p>
        </w:tc>
        <w:tc>
          <w:tcPr>
            <w:tcW w:w="4876" w:type="dxa"/>
            <w:tcBorders>
              <w:top w:val="nil"/>
              <w:left w:val="nil"/>
              <w:bottom w:val="nil"/>
              <w:right w:val="nil"/>
            </w:tcBorders>
          </w:tcPr>
          <w:p w14:paraId="4ADB2FFF" w14:textId="77777777" w:rsidR="00E35C51" w:rsidRPr="00506CC2" w:rsidRDefault="00E35C51" w:rsidP="00E34D25">
            <w:pPr>
              <w:pStyle w:val="Normal6a"/>
            </w:pPr>
            <w:r w:rsidRPr="00506CC2">
              <w:rPr>
                <w:b/>
                <w:i/>
              </w:rPr>
              <w:t>Schrappen</w:t>
            </w:r>
          </w:p>
        </w:tc>
      </w:tr>
    </w:tbl>
    <w:p w14:paraId="394FB712"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22F08CD" w14:textId="77777777" w:rsidR="00E35C51" w:rsidRPr="00506CC2" w:rsidRDefault="00E35C51" w:rsidP="00E35C51">
      <w:r w:rsidRPr="00506CC2">
        <w:rPr>
          <w:rStyle w:val="HideTWBExt"/>
        </w:rPr>
        <w:t>&lt;/Amend&gt;</w:t>
      </w:r>
    </w:p>
    <w:p w14:paraId="45FDBA19"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333</w:t>
      </w:r>
      <w:r w:rsidRPr="00506CC2">
        <w:rPr>
          <w:rStyle w:val="HideTWBExt"/>
          <w:b w:val="0"/>
        </w:rPr>
        <w:t>&lt;/NumAm&gt;</w:t>
      </w:r>
    </w:p>
    <w:p w14:paraId="31D92993" w14:textId="77777777" w:rsidR="00E35C51" w:rsidRPr="00506CC2" w:rsidRDefault="00E35C51" w:rsidP="00E35C51">
      <w:pPr>
        <w:pStyle w:val="NormalBold"/>
      </w:pPr>
      <w:r w:rsidRPr="00506CC2">
        <w:rPr>
          <w:rStyle w:val="HideTWBExt"/>
          <w:b w:val="0"/>
        </w:rPr>
        <w:t>&lt;RepeatBlock-By&gt;&lt;Members&gt;</w:t>
      </w:r>
      <w:r w:rsidRPr="00506CC2">
        <w:t xml:space="preserve">Silvia </w:t>
      </w:r>
      <w:proofErr w:type="spellStart"/>
      <w:r w:rsidRPr="00506CC2">
        <w:t>Sardone</w:t>
      </w:r>
      <w:proofErr w:type="spellEnd"/>
      <w:r w:rsidRPr="00506CC2">
        <w:t xml:space="preserve">, Roberto </w:t>
      </w:r>
      <w:proofErr w:type="spellStart"/>
      <w:r w:rsidRPr="00506CC2">
        <w:t>Vannacci</w:t>
      </w:r>
      <w:proofErr w:type="spellEnd"/>
      <w:r w:rsidRPr="00506CC2">
        <w:t xml:space="preserve">, Susanna </w:t>
      </w:r>
      <w:proofErr w:type="spellStart"/>
      <w:r w:rsidRPr="00506CC2">
        <w:t>Ceccardi</w:t>
      </w:r>
      <w:proofErr w:type="spellEnd"/>
      <w:r w:rsidRPr="00506CC2">
        <w:t xml:space="preserve">, Jorge Martín </w:t>
      </w:r>
      <w:proofErr w:type="spellStart"/>
      <w:r w:rsidRPr="00506CC2">
        <w:t>Frías</w:t>
      </w:r>
      <w:proofErr w:type="spellEnd"/>
      <w:r w:rsidRPr="00506CC2">
        <w:rPr>
          <w:rStyle w:val="HideTWBExt"/>
          <w:b w:val="0"/>
        </w:rPr>
        <w:t>&lt;/Members&gt;</w:t>
      </w:r>
    </w:p>
    <w:p w14:paraId="731CB3BB" w14:textId="77777777" w:rsidR="00E35C51" w:rsidRPr="00506CC2" w:rsidRDefault="00E35C51" w:rsidP="00E35C51">
      <w:pPr>
        <w:pStyle w:val="NormalBold"/>
      </w:pPr>
      <w:r w:rsidRPr="00506CC2">
        <w:rPr>
          <w:rStyle w:val="HideTWBExt"/>
          <w:b w:val="0"/>
        </w:rPr>
        <w:t>&lt;/RepeatBlock-By&gt;</w:t>
      </w:r>
    </w:p>
    <w:p w14:paraId="2F280A24"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E19CEA3" w14:textId="77777777" w:rsidR="00E35C51" w:rsidRPr="00506CC2" w:rsidRDefault="00E35C51" w:rsidP="00E35C51">
      <w:pPr>
        <w:pStyle w:val="NormalBold"/>
      </w:pPr>
      <w:r w:rsidRPr="00506CC2">
        <w:rPr>
          <w:rStyle w:val="HideTWBExt"/>
          <w:b w:val="0"/>
        </w:rPr>
        <w:t>&lt;Article&gt;</w:t>
      </w:r>
      <w:r w:rsidRPr="00506CC2">
        <w:t>Paragraaf 25</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E6BB710" w14:textId="77777777" w:rsidTr="00E34D25">
        <w:trPr>
          <w:trHeight w:hRule="exact" w:val="240"/>
          <w:jc w:val="center"/>
        </w:trPr>
        <w:tc>
          <w:tcPr>
            <w:tcW w:w="9752" w:type="dxa"/>
            <w:gridSpan w:val="2"/>
            <w:tcBorders>
              <w:top w:val="nil"/>
              <w:left w:val="nil"/>
              <w:bottom w:val="nil"/>
              <w:right w:val="nil"/>
            </w:tcBorders>
          </w:tcPr>
          <w:p w14:paraId="2F19089A" w14:textId="77777777" w:rsidR="00E35C51" w:rsidRPr="00506CC2" w:rsidRDefault="00E35C51" w:rsidP="00E34D25"/>
        </w:tc>
      </w:tr>
      <w:tr w:rsidR="00E35C51" w:rsidRPr="00506CC2" w14:paraId="15BFFD65" w14:textId="77777777" w:rsidTr="00E34D25">
        <w:trPr>
          <w:trHeight w:val="240"/>
          <w:jc w:val="center"/>
        </w:trPr>
        <w:tc>
          <w:tcPr>
            <w:tcW w:w="4876" w:type="dxa"/>
            <w:tcBorders>
              <w:top w:val="nil"/>
              <w:left w:val="nil"/>
              <w:bottom w:val="nil"/>
              <w:right w:val="nil"/>
            </w:tcBorders>
          </w:tcPr>
          <w:p w14:paraId="355AC6B7"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6863584" w14:textId="77777777" w:rsidR="00E35C51" w:rsidRPr="00506CC2" w:rsidRDefault="00E35C51" w:rsidP="00E34D25">
            <w:pPr>
              <w:pStyle w:val="AmColumnHeading"/>
            </w:pPr>
            <w:r w:rsidRPr="00506CC2">
              <w:t>Amendement</w:t>
            </w:r>
          </w:p>
        </w:tc>
      </w:tr>
      <w:tr w:rsidR="00E35C51" w:rsidRPr="00506CC2" w14:paraId="0CCC4D55" w14:textId="77777777" w:rsidTr="00E34D25">
        <w:trPr>
          <w:jc w:val="center"/>
        </w:trPr>
        <w:tc>
          <w:tcPr>
            <w:tcW w:w="4876" w:type="dxa"/>
            <w:tcBorders>
              <w:top w:val="nil"/>
              <w:left w:val="nil"/>
              <w:bottom w:val="nil"/>
              <w:right w:val="nil"/>
            </w:tcBorders>
          </w:tcPr>
          <w:p w14:paraId="0168C9A9" w14:textId="77777777" w:rsidR="00E35C51" w:rsidRPr="00506CC2" w:rsidRDefault="00E35C51" w:rsidP="00E34D25">
            <w:pPr>
              <w:pStyle w:val="Normal6a"/>
            </w:pPr>
            <w:r w:rsidRPr="00506CC2">
              <w:rPr>
                <w:b/>
                <w:i/>
              </w:rPr>
              <w:t>25.</w:t>
            </w:r>
            <w:r w:rsidRPr="00506CC2">
              <w:tab/>
            </w:r>
            <w:r w:rsidRPr="00506CC2">
              <w:rPr>
                <w:b/>
                <w:i/>
              </w:rPr>
              <w:t xml:space="preserve">dringt er bij alle EU-lidstaten, ook in hun hoedanigheid van staten die partij zijn bij het VN-Handvest, het Statuut van Rome en het Europees Verdrag tot bescherming van de rechten van de mens, op aan zich volledig te houden aan de uitspraken van de bevoegde internationale rechtbanken; verzoekt de EU er bij landen buiten de EU, waaronder haar belangrijkste partners en (potentiële) kandidaat-lidstaten, op aan te dringen als staat toe te treden tot het Statuut van Rome; herhaalt zijn oproep aan de </w:t>
            </w:r>
            <w:r w:rsidRPr="00506CC2">
              <w:rPr>
                <w:b/>
                <w:i/>
              </w:rPr>
              <w:lastRenderedPageBreak/>
              <w:t>Commissie om de blokkeringsverordening met spoed in werking te stellen om het ICC te beschermen tegen de gevolgen van sancties en zijn voortgezette functioneren in volledige onafhankelijkheid mogelijk te maken; roept de lidstaten op universele rechtspraak toe te passen in de strijd tegen straffeloosheid;</w:t>
            </w:r>
          </w:p>
        </w:tc>
        <w:tc>
          <w:tcPr>
            <w:tcW w:w="4876" w:type="dxa"/>
            <w:tcBorders>
              <w:top w:val="nil"/>
              <w:left w:val="nil"/>
              <w:bottom w:val="nil"/>
              <w:right w:val="nil"/>
            </w:tcBorders>
          </w:tcPr>
          <w:p w14:paraId="2C0D1430" w14:textId="77777777" w:rsidR="00E35C51" w:rsidRPr="00506CC2" w:rsidRDefault="00E35C51" w:rsidP="00E34D25">
            <w:pPr>
              <w:pStyle w:val="Normal6a"/>
            </w:pPr>
            <w:r w:rsidRPr="00506CC2">
              <w:rPr>
                <w:b/>
                <w:i/>
              </w:rPr>
              <w:lastRenderedPageBreak/>
              <w:t>Schrappen</w:t>
            </w:r>
          </w:p>
        </w:tc>
      </w:tr>
    </w:tbl>
    <w:p w14:paraId="14BF7755"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051B19D" w14:textId="77777777" w:rsidR="00E35C51" w:rsidRPr="00506CC2" w:rsidRDefault="00E35C51" w:rsidP="00E35C51">
      <w:r w:rsidRPr="00506CC2">
        <w:rPr>
          <w:rStyle w:val="HideTWBExt"/>
        </w:rPr>
        <w:t>&lt;/Amend&gt;</w:t>
      </w:r>
    </w:p>
    <w:p w14:paraId="41BE697F"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334</w:t>
      </w:r>
      <w:r w:rsidRPr="00506CC2">
        <w:rPr>
          <w:rStyle w:val="HideTWBExt"/>
          <w:b w:val="0"/>
        </w:rPr>
        <w:t>&lt;/NumAm&gt;</w:t>
      </w:r>
    </w:p>
    <w:p w14:paraId="40E215A9" w14:textId="77777777" w:rsidR="00E35C51" w:rsidRPr="00506CC2" w:rsidRDefault="00E35C51" w:rsidP="00E35C51">
      <w:pPr>
        <w:pStyle w:val="NormalBold"/>
      </w:pPr>
      <w:r w:rsidRPr="00506CC2">
        <w:rPr>
          <w:rStyle w:val="HideTWBExt"/>
          <w:b w:val="0"/>
        </w:rPr>
        <w:t>&lt;RepeatBlock-By&gt;&lt;Members&gt;</w:t>
      </w:r>
      <w:proofErr w:type="spellStart"/>
      <w:r w:rsidRPr="00506CC2">
        <w:t>Rima</w:t>
      </w:r>
      <w:proofErr w:type="spellEnd"/>
      <w:r w:rsidRPr="00506CC2">
        <w:t xml:space="preserve"> Hassan, </w:t>
      </w:r>
      <w:proofErr w:type="spellStart"/>
      <w:r w:rsidRPr="00506CC2">
        <w:t>Danilo</w:t>
      </w:r>
      <w:proofErr w:type="spellEnd"/>
      <w:r w:rsidRPr="00506CC2">
        <w:t xml:space="preserve"> </w:t>
      </w:r>
      <w:proofErr w:type="spellStart"/>
      <w:r w:rsidRPr="00506CC2">
        <w:t>Della</w:t>
      </w:r>
      <w:proofErr w:type="spellEnd"/>
      <w:r w:rsidRPr="00506CC2">
        <w:t xml:space="preserve"> </w:t>
      </w:r>
      <w:proofErr w:type="spellStart"/>
      <w:r w:rsidRPr="00506CC2">
        <w:t>Valle</w:t>
      </w:r>
      <w:proofErr w:type="spellEnd"/>
      <w:r w:rsidRPr="00506CC2">
        <w:rPr>
          <w:rStyle w:val="HideTWBExt"/>
          <w:b w:val="0"/>
        </w:rPr>
        <w:t>&lt;/Members&gt;</w:t>
      </w:r>
    </w:p>
    <w:p w14:paraId="3C65DD25" w14:textId="77777777" w:rsidR="00E35C51" w:rsidRPr="00506CC2" w:rsidRDefault="00E35C51" w:rsidP="00E35C51">
      <w:pPr>
        <w:pStyle w:val="NormalBold"/>
      </w:pPr>
      <w:r w:rsidRPr="00506CC2">
        <w:rPr>
          <w:rStyle w:val="HideTWBExt"/>
          <w:b w:val="0"/>
        </w:rPr>
        <w:t>&lt;/RepeatBlock-By&gt;</w:t>
      </w:r>
    </w:p>
    <w:p w14:paraId="2AE1ABBC"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E86163A" w14:textId="77777777" w:rsidR="00E35C51" w:rsidRPr="00506CC2" w:rsidRDefault="00E35C51" w:rsidP="00E35C51">
      <w:pPr>
        <w:pStyle w:val="NormalBold"/>
      </w:pPr>
      <w:r w:rsidRPr="00506CC2">
        <w:rPr>
          <w:rStyle w:val="HideTWBExt"/>
          <w:b w:val="0"/>
        </w:rPr>
        <w:t>&lt;Article&gt;</w:t>
      </w:r>
      <w:r w:rsidRPr="00506CC2">
        <w:t>Paragraaf 25</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11F33C1E" w14:textId="77777777" w:rsidTr="00E34D25">
        <w:trPr>
          <w:trHeight w:hRule="exact" w:val="240"/>
          <w:jc w:val="center"/>
        </w:trPr>
        <w:tc>
          <w:tcPr>
            <w:tcW w:w="9752" w:type="dxa"/>
            <w:gridSpan w:val="2"/>
            <w:tcBorders>
              <w:top w:val="nil"/>
              <w:left w:val="nil"/>
              <w:bottom w:val="nil"/>
              <w:right w:val="nil"/>
            </w:tcBorders>
          </w:tcPr>
          <w:p w14:paraId="690F7B1F" w14:textId="77777777" w:rsidR="00E35C51" w:rsidRPr="00506CC2" w:rsidRDefault="00E35C51" w:rsidP="00E34D25"/>
        </w:tc>
      </w:tr>
      <w:tr w:rsidR="00E35C51" w:rsidRPr="00506CC2" w14:paraId="4C1E0806" w14:textId="77777777" w:rsidTr="00E34D25">
        <w:trPr>
          <w:trHeight w:val="240"/>
          <w:jc w:val="center"/>
        </w:trPr>
        <w:tc>
          <w:tcPr>
            <w:tcW w:w="4876" w:type="dxa"/>
            <w:tcBorders>
              <w:top w:val="nil"/>
              <w:left w:val="nil"/>
              <w:bottom w:val="nil"/>
              <w:right w:val="nil"/>
            </w:tcBorders>
          </w:tcPr>
          <w:p w14:paraId="3B55F4EF"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BA24AD7" w14:textId="77777777" w:rsidR="00E35C51" w:rsidRPr="00506CC2" w:rsidRDefault="00E35C51" w:rsidP="00E34D25">
            <w:pPr>
              <w:pStyle w:val="AmColumnHeading"/>
            </w:pPr>
            <w:r w:rsidRPr="00506CC2">
              <w:t>Amendement</w:t>
            </w:r>
          </w:p>
        </w:tc>
      </w:tr>
      <w:tr w:rsidR="00E35C51" w:rsidRPr="00506CC2" w14:paraId="03F86F90" w14:textId="77777777" w:rsidTr="00E34D25">
        <w:trPr>
          <w:jc w:val="center"/>
        </w:trPr>
        <w:tc>
          <w:tcPr>
            <w:tcW w:w="4876" w:type="dxa"/>
            <w:tcBorders>
              <w:top w:val="nil"/>
              <w:left w:val="nil"/>
              <w:bottom w:val="nil"/>
              <w:right w:val="nil"/>
            </w:tcBorders>
          </w:tcPr>
          <w:p w14:paraId="3726BA01" w14:textId="77777777" w:rsidR="00E35C51" w:rsidRPr="00506CC2" w:rsidRDefault="00E35C51" w:rsidP="00E34D25">
            <w:pPr>
              <w:pStyle w:val="Normal6a"/>
            </w:pPr>
            <w:r w:rsidRPr="00506CC2">
              <w:t>25.</w:t>
            </w:r>
            <w:r w:rsidRPr="00506CC2">
              <w:tab/>
              <w:t>dringt er bij alle EU-lidstaten, ook in hun hoedanigheid van staten die partij zijn bij het VN-Handvest, het Statuut van Rome en het Europees Verdrag tot bescherming van de rechten van de mens, op aan zich volledig te houden aan de uitspraken van de bevoegde internationale rechtbanken; verzoekt de EU er bij landen buiten de EU, waaronder haar belangrijkste partners en (potentiële) kandidaat-lidstaten, op aan te dringen als staat toe te treden tot het Statuut van Rome; herhaalt zijn oproep aan de Commissie om de blokkeringsverordening met spoed in werking te stellen om het ICC te beschermen tegen de gevolgen van sancties en zijn voortgezette functioneren in volledige onafhankelijkheid mogelijk te maken; roept de lidstaten op universele rechtspraak toe te passen in de strijd tegen straffeloosheid;</w:t>
            </w:r>
          </w:p>
        </w:tc>
        <w:tc>
          <w:tcPr>
            <w:tcW w:w="4876" w:type="dxa"/>
            <w:tcBorders>
              <w:top w:val="nil"/>
              <w:left w:val="nil"/>
              <w:bottom w:val="nil"/>
              <w:right w:val="nil"/>
            </w:tcBorders>
          </w:tcPr>
          <w:p w14:paraId="63BA7A73" w14:textId="77777777" w:rsidR="00E35C51" w:rsidRPr="00506CC2" w:rsidRDefault="00E35C51" w:rsidP="00E34D25">
            <w:pPr>
              <w:pStyle w:val="Normal6a"/>
            </w:pPr>
            <w:r w:rsidRPr="00506CC2">
              <w:t>25.</w:t>
            </w:r>
            <w:r w:rsidRPr="00506CC2">
              <w:tab/>
              <w:t xml:space="preserve">dringt er bij alle EU-lidstaten, ook in hun hoedanigheid van staten die partij zijn bij het VN-Handvest, het Statuut van Rome en het Europees Verdrag tot bescherming van de rechten van de mens, op aan zich volledig te houden aan de uitspraken van de bevoegde internationale rechtbanken; verzoekt de EU er bij landen buiten de EU, waaronder haar belangrijkste partners en (potentiële) kandidaat-lidstaten, op aan te dringen als staat toe te treden tot het Statuut van Rome; </w:t>
            </w:r>
            <w:r w:rsidRPr="00506CC2">
              <w:rPr>
                <w:b/>
                <w:bCs/>
                <w:i/>
                <w:iCs/>
              </w:rPr>
              <w:t>verzoekt de EU en haar lidstaten met klem hun steun aan het ICC met de nodige middelen, waaronder financiële middelen en politieke steun, voort te zetten en te intensiveren; dringt er bij alle lidstaten op aan gevolg te geven aan de acties en besluiten van alle organen van het ICC en deze te eerbiedigen, onder meer door de arrestatiebevelen van het ICC uit te voeren; eist dat het ICC, zijn ambtenaren en degenen die ermee samenwerken, worden beschermd tegen bedreigingen en aanvallen en</w:t>
            </w:r>
            <w:r w:rsidRPr="00506CC2">
              <w:t xml:space="preserve"> herhaalt </w:t>
            </w:r>
            <w:r w:rsidRPr="00506CC2">
              <w:rPr>
                <w:b/>
                <w:bCs/>
                <w:i/>
                <w:iCs/>
              </w:rPr>
              <w:t>in dier voege</w:t>
            </w:r>
            <w:r w:rsidRPr="00506CC2">
              <w:t xml:space="preserve"> zijn oproep aan de Commissie om de blokkeringsverordening met spoed in werking te stellen om het ICC te </w:t>
            </w:r>
            <w:r w:rsidRPr="00506CC2">
              <w:lastRenderedPageBreak/>
              <w:t>beschermen tegen de gevolgen van sancties en zijn voortgezette functioneren in volledige onafhankelijkheid mogelijk te maken; roept de lidstaten op universele rechtspraak toe te passen in de strijd tegen straffeloosheid;</w:t>
            </w:r>
          </w:p>
        </w:tc>
      </w:tr>
    </w:tbl>
    <w:p w14:paraId="6CDC9C5C"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6676656" w14:textId="77777777" w:rsidR="00E35C51" w:rsidRPr="00506CC2" w:rsidRDefault="00E35C51" w:rsidP="00E35C51">
      <w:r w:rsidRPr="00506CC2">
        <w:rPr>
          <w:rStyle w:val="HideTWBExt"/>
        </w:rPr>
        <w:t>&lt;/Amend&gt;</w:t>
      </w:r>
    </w:p>
    <w:p w14:paraId="270932E7"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335</w:t>
      </w:r>
      <w:r w:rsidRPr="00506CC2">
        <w:rPr>
          <w:rStyle w:val="HideTWBExt"/>
          <w:b w:val="0"/>
        </w:rPr>
        <w:t>&lt;/NumAm&gt;</w:t>
      </w:r>
    </w:p>
    <w:p w14:paraId="26F29C37" w14:textId="77777777" w:rsidR="00E35C51" w:rsidRPr="00506CC2" w:rsidRDefault="00E35C51" w:rsidP="00E35C51">
      <w:pPr>
        <w:pStyle w:val="NormalBold"/>
      </w:pPr>
      <w:r w:rsidRPr="00506CC2">
        <w:rPr>
          <w:rStyle w:val="HideTWBExt"/>
          <w:b w:val="0"/>
        </w:rPr>
        <w:t>&lt;RepeatBlock-By&gt;&lt;Members&gt;</w:t>
      </w:r>
      <w:r w:rsidRPr="00506CC2">
        <w:t xml:space="preserve">Sebastian </w:t>
      </w:r>
      <w:proofErr w:type="spellStart"/>
      <w:r w:rsidRPr="00506CC2">
        <w:t>Tynkkynen</w:t>
      </w:r>
      <w:proofErr w:type="spellEnd"/>
      <w:r w:rsidRPr="00506CC2">
        <w:rPr>
          <w:rStyle w:val="HideTWBExt"/>
          <w:b w:val="0"/>
        </w:rPr>
        <w:t>&lt;/Members&gt;</w:t>
      </w:r>
    </w:p>
    <w:p w14:paraId="445FAAB8" w14:textId="77777777" w:rsidR="00E35C51" w:rsidRPr="00506CC2" w:rsidRDefault="00E35C51" w:rsidP="00E35C51">
      <w:pPr>
        <w:pStyle w:val="NormalBold"/>
      </w:pPr>
      <w:r w:rsidRPr="00506CC2">
        <w:rPr>
          <w:rStyle w:val="HideTWBExt"/>
          <w:b w:val="0"/>
        </w:rPr>
        <w:t>&lt;/RepeatBlock-By&gt;</w:t>
      </w:r>
    </w:p>
    <w:p w14:paraId="25252C49"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E20C563" w14:textId="77777777" w:rsidR="00E35C51" w:rsidRPr="00506CC2" w:rsidRDefault="00E35C51" w:rsidP="00E35C51">
      <w:pPr>
        <w:pStyle w:val="NormalBold"/>
      </w:pPr>
      <w:r w:rsidRPr="00506CC2">
        <w:rPr>
          <w:rStyle w:val="HideTWBExt"/>
          <w:b w:val="0"/>
        </w:rPr>
        <w:t>&lt;Article&gt;</w:t>
      </w:r>
      <w:r w:rsidRPr="00506CC2">
        <w:t>Paragraaf 25</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112D687" w14:textId="77777777" w:rsidTr="00E34D25">
        <w:trPr>
          <w:trHeight w:hRule="exact" w:val="240"/>
          <w:jc w:val="center"/>
        </w:trPr>
        <w:tc>
          <w:tcPr>
            <w:tcW w:w="9752" w:type="dxa"/>
            <w:gridSpan w:val="2"/>
            <w:tcBorders>
              <w:top w:val="nil"/>
              <w:left w:val="nil"/>
              <w:bottom w:val="nil"/>
              <w:right w:val="nil"/>
            </w:tcBorders>
          </w:tcPr>
          <w:p w14:paraId="6A412AC6" w14:textId="77777777" w:rsidR="00E35C51" w:rsidRPr="00506CC2" w:rsidRDefault="00E35C51" w:rsidP="00E34D25"/>
        </w:tc>
      </w:tr>
      <w:tr w:rsidR="00E35C51" w:rsidRPr="00506CC2" w14:paraId="54B5C264" w14:textId="77777777" w:rsidTr="00E34D25">
        <w:trPr>
          <w:trHeight w:val="240"/>
          <w:jc w:val="center"/>
        </w:trPr>
        <w:tc>
          <w:tcPr>
            <w:tcW w:w="4876" w:type="dxa"/>
            <w:tcBorders>
              <w:top w:val="nil"/>
              <w:left w:val="nil"/>
              <w:bottom w:val="nil"/>
              <w:right w:val="nil"/>
            </w:tcBorders>
          </w:tcPr>
          <w:p w14:paraId="2ABCE8C3"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C3A5403" w14:textId="77777777" w:rsidR="00E35C51" w:rsidRPr="00506CC2" w:rsidRDefault="00E35C51" w:rsidP="00E34D25">
            <w:pPr>
              <w:pStyle w:val="AmColumnHeading"/>
            </w:pPr>
            <w:r w:rsidRPr="00506CC2">
              <w:t>Amendement</w:t>
            </w:r>
          </w:p>
        </w:tc>
      </w:tr>
      <w:tr w:rsidR="00E35C51" w:rsidRPr="00506CC2" w14:paraId="654978E9" w14:textId="77777777" w:rsidTr="00E34D25">
        <w:trPr>
          <w:jc w:val="center"/>
        </w:trPr>
        <w:tc>
          <w:tcPr>
            <w:tcW w:w="4876" w:type="dxa"/>
            <w:tcBorders>
              <w:top w:val="nil"/>
              <w:left w:val="nil"/>
              <w:bottom w:val="nil"/>
              <w:right w:val="nil"/>
            </w:tcBorders>
          </w:tcPr>
          <w:p w14:paraId="5BEF6538" w14:textId="77777777" w:rsidR="00E35C51" w:rsidRPr="00506CC2" w:rsidRDefault="00E35C51" w:rsidP="00E34D25">
            <w:pPr>
              <w:pStyle w:val="Normal6a"/>
            </w:pPr>
            <w:r w:rsidRPr="00506CC2">
              <w:t>25.</w:t>
            </w:r>
            <w:r w:rsidRPr="00506CC2">
              <w:tab/>
              <w:t xml:space="preserve">dringt er bij alle EU-lidstaten, ook in hun hoedanigheid van staten die partij zijn bij het VN-Handvest, het Statuut van Rome en het Europees Verdrag tot bescherming van de rechten van de mens, op aan zich volledig te houden aan de uitspraken van de bevoegde internationale rechtbanken; verzoekt de EU er bij landen buiten de EU, waaronder haar belangrijkste partners en (potentiële) kandidaat-lidstaten, op aan te dringen als staat toe te treden tot het Statuut van Rome; </w:t>
            </w:r>
            <w:r w:rsidRPr="00506CC2">
              <w:rPr>
                <w:b/>
                <w:i/>
              </w:rPr>
              <w:t>herhaalt zijn oproep aan de Commissie om de blokkeringsverordening met spoed in werking te stellen om het ICC te beschermen tegen de gevolgen van sancties en zijn voortgezette functioneren in volledige onafhankelijkheid mogelijk te maken;</w:t>
            </w:r>
            <w:r w:rsidRPr="00506CC2">
              <w:t xml:space="preserve"> roept de lidstaten op universele rechtspraak toe te passen in de strijd tegen straffeloosheid;</w:t>
            </w:r>
          </w:p>
        </w:tc>
        <w:tc>
          <w:tcPr>
            <w:tcW w:w="4876" w:type="dxa"/>
            <w:tcBorders>
              <w:top w:val="nil"/>
              <w:left w:val="nil"/>
              <w:bottom w:val="nil"/>
              <w:right w:val="nil"/>
            </w:tcBorders>
          </w:tcPr>
          <w:p w14:paraId="0A0B0EF5" w14:textId="77777777" w:rsidR="00E35C51" w:rsidRPr="00506CC2" w:rsidRDefault="00E35C51" w:rsidP="00E34D25">
            <w:pPr>
              <w:pStyle w:val="Normal6a"/>
            </w:pPr>
            <w:r w:rsidRPr="00506CC2">
              <w:t>25.</w:t>
            </w:r>
            <w:r w:rsidRPr="00506CC2">
              <w:tab/>
              <w:t>dringt er bij alle EU-lidstaten, ook in hun hoedanigheid van staten die partij zijn bij het VN-Handvest, het Statuut van Rome en het Europees Verdrag tot bescherming van de rechten van de mens, op aan zich volledig te houden aan de uitspraken van de bevoegde internationale rechtbanken; verzoekt de EU er bij landen buiten de EU, waaronder haar belangrijkste partners en (potentiële) kandidaat-lidstaten, op aan te dringen als staat toe te treden tot het Statuut van Rome; roept de lidstaten op universele rechtspraak toe te passen in de strijd tegen straffeloosheid;</w:t>
            </w:r>
          </w:p>
        </w:tc>
      </w:tr>
    </w:tbl>
    <w:p w14:paraId="4EB06D6B"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{FI}</w:t>
      </w:r>
      <w:proofErr w:type="spellStart"/>
      <w:r w:rsidRPr="00506CC2">
        <w:t>fi</w:t>
      </w:r>
      <w:proofErr w:type="spellEnd"/>
      <w:r w:rsidRPr="00506CC2">
        <w:rPr>
          <w:rStyle w:val="HideTWBExt"/>
        </w:rPr>
        <w:t>&lt;/Original&gt;</w:t>
      </w:r>
    </w:p>
    <w:p w14:paraId="6162757D" w14:textId="77777777" w:rsidR="00E35C51" w:rsidRPr="00506CC2" w:rsidRDefault="00E35C51" w:rsidP="00E35C51">
      <w:r w:rsidRPr="00506CC2">
        <w:rPr>
          <w:rStyle w:val="HideTWBExt"/>
        </w:rPr>
        <w:t>&lt;/Amend&gt;</w:t>
      </w:r>
    </w:p>
    <w:p w14:paraId="31C95AC1"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336</w:t>
      </w:r>
      <w:r w:rsidRPr="00506CC2">
        <w:rPr>
          <w:rStyle w:val="HideTWBExt"/>
          <w:b w:val="0"/>
        </w:rPr>
        <w:t>&lt;/NumAm&gt;</w:t>
      </w:r>
    </w:p>
    <w:p w14:paraId="14AB5C75" w14:textId="77777777" w:rsidR="00E35C51" w:rsidRPr="00506CC2" w:rsidRDefault="00E35C51" w:rsidP="00E35C51">
      <w:pPr>
        <w:pStyle w:val="NormalBold"/>
      </w:pPr>
      <w:r w:rsidRPr="00506CC2">
        <w:rPr>
          <w:rStyle w:val="HideTWBExt"/>
          <w:b w:val="0"/>
        </w:rPr>
        <w:t>&lt;RepeatBlock-By&gt;&lt;Members&gt;</w:t>
      </w:r>
      <w:proofErr w:type="spellStart"/>
      <w:r w:rsidRPr="00506CC2">
        <w:t>Tomasz</w:t>
      </w:r>
      <w:proofErr w:type="spellEnd"/>
      <w:r w:rsidRPr="00506CC2">
        <w:t xml:space="preserve"> </w:t>
      </w:r>
      <w:proofErr w:type="spellStart"/>
      <w:r w:rsidRPr="00506CC2">
        <w:t>Froelich</w:t>
      </w:r>
      <w:proofErr w:type="spellEnd"/>
      <w:r w:rsidRPr="00506CC2">
        <w:rPr>
          <w:rStyle w:val="HideTWBExt"/>
          <w:b w:val="0"/>
        </w:rPr>
        <w:t>&lt;/Members&gt;</w:t>
      </w:r>
    </w:p>
    <w:p w14:paraId="0D06ACC7" w14:textId="77777777" w:rsidR="00E35C51" w:rsidRPr="00506CC2" w:rsidRDefault="00E35C51" w:rsidP="00E35C51">
      <w:pPr>
        <w:pStyle w:val="NormalBold"/>
      </w:pPr>
      <w:r w:rsidRPr="00506CC2">
        <w:rPr>
          <w:rStyle w:val="HideTWBExt"/>
          <w:b w:val="0"/>
        </w:rPr>
        <w:t>&lt;/RepeatBlock-By&gt;</w:t>
      </w:r>
    </w:p>
    <w:p w14:paraId="541F1194"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6F238F3" w14:textId="77777777" w:rsidR="00E35C51" w:rsidRPr="00506CC2" w:rsidRDefault="00E35C51" w:rsidP="00E35C51">
      <w:pPr>
        <w:pStyle w:val="NormalBold"/>
      </w:pPr>
      <w:r w:rsidRPr="00506CC2">
        <w:rPr>
          <w:rStyle w:val="HideTWBExt"/>
          <w:b w:val="0"/>
        </w:rPr>
        <w:lastRenderedPageBreak/>
        <w:t>&lt;Article&gt;</w:t>
      </w:r>
      <w:r w:rsidRPr="00506CC2">
        <w:t>Paragraaf 25</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1D6F473C" w14:textId="77777777" w:rsidTr="00E34D25">
        <w:trPr>
          <w:trHeight w:hRule="exact" w:val="240"/>
          <w:jc w:val="center"/>
        </w:trPr>
        <w:tc>
          <w:tcPr>
            <w:tcW w:w="9752" w:type="dxa"/>
            <w:gridSpan w:val="2"/>
            <w:tcBorders>
              <w:top w:val="nil"/>
              <w:left w:val="nil"/>
              <w:bottom w:val="nil"/>
              <w:right w:val="nil"/>
            </w:tcBorders>
          </w:tcPr>
          <w:p w14:paraId="557FA87B" w14:textId="77777777" w:rsidR="00E35C51" w:rsidRPr="00506CC2" w:rsidRDefault="00E35C51" w:rsidP="00E34D25"/>
        </w:tc>
      </w:tr>
      <w:tr w:rsidR="00E35C51" w:rsidRPr="00506CC2" w14:paraId="6DBDA512" w14:textId="77777777" w:rsidTr="00E34D25">
        <w:trPr>
          <w:trHeight w:val="240"/>
          <w:jc w:val="center"/>
        </w:trPr>
        <w:tc>
          <w:tcPr>
            <w:tcW w:w="4876" w:type="dxa"/>
            <w:tcBorders>
              <w:top w:val="nil"/>
              <w:left w:val="nil"/>
              <w:bottom w:val="nil"/>
              <w:right w:val="nil"/>
            </w:tcBorders>
          </w:tcPr>
          <w:p w14:paraId="510C8663"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88C69A4" w14:textId="77777777" w:rsidR="00E35C51" w:rsidRPr="00506CC2" w:rsidRDefault="00E35C51" w:rsidP="00E34D25">
            <w:pPr>
              <w:pStyle w:val="AmColumnHeading"/>
            </w:pPr>
            <w:r w:rsidRPr="00506CC2">
              <w:t>Amendement</w:t>
            </w:r>
          </w:p>
        </w:tc>
      </w:tr>
      <w:tr w:rsidR="00E35C51" w:rsidRPr="00506CC2" w14:paraId="7CB2920C" w14:textId="77777777" w:rsidTr="00E34D25">
        <w:trPr>
          <w:jc w:val="center"/>
        </w:trPr>
        <w:tc>
          <w:tcPr>
            <w:tcW w:w="4876" w:type="dxa"/>
            <w:tcBorders>
              <w:top w:val="nil"/>
              <w:left w:val="nil"/>
              <w:bottom w:val="nil"/>
              <w:right w:val="nil"/>
            </w:tcBorders>
          </w:tcPr>
          <w:p w14:paraId="1F72A458" w14:textId="77777777" w:rsidR="00E35C51" w:rsidRPr="00506CC2" w:rsidRDefault="00E35C51" w:rsidP="00E34D25">
            <w:pPr>
              <w:pStyle w:val="Normal6a"/>
            </w:pPr>
            <w:r w:rsidRPr="00506CC2">
              <w:t>25.</w:t>
            </w:r>
            <w:r w:rsidRPr="00506CC2">
              <w:tab/>
            </w:r>
            <w:r w:rsidRPr="00506CC2">
              <w:rPr>
                <w:b/>
                <w:bCs/>
                <w:i/>
                <w:iCs/>
              </w:rPr>
              <w:t>dringt er bij alle EU-lidstaten, ook in hun hoedanigheid van staten die partij zijn bij het VN-Handvest, het Statuut van Rome en het Europees Verdrag tot bescherming van de rechten van de mens, op aan zich volledig te houden aan de uitspraken van de bevoegde</w:t>
            </w:r>
            <w:r w:rsidRPr="00506CC2">
              <w:t xml:space="preserve"> internationale rechtbanken; </w:t>
            </w:r>
            <w:r w:rsidRPr="00506CC2">
              <w:rPr>
                <w:b/>
                <w:bCs/>
                <w:i/>
                <w:iCs/>
              </w:rPr>
              <w:t>verzoekt de EU er bij</w:t>
            </w:r>
            <w:r w:rsidRPr="00506CC2">
              <w:t xml:space="preserve"> landen buiten de EU</w:t>
            </w:r>
            <w:r w:rsidRPr="00506CC2">
              <w:rPr>
                <w:b/>
                <w:bCs/>
                <w:i/>
                <w:iCs/>
              </w:rPr>
              <w:t>, waaronder haar belangrijkste partners en (potentiële) kandidaat-lidstaten, op aan te dringen</w:t>
            </w:r>
            <w:r w:rsidRPr="00506CC2">
              <w:t xml:space="preserve"> als staat </w:t>
            </w:r>
            <w:r w:rsidRPr="00506CC2">
              <w:rPr>
                <w:b/>
                <w:bCs/>
                <w:i/>
                <w:iCs/>
              </w:rPr>
              <w:t>toe te treden</w:t>
            </w:r>
            <w:r w:rsidRPr="00506CC2">
              <w:t xml:space="preserve"> tot het Statuut van Rome; herhaalt zijn oproep aan de Commissie om de blokkeringsverordening met spoed in werking te stellen om het ICC te beschermen tegen de gevolgen van sancties en zijn voortgezette functioneren in volledige onafhankelijkheid mogelijk te maken; roept de lidstaten op universele rechtspraak toe te passen in de strijd tegen straffeloosheid;</w:t>
            </w:r>
          </w:p>
        </w:tc>
        <w:tc>
          <w:tcPr>
            <w:tcW w:w="4876" w:type="dxa"/>
            <w:tcBorders>
              <w:top w:val="nil"/>
              <w:left w:val="nil"/>
              <w:bottom w:val="nil"/>
              <w:right w:val="nil"/>
            </w:tcBorders>
          </w:tcPr>
          <w:p w14:paraId="0C1780BD" w14:textId="77777777" w:rsidR="00E35C51" w:rsidRPr="00506CC2" w:rsidRDefault="00E35C51" w:rsidP="00E34D25">
            <w:pPr>
              <w:pStyle w:val="Normal6a"/>
            </w:pPr>
            <w:r w:rsidRPr="00506CC2">
              <w:t>25.</w:t>
            </w:r>
            <w:r w:rsidRPr="00506CC2">
              <w:tab/>
            </w:r>
            <w:r w:rsidRPr="00506CC2">
              <w:rPr>
                <w:b/>
                <w:bCs/>
                <w:i/>
                <w:iCs/>
              </w:rPr>
              <w:t>maakt zich zorgen over de toenemende politisering van de</w:t>
            </w:r>
            <w:r w:rsidRPr="00506CC2">
              <w:t xml:space="preserve"> internationale rechtbanken; </w:t>
            </w:r>
            <w:r w:rsidRPr="00506CC2">
              <w:rPr>
                <w:b/>
                <w:bCs/>
                <w:i/>
                <w:iCs/>
              </w:rPr>
              <w:t>is in dit verband bezorgd over de uitspraken van het Europees Hof voor de Rechten van de Mens die weinig ruimte laten voor terugkeer en het onmogelijk hebben gemaakt om massale immigratie doeltreffend te bestrijden; benadrukt dat het aan de gekozen regeringen van landen is om te beslissen of vreemdelingen welkom zijn op hun grondgebied; is van mening dat het aan de gekozen regeringen van landen</w:t>
            </w:r>
            <w:r w:rsidRPr="00506CC2">
              <w:t xml:space="preserve"> buiten de EU</w:t>
            </w:r>
            <w:r w:rsidRPr="00506CC2">
              <w:rPr>
                <w:b/>
                <w:bCs/>
                <w:i/>
                <w:iCs/>
              </w:rPr>
              <w:t xml:space="preserve"> is om te beslissen of zij</w:t>
            </w:r>
            <w:r w:rsidRPr="00506CC2">
              <w:t xml:space="preserve"> als staat </w:t>
            </w:r>
            <w:r w:rsidRPr="00506CC2">
              <w:rPr>
                <w:b/>
                <w:bCs/>
                <w:i/>
                <w:iCs/>
              </w:rPr>
              <w:t>willen toetreden</w:t>
            </w:r>
            <w:r w:rsidRPr="00506CC2">
              <w:t xml:space="preserve"> tot het Statuut van Rome; herhaalt zijn oproep aan de Commissie om de blokkeringsverordening met spoed in werking te stellen om het ICC te beschermen tegen de gevolgen van sancties en zijn voortgezette functioneren in volledige onafhankelijkheid mogelijk te maken; roept de lidstaten op universele rechtspraak toe te passen in de strijd tegen straffeloosheid;</w:t>
            </w:r>
          </w:p>
        </w:tc>
      </w:tr>
    </w:tbl>
    <w:p w14:paraId="6999C9D2"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BE07A0B" w14:textId="77777777" w:rsidR="00E35C51" w:rsidRPr="00506CC2" w:rsidRDefault="00E35C51" w:rsidP="00E35C51">
      <w:r w:rsidRPr="00506CC2">
        <w:rPr>
          <w:rStyle w:val="HideTWBExt"/>
        </w:rPr>
        <w:t>&lt;/Amend&gt;</w:t>
      </w:r>
    </w:p>
    <w:p w14:paraId="59EA2FB8"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337</w:t>
      </w:r>
      <w:r w:rsidRPr="00506CC2">
        <w:rPr>
          <w:rStyle w:val="HideTWBExt"/>
          <w:b w:val="0"/>
        </w:rPr>
        <w:t>&lt;/NumAm&gt;</w:t>
      </w:r>
    </w:p>
    <w:p w14:paraId="08359351" w14:textId="77777777" w:rsidR="00E35C51" w:rsidRPr="00506CC2" w:rsidRDefault="00E35C51" w:rsidP="00E35C51">
      <w:pPr>
        <w:pStyle w:val="NormalBold"/>
      </w:pPr>
      <w:r w:rsidRPr="00506CC2">
        <w:rPr>
          <w:rStyle w:val="HideTWBExt"/>
          <w:b w:val="0"/>
        </w:rPr>
        <w:t>&lt;RepeatBlock-By&gt;&lt;Members&gt;</w:t>
      </w:r>
      <w:r w:rsidRPr="00506CC2">
        <w:t xml:space="preserve">Alice </w:t>
      </w:r>
      <w:proofErr w:type="spellStart"/>
      <w:r w:rsidRPr="00506CC2">
        <w:t>Teodorescu</w:t>
      </w:r>
      <w:proofErr w:type="spellEnd"/>
      <w:r w:rsidRPr="00506CC2">
        <w:t xml:space="preserve"> </w:t>
      </w:r>
      <w:proofErr w:type="spellStart"/>
      <w:r w:rsidRPr="00506CC2">
        <w:t>Måwe</w:t>
      </w:r>
      <w:proofErr w:type="spellEnd"/>
      <w:r w:rsidRPr="00506CC2">
        <w:rPr>
          <w:rStyle w:val="HideTWBExt"/>
          <w:b w:val="0"/>
        </w:rPr>
        <w:t>&lt;/Members&gt;</w:t>
      </w:r>
    </w:p>
    <w:p w14:paraId="0A614C5E" w14:textId="77777777" w:rsidR="00E35C51" w:rsidRPr="00506CC2" w:rsidRDefault="00E35C51" w:rsidP="00E35C51">
      <w:pPr>
        <w:pStyle w:val="NormalBold"/>
      </w:pPr>
      <w:r w:rsidRPr="00506CC2">
        <w:rPr>
          <w:rStyle w:val="HideTWBExt"/>
          <w:b w:val="0"/>
        </w:rPr>
        <w:t>&lt;/RepeatBlock-By&gt;</w:t>
      </w:r>
    </w:p>
    <w:p w14:paraId="51BB5FA1"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C508725" w14:textId="77777777" w:rsidR="00E35C51" w:rsidRPr="00506CC2" w:rsidRDefault="00E35C51" w:rsidP="00E35C51">
      <w:pPr>
        <w:pStyle w:val="NormalBold"/>
      </w:pPr>
      <w:r w:rsidRPr="00506CC2">
        <w:rPr>
          <w:rStyle w:val="HideTWBExt"/>
          <w:b w:val="0"/>
        </w:rPr>
        <w:t>&lt;Article&gt;</w:t>
      </w:r>
      <w:r w:rsidRPr="00506CC2">
        <w:t>Paragraaf 25</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11422782" w14:textId="77777777" w:rsidTr="00E34D25">
        <w:trPr>
          <w:trHeight w:hRule="exact" w:val="240"/>
          <w:jc w:val="center"/>
        </w:trPr>
        <w:tc>
          <w:tcPr>
            <w:tcW w:w="9752" w:type="dxa"/>
            <w:gridSpan w:val="2"/>
            <w:tcBorders>
              <w:top w:val="nil"/>
              <w:left w:val="nil"/>
              <w:bottom w:val="nil"/>
              <w:right w:val="nil"/>
            </w:tcBorders>
          </w:tcPr>
          <w:p w14:paraId="585D603F" w14:textId="77777777" w:rsidR="00E35C51" w:rsidRPr="00506CC2" w:rsidRDefault="00E35C51" w:rsidP="00E34D25"/>
        </w:tc>
      </w:tr>
      <w:tr w:rsidR="00E35C51" w:rsidRPr="00506CC2" w14:paraId="3F55E884" w14:textId="77777777" w:rsidTr="00E34D25">
        <w:trPr>
          <w:trHeight w:val="240"/>
          <w:jc w:val="center"/>
        </w:trPr>
        <w:tc>
          <w:tcPr>
            <w:tcW w:w="4876" w:type="dxa"/>
            <w:tcBorders>
              <w:top w:val="nil"/>
              <w:left w:val="nil"/>
              <w:bottom w:val="nil"/>
              <w:right w:val="nil"/>
            </w:tcBorders>
          </w:tcPr>
          <w:p w14:paraId="31F258CE"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945A19D" w14:textId="77777777" w:rsidR="00E35C51" w:rsidRPr="00506CC2" w:rsidRDefault="00E35C51" w:rsidP="00E34D25">
            <w:pPr>
              <w:pStyle w:val="AmColumnHeading"/>
            </w:pPr>
            <w:r w:rsidRPr="00506CC2">
              <w:t>Amendement</w:t>
            </w:r>
          </w:p>
        </w:tc>
      </w:tr>
      <w:tr w:rsidR="00E35C51" w:rsidRPr="00506CC2" w14:paraId="5C260DC4" w14:textId="77777777" w:rsidTr="00E34D25">
        <w:trPr>
          <w:jc w:val="center"/>
        </w:trPr>
        <w:tc>
          <w:tcPr>
            <w:tcW w:w="4876" w:type="dxa"/>
            <w:tcBorders>
              <w:top w:val="nil"/>
              <w:left w:val="nil"/>
              <w:bottom w:val="nil"/>
              <w:right w:val="nil"/>
            </w:tcBorders>
          </w:tcPr>
          <w:p w14:paraId="5DC5D9AE" w14:textId="77777777" w:rsidR="00E35C51" w:rsidRPr="00506CC2" w:rsidRDefault="00E35C51" w:rsidP="00E34D25">
            <w:pPr>
              <w:pStyle w:val="Normal6a"/>
            </w:pPr>
            <w:r w:rsidRPr="00506CC2">
              <w:t>25.</w:t>
            </w:r>
            <w:r w:rsidRPr="00506CC2">
              <w:tab/>
              <w:t xml:space="preserve">dringt er bij alle EU-lidstaten, ook in hun hoedanigheid van staten die partij zijn bij het VN-Handvest, het Statuut van Rome en het Europees Verdrag tot bescherming van de rechten van de mens, op aan zich volledig te houden aan de uitspraken van de bevoegde internationale </w:t>
            </w:r>
            <w:r w:rsidRPr="00506CC2">
              <w:lastRenderedPageBreak/>
              <w:t>rechtbanken; verzoekt de EU er bij landen buiten de EU, waaronder haar belangrijkste partners en (potentiële) kandidaat-lidstaten, op aan te dringen als staat toe te treden tot het Statuut van Rome; herhaalt zijn oproep aan de Commissie om de blokkeringsverordening met spoed in werking te stellen om het ICC te beschermen tegen de gevolgen van sancties en zijn voortgezette functioneren in volledige onafhankelijkheid mogelijk te maken; roept de lidstaten op universele rechtspraak toe te passen in de strijd tegen straffeloosheid;</w:t>
            </w:r>
          </w:p>
        </w:tc>
        <w:tc>
          <w:tcPr>
            <w:tcW w:w="4876" w:type="dxa"/>
            <w:tcBorders>
              <w:top w:val="nil"/>
              <w:left w:val="nil"/>
              <w:bottom w:val="nil"/>
              <w:right w:val="nil"/>
            </w:tcBorders>
          </w:tcPr>
          <w:p w14:paraId="0A3CDE3A" w14:textId="77777777" w:rsidR="00E35C51" w:rsidRPr="00506CC2" w:rsidRDefault="00E35C51" w:rsidP="00E34D25">
            <w:pPr>
              <w:pStyle w:val="Normal6a"/>
            </w:pPr>
            <w:r w:rsidRPr="00506CC2">
              <w:lastRenderedPageBreak/>
              <w:t>25.</w:t>
            </w:r>
            <w:r w:rsidRPr="00506CC2">
              <w:tab/>
              <w:t xml:space="preserve">dringt er bij alle EU-lidstaten, ook in hun hoedanigheid van staten die partij zijn bij het VN-Handvest, het Statuut van Rome en het Europees Verdrag tot bescherming van de rechten van de mens, op aan zich volledig te houden aan de uitspraken van de bevoegde internationale </w:t>
            </w:r>
            <w:r w:rsidRPr="00506CC2">
              <w:lastRenderedPageBreak/>
              <w:t xml:space="preserve">rechtbanken; verzoekt de EU er bij landen buiten de EU, waaronder haar belangrijkste partners en (potentiële) kandidaat-lidstaten, op aan te dringen </w:t>
            </w:r>
            <w:r w:rsidRPr="00506CC2">
              <w:rPr>
                <w:b/>
                <w:bCs/>
                <w:i/>
                <w:iCs/>
              </w:rPr>
              <w:t>te overwegen</w:t>
            </w:r>
            <w:r w:rsidRPr="00506CC2">
              <w:t xml:space="preserve"> als staat toe te treden tot het Statuut van Rome;</w:t>
            </w:r>
            <w:r w:rsidRPr="00506CC2">
              <w:rPr>
                <w:b/>
                <w:bCs/>
                <w:i/>
                <w:iCs/>
              </w:rPr>
              <w:t xml:space="preserve"> verzoekt de Commissie en de lidstaten stappen te ondernemen om te voorkomen dat het ICC gepolitiseerd raakt en ervoor te zorgen dat het onafhankelijk blijft;</w:t>
            </w:r>
            <w:r w:rsidRPr="00506CC2">
              <w:t xml:space="preserve"> herhaalt zijn oproep aan de Commissie om de blokkeringsverordening met spoed in werking te stellen om het ICC te beschermen tegen de gevolgen van sancties en zijn voortgezette functioneren in volledige onafhankelijkheid mogelijk te maken; roept de lidstaten op universele rechtspraak toe te passen in de strijd tegen straffeloosheid;</w:t>
            </w:r>
          </w:p>
        </w:tc>
      </w:tr>
    </w:tbl>
    <w:p w14:paraId="3AEB08F9"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5C3FA18" w14:textId="77777777" w:rsidR="00E35C51" w:rsidRPr="00506CC2" w:rsidRDefault="00E35C51" w:rsidP="00E35C51">
      <w:r w:rsidRPr="00506CC2">
        <w:rPr>
          <w:rStyle w:val="HideTWBExt"/>
        </w:rPr>
        <w:t>&lt;/Amend&gt;</w:t>
      </w:r>
    </w:p>
    <w:p w14:paraId="66FCD2F5"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338</w:t>
      </w:r>
      <w:r w:rsidRPr="00506CC2">
        <w:rPr>
          <w:rStyle w:val="HideTWBExt"/>
          <w:b w:val="0"/>
        </w:rPr>
        <w:t>&lt;/NumAm&gt;</w:t>
      </w:r>
    </w:p>
    <w:p w14:paraId="0C35E7E2" w14:textId="77777777" w:rsidR="00E35C51" w:rsidRPr="00506CC2" w:rsidRDefault="00E35C51" w:rsidP="00E35C51">
      <w:pPr>
        <w:pStyle w:val="NormalBold"/>
      </w:pPr>
      <w:r w:rsidRPr="00506CC2">
        <w:rPr>
          <w:rStyle w:val="HideTWBExt"/>
          <w:b w:val="0"/>
        </w:rPr>
        <w:t>&lt;RepeatBlock-By&gt;&lt;Members&gt;</w:t>
      </w:r>
      <w:proofErr w:type="spellStart"/>
      <w:r w:rsidRPr="00506CC2">
        <w:t>Rima</w:t>
      </w:r>
      <w:proofErr w:type="spellEnd"/>
      <w:r w:rsidRPr="00506CC2">
        <w:t xml:space="preserve"> Hassan, </w:t>
      </w:r>
      <w:proofErr w:type="spellStart"/>
      <w:r w:rsidRPr="00506CC2">
        <w:t>Danilo</w:t>
      </w:r>
      <w:proofErr w:type="spellEnd"/>
      <w:r w:rsidRPr="00506CC2">
        <w:t xml:space="preserve"> </w:t>
      </w:r>
      <w:proofErr w:type="spellStart"/>
      <w:r w:rsidRPr="00506CC2">
        <w:t>Della</w:t>
      </w:r>
      <w:proofErr w:type="spellEnd"/>
      <w:r w:rsidRPr="00506CC2">
        <w:t xml:space="preserve"> </w:t>
      </w:r>
      <w:proofErr w:type="spellStart"/>
      <w:r w:rsidRPr="00506CC2">
        <w:t>Valle</w:t>
      </w:r>
      <w:proofErr w:type="spellEnd"/>
      <w:r w:rsidRPr="00506CC2">
        <w:rPr>
          <w:rStyle w:val="HideTWBExt"/>
          <w:b w:val="0"/>
        </w:rPr>
        <w:t>&lt;/Members&gt;</w:t>
      </w:r>
    </w:p>
    <w:p w14:paraId="0B0D8BA4" w14:textId="77777777" w:rsidR="00E35C51" w:rsidRPr="00506CC2" w:rsidRDefault="00E35C51" w:rsidP="00E35C51">
      <w:pPr>
        <w:pStyle w:val="NormalBold"/>
      </w:pPr>
      <w:r w:rsidRPr="00506CC2">
        <w:rPr>
          <w:rStyle w:val="HideTWBExt"/>
          <w:b w:val="0"/>
        </w:rPr>
        <w:t>&lt;/RepeatBlock-By&gt;</w:t>
      </w:r>
    </w:p>
    <w:p w14:paraId="21B2D172"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419C519" w14:textId="77777777" w:rsidR="00E35C51" w:rsidRPr="00506CC2" w:rsidRDefault="00E35C51" w:rsidP="00E35C51">
      <w:pPr>
        <w:pStyle w:val="NormalBold"/>
      </w:pPr>
      <w:r w:rsidRPr="00506CC2">
        <w:rPr>
          <w:rStyle w:val="HideTWBExt"/>
          <w:b w:val="0"/>
        </w:rPr>
        <w:t>&lt;Article&gt;</w:t>
      </w:r>
      <w:r w:rsidRPr="00506CC2">
        <w:t>Paragraaf 25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43FA8B3" w14:textId="77777777" w:rsidTr="00E34D25">
        <w:trPr>
          <w:trHeight w:hRule="exact" w:val="240"/>
          <w:jc w:val="center"/>
        </w:trPr>
        <w:tc>
          <w:tcPr>
            <w:tcW w:w="9752" w:type="dxa"/>
            <w:gridSpan w:val="2"/>
            <w:tcBorders>
              <w:top w:val="nil"/>
              <w:left w:val="nil"/>
              <w:bottom w:val="nil"/>
              <w:right w:val="nil"/>
            </w:tcBorders>
          </w:tcPr>
          <w:p w14:paraId="4BAB433F" w14:textId="77777777" w:rsidR="00E35C51" w:rsidRPr="00506CC2" w:rsidRDefault="00E35C51" w:rsidP="00E34D25"/>
        </w:tc>
      </w:tr>
      <w:tr w:rsidR="00E35C51" w:rsidRPr="00506CC2" w14:paraId="58CBD717" w14:textId="77777777" w:rsidTr="00E34D25">
        <w:trPr>
          <w:trHeight w:val="240"/>
          <w:jc w:val="center"/>
        </w:trPr>
        <w:tc>
          <w:tcPr>
            <w:tcW w:w="4876" w:type="dxa"/>
            <w:tcBorders>
              <w:top w:val="nil"/>
              <w:left w:val="nil"/>
              <w:bottom w:val="nil"/>
              <w:right w:val="nil"/>
            </w:tcBorders>
          </w:tcPr>
          <w:p w14:paraId="19378238"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018B51C0" w14:textId="77777777" w:rsidR="00E35C51" w:rsidRPr="00506CC2" w:rsidRDefault="00E35C51" w:rsidP="00E34D25">
            <w:pPr>
              <w:pStyle w:val="AmColumnHeading"/>
            </w:pPr>
            <w:r w:rsidRPr="00506CC2">
              <w:t>Amendement</w:t>
            </w:r>
          </w:p>
        </w:tc>
      </w:tr>
      <w:tr w:rsidR="00E35C51" w:rsidRPr="00506CC2" w14:paraId="3F548DFD" w14:textId="77777777" w:rsidTr="00E34D25">
        <w:trPr>
          <w:jc w:val="center"/>
        </w:trPr>
        <w:tc>
          <w:tcPr>
            <w:tcW w:w="4876" w:type="dxa"/>
            <w:tcBorders>
              <w:top w:val="nil"/>
              <w:left w:val="nil"/>
              <w:bottom w:val="nil"/>
              <w:right w:val="nil"/>
            </w:tcBorders>
          </w:tcPr>
          <w:p w14:paraId="1F076ADF" w14:textId="77777777" w:rsidR="00E35C51" w:rsidRPr="00506CC2" w:rsidRDefault="00E35C51" w:rsidP="00E34D25">
            <w:pPr>
              <w:pStyle w:val="Normal6a"/>
            </w:pPr>
          </w:p>
        </w:tc>
        <w:tc>
          <w:tcPr>
            <w:tcW w:w="4876" w:type="dxa"/>
            <w:tcBorders>
              <w:top w:val="nil"/>
              <w:left w:val="nil"/>
              <w:bottom w:val="nil"/>
              <w:right w:val="nil"/>
            </w:tcBorders>
          </w:tcPr>
          <w:p w14:paraId="7A9B9FF6" w14:textId="77777777" w:rsidR="00E35C51" w:rsidRPr="00506CC2" w:rsidRDefault="00E35C51" w:rsidP="00E34D25">
            <w:pPr>
              <w:pStyle w:val="Normal6a"/>
            </w:pPr>
            <w:r w:rsidRPr="00506CC2">
              <w:rPr>
                <w:b/>
                <w:bCs/>
                <w:i/>
                <w:iCs/>
              </w:rPr>
              <w:t>25 bis.</w:t>
            </w:r>
            <w:r w:rsidRPr="00506CC2">
              <w:rPr>
                <w:b/>
                <w:bCs/>
                <w:i/>
                <w:iCs/>
              </w:rPr>
              <w:tab/>
              <w:t xml:space="preserve">dringt erop aan dat de EU en haar lidstaten voorstellen “genderapartheid” aan te merken als misdaad tegen de menselijkheid, zodat degenen die deze misdaad plegen ter verantwoording kunnen worden geroepen; dringt erop aan de door de VN-werkgroep inzake discriminatie van vrouwen en meisjes voorgestelde definitie van genderapartheid krachtig te ondersteunen en is derhalve van mening dat genderapartheid het volgende betekent: onmenselijke daden van gelijksoortige aard als die welke zijn genoemd in lid 1, die zijn begaan in het kader van een geïnstitutionaliseerd stelsel van discriminatie, onderdrukking en overheersing van één groep jegens een </w:t>
            </w:r>
            <w:r w:rsidRPr="00506CC2">
              <w:rPr>
                <w:b/>
                <w:bCs/>
                <w:i/>
                <w:iCs/>
              </w:rPr>
              <w:lastRenderedPageBreak/>
              <w:t>andere groep of groepen, op basis van gender, en zijn begaan met het uiteindelijke doel om dat stelsel te handhaven;</w:t>
            </w:r>
          </w:p>
        </w:tc>
      </w:tr>
    </w:tbl>
    <w:p w14:paraId="29D7F2DC"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C8CB47E" w14:textId="77777777" w:rsidR="00E35C51" w:rsidRPr="00506CC2" w:rsidRDefault="00E35C51" w:rsidP="00E35C51">
      <w:r w:rsidRPr="00506CC2">
        <w:rPr>
          <w:rStyle w:val="HideTWBExt"/>
        </w:rPr>
        <w:t>&lt;/Amend&gt;</w:t>
      </w:r>
    </w:p>
    <w:p w14:paraId="692EE464"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339</w:t>
      </w:r>
      <w:r w:rsidRPr="00506CC2">
        <w:rPr>
          <w:rStyle w:val="HideTWBExt"/>
          <w:b w:val="0"/>
        </w:rPr>
        <w:t>&lt;/NumAm&gt;</w:t>
      </w:r>
    </w:p>
    <w:p w14:paraId="46FCD0C1" w14:textId="77777777" w:rsidR="00E35C51" w:rsidRPr="00506CC2" w:rsidRDefault="00E35C51" w:rsidP="00E35C51">
      <w:pPr>
        <w:pStyle w:val="NormalBold"/>
      </w:pPr>
      <w:r w:rsidRPr="00506CC2">
        <w:rPr>
          <w:rStyle w:val="HideTWBExt"/>
          <w:b w:val="0"/>
        </w:rPr>
        <w:t>&lt;RepeatBlock-By&gt;&lt;Members&gt;</w:t>
      </w:r>
      <w:proofErr w:type="spellStart"/>
      <w:r w:rsidRPr="00506CC2">
        <w:t>Rima</w:t>
      </w:r>
      <w:proofErr w:type="spellEnd"/>
      <w:r w:rsidRPr="00506CC2">
        <w:t xml:space="preserve"> Hassan, </w:t>
      </w:r>
      <w:proofErr w:type="spellStart"/>
      <w:r w:rsidRPr="00506CC2">
        <w:t>Danilo</w:t>
      </w:r>
      <w:proofErr w:type="spellEnd"/>
      <w:r w:rsidRPr="00506CC2">
        <w:t xml:space="preserve"> </w:t>
      </w:r>
      <w:proofErr w:type="spellStart"/>
      <w:r w:rsidRPr="00506CC2">
        <w:t>Della</w:t>
      </w:r>
      <w:proofErr w:type="spellEnd"/>
      <w:r w:rsidRPr="00506CC2">
        <w:t xml:space="preserve"> </w:t>
      </w:r>
      <w:proofErr w:type="spellStart"/>
      <w:r w:rsidRPr="00506CC2">
        <w:t>Valle</w:t>
      </w:r>
      <w:proofErr w:type="spellEnd"/>
      <w:r w:rsidRPr="00506CC2">
        <w:rPr>
          <w:rStyle w:val="HideTWBExt"/>
          <w:b w:val="0"/>
        </w:rPr>
        <w:t>&lt;/Members&gt;</w:t>
      </w:r>
    </w:p>
    <w:p w14:paraId="6BE162B0" w14:textId="77777777" w:rsidR="00E35C51" w:rsidRPr="00506CC2" w:rsidRDefault="00E35C51" w:rsidP="00E35C51">
      <w:pPr>
        <w:pStyle w:val="NormalBold"/>
      </w:pPr>
      <w:r w:rsidRPr="00506CC2">
        <w:rPr>
          <w:rStyle w:val="HideTWBExt"/>
          <w:b w:val="0"/>
        </w:rPr>
        <w:t>&lt;/RepeatBlock-By&gt;</w:t>
      </w:r>
    </w:p>
    <w:p w14:paraId="4093ED54"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6047EDE" w14:textId="77777777" w:rsidR="00E35C51" w:rsidRPr="00506CC2" w:rsidRDefault="00E35C51" w:rsidP="00E35C51">
      <w:pPr>
        <w:pStyle w:val="NormalBold"/>
      </w:pPr>
      <w:r w:rsidRPr="00506CC2">
        <w:rPr>
          <w:rStyle w:val="HideTWBExt"/>
          <w:b w:val="0"/>
        </w:rPr>
        <w:t>&lt;Article&gt;</w:t>
      </w:r>
      <w:r w:rsidRPr="00506CC2">
        <w:t>Paragraaf 25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C2FABA1" w14:textId="77777777" w:rsidTr="00E34D25">
        <w:trPr>
          <w:trHeight w:hRule="exact" w:val="240"/>
          <w:jc w:val="center"/>
        </w:trPr>
        <w:tc>
          <w:tcPr>
            <w:tcW w:w="9752" w:type="dxa"/>
            <w:gridSpan w:val="2"/>
            <w:tcBorders>
              <w:top w:val="nil"/>
              <w:left w:val="nil"/>
              <w:bottom w:val="nil"/>
              <w:right w:val="nil"/>
            </w:tcBorders>
          </w:tcPr>
          <w:p w14:paraId="7583CBD5" w14:textId="77777777" w:rsidR="00E35C51" w:rsidRPr="00506CC2" w:rsidRDefault="00E35C51" w:rsidP="00E34D25"/>
        </w:tc>
      </w:tr>
      <w:tr w:rsidR="00E35C51" w:rsidRPr="00506CC2" w14:paraId="11A1C53E" w14:textId="77777777" w:rsidTr="00E34D25">
        <w:trPr>
          <w:trHeight w:val="240"/>
          <w:jc w:val="center"/>
        </w:trPr>
        <w:tc>
          <w:tcPr>
            <w:tcW w:w="4876" w:type="dxa"/>
            <w:tcBorders>
              <w:top w:val="nil"/>
              <w:left w:val="nil"/>
              <w:bottom w:val="nil"/>
              <w:right w:val="nil"/>
            </w:tcBorders>
          </w:tcPr>
          <w:p w14:paraId="2BD82611"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E392734" w14:textId="77777777" w:rsidR="00E35C51" w:rsidRPr="00506CC2" w:rsidRDefault="00E35C51" w:rsidP="00E34D25">
            <w:pPr>
              <w:pStyle w:val="AmColumnHeading"/>
            </w:pPr>
            <w:r w:rsidRPr="00506CC2">
              <w:t>Amendement</w:t>
            </w:r>
          </w:p>
        </w:tc>
      </w:tr>
      <w:tr w:rsidR="00E35C51" w:rsidRPr="00506CC2" w14:paraId="460585DD" w14:textId="77777777" w:rsidTr="00E34D25">
        <w:trPr>
          <w:jc w:val="center"/>
        </w:trPr>
        <w:tc>
          <w:tcPr>
            <w:tcW w:w="4876" w:type="dxa"/>
            <w:tcBorders>
              <w:top w:val="nil"/>
              <w:left w:val="nil"/>
              <w:bottom w:val="nil"/>
              <w:right w:val="nil"/>
            </w:tcBorders>
          </w:tcPr>
          <w:p w14:paraId="06189CB7" w14:textId="77777777" w:rsidR="00E35C51" w:rsidRPr="00506CC2" w:rsidRDefault="00E35C51" w:rsidP="00E34D25">
            <w:pPr>
              <w:pStyle w:val="Normal6a"/>
            </w:pPr>
          </w:p>
        </w:tc>
        <w:tc>
          <w:tcPr>
            <w:tcW w:w="4876" w:type="dxa"/>
            <w:tcBorders>
              <w:top w:val="nil"/>
              <w:left w:val="nil"/>
              <w:bottom w:val="nil"/>
              <w:right w:val="nil"/>
            </w:tcBorders>
          </w:tcPr>
          <w:p w14:paraId="7940CD01" w14:textId="77777777" w:rsidR="00E35C51" w:rsidRPr="00506CC2" w:rsidRDefault="00E35C51" w:rsidP="00E34D25">
            <w:pPr>
              <w:pStyle w:val="Normal6a"/>
            </w:pPr>
            <w:r w:rsidRPr="00506CC2">
              <w:rPr>
                <w:b/>
                <w:bCs/>
                <w:i/>
                <w:iCs/>
              </w:rPr>
              <w:t>25 ter.</w:t>
            </w:r>
            <w:r w:rsidRPr="00506CC2">
              <w:rPr>
                <w:b/>
                <w:bCs/>
                <w:i/>
                <w:iCs/>
              </w:rPr>
              <w:tab/>
              <w:t>verzoekt de lidstaten om het IGH en in het bijzonder het initiatief van de Republiek Zuid-Afrika te ondersteunen om Israël te vervolgen voor oorlogsmisdaden en genocide in Gaza; eist dat Israël onmiddellijk gevolg geeft aan de juridisch bindende beslissingen die het IGH in januari, maart en mei 2024 heeft afgegeven en waarin het IGH Israël heeft opgedragen genocide op de Palestijnen te voorkomen en de noodzakelijk hulp toe te laten tot Gaza;</w:t>
            </w:r>
          </w:p>
        </w:tc>
      </w:tr>
    </w:tbl>
    <w:p w14:paraId="5CED5BB4"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8E4023A" w14:textId="77777777" w:rsidR="00E35C51" w:rsidRPr="00506CC2" w:rsidRDefault="00E35C51" w:rsidP="00E35C51">
      <w:r w:rsidRPr="00506CC2">
        <w:rPr>
          <w:rStyle w:val="HideTWBExt"/>
        </w:rPr>
        <w:t>&lt;/Amend&gt;</w:t>
      </w:r>
    </w:p>
    <w:p w14:paraId="3857438B"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340</w:t>
      </w:r>
      <w:r w:rsidRPr="00506CC2">
        <w:rPr>
          <w:rStyle w:val="HideTWBExt"/>
          <w:b w:val="0"/>
        </w:rPr>
        <w:t>&lt;/NumAm&gt;</w:t>
      </w:r>
    </w:p>
    <w:p w14:paraId="06C6EB0A" w14:textId="77777777" w:rsidR="00E35C51" w:rsidRPr="00506CC2" w:rsidRDefault="00E35C51" w:rsidP="00E35C51">
      <w:pPr>
        <w:pStyle w:val="NormalBold"/>
      </w:pPr>
      <w:r w:rsidRPr="00506CC2">
        <w:rPr>
          <w:rStyle w:val="HideTWBExt"/>
          <w:b w:val="0"/>
        </w:rPr>
        <w:t>&lt;RepeatBlock-By&gt;&lt;Members&gt;</w:t>
      </w:r>
      <w:r w:rsidRPr="00506CC2">
        <w:t xml:space="preserve">Matthieu </w:t>
      </w:r>
      <w:proofErr w:type="spellStart"/>
      <w:r w:rsidRPr="00506CC2">
        <w:t>Valet</w:t>
      </w:r>
      <w:proofErr w:type="spellEnd"/>
      <w:r w:rsidRPr="00506CC2">
        <w:t xml:space="preserve">, Pierre-Romain </w:t>
      </w:r>
      <w:proofErr w:type="spellStart"/>
      <w:r w:rsidRPr="00506CC2">
        <w:t>Thionnet</w:t>
      </w:r>
      <w:proofErr w:type="spellEnd"/>
      <w:r w:rsidRPr="00506CC2">
        <w:t xml:space="preserve">, Jordan </w:t>
      </w:r>
      <w:proofErr w:type="spellStart"/>
      <w:r w:rsidRPr="00506CC2">
        <w:t>Bardella</w:t>
      </w:r>
      <w:proofErr w:type="spellEnd"/>
      <w:r w:rsidRPr="00506CC2">
        <w:t xml:space="preserve">, Susanna </w:t>
      </w:r>
      <w:proofErr w:type="spellStart"/>
      <w:r w:rsidRPr="00506CC2">
        <w:t>Ceccardi</w:t>
      </w:r>
      <w:proofErr w:type="spellEnd"/>
      <w:r w:rsidRPr="00506CC2">
        <w:t xml:space="preserve">, Silvia </w:t>
      </w:r>
      <w:proofErr w:type="spellStart"/>
      <w:r w:rsidRPr="00506CC2">
        <w:t>Sardone</w:t>
      </w:r>
      <w:proofErr w:type="spellEnd"/>
      <w:r w:rsidRPr="00506CC2">
        <w:t xml:space="preserve">, Thierry </w:t>
      </w:r>
      <w:proofErr w:type="spellStart"/>
      <w:r w:rsidRPr="00506CC2">
        <w:t>Mariani</w:t>
      </w:r>
      <w:proofErr w:type="spellEnd"/>
      <w:r w:rsidRPr="00506CC2">
        <w:rPr>
          <w:rStyle w:val="HideTWBExt"/>
          <w:b w:val="0"/>
        </w:rPr>
        <w:t>&lt;/Members&gt;</w:t>
      </w:r>
    </w:p>
    <w:p w14:paraId="1833934F" w14:textId="77777777" w:rsidR="00E35C51" w:rsidRPr="00506CC2" w:rsidRDefault="00E35C51" w:rsidP="00E35C51">
      <w:pPr>
        <w:pStyle w:val="NormalBold"/>
      </w:pPr>
      <w:r w:rsidRPr="00506CC2">
        <w:rPr>
          <w:rStyle w:val="HideTWBExt"/>
          <w:b w:val="0"/>
        </w:rPr>
        <w:t>&lt;/RepeatBlock-By&gt;</w:t>
      </w:r>
    </w:p>
    <w:p w14:paraId="0DA70BC7"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C7B8F1B" w14:textId="77777777" w:rsidR="00E35C51" w:rsidRPr="00506CC2" w:rsidRDefault="00E35C51" w:rsidP="00E35C51">
      <w:pPr>
        <w:pStyle w:val="NormalBold"/>
      </w:pPr>
      <w:r w:rsidRPr="00506CC2">
        <w:rPr>
          <w:rStyle w:val="HideTWBExt"/>
          <w:b w:val="0"/>
        </w:rPr>
        <w:t>&lt;Article&gt;</w:t>
      </w:r>
      <w:r w:rsidRPr="00506CC2">
        <w:t>Paragraaf 26</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DC55175" w14:textId="77777777" w:rsidTr="00E34D25">
        <w:trPr>
          <w:trHeight w:hRule="exact" w:val="240"/>
          <w:jc w:val="center"/>
        </w:trPr>
        <w:tc>
          <w:tcPr>
            <w:tcW w:w="9752" w:type="dxa"/>
            <w:gridSpan w:val="2"/>
            <w:tcBorders>
              <w:top w:val="nil"/>
              <w:left w:val="nil"/>
              <w:bottom w:val="nil"/>
              <w:right w:val="nil"/>
            </w:tcBorders>
          </w:tcPr>
          <w:p w14:paraId="0B2DF965" w14:textId="77777777" w:rsidR="00E35C51" w:rsidRPr="00506CC2" w:rsidRDefault="00E35C51" w:rsidP="00E34D25"/>
        </w:tc>
      </w:tr>
      <w:tr w:rsidR="00E35C51" w:rsidRPr="00506CC2" w14:paraId="7B425C36" w14:textId="77777777" w:rsidTr="00E34D25">
        <w:trPr>
          <w:trHeight w:val="240"/>
          <w:jc w:val="center"/>
        </w:trPr>
        <w:tc>
          <w:tcPr>
            <w:tcW w:w="4876" w:type="dxa"/>
            <w:tcBorders>
              <w:top w:val="nil"/>
              <w:left w:val="nil"/>
              <w:bottom w:val="nil"/>
              <w:right w:val="nil"/>
            </w:tcBorders>
          </w:tcPr>
          <w:p w14:paraId="15D2F76F"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96B0F9A" w14:textId="77777777" w:rsidR="00E35C51" w:rsidRPr="00506CC2" w:rsidRDefault="00E35C51" w:rsidP="00E34D25">
            <w:pPr>
              <w:pStyle w:val="AmColumnHeading"/>
            </w:pPr>
            <w:r w:rsidRPr="00506CC2">
              <w:t>Amendement</w:t>
            </w:r>
          </w:p>
        </w:tc>
      </w:tr>
      <w:tr w:rsidR="00E35C51" w:rsidRPr="00506CC2" w14:paraId="0294EB08" w14:textId="77777777" w:rsidTr="00E34D25">
        <w:trPr>
          <w:jc w:val="center"/>
        </w:trPr>
        <w:tc>
          <w:tcPr>
            <w:tcW w:w="4876" w:type="dxa"/>
            <w:tcBorders>
              <w:top w:val="nil"/>
              <w:left w:val="nil"/>
              <w:bottom w:val="nil"/>
              <w:right w:val="nil"/>
            </w:tcBorders>
          </w:tcPr>
          <w:p w14:paraId="3BD87895" w14:textId="77777777" w:rsidR="00E35C51" w:rsidRPr="00506CC2" w:rsidRDefault="00E35C51" w:rsidP="00E34D25">
            <w:pPr>
              <w:pStyle w:val="Normal6a"/>
            </w:pPr>
            <w:r w:rsidRPr="00506CC2">
              <w:t>26.</w:t>
            </w:r>
            <w:r w:rsidRPr="00506CC2">
              <w:tab/>
              <w:t xml:space="preserve">dringt erop aan in regio’s waar oorlog woedt of gevochten wordt altijd als dat nodig is stelselmatig humanitaire corridors in te richten om burgers die gevaar lopen in staat te stellen het gebied te verlaten, en veroordeelt alle aanvallen op </w:t>
            </w:r>
            <w:r w:rsidRPr="00506CC2">
              <w:lastRenderedPageBreak/>
              <w:t>burgers zeer;</w:t>
            </w:r>
          </w:p>
        </w:tc>
        <w:tc>
          <w:tcPr>
            <w:tcW w:w="4876" w:type="dxa"/>
            <w:tcBorders>
              <w:top w:val="nil"/>
              <w:left w:val="nil"/>
              <w:bottom w:val="nil"/>
              <w:right w:val="nil"/>
            </w:tcBorders>
          </w:tcPr>
          <w:p w14:paraId="7A96B46E" w14:textId="77777777" w:rsidR="00E35C51" w:rsidRPr="00506CC2" w:rsidRDefault="00E35C51" w:rsidP="00E34D25">
            <w:pPr>
              <w:pStyle w:val="Normal6a"/>
            </w:pPr>
            <w:r w:rsidRPr="00506CC2">
              <w:lastRenderedPageBreak/>
              <w:t>26.</w:t>
            </w:r>
            <w:r w:rsidRPr="00506CC2">
              <w:tab/>
              <w:t xml:space="preserve">dringt erop aan in regio’s waar oorlog woedt of gevochten wordt altijd als dat nodig is stelselmatig humanitaire corridors in te richten om burgers die gevaar lopen in staat te stellen het gebied te verlaten, </w:t>
            </w:r>
            <w:r w:rsidRPr="00506CC2">
              <w:rPr>
                <w:b/>
                <w:i/>
              </w:rPr>
              <w:t xml:space="preserve">zodat zij zich kunnen vestigen in </w:t>
            </w:r>
            <w:r w:rsidRPr="00506CC2">
              <w:rPr>
                <w:b/>
                <w:i/>
              </w:rPr>
              <w:lastRenderedPageBreak/>
              <w:t xml:space="preserve">de buurlanden, in overeenstemming met het internationaal humanitair recht </w:t>
            </w:r>
            <w:r w:rsidRPr="00506CC2">
              <w:t xml:space="preserve">en </w:t>
            </w:r>
            <w:r w:rsidRPr="00506CC2">
              <w:rPr>
                <w:b/>
                <w:i/>
              </w:rPr>
              <w:t>de toepasselijke VN-richtsnoeren, en erop toe te zien dat die mechanismen niet leiden tot schendingen en massale vluchtelingenstromen naar de Europese Unie, die verdere grootscheepse migratiegolven in de hand kunnen werken;</w:t>
            </w:r>
            <w:r w:rsidRPr="00506CC2">
              <w:t xml:space="preserve"> veroordeelt alle aanvallen op burgers zeer;</w:t>
            </w:r>
          </w:p>
        </w:tc>
      </w:tr>
    </w:tbl>
    <w:p w14:paraId="26094A2E"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D6F8A00" w14:textId="77777777" w:rsidR="00E35C51" w:rsidRPr="00506CC2" w:rsidRDefault="00E35C51" w:rsidP="00E35C51">
      <w:r w:rsidRPr="00506CC2">
        <w:rPr>
          <w:rStyle w:val="HideTWBExt"/>
        </w:rPr>
        <w:t>&lt;/Amend&gt;</w:t>
      </w:r>
    </w:p>
    <w:p w14:paraId="75AB0B5F"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341</w:t>
      </w:r>
      <w:r w:rsidRPr="00506CC2">
        <w:rPr>
          <w:rStyle w:val="HideTWBExt"/>
          <w:b w:val="0"/>
        </w:rPr>
        <w:t>&lt;/NumAm&gt;</w:t>
      </w:r>
    </w:p>
    <w:p w14:paraId="3DE04202" w14:textId="77777777" w:rsidR="00E35C51" w:rsidRPr="00506CC2" w:rsidRDefault="00E35C51" w:rsidP="00E35C51">
      <w:pPr>
        <w:pStyle w:val="NormalBold"/>
      </w:pPr>
      <w:r w:rsidRPr="00506CC2">
        <w:rPr>
          <w:rStyle w:val="HideTWBExt"/>
          <w:b w:val="0"/>
        </w:rPr>
        <w:t>&lt;RepeatBlock-By&gt;&lt;Members&gt;</w:t>
      </w:r>
      <w:proofErr w:type="spellStart"/>
      <w:r w:rsidRPr="00506CC2">
        <w:t>Danilo</w:t>
      </w:r>
      <w:proofErr w:type="spellEnd"/>
      <w:r w:rsidRPr="00506CC2">
        <w:t xml:space="preserve"> </w:t>
      </w:r>
      <w:proofErr w:type="spellStart"/>
      <w:r w:rsidRPr="00506CC2">
        <w:t>Della</w:t>
      </w:r>
      <w:proofErr w:type="spellEnd"/>
      <w:r w:rsidRPr="00506CC2">
        <w:t xml:space="preserve"> </w:t>
      </w:r>
      <w:proofErr w:type="spellStart"/>
      <w:r w:rsidRPr="00506CC2">
        <w:t>Valle</w:t>
      </w:r>
      <w:proofErr w:type="spellEnd"/>
      <w:r w:rsidRPr="00506CC2">
        <w:rPr>
          <w:rStyle w:val="HideTWBExt"/>
          <w:b w:val="0"/>
        </w:rPr>
        <w:t>&lt;/Members&gt;</w:t>
      </w:r>
    </w:p>
    <w:p w14:paraId="5F51225D" w14:textId="77777777" w:rsidR="00E35C51" w:rsidRPr="00506CC2" w:rsidRDefault="00E35C51" w:rsidP="00E35C51">
      <w:r w:rsidRPr="00506CC2">
        <w:rPr>
          <w:rStyle w:val="HideTWBExt"/>
        </w:rPr>
        <w:t>&lt;AuNomDe&gt;</w:t>
      </w:r>
      <w:r w:rsidRPr="00506CC2">
        <w:rPr>
          <w:rStyle w:val="HideTWBInt"/>
        </w:rPr>
        <w:t>{The Left}</w:t>
      </w:r>
      <w:r w:rsidRPr="00506CC2">
        <w:t xml:space="preserve">namens de Fractie The </w:t>
      </w:r>
      <w:proofErr w:type="spellStart"/>
      <w:r w:rsidRPr="00506CC2">
        <w:t>Left</w:t>
      </w:r>
      <w:proofErr w:type="spellEnd"/>
      <w:r w:rsidRPr="00506CC2">
        <w:rPr>
          <w:rStyle w:val="HideTWBExt"/>
        </w:rPr>
        <w:t>&lt;/AuNomDe&gt;</w:t>
      </w:r>
    </w:p>
    <w:p w14:paraId="46A0293E" w14:textId="77777777" w:rsidR="00E35C51" w:rsidRPr="00506CC2" w:rsidRDefault="00E35C51" w:rsidP="00E35C51">
      <w:pPr>
        <w:pStyle w:val="NormalBold"/>
      </w:pPr>
      <w:r w:rsidRPr="00506CC2">
        <w:rPr>
          <w:rStyle w:val="HideTWBExt"/>
          <w:b w:val="0"/>
        </w:rPr>
        <w:t>&lt;/RepeatBlock-By&gt;</w:t>
      </w:r>
    </w:p>
    <w:p w14:paraId="095B191A"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6DEAB4D" w14:textId="77777777" w:rsidR="00E35C51" w:rsidRPr="00506CC2" w:rsidRDefault="00E35C51" w:rsidP="00E35C51">
      <w:pPr>
        <w:pStyle w:val="NormalBold"/>
      </w:pPr>
      <w:r w:rsidRPr="00506CC2">
        <w:rPr>
          <w:rStyle w:val="HideTWBExt"/>
          <w:b w:val="0"/>
        </w:rPr>
        <w:t>&lt;Article&gt;</w:t>
      </w:r>
      <w:r w:rsidRPr="00506CC2">
        <w:t>Paragraaf 26</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C85DCFF" w14:textId="77777777" w:rsidTr="00E34D25">
        <w:trPr>
          <w:trHeight w:hRule="exact" w:val="240"/>
          <w:jc w:val="center"/>
        </w:trPr>
        <w:tc>
          <w:tcPr>
            <w:tcW w:w="9752" w:type="dxa"/>
            <w:gridSpan w:val="2"/>
            <w:tcBorders>
              <w:top w:val="nil"/>
              <w:left w:val="nil"/>
              <w:bottom w:val="nil"/>
              <w:right w:val="nil"/>
            </w:tcBorders>
          </w:tcPr>
          <w:p w14:paraId="275E6CEF" w14:textId="77777777" w:rsidR="00E35C51" w:rsidRPr="00506CC2" w:rsidRDefault="00E35C51" w:rsidP="00E34D25"/>
        </w:tc>
      </w:tr>
      <w:tr w:rsidR="00E35C51" w:rsidRPr="00506CC2" w14:paraId="7DAC02A1" w14:textId="77777777" w:rsidTr="00E34D25">
        <w:trPr>
          <w:trHeight w:val="240"/>
          <w:jc w:val="center"/>
        </w:trPr>
        <w:tc>
          <w:tcPr>
            <w:tcW w:w="4876" w:type="dxa"/>
            <w:tcBorders>
              <w:top w:val="nil"/>
              <w:left w:val="nil"/>
              <w:bottom w:val="nil"/>
              <w:right w:val="nil"/>
            </w:tcBorders>
          </w:tcPr>
          <w:p w14:paraId="667C0A1C"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F9CCE88" w14:textId="77777777" w:rsidR="00E35C51" w:rsidRPr="00506CC2" w:rsidRDefault="00E35C51" w:rsidP="00E34D25">
            <w:pPr>
              <w:pStyle w:val="AmColumnHeading"/>
            </w:pPr>
            <w:r w:rsidRPr="00506CC2">
              <w:t>Amendement</w:t>
            </w:r>
          </w:p>
        </w:tc>
      </w:tr>
      <w:tr w:rsidR="00E35C51" w:rsidRPr="00506CC2" w14:paraId="5FD19229" w14:textId="77777777" w:rsidTr="00E34D25">
        <w:trPr>
          <w:jc w:val="center"/>
        </w:trPr>
        <w:tc>
          <w:tcPr>
            <w:tcW w:w="4876" w:type="dxa"/>
            <w:tcBorders>
              <w:top w:val="nil"/>
              <w:left w:val="nil"/>
              <w:bottom w:val="nil"/>
              <w:right w:val="nil"/>
            </w:tcBorders>
          </w:tcPr>
          <w:p w14:paraId="4AEDE8C7" w14:textId="77777777" w:rsidR="00E35C51" w:rsidRPr="00506CC2" w:rsidRDefault="00E35C51" w:rsidP="00E34D25">
            <w:pPr>
              <w:pStyle w:val="Normal6a"/>
            </w:pPr>
            <w:r w:rsidRPr="00506CC2">
              <w:t>26.</w:t>
            </w:r>
            <w:r w:rsidRPr="00506CC2">
              <w:tab/>
              <w:t>dringt erop aan in regio’s waar oorlog woedt of gevochten wordt altijd als dat nodig is stelselmatig humanitaire corridors in te richten om burgers die gevaar lopen in staat te stellen het gebied te verlaten, en veroordeelt alle aanvallen op burgers zeer;</w:t>
            </w:r>
          </w:p>
        </w:tc>
        <w:tc>
          <w:tcPr>
            <w:tcW w:w="4876" w:type="dxa"/>
            <w:tcBorders>
              <w:top w:val="nil"/>
              <w:left w:val="nil"/>
              <w:bottom w:val="nil"/>
              <w:right w:val="nil"/>
            </w:tcBorders>
          </w:tcPr>
          <w:p w14:paraId="2407F1BC" w14:textId="77777777" w:rsidR="00E35C51" w:rsidRPr="00506CC2" w:rsidRDefault="00E35C51" w:rsidP="00E34D25">
            <w:pPr>
              <w:pStyle w:val="Normal6a"/>
            </w:pPr>
            <w:r w:rsidRPr="00506CC2">
              <w:t>26.</w:t>
            </w:r>
            <w:r w:rsidRPr="00506CC2">
              <w:tab/>
              <w:t>dringt erop aan in regio’s waar oorlog woedt of gevochten wordt altijd als dat nodig is stelselmatig humanitaire corridors in te richten om burgers die gevaar lopen in staat te stellen het gebied te verlaten, en veroordeelt alle aanvallen op burgers zeer;</w:t>
            </w:r>
            <w:r w:rsidRPr="00506CC2">
              <w:rPr>
                <w:b/>
                <w:bCs/>
                <w:i/>
                <w:iCs/>
              </w:rPr>
              <w:t xml:space="preserve"> betreurt het dat de instellingen van de EU er totaal niet in geslaagd zijn de genocide in Gaza te voorkomen en humanitaire corridors in te richten om de Palestijnse bevolking te beschermen die op systematische wijze wordt vernietigd door de staat Israël;</w:t>
            </w:r>
          </w:p>
        </w:tc>
      </w:tr>
    </w:tbl>
    <w:p w14:paraId="05E11912"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78B89C7" w14:textId="77777777" w:rsidR="00E35C51" w:rsidRPr="00506CC2" w:rsidRDefault="00E35C51" w:rsidP="00E35C51">
      <w:r w:rsidRPr="00506CC2">
        <w:rPr>
          <w:rStyle w:val="HideTWBExt"/>
        </w:rPr>
        <w:t>&lt;/Amend&gt;</w:t>
      </w:r>
    </w:p>
    <w:p w14:paraId="384F1633"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342</w:t>
      </w:r>
      <w:r w:rsidRPr="00506CC2">
        <w:rPr>
          <w:rStyle w:val="HideTWBExt"/>
          <w:b w:val="0"/>
        </w:rPr>
        <w:t>&lt;/NumAm&gt;</w:t>
      </w:r>
    </w:p>
    <w:p w14:paraId="4D137C37" w14:textId="77777777" w:rsidR="00E35C51" w:rsidRPr="00506CC2" w:rsidRDefault="00E35C51" w:rsidP="00E35C51">
      <w:pPr>
        <w:pStyle w:val="NormalBold"/>
      </w:pPr>
      <w:r w:rsidRPr="00506CC2">
        <w:rPr>
          <w:rStyle w:val="HideTWBExt"/>
          <w:b w:val="0"/>
        </w:rPr>
        <w:t>&lt;RepeatBlock-By&gt;&lt;Members&gt;</w:t>
      </w:r>
      <w:r w:rsidRPr="00506CC2">
        <w:t xml:space="preserve">Francisco </w:t>
      </w:r>
      <w:proofErr w:type="spellStart"/>
      <w:r w:rsidRPr="00506CC2">
        <w:t>Assis</w:t>
      </w:r>
      <w:proofErr w:type="spellEnd"/>
      <w:r w:rsidRPr="00506CC2">
        <w:t xml:space="preserve">, </w:t>
      </w:r>
      <w:proofErr w:type="spellStart"/>
      <w:r w:rsidRPr="00506CC2">
        <w:t>Nacho</w:t>
      </w:r>
      <w:proofErr w:type="spellEnd"/>
      <w:r w:rsidRPr="00506CC2">
        <w:t xml:space="preserve"> Sánchez Amor, Chloé </w:t>
      </w:r>
      <w:proofErr w:type="spellStart"/>
      <w:r w:rsidRPr="00506CC2">
        <w:t>Ridel</w:t>
      </w:r>
      <w:proofErr w:type="spellEnd"/>
      <w:r w:rsidRPr="00506CC2">
        <w:t xml:space="preserve">, Marco </w:t>
      </w:r>
      <w:proofErr w:type="spellStart"/>
      <w:r w:rsidRPr="00506CC2">
        <w:t>Tarquinio</w:t>
      </w:r>
      <w:proofErr w:type="spellEnd"/>
      <w:r w:rsidRPr="00506CC2">
        <w:rPr>
          <w:rStyle w:val="HideTWBExt"/>
          <w:b w:val="0"/>
        </w:rPr>
        <w:t>&lt;/Members&gt;</w:t>
      </w:r>
    </w:p>
    <w:p w14:paraId="7F913413" w14:textId="77777777" w:rsidR="00E35C51" w:rsidRPr="00506CC2" w:rsidRDefault="00E35C51" w:rsidP="00E35C51">
      <w:pPr>
        <w:pStyle w:val="NormalBold"/>
      </w:pPr>
      <w:r w:rsidRPr="00506CC2">
        <w:rPr>
          <w:rStyle w:val="HideTWBExt"/>
          <w:b w:val="0"/>
        </w:rPr>
        <w:t>&lt;/RepeatBlock-By&gt;</w:t>
      </w:r>
    </w:p>
    <w:p w14:paraId="0087C4E7"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399791A" w14:textId="77777777" w:rsidR="00E35C51" w:rsidRPr="00506CC2" w:rsidRDefault="00E35C51" w:rsidP="00E35C51">
      <w:pPr>
        <w:pStyle w:val="NormalBold"/>
      </w:pPr>
      <w:r w:rsidRPr="00506CC2">
        <w:rPr>
          <w:rStyle w:val="HideTWBExt"/>
          <w:b w:val="0"/>
        </w:rPr>
        <w:t>&lt;Article&gt;</w:t>
      </w:r>
      <w:r w:rsidRPr="00506CC2">
        <w:t>Paragraaf 26</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B190FA5" w14:textId="77777777" w:rsidTr="00E34D25">
        <w:trPr>
          <w:trHeight w:hRule="exact" w:val="240"/>
          <w:jc w:val="center"/>
        </w:trPr>
        <w:tc>
          <w:tcPr>
            <w:tcW w:w="9752" w:type="dxa"/>
            <w:gridSpan w:val="2"/>
            <w:tcBorders>
              <w:top w:val="nil"/>
              <w:left w:val="nil"/>
              <w:bottom w:val="nil"/>
              <w:right w:val="nil"/>
            </w:tcBorders>
          </w:tcPr>
          <w:p w14:paraId="61C7DA92" w14:textId="77777777" w:rsidR="00E35C51" w:rsidRPr="00506CC2" w:rsidRDefault="00E35C51" w:rsidP="00E34D25"/>
        </w:tc>
      </w:tr>
      <w:tr w:rsidR="00E35C51" w:rsidRPr="00506CC2" w14:paraId="0A7E0215" w14:textId="77777777" w:rsidTr="00E34D25">
        <w:trPr>
          <w:trHeight w:val="240"/>
          <w:jc w:val="center"/>
        </w:trPr>
        <w:tc>
          <w:tcPr>
            <w:tcW w:w="4876" w:type="dxa"/>
            <w:tcBorders>
              <w:top w:val="nil"/>
              <w:left w:val="nil"/>
              <w:bottom w:val="nil"/>
              <w:right w:val="nil"/>
            </w:tcBorders>
          </w:tcPr>
          <w:p w14:paraId="1B7A0968" w14:textId="77777777" w:rsidR="00E35C51" w:rsidRPr="00506CC2" w:rsidRDefault="00E35C51" w:rsidP="00E34D25">
            <w:pPr>
              <w:pStyle w:val="AmColumnHeading"/>
            </w:pPr>
            <w:r w:rsidRPr="00506CC2">
              <w:lastRenderedPageBreak/>
              <w:t>Ontwerpresolutie</w:t>
            </w:r>
          </w:p>
        </w:tc>
        <w:tc>
          <w:tcPr>
            <w:tcW w:w="4876" w:type="dxa"/>
            <w:tcBorders>
              <w:top w:val="nil"/>
              <w:left w:val="nil"/>
              <w:bottom w:val="nil"/>
              <w:right w:val="nil"/>
            </w:tcBorders>
          </w:tcPr>
          <w:p w14:paraId="33C793CE" w14:textId="77777777" w:rsidR="00E35C51" w:rsidRPr="00506CC2" w:rsidRDefault="00E35C51" w:rsidP="00E34D25">
            <w:pPr>
              <w:pStyle w:val="AmColumnHeading"/>
            </w:pPr>
            <w:r w:rsidRPr="00506CC2">
              <w:t>Amendement</w:t>
            </w:r>
          </w:p>
        </w:tc>
      </w:tr>
      <w:tr w:rsidR="00E35C51" w:rsidRPr="00506CC2" w14:paraId="343A41E3" w14:textId="77777777" w:rsidTr="00E34D25">
        <w:trPr>
          <w:jc w:val="center"/>
        </w:trPr>
        <w:tc>
          <w:tcPr>
            <w:tcW w:w="4876" w:type="dxa"/>
            <w:tcBorders>
              <w:top w:val="nil"/>
              <w:left w:val="nil"/>
              <w:bottom w:val="nil"/>
              <w:right w:val="nil"/>
            </w:tcBorders>
          </w:tcPr>
          <w:p w14:paraId="1F22949B" w14:textId="77777777" w:rsidR="00E35C51" w:rsidRPr="00506CC2" w:rsidRDefault="00E35C51" w:rsidP="00E34D25">
            <w:pPr>
              <w:pStyle w:val="Normal6a"/>
            </w:pPr>
            <w:r w:rsidRPr="00506CC2">
              <w:t>26.</w:t>
            </w:r>
            <w:r w:rsidRPr="00506CC2">
              <w:tab/>
              <w:t>dringt erop aan in regio’s waar oorlog woedt of gevochten wordt altijd als dat nodig is stelselmatig humanitaire corridors in te richten om burgers die gevaar lopen in staat te stellen het gebied te verlaten, en veroordeelt alle aanvallen op burgers zeer;</w:t>
            </w:r>
          </w:p>
        </w:tc>
        <w:tc>
          <w:tcPr>
            <w:tcW w:w="4876" w:type="dxa"/>
            <w:tcBorders>
              <w:top w:val="nil"/>
              <w:left w:val="nil"/>
              <w:bottom w:val="nil"/>
              <w:right w:val="nil"/>
            </w:tcBorders>
          </w:tcPr>
          <w:p w14:paraId="0CABC1E6" w14:textId="77777777" w:rsidR="00E35C51" w:rsidRPr="00506CC2" w:rsidRDefault="00E35C51" w:rsidP="00E34D25">
            <w:pPr>
              <w:pStyle w:val="Normal6a"/>
            </w:pPr>
            <w:r w:rsidRPr="00506CC2">
              <w:t>26.</w:t>
            </w:r>
            <w:r w:rsidRPr="00506CC2">
              <w:tab/>
              <w:t xml:space="preserve">dringt erop aan in regio’s waar oorlog woedt of gevochten wordt altijd als dat nodig is stelselmatig humanitaire corridors in te richten om burgers die gevaar lopen in staat te stellen het gebied te verlaten, en veroordeelt alle aanvallen op burgers zeer; </w:t>
            </w:r>
            <w:r w:rsidRPr="00506CC2">
              <w:rPr>
                <w:b/>
                <w:bCs/>
                <w:i/>
                <w:iCs/>
              </w:rPr>
              <w:t>dringt erop aan journalisten en mensenrechtenverdedigers beter te beschermen in conflictgebieden aangezien vooral zij het doelwit zijn vanwege hun werkzaamheden om mensenrechtenschendingen te documenteren;</w:t>
            </w:r>
          </w:p>
        </w:tc>
      </w:tr>
    </w:tbl>
    <w:p w14:paraId="39FE772F"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22F181E" w14:textId="77777777" w:rsidR="00E35C51" w:rsidRPr="00506CC2" w:rsidRDefault="00E35C51" w:rsidP="00E35C51">
      <w:r w:rsidRPr="00506CC2">
        <w:rPr>
          <w:rStyle w:val="HideTWBExt"/>
        </w:rPr>
        <w:t>&lt;/Amend&gt;</w:t>
      </w:r>
    </w:p>
    <w:p w14:paraId="44BF2DBF"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343</w:t>
      </w:r>
      <w:r w:rsidRPr="00506CC2">
        <w:rPr>
          <w:rStyle w:val="HideTWBExt"/>
          <w:b w:val="0"/>
        </w:rPr>
        <w:t>&lt;/NumAm&gt;</w:t>
      </w:r>
    </w:p>
    <w:p w14:paraId="754AE448" w14:textId="77777777" w:rsidR="00E35C51" w:rsidRPr="00506CC2" w:rsidRDefault="00E35C51" w:rsidP="00E35C51">
      <w:pPr>
        <w:pStyle w:val="NormalBold"/>
      </w:pPr>
      <w:r w:rsidRPr="00506CC2">
        <w:rPr>
          <w:rStyle w:val="HideTWBExt"/>
          <w:b w:val="0"/>
        </w:rPr>
        <w:t>&lt;RepeatBlock-By&gt;&lt;Members&gt;</w:t>
      </w:r>
      <w:r w:rsidRPr="00506CC2">
        <w:t xml:space="preserve">Alice </w:t>
      </w:r>
      <w:proofErr w:type="spellStart"/>
      <w:r w:rsidRPr="00506CC2">
        <w:t>Teodorescu</w:t>
      </w:r>
      <w:proofErr w:type="spellEnd"/>
      <w:r w:rsidRPr="00506CC2">
        <w:t xml:space="preserve"> </w:t>
      </w:r>
      <w:proofErr w:type="spellStart"/>
      <w:r w:rsidRPr="00506CC2">
        <w:t>Måwe</w:t>
      </w:r>
      <w:proofErr w:type="spellEnd"/>
      <w:r w:rsidRPr="00506CC2">
        <w:rPr>
          <w:rStyle w:val="HideTWBExt"/>
          <w:b w:val="0"/>
        </w:rPr>
        <w:t>&lt;/Members&gt;</w:t>
      </w:r>
    </w:p>
    <w:p w14:paraId="55248D93" w14:textId="77777777" w:rsidR="00E35C51" w:rsidRPr="00506CC2" w:rsidRDefault="00E35C51" w:rsidP="00E35C51">
      <w:pPr>
        <w:pStyle w:val="NormalBold"/>
      </w:pPr>
      <w:r w:rsidRPr="00506CC2">
        <w:rPr>
          <w:rStyle w:val="HideTWBExt"/>
          <w:b w:val="0"/>
        </w:rPr>
        <w:t>&lt;/RepeatBlock-By&gt;</w:t>
      </w:r>
    </w:p>
    <w:p w14:paraId="76581E22"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D890779" w14:textId="77777777" w:rsidR="00E35C51" w:rsidRPr="00506CC2" w:rsidRDefault="00E35C51" w:rsidP="00E35C51">
      <w:pPr>
        <w:pStyle w:val="NormalBold"/>
      </w:pPr>
      <w:r w:rsidRPr="00506CC2">
        <w:rPr>
          <w:rStyle w:val="HideTWBExt"/>
          <w:b w:val="0"/>
        </w:rPr>
        <w:t>&lt;Article&gt;</w:t>
      </w:r>
      <w:r w:rsidRPr="00506CC2">
        <w:t>Paragraaf 26</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F063919" w14:textId="77777777" w:rsidTr="00E34D25">
        <w:trPr>
          <w:trHeight w:hRule="exact" w:val="240"/>
          <w:jc w:val="center"/>
        </w:trPr>
        <w:tc>
          <w:tcPr>
            <w:tcW w:w="9752" w:type="dxa"/>
            <w:gridSpan w:val="2"/>
            <w:tcBorders>
              <w:top w:val="nil"/>
              <w:left w:val="nil"/>
              <w:bottom w:val="nil"/>
              <w:right w:val="nil"/>
            </w:tcBorders>
          </w:tcPr>
          <w:p w14:paraId="7CF07004" w14:textId="77777777" w:rsidR="00E35C51" w:rsidRPr="00506CC2" w:rsidRDefault="00E35C51" w:rsidP="00E34D25"/>
        </w:tc>
      </w:tr>
      <w:tr w:rsidR="00E35C51" w:rsidRPr="00506CC2" w14:paraId="43FB82DA" w14:textId="77777777" w:rsidTr="00E34D25">
        <w:trPr>
          <w:trHeight w:val="240"/>
          <w:jc w:val="center"/>
        </w:trPr>
        <w:tc>
          <w:tcPr>
            <w:tcW w:w="4876" w:type="dxa"/>
            <w:tcBorders>
              <w:top w:val="nil"/>
              <w:left w:val="nil"/>
              <w:bottom w:val="nil"/>
              <w:right w:val="nil"/>
            </w:tcBorders>
          </w:tcPr>
          <w:p w14:paraId="1CC94070"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FB9BFAF" w14:textId="77777777" w:rsidR="00E35C51" w:rsidRPr="00506CC2" w:rsidRDefault="00E35C51" w:rsidP="00E34D25">
            <w:pPr>
              <w:pStyle w:val="AmColumnHeading"/>
            </w:pPr>
            <w:r w:rsidRPr="00506CC2">
              <w:t>Amendement</w:t>
            </w:r>
          </w:p>
        </w:tc>
      </w:tr>
      <w:tr w:rsidR="00E35C51" w:rsidRPr="00506CC2" w14:paraId="41B9C738" w14:textId="77777777" w:rsidTr="00E34D25">
        <w:trPr>
          <w:jc w:val="center"/>
        </w:trPr>
        <w:tc>
          <w:tcPr>
            <w:tcW w:w="4876" w:type="dxa"/>
            <w:tcBorders>
              <w:top w:val="nil"/>
              <w:left w:val="nil"/>
              <w:bottom w:val="nil"/>
              <w:right w:val="nil"/>
            </w:tcBorders>
          </w:tcPr>
          <w:p w14:paraId="22D7BCCA" w14:textId="77777777" w:rsidR="00E35C51" w:rsidRPr="00506CC2" w:rsidRDefault="00E35C51" w:rsidP="00E34D25">
            <w:pPr>
              <w:pStyle w:val="Normal6a"/>
            </w:pPr>
            <w:r w:rsidRPr="00506CC2">
              <w:t>26.</w:t>
            </w:r>
            <w:r w:rsidRPr="00506CC2">
              <w:tab/>
              <w:t>dringt erop aan in regio’s waar oorlog woedt of gevochten wordt altijd als dat nodig is stelselmatig humanitaire corridors in te richten om burgers die gevaar lopen in staat te stellen het gebied te verlaten, en veroordeelt alle aanvallen op burgers zeer;</w:t>
            </w:r>
          </w:p>
        </w:tc>
        <w:tc>
          <w:tcPr>
            <w:tcW w:w="4876" w:type="dxa"/>
            <w:tcBorders>
              <w:top w:val="nil"/>
              <w:left w:val="nil"/>
              <w:bottom w:val="nil"/>
              <w:right w:val="nil"/>
            </w:tcBorders>
          </w:tcPr>
          <w:p w14:paraId="497251D2" w14:textId="77777777" w:rsidR="00E35C51" w:rsidRPr="00506CC2" w:rsidRDefault="00E35C51" w:rsidP="00E34D25">
            <w:pPr>
              <w:pStyle w:val="Normal6a"/>
            </w:pPr>
            <w:r w:rsidRPr="00506CC2">
              <w:t>26.</w:t>
            </w:r>
            <w:r w:rsidRPr="00506CC2">
              <w:tab/>
              <w:t xml:space="preserve">dringt erop aan in regio’s waar oorlog woedt of gevochten wordt altijd als dat nodig is stelselmatig humanitaire corridors in te richten om burgers die gevaar lopen in staat te stellen het gebied te verlaten, en veroordeelt alle aanvallen op burgers </w:t>
            </w:r>
            <w:r w:rsidRPr="00506CC2">
              <w:rPr>
                <w:b/>
                <w:i/>
              </w:rPr>
              <w:t>en het gebruik van menselijke schilden en/of civiele infrastructuur in de oorlog</w:t>
            </w:r>
            <w:r w:rsidRPr="00506CC2">
              <w:t xml:space="preserve"> zeer;</w:t>
            </w:r>
          </w:p>
        </w:tc>
      </w:tr>
    </w:tbl>
    <w:p w14:paraId="0F1C98B2"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71AA6F9" w14:textId="77777777" w:rsidR="00E35C51" w:rsidRPr="00506CC2" w:rsidRDefault="00E35C51" w:rsidP="00E35C51">
      <w:r w:rsidRPr="00506CC2">
        <w:rPr>
          <w:rStyle w:val="HideTWBExt"/>
        </w:rPr>
        <w:t>&lt;/Amend&gt;</w:t>
      </w:r>
    </w:p>
    <w:p w14:paraId="305FA9C0"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344</w:t>
      </w:r>
      <w:r w:rsidRPr="00506CC2">
        <w:rPr>
          <w:rStyle w:val="HideTWBExt"/>
          <w:b w:val="0"/>
        </w:rPr>
        <w:t>&lt;/NumAm&gt;</w:t>
      </w:r>
    </w:p>
    <w:p w14:paraId="60FFEBB6" w14:textId="77777777" w:rsidR="00E35C51" w:rsidRPr="00506CC2" w:rsidRDefault="00E35C51" w:rsidP="00E35C51">
      <w:pPr>
        <w:pStyle w:val="NormalBold"/>
      </w:pPr>
      <w:r w:rsidRPr="00506CC2">
        <w:rPr>
          <w:rStyle w:val="HideTWBExt"/>
          <w:b w:val="0"/>
        </w:rPr>
        <w:t>&lt;RepeatBlock-By&gt;&lt;Members&gt;</w:t>
      </w:r>
      <w:proofErr w:type="spellStart"/>
      <w:r w:rsidRPr="00506CC2">
        <w:t>Emmanouil</w:t>
      </w:r>
      <w:proofErr w:type="spellEnd"/>
      <w:r w:rsidRPr="00506CC2">
        <w:t xml:space="preserve"> </w:t>
      </w:r>
      <w:proofErr w:type="spellStart"/>
      <w:r w:rsidRPr="00506CC2">
        <w:t>Fragkos</w:t>
      </w:r>
      <w:proofErr w:type="spellEnd"/>
      <w:r w:rsidRPr="00506CC2">
        <w:t xml:space="preserve">, </w:t>
      </w:r>
      <w:proofErr w:type="spellStart"/>
      <w:r w:rsidRPr="00506CC2">
        <w:t>Galato</w:t>
      </w:r>
      <w:proofErr w:type="spellEnd"/>
      <w:r w:rsidRPr="00506CC2">
        <w:t xml:space="preserve"> </w:t>
      </w:r>
      <w:proofErr w:type="spellStart"/>
      <w:r w:rsidRPr="00506CC2">
        <w:t>Alexandraki</w:t>
      </w:r>
      <w:proofErr w:type="spellEnd"/>
      <w:r w:rsidRPr="00506CC2">
        <w:t xml:space="preserve">, </w:t>
      </w:r>
      <w:proofErr w:type="spellStart"/>
      <w:r w:rsidRPr="00506CC2">
        <w:t>Geadis</w:t>
      </w:r>
      <w:proofErr w:type="spellEnd"/>
      <w:r w:rsidRPr="00506CC2">
        <w:t xml:space="preserve"> </w:t>
      </w:r>
      <w:proofErr w:type="spellStart"/>
      <w:r w:rsidRPr="00506CC2">
        <w:t>Geadi</w:t>
      </w:r>
      <w:proofErr w:type="spellEnd"/>
      <w:r w:rsidRPr="00506CC2">
        <w:rPr>
          <w:rStyle w:val="HideTWBExt"/>
          <w:b w:val="0"/>
        </w:rPr>
        <w:t>&lt;/Members&gt;</w:t>
      </w:r>
    </w:p>
    <w:p w14:paraId="55029176" w14:textId="77777777" w:rsidR="00E35C51" w:rsidRPr="00506CC2" w:rsidRDefault="00E35C51" w:rsidP="00E35C51">
      <w:pPr>
        <w:pStyle w:val="NormalBold"/>
      </w:pPr>
      <w:r w:rsidRPr="00506CC2">
        <w:rPr>
          <w:rStyle w:val="HideTWBExt"/>
          <w:b w:val="0"/>
        </w:rPr>
        <w:t>&lt;/RepeatBlock-By&gt;</w:t>
      </w:r>
    </w:p>
    <w:p w14:paraId="5E934EBB"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440473B" w14:textId="77777777" w:rsidR="00E35C51" w:rsidRPr="00506CC2" w:rsidRDefault="00E35C51" w:rsidP="00E35C51">
      <w:pPr>
        <w:pStyle w:val="NormalBold"/>
      </w:pPr>
      <w:r w:rsidRPr="00506CC2">
        <w:rPr>
          <w:rStyle w:val="HideTWBExt"/>
          <w:b w:val="0"/>
        </w:rPr>
        <w:t>&lt;Article&gt;</w:t>
      </w:r>
      <w:r w:rsidRPr="00506CC2">
        <w:t>Paragraaf 26</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EC253DC" w14:textId="77777777" w:rsidTr="00E34D25">
        <w:trPr>
          <w:trHeight w:hRule="exact" w:val="240"/>
          <w:jc w:val="center"/>
        </w:trPr>
        <w:tc>
          <w:tcPr>
            <w:tcW w:w="9752" w:type="dxa"/>
            <w:gridSpan w:val="2"/>
            <w:tcBorders>
              <w:top w:val="nil"/>
              <w:left w:val="nil"/>
              <w:bottom w:val="nil"/>
              <w:right w:val="nil"/>
            </w:tcBorders>
          </w:tcPr>
          <w:p w14:paraId="40F98078" w14:textId="77777777" w:rsidR="00E35C51" w:rsidRPr="00506CC2" w:rsidRDefault="00E35C51" w:rsidP="00E34D25"/>
        </w:tc>
      </w:tr>
      <w:tr w:rsidR="00E35C51" w:rsidRPr="00506CC2" w14:paraId="3BF20A83" w14:textId="77777777" w:rsidTr="00E34D25">
        <w:trPr>
          <w:trHeight w:val="240"/>
          <w:jc w:val="center"/>
        </w:trPr>
        <w:tc>
          <w:tcPr>
            <w:tcW w:w="4876" w:type="dxa"/>
            <w:tcBorders>
              <w:top w:val="nil"/>
              <w:left w:val="nil"/>
              <w:bottom w:val="nil"/>
              <w:right w:val="nil"/>
            </w:tcBorders>
          </w:tcPr>
          <w:p w14:paraId="4017F7B6" w14:textId="77777777" w:rsidR="00E35C51" w:rsidRPr="00506CC2" w:rsidRDefault="00E35C51" w:rsidP="00E34D25">
            <w:pPr>
              <w:pStyle w:val="AmColumnHeading"/>
            </w:pPr>
            <w:r w:rsidRPr="00506CC2">
              <w:lastRenderedPageBreak/>
              <w:t>Ontwerpresolutie</w:t>
            </w:r>
          </w:p>
        </w:tc>
        <w:tc>
          <w:tcPr>
            <w:tcW w:w="4876" w:type="dxa"/>
            <w:tcBorders>
              <w:top w:val="nil"/>
              <w:left w:val="nil"/>
              <w:bottom w:val="nil"/>
              <w:right w:val="nil"/>
            </w:tcBorders>
          </w:tcPr>
          <w:p w14:paraId="7286E452" w14:textId="77777777" w:rsidR="00E35C51" w:rsidRPr="00506CC2" w:rsidRDefault="00E35C51" w:rsidP="00E34D25">
            <w:pPr>
              <w:pStyle w:val="AmColumnHeading"/>
            </w:pPr>
            <w:r w:rsidRPr="00506CC2">
              <w:t>Amendement</w:t>
            </w:r>
          </w:p>
        </w:tc>
      </w:tr>
      <w:tr w:rsidR="00E35C51" w:rsidRPr="00506CC2" w14:paraId="5E7536BB" w14:textId="77777777" w:rsidTr="00E34D25">
        <w:trPr>
          <w:jc w:val="center"/>
        </w:trPr>
        <w:tc>
          <w:tcPr>
            <w:tcW w:w="4876" w:type="dxa"/>
            <w:tcBorders>
              <w:top w:val="nil"/>
              <w:left w:val="nil"/>
              <w:bottom w:val="nil"/>
              <w:right w:val="nil"/>
            </w:tcBorders>
          </w:tcPr>
          <w:p w14:paraId="4F8A0CA5" w14:textId="77777777" w:rsidR="00E35C51" w:rsidRPr="00506CC2" w:rsidRDefault="00E35C51" w:rsidP="00E34D25">
            <w:pPr>
              <w:pStyle w:val="Normal6a"/>
            </w:pPr>
            <w:r w:rsidRPr="00506CC2">
              <w:t>26.</w:t>
            </w:r>
            <w:r w:rsidRPr="00506CC2">
              <w:tab/>
              <w:t>dringt erop aan in regio’s waar oorlog woedt of gevochten wordt altijd als dat nodig is stelselmatig humanitaire corridors in te richten om burgers die gevaar lopen in staat te stellen het gebied te verlaten, en veroordeelt alle aanvallen op burgers zeer;</w:t>
            </w:r>
          </w:p>
        </w:tc>
        <w:tc>
          <w:tcPr>
            <w:tcW w:w="4876" w:type="dxa"/>
            <w:tcBorders>
              <w:top w:val="nil"/>
              <w:left w:val="nil"/>
              <w:bottom w:val="nil"/>
              <w:right w:val="nil"/>
            </w:tcBorders>
          </w:tcPr>
          <w:p w14:paraId="7E13F399" w14:textId="77777777" w:rsidR="00E35C51" w:rsidRPr="00506CC2" w:rsidRDefault="00E35C51" w:rsidP="00E34D25">
            <w:pPr>
              <w:pStyle w:val="Normal6a"/>
            </w:pPr>
            <w:r w:rsidRPr="00506CC2">
              <w:t>26.</w:t>
            </w:r>
            <w:r w:rsidRPr="00506CC2">
              <w:tab/>
              <w:t xml:space="preserve">dringt erop aan in regio’s waar oorlog woedt of gevochten wordt altijd als dat nodig is stelselmatig humanitaire corridors in te richten om burgers die gevaar lopen in staat te stellen het gebied te verlaten, </w:t>
            </w:r>
            <w:r w:rsidRPr="00506CC2">
              <w:rPr>
                <w:b/>
                <w:bCs/>
                <w:i/>
                <w:iCs/>
              </w:rPr>
              <w:t>door naar buurlanden te vluchten,</w:t>
            </w:r>
            <w:r w:rsidRPr="00506CC2">
              <w:t xml:space="preserve"> en veroordeelt alle aanvallen op burgers zeer;</w:t>
            </w:r>
          </w:p>
        </w:tc>
      </w:tr>
    </w:tbl>
    <w:p w14:paraId="51C19167"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{EL}</w:t>
      </w:r>
      <w:r w:rsidRPr="00506CC2">
        <w:t>el</w:t>
      </w:r>
      <w:r w:rsidRPr="00506CC2">
        <w:rPr>
          <w:rStyle w:val="HideTWBExt"/>
        </w:rPr>
        <w:t>&lt;/Original&gt;</w:t>
      </w:r>
    </w:p>
    <w:p w14:paraId="09F404B9" w14:textId="77777777" w:rsidR="00E35C51" w:rsidRPr="00506CC2" w:rsidRDefault="00E35C51" w:rsidP="00E35C51">
      <w:r w:rsidRPr="00506CC2">
        <w:rPr>
          <w:rStyle w:val="HideTWBExt"/>
        </w:rPr>
        <w:t>&lt;/Amend&gt;</w:t>
      </w:r>
    </w:p>
    <w:p w14:paraId="565DD848"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345</w:t>
      </w:r>
      <w:r w:rsidRPr="00506CC2">
        <w:rPr>
          <w:rStyle w:val="HideTWBExt"/>
          <w:b w:val="0"/>
        </w:rPr>
        <w:t>&lt;/NumAm&gt;</w:t>
      </w:r>
    </w:p>
    <w:p w14:paraId="693F2E93" w14:textId="77777777" w:rsidR="00E35C51" w:rsidRPr="00506CC2" w:rsidRDefault="00E35C51" w:rsidP="00E35C51">
      <w:pPr>
        <w:pStyle w:val="NormalBold"/>
      </w:pPr>
      <w:r w:rsidRPr="00506CC2">
        <w:rPr>
          <w:rStyle w:val="HideTWBExt"/>
          <w:b w:val="0"/>
        </w:rPr>
        <w:t>&lt;RepeatBlock-By&gt;&lt;Members&gt;</w:t>
      </w:r>
      <w:proofErr w:type="spellStart"/>
      <w:r w:rsidRPr="00506CC2">
        <w:t>Arkadiusz</w:t>
      </w:r>
      <w:proofErr w:type="spellEnd"/>
      <w:r w:rsidRPr="00506CC2">
        <w:t xml:space="preserve"> </w:t>
      </w:r>
      <w:proofErr w:type="spellStart"/>
      <w:r w:rsidRPr="00506CC2">
        <w:t>Mularczyk</w:t>
      </w:r>
      <w:proofErr w:type="spellEnd"/>
      <w:r w:rsidRPr="00506CC2">
        <w:t xml:space="preserve">, Sebastian </w:t>
      </w:r>
      <w:proofErr w:type="spellStart"/>
      <w:r w:rsidRPr="00506CC2">
        <w:t>Tynkkynen</w:t>
      </w:r>
      <w:proofErr w:type="spellEnd"/>
      <w:r w:rsidRPr="00506CC2">
        <w:t xml:space="preserve">, Marion Maréchal, </w:t>
      </w:r>
      <w:proofErr w:type="spellStart"/>
      <w:r w:rsidRPr="00506CC2">
        <w:t>Emmanouil</w:t>
      </w:r>
      <w:proofErr w:type="spellEnd"/>
      <w:r w:rsidRPr="00506CC2">
        <w:t xml:space="preserve"> </w:t>
      </w:r>
      <w:proofErr w:type="spellStart"/>
      <w:r w:rsidRPr="00506CC2">
        <w:t>Fragkos</w:t>
      </w:r>
      <w:proofErr w:type="spellEnd"/>
      <w:r w:rsidRPr="00506CC2">
        <w:rPr>
          <w:rStyle w:val="HideTWBExt"/>
          <w:b w:val="0"/>
        </w:rPr>
        <w:t>&lt;/Members&gt;</w:t>
      </w:r>
    </w:p>
    <w:p w14:paraId="37EAB73D" w14:textId="77777777" w:rsidR="00E35C51" w:rsidRPr="00506CC2" w:rsidRDefault="00E35C51" w:rsidP="00E35C51">
      <w:pPr>
        <w:pStyle w:val="NormalBold"/>
      </w:pPr>
      <w:r w:rsidRPr="00506CC2">
        <w:rPr>
          <w:rStyle w:val="HideTWBExt"/>
          <w:b w:val="0"/>
        </w:rPr>
        <w:t>&lt;/RepeatBlock-By&gt;</w:t>
      </w:r>
    </w:p>
    <w:p w14:paraId="42845FF9"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B62B1DD" w14:textId="77777777" w:rsidR="00E35C51" w:rsidRPr="00506CC2" w:rsidRDefault="00E35C51" w:rsidP="00E35C51">
      <w:pPr>
        <w:pStyle w:val="NormalBold"/>
      </w:pPr>
      <w:r w:rsidRPr="00506CC2">
        <w:rPr>
          <w:rStyle w:val="HideTWBExt"/>
          <w:b w:val="0"/>
        </w:rPr>
        <w:t>&lt;Article&gt;</w:t>
      </w:r>
      <w:r w:rsidRPr="00506CC2">
        <w:t>Paragraaf 26</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EBAF4F4" w14:textId="77777777" w:rsidTr="00E34D25">
        <w:trPr>
          <w:trHeight w:hRule="exact" w:val="240"/>
          <w:jc w:val="center"/>
        </w:trPr>
        <w:tc>
          <w:tcPr>
            <w:tcW w:w="9752" w:type="dxa"/>
            <w:gridSpan w:val="2"/>
            <w:tcBorders>
              <w:top w:val="nil"/>
              <w:left w:val="nil"/>
              <w:bottom w:val="nil"/>
              <w:right w:val="nil"/>
            </w:tcBorders>
          </w:tcPr>
          <w:p w14:paraId="444E6664" w14:textId="77777777" w:rsidR="00E35C51" w:rsidRPr="00506CC2" w:rsidRDefault="00E35C51" w:rsidP="00E34D25"/>
        </w:tc>
      </w:tr>
      <w:tr w:rsidR="00E35C51" w:rsidRPr="00506CC2" w14:paraId="184C75DD" w14:textId="77777777" w:rsidTr="00E34D25">
        <w:trPr>
          <w:trHeight w:val="240"/>
          <w:jc w:val="center"/>
        </w:trPr>
        <w:tc>
          <w:tcPr>
            <w:tcW w:w="4876" w:type="dxa"/>
            <w:tcBorders>
              <w:top w:val="nil"/>
              <w:left w:val="nil"/>
              <w:bottom w:val="nil"/>
              <w:right w:val="nil"/>
            </w:tcBorders>
          </w:tcPr>
          <w:p w14:paraId="3553FA53"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1B71924" w14:textId="77777777" w:rsidR="00E35C51" w:rsidRPr="00506CC2" w:rsidRDefault="00E35C51" w:rsidP="00E34D25">
            <w:pPr>
              <w:pStyle w:val="AmColumnHeading"/>
            </w:pPr>
            <w:r w:rsidRPr="00506CC2">
              <w:t>Amendement</w:t>
            </w:r>
          </w:p>
        </w:tc>
      </w:tr>
      <w:tr w:rsidR="00E35C51" w:rsidRPr="00506CC2" w14:paraId="75F5630A" w14:textId="77777777" w:rsidTr="00E34D25">
        <w:trPr>
          <w:jc w:val="center"/>
        </w:trPr>
        <w:tc>
          <w:tcPr>
            <w:tcW w:w="4876" w:type="dxa"/>
            <w:tcBorders>
              <w:top w:val="nil"/>
              <w:left w:val="nil"/>
              <w:bottom w:val="nil"/>
              <w:right w:val="nil"/>
            </w:tcBorders>
          </w:tcPr>
          <w:p w14:paraId="48525575" w14:textId="77777777" w:rsidR="00E35C51" w:rsidRPr="00506CC2" w:rsidRDefault="00E35C51" w:rsidP="00E34D25">
            <w:pPr>
              <w:pStyle w:val="Normal6a"/>
            </w:pPr>
            <w:r w:rsidRPr="00506CC2">
              <w:t>26.</w:t>
            </w:r>
            <w:r w:rsidRPr="00506CC2">
              <w:tab/>
              <w:t>dringt erop aan in regio’s waar oorlog woedt of gevochten wordt altijd als dat nodig is stelselmatig humanitaire corridors in te richten om burgers die gevaar lopen in staat te stellen het gebied te verlaten, en veroordeelt alle aanvallen op burgers zeer;</w:t>
            </w:r>
          </w:p>
        </w:tc>
        <w:tc>
          <w:tcPr>
            <w:tcW w:w="4876" w:type="dxa"/>
            <w:tcBorders>
              <w:top w:val="nil"/>
              <w:left w:val="nil"/>
              <w:bottom w:val="nil"/>
              <w:right w:val="nil"/>
            </w:tcBorders>
          </w:tcPr>
          <w:p w14:paraId="19A54FDC" w14:textId="77777777" w:rsidR="00E35C51" w:rsidRPr="00506CC2" w:rsidRDefault="00E35C51" w:rsidP="00E34D25">
            <w:pPr>
              <w:pStyle w:val="Normal6a"/>
            </w:pPr>
            <w:r w:rsidRPr="00506CC2">
              <w:t>26.</w:t>
            </w:r>
            <w:r w:rsidRPr="00506CC2">
              <w:tab/>
              <w:t xml:space="preserve">dringt erop aan in regio’s waar oorlog woedt of gevochten wordt altijd als dat nodig is stelselmatig humanitaire corridors in te richten om burgers die gevaar lopen in staat te stellen het gebied te verlaten </w:t>
            </w:r>
            <w:r w:rsidRPr="00506CC2">
              <w:rPr>
                <w:b/>
                <w:i/>
              </w:rPr>
              <w:t>naar het eerste veilige land</w:t>
            </w:r>
            <w:r w:rsidRPr="00506CC2">
              <w:t>, en veroordeelt alle aanvallen op burgers zeer;</w:t>
            </w:r>
          </w:p>
        </w:tc>
      </w:tr>
    </w:tbl>
    <w:p w14:paraId="61E578B5"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B549E2E" w14:textId="77777777" w:rsidR="00E35C51" w:rsidRPr="00506CC2" w:rsidRDefault="00E35C51" w:rsidP="00E35C51">
      <w:r w:rsidRPr="00506CC2">
        <w:rPr>
          <w:rStyle w:val="HideTWBExt"/>
        </w:rPr>
        <w:t>&lt;/Amend&gt;</w:t>
      </w:r>
    </w:p>
    <w:p w14:paraId="3A7ABC7B"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346</w:t>
      </w:r>
      <w:r w:rsidRPr="00506CC2">
        <w:rPr>
          <w:rStyle w:val="HideTWBExt"/>
          <w:b w:val="0"/>
        </w:rPr>
        <w:t>&lt;/NumAm&gt;</w:t>
      </w:r>
    </w:p>
    <w:p w14:paraId="119D81F2"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628ECA6C"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1AF88334" w14:textId="77777777" w:rsidR="00E35C51" w:rsidRPr="00506CC2" w:rsidRDefault="00E35C51" w:rsidP="00E35C51">
      <w:pPr>
        <w:pStyle w:val="NormalBold"/>
      </w:pPr>
      <w:r w:rsidRPr="00506CC2">
        <w:rPr>
          <w:rStyle w:val="HideTWBExt"/>
          <w:b w:val="0"/>
        </w:rPr>
        <w:t>&lt;/RepeatBlock-By&gt;</w:t>
      </w:r>
    </w:p>
    <w:p w14:paraId="4ACE1FEE"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0ABD695" w14:textId="77777777" w:rsidR="00E35C51" w:rsidRPr="00506CC2" w:rsidRDefault="00E35C51" w:rsidP="00E35C51">
      <w:pPr>
        <w:pStyle w:val="NormalBold"/>
      </w:pPr>
      <w:r w:rsidRPr="00506CC2">
        <w:rPr>
          <w:rStyle w:val="HideTWBExt"/>
          <w:b w:val="0"/>
        </w:rPr>
        <w:t>&lt;Article&gt;</w:t>
      </w:r>
      <w:r w:rsidRPr="00506CC2">
        <w:t>Paragraaf 26</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2674307" w14:textId="77777777" w:rsidTr="00E34D25">
        <w:trPr>
          <w:trHeight w:hRule="exact" w:val="240"/>
          <w:jc w:val="center"/>
        </w:trPr>
        <w:tc>
          <w:tcPr>
            <w:tcW w:w="9752" w:type="dxa"/>
            <w:gridSpan w:val="2"/>
            <w:tcBorders>
              <w:top w:val="nil"/>
              <w:left w:val="nil"/>
              <w:bottom w:val="nil"/>
              <w:right w:val="nil"/>
            </w:tcBorders>
          </w:tcPr>
          <w:p w14:paraId="3B540C43" w14:textId="77777777" w:rsidR="00E35C51" w:rsidRPr="00506CC2" w:rsidRDefault="00E35C51" w:rsidP="00E34D25"/>
        </w:tc>
      </w:tr>
      <w:tr w:rsidR="00E35C51" w:rsidRPr="00506CC2" w14:paraId="37935448" w14:textId="77777777" w:rsidTr="00E34D25">
        <w:trPr>
          <w:trHeight w:val="240"/>
          <w:jc w:val="center"/>
        </w:trPr>
        <w:tc>
          <w:tcPr>
            <w:tcW w:w="4876" w:type="dxa"/>
            <w:tcBorders>
              <w:top w:val="nil"/>
              <w:left w:val="nil"/>
              <w:bottom w:val="nil"/>
              <w:right w:val="nil"/>
            </w:tcBorders>
          </w:tcPr>
          <w:p w14:paraId="6E833177"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A0D9ED6" w14:textId="77777777" w:rsidR="00E35C51" w:rsidRPr="00506CC2" w:rsidRDefault="00E35C51" w:rsidP="00E34D25">
            <w:pPr>
              <w:pStyle w:val="AmColumnHeading"/>
            </w:pPr>
            <w:r w:rsidRPr="00506CC2">
              <w:t>Amendement</w:t>
            </w:r>
          </w:p>
        </w:tc>
      </w:tr>
      <w:tr w:rsidR="00E35C51" w:rsidRPr="00506CC2" w14:paraId="345482D0" w14:textId="77777777" w:rsidTr="00E34D25">
        <w:trPr>
          <w:jc w:val="center"/>
        </w:trPr>
        <w:tc>
          <w:tcPr>
            <w:tcW w:w="4876" w:type="dxa"/>
            <w:tcBorders>
              <w:top w:val="nil"/>
              <w:left w:val="nil"/>
              <w:bottom w:val="nil"/>
              <w:right w:val="nil"/>
            </w:tcBorders>
          </w:tcPr>
          <w:p w14:paraId="2A150E26" w14:textId="77777777" w:rsidR="00E35C51" w:rsidRPr="00506CC2" w:rsidRDefault="00E35C51" w:rsidP="00E34D25">
            <w:pPr>
              <w:pStyle w:val="Normal6a"/>
            </w:pPr>
            <w:r w:rsidRPr="00506CC2">
              <w:t>26.</w:t>
            </w:r>
            <w:r w:rsidRPr="00506CC2">
              <w:tab/>
              <w:t xml:space="preserve">dringt erop aan in regio’s waar oorlog woedt of gevochten wordt altijd als dat nodig is stelselmatig humanitaire corridors in te richten om burgers die gevaar lopen in staat te stellen het gebied te </w:t>
            </w:r>
            <w:r w:rsidRPr="00506CC2">
              <w:lastRenderedPageBreak/>
              <w:t>verlaten, en veroordeelt alle aanvallen op burgers zeer;</w:t>
            </w:r>
          </w:p>
        </w:tc>
        <w:tc>
          <w:tcPr>
            <w:tcW w:w="4876" w:type="dxa"/>
            <w:tcBorders>
              <w:top w:val="nil"/>
              <w:left w:val="nil"/>
              <w:bottom w:val="nil"/>
              <w:right w:val="nil"/>
            </w:tcBorders>
          </w:tcPr>
          <w:p w14:paraId="04CC7FEE" w14:textId="77777777" w:rsidR="00E35C51" w:rsidRPr="00506CC2" w:rsidRDefault="00E35C51" w:rsidP="00E34D25">
            <w:pPr>
              <w:pStyle w:val="Normal6a"/>
            </w:pPr>
            <w:r w:rsidRPr="00506CC2">
              <w:lastRenderedPageBreak/>
              <w:t>26.</w:t>
            </w:r>
            <w:r w:rsidRPr="00506CC2">
              <w:tab/>
              <w:t>dringt erop aan in regio’s waar oorlog woedt</w:t>
            </w:r>
            <w:r w:rsidRPr="00506CC2">
              <w:rPr>
                <w:b/>
                <w:i/>
              </w:rPr>
              <w:t>, conflicten heersen</w:t>
            </w:r>
            <w:r w:rsidRPr="00506CC2">
              <w:t xml:space="preserve"> of gevochten wordt altijd als dat nodig is stelselmatig humanitaire corridors in te richten om burgers die gevaar lopen in </w:t>
            </w:r>
            <w:r w:rsidRPr="00506CC2">
              <w:lastRenderedPageBreak/>
              <w:t>staat te stellen het gebied te verlaten, en veroordeelt alle aanvallen op burgers zeer;</w:t>
            </w:r>
          </w:p>
        </w:tc>
      </w:tr>
    </w:tbl>
    <w:p w14:paraId="292B25A1"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74F5093" w14:textId="77777777" w:rsidR="00E35C51" w:rsidRPr="00506CC2" w:rsidRDefault="00E35C51" w:rsidP="00E35C51">
      <w:r w:rsidRPr="00506CC2">
        <w:rPr>
          <w:rStyle w:val="HideTWBExt"/>
        </w:rPr>
        <w:t>&lt;/Amend&gt;</w:t>
      </w:r>
    </w:p>
    <w:p w14:paraId="3D6959D5"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347</w:t>
      </w:r>
      <w:r w:rsidRPr="00506CC2">
        <w:rPr>
          <w:rStyle w:val="HideTWBExt"/>
          <w:b w:val="0"/>
        </w:rPr>
        <w:t>&lt;/NumAm&gt;</w:t>
      </w:r>
    </w:p>
    <w:p w14:paraId="0DA8125B" w14:textId="77777777" w:rsidR="00E35C51" w:rsidRPr="00506CC2" w:rsidRDefault="00E35C51" w:rsidP="00E35C51">
      <w:pPr>
        <w:pStyle w:val="NormalBold"/>
      </w:pPr>
      <w:r w:rsidRPr="00506CC2">
        <w:rPr>
          <w:rStyle w:val="HideTWBExt"/>
          <w:b w:val="0"/>
        </w:rPr>
        <w:t>&lt;RepeatBlock-By&gt;&lt;Members&gt;</w:t>
      </w:r>
      <w:proofErr w:type="spellStart"/>
      <w:r w:rsidRPr="00506CC2">
        <w:t>Rihards</w:t>
      </w:r>
      <w:proofErr w:type="spellEnd"/>
      <w:r w:rsidRPr="00506CC2">
        <w:t xml:space="preserve"> </w:t>
      </w:r>
      <w:proofErr w:type="spellStart"/>
      <w:r w:rsidRPr="00506CC2">
        <w:t>Kols</w:t>
      </w:r>
      <w:proofErr w:type="spellEnd"/>
      <w:r w:rsidRPr="00506CC2">
        <w:rPr>
          <w:rStyle w:val="HideTWBExt"/>
          <w:b w:val="0"/>
        </w:rPr>
        <w:t>&lt;/Members&gt;</w:t>
      </w:r>
    </w:p>
    <w:p w14:paraId="03D4D599" w14:textId="77777777" w:rsidR="00E35C51" w:rsidRPr="00506CC2" w:rsidRDefault="00E35C51" w:rsidP="00E35C51">
      <w:pPr>
        <w:pStyle w:val="NormalBold"/>
      </w:pPr>
      <w:r w:rsidRPr="00506CC2">
        <w:rPr>
          <w:rStyle w:val="HideTWBExt"/>
          <w:b w:val="0"/>
        </w:rPr>
        <w:t>&lt;/RepeatBlock-By&gt;</w:t>
      </w:r>
    </w:p>
    <w:p w14:paraId="17130C53"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0CC9967" w14:textId="77777777" w:rsidR="00E35C51" w:rsidRPr="00506CC2" w:rsidRDefault="00E35C51" w:rsidP="00E35C51">
      <w:pPr>
        <w:pStyle w:val="NormalBold"/>
      </w:pPr>
      <w:r w:rsidRPr="00506CC2">
        <w:rPr>
          <w:rStyle w:val="HideTWBExt"/>
          <w:b w:val="0"/>
        </w:rPr>
        <w:t>&lt;Article&gt;</w:t>
      </w:r>
      <w:r w:rsidRPr="00506CC2">
        <w:t>Paragraaf 26</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D5BE9AC" w14:textId="77777777" w:rsidTr="00E34D25">
        <w:trPr>
          <w:trHeight w:hRule="exact" w:val="240"/>
          <w:jc w:val="center"/>
        </w:trPr>
        <w:tc>
          <w:tcPr>
            <w:tcW w:w="9752" w:type="dxa"/>
            <w:gridSpan w:val="2"/>
            <w:tcBorders>
              <w:top w:val="nil"/>
              <w:left w:val="nil"/>
              <w:bottom w:val="nil"/>
              <w:right w:val="nil"/>
            </w:tcBorders>
          </w:tcPr>
          <w:p w14:paraId="5425E8AC" w14:textId="77777777" w:rsidR="00E35C51" w:rsidRPr="00506CC2" w:rsidRDefault="00E35C51" w:rsidP="00E34D25"/>
        </w:tc>
      </w:tr>
      <w:tr w:rsidR="00E35C51" w:rsidRPr="00506CC2" w14:paraId="424040DF" w14:textId="77777777" w:rsidTr="00E34D25">
        <w:trPr>
          <w:trHeight w:val="240"/>
          <w:jc w:val="center"/>
        </w:trPr>
        <w:tc>
          <w:tcPr>
            <w:tcW w:w="4876" w:type="dxa"/>
            <w:tcBorders>
              <w:top w:val="nil"/>
              <w:left w:val="nil"/>
              <w:bottom w:val="nil"/>
              <w:right w:val="nil"/>
            </w:tcBorders>
          </w:tcPr>
          <w:p w14:paraId="5A20477F"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363AF13" w14:textId="77777777" w:rsidR="00E35C51" w:rsidRPr="00506CC2" w:rsidRDefault="00E35C51" w:rsidP="00E34D25">
            <w:pPr>
              <w:pStyle w:val="AmColumnHeading"/>
            </w:pPr>
            <w:r w:rsidRPr="00506CC2">
              <w:t>Amendement</w:t>
            </w:r>
          </w:p>
        </w:tc>
      </w:tr>
      <w:tr w:rsidR="00E35C51" w:rsidRPr="00506CC2" w14:paraId="6524AB21" w14:textId="77777777" w:rsidTr="00E34D25">
        <w:trPr>
          <w:jc w:val="center"/>
        </w:trPr>
        <w:tc>
          <w:tcPr>
            <w:tcW w:w="4876" w:type="dxa"/>
            <w:tcBorders>
              <w:top w:val="nil"/>
              <w:left w:val="nil"/>
              <w:bottom w:val="nil"/>
              <w:right w:val="nil"/>
            </w:tcBorders>
          </w:tcPr>
          <w:p w14:paraId="3605841A" w14:textId="77777777" w:rsidR="00E35C51" w:rsidRPr="00506CC2" w:rsidRDefault="00E35C51" w:rsidP="00E34D25">
            <w:pPr>
              <w:pStyle w:val="Normal6a"/>
            </w:pPr>
            <w:r w:rsidRPr="00506CC2">
              <w:t>26.</w:t>
            </w:r>
            <w:r w:rsidRPr="00506CC2">
              <w:tab/>
              <w:t xml:space="preserve">dringt erop aan in regio’s </w:t>
            </w:r>
            <w:r w:rsidRPr="00506CC2">
              <w:rPr>
                <w:b/>
                <w:i/>
              </w:rPr>
              <w:t>waar oorlog woedt of gevochten wordt</w:t>
            </w:r>
            <w:r w:rsidRPr="00506CC2">
              <w:t xml:space="preserve"> altijd als dat nodig is </w:t>
            </w:r>
            <w:r w:rsidRPr="00506CC2">
              <w:rPr>
                <w:b/>
                <w:i/>
              </w:rPr>
              <w:t>stelselmatig</w:t>
            </w:r>
            <w:r w:rsidRPr="00506CC2">
              <w:t xml:space="preserve"> humanitaire corridors in te richten </w:t>
            </w:r>
            <w:r w:rsidRPr="00506CC2">
              <w:rPr>
                <w:b/>
                <w:i/>
              </w:rPr>
              <w:t>om burgers die gevaar lopen in staat te stellen het gebied te verlaten,</w:t>
            </w:r>
            <w:r w:rsidRPr="00506CC2">
              <w:t xml:space="preserve"> en veroordeelt alle aanvallen op </w:t>
            </w:r>
            <w:r w:rsidRPr="00506CC2">
              <w:rPr>
                <w:b/>
                <w:i/>
              </w:rPr>
              <w:t xml:space="preserve">burgers </w:t>
            </w:r>
            <w:r w:rsidRPr="00506CC2">
              <w:t>zeer;</w:t>
            </w:r>
          </w:p>
        </w:tc>
        <w:tc>
          <w:tcPr>
            <w:tcW w:w="4876" w:type="dxa"/>
            <w:tcBorders>
              <w:top w:val="nil"/>
              <w:left w:val="nil"/>
              <w:bottom w:val="nil"/>
              <w:right w:val="nil"/>
            </w:tcBorders>
          </w:tcPr>
          <w:p w14:paraId="0CA9B22A" w14:textId="77777777" w:rsidR="00E35C51" w:rsidRPr="00506CC2" w:rsidRDefault="00E35C51" w:rsidP="00E34D25">
            <w:pPr>
              <w:pStyle w:val="Normal6a"/>
            </w:pPr>
            <w:r w:rsidRPr="00506CC2">
              <w:t>26.</w:t>
            </w:r>
            <w:r w:rsidRPr="00506CC2">
              <w:tab/>
              <w:t xml:space="preserve">dringt erop aan in regio’s die </w:t>
            </w:r>
            <w:r w:rsidRPr="00506CC2">
              <w:rPr>
                <w:b/>
                <w:bCs/>
                <w:i/>
                <w:iCs/>
              </w:rPr>
              <w:t>worden geteisterd door gewapende conflicten</w:t>
            </w:r>
            <w:r w:rsidRPr="00506CC2">
              <w:t xml:space="preserve"> altijd als dat nodig is </w:t>
            </w:r>
            <w:r w:rsidRPr="00506CC2">
              <w:rPr>
                <w:b/>
                <w:bCs/>
                <w:i/>
                <w:iCs/>
              </w:rPr>
              <w:t>om de bescherming van burgers te waarborgen</w:t>
            </w:r>
            <w:r w:rsidRPr="00506CC2">
              <w:t xml:space="preserve"> humanitaire corridors in te richten en veroordeelt alle aanvallen op </w:t>
            </w:r>
            <w:r w:rsidRPr="00506CC2">
              <w:rPr>
                <w:b/>
                <w:bCs/>
                <w:i/>
                <w:iCs/>
              </w:rPr>
              <w:t>de</w:t>
            </w:r>
            <w:r w:rsidRPr="00506CC2">
              <w:t xml:space="preserve"> </w:t>
            </w:r>
            <w:r w:rsidRPr="00506CC2">
              <w:rPr>
                <w:b/>
                <w:bCs/>
                <w:i/>
                <w:iCs/>
              </w:rPr>
              <w:t>burgerbevolking</w:t>
            </w:r>
            <w:r w:rsidRPr="00506CC2">
              <w:t xml:space="preserve"> zeer;</w:t>
            </w:r>
          </w:p>
        </w:tc>
      </w:tr>
    </w:tbl>
    <w:p w14:paraId="4AC601D4"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94110FC" w14:textId="77777777" w:rsidR="00E35C51" w:rsidRPr="00506CC2" w:rsidRDefault="00E35C51" w:rsidP="00E35C51">
      <w:r w:rsidRPr="00506CC2">
        <w:rPr>
          <w:rStyle w:val="HideTWBExt"/>
        </w:rPr>
        <w:t>&lt;/Amend&gt;</w:t>
      </w:r>
    </w:p>
    <w:p w14:paraId="71D04B9C"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348</w:t>
      </w:r>
      <w:r w:rsidRPr="00506CC2">
        <w:rPr>
          <w:rStyle w:val="HideTWBExt"/>
          <w:b w:val="0"/>
        </w:rPr>
        <w:t>&lt;/NumAm&gt;</w:t>
      </w:r>
    </w:p>
    <w:p w14:paraId="5EF186FF" w14:textId="77777777" w:rsidR="00E35C51" w:rsidRPr="00506CC2" w:rsidRDefault="00E35C51" w:rsidP="00E35C51">
      <w:pPr>
        <w:pStyle w:val="NormalBold"/>
      </w:pPr>
      <w:r w:rsidRPr="00506CC2">
        <w:rPr>
          <w:rStyle w:val="HideTWBExt"/>
          <w:b w:val="0"/>
        </w:rPr>
        <w:t>&lt;RepeatBlock-By&gt;&lt;Members&gt;</w:t>
      </w:r>
      <w:r w:rsidRPr="00506CC2">
        <w:t xml:space="preserve">Silvia </w:t>
      </w:r>
      <w:proofErr w:type="spellStart"/>
      <w:r w:rsidRPr="00506CC2">
        <w:t>Sardone</w:t>
      </w:r>
      <w:proofErr w:type="spellEnd"/>
      <w:r w:rsidRPr="00506CC2">
        <w:t xml:space="preserve">, Roberto </w:t>
      </w:r>
      <w:proofErr w:type="spellStart"/>
      <w:r w:rsidRPr="00506CC2">
        <w:t>Vannacci</w:t>
      </w:r>
      <w:proofErr w:type="spellEnd"/>
      <w:r w:rsidRPr="00506CC2">
        <w:t xml:space="preserve">, Susanna </w:t>
      </w:r>
      <w:proofErr w:type="spellStart"/>
      <w:r w:rsidRPr="00506CC2">
        <w:t>Ceccardi</w:t>
      </w:r>
      <w:proofErr w:type="spellEnd"/>
      <w:r w:rsidRPr="00506CC2">
        <w:t xml:space="preserve">, Jorge Martín </w:t>
      </w:r>
      <w:proofErr w:type="spellStart"/>
      <w:r w:rsidRPr="00506CC2">
        <w:t>Frías</w:t>
      </w:r>
      <w:proofErr w:type="spellEnd"/>
      <w:r w:rsidRPr="00506CC2">
        <w:rPr>
          <w:rStyle w:val="HideTWBExt"/>
          <w:b w:val="0"/>
        </w:rPr>
        <w:t>&lt;/Members&gt;</w:t>
      </w:r>
    </w:p>
    <w:p w14:paraId="72D4D10E" w14:textId="77777777" w:rsidR="00E35C51" w:rsidRPr="00506CC2" w:rsidRDefault="00E35C51" w:rsidP="00E35C51">
      <w:pPr>
        <w:pStyle w:val="NormalBold"/>
      </w:pPr>
      <w:r w:rsidRPr="00506CC2">
        <w:rPr>
          <w:rStyle w:val="HideTWBExt"/>
          <w:b w:val="0"/>
        </w:rPr>
        <w:t>&lt;/RepeatBlock-By&gt;</w:t>
      </w:r>
    </w:p>
    <w:p w14:paraId="6964FFEB"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2BAC1B2" w14:textId="77777777" w:rsidR="00E35C51" w:rsidRPr="00506CC2" w:rsidRDefault="00E35C51" w:rsidP="00E35C51">
      <w:pPr>
        <w:pStyle w:val="NormalBold"/>
      </w:pPr>
      <w:r w:rsidRPr="00506CC2">
        <w:rPr>
          <w:rStyle w:val="HideTWBExt"/>
          <w:b w:val="0"/>
        </w:rPr>
        <w:t>&lt;Article&gt;</w:t>
      </w:r>
      <w:r w:rsidRPr="00506CC2">
        <w:t>Paragraaf 26</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D445D98" w14:textId="77777777" w:rsidTr="00E34D25">
        <w:trPr>
          <w:trHeight w:hRule="exact" w:val="240"/>
          <w:jc w:val="center"/>
        </w:trPr>
        <w:tc>
          <w:tcPr>
            <w:tcW w:w="9752" w:type="dxa"/>
            <w:gridSpan w:val="2"/>
            <w:tcBorders>
              <w:top w:val="nil"/>
              <w:left w:val="nil"/>
              <w:bottom w:val="nil"/>
              <w:right w:val="nil"/>
            </w:tcBorders>
          </w:tcPr>
          <w:p w14:paraId="31A5B603" w14:textId="77777777" w:rsidR="00E35C51" w:rsidRPr="00506CC2" w:rsidRDefault="00E35C51" w:rsidP="00E34D25"/>
        </w:tc>
      </w:tr>
      <w:tr w:rsidR="00E35C51" w:rsidRPr="00506CC2" w14:paraId="7B277E28" w14:textId="77777777" w:rsidTr="00E34D25">
        <w:trPr>
          <w:trHeight w:val="240"/>
          <w:jc w:val="center"/>
        </w:trPr>
        <w:tc>
          <w:tcPr>
            <w:tcW w:w="4876" w:type="dxa"/>
            <w:tcBorders>
              <w:top w:val="nil"/>
              <w:left w:val="nil"/>
              <w:bottom w:val="nil"/>
              <w:right w:val="nil"/>
            </w:tcBorders>
          </w:tcPr>
          <w:p w14:paraId="02C75528"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41A9734" w14:textId="77777777" w:rsidR="00E35C51" w:rsidRPr="00506CC2" w:rsidRDefault="00E35C51" w:rsidP="00E34D25">
            <w:pPr>
              <w:pStyle w:val="AmColumnHeading"/>
            </w:pPr>
            <w:r w:rsidRPr="00506CC2">
              <w:t>Amendement</w:t>
            </w:r>
          </w:p>
        </w:tc>
      </w:tr>
      <w:tr w:rsidR="00E35C51" w:rsidRPr="00506CC2" w14:paraId="1E0C3A6E" w14:textId="77777777" w:rsidTr="00E34D25">
        <w:trPr>
          <w:jc w:val="center"/>
        </w:trPr>
        <w:tc>
          <w:tcPr>
            <w:tcW w:w="4876" w:type="dxa"/>
            <w:tcBorders>
              <w:top w:val="nil"/>
              <w:left w:val="nil"/>
              <w:bottom w:val="nil"/>
              <w:right w:val="nil"/>
            </w:tcBorders>
          </w:tcPr>
          <w:p w14:paraId="351FB453" w14:textId="77777777" w:rsidR="00E35C51" w:rsidRPr="00506CC2" w:rsidRDefault="00E35C51" w:rsidP="00E34D25">
            <w:pPr>
              <w:pStyle w:val="Normal6a"/>
            </w:pPr>
            <w:r w:rsidRPr="00506CC2">
              <w:t>26.</w:t>
            </w:r>
            <w:r w:rsidRPr="00506CC2">
              <w:tab/>
            </w:r>
            <w:r w:rsidRPr="00506CC2">
              <w:rPr>
                <w:b/>
                <w:i/>
              </w:rPr>
              <w:t>dringt erop aan</w:t>
            </w:r>
            <w:r w:rsidRPr="00506CC2">
              <w:t xml:space="preserve"> in regio’s waar oorlog woedt of gevochten wordt altijd als dat nodig is </w:t>
            </w:r>
            <w:r w:rsidRPr="00506CC2">
              <w:rPr>
                <w:b/>
                <w:i/>
              </w:rPr>
              <w:t xml:space="preserve">stelselmatig </w:t>
            </w:r>
            <w:r w:rsidRPr="00506CC2">
              <w:t xml:space="preserve">humanitaire corridors </w:t>
            </w:r>
            <w:r w:rsidRPr="00506CC2">
              <w:rPr>
                <w:b/>
                <w:i/>
              </w:rPr>
              <w:t>in te richten</w:t>
            </w:r>
            <w:r w:rsidRPr="00506CC2">
              <w:t xml:space="preserve"> om burgers die gevaar lopen in staat te stellen het gebied te verlaten, en veroordeelt alle aanvallen op burgers zeer;</w:t>
            </w:r>
          </w:p>
        </w:tc>
        <w:tc>
          <w:tcPr>
            <w:tcW w:w="4876" w:type="dxa"/>
            <w:tcBorders>
              <w:top w:val="nil"/>
              <w:left w:val="nil"/>
              <w:bottom w:val="nil"/>
              <w:right w:val="nil"/>
            </w:tcBorders>
          </w:tcPr>
          <w:p w14:paraId="1C55AE4B" w14:textId="77777777" w:rsidR="00E35C51" w:rsidRPr="00506CC2" w:rsidRDefault="00E35C51" w:rsidP="00E34D25">
            <w:pPr>
              <w:pStyle w:val="Normal6a"/>
            </w:pPr>
            <w:r w:rsidRPr="00506CC2">
              <w:t>26.</w:t>
            </w:r>
            <w:r w:rsidRPr="00506CC2">
              <w:tab/>
            </w:r>
            <w:r w:rsidRPr="00506CC2">
              <w:rPr>
                <w:b/>
                <w:bCs/>
                <w:i/>
                <w:iCs/>
              </w:rPr>
              <w:t>erkent dat</w:t>
            </w:r>
            <w:r w:rsidRPr="00506CC2">
              <w:t xml:space="preserve"> in regio’s waar oorlog woedt of gevochten wordt altijd als dat nodig is humanitaire corridors </w:t>
            </w:r>
            <w:r w:rsidRPr="00506CC2">
              <w:rPr>
                <w:b/>
                <w:i/>
              </w:rPr>
              <w:t>moeten worden ingericht</w:t>
            </w:r>
            <w:r w:rsidRPr="00506CC2">
              <w:t xml:space="preserve"> om burgers die gevaar lopen in staat te stellen het gebied te verlaten, en veroordeelt alle aanvallen op burgers zeer;</w:t>
            </w:r>
          </w:p>
        </w:tc>
      </w:tr>
    </w:tbl>
    <w:p w14:paraId="562A56DD"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1535260" w14:textId="77777777" w:rsidR="00E35C51" w:rsidRPr="00506CC2" w:rsidRDefault="00E35C51" w:rsidP="00E35C51">
      <w:r w:rsidRPr="00506CC2">
        <w:rPr>
          <w:rStyle w:val="HideTWBExt"/>
        </w:rPr>
        <w:t>&lt;/Amend&gt;</w:t>
      </w:r>
    </w:p>
    <w:p w14:paraId="59386506"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349</w:t>
      </w:r>
      <w:r w:rsidRPr="00506CC2">
        <w:rPr>
          <w:rStyle w:val="HideTWBExt"/>
          <w:b w:val="0"/>
        </w:rPr>
        <w:t>&lt;/NumAm&gt;</w:t>
      </w:r>
    </w:p>
    <w:p w14:paraId="6388761D" w14:textId="77777777" w:rsidR="00E35C51" w:rsidRPr="00506CC2" w:rsidRDefault="00E35C51" w:rsidP="00E35C51">
      <w:pPr>
        <w:pStyle w:val="NormalBold"/>
      </w:pPr>
      <w:r w:rsidRPr="00506CC2">
        <w:rPr>
          <w:rStyle w:val="HideTWBExt"/>
          <w:b w:val="0"/>
        </w:rPr>
        <w:t>&lt;RepeatBlock-By&gt;&lt;Members&gt;</w:t>
      </w:r>
      <w:r w:rsidRPr="00506CC2">
        <w:t xml:space="preserve">Christophe </w:t>
      </w:r>
      <w:proofErr w:type="spellStart"/>
      <w:r w:rsidRPr="00506CC2">
        <w:t>Gomart</w:t>
      </w:r>
      <w:proofErr w:type="spellEnd"/>
      <w:r w:rsidRPr="00506CC2">
        <w:t xml:space="preserve">, Lukas </w:t>
      </w:r>
      <w:proofErr w:type="spellStart"/>
      <w:r w:rsidRPr="00506CC2">
        <w:t>Mandl</w:t>
      </w:r>
      <w:proofErr w:type="spellEnd"/>
      <w:r w:rsidRPr="00506CC2">
        <w:t xml:space="preserve">, </w:t>
      </w:r>
      <w:proofErr w:type="spellStart"/>
      <w:r w:rsidRPr="00506CC2">
        <w:t>Matej</w:t>
      </w:r>
      <w:proofErr w:type="spellEnd"/>
      <w:r w:rsidRPr="00506CC2">
        <w:t xml:space="preserve"> </w:t>
      </w:r>
      <w:proofErr w:type="spellStart"/>
      <w:r w:rsidRPr="00506CC2">
        <w:t>Tonin</w:t>
      </w:r>
      <w:proofErr w:type="spellEnd"/>
      <w:r w:rsidRPr="00506CC2">
        <w:t xml:space="preserve">, </w:t>
      </w:r>
      <w:proofErr w:type="spellStart"/>
      <w:r w:rsidRPr="00506CC2">
        <w:t>Loránt</w:t>
      </w:r>
      <w:proofErr w:type="spellEnd"/>
      <w:r w:rsidRPr="00506CC2">
        <w:t xml:space="preserve"> </w:t>
      </w:r>
      <w:proofErr w:type="spellStart"/>
      <w:r w:rsidRPr="00506CC2">
        <w:t>Vincze</w:t>
      </w:r>
      <w:proofErr w:type="spellEnd"/>
      <w:r w:rsidRPr="00506CC2">
        <w:t xml:space="preserve">, Miriam </w:t>
      </w:r>
      <w:proofErr w:type="spellStart"/>
      <w:r w:rsidRPr="00506CC2">
        <w:t>Lexmann</w:t>
      </w:r>
      <w:proofErr w:type="spellEnd"/>
      <w:r w:rsidRPr="00506CC2">
        <w:rPr>
          <w:rStyle w:val="HideTWBExt"/>
          <w:b w:val="0"/>
        </w:rPr>
        <w:t>&lt;/Members&gt;</w:t>
      </w:r>
    </w:p>
    <w:p w14:paraId="052815B3" w14:textId="77777777" w:rsidR="00E35C51" w:rsidRPr="00506CC2" w:rsidRDefault="00E35C51" w:rsidP="00E35C51">
      <w:pPr>
        <w:pStyle w:val="NormalBold"/>
      </w:pPr>
      <w:r w:rsidRPr="00506CC2">
        <w:rPr>
          <w:rStyle w:val="HideTWBExt"/>
          <w:b w:val="0"/>
        </w:rPr>
        <w:lastRenderedPageBreak/>
        <w:t>&lt;/RepeatBlock-By&gt;</w:t>
      </w:r>
    </w:p>
    <w:p w14:paraId="6DD51B5D"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387A67D" w14:textId="77777777" w:rsidR="00E35C51" w:rsidRPr="00506CC2" w:rsidRDefault="00E35C51" w:rsidP="00E35C51">
      <w:pPr>
        <w:pStyle w:val="NormalBold"/>
      </w:pPr>
      <w:r w:rsidRPr="00506CC2">
        <w:rPr>
          <w:rStyle w:val="HideTWBExt"/>
          <w:b w:val="0"/>
        </w:rPr>
        <w:t>&lt;Article&gt;</w:t>
      </w:r>
      <w:r w:rsidRPr="00506CC2">
        <w:t>Paragraaf 26 – punt a(nieuw)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73C0846" w14:textId="77777777" w:rsidTr="00E34D25">
        <w:trPr>
          <w:trHeight w:hRule="exact" w:val="240"/>
          <w:jc w:val="center"/>
        </w:trPr>
        <w:tc>
          <w:tcPr>
            <w:tcW w:w="9752" w:type="dxa"/>
            <w:gridSpan w:val="2"/>
            <w:tcBorders>
              <w:top w:val="nil"/>
              <w:left w:val="nil"/>
              <w:bottom w:val="nil"/>
              <w:right w:val="nil"/>
            </w:tcBorders>
          </w:tcPr>
          <w:p w14:paraId="260ACBE0" w14:textId="77777777" w:rsidR="00E35C51" w:rsidRPr="00506CC2" w:rsidRDefault="00E35C51" w:rsidP="00E34D25"/>
        </w:tc>
      </w:tr>
      <w:tr w:rsidR="00E35C51" w:rsidRPr="00506CC2" w14:paraId="04A01AD3" w14:textId="77777777" w:rsidTr="00E34D25">
        <w:trPr>
          <w:trHeight w:val="240"/>
          <w:jc w:val="center"/>
        </w:trPr>
        <w:tc>
          <w:tcPr>
            <w:tcW w:w="4876" w:type="dxa"/>
            <w:tcBorders>
              <w:top w:val="nil"/>
              <w:left w:val="nil"/>
              <w:bottom w:val="nil"/>
              <w:right w:val="nil"/>
            </w:tcBorders>
          </w:tcPr>
          <w:p w14:paraId="25162C3D"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EABEC96" w14:textId="77777777" w:rsidR="00E35C51" w:rsidRPr="00506CC2" w:rsidRDefault="00E35C51" w:rsidP="00E34D25">
            <w:pPr>
              <w:pStyle w:val="AmColumnHeading"/>
            </w:pPr>
            <w:r w:rsidRPr="00506CC2">
              <w:t>Amendement</w:t>
            </w:r>
          </w:p>
        </w:tc>
      </w:tr>
      <w:tr w:rsidR="00E35C51" w:rsidRPr="00506CC2" w14:paraId="39DAD1A6" w14:textId="77777777" w:rsidTr="00E34D25">
        <w:trPr>
          <w:jc w:val="center"/>
        </w:trPr>
        <w:tc>
          <w:tcPr>
            <w:tcW w:w="4876" w:type="dxa"/>
            <w:tcBorders>
              <w:top w:val="nil"/>
              <w:left w:val="nil"/>
              <w:bottom w:val="nil"/>
              <w:right w:val="nil"/>
            </w:tcBorders>
          </w:tcPr>
          <w:p w14:paraId="0D31CC73" w14:textId="77777777" w:rsidR="00E35C51" w:rsidRPr="00506CC2" w:rsidRDefault="00E35C51" w:rsidP="00E34D25">
            <w:pPr>
              <w:pStyle w:val="Normal6a"/>
            </w:pPr>
          </w:p>
        </w:tc>
        <w:tc>
          <w:tcPr>
            <w:tcW w:w="4876" w:type="dxa"/>
            <w:tcBorders>
              <w:top w:val="nil"/>
              <w:left w:val="nil"/>
              <w:bottom w:val="nil"/>
              <w:right w:val="nil"/>
            </w:tcBorders>
          </w:tcPr>
          <w:p w14:paraId="4A7D094E" w14:textId="77777777" w:rsidR="00E35C51" w:rsidRPr="00506CC2" w:rsidRDefault="00E35C51" w:rsidP="00E34D25">
            <w:pPr>
              <w:pStyle w:val="Normal6a"/>
            </w:pPr>
            <w:r w:rsidRPr="00506CC2">
              <w:rPr>
                <w:b/>
                <w:bCs/>
                <w:i/>
                <w:iCs/>
              </w:rPr>
              <w:t>a)</w:t>
            </w:r>
            <w:r w:rsidRPr="00506CC2">
              <w:rPr>
                <w:b/>
                <w:bCs/>
                <w:i/>
                <w:iCs/>
              </w:rPr>
              <w:tab/>
              <w:t>wijst nogmaals op zijn sterke tegenkanting tegen alle vormen van mensenhandel en de uitbuiting van vrouwen, met inbegrip van de uitbuiting van draagmoederschap, gedwongen huwelijken en illegale adoptie; dringt er bij de lidstaten op aan deze praktijken te veroordelen en te bestrijden, en is ingenomen met internationale initiatieven als de verklaring van Casablanca waarin wordt opgeroepen tot een wereldwijd verbod op draagmoederschap;</w:t>
            </w:r>
          </w:p>
        </w:tc>
      </w:tr>
    </w:tbl>
    <w:p w14:paraId="1AA99EC1"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83C1698" w14:textId="77777777" w:rsidR="00E35C51" w:rsidRPr="00506CC2" w:rsidRDefault="00E35C51" w:rsidP="00E35C51">
      <w:r w:rsidRPr="00506CC2">
        <w:rPr>
          <w:rStyle w:val="HideTWBExt"/>
        </w:rPr>
        <w:t>&lt;/Amend&gt;</w:t>
      </w:r>
    </w:p>
    <w:p w14:paraId="01CA6BB1"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350</w:t>
      </w:r>
      <w:r w:rsidRPr="00506CC2">
        <w:rPr>
          <w:rStyle w:val="HideTWBExt"/>
          <w:b w:val="0"/>
        </w:rPr>
        <w:t>&lt;/NumAm&gt;</w:t>
      </w:r>
    </w:p>
    <w:p w14:paraId="4D92188D" w14:textId="77777777" w:rsidR="00E35C51" w:rsidRPr="00506CC2" w:rsidRDefault="00E35C51" w:rsidP="00E35C51">
      <w:pPr>
        <w:pStyle w:val="NormalBold"/>
      </w:pPr>
      <w:r w:rsidRPr="00506CC2">
        <w:rPr>
          <w:rStyle w:val="HideTWBExt"/>
          <w:b w:val="0"/>
        </w:rPr>
        <w:t>&lt;RepeatBlock-By&gt;&lt;Members&gt;</w:t>
      </w:r>
      <w:r w:rsidRPr="00506CC2">
        <w:t xml:space="preserve">Sebastian </w:t>
      </w:r>
      <w:proofErr w:type="spellStart"/>
      <w:r w:rsidRPr="00506CC2">
        <w:t>Tynkkynen</w:t>
      </w:r>
      <w:proofErr w:type="spellEnd"/>
      <w:r w:rsidRPr="00506CC2">
        <w:rPr>
          <w:rStyle w:val="HideTWBExt"/>
          <w:b w:val="0"/>
        </w:rPr>
        <w:t>&lt;/Members&gt;</w:t>
      </w:r>
    </w:p>
    <w:p w14:paraId="78C4BC5A" w14:textId="77777777" w:rsidR="00E35C51" w:rsidRPr="00506CC2" w:rsidRDefault="00E35C51" w:rsidP="00E35C51">
      <w:pPr>
        <w:pStyle w:val="NormalBold"/>
      </w:pPr>
      <w:r w:rsidRPr="00506CC2">
        <w:rPr>
          <w:rStyle w:val="HideTWBExt"/>
          <w:b w:val="0"/>
        </w:rPr>
        <w:t>&lt;/RepeatBlock-By&gt;</w:t>
      </w:r>
    </w:p>
    <w:p w14:paraId="2E7AC574"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6F5B740" w14:textId="77777777" w:rsidR="00E35C51" w:rsidRPr="00506CC2" w:rsidRDefault="00E35C51" w:rsidP="00E35C51">
      <w:pPr>
        <w:pStyle w:val="NormalBold"/>
      </w:pPr>
      <w:r w:rsidRPr="00506CC2">
        <w:rPr>
          <w:rStyle w:val="HideTWBExt"/>
          <w:b w:val="0"/>
        </w:rPr>
        <w:t>&lt;Article&gt;</w:t>
      </w:r>
      <w:r w:rsidRPr="00506CC2">
        <w:t>Paragraaf 26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FA8D8A7" w14:textId="77777777" w:rsidTr="00E34D25">
        <w:trPr>
          <w:trHeight w:hRule="exact" w:val="240"/>
          <w:jc w:val="center"/>
        </w:trPr>
        <w:tc>
          <w:tcPr>
            <w:tcW w:w="9752" w:type="dxa"/>
            <w:gridSpan w:val="2"/>
            <w:tcBorders>
              <w:top w:val="nil"/>
              <w:left w:val="nil"/>
              <w:bottom w:val="nil"/>
              <w:right w:val="nil"/>
            </w:tcBorders>
          </w:tcPr>
          <w:p w14:paraId="0B83F05D" w14:textId="77777777" w:rsidR="00E35C51" w:rsidRPr="00506CC2" w:rsidRDefault="00E35C51" w:rsidP="00E34D25"/>
        </w:tc>
      </w:tr>
      <w:tr w:rsidR="00E35C51" w:rsidRPr="00506CC2" w14:paraId="4B354295" w14:textId="77777777" w:rsidTr="00E34D25">
        <w:trPr>
          <w:trHeight w:val="240"/>
          <w:jc w:val="center"/>
        </w:trPr>
        <w:tc>
          <w:tcPr>
            <w:tcW w:w="4876" w:type="dxa"/>
            <w:tcBorders>
              <w:top w:val="nil"/>
              <w:left w:val="nil"/>
              <w:bottom w:val="nil"/>
              <w:right w:val="nil"/>
            </w:tcBorders>
          </w:tcPr>
          <w:p w14:paraId="6B8C79B3"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0725AB9C" w14:textId="77777777" w:rsidR="00E35C51" w:rsidRPr="00506CC2" w:rsidRDefault="00E35C51" w:rsidP="00E34D25">
            <w:pPr>
              <w:pStyle w:val="AmColumnHeading"/>
            </w:pPr>
            <w:r w:rsidRPr="00506CC2">
              <w:t>Amendement</w:t>
            </w:r>
          </w:p>
        </w:tc>
      </w:tr>
      <w:tr w:rsidR="00E35C51" w:rsidRPr="00506CC2" w14:paraId="75E7751C" w14:textId="77777777" w:rsidTr="00E34D25">
        <w:trPr>
          <w:jc w:val="center"/>
        </w:trPr>
        <w:tc>
          <w:tcPr>
            <w:tcW w:w="4876" w:type="dxa"/>
            <w:tcBorders>
              <w:top w:val="nil"/>
              <w:left w:val="nil"/>
              <w:bottom w:val="nil"/>
              <w:right w:val="nil"/>
            </w:tcBorders>
          </w:tcPr>
          <w:p w14:paraId="55482FD6" w14:textId="77777777" w:rsidR="00E35C51" w:rsidRPr="00506CC2" w:rsidRDefault="00E35C51" w:rsidP="00E34D25">
            <w:pPr>
              <w:pStyle w:val="Normal6a"/>
            </w:pPr>
          </w:p>
        </w:tc>
        <w:tc>
          <w:tcPr>
            <w:tcW w:w="4876" w:type="dxa"/>
            <w:tcBorders>
              <w:top w:val="nil"/>
              <w:left w:val="nil"/>
              <w:bottom w:val="nil"/>
              <w:right w:val="nil"/>
            </w:tcBorders>
          </w:tcPr>
          <w:p w14:paraId="4D5FF930" w14:textId="77777777" w:rsidR="00E35C51" w:rsidRPr="00506CC2" w:rsidRDefault="00E35C51" w:rsidP="00E34D25">
            <w:pPr>
              <w:pStyle w:val="Normal6a"/>
            </w:pPr>
            <w:r w:rsidRPr="00506CC2">
              <w:rPr>
                <w:b/>
                <w:i/>
              </w:rPr>
              <w:t>26 bis.</w:t>
            </w:r>
            <w:r w:rsidRPr="00506CC2">
              <w:tab/>
            </w:r>
            <w:r w:rsidRPr="00506CC2">
              <w:rPr>
                <w:b/>
                <w:i/>
              </w:rPr>
              <w:t xml:space="preserve">onderstreept dat het beginnen van een aanvalsoorlog het ergste internationaal misdrijf is, dat onbeschrijflijk menselijk, materieel en economisch lijden tot gevolg heeft; herinnert eraan dat de Russische troepen zich tijdens de door Rusland gevoerde oorlog tegen Oekraïne schuldig hebben gemaakt aan talloze oorlogsmisdaden, zoals het bombarderen van burgerdoelwitten, standrechtelijke executies, marteling van krijgsgevangenen, ontvoering van kinderen, vernietiging van cultureel erfgoed en gedwongen ontheemding; benadrukt dat de Russische aanvalsoorlog tot een genocide leidt; spreekt zijn volledige steun uit voor de oprichting van </w:t>
            </w:r>
            <w:r w:rsidRPr="00506CC2">
              <w:rPr>
                <w:b/>
                <w:i/>
              </w:rPr>
              <w:lastRenderedPageBreak/>
              <w:t>het speciaal tribunaal voor het misdrijf agressie, dat tot doel zal hebben hooggeplaatste Russische politieke en militaire leiders ter verantwoording te roepen voor de aanvalsoorlog die zij zijn begonnen, evenals voor de instelling van een mechanisme waarmee slachtoffers compensatie kunnen ontvangen voor de verliezen die zij als gevolg van de oorlog hebben geleden; benadrukt dat het ter verantwoording roepen, de veroordeling van degenen die verantwoordelijk zijn voor het misdrijf agressie en schuldig zijn bevonden aan oorlogsmisdaden, en de betaling van compensatie aan de slachtoffers essentiële voorwaarden zijn voor rechtvaardige vrede; onderstreept dat ook het Russisch grondwettelijk hof niet van zijn verantwoordelijkheid mag worden vrijgepleit: het heeft sturende invloed op de politieke leiders en heeft een sleutelrol gespeeld in de onwettige annexatie van Oekraïens grondgebied, wat een misdrijf agressie is;</w:t>
            </w:r>
          </w:p>
        </w:tc>
      </w:tr>
    </w:tbl>
    <w:p w14:paraId="4B84A8BC"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{FI}</w:t>
      </w:r>
      <w:proofErr w:type="spellStart"/>
      <w:r w:rsidRPr="00506CC2">
        <w:t>fi</w:t>
      </w:r>
      <w:proofErr w:type="spellEnd"/>
      <w:r w:rsidRPr="00506CC2">
        <w:rPr>
          <w:rStyle w:val="HideTWBExt"/>
        </w:rPr>
        <w:t>&lt;/Original&gt;</w:t>
      </w:r>
    </w:p>
    <w:p w14:paraId="3B4A0DFD" w14:textId="77777777" w:rsidR="00E35C51" w:rsidRPr="00506CC2" w:rsidRDefault="00E35C51" w:rsidP="00E35C51">
      <w:r w:rsidRPr="00506CC2">
        <w:rPr>
          <w:rStyle w:val="HideTWBExt"/>
        </w:rPr>
        <w:t>&lt;/Amend&gt;</w:t>
      </w:r>
    </w:p>
    <w:p w14:paraId="38AD2832"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351</w:t>
      </w:r>
      <w:r w:rsidRPr="00506CC2">
        <w:rPr>
          <w:rStyle w:val="HideTWBExt"/>
          <w:b w:val="0"/>
        </w:rPr>
        <w:t>&lt;/NumAm&gt;</w:t>
      </w:r>
    </w:p>
    <w:p w14:paraId="65EBD151" w14:textId="77777777" w:rsidR="00E35C51" w:rsidRPr="00506CC2" w:rsidRDefault="00E35C51" w:rsidP="00E35C51">
      <w:pPr>
        <w:pStyle w:val="NormalBold"/>
      </w:pPr>
      <w:r w:rsidRPr="00506CC2">
        <w:rPr>
          <w:rStyle w:val="HideTWBExt"/>
          <w:b w:val="0"/>
        </w:rPr>
        <w:t>&lt;RepeatBlock-By&gt;&lt;Members&gt;</w:t>
      </w:r>
      <w:proofErr w:type="spellStart"/>
      <w:r w:rsidRPr="00506CC2">
        <w:t>Cristian</w:t>
      </w:r>
      <w:proofErr w:type="spellEnd"/>
      <w:r w:rsidRPr="00506CC2">
        <w:t xml:space="preserve"> </w:t>
      </w:r>
      <w:proofErr w:type="spellStart"/>
      <w:r w:rsidRPr="00506CC2">
        <w:t>Terheş</w:t>
      </w:r>
      <w:proofErr w:type="spellEnd"/>
      <w:r w:rsidRPr="00506CC2">
        <w:rPr>
          <w:rStyle w:val="HideTWBExt"/>
          <w:b w:val="0"/>
        </w:rPr>
        <w:t>&lt;/Members&gt;</w:t>
      </w:r>
    </w:p>
    <w:p w14:paraId="22C9F163" w14:textId="77777777" w:rsidR="00E35C51" w:rsidRPr="00506CC2" w:rsidRDefault="00E35C51" w:rsidP="00E35C51">
      <w:pPr>
        <w:pStyle w:val="NormalBold"/>
      </w:pPr>
      <w:r w:rsidRPr="00506CC2">
        <w:rPr>
          <w:rStyle w:val="HideTWBExt"/>
          <w:b w:val="0"/>
        </w:rPr>
        <w:t>&lt;/RepeatBlock-By&gt;</w:t>
      </w:r>
    </w:p>
    <w:p w14:paraId="383E1817"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12EFBE1" w14:textId="77777777" w:rsidR="00E35C51" w:rsidRPr="00506CC2" w:rsidRDefault="00E35C51" w:rsidP="00E35C51">
      <w:pPr>
        <w:pStyle w:val="NormalBold"/>
      </w:pPr>
      <w:r w:rsidRPr="00506CC2">
        <w:rPr>
          <w:rStyle w:val="HideTWBExt"/>
          <w:b w:val="0"/>
        </w:rPr>
        <w:t>&lt;Article&gt;</w:t>
      </w:r>
      <w:r w:rsidRPr="00506CC2">
        <w:t>Paragraaf 26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49DD846" w14:textId="77777777" w:rsidTr="00E34D25">
        <w:trPr>
          <w:trHeight w:hRule="exact" w:val="240"/>
          <w:jc w:val="center"/>
        </w:trPr>
        <w:tc>
          <w:tcPr>
            <w:tcW w:w="9752" w:type="dxa"/>
            <w:gridSpan w:val="2"/>
            <w:tcBorders>
              <w:top w:val="nil"/>
              <w:left w:val="nil"/>
              <w:bottom w:val="nil"/>
              <w:right w:val="nil"/>
            </w:tcBorders>
          </w:tcPr>
          <w:p w14:paraId="4281B231" w14:textId="77777777" w:rsidR="00E35C51" w:rsidRPr="00506CC2" w:rsidRDefault="00E35C51" w:rsidP="00E34D25"/>
        </w:tc>
      </w:tr>
      <w:tr w:rsidR="00E35C51" w:rsidRPr="00506CC2" w14:paraId="649C8CAD" w14:textId="77777777" w:rsidTr="00E34D25">
        <w:trPr>
          <w:trHeight w:val="240"/>
          <w:jc w:val="center"/>
        </w:trPr>
        <w:tc>
          <w:tcPr>
            <w:tcW w:w="4876" w:type="dxa"/>
            <w:tcBorders>
              <w:top w:val="nil"/>
              <w:left w:val="nil"/>
              <w:bottom w:val="nil"/>
              <w:right w:val="nil"/>
            </w:tcBorders>
          </w:tcPr>
          <w:p w14:paraId="367E9A12"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1E97790" w14:textId="77777777" w:rsidR="00E35C51" w:rsidRPr="00506CC2" w:rsidRDefault="00E35C51" w:rsidP="00E34D25">
            <w:pPr>
              <w:pStyle w:val="AmColumnHeading"/>
            </w:pPr>
            <w:r w:rsidRPr="00506CC2">
              <w:t>Amendement</w:t>
            </w:r>
          </w:p>
        </w:tc>
      </w:tr>
      <w:tr w:rsidR="00E35C51" w:rsidRPr="00506CC2" w14:paraId="0B40F450" w14:textId="77777777" w:rsidTr="00E34D25">
        <w:trPr>
          <w:jc w:val="center"/>
        </w:trPr>
        <w:tc>
          <w:tcPr>
            <w:tcW w:w="4876" w:type="dxa"/>
            <w:tcBorders>
              <w:top w:val="nil"/>
              <w:left w:val="nil"/>
              <w:bottom w:val="nil"/>
              <w:right w:val="nil"/>
            </w:tcBorders>
          </w:tcPr>
          <w:p w14:paraId="64CDBFFB" w14:textId="77777777" w:rsidR="00E35C51" w:rsidRPr="00506CC2" w:rsidRDefault="00E35C51" w:rsidP="00E34D25">
            <w:pPr>
              <w:pStyle w:val="Normal6a"/>
            </w:pPr>
          </w:p>
        </w:tc>
        <w:tc>
          <w:tcPr>
            <w:tcW w:w="4876" w:type="dxa"/>
            <w:tcBorders>
              <w:top w:val="nil"/>
              <w:left w:val="nil"/>
              <w:bottom w:val="nil"/>
              <w:right w:val="nil"/>
            </w:tcBorders>
          </w:tcPr>
          <w:p w14:paraId="444AF90B" w14:textId="77777777" w:rsidR="00E35C51" w:rsidRPr="00506CC2" w:rsidRDefault="00E35C51" w:rsidP="00E34D25">
            <w:pPr>
              <w:pStyle w:val="Normal6a"/>
            </w:pPr>
            <w:r w:rsidRPr="00506CC2">
              <w:rPr>
                <w:b/>
                <w:bCs/>
                <w:i/>
                <w:iCs/>
              </w:rPr>
              <w:t>26 bis.</w:t>
            </w:r>
            <w:r w:rsidRPr="00506CC2">
              <w:rPr>
                <w:b/>
                <w:bCs/>
                <w:i/>
                <w:iCs/>
              </w:rPr>
              <w:tab/>
              <w:t>herinnert eraan dat het Europees Parlement in zijn resolutie van 9 september 2025 over de Commissieverslagen van 2023 en 2024 over Oekraïne kennis heeft genomen van de goedkeuring van de wet die orthodoxe parochies in Oekraïne toestaat zich los te maken van het Patriarchaat Moskou en vrij te kiezen voor aansluiting bij een andere hiërarchie</w:t>
            </w:r>
            <w:r w:rsidRPr="00506CC2">
              <w:rPr>
                <w:b/>
                <w:bCs/>
                <w:i/>
                <w:iCs/>
                <w:vertAlign w:val="superscript"/>
              </w:rPr>
              <w:t>1 bis</w:t>
            </w:r>
            <w:r w:rsidRPr="00506CC2">
              <w:rPr>
                <w:b/>
                <w:bCs/>
                <w:i/>
                <w:iCs/>
              </w:rPr>
              <w:t xml:space="preserve">; merkt op dat Roemeense orthodoxe parochies in Oekraïne in augustus 2024 een aanvraag </w:t>
            </w:r>
            <w:r w:rsidRPr="00506CC2">
              <w:rPr>
                <w:b/>
                <w:bCs/>
                <w:i/>
                <w:iCs/>
              </w:rPr>
              <w:lastRenderedPageBreak/>
              <w:t>hebben ingediend tot erkenning van de religieuze vereniging “Roemeense Orthodoxe Kerk in Oekraïne” waarbij parochies die zich willen losmaken van het Patriarchaat Moskou zich mogelijk zullen aansluiten; verzoekt de Oekraïense autoriteiten om de religieuze vereniging “Roemeense Orthodoxe Kerk in Oekraïne” onverwijld te registreren;</w:t>
            </w:r>
          </w:p>
        </w:tc>
      </w:tr>
      <w:tr w:rsidR="00E35C51" w:rsidRPr="00506CC2" w14:paraId="0B05025D" w14:textId="77777777" w:rsidTr="00E34D25">
        <w:trPr>
          <w:jc w:val="center"/>
        </w:trPr>
        <w:tc>
          <w:tcPr>
            <w:tcW w:w="4876" w:type="dxa"/>
            <w:tcBorders>
              <w:top w:val="nil"/>
              <w:left w:val="nil"/>
              <w:bottom w:val="nil"/>
              <w:right w:val="nil"/>
            </w:tcBorders>
          </w:tcPr>
          <w:p w14:paraId="55E96851" w14:textId="77777777" w:rsidR="00E35C51" w:rsidRPr="00506CC2" w:rsidRDefault="00E35C51" w:rsidP="00E34D25"/>
        </w:tc>
        <w:tc>
          <w:tcPr>
            <w:tcW w:w="4876" w:type="dxa"/>
            <w:tcBorders>
              <w:top w:val="nil"/>
              <w:left w:val="nil"/>
              <w:bottom w:val="nil"/>
              <w:right w:val="nil"/>
            </w:tcBorders>
          </w:tcPr>
          <w:p w14:paraId="7653E1A9" w14:textId="77777777" w:rsidR="00E35C51" w:rsidRPr="00506CC2" w:rsidRDefault="00E35C51" w:rsidP="00E34D25">
            <w:pPr>
              <w:pStyle w:val="Normal6a"/>
            </w:pPr>
            <w:r w:rsidRPr="00506CC2">
              <w:rPr>
                <w:b/>
                <w:i/>
              </w:rPr>
              <w:t>_________________</w:t>
            </w:r>
          </w:p>
        </w:tc>
      </w:tr>
      <w:tr w:rsidR="00E35C51" w:rsidRPr="00506CC2" w14:paraId="57FBF9F4" w14:textId="77777777" w:rsidTr="00E34D25">
        <w:trPr>
          <w:jc w:val="center"/>
        </w:trPr>
        <w:tc>
          <w:tcPr>
            <w:tcW w:w="4876" w:type="dxa"/>
            <w:tcBorders>
              <w:top w:val="nil"/>
              <w:left w:val="nil"/>
              <w:bottom w:val="nil"/>
              <w:right w:val="nil"/>
            </w:tcBorders>
          </w:tcPr>
          <w:p w14:paraId="5A3867E6" w14:textId="77777777" w:rsidR="00E35C51" w:rsidRPr="00506CC2" w:rsidRDefault="00E35C51" w:rsidP="00E34D25"/>
        </w:tc>
        <w:tc>
          <w:tcPr>
            <w:tcW w:w="4876" w:type="dxa"/>
            <w:tcBorders>
              <w:top w:val="nil"/>
              <w:left w:val="nil"/>
              <w:bottom w:val="nil"/>
              <w:right w:val="nil"/>
            </w:tcBorders>
          </w:tcPr>
          <w:p w14:paraId="40F6D2A6" w14:textId="77777777" w:rsidR="00E35C51" w:rsidRPr="00506CC2" w:rsidRDefault="00E35C51" w:rsidP="00E34D25">
            <w:pPr>
              <w:pStyle w:val="Normal6a"/>
            </w:pPr>
            <w:r w:rsidRPr="00506CC2">
              <w:rPr>
                <w:b/>
                <w:bCs/>
                <w:i/>
                <w:iCs/>
                <w:vertAlign w:val="superscript"/>
              </w:rPr>
              <w:t>1 bis</w:t>
            </w:r>
            <w:r w:rsidRPr="00506CC2">
              <w:rPr>
                <w:b/>
                <w:bCs/>
                <w:i/>
                <w:iCs/>
              </w:rPr>
              <w:t xml:space="preserve"> https://www.europarl.europa.eu/doceo/document/TA-10-2025-0175_NL.html.</w:t>
            </w:r>
          </w:p>
        </w:tc>
      </w:tr>
    </w:tbl>
    <w:p w14:paraId="78B0E2B3"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4F5DDCC" w14:textId="77777777" w:rsidR="00E35C51" w:rsidRPr="00506CC2" w:rsidRDefault="00E35C51" w:rsidP="00E35C51">
      <w:r w:rsidRPr="00506CC2">
        <w:rPr>
          <w:rStyle w:val="HideTWBExt"/>
        </w:rPr>
        <w:t>&lt;/Amend&gt;</w:t>
      </w:r>
    </w:p>
    <w:p w14:paraId="3C0E504C"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352</w:t>
      </w:r>
      <w:r w:rsidRPr="00506CC2">
        <w:rPr>
          <w:rStyle w:val="HideTWBExt"/>
          <w:b w:val="0"/>
        </w:rPr>
        <w:t>&lt;/NumAm&gt;</w:t>
      </w:r>
    </w:p>
    <w:p w14:paraId="0C2B3BC5" w14:textId="77777777" w:rsidR="00E35C51" w:rsidRPr="00506CC2" w:rsidRDefault="00E35C51" w:rsidP="00E35C51">
      <w:pPr>
        <w:pStyle w:val="NormalBold"/>
      </w:pPr>
      <w:r w:rsidRPr="00506CC2">
        <w:rPr>
          <w:rStyle w:val="HideTWBExt"/>
          <w:b w:val="0"/>
        </w:rPr>
        <w:t>&lt;RepeatBlock-By&gt;&lt;Members&gt;</w:t>
      </w:r>
      <w:proofErr w:type="spellStart"/>
      <w:r w:rsidRPr="00506CC2">
        <w:t>Arkadiusz</w:t>
      </w:r>
      <w:proofErr w:type="spellEnd"/>
      <w:r w:rsidRPr="00506CC2">
        <w:t xml:space="preserve"> </w:t>
      </w:r>
      <w:proofErr w:type="spellStart"/>
      <w:r w:rsidRPr="00506CC2">
        <w:t>Mularczyk</w:t>
      </w:r>
      <w:proofErr w:type="spellEnd"/>
      <w:r w:rsidRPr="00506CC2">
        <w:rPr>
          <w:rStyle w:val="HideTWBExt"/>
          <w:b w:val="0"/>
        </w:rPr>
        <w:t>&lt;/Members&gt;</w:t>
      </w:r>
    </w:p>
    <w:p w14:paraId="71A0A4F8" w14:textId="77777777" w:rsidR="00E35C51" w:rsidRPr="00506CC2" w:rsidRDefault="00E35C51" w:rsidP="00E35C51">
      <w:pPr>
        <w:pStyle w:val="NormalBold"/>
      </w:pPr>
      <w:r w:rsidRPr="00506CC2">
        <w:rPr>
          <w:rStyle w:val="HideTWBExt"/>
          <w:b w:val="0"/>
        </w:rPr>
        <w:t>&lt;/RepeatBlock-By&gt;</w:t>
      </w:r>
    </w:p>
    <w:p w14:paraId="3AE5A4F9"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6F6A712" w14:textId="77777777" w:rsidR="00E35C51" w:rsidRPr="00506CC2" w:rsidRDefault="00E35C51" w:rsidP="00E35C51">
      <w:pPr>
        <w:pStyle w:val="NormalBold"/>
      </w:pPr>
      <w:r w:rsidRPr="00506CC2">
        <w:rPr>
          <w:rStyle w:val="HideTWBExt"/>
          <w:b w:val="0"/>
        </w:rPr>
        <w:t>&lt;Article&gt;</w:t>
      </w:r>
      <w:r w:rsidRPr="00506CC2">
        <w:t>Paragraaf 26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57DD870" w14:textId="77777777" w:rsidTr="00E34D25">
        <w:trPr>
          <w:trHeight w:hRule="exact" w:val="240"/>
          <w:jc w:val="center"/>
        </w:trPr>
        <w:tc>
          <w:tcPr>
            <w:tcW w:w="9752" w:type="dxa"/>
            <w:gridSpan w:val="2"/>
            <w:tcBorders>
              <w:top w:val="nil"/>
              <w:left w:val="nil"/>
              <w:bottom w:val="nil"/>
              <w:right w:val="nil"/>
            </w:tcBorders>
          </w:tcPr>
          <w:p w14:paraId="0F742360" w14:textId="77777777" w:rsidR="00E35C51" w:rsidRPr="00506CC2" w:rsidRDefault="00E35C51" w:rsidP="00E34D25"/>
        </w:tc>
      </w:tr>
      <w:tr w:rsidR="00E35C51" w:rsidRPr="00506CC2" w14:paraId="4B62AC2F" w14:textId="77777777" w:rsidTr="00E34D25">
        <w:trPr>
          <w:trHeight w:val="240"/>
          <w:jc w:val="center"/>
        </w:trPr>
        <w:tc>
          <w:tcPr>
            <w:tcW w:w="4876" w:type="dxa"/>
            <w:tcBorders>
              <w:top w:val="nil"/>
              <w:left w:val="nil"/>
              <w:bottom w:val="nil"/>
              <w:right w:val="nil"/>
            </w:tcBorders>
          </w:tcPr>
          <w:p w14:paraId="77E53439"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F117282" w14:textId="77777777" w:rsidR="00E35C51" w:rsidRPr="00506CC2" w:rsidRDefault="00E35C51" w:rsidP="00E34D25">
            <w:pPr>
              <w:pStyle w:val="AmColumnHeading"/>
            </w:pPr>
            <w:r w:rsidRPr="00506CC2">
              <w:t>Amendement</w:t>
            </w:r>
          </w:p>
        </w:tc>
      </w:tr>
      <w:tr w:rsidR="00E35C51" w:rsidRPr="00506CC2" w14:paraId="7C444BD5" w14:textId="77777777" w:rsidTr="00E34D25">
        <w:trPr>
          <w:jc w:val="center"/>
        </w:trPr>
        <w:tc>
          <w:tcPr>
            <w:tcW w:w="4876" w:type="dxa"/>
            <w:tcBorders>
              <w:top w:val="nil"/>
              <w:left w:val="nil"/>
              <w:bottom w:val="nil"/>
              <w:right w:val="nil"/>
            </w:tcBorders>
          </w:tcPr>
          <w:p w14:paraId="23746171" w14:textId="77777777" w:rsidR="00E35C51" w:rsidRPr="00506CC2" w:rsidRDefault="00E35C51" w:rsidP="00E34D25">
            <w:pPr>
              <w:pStyle w:val="Normal6a"/>
            </w:pPr>
          </w:p>
        </w:tc>
        <w:tc>
          <w:tcPr>
            <w:tcW w:w="4876" w:type="dxa"/>
            <w:tcBorders>
              <w:top w:val="nil"/>
              <w:left w:val="nil"/>
              <w:bottom w:val="nil"/>
              <w:right w:val="nil"/>
            </w:tcBorders>
          </w:tcPr>
          <w:p w14:paraId="42CAE1C6" w14:textId="77777777" w:rsidR="00E35C51" w:rsidRPr="00506CC2" w:rsidRDefault="00E35C51" w:rsidP="00E34D25">
            <w:pPr>
              <w:pStyle w:val="Normal6a"/>
            </w:pPr>
            <w:r w:rsidRPr="00506CC2">
              <w:rPr>
                <w:b/>
                <w:bCs/>
                <w:i/>
                <w:iCs/>
              </w:rPr>
              <w:t>26 bis.</w:t>
            </w:r>
            <w:r w:rsidRPr="00506CC2">
              <w:rPr>
                <w:b/>
                <w:bCs/>
                <w:i/>
                <w:iCs/>
              </w:rPr>
              <w:tab/>
              <w:t>is groot voorstander van de oprichting van het speciaal tribunaal voor het misdrijf agressie tegen Oekraïne en het opzetten van een doeltreffend compensatiemechanisme voor slachtoffers; beklemtoont dat verantwoording gewaarborgd moet zijn en dat het van het allergrootste belang is dat alle agressors herstelbetalingen toekennen aan slachtoffers als fundamenteel element van gerechtigheid, verzoening en het voorkomen van toekomstige schendingen, alsmede toegang tot de rechter en doeltreffende rechtsmiddelen voor mensen en landen die in het verleden zijn getroffen door conflicten en agressie;</w:t>
            </w:r>
          </w:p>
        </w:tc>
      </w:tr>
    </w:tbl>
    <w:p w14:paraId="631E2197"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5FB7766" w14:textId="77777777" w:rsidR="00E35C51" w:rsidRPr="00506CC2" w:rsidRDefault="00E35C51" w:rsidP="00E35C51">
      <w:r w:rsidRPr="00506CC2">
        <w:rPr>
          <w:rStyle w:val="HideTWBExt"/>
        </w:rPr>
        <w:t>&lt;/Amend&gt;</w:t>
      </w:r>
    </w:p>
    <w:p w14:paraId="6038B98D" w14:textId="77777777" w:rsidR="00E35C51" w:rsidRPr="00506CC2" w:rsidRDefault="00E35C51" w:rsidP="00E35C51">
      <w:pPr>
        <w:pStyle w:val="AmNumberTabs"/>
      </w:pPr>
      <w:r w:rsidRPr="00506CC2">
        <w:rPr>
          <w:rStyle w:val="HideTWBExt"/>
          <w:b w:val="0"/>
        </w:rPr>
        <w:lastRenderedPageBreak/>
        <w:t>&lt;Amend&gt;</w:t>
      </w:r>
      <w:r w:rsidRPr="00506CC2">
        <w:t>Amendement</w:t>
      </w:r>
      <w:r w:rsidRPr="00506CC2">
        <w:tab/>
      </w:r>
      <w:r w:rsidRPr="00506CC2">
        <w:tab/>
      </w:r>
      <w:r w:rsidRPr="00506CC2">
        <w:rPr>
          <w:rStyle w:val="HideTWBExt"/>
          <w:b w:val="0"/>
        </w:rPr>
        <w:t>&lt;NumAm&gt;</w:t>
      </w:r>
      <w:r w:rsidRPr="00506CC2">
        <w:t>353</w:t>
      </w:r>
      <w:r w:rsidRPr="00506CC2">
        <w:rPr>
          <w:rStyle w:val="HideTWBExt"/>
          <w:b w:val="0"/>
        </w:rPr>
        <w:t>&lt;/NumAm&gt;</w:t>
      </w:r>
    </w:p>
    <w:p w14:paraId="7B332EDC" w14:textId="77777777" w:rsidR="00E35C51" w:rsidRPr="00506CC2" w:rsidRDefault="00E35C51" w:rsidP="00E35C51">
      <w:pPr>
        <w:pStyle w:val="NormalBold"/>
      </w:pPr>
      <w:r w:rsidRPr="00506CC2">
        <w:rPr>
          <w:rStyle w:val="HideTWBExt"/>
          <w:b w:val="0"/>
        </w:rPr>
        <w:t>&lt;RepeatBlock-By&gt;&lt;Members&gt;</w:t>
      </w:r>
      <w:r w:rsidRPr="00506CC2">
        <w:t xml:space="preserve">Silvia </w:t>
      </w:r>
      <w:proofErr w:type="spellStart"/>
      <w:r w:rsidRPr="00506CC2">
        <w:t>Sardone</w:t>
      </w:r>
      <w:proofErr w:type="spellEnd"/>
      <w:r w:rsidRPr="00506CC2">
        <w:t xml:space="preserve">, Roberto </w:t>
      </w:r>
      <w:proofErr w:type="spellStart"/>
      <w:r w:rsidRPr="00506CC2">
        <w:t>Vannacci</w:t>
      </w:r>
      <w:proofErr w:type="spellEnd"/>
      <w:r w:rsidRPr="00506CC2">
        <w:t xml:space="preserve">, Susanna </w:t>
      </w:r>
      <w:proofErr w:type="spellStart"/>
      <w:r w:rsidRPr="00506CC2">
        <w:t>Ceccardi</w:t>
      </w:r>
      <w:proofErr w:type="spellEnd"/>
      <w:r w:rsidRPr="00506CC2">
        <w:t xml:space="preserve">, António </w:t>
      </w:r>
      <w:proofErr w:type="spellStart"/>
      <w:r w:rsidRPr="00506CC2">
        <w:t>Tânger</w:t>
      </w:r>
      <w:proofErr w:type="spellEnd"/>
      <w:r w:rsidRPr="00506CC2">
        <w:t xml:space="preserve"> </w:t>
      </w:r>
      <w:proofErr w:type="spellStart"/>
      <w:r w:rsidRPr="00506CC2">
        <w:t>Corrêa</w:t>
      </w:r>
      <w:proofErr w:type="spellEnd"/>
      <w:r w:rsidRPr="00506CC2">
        <w:t xml:space="preserve">, Jorge Martín </w:t>
      </w:r>
      <w:proofErr w:type="spellStart"/>
      <w:r w:rsidRPr="00506CC2">
        <w:t>Frías</w:t>
      </w:r>
      <w:proofErr w:type="spellEnd"/>
      <w:r w:rsidRPr="00506CC2">
        <w:rPr>
          <w:rStyle w:val="HideTWBExt"/>
          <w:b w:val="0"/>
        </w:rPr>
        <w:t>&lt;/Members&gt;</w:t>
      </w:r>
    </w:p>
    <w:p w14:paraId="7599A98D" w14:textId="77777777" w:rsidR="00E35C51" w:rsidRPr="00506CC2" w:rsidRDefault="00E35C51" w:rsidP="00E35C51">
      <w:pPr>
        <w:pStyle w:val="NormalBold"/>
      </w:pPr>
      <w:r w:rsidRPr="00506CC2">
        <w:rPr>
          <w:rStyle w:val="HideTWBExt"/>
          <w:b w:val="0"/>
        </w:rPr>
        <w:t>&lt;/RepeatBlock-By&gt;</w:t>
      </w:r>
    </w:p>
    <w:p w14:paraId="230A7B56"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42A687C" w14:textId="77777777" w:rsidR="00E35C51" w:rsidRPr="00506CC2" w:rsidRDefault="00E35C51" w:rsidP="00E35C51">
      <w:pPr>
        <w:pStyle w:val="NormalBold"/>
      </w:pPr>
      <w:r w:rsidRPr="00506CC2">
        <w:rPr>
          <w:rStyle w:val="HideTWBExt"/>
          <w:b w:val="0"/>
        </w:rPr>
        <w:t>&lt;Article&gt;</w:t>
      </w:r>
      <w:r w:rsidRPr="00506CC2">
        <w:t>Paragraaf 26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C660F9D" w14:textId="77777777" w:rsidTr="00E34D25">
        <w:trPr>
          <w:trHeight w:hRule="exact" w:val="240"/>
          <w:jc w:val="center"/>
        </w:trPr>
        <w:tc>
          <w:tcPr>
            <w:tcW w:w="9752" w:type="dxa"/>
            <w:gridSpan w:val="2"/>
            <w:tcBorders>
              <w:top w:val="nil"/>
              <w:left w:val="nil"/>
              <w:bottom w:val="nil"/>
              <w:right w:val="nil"/>
            </w:tcBorders>
          </w:tcPr>
          <w:p w14:paraId="49F73982" w14:textId="77777777" w:rsidR="00E35C51" w:rsidRPr="00506CC2" w:rsidRDefault="00E35C51" w:rsidP="00E34D25"/>
        </w:tc>
      </w:tr>
      <w:tr w:rsidR="00E35C51" w:rsidRPr="00506CC2" w14:paraId="781AE4EF" w14:textId="77777777" w:rsidTr="00E34D25">
        <w:trPr>
          <w:trHeight w:val="240"/>
          <w:jc w:val="center"/>
        </w:trPr>
        <w:tc>
          <w:tcPr>
            <w:tcW w:w="4876" w:type="dxa"/>
            <w:tcBorders>
              <w:top w:val="nil"/>
              <w:left w:val="nil"/>
              <w:bottom w:val="nil"/>
              <w:right w:val="nil"/>
            </w:tcBorders>
          </w:tcPr>
          <w:p w14:paraId="6271B647"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F6A9D22" w14:textId="77777777" w:rsidR="00E35C51" w:rsidRPr="00506CC2" w:rsidRDefault="00E35C51" w:rsidP="00E34D25">
            <w:pPr>
              <w:pStyle w:val="AmColumnHeading"/>
            </w:pPr>
            <w:r w:rsidRPr="00506CC2">
              <w:t>Amendement</w:t>
            </w:r>
          </w:p>
        </w:tc>
      </w:tr>
      <w:tr w:rsidR="00E35C51" w:rsidRPr="00506CC2" w14:paraId="44CF3F35" w14:textId="77777777" w:rsidTr="00E34D25">
        <w:trPr>
          <w:jc w:val="center"/>
        </w:trPr>
        <w:tc>
          <w:tcPr>
            <w:tcW w:w="4876" w:type="dxa"/>
            <w:tcBorders>
              <w:top w:val="nil"/>
              <w:left w:val="nil"/>
              <w:bottom w:val="nil"/>
              <w:right w:val="nil"/>
            </w:tcBorders>
          </w:tcPr>
          <w:p w14:paraId="3ACD9EE2" w14:textId="77777777" w:rsidR="00E35C51" w:rsidRPr="00506CC2" w:rsidRDefault="00E35C51" w:rsidP="00E34D25">
            <w:pPr>
              <w:pStyle w:val="Normal6a"/>
            </w:pPr>
          </w:p>
        </w:tc>
        <w:tc>
          <w:tcPr>
            <w:tcW w:w="4876" w:type="dxa"/>
            <w:tcBorders>
              <w:top w:val="nil"/>
              <w:left w:val="nil"/>
              <w:bottom w:val="nil"/>
              <w:right w:val="nil"/>
            </w:tcBorders>
          </w:tcPr>
          <w:p w14:paraId="7D5519E4" w14:textId="77777777" w:rsidR="00E35C51" w:rsidRPr="00506CC2" w:rsidRDefault="00E35C51" w:rsidP="00E34D25">
            <w:pPr>
              <w:pStyle w:val="Normal6a"/>
            </w:pPr>
            <w:r w:rsidRPr="00506CC2">
              <w:rPr>
                <w:b/>
                <w:bCs/>
                <w:i/>
                <w:iCs/>
              </w:rPr>
              <w:t>26 bis.</w:t>
            </w:r>
            <w:r w:rsidRPr="00506CC2">
              <w:rPr>
                <w:b/>
                <w:bCs/>
                <w:i/>
                <w:iCs/>
              </w:rPr>
              <w:tab/>
              <w:t>is er sterk van overtuigd dat een versterking van de humanitaire hulp, vergezeld van duidelijke doelstellingen op het gebied van de rechtsstaat en goed bestuur alsmede maatregelen om illegale migratie te ontmoedigen en te beperken, nodig is om de Unie in staat te stellen te reageren op opkomende crises; dringt erop aan dat de ontvangers en het gebruik van dergelijke hulp zorgvuldig worden gecontroleerd en dat het Europees Parlement voortdurend op de hoogte wordt gehouden van het gebruik ervan;</w:t>
            </w:r>
          </w:p>
        </w:tc>
      </w:tr>
    </w:tbl>
    <w:p w14:paraId="5DB8A600"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FC52E5C" w14:textId="77777777" w:rsidR="00E35C51" w:rsidRPr="00506CC2" w:rsidRDefault="00E35C51" w:rsidP="00E35C51">
      <w:r w:rsidRPr="00506CC2">
        <w:rPr>
          <w:rStyle w:val="HideTWBExt"/>
        </w:rPr>
        <w:t>&lt;/Amend&gt;</w:t>
      </w:r>
    </w:p>
    <w:p w14:paraId="04AF04FA"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354</w:t>
      </w:r>
      <w:r w:rsidRPr="00506CC2">
        <w:rPr>
          <w:rStyle w:val="HideTWBExt"/>
          <w:b w:val="0"/>
        </w:rPr>
        <w:t>&lt;/NumAm&gt;</w:t>
      </w:r>
    </w:p>
    <w:p w14:paraId="495EAEC8" w14:textId="77777777" w:rsidR="00E35C51" w:rsidRPr="00506CC2" w:rsidRDefault="00E35C51" w:rsidP="00E35C51">
      <w:pPr>
        <w:pStyle w:val="NormalBold"/>
      </w:pPr>
      <w:r w:rsidRPr="00506CC2">
        <w:rPr>
          <w:rStyle w:val="HideTWBExt"/>
          <w:b w:val="0"/>
        </w:rPr>
        <w:t>&lt;RepeatBlock-By&gt;&lt;Members&gt;</w:t>
      </w:r>
      <w:r w:rsidRPr="00506CC2">
        <w:t xml:space="preserve">Matthieu </w:t>
      </w:r>
      <w:proofErr w:type="spellStart"/>
      <w:r w:rsidRPr="00506CC2">
        <w:t>Valet</w:t>
      </w:r>
      <w:proofErr w:type="spellEnd"/>
      <w:r w:rsidRPr="00506CC2">
        <w:t xml:space="preserve">, Pierre-Romain </w:t>
      </w:r>
      <w:proofErr w:type="spellStart"/>
      <w:r w:rsidRPr="00506CC2">
        <w:t>Thionnet</w:t>
      </w:r>
      <w:proofErr w:type="spellEnd"/>
      <w:r w:rsidRPr="00506CC2">
        <w:t xml:space="preserve">, Jordan </w:t>
      </w:r>
      <w:proofErr w:type="spellStart"/>
      <w:r w:rsidRPr="00506CC2">
        <w:t>Bardella</w:t>
      </w:r>
      <w:proofErr w:type="spellEnd"/>
      <w:r w:rsidRPr="00506CC2">
        <w:t xml:space="preserve">, Susanna </w:t>
      </w:r>
      <w:proofErr w:type="spellStart"/>
      <w:r w:rsidRPr="00506CC2">
        <w:t>Ceccardi</w:t>
      </w:r>
      <w:proofErr w:type="spellEnd"/>
      <w:r w:rsidRPr="00506CC2">
        <w:t xml:space="preserve">, Silvia </w:t>
      </w:r>
      <w:proofErr w:type="spellStart"/>
      <w:r w:rsidRPr="00506CC2">
        <w:t>Sardone</w:t>
      </w:r>
      <w:proofErr w:type="spellEnd"/>
      <w:r w:rsidRPr="00506CC2">
        <w:t xml:space="preserve">, Thierry </w:t>
      </w:r>
      <w:proofErr w:type="spellStart"/>
      <w:r w:rsidRPr="00506CC2">
        <w:t>Mariani</w:t>
      </w:r>
      <w:proofErr w:type="spellEnd"/>
      <w:r w:rsidRPr="00506CC2">
        <w:rPr>
          <w:rStyle w:val="HideTWBExt"/>
          <w:b w:val="0"/>
        </w:rPr>
        <w:t>&lt;/Members&gt;</w:t>
      </w:r>
    </w:p>
    <w:p w14:paraId="5063FED4" w14:textId="77777777" w:rsidR="00E35C51" w:rsidRPr="00506CC2" w:rsidRDefault="00E35C51" w:rsidP="00E35C51">
      <w:pPr>
        <w:pStyle w:val="NormalBold"/>
      </w:pPr>
      <w:r w:rsidRPr="00506CC2">
        <w:rPr>
          <w:rStyle w:val="HideTWBExt"/>
          <w:b w:val="0"/>
        </w:rPr>
        <w:t>&lt;/RepeatBlock-By&gt;</w:t>
      </w:r>
    </w:p>
    <w:p w14:paraId="2733F27E"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EEA9FB2" w14:textId="77777777" w:rsidR="00E35C51" w:rsidRPr="00506CC2" w:rsidRDefault="00E35C51" w:rsidP="00E35C51">
      <w:pPr>
        <w:pStyle w:val="NormalBold"/>
      </w:pPr>
      <w:r w:rsidRPr="00506CC2">
        <w:rPr>
          <w:rStyle w:val="HideTWBExt"/>
          <w:b w:val="0"/>
        </w:rPr>
        <w:t>&lt;Article&gt;</w:t>
      </w:r>
      <w:r w:rsidRPr="00506CC2">
        <w:t>Paragraaf 26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1BDD0C7" w14:textId="77777777" w:rsidTr="00E34D25">
        <w:trPr>
          <w:trHeight w:hRule="exact" w:val="240"/>
          <w:jc w:val="center"/>
        </w:trPr>
        <w:tc>
          <w:tcPr>
            <w:tcW w:w="9752" w:type="dxa"/>
            <w:gridSpan w:val="2"/>
            <w:tcBorders>
              <w:top w:val="nil"/>
              <w:left w:val="nil"/>
              <w:bottom w:val="nil"/>
              <w:right w:val="nil"/>
            </w:tcBorders>
          </w:tcPr>
          <w:p w14:paraId="59FD33EC" w14:textId="77777777" w:rsidR="00E35C51" w:rsidRPr="00506CC2" w:rsidRDefault="00E35C51" w:rsidP="00E34D25"/>
        </w:tc>
      </w:tr>
      <w:tr w:rsidR="00E35C51" w:rsidRPr="00506CC2" w14:paraId="145DEDBF" w14:textId="77777777" w:rsidTr="00E34D25">
        <w:trPr>
          <w:trHeight w:val="240"/>
          <w:jc w:val="center"/>
        </w:trPr>
        <w:tc>
          <w:tcPr>
            <w:tcW w:w="4876" w:type="dxa"/>
            <w:tcBorders>
              <w:top w:val="nil"/>
              <w:left w:val="nil"/>
              <w:bottom w:val="nil"/>
              <w:right w:val="nil"/>
            </w:tcBorders>
          </w:tcPr>
          <w:p w14:paraId="49FF5FA6"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50538B9" w14:textId="77777777" w:rsidR="00E35C51" w:rsidRPr="00506CC2" w:rsidRDefault="00E35C51" w:rsidP="00E34D25">
            <w:pPr>
              <w:pStyle w:val="AmColumnHeading"/>
            </w:pPr>
            <w:r w:rsidRPr="00506CC2">
              <w:t>Amendement</w:t>
            </w:r>
          </w:p>
        </w:tc>
      </w:tr>
      <w:tr w:rsidR="00E35C51" w:rsidRPr="00506CC2" w14:paraId="5D437A35" w14:textId="77777777" w:rsidTr="00E34D25">
        <w:trPr>
          <w:jc w:val="center"/>
        </w:trPr>
        <w:tc>
          <w:tcPr>
            <w:tcW w:w="4876" w:type="dxa"/>
            <w:tcBorders>
              <w:top w:val="nil"/>
              <w:left w:val="nil"/>
              <w:bottom w:val="nil"/>
              <w:right w:val="nil"/>
            </w:tcBorders>
          </w:tcPr>
          <w:p w14:paraId="7276785F" w14:textId="77777777" w:rsidR="00E35C51" w:rsidRPr="00506CC2" w:rsidRDefault="00E35C51" w:rsidP="00E34D25">
            <w:pPr>
              <w:pStyle w:val="Normal6a"/>
            </w:pPr>
          </w:p>
        </w:tc>
        <w:tc>
          <w:tcPr>
            <w:tcW w:w="4876" w:type="dxa"/>
            <w:tcBorders>
              <w:top w:val="nil"/>
              <w:left w:val="nil"/>
              <w:bottom w:val="nil"/>
              <w:right w:val="nil"/>
            </w:tcBorders>
          </w:tcPr>
          <w:p w14:paraId="45F4D95C" w14:textId="77777777" w:rsidR="00E35C51" w:rsidRPr="00506CC2" w:rsidRDefault="00E35C51" w:rsidP="00E34D25">
            <w:pPr>
              <w:pStyle w:val="Normal6a"/>
            </w:pPr>
            <w:r w:rsidRPr="00506CC2">
              <w:rPr>
                <w:b/>
                <w:bCs/>
                <w:i/>
                <w:iCs/>
              </w:rPr>
              <w:t>26 bis.</w:t>
            </w:r>
            <w:r w:rsidRPr="00506CC2">
              <w:rPr>
                <w:b/>
                <w:bCs/>
                <w:i/>
                <w:iCs/>
              </w:rPr>
              <w:tab/>
              <w:t>betreurt alle initiatieven van ngo’s en mediaorganisaties die het recht van kinderen op een gezonde en natuurlijke ontwikkeling schenden door het propageren van zogenaamde affirmatieve zorg; verzoekt de EU-instellingen om de gezonde en natuurlijke ontwikkeling van minderjarigen overal ter wereld te beschermen;</w:t>
            </w:r>
          </w:p>
        </w:tc>
      </w:tr>
    </w:tbl>
    <w:p w14:paraId="00B430A7"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BBB31A4" w14:textId="77777777" w:rsidR="00E35C51" w:rsidRPr="00506CC2" w:rsidRDefault="00E35C51" w:rsidP="00E35C51">
      <w:r w:rsidRPr="00506CC2">
        <w:rPr>
          <w:rStyle w:val="HideTWBExt"/>
        </w:rPr>
        <w:t>&lt;/Amend&gt;</w:t>
      </w:r>
    </w:p>
    <w:p w14:paraId="0202092D" w14:textId="77777777" w:rsidR="00E35C51" w:rsidRPr="00506CC2" w:rsidRDefault="00E35C51" w:rsidP="00E35C51">
      <w:pPr>
        <w:pStyle w:val="AmNumberTabs"/>
      </w:pPr>
      <w:r w:rsidRPr="00506CC2">
        <w:rPr>
          <w:rStyle w:val="HideTWBExt"/>
          <w:b w:val="0"/>
        </w:rPr>
        <w:lastRenderedPageBreak/>
        <w:t>&lt;Amend&gt;</w:t>
      </w:r>
      <w:r w:rsidRPr="00506CC2">
        <w:t>Amendement</w:t>
      </w:r>
      <w:r w:rsidRPr="00506CC2">
        <w:tab/>
      </w:r>
      <w:r w:rsidRPr="00506CC2">
        <w:tab/>
      </w:r>
      <w:r w:rsidRPr="00506CC2">
        <w:rPr>
          <w:rStyle w:val="HideTWBExt"/>
          <w:b w:val="0"/>
        </w:rPr>
        <w:t>&lt;NumAm&gt;</w:t>
      </w:r>
      <w:r w:rsidRPr="00506CC2">
        <w:t>355</w:t>
      </w:r>
      <w:r w:rsidRPr="00506CC2">
        <w:rPr>
          <w:rStyle w:val="HideTWBExt"/>
          <w:b w:val="0"/>
        </w:rPr>
        <w:t>&lt;/NumAm&gt;</w:t>
      </w:r>
    </w:p>
    <w:p w14:paraId="2326AE82" w14:textId="77777777" w:rsidR="00E35C51" w:rsidRPr="00506CC2" w:rsidRDefault="00E35C51" w:rsidP="00E35C51">
      <w:pPr>
        <w:pStyle w:val="NormalBold"/>
      </w:pPr>
      <w:r w:rsidRPr="00506CC2">
        <w:rPr>
          <w:rStyle w:val="HideTWBExt"/>
          <w:b w:val="0"/>
        </w:rPr>
        <w:t>&lt;RepeatBlock-By&gt;&lt;Members&gt;</w:t>
      </w:r>
      <w:r w:rsidRPr="00506CC2">
        <w:t xml:space="preserve">Miriam </w:t>
      </w:r>
      <w:proofErr w:type="spellStart"/>
      <w:r w:rsidRPr="00506CC2">
        <w:t>Lexmann</w:t>
      </w:r>
      <w:proofErr w:type="spellEnd"/>
      <w:r w:rsidRPr="00506CC2">
        <w:t xml:space="preserve">, </w:t>
      </w:r>
      <w:proofErr w:type="spellStart"/>
      <w:r w:rsidRPr="00506CC2">
        <w:t>Loránt</w:t>
      </w:r>
      <w:proofErr w:type="spellEnd"/>
      <w:r w:rsidRPr="00506CC2">
        <w:t xml:space="preserve"> </w:t>
      </w:r>
      <w:proofErr w:type="spellStart"/>
      <w:r w:rsidRPr="00506CC2">
        <w:t>Vincze</w:t>
      </w:r>
      <w:proofErr w:type="spellEnd"/>
      <w:r w:rsidRPr="00506CC2">
        <w:t xml:space="preserve">, </w:t>
      </w:r>
      <w:proofErr w:type="spellStart"/>
      <w:r w:rsidRPr="00506CC2">
        <w:t>Karlo</w:t>
      </w:r>
      <w:proofErr w:type="spellEnd"/>
      <w:r w:rsidRPr="00506CC2">
        <w:t xml:space="preserve"> </w:t>
      </w:r>
      <w:proofErr w:type="spellStart"/>
      <w:r w:rsidRPr="00506CC2">
        <w:t>Ressler</w:t>
      </w:r>
      <w:proofErr w:type="spellEnd"/>
      <w:r w:rsidRPr="00506CC2">
        <w:t xml:space="preserve">, Christophe </w:t>
      </w:r>
      <w:proofErr w:type="spellStart"/>
      <w:r w:rsidRPr="00506CC2">
        <w:t>Gomart</w:t>
      </w:r>
      <w:proofErr w:type="spellEnd"/>
      <w:r w:rsidRPr="00506CC2">
        <w:t xml:space="preserve">, </w:t>
      </w:r>
      <w:proofErr w:type="spellStart"/>
      <w:r w:rsidRPr="00506CC2">
        <w:t>Matej</w:t>
      </w:r>
      <w:proofErr w:type="spellEnd"/>
      <w:r w:rsidRPr="00506CC2">
        <w:t xml:space="preserve"> </w:t>
      </w:r>
      <w:proofErr w:type="spellStart"/>
      <w:r w:rsidRPr="00506CC2">
        <w:t>Tonin</w:t>
      </w:r>
      <w:proofErr w:type="spellEnd"/>
      <w:r w:rsidRPr="00506CC2">
        <w:t xml:space="preserve">, </w:t>
      </w:r>
      <w:proofErr w:type="spellStart"/>
      <w:r w:rsidRPr="00506CC2">
        <w:t>Davor</w:t>
      </w:r>
      <w:proofErr w:type="spellEnd"/>
      <w:r w:rsidRPr="00506CC2">
        <w:t xml:space="preserve"> Ivo Stier, </w:t>
      </w:r>
      <w:proofErr w:type="spellStart"/>
      <w:r w:rsidRPr="00506CC2">
        <w:t>Massimiliano</w:t>
      </w:r>
      <w:proofErr w:type="spellEnd"/>
      <w:r w:rsidRPr="00506CC2">
        <w:t xml:space="preserve"> </w:t>
      </w:r>
      <w:proofErr w:type="spellStart"/>
      <w:r w:rsidRPr="00506CC2">
        <w:t>Salini</w:t>
      </w:r>
      <w:proofErr w:type="spellEnd"/>
      <w:r w:rsidRPr="00506CC2">
        <w:t xml:space="preserve">, </w:t>
      </w:r>
      <w:proofErr w:type="spellStart"/>
      <w:r w:rsidRPr="00506CC2">
        <w:t>Paulius</w:t>
      </w:r>
      <w:proofErr w:type="spellEnd"/>
      <w:r w:rsidRPr="00506CC2">
        <w:t xml:space="preserve"> </w:t>
      </w:r>
      <w:proofErr w:type="spellStart"/>
      <w:r w:rsidRPr="00506CC2">
        <w:t>Saudargas</w:t>
      </w:r>
      <w:proofErr w:type="spellEnd"/>
      <w:r w:rsidRPr="00506CC2">
        <w:rPr>
          <w:rStyle w:val="HideTWBExt"/>
          <w:b w:val="0"/>
        </w:rPr>
        <w:t>&lt;/Members&gt;</w:t>
      </w:r>
    </w:p>
    <w:p w14:paraId="1E017CAF" w14:textId="77777777" w:rsidR="00E35C51" w:rsidRPr="00506CC2" w:rsidRDefault="00E35C51" w:rsidP="00E35C51">
      <w:pPr>
        <w:pStyle w:val="NormalBold"/>
      </w:pPr>
      <w:r w:rsidRPr="00506CC2">
        <w:rPr>
          <w:rStyle w:val="HideTWBExt"/>
          <w:b w:val="0"/>
        </w:rPr>
        <w:t>&lt;/RepeatBlock-By&gt;</w:t>
      </w:r>
    </w:p>
    <w:p w14:paraId="3A190CAF"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E085782" w14:textId="77777777" w:rsidR="00E35C51" w:rsidRPr="00506CC2" w:rsidRDefault="00E35C51" w:rsidP="00E35C51">
      <w:pPr>
        <w:pStyle w:val="NormalBold"/>
      </w:pPr>
      <w:r w:rsidRPr="00506CC2">
        <w:rPr>
          <w:rStyle w:val="HideTWBExt"/>
          <w:b w:val="0"/>
        </w:rPr>
        <w:t>&lt;Article&gt;</w:t>
      </w:r>
      <w:r w:rsidRPr="00506CC2">
        <w:t>Paragraaf 26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D0D560E" w14:textId="77777777" w:rsidTr="00E34D25">
        <w:trPr>
          <w:trHeight w:hRule="exact" w:val="240"/>
          <w:jc w:val="center"/>
        </w:trPr>
        <w:tc>
          <w:tcPr>
            <w:tcW w:w="9752" w:type="dxa"/>
            <w:gridSpan w:val="2"/>
            <w:tcBorders>
              <w:top w:val="nil"/>
              <w:left w:val="nil"/>
              <w:bottom w:val="nil"/>
              <w:right w:val="nil"/>
            </w:tcBorders>
          </w:tcPr>
          <w:p w14:paraId="5112106F" w14:textId="77777777" w:rsidR="00E35C51" w:rsidRPr="00506CC2" w:rsidRDefault="00E35C51" w:rsidP="00E34D25"/>
        </w:tc>
      </w:tr>
      <w:tr w:rsidR="00E35C51" w:rsidRPr="00506CC2" w14:paraId="5CE7E32F" w14:textId="77777777" w:rsidTr="00E34D25">
        <w:trPr>
          <w:trHeight w:val="240"/>
          <w:jc w:val="center"/>
        </w:trPr>
        <w:tc>
          <w:tcPr>
            <w:tcW w:w="4876" w:type="dxa"/>
            <w:tcBorders>
              <w:top w:val="nil"/>
              <w:left w:val="nil"/>
              <w:bottom w:val="nil"/>
              <w:right w:val="nil"/>
            </w:tcBorders>
          </w:tcPr>
          <w:p w14:paraId="43AB27DC"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824F56C" w14:textId="77777777" w:rsidR="00E35C51" w:rsidRPr="00506CC2" w:rsidRDefault="00E35C51" w:rsidP="00E34D25">
            <w:pPr>
              <w:pStyle w:val="AmColumnHeading"/>
            </w:pPr>
            <w:r w:rsidRPr="00506CC2">
              <w:t>Amendement</w:t>
            </w:r>
          </w:p>
        </w:tc>
      </w:tr>
      <w:tr w:rsidR="00E35C51" w:rsidRPr="00506CC2" w14:paraId="7086ACBC" w14:textId="77777777" w:rsidTr="00E34D25">
        <w:trPr>
          <w:jc w:val="center"/>
        </w:trPr>
        <w:tc>
          <w:tcPr>
            <w:tcW w:w="4876" w:type="dxa"/>
            <w:tcBorders>
              <w:top w:val="nil"/>
              <w:left w:val="nil"/>
              <w:bottom w:val="nil"/>
              <w:right w:val="nil"/>
            </w:tcBorders>
          </w:tcPr>
          <w:p w14:paraId="47036FB2" w14:textId="77777777" w:rsidR="00E35C51" w:rsidRPr="00506CC2" w:rsidRDefault="00E35C51" w:rsidP="00E34D25">
            <w:pPr>
              <w:pStyle w:val="Normal6a"/>
            </w:pPr>
          </w:p>
        </w:tc>
        <w:tc>
          <w:tcPr>
            <w:tcW w:w="4876" w:type="dxa"/>
            <w:tcBorders>
              <w:top w:val="nil"/>
              <w:left w:val="nil"/>
              <w:bottom w:val="nil"/>
              <w:right w:val="nil"/>
            </w:tcBorders>
          </w:tcPr>
          <w:p w14:paraId="69E0CF89" w14:textId="77777777" w:rsidR="00E35C51" w:rsidRPr="00506CC2" w:rsidRDefault="00E35C51" w:rsidP="00E34D25">
            <w:pPr>
              <w:pStyle w:val="Normal6a"/>
            </w:pPr>
            <w:r w:rsidRPr="00506CC2">
              <w:rPr>
                <w:b/>
                <w:bCs/>
                <w:i/>
                <w:iCs/>
              </w:rPr>
              <w:t>26 bis.</w:t>
            </w:r>
            <w:r w:rsidRPr="00506CC2">
              <w:rPr>
                <w:b/>
                <w:bCs/>
                <w:i/>
                <w:iCs/>
              </w:rPr>
              <w:tab/>
              <w:t>herinnert eraan dat seksuele uitbuiting met het oog op draagmoederschap en reproductieve doeleinden in overeenstemming met de EU-strategie inzake gendergelijkheid (2021, artikel 32) onaanvaardbaar is en een schending is van de menselijke waardigheid en de mensenrechten;</w:t>
            </w:r>
          </w:p>
        </w:tc>
      </w:tr>
    </w:tbl>
    <w:p w14:paraId="799D8CB3"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C2B9827" w14:textId="77777777" w:rsidR="00E35C51" w:rsidRPr="00506CC2" w:rsidRDefault="00E35C51" w:rsidP="00E35C51">
      <w:r w:rsidRPr="00506CC2">
        <w:rPr>
          <w:rStyle w:val="HideTWBExt"/>
        </w:rPr>
        <w:t>&lt;/Amend&gt;</w:t>
      </w:r>
    </w:p>
    <w:p w14:paraId="41339323"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356</w:t>
      </w:r>
      <w:r w:rsidRPr="00506CC2">
        <w:rPr>
          <w:rStyle w:val="HideTWBExt"/>
          <w:b w:val="0"/>
        </w:rPr>
        <w:t>&lt;/NumAm&gt;</w:t>
      </w:r>
    </w:p>
    <w:p w14:paraId="72A08C4A" w14:textId="77777777" w:rsidR="00E35C51" w:rsidRPr="00506CC2" w:rsidRDefault="00E35C51" w:rsidP="00E35C51">
      <w:pPr>
        <w:pStyle w:val="NormalBold"/>
      </w:pPr>
      <w:r w:rsidRPr="00506CC2">
        <w:rPr>
          <w:rStyle w:val="HideTWBExt"/>
          <w:b w:val="0"/>
        </w:rPr>
        <w:t>&lt;RepeatBlock-By&gt;&lt;Members&gt;</w:t>
      </w:r>
      <w:r w:rsidRPr="00506CC2">
        <w:t>Marion Maréchal</w:t>
      </w:r>
      <w:r w:rsidRPr="00506CC2">
        <w:rPr>
          <w:rStyle w:val="HideTWBExt"/>
          <w:b w:val="0"/>
        </w:rPr>
        <w:t>&lt;/Members&gt;</w:t>
      </w:r>
    </w:p>
    <w:p w14:paraId="1432E646" w14:textId="77777777" w:rsidR="00E35C51" w:rsidRPr="00506CC2" w:rsidRDefault="00E35C51" w:rsidP="00E35C51">
      <w:pPr>
        <w:pStyle w:val="NormalBold"/>
      </w:pPr>
      <w:r w:rsidRPr="00506CC2">
        <w:rPr>
          <w:rStyle w:val="HideTWBExt"/>
          <w:b w:val="0"/>
        </w:rPr>
        <w:t>&lt;/RepeatBlock-By&gt;</w:t>
      </w:r>
    </w:p>
    <w:p w14:paraId="7FB8DAC6"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1ADEBD7" w14:textId="77777777" w:rsidR="00E35C51" w:rsidRPr="00506CC2" w:rsidRDefault="00E35C51" w:rsidP="00E35C51">
      <w:pPr>
        <w:pStyle w:val="NormalBold"/>
      </w:pPr>
      <w:r w:rsidRPr="00506CC2">
        <w:rPr>
          <w:rStyle w:val="HideTWBExt"/>
          <w:b w:val="0"/>
        </w:rPr>
        <w:t>&lt;Article&gt;</w:t>
      </w:r>
      <w:r w:rsidRPr="00506CC2">
        <w:t>Paragraaf 26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E108161" w14:textId="77777777" w:rsidTr="00E34D25">
        <w:trPr>
          <w:trHeight w:hRule="exact" w:val="240"/>
          <w:jc w:val="center"/>
        </w:trPr>
        <w:tc>
          <w:tcPr>
            <w:tcW w:w="9752" w:type="dxa"/>
            <w:gridSpan w:val="2"/>
            <w:tcBorders>
              <w:top w:val="nil"/>
              <w:left w:val="nil"/>
              <w:bottom w:val="nil"/>
              <w:right w:val="nil"/>
            </w:tcBorders>
          </w:tcPr>
          <w:p w14:paraId="383D9882" w14:textId="77777777" w:rsidR="00E35C51" w:rsidRPr="00506CC2" w:rsidRDefault="00E35C51" w:rsidP="00E34D25"/>
        </w:tc>
      </w:tr>
      <w:tr w:rsidR="00E35C51" w:rsidRPr="00506CC2" w14:paraId="3937654D" w14:textId="77777777" w:rsidTr="00E34D25">
        <w:trPr>
          <w:trHeight w:val="240"/>
          <w:jc w:val="center"/>
        </w:trPr>
        <w:tc>
          <w:tcPr>
            <w:tcW w:w="4876" w:type="dxa"/>
            <w:tcBorders>
              <w:top w:val="nil"/>
              <w:left w:val="nil"/>
              <w:bottom w:val="nil"/>
              <w:right w:val="nil"/>
            </w:tcBorders>
          </w:tcPr>
          <w:p w14:paraId="4A402B06"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ABF5548" w14:textId="77777777" w:rsidR="00E35C51" w:rsidRPr="00506CC2" w:rsidRDefault="00E35C51" w:rsidP="00E34D25">
            <w:pPr>
              <w:pStyle w:val="AmColumnHeading"/>
            </w:pPr>
            <w:r w:rsidRPr="00506CC2">
              <w:t>Amendement</w:t>
            </w:r>
          </w:p>
        </w:tc>
      </w:tr>
      <w:tr w:rsidR="00E35C51" w:rsidRPr="00506CC2" w14:paraId="733E86CF" w14:textId="77777777" w:rsidTr="00E34D25">
        <w:trPr>
          <w:jc w:val="center"/>
        </w:trPr>
        <w:tc>
          <w:tcPr>
            <w:tcW w:w="4876" w:type="dxa"/>
            <w:tcBorders>
              <w:top w:val="nil"/>
              <w:left w:val="nil"/>
              <w:bottom w:val="nil"/>
              <w:right w:val="nil"/>
            </w:tcBorders>
          </w:tcPr>
          <w:p w14:paraId="1D361304" w14:textId="77777777" w:rsidR="00E35C51" w:rsidRPr="00506CC2" w:rsidRDefault="00E35C51" w:rsidP="00E34D25">
            <w:pPr>
              <w:pStyle w:val="Normal6a"/>
            </w:pPr>
          </w:p>
        </w:tc>
        <w:tc>
          <w:tcPr>
            <w:tcW w:w="4876" w:type="dxa"/>
            <w:tcBorders>
              <w:top w:val="nil"/>
              <w:left w:val="nil"/>
              <w:bottom w:val="nil"/>
              <w:right w:val="nil"/>
            </w:tcBorders>
          </w:tcPr>
          <w:p w14:paraId="3E844457" w14:textId="77777777" w:rsidR="00E35C51" w:rsidRPr="00506CC2" w:rsidRDefault="00E35C51" w:rsidP="00E34D25">
            <w:pPr>
              <w:pStyle w:val="Normal6a"/>
            </w:pPr>
            <w:r w:rsidRPr="00506CC2">
              <w:rPr>
                <w:b/>
                <w:i/>
              </w:rPr>
              <w:t>26 bis.</w:t>
            </w:r>
            <w:r w:rsidRPr="00506CC2">
              <w:tab/>
            </w:r>
            <w:r w:rsidRPr="00506CC2">
              <w:rPr>
                <w:b/>
                <w:i/>
              </w:rPr>
              <w:t>roept ertoe op de uitbuiting en commercialisering van vrouwen en kinderen te bestrijden; dringt er bij de Unie en haar lidstaten op aan zich in te zetten voor de wereldwijde afschaffing van draagmoederschap;</w:t>
            </w:r>
          </w:p>
        </w:tc>
      </w:tr>
    </w:tbl>
    <w:p w14:paraId="40C69ECC"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{FR}</w:t>
      </w:r>
      <w:proofErr w:type="spellStart"/>
      <w:r w:rsidRPr="00506CC2">
        <w:t>fr</w:t>
      </w:r>
      <w:proofErr w:type="spellEnd"/>
      <w:r w:rsidRPr="00506CC2">
        <w:rPr>
          <w:rStyle w:val="HideTWBExt"/>
        </w:rPr>
        <w:t>&lt;/Original&gt;</w:t>
      </w:r>
    </w:p>
    <w:p w14:paraId="1EC6CBA8" w14:textId="77777777" w:rsidR="00E35C51" w:rsidRPr="00506CC2" w:rsidRDefault="00E35C51" w:rsidP="00E35C51">
      <w:r w:rsidRPr="00506CC2">
        <w:rPr>
          <w:rStyle w:val="HideTWBExt"/>
        </w:rPr>
        <w:t>&lt;/Amend&gt;</w:t>
      </w:r>
    </w:p>
    <w:p w14:paraId="722F2EE0"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357</w:t>
      </w:r>
      <w:r w:rsidRPr="00506CC2">
        <w:rPr>
          <w:rStyle w:val="HideTWBExt"/>
          <w:b w:val="0"/>
        </w:rPr>
        <w:t>&lt;/NumAm&gt;</w:t>
      </w:r>
    </w:p>
    <w:p w14:paraId="17263F43" w14:textId="77777777" w:rsidR="00E35C51" w:rsidRPr="00506CC2" w:rsidRDefault="00E35C51" w:rsidP="00E35C51">
      <w:pPr>
        <w:pStyle w:val="NormalBold"/>
      </w:pPr>
      <w:r w:rsidRPr="00506CC2">
        <w:rPr>
          <w:rStyle w:val="HideTWBExt"/>
          <w:b w:val="0"/>
        </w:rPr>
        <w:t>&lt;RepeatBlock-By&gt;&lt;Members&gt;</w:t>
      </w:r>
      <w:r w:rsidRPr="00506CC2">
        <w:t xml:space="preserve">Miriam </w:t>
      </w:r>
      <w:proofErr w:type="spellStart"/>
      <w:r w:rsidRPr="00506CC2">
        <w:t>Lexmann</w:t>
      </w:r>
      <w:proofErr w:type="spellEnd"/>
      <w:r w:rsidRPr="00506CC2">
        <w:t xml:space="preserve">, </w:t>
      </w:r>
      <w:proofErr w:type="spellStart"/>
      <w:r w:rsidRPr="00506CC2">
        <w:t>Loránt</w:t>
      </w:r>
      <w:proofErr w:type="spellEnd"/>
      <w:r w:rsidRPr="00506CC2">
        <w:t xml:space="preserve"> </w:t>
      </w:r>
      <w:proofErr w:type="spellStart"/>
      <w:r w:rsidRPr="00506CC2">
        <w:t>Vincze</w:t>
      </w:r>
      <w:proofErr w:type="spellEnd"/>
      <w:r w:rsidRPr="00506CC2">
        <w:t xml:space="preserve">, </w:t>
      </w:r>
      <w:proofErr w:type="spellStart"/>
      <w:r w:rsidRPr="00506CC2">
        <w:t>Karlo</w:t>
      </w:r>
      <w:proofErr w:type="spellEnd"/>
      <w:r w:rsidRPr="00506CC2">
        <w:t xml:space="preserve"> </w:t>
      </w:r>
      <w:proofErr w:type="spellStart"/>
      <w:r w:rsidRPr="00506CC2">
        <w:t>Ressler</w:t>
      </w:r>
      <w:proofErr w:type="spellEnd"/>
      <w:r w:rsidRPr="00506CC2">
        <w:t xml:space="preserve">, Christophe </w:t>
      </w:r>
      <w:proofErr w:type="spellStart"/>
      <w:r w:rsidRPr="00506CC2">
        <w:t>Gomart</w:t>
      </w:r>
      <w:proofErr w:type="spellEnd"/>
      <w:r w:rsidRPr="00506CC2">
        <w:t xml:space="preserve">, </w:t>
      </w:r>
      <w:proofErr w:type="spellStart"/>
      <w:r w:rsidRPr="00506CC2">
        <w:t>Matej</w:t>
      </w:r>
      <w:proofErr w:type="spellEnd"/>
      <w:r w:rsidRPr="00506CC2">
        <w:t xml:space="preserve"> </w:t>
      </w:r>
      <w:proofErr w:type="spellStart"/>
      <w:r w:rsidRPr="00506CC2">
        <w:t>Tonin</w:t>
      </w:r>
      <w:proofErr w:type="spellEnd"/>
      <w:r w:rsidRPr="00506CC2">
        <w:t xml:space="preserve">, </w:t>
      </w:r>
      <w:proofErr w:type="spellStart"/>
      <w:r w:rsidRPr="00506CC2">
        <w:t>Davor</w:t>
      </w:r>
      <w:proofErr w:type="spellEnd"/>
      <w:r w:rsidRPr="00506CC2">
        <w:t xml:space="preserve"> Ivo Stier, </w:t>
      </w:r>
      <w:proofErr w:type="spellStart"/>
      <w:r w:rsidRPr="00506CC2">
        <w:t>Massimiliano</w:t>
      </w:r>
      <w:proofErr w:type="spellEnd"/>
      <w:r w:rsidRPr="00506CC2">
        <w:t xml:space="preserve"> </w:t>
      </w:r>
      <w:proofErr w:type="spellStart"/>
      <w:r w:rsidRPr="00506CC2">
        <w:t>Salini</w:t>
      </w:r>
      <w:proofErr w:type="spellEnd"/>
      <w:r w:rsidRPr="00506CC2">
        <w:t xml:space="preserve">, </w:t>
      </w:r>
      <w:proofErr w:type="spellStart"/>
      <w:r w:rsidRPr="00506CC2">
        <w:t>Paulius</w:t>
      </w:r>
      <w:proofErr w:type="spellEnd"/>
      <w:r w:rsidRPr="00506CC2">
        <w:t xml:space="preserve"> </w:t>
      </w:r>
      <w:proofErr w:type="spellStart"/>
      <w:r w:rsidRPr="00506CC2">
        <w:t>Saudargas</w:t>
      </w:r>
      <w:proofErr w:type="spellEnd"/>
      <w:r w:rsidRPr="00506CC2">
        <w:rPr>
          <w:rStyle w:val="HideTWBExt"/>
          <w:b w:val="0"/>
        </w:rPr>
        <w:t>&lt;/Members&gt;</w:t>
      </w:r>
    </w:p>
    <w:p w14:paraId="3155B8CB" w14:textId="77777777" w:rsidR="00E35C51" w:rsidRPr="00506CC2" w:rsidRDefault="00E35C51" w:rsidP="00E35C51">
      <w:pPr>
        <w:pStyle w:val="NormalBold"/>
      </w:pPr>
      <w:r w:rsidRPr="00506CC2">
        <w:rPr>
          <w:rStyle w:val="HideTWBExt"/>
          <w:b w:val="0"/>
        </w:rPr>
        <w:t>&lt;/RepeatBlock-By&gt;</w:t>
      </w:r>
    </w:p>
    <w:p w14:paraId="409F1A37"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2BD7AFC" w14:textId="77777777" w:rsidR="00E35C51" w:rsidRPr="00506CC2" w:rsidRDefault="00E35C51" w:rsidP="00E35C51">
      <w:pPr>
        <w:pStyle w:val="NormalBold"/>
      </w:pPr>
      <w:r w:rsidRPr="00506CC2">
        <w:rPr>
          <w:rStyle w:val="HideTWBExt"/>
          <w:b w:val="0"/>
        </w:rPr>
        <w:t>&lt;Article&gt;</w:t>
      </w:r>
      <w:r w:rsidRPr="00506CC2">
        <w:t>Paragraaf 26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E9DE668" w14:textId="77777777" w:rsidTr="00E34D25">
        <w:trPr>
          <w:trHeight w:hRule="exact" w:val="240"/>
          <w:jc w:val="center"/>
        </w:trPr>
        <w:tc>
          <w:tcPr>
            <w:tcW w:w="9752" w:type="dxa"/>
            <w:gridSpan w:val="2"/>
            <w:tcBorders>
              <w:top w:val="nil"/>
              <w:left w:val="nil"/>
              <w:bottom w:val="nil"/>
              <w:right w:val="nil"/>
            </w:tcBorders>
          </w:tcPr>
          <w:p w14:paraId="2A23E892" w14:textId="77777777" w:rsidR="00E35C51" w:rsidRPr="00506CC2" w:rsidRDefault="00E35C51" w:rsidP="00E34D25"/>
        </w:tc>
      </w:tr>
      <w:tr w:rsidR="00E35C51" w:rsidRPr="00506CC2" w14:paraId="07AF04F2" w14:textId="77777777" w:rsidTr="00E34D25">
        <w:trPr>
          <w:trHeight w:val="240"/>
          <w:jc w:val="center"/>
        </w:trPr>
        <w:tc>
          <w:tcPr>
            <w:tcW w:w="4876" w:type="dxa"/>
            <w:tcBorders>
              <w:top w:val="nil"/>
              <w:left w:val="nil"/>
              <w:bottom w:val="nil"/>
              <w:right w:val="nil"/>
            </w:tcBorders>
          </w:tcPr>
          <w:p w14:paraId="4A9CF48E" w14:textId="77777777" w:rsidR="00E35C51" w:rsidRPr="00506CC2" w:rsidRDefault="00E35C51" w:rsidP="00E34D25">
            <w:pPr>
              <w:pStyle w:val="AmColumnHeading"/>
            </w:pPr>
            <w:r w:rsidRPr="00506CC2">
              <w:lastRenderedPageBreak/>
              <w:t>Ontwerpresolutie</w:t>
            </w:r>
          </w:p>
        </w:tc>
        <w:tc>
          <w:tcPr>
            <w:tcW w:w="4876" w:type="dxa"/>
            <w:tcBorders>
              <w:top w:val="nil"/>
              <w:left w:val="nil"/>
              <w:bottom w:val="nil"/>
              <w:right w:val="nil"/>
            </w:tcBorders>
          </w:tcPr>
          <w:p w14:paraId="025EBE16" w14:textId="77777777" w:rsidR="00E35C51" w:rsidRPr="00506CC2" w:rsidRDefault="00E35C51" w:rsidP="00E34D25">
            <w:pPr>
              <w:pStyle w:val="AmColumnHeading"/>
            </w:pPr>
            <w:r w:rsidRPr="00506CC2">
              <w:t>Amendement</w:t>
            </w:r>
          </w:p>
        </w:tc>
      </w:tr>
      <w:tr w:rsidR="00E35C51" w:rsidRPr="00506CC2" w14:paraId="472201CF" w14:textId="77777777" w:rsidTr="00E34D25">
        <w:trPr>
          <w:jc w:val="center"/>
        </w:trPr>
        <w:tc>
          <w:tcPr>
            <w:tcW w:w="4876" w:type="dxa"/>
            <w:tcBorders>
              <w:top w:val="nil"/>
              <w:left w:val="nil"/>
              <w:bottom w:val="nil"/>
              <w:right w:val="nil"/>
            </w:tcBorders>
          </w:tcPr>
          <w:p w14:paraId="605D7F2C" w14:textId="77777777" w:rsidR="00E35C51" w:rsidRPr="00506CC2" w:rsidRDefault="00E35C51" w:rsidP="00E34D25">
            <w:pPr>
              <w:pStyle w:val="Normal6a"/>
            </w:pPr>
          </w:p>
        </w:tc>
        <w:tc>
          <w:tcPr>
            <w:tcW w:w="4876" w:type="dxa"/>
            <w:tcBorders>
              <w:top w:val="nil"/>
              <w:left w:val="nil"/>
              <w:bottom w:val="nil"/>
              <w:right w:val="nil"/>
            </w:tcBorders>
          </w:tcPr>
          <w:p w14:paraId="7DE4A1D9" w14:textId="77777777" w:rsidR="00E35C51" w:rsidRPr="00506CC2" w:rsidRDefault="00E35C51" w:rsidP="00E34D25">
            <w:pPr>
              <w:pStyle w:val="Normal6a"/>
            </w:pPr>
            <w:r w:rsidRPr="00506CC2">
              <w:rPr>
                <w:b/>
                <w:bCs/>
                <w:i/>
                <w:iCs/>
              </w:rPr>
              <w:t>26 ter.</w:t>
            </w:r>
            <w:r w:rsidRPr="00506CC2">
              <w:rPr>
                <w:b/>
                <w:bCs/>
                <w:i/>
                <w:iCs/>
              </w:rPr>
              <w:tab/>
              <w:t>veroordeelt de praktijk van draagmoederschap, die de waardigheid van kinderen en van de vrouw ondermijnt aangezien haar lichaam en voortplantingsfuncties worden gebruikt als een handelswaar; is van mening dat de praktijk van draagmoederschap, die neerkomt op reproductieve uitbuiting en gebruik van het menselijk lichaam, met name als het gaat om kwetsbare vrouwen in ontwikkelingslanden, moet worden verboden en dringend moet worden aangepakt in de mensenrechteninstrumenten;</w:t>
            </w:r>
          </w:p>
        </w:tc>
      </w:tr>
    </w:tbl>
    <w:p w14:paraId="7EAC4553"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1EC8D45" w14:textId="77777777" w:rsidR="00E35C51" w:rsidRPr="00506CC2" w:rsidRDefault="00E35C51" w:rsidP="00E35C51">
      <w:r w:rsidRPr="00506CC2">
        <w:rPr>
          <w:rStyle w:val="HideTWBExt"/>
        </w:rPr>
        <w:t>&lt;/Amend&gt;</w:t>
      </w:r>
    </w:p>
    <w:p w14:paraId="24CAD86E"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358</w:t>
      </w:r>
      <w:r w:rsidRPr="00506CC2">
        <w:rPr>
          <w:rStyle w:val="HideTWBExt"/>
          <w:b w:val="0"/>
        </w:rPr>
        <w:t>&lt;/NumAm&gt;</w:t>
      </w:r>
    </w:p>
    <w:p w14:paraId="14DDBFF1" w14:textId="77777777" w:rsidR="00E35C51" w:rsidRPr="00506CC2" w:rsidRDefault="00E35C51" w:rsidP="00E35C51">
      <w:pPr>
        <w:pStyle w:val="NormalBold"/>
      </w:pPr>
      <w:r w:rsidRPr="00506CC2">
        <w:rPr>
          <w:rStyle w:val="HideTWBExt"/>
          <w:b w:val="0"/>
        </w:rPr>
        <w:t>&lt;RepeatBlock-By&gt;&lt;Members&gt;</w:t>
      </w:r>
      <w:r w:rsidRPr="00506CC2">
        <w:t xml:space="preserve">Miriam </w:t>
      </w:r>
      <w:proofErr w:type="spellStart"/>
      <w:r w:rsidRPr="00506CC2">
        <w:t>Lexmann</w:t>
      </w:r>
      <w:proofErr w:type="spellEnd"/>
      <w:r w:rsidRPr="00506CC2">
        <w:t xml:space="preserve">, </w:t>
      </w:r>
      <w:proofErr w:type="spellStart"/>
      <w:r w:rsidRPr="00506CC2">
        <w:t>Loránt</w:t>
      </w:r>
      <w:proofErr w:type="spellEnd"/>
      <w:r w:rsidRPr="00506CC2">
        <w:t xml:space="preserve"> </w:t>
      </w:r>
      <w:proofErr w:type="spellStart"/>
      <w:r w:rsidRPr="00506CC2">
        <w:t>Vincze</w:t>
      </w:r>
      <w:proofErr w:type="spellEnd"/>
      <w:r w:rsidRPr="00506CC2">
        <w:t xml:space="preserve">, </w:t>
      </w:r>
      <w:proofErr w:type="spellStart"/>
      <w:r w:rsidRPr="00506CC2">
        <w:t>Karlo</w:t>
      </w:r>
      <w:proofErr w:type="spellEnd"/>
      <w:r w:rsidRPr="00506CC2">
        <w:t xml:space="preserve"> </w:t>
      </w:r>
      <w:proofErr w:type="spellStart"/>
      <w:r w:rsidRPr="00506CC2">
        <w:t>Ressler</w:t>
      </w:r>
      <w:proofErr w:type="spellEnd"/>
      <w:r w:rsidRPr="00506CC2">
        <w:t xml:space="preserve">, Christophe </w:t>
      </w:r>
      <w:proofErr w:type="spellStart"/>
      <w:r w:rsidRPr="00506CC2">
        <w:t>Gomart</w:t>
      </w:r>
      <w:proofErr w:type="spellEnd"/>
      <w:r w:rsidRPr="00506CC2">
        <w:t xml:space="preserve">, </w:t>
      </w:r>
      <w:proofErr w:type="spellStart"/>
      <w:r w:rsidRPr="00506CC2">
        <w:t>Matej</w:t>
      </w:r>
      <w:proofErr w:type="spellEnd"/>
      <w:r w:rsidRPr="00506CC2">
        <w:t xml:space="preserve"> </w:t>
      </w:r>
      <w:proofErr w:type="spellStart"/>
      <w:r w:rsidRPr="00506CC2">
        <w:t>Tonin</w:t>
      </w:r>
      <w:proofErr w:type="spellEnd"/>
      <w:r w:rsidRPr="00506CC2">
        <w:t xml:space="preserve">, </w:t>
      </w:r>
      <w:proofErr w:type="spellStart"/>
      <w:r w:rsidRPr="00506CC2">
        <w:t>Davor</w:t>
      </w:r>
      <w:proofErr w:type="spellEnd"/>
      <w:r w:rsidRPr="00506CC2">
        <w:t xml:space="preserve"> Ivo Stier, </w:t>
      </w:r>
      <w:proofErr w:type="spellStart"/>
      <w:r w:rsidRPr="00506CC2">
        <w:t>Massimiliano</w:t>
      </w:r>
      <w:proofErr w:type="spellEnd"/>
      <w:r w:rsidRPr="00506CC2">
        <w:t xml:space="preserve"> </w:t>
      </w:r>
      <w:proofErr w:type="spellStart"/>
      <w:r w:rsidRPr="00506CC2">
        <w:t>Salini</w:t>
      </w:r>
      <w:proofErr w:type="spellEnd"/>
      <w:r w:rsidRPr="00506CC2">
        <w:t xml:space="preserve">, </w:t>
      </w:r>
      <w:proofErr w:type="spellStart"/>
      <w:r w:rsidRPr="00506CC2">
        <w:t>Paulius</w:t>
      </w:r>
      <w:proofErr w:type="spellEnd"/>
      <w:r w:rsidRPr="00506CC2">
        <w:t xml:space="preserve"> </w:t>
      </w:r>
      <w:proofErr w:type="spellStart"/>
      <w:r w:rsidRPr="00506CC2">
        <w:t>Saudargas</w:t>
      </w:r>
      <w:proofErr w:type="spellEnd"/>
      <w:r w:rsidRPr="00506CC2">
        <w:rPr>
          <w:rStyle w:val="HideTWBExt"/>
          <w:b w:val="0"/>
        </w:rPr>
        <w:t>&lt;/Members&gt;</w:t>
      </w:r>
    </w:p>
    <w:p w14:paraId="1A193B13" w14:textId="77777777" w:rsidR="00E35C51" w:rsidRPr="00506CC2" w:rsidRDefault="00E35C51" w:rsidP="00E35C51">
      <w:pPr>
        <w:pStyle w:val="NormalBold"/>
      </w:pPr>
      <w:r w:rsidRPr="00506CC2">
        <w:rPr>
          <w:rStyle w:val="HideTWBExt"/>
          <w:b w:val="0"/>
        </w:rPr>
        <w:t>&lt;/RepeatBlock-By&gt;</w:t>
      </w:r>
    </w:p>
    <w:p w14:paraId="54FBF60F"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11B7317" w14:textId="77777777" w:rsidR="00E35C51" w:rsidRPr="00506CC2" w:rsidRDefault="00E35C51" w:rsidP="00E35C51">
      <w:pPr>
        <w:pStyle w:val="NormalBold"/>
      </w:pPr>
      <w:r w:rsidRPr="00506CC2">
        <w:rPr>
          <w:rStyle w:val="HideTWBExt"/>
          <w:b w:val="0"/>
        </w:rPr>
        <w:t>&lt;Article&gt;</w:t>
      </w:r>
      <w:r w:rsidRPr="00506CC2">
        <w:t>Paragraaf 26 </w:t>
      </w:r>
      <w:proofErr w:type="spellStart"/>
      <w:r w:rsidRPr="00506CC2">
        <w:t>quater</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E45AE1A" w14:textId="77777777" w:rsidTr="00E34D25">
        <w:trPr>
          <w:trHeight w:hRule="exact" w:val="240"/>
          <w:jc w:val="center"/>
        </w:trPr>
        <w:tc>
          <w:tcPr>
            <w:tcW w:w="9752" w:type="dxa"/>
            <w:gridSpan w:val="2"/>
            <w:tcBorders>
              <w:top w:val="nil"/>
              <w:left w:val="nil"/>
              <w:bottom w:val="nil"/>
              <w:right w:val="nil"/>
            </w:tcBorders>
          </w:tcPr>
          <w:p w14:paraId="751B2ACB" w14:textId="77777777" w:rsidR="00E35C51" w:rsidRPr="00506CC2" w:rsidRDefault="00E35C51" w:rsidP="00E34D25"/>
        </w:tc>
      </w:tr>
      <w:tr w:rsidR="00E35C51" w:rsidRPr="00506CC2" w14:paraId="659783A4" w14:textId="77777777" w:rsidTr="00E34D25">
        <w:trPr>
          <w:trHeight w:val="240"/>
          <w:jc w:val="center"/>
        </w:trPr>
        <w:tc>
          <w:tcPr>
            <w:tcW w:w="4876" w:type="dxa"/>
            <w:tcBorders>
              <w:top w:val="nil"/>
              <w:left w:val="nil"/>
              <w:bottom w:val="nil"/>
              <w:right w:val="nil"/>
            </w:tcBorders>
          </w:tcPr>
          <w:p w14:paraId="4234D4C4"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FD33B51" w14:textId="77777777" w:rsidR="00E35C51" w:rsidRPr="00506CC2" w:rsidRDefault="00E35C51" w:rsidP="00E34D25">
            <w:pPr>
              <w:pStyle w:val="AmColumnHeading"/>
            </w:pPr>
            <w:r w:rsidRPr="00506CC2">
              <w:t>Amendement</w:t>
            </w:r>
          </w:p>
        </w:tc>
      </w:tr>
      <w:tr w:rsidR="00E35C51" w:rsidRPr="00506CC2" w14:paraId="7E0BA214" w14:textId="77777777" w:rsidTr="00E34D25">
        <w:trPr>
          <w:jc w:val="center"/>
        </w:trPr>
        <w:tc>
          <w:tcPr>
            <w:tcW w:w="4876" w:type="dxa"/>
            <w:tcBorders>
              <w:top w:val="nil"/>
              <w:left w:val="nil"/>
              <w:bottom w:val="nil"/>
              <w:right w:val="nil"/>
            </w:tcBorders>
          </w:tcPr>
          <w:p w14:paraId="00A2161B" w14:textId="77777777" w:rsidR="00E35C51" w:rsidRPr="00506CC2" w:rsidRDefault="00E35C51" w:rsidP="00E34D25">
            <w:pPr>
              <w:pStyle w:val="Normal6a"/>
            </w:pPr>
          </w:p>
        </w:tc>
        <w:tc>
          <w:tcPr>
            <w:tcW w:w="4876" w:type="dxa"/>
            <w:tcBorders>
              <w:top w:val="nil"/>
              <w:left w:val="nil"/>
              <w:bottom w:val="nil"/>
              <w:right w:val="nil"/>
            </w:tcBorders>
          </w:tcPr>
          <w:p w14:paraId="6536B005" w14:textId="77777777" w:rsidR="00E35C51" w:rsidRPr="00506CC2" w:rsidRDefault="00E35C51" w:rsidP="00E34D25">
            <w:pPr>
              <w:pStyle w:val="Normal6a"/>
            </w:pPr>
            <w:r w:rsidRPr="00506CC2">
              <w:rPr>
                <w:b/>
                <w:bCs/>
                <w:i/>
                <w:iCs/>
              </w:rPr>
              <w:t>26 </w:t>
            </w:r>
            <w:proofErr w:type="spellStart"/>
            <w:r w:rsidRPr="00506CC2">
              <w:rPr>
                <w:b/>
                <w:bCs/>
                <w:i/>
                <w:iCs/>
              </w:rPr>
              <w:t>quater</w:t>
            </w:r>
            <w:proofErr w:type="spellEnd"/>
            <w:r w:rsidRPr="00506CC2">
              <w:rPr>
                <w:b/>
                <w:bCs/>
                <w:i/>
                <w:iCs/>
              </w:rPr>
              <w:t>.</w:t>
            </w:r>
            <w:r w:rsidRPr="00506CC2">
              <w:rPr>
                <w:b/>
                <w:bCs/>
                <w:i/>
                <w:iCs/>
              </w:rPr>
              <w:tab/>
              <w:t>merkt op dat mensenhandel met het oog op andere vormen van uitbuiting goed was voor 18 % van de slachtoffers, met activiteiten op het gebied van gedwongen bedelarij, gedwongen criminaliteit, de verkoop van baby’s, orgaanroof, illegale adoptie, financiële uitbuiting door middel van fraude en mensenhandel door middel van draagmoederschap;</w:t>
            </w:r>
          </w:p>
        </w:tc>
      </w:tr>
    </w:tbl>
    <w:p w14:paraId="1F55E502"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D3F4E6D" w14:textId="77777777" w:rsidR="00E35C51" w:rsidRPr="00506CC2" w:rsidRDefault="00E35C51" w:rsidP="00E35C51">
      <w:r w:rsidRPr="00506CC2">
        <w:rPr>
          <w:rStyle w:val="HideTWBExt"/>
        </w:rPr>
        <w:t>&lt;/Amend&gt;</w:t>
      </w:r>
    </w:p>
    <w:p w14:paraId="653FF63D"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359</w:t>
      </w:r>
      <w:r w:rsidRPr="00506CC2">
        <w:rPr>
          <w:rStyle w:val="HideTWBExt"/>
          <w:b w:val="0"/>
        </w:rPr>
        <w:t>&lt;/NumAm&gt;</w:t>
      </w:r>
    </w:p>
    <w:p w14:paraId="61D66A4F" w14:textId="77777777" w:rsidR="00E35C51" w:rsidRPr="00506CC2" w:rsidRDefault="00E35C51" w:rsidP="00E35C51">
      <w:pPr>
        <w:pStyle w:val="NormalBold"/>
      </w:pPr>
      <w:r w:rsidRPr="00506CC2">
        <w:rPr>
          <w:rStyle w:val="HideTWBExt"/>
          <w:b w:val="0"/>
        </w:rPr>
        <w:t>&lt;RepeatBlock-By&gt;&lt;Members&gt;</w:t>
      </w:r>
      <w:r w:rsidRPr="00506CC2">
        <w:t xml:space="preserve">Bert-Jan </w:t>
      </w:r>
      <w:proofErr w:type="spellStart"/>
      <w:r w:rsidRPr="00506CC2">
        <w:t>Ruissen</w:t>
      </w:r>
      <w:proofErr w:type="spellEnd"/>
      <w:r w:rsidRPr="00506CC2">
        <w:t xml:space="preserve">, </w:t>
      </w:r>
      <w:proofErr w:type="spellStart"/>
      <w:r w:rsidRPr="00506CC2">
        <w:t>Arkadiusz</w:t>
      </w:r>
      <w:proofErr w:type="spellEnd"/>
      <w:r w:rsidRPr="00506CC2">
        <w:t xml:space="preserve"> </w:t>
      </w:r>
      <w:proofErr w:type="spellStart"/>
      <w:r w:rsidRPr="00506CC2">
        <w:t>Mularczyk</w:t>
      </w:r>
      <w:proofErr w:type="spellEnd"/>
      <w:r w:rsidRPr="00506CC2">
        <w:t xml:space="preserve">, Carlo </w:t>
      </w:r>
      <w:proofErr w:type="spellStart"/>
      <w:r w:rsidRPr="00506CC2">
        <w:t>Fidanza</w:t>
      </w:r>
      <w:proofErr w:type="spellEnd"/>
      <w:r w:rsidRPr="00506CC2">
        <w:t xml:space="preserve">, Paolo </w:t>
      </w:r>
      <w:proofErr w:type="spellStart"/>
      <w:r w:rsidRPr="00506CC2">
        <w:t>Inselvini</w:t>
      </w:r>
      <w:proofErr w:type="spellEnd"/>
      <w:r w:rsidRPr="00506CC2">
        <w:t xml:space="preserve">, Lukas </w:t>
      </w:r>
      <w:proofErr w:type="spellStart"/>
      <w:r w:rsidRPr="00506CC2">
        <w:t>Mandl</w:t>
      </w:r>
      <w:proofErr w:type="spellEnd"/>
      <w:r w:rsidRPr="00506CC2">
        <w:t xml:space="preserve">, Miriam </w:t>
      </w:r>
      <w:proofErr w:type="spellStart"/>
      <w:r w:rsidRPr="00506CC2">
        <w:t>Lexmann</w:t>
      </w:r>
      <w:proofErr w:type="spellEnd"/>
      <w:r w:rsidRPr="00506CC2">
        <w:t xml:space="preserve">, </w:t>
      </w:r>
      <w:proofErr w:type="spellStart"/>
      <w:r w:rsidRPr="00506CC2">
        <w:t>Matej</w:t>
      </w:r>
      <w:proofErr w:type="spellEnd"/>
      <w:r w:rsidRPr="00506CC2">
        <w:t xml:space="preserve"> </w:t>
      </w:r>
      <w:proofErr w:type="spellStart"/>
      <w:r w:rsidRPr="00506CC2">
        <w:t>Tonin</w:t>
      </w:r>
      <w:proofErr w:type="spellEnd"/>
      <w:r w:rsidRPr="00506CC2">
        <w:rPr>
          <w:rStyle w:val="HideTWBExt"/>
          <w:b w:val="0"/>
        </w:rPr>
        <w:t>&lt;/Members&gt;</w:t>
      </w:r>
    </w:p>
    <w:p w14:paraId="79B944F8" w14:textId="77777777" w:rsidR="00E35C51" w:rsidRPr="00506CC2" w:rsidRDefault="00E35C51" w:rsidP="00E35C51">
      <w:pPr>
        <w:pStyle w:val="NormalBold"/>
      </w:pPr>
      <w:r w:rsidRPr="00506CC2">
        <w:rPr>
          <w:rStyle w:val="HideTWBExt"/>
          <w:b w:val="0"/>
        </w:rPr>
        <w:t>&lt;/RepeatBlock-By&gt;</w:t>
      </w:r>
    </w:p>
    <w:p w14:paraId="5397C9FD" w14:textId="77777777" w:rsidR="00E35C51" w:rsidRPr="00506CC2" w:rsidRDefault="00E35C51" w:rsidP="00E35C51">
      <w:pPr>
        <w:pStyle w:val="NormalBold"/>
      </w:pPr>
      <w:r w:rsidRPr="00506CC2">
        <w:rPr>
          <w:rStyle w:val="HideTWBExt"/>
          <w:b w:val="0"/>
        </w:rPr>
        <w:lastRenderedPageBreak/>
        <w:t>&lt;DocAmend&gt;</w:t>
      </w:r>
      <w:r w:rsidRPr="00506CC2">
        <w:t>Ontwerpresolutie</w:t>
      </w:r>
      <w:r w:rsidRPr="00506CC2">
        <w:rPr>
          <w:rStyle w:val="HideTWBExt"/>
          <w:b w:val="0"/>
        </w:rPr>
        <w:t>&lt;/DocAmend&gt;</w:t>
      </w:r>
    </w:p>
    <w:p w14:paraId="012CDE55" w14:textId="77777777" w:rsidR="00E35C51" w:rsidRPr="00506CC2" w:rsidRDefault="00E35C51" w:rsidP="00E35C51">
      <w:pPr>
        <w:pStyle w:val="NormalBold"/>
      </w:pPr>
      <w:r w:rsidRPr="00506CC2">
        <w:rPr>
          <w:rStyle w:val="HideTWBExt"/>
          <w:b w:val="0"/>
        </w:rPr>
        <w:t>&lt;Article&gt;</w:t>
      </w:r>
      <w:r w:rsidRPr="00506CC2">
        <w:t>Paragraaf 27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8AB0C22" w14:textId="77777777" w:rsidTr="00E34D25">
        <w:trPr>
          <w:trHeight w:hRule="exact" w:val="240"/>
          <w:jc w:val="center"/>
        </w:trPr>
        <w:tc>
          <w:tcPr>
            <w:tcW w:w="9752" w:type="dxa"/>
            <w:gridSpan w:val="2"/>
            <w:tcBorders>
              <w:top w:val="nil"/>
              <w:left w:val="nil"/>
              <w:bottom w:val="nil"/>
              <w:right w:val="nil"/>
            </w:tcBorders>
          </w:tcPr>
          <w:p w14:paraId="315A1A2D" w14:textId="77777777" w:rsidR="00E35C51" w:rsidRPr="00506CC2" w:rsidRDefault="00E35C51" w:rsidP="00E34D25"/>
        </w:tc>
      </w:tr>
      <w:tr w:rsidR="00E35C51" w:rsidRPr="00506CC2" w14:paraId="1C012218" w14:textId="77777777" w:rsidTr="00E34D25">
        <w:trPr>
          <w:trHeight w:val="240"/>
          <w:jc w:val="center"/>
        </w:trPr>
        <w:tc>
          <w:tcPr>
            <w:tcW w:w="4876" w:type="dxa"/>
            <w:tcBorders>
              <w:top w:val="nil"/>
              <w:left w:val="nil"/>
              <w:bottom w:val="nil"/>
              <w:right w:val="nil"/>
            </w:tcBorders>
          </w:tcPr>
          <w:p w14:paraId="04FD6D41"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0954F9D5" w14:textId="77777777" w:rsidR="00E35C51" w:rsidRPr="00506CC2" w:rsidRDefault="00E35C51" w:rsidP="00E34D25">
            <w:pPr>
              <w:pStyle w:val="AmColumnHeading"/>
            </w:pPr>
            <w:r w:rsidRPr="00506CC2">
              <w:t>Amendement</w:t>
            </w:r>
          </w:p>
        </w:tc>
      </w:tr>
      <w:tr w:rsidR="00E35C51" w:rsidRPr="00506CC2" w14:paraId="4DDA3D7A" w14:textId="77777777" w:rsidTr="00E34D25">
        <w:trPr>
          <w:jc w:val="center"/>
        </w:trPr>
        <w:tc>
          <w:tcPr>
            <w:tcW w:w="4876" w:type="dxa"/>
            <w:tcBorders>
              <w:top w:val="nil"/>
              <w:left w:val="nil"/>
              <w:bottom w:val="nil"/>
              <w:right w:val="nil"/>
            </w:tcBorders>
          </w:tcPr>
          <w:p w14:paraId="7285B1A8" w14:textId="77777777" w:rsidR="00E35C51" w:rsidRPr="00506CC2" w:rsidRDefault="00E35C51" w:rsidP="00E34D25">
            <w:pPr>
              <w:pStyle w:val="Normal6a"/>
            </w:pPr>
          </w:p>
        </w:tc>
        <w:tc>
          <w:tcPr>
            <w:tcW w:w="4876" w:type="dxa"/>
            <w:tcBorders>
              <w:top w:val="nil"/>
              <w:left w:val="nil"/>
              <w:bottom w:val="nil"/>
              <w:right w:val="nil"/>
            </w:tcBorders>
          </w:tcPr>
          <w:p w14:paraId="0DFD6A0D" w14:textId="77777777" w:rsidR="00E35C51" w:rsidRPr="00506CC2" w:rsidRDefault="00E35C51" w:rsidP="00E34D25">
            <w:pPr>
              <w:pStyle w:val="Normal6a"/>
            </w:pPr>
            <w:r w:rsidRPr="00506CC2">
              <w:rPr>
                <w:b/>
                <w:bCs/>
                <w:i/>
                <w:iCs/>
              </w:rPr>
              <w:t>27 bis.</w:t>
            </w:r>
            <w:r w:rsidRPr="00506CC2">
              <w:rPr>
                <w:b/>
                <w:bCs/>
                <w:i/>
                <w:iCs/>
              </w:rPr>
              <w:tab/>
              <w:t xml:space="preserve">uit andermaal zijn bezorgdheid over schendingen van het recht op vrijheid van denken, geweten, godsdienst en levensovertuiging; betreurt het geweld tegen, de intimidatie van en de moord op personen vanwege het bestaan en de handhaving van </w:t>
            </w:r>
            <w:proofErr w:type="spellStart"/>
            <w:r w:rsidRPr="00506CC2">
              <w:rPr>
                <w:b/>
                <w:bCs/>
                <w:i/>
                <w:iCs/>
              </w:rPr>
              <w:t>antibekerings</w:t>
            </w:r>
            <w:proofErr w:type="spellEnd"/>
            <w:r w:rsidRPr="00506CC2">
              <w:rPr>
                <w:b/>
                <w:bCs/>
                <w:i/>
                <w:iCs/>
              </w:rPr>
              <w:t>- en godslasteringswetten in verscheidene landen; veroordeelt het feit dat dergelijke wetten het recht op vrijheid van godsdienst en levensovertuiging van religieuze en niet-religieuze levensbeschouwelijke minderheden beperken of hun dit recht zelfs ontnemen;</w:t>
            </w:r>
          </w:p>
        </w:tc>
      </w:tr>
    </w:tbl>
    <w:p w14:paraId="48755978"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8F63CDD" w14:textId="77777777" w:rsidR="00E35C51" w:rsidRPr="00506CC2" w:rsidRDefault="00E35C51" w:rsidP="00E35C51">
      <w:r w:rsidRPr="00506CC2">
        <w:rPr>
          <w:rStyle w:val="HideTWBExt"/>
        </w:rPr>
        <w:t>&lt;/Amend&gt;</w:t>
      </w:r>
    </w:p>
    <w:p w14:paraId="2093314A"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360</w:t>
      </w:r>
      <w:r w:rsidRPr="00506CC2">
        <w:rPr>
          <w:rStyle w:val="HideTWBExt"/>
          <w:b w:val="0"/>
        </w:rPr>
        <w:t>&lt;/NumAm&gt;</w:t>
      </w:r>
    </w:p>
    <w:p w14:paraId="49D697A8" w14:textId="77777777" w:rsidR="00E35C51" w:rsidRPr="00506CC2" w:rsidRDefault="00E35C51" w:rsidP="00E35C51">
      <w:pPr>
        <w:pStyle w:val="NormalBold"/>
      </w:pPr>
      <w:r w:rsidRPr="00506CC2">
        <w:rPr>
          <w:rStyle w:val="HideTWBExt"/>
          <w:b w:val="0"/>
        </w:rPr>
        <w:t>&lt;RepeatBlock-By&gt;&lt;Members&gt;</w:t>
      </w:r>
      <w:r w:rsidRPr="00506CC2">
        <w:t xml:space="preserve">Francisco </w:t>
      </w:r>
      <w:proofErr w:type="spellStart"/>
      <w:r w:rsidRPr="00506CC2">
        <w:t>Assis</w:t>
      </w:r>
      <w:proofErr w:type="spellEnd"/>
      <w:r w:rsidRPr="00506CC2">
        <w:t xml:space="preserve">, </w:t>
      </w:r>
      <w:proofErr w:type="spellStart"/>
      <w:r w:rsidRPr="00506CC2">
        <w:t>Nacho</w:t>
      </w:r>
      <w:proofErr w:type="spellEnd"/>
      <w:r w:rsidRPr="00506CC2">
        <w:t xml:space="preserve"> Sánchez Amor, Chloé </w:t>
      </w:r>
      <w:proofErr w:type="spellStart"/>
      <w:r w:rsidRPr="00506CC2">
        <w:t>Ridel</w:t>
      </w:r>
      <w:proofErr w:type="spellEnd"/>
      <w:r w:rsidRPr="00506CC2">
        <w:t xml:space="preserve">, Marco </w:t>
      </w:r>
      <w:proofErr w:type="spellStart"/>
      <w:r w:rsidRPr="00506CC2">
        <w:t>Tarquinio</w:t>
      </w:r>
      <w:proofErr w:type="spellEnd"/>
      <w:r w:rsidRPr="00506CC2">
        <w:rPr>
          <w:rStyle w:val="HideTWBExt"/>
          <w:b w:val="0"/>
        </w:rPr>
        <w:t>&lt;/Members&gt;</w:t>
      </w:r>
    </w:p>
    <w:p w14:paraId="4884F594" w14:textId="77777777" w:rsidR="00E35C51" w:rsidRPr="00506CC2" w:rsidRDefault="00E35C51" w:rsidP="00E35C51">
      <w:pPr>
        <w:pStyle w:val="NormalBold"/>
      </w:pPr>
      <w:r w:rsidRPr="00506CC2">
        <w:rPr>
          <w:rStyle w:val="HideTWBExt"/>
          <w:b w:val="0"/>
        </w:rPr>
        <w:t>&lt;/RepeatBlock-By&gt;</w:t>
      </w:r>
    </w:p>
    <w:p w14:paraId="2FCDF7AC"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BA35136" w14:textId="77777777" w:rsidR="00E35C51" w:rsidRPr="00506CC2" w:rsidRDefault="00E35C51" w:rsidP="00E35C51">
      <w:pPr>
        <w:pStyle w:val="NormalBold"/>
      </w:pPr>
      <w:r w:rsidRPr="00506CC2">
        <w:rPr>
          <w:rStyle w:val="HideTWBExt"/>
          <w:b w:val="0"/>
        </w:rPr>
        <w:t>&lt;Article&gt;</w:t>
      </w:r>
      <w:r w:rsidRPr="00506CC2">
        <w:t>Paragraaf 27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E4EB0CE" w14:textId="77777777" w:rsidTr="00E34D25">
        <w:trPr>
          <w:trHeight w:hRule="exact" w:val="240"/>
          <w:jc w:val="center"/>
        </w:trPr>
        <w:tc>
          <w:tcPr>
            <w:tcW w:w="9752" w:type="dxa"/>
            <w:gridSpan w:val="2"/>
            <w:tcBorders>
              <w:top w:val="nil"/>
              <w:left w:val="nil"/>
              <w:bottom w:val="nil"/>
              <w:right w:val="nil"/>
            </w:tcBorders>
          </w:tcPr>
          <w:p w14:paraId="136F4249" w14:textId="77777777" w:rsidR="00E35C51" w:rsidRPr="00506CC2" w:rsidRDefault="00E35C51" w:rsidP="00E34D25"/>
        </w:tc>
      </w:tr>
      <w:tr w:rsidR="00E35C51" w:rsidRPr="00506CC2" w14:paraId="12252C7A" w14:textId="77777777" w:rsidTr="00E34D25">
        <w:trPr>
          <w:trHeight w:val="240"/>
          <w:jc w:val="center"/>
        </w:trPr>
        <w:tc>
          <w:tcPr>
            <w:tcW w:w="4876" w:type="dxa"/>
            <w:tcBorders>
              <w:top w:val="nil"/>
              <w:left w:val="nil"/>
              <w:bottom w:val="nil"/>
              <w:right w:val="nil"/>
            </w:tcBorders>
          </w:tcPr>
          <w:p w14:paraId="1BE190DA"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77EAFA5" w14:textId="77777777" w:rsidR="00E35C51" w:rsidRPr="00506CC2" w:rsidRDefault="00E35C51" w:rsidP="00E34D25">
            <w:pPr>
              <w:pStyle w:val="AmColumnHeading"/>
            </w:pPr>
            <w:r w:rsidRPr="00506CC2">
              <w:t>Amendement</w:t>
            </w:r>
          </w:p>
        </w:tc>
      </w:tr>
      <w:tr w:rsidR="00E35C51" w:rsidRPr="00506CC2" w14:paraId="08B30CEC" w14:textId="77777777" w:rsidTr="00E34D25">
        <w:trPr>
          <w:jc w:val="center"/>
        </w:trPr>
        <w:tc>
          <w:tcPr>
            <w:tcW w:w="4876" w:type="dxa"/>
            <w:tcBorders>
              <w:top w:val="nil"/>
              <w:left w:val="nil"/>
              <w:bottom w:val="nil"/>
              <w:right w:val="nil"/>
            </w:tcBorders>
          </w:tcPr>
          <w:p w14:paraId="37280E80" w14:textId="77777777" w:rsidR="00E35C51" w:rsidRPr="00506CC2" w:rsidRDefault="00E35C51" w:rsidP="00E34D25">
            <w:pPr>
              <w:pStyle w:val="Normal6a"/>
            </w:pPr>
          </w:p>
        </w:tc>
        <w:tc>
          <w:tcPr>
            <w:tcW w:w="4876" w:type="dxa"/>
            <w:tcBorders>
              <w:top w:val="nil"/>
              <w:left w:val="nil"/>
              <w:bottom w:val="nil"/>
              <w:right w:val="nil"/>
            </w:tcBorders>
          </w:tcPr>
          <w:p w14:paraId="16C11799" w14:textId="77777777" w:rsidR="00E35C51" w:rsidRPr="00506CC2" w:rsidRDefault="00E35C51" w:rsidP="00E34D25">
            <w:pPr>
              <w:pStyle w:val="Normal6a"/>
            </w:pPr>
            <w:r w:rsidRPr="00506CC2">
              <w:rPr>
                <w:b/>
                <w:bCs/>
                <w:i/>
                <w:iCs/>
              </w:rPr>
              <w:t>27 bis.</w:t>
            </w:r>
            <w:r w:rsidRPr="00506CC2">
              <w:rPr>
                <w:b/>
                <w:bCs/>
                <w:i/>
                <w:iCs/>
              </w:rPr>
              <w:tab/>
              <w:t xml:space="preserve">verzoekt de Commissie en de EDEO om een nieuw genderactieplan voor de periode na 2027 vast te stellen waarin wordt voorzien in de behoefte aan extra steun voor gendergelijkheid en vrouwenrechten en waarin met name </w:t>
            </w:r>
            <w:proofErr w:type="spellStart"/>
            <w:r w:rsidRPr="00506CC2">
              <w:rPr>
                <w:b/>
                <w:bCs/>
                <w:i/>
                <w:iCs/>
              </w:rPr>
              <w:t>gendergerelateerd</w:t>
            </w:r>
            <w:proofErr w:type="spellEnd"/>
            <w:r w:rsidRPr="00506CC2">
              <w:rPr>
                <w:b/>
                <w:bCs/>
                <w:i/>
                <w:iCs/>
              </w:rPr>
              <w:t xml:space="preserve"> geweld wordt aangepakt;</w:t>
            </w:r>
          </w:p>
        </w:tc>
      </w:tr>
    </w:tbl>
    <w:p w14:paraId="58036006"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487990E" w14:textId="77777777" w:rsidR="00E35C51" w:rsidRPr="00506CC2" w:rsidRDefault="00E35C51" w:rsidP="00E35C51">
      <w:r w:rsidRPr="00506CC2">
        <w:rPr>
          <w:rStyle w:val="HideTWBExt"/>
        </w:rPr>
        <w:t>&lt;/Amend&gt;</w:t>
      </w:r>
    </w:p>
    <w:p w14:paraId="7CBB0381"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361</w:t>
      </w:r>
      <w:r w:rsidRPr="00506CC2">
        <w:rPr>
          <w:rStyle w:val="HideTWBExt"/>
          <w:b w:val="0"/>
        </w:rPr>
        <w:t>&lt;/NumAm&gt;</w:t>
      </w:r>
    </w:p>
    <w:p w14:paraId="2D826FBD" w14:textId="77777777" w:rsidR="00E35C51" w:rsidRPr="00506CC2" w:rsidRDefault="00E35C51" w:rsidP="00E35C51">
      <w:pPr>
        <w:pStyle w:val="NormalBold"/>
      </w:pPr>
      <w:r w:rsidRPr="00506CC2">
        <w:rPr>
          <w:rStyle w:val="HideTWBExt"/>
          <w:b w:val="0"/>
        </w:rPr>
        <w:t>&lt;RepeatBlock-By&gt;&lt;Members&gt;</w:t>
      </w:r>
      <w:r w:rsidRPr="00506CC2">
        <w:t xml:space="preserve">Bert-Jan </w:t>
      </w:r>
      <w:proofErr w:type="spellStart"/>
      <w:r w:rsidRPr="00506CC2">
        <w:t>Ruissen</w:t>
      </w:r>
      <w:proofErr w:type="spellEnd"/>
      <w:r w:rsidRPr="00506CC2">
        <w:t xml:space="preserve">, </w:t>
      </w:r>
      <w:proofErr w:type="spellStart"/>
      <w:r w:rsidRPr="00506CC2">
        <w:t>Arkadiusz</w:t>
      </w:r>
      <w:proofErr w:type="spellEnd"/>
      <w:r w:rsidRPr="00506CC2">
        <w:t xml:space="preserve"> </w:t>
      </w:r>
      <w:proofErr w:type="spellStart"/>
      <w:r w:rsidRPr="00506CC2">
        <w:t>Mularczyk</w:t>
      </w:r>
      <w:proofErr w:type="spellEnd"/>
      <w:r w:rsidRPr="00506CC2">
        <w:t xml:space="preserve">, Carlo </w:t>
      </w:r>
      <w:proofErr w:type="spellStart"/>
      <w:r w:rsidRPr="00506CC2">
        <w:t>Fidanza</w:t>
      </w:r>
      <w:proofErr w:type="spellEnd"/>
      <w:r w:rsidRPr="00506CC2">
        <w:t xml:space="preserve">, Paolo </w:t>
      </w:r>
      <w:proofErr w:type="spellStart"/>
      <w:r w:rsidRPr="00506CC2">
        <w:t>Inselvini</w:t>
      </w:r>
      <w:proofErr w:type="spellEnd"/>
      <w:r w:rsidRPr="00506CC2">
        <w:t xml:space="preserve">, Lukas </w:t>
      </w:r>
      <w:proofErr w:type="spellStart"/>
      <w:r w:rsidRPr="00506CC2">
        <w:t>Mandl</w:t>
      </w:r>
      <w:proofErr w:type="spellEnd"/>
      <w:r w:rsidRPr="00506CC2">
        <w:t xml:space="preserve">, Miriam </w:t>
      </w:r>
      <w:proofErr w:type="spellStart"/>
      <w:r w:rsidRPr="00506CC2">
        <w:t>Lexmann</w:t>
      </w:r>
      <w:proofErr w:type="spellEnd"/>
      <w:r w:rsidRPr="00506CC2">
        <w:t xml:space="preserve">, </w:t>
      </w:r>
      <w:proofErr w:type="spellStart"/>
      <w:r w:rsidRPr="00506CC2">
        <w:t>Matej</w:t>
      </w:r>
      <w:proofErr w:type="spellEnd"/>
      <w:r w:rsidRPr="00506CC2">
        <w:t xml:space="preserve"> </w:t>
      </w:r>
      <w:proofErr w:type="spellStart"/>
      <w:r w:rsidRPr="00506CC2">
        <w:t>Tonin</w:t>
      </w:r>
      <w:proofErr w:type="spellEnd"/>
      <w:r w:rsidRPr="00506CC2">
        <w:rPr>
          <w:rStyle w:val="HideTWBExt"/>
          <w:b w:val="0"/>
        </w:rPr>
        <w:t>&lt;/Members&gt;</w:t>
      </w:r>
    </w:p>
    <w:p w14:paraId="00057384" w14:textId="77777777" w:rsidR="00E35C51" w:rsidRPr="00506CC2" w:rsidRDefault="00E35C51" w:rsidP="00E35C51">
      <w:pPr>
        <w:pStyle w:val="NormalBold"/>
      </w:pPr>
      <w:r w:rsidRPr="00506CC2">
        <w:rPr>
          <w:rStyle w:val="HideTWBExt"/>
          <w:b w:val="0"/>
        </w:rPr>
        <w:t>&lt;/RepeatBlock-By&gt;</w:t>
      </w:r>
    </w:p>
    <w:p w14:paraId="6C2D37DD" w14:textId="77777777" w:rsidR="00E35C51" w:rsidRPr="00506CC2" w:rsidRDefault="00E35C51" w:rsidP="00E35C51">
      <w:pPr>
        <w:pStyle w:val="NormalBold"/>
      </w:pPr>
      <w:r w:rsidRPr="00506CC2">
        <w:rPr>
          <w:rStyle w:val="HideTWBExt"/>
          <w:b w:val="0"/>
        </w:rPr>
        <w:lastRenderedPageBreak/>
        <w:t>&lt;DocAmend&gt;</w:t>
      </w:r>
      <w:r w:rsidRPr="00506CC2">
        <w:t>Ontwerpresolutie</w:t>
      </w:r>
      <w:r w:rsidRPr="00506CC2">
        <w:rPr>
          <w:rStyle w:val="HideTWBExt"/>
          <w:b w:val="0"/>
        </w:rPr>
        <w:t>&lt;/DocAmend&gt;</w:t>
      </w:r>
    </w:p>
    <w:p w14:paraId="1DC4F9DF" w14:textId="77777777" w:rsidR="00E35C51" w:rsidRPr="00506CC2" w:rsidRDefault="00E35C51" w:rsidP="00E35C51">
      <w:pPr>
        <w:pStyle w:val="NormalBold"/>
      </w:pPr>
      <w:r w:rsidRPr="00506CC2">
        <w:rPr>
          <w:rStyle w:val="HideTWBExt"/>
          <w:b w:val="0"/>
        </w:rPr>
        <w:t>&lt;Article&gt;</w:t>
      </w:r>
      <w:r w:rsidRPr="00506CC2">
        <w:t>Paragraaf 27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8AB133B" w14:textId="77777777" w:rsidTr="00E34D25">
        <w:trPr>
          <w:trHeight w:hRule="exact" w:val="240"/>
          <w:jc w:val="center"/>
        </w:trPr>
        <w:tc>
          <w:tcPr>
            <w:tcW w:w="9752" w:type="dxa"/>
            <w:gridSpan w:val="2"/>
            <w:tcBorders>
              <w:top w:val="nil"/>
              <w:left w:val="nil"/>
              <w:bottom w:val="nil"/>
              <w:right w:val="nil"/>
            </w:tcBorders>
          </w:tcPr>
          <w:p w14:paraId="28B2A685" w14:textId="77777777" w:rsidR="00E35C51" w:rsidRPr="00506CC2" w:rsidRDefault="00E35C51" w:rsidP="00E34D25"/>
        </w:tc>
      </w:tr>
      <w:tr w:rsidR="00E35C51" w:rsidRPr="00506CC2" w14:paraId="2D2BB27A" w14:textId="77777777" w:rsidTr="00E34D25">
        <w:trPr>
          <w:trHeight w:val="240"/>
          <w:jc w:val="center"/>
        </w:trPr>
        <w:tc>
          <w:tcPr>
            <w:tcW w:w="4876" w:type="dxa"/>
            <w:tcBorders>
              <w:top w:val="nil"/>
              <w:left w:val="nil"/>
              <w:bottom w:val="nil"/>
              <w:right w:val="nil"/>
            </w:tcBorders>
          </w:tcPr>
          <w:p w14:paraId="060DB340"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6A2588B" w14:textId="77777777" w:rsidR="00E35C51" w:rsidRPr="00506CC2" w:rsidRDefault="00E35C51" w:rsidP="00E34D25">
            <w:pPr>
              <w:pStyle w:val="AmColumnHeading"/>
            </w:pPr>
            <w:r w:rsidRPr="00506CC2">
              <w:t>Amendement</w:t>
            </w:r>
          </w:p>
        </w:tc>
      </w:tr>
      <w:tr w:rsidR="00E35C51" w:rsidRPr="00506CC2" w14:paraId="09276C22" w14:textId="77777777" w:rsidTr="00E34D25">
        <w:trPr>
          <w:jc w:val="center"/>
        </w:trPr>
        <w:tc>
          <w:tcPr>
            <w:tcW w:w="4876" w:type="dxa"/>
            <w:tcBorders>
              <w:top w:val="nil"/>
              <w:left w:val="nil"/>
              <w:bottom w:val="nil"/>
              <w:right w:val="nil"/>
            </w:tcBorders>
          </w:tcPr>
          <w:p w14:paraId="006AADF8" w14:textId="77777777" w:rsidR="00E35C51" w:rsidRPr="00506CC2" w:rsidRDefault="00E35C51" w:rsidP="00E34D25">
            <w:pPr>
              <w:pStyle w:val="Normal6a"/>
            </w:pPr>
          </w:p>
        </w:tc>
        <w:tc>
          <w:tcPr>
            <w:tcW w:w="4876" w:type="dxa"/>
            <w:tcBorders>
              <w:top w:val="nil"/>
              <w:left w:val="nil"/>
              <w:bottom w:val="nil"/>
              <w:right w:val="nil"/>
            </w:tcBorders>
          </w:tcPr>
          <w:p w14:paraId="17A0A6B0" w14:textId="77777777" w:rsidR="00E35C51" w:rsidRPr="00506CC2" w:rsidRDefault="00E35C51" w:rsidP="00E34D25">
            <w:pPr>
              <w:pStyle w:val="Normal6a"/>
            </w:pPr>
            <w:r w:rsidRPr="00506CC2">
              <w:rPr>
                <w:b/>
                <w:bCs/>
                <w:i/>
                <w:iCs/>
              </w:rPr>
              <w:t>27 ter.</w:t>
            </w:r>
            <w:r w:rsidRPr="00506CC2">
              <w:rPr>
                <w:b/>
                <w:bCs/>
                <w:i/>
                <w:iCs/>
              </w:rPr>
              <w:tab/>
              <w:t xml:space="preserve">uit andermaal zijn bezorgdheid over schendingen van het recht op vrijheid van denken, geweten, godsdienst en levensovertuiging; betreurt de </w:t>
            </w:r>
            <w:proofErr w:type="spellStart"/>
            <w:r w:rsidRPr="00506CC2">
              <w:rPr>
                <w:b/>
                <w:bCs/>
                <w:i/>
                <w:iCs/>
              </w:rPr>
              <w:t>instrumentalisering</w:t>
            </w:r>
            <w:proofErr w:type="spellEnd"/>
            <w:r w:rsidRPr="00506CC2">
              <w:rPr>
                <w:b/>
                <w:bCs/>
                <w:i/>
                <w:iCs/>
              </w:rPr>
              <w:t xml:space="preserve"> van religieuze of levensbeschouwelijke identiteiten voor politieke doeleinden en de uitsluiting van personen die tot religieuze en levensbeschouwelijke minderheden en religieuze gemeenschappen behoren in bepaalde landen buiten de EU; dringt erop aan het mandaat van de speciale gezant voor de bevordering van de vrijheid van godsdienst of levensovertuiging buiten de EU te verlengen en de speciale gezant onverwijld te benoemen, en raadt aan meer materiële en financiële middelen toe te wijzen aan de speciale gezant zodat hij zijn opdracht en taken naar behoren en doeltreffend kan uitvoeren; roept de EU en haar lidstaten op meer te doen om het recht op vrijheid van denken, geweten, godsdienst en levensovertuiging te beschermen, deze kwesties in de mensenrechtenfora van de VN aan te kaarten, en verder samen te werken met de desbetreffende VN-mechanismen en -comités; verzoekt de Raad en de Groep rechten van de mens (</w:t>
            </w:r>
            <w:proofErr w:type="spellStart"/>
            <w:r w:rsidRPr="00506CC2">
              <w:rPr>
                <w:b/>
                <w:bCs/>
                <w:i/>
                <w:iCs/>
              </w:rPr>
              <w:t>Cohom</w:t>
            </w:r>
            <w:proofErr w:type="spellEnd"/>
            <w:r w:rsidRPr="00506CC2">
              <w:rPr>
                <w:b/>
                <w:bCs/>
                <w:i/>
                <w:iCs/>
              </w:rPr>
              <w:t>) de uitvoering van de EU-richtsnoeren voor de bevordering en bescherming van de vrijheid van godsdienst of overtuiging te evalueren, zoals bepaald in punt 70 van de richtsnoeren;</w:t>
            </w:r>
          </w:p>
        </w:tc>
      </w:tr>
    </w:tbl>
    <w:p w14:paraId="486C0A30"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3CFAD9C" w14:textId="77777777" w:rsidR="00E35C51" w:rsidRPr="00506CC2" w:rsidRDefault="00E35C51" w:rsidP="00E35C51">
      <w:r w:rsidRPr="00506CC2">
        <w:rPr>
          <w:rStyle w:val="HideTWBExt"/>
        </w:rPr>
        <w:t>&lt;/Amend&gt;</w:t>
      </w:r>
    </w:p>
    <w:p w14:paraId="363DBAC1"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362</w:t>
      </w:r>
      <w:r w:rsidRPr="00506CC2">
        <w:rPr>
          <w:rStyle w:val="HideTWBExt"/>
          <w:b w:val="0"/>
        </w:rPr>
        <w:t>&lt;/NumAm&gt;</w:t>
      </w:r>
    </w:p>
    <w:p w14:paraId="793243B8" w14:textId="77777777" w:rsidR="00E35C51" w:rsidRPr="00506CC2" w:rsidRDefault="00E35C51" w:rsidP="00E35C51">
      <w:pPr>
        <w:pStyle w:val="NormalBold"/>
      </w:pPr>
      <w:r w:rsidRPr="00506CC2">
        <w:rPr>
          <w:rStyle w:val="HideTWBExt"/>
          <w:b w:val="0"/>
        </w:rPr>
        <w:t>&lt;RepeatBlock-By&gt;&lt;Members&gt;</w:t>
      </w:r>
      <w:proofErr w:type="spellStart"/>
      <w:r w:rsidRPr="00506CC2">
        <w:t>Rima</w:t>
      </w:r>
      <w:proofErr w:type="spellEnd"/>
      <w:r w:rsidRPr="00506CC2">
        <w:t xml:space="preserve"> Hassan, </w:t>
      </w:r>
      <w:proofErr w:type="spellStart"/>
      <w:r w:rsidRPr="00506CC2">
        <w:t>Danilo</w:t>
      </w:r>
      <w:proofErr w:type="spellEnd"/>
      <w:r w:rsidRPr="00506CC2">
        <w:t xml:space="preserve"> </w:t>
      </w:r>
      <w:proofErr w:type="spellStart"/>
      <w:r w:rsidRPr="00506CC2">
        <w:t>Della</w:t>
      </w:r>
      <w:proofErr w:type="spellEnd"/>
      <w:r w:rsidRPr="00506CC2">
        <w:t xml:space="preserve"> </w:t>
      </w:r>
      <w:proofErr w:type="spellStart"/>
      <w:r w:rsidRPr="00506CC2">
        <w:t>Valle</w:t>
      </w:r>
      <w:proofErr w:type="spellEnd"/>
      <w:r w:rsidRPr="00506CC2">
        <w:rPr>
          <w:rStyle w:val="HideTWBExt"/>
          <w:b w:val="0"/>
        </w:rPr>
        <w:t>&lt;/Members&gt;</w:t>
      </w:r>
    </w:p>
    <w:p w14:paraId="185CE03C" w14:textId="77777777" w:rsidR="00E35C51" w:rsidRPr="00506CC2" w:rsidRDefault="00E35C51" w:rsidP="00E35C51">
      <w:pPr>
        <w:pStyle w:val="NormalBold"/>
      </w:pPr>
      <w:r w:rsidRPr="00506CC2">
        <w:rPr>
          <w:rStyle w:val="HideTWBExt"/>
          <w:b w:val="0"/>
        </w:rPr>
        <w:t>&lt;/RepeatBlock-By&gt;</w:t>
      </w:r>
    </w:p>
    <w:p w14:paraId="3E1310F9"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C7EFC9E" w14:textId="77777777" w:rsidR="00E35C51" w:rsidRPr="00506CC2" w:rsidRDefault="00E35C51" w:rsidP="00E35C51">
      <w:pPr>
        <w:pStyle w:val="NormalBold"/>
      </w:pPr>
      <w:r w:rsidRPr="00506CC2">
        <w:rPr>
          <w:rStyle w:val="HideTWBExt"/>
          <w:b w:val="0"/>
        </w:rPr>
        <w:lastRenderedPageBreak/>
        <w:t>&lt;Article&gt;</w:t>
      </w:r>
      <w:r w:rsidRPr="00506CC2">
        <w:t>Paragraaf 28</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98C013B" w14:textId="77777777" w:rsidTr="00E34D25">
        <w:trPr>
          <w:trHeight w:hRule="exact" w:val="240"/>
          <w:jc w:val="center"/>
        </w:trPr>
        <w:tc>
          <w:tcPr>
            <w:tcW w:w="9752" w:type="dxa"/>
            <w:gridSpan w:val="2"/>
            <w:tcBorders>
              <w:top w:val="nil"/>
              <w:left w:val="nil"/>
              <w:bottom w:val="nil"/>
              <w:right w:val="nil"/>
            </w:tcBorders>
          </w:tcPr>
          <w:p w14:paraId="2EAE2346" w14:textId="77777777" w:rsidR="00E35C51" w:rsidRPr="00506CC2" w:rsidRDefault="00E35C51" w:rsidP="00E34D25"/>
        </w:tc>
      </w:tr>
      <w:tr w:rsidR="00E35C51" w:rsidRPr="00506CC2" w14:paraId="120FE7AB" w14:textId="77777777" w:rsidTr="00E34D25">
        <w:trPr>
          <w:trHeight w:val="240"/>
          <w:jc w:val="center"/>
        </w:trPr>
        <w:tc>
          <w:tcPr>
            <w:tcW w:w="4876" w:type="dxa"/>
            <w:tcBorders>
              <w:top w:val="nil"/>
              <w:left w:val="nil"/>
              <w:bottom w:val="nil"/>
              <w:right w:val="nil"/>
            </w:tcBorders>
          </w:tcPr>
          <w:p w14:paraId="3B18153E"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5F3B913" w14:textId="77777777" w:rsidR="00E35C51" w:rsidRPr="00506CC2" w:rsidRDefault="00E35C51" w:rsidP="00E34D25">
            <w:pPr>
              <w:pStyle w:val="AmColumnHeading"/>
            </w:pPr>
            <w:r w:rsidRPr="00506CC2">
              <w:t>Amendement</w:t>
            </w:r>
          </w:p>
        </w:tc>
      </w:tr>
      <w:tr w:rsidR="00E35C51" w:rsidRPr="00506CC2" w14:paraId="03D6E21D" w14:textId="77777777" w:rsidTr="00E34D25">
        <w:trPr>
          <w:jc w:val="center"/>
        </w:trPr>
        <w:tc>
          <w:tcPr>
            <w:tcW w:w="4876" w:type="dxa"/>
            <w:tcBorders>
              <w:top w:val="nil"/>
              <w:left w:val="nil"/>
              <w:bottom w:val="nil"/>
              <w:right w:val="nil"/>
            </w:tcBorders>
          </w:tcPr>
          <w:p w14:paraId="073755D4" w14:textId="77777777" w:rsidR="00E35C51" w:rsidRPr="00506CC2" w:rsidRDefault="00E35C51" w:rsidP="00E34D25">
            <w:pPr>
              <w:pStyle w:val="Normal6a"/>
            </w:pPr>
            <w:r w:rsidRPr="00506CC2">
              <w:t>28.</w:t>
            </w:r>
            <w:r w:rsidRPr="00506CC2">
              <w:tab/>
              <w:t>verzoekt de Commissie en de EDEO het maatschappelijk middenveld meer bij het actieplan te betrekken en beter rekening te houden met de resultaten van raadplegingen bij de ontwikkeling en uitvoering van hun externe mensenrechtenbeleid, waaronder overleg met lokale spelers die zich zo dicht mogelijk bij het uitvoeringsniveau bevinden;</w:t>
            </w:r>
          </w:p>
        </w:tc>
        <w:tc>
          <w:tcPr>
            <w:tcW w:w="4876" w:type="dxa"/>
            <w:tcBorders>
              <w:top w:val="nil"/>
              <w:left w:val="nil"/>
              <w:bottom w:val="nil"/>
              <w:right w:val="nil"/>
            </w:tcBorders>
          </w:tcPr>
          <w:p w14:paraId="70E45D29" w14:textId="77777777" w:rsidR="00E35C51" w:rsidRPr="00506CC2" w:rsidRDefault="00E35C51" w:rsidP="00E34D25">
            <w:pPr>
              <w:pStyle w:val="Normal6a"/>
            </w:pPr>
            <w:r w:rsidRPr="00506CC2">
              <w:t>28.</w:t>
            </w:r>
            <w:r w:rsidRPr="00506CC2">
              <w:tab/>
              <w:t xml:space="preserve">verzoekt de Commissie en de EDEO het maatschappelijk middenveld meer bij het actieplan te betrekken en beter rekening te houden met de resultaten van raadplegingen bij de ontwikkeling en uitvoering van hun externe mensenrechtenbeleid, waaronder overleg met lokale spelers die zich zo dicht mogelijk bij het uitvoeringsniveau bevinden; </w:t>
            </w:r>
            <w:r w:rsidRPr="00506CC2">
              <w:rPr>
                <w:b/>
                <w:bCs/>
                <w:i/>
                <w:iCs/>
              </w:rPr>
              <w:t>verzoekt de Commissie en de EDEO bij effectbeoordelingen inzake duurzaamheid en mensenrechten de inclusiviteit van het overleg met maatschappelijke organisaties te vergroten, met name die welke zijn gevestigd in minderheids- en gemarginaliseerde regio’s;</w:t>
            </w:r>
          </w:p>
        </w:tc>
      </w:tr>
    </w:tbl>
    <w:p w14:paraId="65AD1B85"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D05A4DE" w14:textId="77777777" w:rsidR="00E35C51" w:rsidRPr="00506CC2" w:rsidRDefault="00E35C51" w:rsidP="00E35C51">
      <w:r w:rsidRPr="00506CC2">
        <w:rPr>
          <w:rStyle w:val="HideTWBExt"/>
        </w:rPr>
        <w:t>&lt;/Amend&gt;</w:t>
      </w:r>
    </w:p>
    <w:p w14:paraId="63F74EC8"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363</w:t>
      </w:r>
      <w:r w:rsidRPr="00506CC2">
        <w:rPr>
          <w:rStyle w:val="HideTWBExt"/>
          <w:b w:val="0"/>
        </w:rPr>
        <w:t>&lt;/NumAm&gt;</w:t>
      </w:r>
    </w:p>
    <w:p w14:paraId="21964A37" w14:textId="77777777" w:rsidR="00E35C51" w:rsidRPr="00506CC2" w:rsidRDefault="00E35C51" w:rsidP="00E35C51">
      <w:pPr>
        <w:pStyle w:val="NormalBold"/>
      </w:pPr>
      <w:r w:rsidRPr="00506CC2">
        <w:rPr>
          <w:rStyle w:val="HideTWBExt"/>
          <w:b w:val="0"/>
        </w:rPr>
        <w:t>&lt;RepeatBlock-By&gt;&lt;Members&gt;</w:t>
      </w:r>
      <w:proofErr w:type="spellStart"/>
      <w:r w:rsidRPr="00506CC2">
        <w:t>Tomasz</w:t>
      </w:r>
      <w:proofErr w:type="spellEnd"/>
      <w:r w:rsidRPr="00506CC2">
        <w:t xml:space="preserve"> </w:t>
      </w:r>
      <w:proofErr w:type="spellStart"/>
      <w:r w:rsidRPr="00506CC2">
        <w:t>Froelich</w:t>
      </w:r>
      <w:proofErr w:type="spellEnd"/>
      <w:r w:rsidRPr="00506CC2">
        <w:rPr>
          <w:rStyle w:val="HideTWBExt"/>
          <w:b w:val="0"/>
        </w:rPr>
        <w:t>&lt;/Members&gt;</w:t>
      </w:r>
    </w:p>
    <w:p w14:paraId="1DA9E79D" w14:textId="77777777" w:rsidR="00E35C51" w:rsidRPr="00506CC2" w:rsidRDefault="00E35C51" w:rsidP="00E35C51">
      <w:pPr>
        <w:pStyle w:val="NormalBold"/>
      </w:pPr>
      <w:r w:rsidRPr="00506CC2">
        <w:rPr>
          <w:rStyle w:val="HideTWBExt"/>
          <w:b w:val="0"/>
        </w:rPr>
        <w:t>&lt;/RepeatBlock-By&gt;</w:t>
      </w:r>
    </w:p>
    <w:p w14:paraId="1A273E64"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E913953" w14:textId="77777777" w:rsidR="00E35C51" w:rsidRPr="00506CC2" w:rsidRDefault="00E35C51" w:rsidP="00E35C51">
      <w:pPr>
        <w:pStyle w:val="NormalBold"/>
      </w:pPr>
      <w:r w:rsidRPr="00506CC2">
        <w:rPr>
          <w:rStyle w:val="HideTWBExt"/>
          <w:b w:val="0"/>
        </w:rPr>
        <w:t>&lt;Article&gt;</w:t>
      </w:r>
      <w:r w:rsidRPr="00506CC2">
        <w:t>Paragraaf 28</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430528D" w14:textId="77777777" w:rsidTr="00E34D25">
        <w:trPr>
          <w:trHeight w:hRule="exact" w:val="240"/>
          <w:jc w:val="center"/>
        </w:trPr>
        <w:tc>
          <w:tcPr>
            <w:tcW w:w="9752" w:type="dxa"/>
            <w:gridSpan w:val="2"/>
            <w:tcBorders>
              <w:top w:val="nil"/>
              <w:left w:val="nil"/>
              <w:bottom w:val="nil"/>
              <w:right w:val="nil"/>
            </w:tcBorders>
          </w:tcPr>
          <w:p w14:paraId="54510B6E" w14:textId="77777777" w:rsidR="00E35C51" w:rsidRPr="00506CC2" w:rsidRDefault="00E35C51" w:rsidP="00E34D25"/>
        </w:tc>
      </w:tr>
      <w:tr w:rsidR="00E35C51" w:rsidRPr="00506CC2" w14:paraId="0B64A586" w14:textId="77777777" w:rsidTr="00E34D25">
        <w:trPr>
          <w:trHeight w:val="240"/>
          <w:jc w:val="center"/>
        </w:trPr>
        <w:tc>
          <w:tcPr>
            <w:tcW w:w="4876" w:type="dxa"/>
            <w:tcBorders>
              <w:top w:val="nil"/>
              <w:left w:val="nil"/>
              <w:bottom w:val="nil"/>
              <w:right w:val="nil"/>
            </w:tcBorders>
          </w:tcPr>
          <w:p w14:paraId="0CDBD207"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815121C" w14:textId="77777777" w:rsidR="00E35C51" w:rsidRPr="00506CC2" w:rsidRDefault="00E35C51" w:rsidP="00E34D25">
            <w:pPr>
              <w:pStyle w:val="AmColumnHeading"/>
            </w:pPr>
            <w:r w:rsidRPr="00506CC2">
              <w:t>Amendement</w:t>
            </w:r>
          </w:p>
        </w:tc>
      </w:tr>
      <w:tr w:rsidR="00E35C51" w:rsidRPr="00506CC2" w14:paraId="17845BA2" w14:textId="77777777" w:rsidTr="00E34D25">
        <w:trPr>
          <w:jc w:val="center"/>
        </w:trPr>
        <w:tc>
          <w:tcPr>
            <w:tcW w:w="4876" w:type="dxa"/>
            <w:tcBorders>
              <w:top w:val="nil"/>
              <w:left w:val="nil"/>
              <w:bottom w:val="nil"/>
              <w:right w:val="nil"/>
            </w:tcBorders>
          </w:tcPr>
          <w:p w14:paraId="2F2EC7FE" w14:textId="77777777" w:rsidR="00E35C51" w:rsidRPr="00506CC2" w:rsidRDefault="00E35C51" w:rsidP="00E34D25">
            <w:pPr>
              <w:pStyle w:val="Normal6a"/>
            </w:pPr>
            <w:r w:rsidRPr="00506CC2">
              <w:t>28.</w:t>
            </w:r>
            <w:r w:rsidRPr="00506CC2">
              <w:tab/>
              <w:t>verzoekt de Commissie en de EDEO</w:t>
            </w:r>
            <w:r w:rsidRPr="00506CC2">
              <w:rPr>
                <w:b/>
                <w:i/>
              </w:rPr>
              <w:t xml:space="preserve"> het maatschappelijk middenveld meer bij het actieplan </w:t>
            </w:r>
            <w:r w:rsidRPr="00506CC2">
              <w:t>te</w:t>
            </w:r>
            <w:r w:rsidRPr="00506CC2">
              <w:rPr>
                <w:b/>
                <w:i/>
              </w:rPr>
              <w:t xml:space="preserve"> betrekken en beter rekening te houden met de resultaten van raadplegingen bij de ontwikkeling en uitvoering van hun externe mensenrechtenbeleid, waaronder overleg met lokale spelers die zich zo dicht mogelijk bij het uitvoeringsniveau bevinden</w:t>
            </w:r>
            <w:r w:rsidRPr="00506CC2">
              <w:t>;</w:t>
            </w:r>
          </w:p>
        </w:tc>
        <w:tc>
          <w:tcPr>
            <w:tcW w:w="4876" w:type="dxa"/>
            <w:tcBorders>
              <w:top w:val="nil"/>
              <w:left w:val="nil"/>
              <w:bottom w:val="nil"/>
              <w:right w:val="nil"/>
            </w:tcBorders>
          </w:tcPr>
          <w:p w14:paraId="30BB2B99" w14:textId="77777777" w:rsidR="00E35C51" w:rsidRPr="00506CC2" w:rsidRDefault="00E35C51" w:rsidP="00E34D25">
            <w:pPr>
              <w:pStyle w:val="Normal6a"/>
            </w:pPr>
            <w:r w:rsidRPr="00506CC2">
              <w:t>28.</w:t>
            </w:r>
            <w:r w:rsidRPr="00506CC2">
              <w:tab/>
            </w:r>
            <w:r w:rsidRPr="00506CC2">
              <w:rPr>
                <w:b/>
                <w:bCs/>
                <w:i/>
                <w:iCs/>
              </w:rPr>
              <w:t xml:space="preserve">merkt op dat maatschappelijke organisaties in diverse landen worden aangestuurd door externe actoren; </w:t>
            </w:r>
            <w:r w:rsidRPr="00506CC2">
              <w:t>verzoekt de Commissie en de EDEO</w:t>
            </w:r>
            <w:r w:rsidRPr="00506CC2">
              <w:rPr>
                <w:b/>
                <w:bCs/>
                <w:i/>
                <w:iCs/>
              </w:rPr>
              <w:t xml:space="preserve"> zich niet te mengen in de interne aangelegenheden van derde landen en waarschuwt ervoor geen organisaties te steunen die de gekozen regering metterdaad omver proberen te werpen door middel van de macht van de straat en met </w:t>
            </w:r>
            <w:proofErr w:type="spellStart"/>
            <w:r w:rsidRPr="00506CC2">
              <w:rPr>
                <w:b/>
                <w:bCs/>
                <w:i/>
                <w:iCs/>
              </w:rPr>
              <w:t>buitengrondwettelijke</w:t>
            </w:r>
            <w:proofErr w:type="spellEnd"/>
            <w:r w:rsidRPr="00506CC2">
              <w:rPr>
                <w:b/>
                <w:bCs/>
                <w:i/>
                <w:iCs/>
              </w:rPr>
              <w:t xml:space="preserve"> middelen</w:t>
            </w:r>
            <w:r w:rsidRPr="00506CC2">
              <w:t>;</w:t>
            </w:r>
          </w:p>
        </w:tc>
      </w:tr>
    </w:tbl>
    <w:p w14:paraId="4BBC2187"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B5F236B" w14:textId="77777777" w:rsidR="00E35C51" w:rsidRPr="00506CC2" w:rsidRDefault="00E35C51" w:rsidP="00E35C51">
      <w:r w:rsidRPr="00506CC2">
        <w:rPr>
          <w:rStyle w:val="HideTWBExt"/>
        </w:rPr>
        <w:t>&lt;/Amend&gt;</w:t>
      </w:r>
    </w:p>
    <w:p w14:paraId="699F60BE" w14:textId="77777777" w:rsidR="00E35C51" w:rsidRPr="00506CC2" w:rsidRDefault="00E35C51" w:rsidP="00E35C51">
      <w:pPr>
        <w:pStyle w:val="AmNumberTabs"/>
      </w:pPr>
      <w:r w:rsidRPr="00506CC2">
        <w:rPr>
          <w:rStyle w:val="HideTWBExt"/>
          <w:b w:val="0"/>
        </w:rPr>
        <w:lastRenderedPageBreak/>
        <w:t>&lt;Amend&gt;</w:t>
      </w:r>
      <w:r w:rsidRPr="00506CC2">
        <w:t>Amendement</w:t>
      </w:r>
      <w:r w:rsidRPr="00506CC2">
        <w:tab/>
      </w:r>
      <w:r w:rsidRPr="00506CC2">
        <w:tab/>
      </w:r>
      <w:r w:rsidRPr="00506CC2">
        <w:rPr>
          <w:rStyle w:val="HideTWBExt"/>
          <w:b w:val="0"/>
        </w:rPr>
        <w:t>&lt;NumAm&gt;</w:t>
      </w:r>
      <w:r w:rsidRPr="00506CC2">
        <w:t>364</w:t>
      </w:r>
      <w:r w:rsidRPr="00506CC2">
        <w:rPr>
          <w:rStyle w:val="HideTWBExt"/>
          <w:b w:val="0"/>
        </w:rPr>
        <w:t>&lt;/NumAm&gt;</w:t>
      </w:r>
    </w:p>
    <w:p w14:paraId="224F5242" w14:textId="77777777" w:rsidR="00E35C51" w:rsidRPr="00506CC2" w:rsidRDefault="00E35C51" w:rsidP="00E35C51">
      <w:pPr>
        <w:pStyle w:val="NormalBold"/>
      </w:pPr>
      <w:r w:rsidRPr="00506CC2">
        <w:rPr>
          <w:rStyle w:val="HideTWBExt"/>
          <w:b w:val="0"/>
        </w:rPr>
        <w:t>&lt;RepeatBlock-By&gt;&lt;Members&gt;</w:t>
      </w:r>
      <w:proofErr w:type="spellStart"/>
      <w:r w:rsidRPr="00506CC2">
        <w:t>Rihards</w:t>
      </w:r>
      <w:proofErr w:type="spellEnd"/>
      <w:r w:rsidRPr="00506CC2">
        <w:t xml:space="preserve"> </w:t>
      </w:r>
      <w:proofErr w:type="spellStart"/>
      <w:r w:rsidRPr="00506CC2">
        <w:t>Kols</w:t>
      </w:r>
      <w:proofErr w:type="spellEnd"/>
      <w:r w:rsidRPr="00506CC2">
        <w:rPr>
          <w:rStyle w:val="HideTWBExt"/>
          <w:b w:val="0"/>
        </w:rPr>
        <w:t>&lt;/Members&gt;</w:t>
      </w:r>
    </w:p>
    <w:p w14:paraId="581383C5" w14:textId="77777777" w:rsidR="00E35C51" w:rsidRPr="00506CC2" w:rsidRDefault="00E35C51" w:rsidP="00E35C51">
      <w:pPr>
        <w:pStyle w:val="NormalBold"/>
      </w:pPr>
      <w:r w:rsidRPr="00506CC2">
        <w:rPr>
          <w:rStyle w:val="HideTWBExt"/>
          <w:b w:val="0"/>
        </w:rPr>
        <w:t>&lt;/RepeatBlock-By&gt;</w:t>
      </w:r>
    </w:p>
    <w:p w14:paraId="7FB2F594"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F8426E1" w14:textId="77777777" w:rsidR="00E35C51" w:rsidRPr="00506CC2" w:rsidRDefault="00E35C51" w:rsidP="00E35C51">
      <w:pPr>
        <w:pStyle w:val="NormalBold"/>
      </w:pPr>
      <w:r w:rsidRPr="00506CC2">
        <w:rPr>
          <w:rStyle w:val="HideTWBExt"/>
          <w:b w:val="0"/>
        </w:rPr>
        <w:t>&lt;Article&gt;</w:t>
      </w:r>
      <w:r w:rsidRPr="00506CC2">
        <w:t>Paragraaf 28</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8A0B945" w14:textId="77777777" w:rsidTr="00E34D25">
        <w:trPr>
          <w:trHeight w:hRule="exact" w:val="240"/>
          <w:jc w:val="center"/>
        </w:trPr>
        <w:tc>
          <w:tcPr>
            <w:tcW w:w="9752" w:type="dxa"/>
            <w:gridSpan w:val="2"/>
            <w:tcBorders>
              <w:top w:val="nil"/>
              <w:left w:val="nil"/>
              <w:bottom w:val="nil"/>
              <w:right w:val="nil"/>
            </w:tcBorders>
          </w:tcPr>
          <w:p w14:paraId="5BD43FCE" w14:textId="77777777" w:rsidR="00E35C51" w:rsidRPr="00506CC2" w:rsidRDefault="00E35C51" w:rsidP="00E34D25"/>
        </w:tc>
      </w:tr>
      <w:tr w:rsidR="00E35C51" w:rsidRPr="00506CC2" w14:paraId="2D490DF2" w14:textId="77777777" w:rsidTr="00E34D25">
        <w:trPr>
          <w:trHeight w:val="240"/>
          <w:jc w:val="center"/>
        </w:trPr>
        <w:tc>
          <w:tcPr>
            <w:tcW w:w="4876" w:type="dxa"/>
            <w:tcBorders>
              <w:top w:val="nil"/>
              <w:left w:val="nil"/>
              <w:bottom w:val="nil"/>
              <w:right w:val="nil"/>
            </w:tcBorders>
          </w:tcPr>
          <w:p w14:paraId="48F07A70"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C95E398" w14:textId="77777777" w:rsidR="00E35C51" w:rsidRPr="00506CC2" w:rsidRDefault="00E35C51" w:rsidP="00E34D25">
            <w:pPr>
              <w:pStyle w:val="AmColumnHeading"/>
            </w:pPr>
            <w:r w:rsidRPr="00506CC2">
              <w:t>Amendement</w:t>
            </w:r>
          </w:p>
        </w:tc>
      </w:tr>
      <w:tr w:rsidR="00E35C51" w:rsidRPr="00506CC2" w14:paraId="1E852086" w14:textId="77777777" w:rsidTr="00E34D25">
        <w:trPr>
          <w:jc w:val="center"/>
        </w:trPr>
        <w:tc>
          <w:tcPr>
            <w:tcW w:w="4876" w:type="dxa"/>
            <w:tcBorders>
              <w:top w:val="nil"/>
              <w:left w:val="nil"/>
              <w:bottom w:val="nil"/>
              <w:right w:val="nil"/>
            </w:tcBorders>
          </w:tcPr>
          <w:p w14:paraId="66A8BA94" w14:textId="77777777" w:rsidR="00E35C51" w:rsidRPr="00506CC2" w:rsidRDefault="00E35C51" w:rsidP="00E34D25">
            <w:pPr>
              <w:pStyle w:val="Normal6a"/>
            </w:pPr>
            <w:r w:rsidRPr="00506CC2">
              <w:t>28.</w:t>
            </w:r>
            <w:r w:rsidRPr="00506CC2">
              <w:tab/>
              <w:t xml:space="preserve">verzoekt de Commissie en de EDEO het maatschappelijk middenveld meer bij het actieplan te betrekken en beter rekening te houden met de resultaten van raadplegingen bij de ontwikkeling en uitvoering van hun externe mensenrechtenbeleid, waaronder overleg met lokale </w:t>
            </w:r>
            <w:r w:rsidRPr="00506CC2">
              <w:rPr>
                <w:b/>
                <w:i/>
              </w:rPr>
              <w:t>spelers</w:t>
            </w:r>
            <w:r w:rsidRPr="00506CC2">
              <w:t xml:space="preserve"> die zich zo dicht mogelijk bij het uitvoeringsniveau bevinden;</w:t>
            </w:r>
          </w:p>
        </w:tc>
        <w:tc>
          <w:tcPr>
            <w:tcW w:w="4876" w:type="dxa"/>
            <w:tcBorders>
              <w:top w:val="nil"/>
              <w:left w:val="nil"/>
              <w:bottom w:val="nil"/>
              <w:right w:val="nil"/>
            </w:tcBorders>
          </w:tcPr>
          <w:p w14:paraId="720AAC69" w14:textId="77777777" w:rsidR="00E35C51" w:rsidRPr="00506CC2" w:rsidRDefault="00E35C51" w:rsidP="00E34D25">
            <w:pPr>
              <w:pStyle w:val="Normal6a"/>
            </w:pPr>
            <w:r w:rsidRPr="00506CC2">
              <w:t>28.</w:t>
            </w:r>
            <w:r w:rsidRPr="00506CC2">
              <w:tab/>
              <w:t xml:space="preserve">verzoekt de Commissie en de EDEO het maatschappelijk middenveld meer bij het actieplan te betrekken en beter rekening te houden met de resultaten van raadplegingen bij de ontwikkeling en uitvoering van hun externe mensenrechtenbeleid, waaronder overleg met lokale </w:t>
            </w:r>
            <w:r w:rsidRPr="00506CC2">
              <w:rPr>
                <w:b/>
                <w:bCs/>
                <w:i/>
                <w:iCs/>
              </w:rPr>
              <w:t>actoren van het maatschappelijk middenveld</w:t>
            </w:r>
            <w:r w:rsidRPr="00506CC2">
              <w:t xml:space="preserve"> die zich zo dicht mogelijk bij het uitvoeringsniveau bevinden;</w:t>
            </w:r>
          </w:p>
        </w:tc>
      </w:tr>
    </w:tbl>
    <w:p w14:paraId="743D6934"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2F9D664" w14:textId="77777777" w:rsidR="00E35C51" w:rsidRPr="00506CC2" w:rsidRDefault="00E35C51" w:rsidP="00E35C51">
      <w:r w:rsidRPr="00506CC2">
        <w:rPr>
          <w:rStyle w:val="HideTWBExt"/>
        </w:rPr>
        <w:t>&lt;/Amend&gt;</w:t>
      </w:r>
    </w:p>
    <w:p w14:paraId="0E052460"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365</w:t>
      </w:r>
      <w:r w:rsidRPr="00506CC2">
        <w:rPr>
          <w:rStyle w:val="HideTWBExt"/>
          <w:b w:val="0"/>
        </w:rPr>
        <w:t>&lt;/NumAm&gt;</w:t>
      </w:r>
    </w:p>
    <w:p w14:paraId="76512DDF"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2359AA4A"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41E6B079" w14:textId="77777777" w:rsidR="00E35C51" w:rsidRPr="00506CC2" w:rsidRDefault="00E35C51" w:rsidP="00E35C51">
      <w:pPr>
        <w:pStyle w:val="NormalBold"/>
      </w:pPr>
      <w:r w:rsidRPr="00506CC2">
        <w:rPr>
          <w:rStyle w:val="HideTWBExt"/>
          <w:b w:val="0"/>
        </w:rPr>
        <w:t>&lt;/RepeatBlock-By&gt;</w:t>
      </w:r>
    </w:p>
    <w:p w14:paraId="4A0CF8C2"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EB00C68" w14:textId="77777777" w:rsidR="00E35C51" w:rsidRPr="00506CC2" w:rsidRDefault="00E35C51" w:rsidP="00E35C51">
      <w:pPr>
        <w:pStyle w:val="NormalBold"/>
      </w:pPr>
      <w:r w:rsidRPr="00506CC2">
        <w:rPr>
          <w:rStyle w:val="HideTWBExt"/>
          <w:b w:val="0"/>
        </w:rPr>
        <w:t>&lt;Article&gt;</w:t>
      </w:r>
      <w:r w:rsidRPr="00506CC2">
        <w:t>Paragraaf 28</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45B69D1" w14:textId="77777777" w:rsidTr="00E34D25">
        <w:trPr>
          <w:trHeight w:hRule="exact" w:val="240"/>
          <w:jc w:val="center"/>
        </w:trPr>
        <w:tc>
          <w:tcPr>
            <w:tcW w:w="9752" w:type="dxa"/>
            <w:gridSpan w:val="2"/>
            <w:tcBorders>
              <w:top w:val="nil"/>
              <w:left w:val="nil"/>
              <w:bottom w:val="nil"/>
              <w:right w:val="nil"/>
            </w:tcBorders>
          </w:tcPr>
          <w:p w14:paraId="72D8DB21" w14:textId="77777777" w:rsidR="00E35C51" w:rsidRPr="00506CC2" w:rsidRDefault="00E35C51" w:rsidP="00E34D25"/>
        </w:tc>
      </w:tr>
      <w:tr w:rsidR="00E35C51" w:rsidRPr="00506CC2" w14:paraId="198CB430" w14:textId="77777777" w:rsidTr="00E34D25">
        <w:trPr>
          <w:trHeight w:val="240"/>
          <w:jc w:val="center"/>
        </w:trPr>
        <w:tc>
          <w:tcPr>
            <w:tcW w:w="4876" w:type="dxa"/>
            <w:tcBorders>
              <w:top w:val="nil"/>
              <w:left w:val="nil"/>
              <w:bottom w:val="nil"/>
              <w:right w:val="nil"/>
            </w:tcBorders>
          </w:tcPr>
          <w:p w14:paraId="41F72EE6"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2CEFB55" w14:textId="77777777" w:rsidR="00E35C51" w:rsidRPr="00506CC2" w:rsidRDefault="00E35C51" w:rsidP="00E34D25">
            <w:pPr>
              <w:pStyle w:val="AmColumnHeading"/>
            </w:pPr>
            <w:r w:rsidRPr="00506CC2">
              <w:t>Amendement</w:t>
            </w:r>
          </w:p>
        </w:tc>
      </w:tr>
      <w:tr w:rsidR="00E35C51" w:rsidRPr="00506CC2" w14:paraId="634B88BF" w14:textId="77777777" w:rsidTr="00E34D25">
        <w:trPr>
          <w:jc w:val="center"/>
        </w:trPr>
        <w:tc>
          <w:tcPr>
            <w:tcW w:w="4876" w:type="dxa"/>
            <w:tcBorders>
              <w:top w:val="nil"/>
              <w:left w:val="nil"/>
              <w:bottom w:val="nil"/>
              <w:right w:val="nil"/>
            </w:tcBorders>
          </w:tcPr>
          <w:p w14:paraId="45E953C7" w14:textId="77777777" w:rsidR="00E35C51" w:rsidRPr="00506CC2" w:rsidRDefault="00E35C51" w:rsidP="00E34D25">
            <w:pPr>
              <w:pStyle w:val="Normal6a"/>
            </w:pPr>
            <w:r w:rsidRPr="00506CC2">
              <w:t>28.</w:t>
            </w:r>
            <w:r w:rsidRPr="00506CC2">
              <w:tab/>
              <w:t xml:space="preserve">verzoekt de Commissie en de EDEO het maatschappelijk middenveld meer bij het actieplan te betrekken en </w:t>
            </w:r>
            <w:r w:rsidRPr="00506CC2">
              <w:rPr>
                <w:b/>
                <w:i/>
              </w:rPr>
              <w:t xml:space="preserve">beter </w:t>
            </w:r>
            <w:r w:rsidRPr="00506CC2">
              <w:t>rekening te houden met de resultaten van raadplegingen bij de ontwikkeling en uitvoering van hun externe mensenrechtenbeleid, waaronder overleg met lokale spelers die zich zo dicht mogelijk bij het uitvoeringsniveau bevinden;</w:t>
            </w:r>
          </w:p>
        </w:tc>
        <w:tc>
          <w:tcPr>
            <w:tcW w:w="4876" w:type="dxa"/>
            <w:tcBorders>
              <w:top w:val="nil"/>
              <w:left w:val="nil"/>
              <w:bottom w:val="nil"/>
              <w:right w:val="nil"/>
            </w:tcBorders>
          </w:tcPr>
          <w:p w14:paraId="233FD7EE" w14:textId="77777777" w:rsidR="00E35C51" w:rsidRPr="00506CC2" w:rsidRDefault="00E35C51" w:rsidP="00E34D25">
            <w:pPr>
              <w:pStyle w:val="Normal6a"/>
            </w:pPr>
            <w:r w:rsidRPr="00506CC2">
              <w:t>28.</w:t>
            </w:r>
            <w:r w:rsidRPr="00506CC2">
              <w:tab/>
              <w:t xml:space="preserve">verzoekt de Commissie en de EDEO het maatschappelijk middenveld meer bij het actieplan te betrekken en </w:t>
            </w:r>
            <w:r w:rsidRPr="00506CC2">
              <w:rPr>
                <w:b/>
                <w:bCs/>
                <w:i/>
                <w:iCs/>
              </w:rPr>
              <w:t>stelselmatig</w:t>
            </w:r>
            <w:r w:rsidRPr="00506CC2">
              <w:t xml:space="preserve"> rekening te houden met de resultaten van raadplegingen bij de ontwikkeling en uitvoering van hun externe mensenrechtenbeleid, waaronder overleg met lokale spelers die zich zo dicht mogelijk bij het uitvoeringsniveau bevinden;</w:t>
            </w:r>
          </w:p>
        </w:tc>
      </w:tr>
    </w:tbl>
    <w:p w14:paraId="63C9E592"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378F83E" w14:textId="77777777" w:rsidR="00E35C51" w:rsidRPr="00506CC2" w:rsidRDefault="00E35C51" w:rsidP="00E35C51">
      <w:r w:rsidRPr="00506CC2">
        <w:rPr>
          <w:rStyle w:val="HideTWBExt"/>
        </w:rPr>
        <w:t>&lt;/Amend&gt;</w:t>
      </w:r>
    </w:p>
    <w:p w14:paraId="6397682B"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366</w:t>
      </w:r>
      <w:r w:rsidRPr="00506CC2">
        <w:rPr>
          <w:rStyle w:val="HideTWBExt"/>
          <w:b w:val="0"/>
        </w:rPr>
        <w:t>&lt;/NumAm&gt;</w:t>
      </w:r>
    </w:p>
    <w:p w14:paraId="42842059" w14:textId="77777777" w:rsidR="00E35C51" w:rsidRPr="00506CC2" w:rsidRDefault="00E35C51" w:rsidP="00E35C51">
      <w:pPr>
        <w:pStyle w:val="NormalBold"/>
      </w:pPr>
      <w:r w:rsidRPr="00506CC2">
        <w:rPr>
          <w:rStyle w:val="HideTWBExt"/>
          <w:b w:val="0"/>
        </w:rPr>
        <w:lastRenderedPageBreak/>
        <w:t>&lt;RepeatBlock-By&gt;&lt;Members&gt;</w:t>
      </w:r>
      <w:r w:rsidRPr="00506CC2">
        <w:t xml:space="preserve">Silvia </w:t>
      </w:r>
      <w:proofErr w:type="spellStart"/>
      <w:r w:rsidRPr="00506CC2">
        <w:t>Sardone</w:t>
      </w:r>
      <w:proofErr w:type="spellEnd"/>
      <w:r w:rsidRPr="00506CC2">
        <w:t xml:space="preserve">, Roberto </w:t>
      </w:r>
      <w:proofErr w:type="spellStart"/>
      <w:r w:rsidRPr="00506CC2">
        <w:t>Vannacci</w:t>
      </w:r>
      <w:proofErr w:type="spellEnd"/>
      <w:r w:rsidRPr="00506CC2">
        <w:t xml:space="preserve">, Susanna </w:t>
      </w:r>
      <w:proofErr w:type="spellStart"/>
      <w:r w:rsidRPr="00506CC2">
        <w:t>Ceccardi</w:t>
      </w:r>
      <w:proofErr w:type="spellEnd"/>
      <w:r w:rsidRPr="00506CC2">
        <w:t xml:space="preserve">, António </w:t>
      </w:r>
      <w:proofErr w:type="spellStart"/>
      <w:r w:rsidRPr="00506CC2">
        <w:t>Tânger</w:t>
      </w:r>
      <w:proofErr w:type="spellEnd"/>
      <w:r w:rsidRPr="00506CC2">
        <w:t xml:space="preserve"> </w:t>
      </w:r>
      <w:proofErr w:type="spellStart"/>
      <w:r w:rsidRPr="00506CC2">
        <w:t>Corrêa</w:t>
      </w:r>
      <w:proofErr w:type="spellEnd"/>
      <w:r w:rsidRPr="00506CC2">
        <w:t xml:space="preserve">, Jorge Martín </w:t>
      </w:r>
      <w:proofErr w:type="spellStart"/>
      <w:r w:rsidRPr="00506CC2">
        <w:t>Frías</w:t>
      </w:r>
      <w:proofErr w:type="spellEnd"/>
      <w:r w:rsidRPr="00506CC2">
        <w:rPr>
          <w:rStyle w:val="HideTWBExt"/>
          <w:b w:val="0"/>
        </w:rPr>
        <w:t>&lt;/Members&gt;</w:t>
      </w:r>
    </w:p>
    <w:p w14:paraId="61D9D14B" w14:textId="77777777" w:rsidR="00E35C51" w:rsidRPr="00506CC2" w:rsidRDefault="00E35C51" w:rsidP="00E35C51">
      <w:pPr>
        <w:pStyle w:val="NormalBold"/>
      </w:pPr>
      <w:r w:rsidRPr="00506CC2">
        <w:rPr>
          <w:rStyle w:val="HideTWBExt"/>
          <w:b w:val="0"/>
        </w:rPr>
        <w:t>&lt;/RepeatBlock-By&gt;</w:t>
      </w:r>
    </w:p>
    <w:p w14:paraId="7C3F17B7"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B7DAFC9" w14:textId="77777777" w:rsidR="00E35C51" w:rsidRPr="00506CC2" w:rsidRDefault="00E35C51" w:rsidP="00E35C51">
      <w:pPr>
        <w:pStyle w:val="NormalBold"/>
      </w:pPr>
      <w:r w:rsidRPr="00506CC2">
        <w:rPr>
          <w:rStyle w:val="HideTWBExt"/>
          <w:b w:val="0"/>
        </w:rPr>
        <w:t>&lt;Article&gt;</w:t>
      </w:r>
      <w:r w:rsidRPr="00506CC2">
        <w:t>Paragraaf 28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4D59528" w14:textId="77777777" w:rsidTr="00E34D25">
        <w:trPr>
          <w:trHeight w:hRule="exact" w:val="240"/>
          <w:jc w:val="center"/>
        </w:trPr>
        <w:tc>
          <w:tcPr>
            <w:tcW w:w="9752" w:type="dxa"/>
            <w:gridSpan w:val="2"/>
            <w:tcBorders>
              <w:top w:val="nil"/>
              <w:left w:val="nil"/>
              <w:bottom w:val="nil"/>
              <w:right w:val="nil"/>
            </w:tcBorders>
          </w:tcPr>
          <w:p w14:paraId="3FCD5F80" w14:textId="77777777" w:rsidR="00E35C51" w:rsidRPr="00506CC2" w:rsidRDefault="00E35C51" w:rsidP="00E34D25"/>
        </w:tc>
      </w:tr>
      <w:tr w:rsidR="00E35C51" w:rsidRPr="00506CC2" w14:paraId="1FF6F6DD" w14:textId="77777777" w:rsidTr="00E34D25">
        <w:trPr>
          <w:trHeight w:val="240"/>
          <w:jc w:val="center"/>
        </w:trPr>
        <w:tc>
          <w:tcPr>
            <w:tcW w:w="4876" w:type="dxa"/>
            <w:tcBorders>
              <w:top w:val="nil"/>
              <w:left w:val="nil"/>
              <w:bottom w:val="nil"/>
              <w:right w:val="nil"/>
            </w:tcBorders>
          </w:tcPr>
          <w:p w14:paraId="50C7E956"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04F5EDD" w14:textId="77777777" w:rsidR="00E35C51" w:rsidRPr="00506CC2" w:rsidRDefault="00E35C51" w:rsidP="00E34D25">
            <w:pPr>
              <w:pStyle w:val="AmColumnHeading"/>
            </w:pPr>
            <w:r w:rsidRPr="00506CC2">
              <w:t>Amendement</w:t>
            </w:r>
          </w:p>
        </w:tc>
      </w:tr>
      <w:tr w:rsidR="00E35C51" w:rsidRPr="00506CC2" w14:paraId="19B5A7FA" w14:textId="77777777" w:rsidTr="00E34D25">
        <w:trPr>
          <w:jc w:val="center"/>
        </w:trPr>
        <w:tc>
          <w:tcPr>
            <w:tcW w:w="4876" w:type="dxa"/>
            <w:tcBorders>
              <w:top w:val="nil"/>
              <w:left w:val="nil"/>
              <w:bottom w:val="nil"/>
              <w:right w:val="nil"/>
            </w:tcBorders>
          </w:tcPr>
          <w:p w14:paraId="60694710" w14:textId="77777777" w:rsidR="00E35C51" w:rsidRPr="00506CC2" w:rsidRDefault="00E35C51" w:rsidP="00E34D25">
            <w:pPr>
              <w:pStyle w:val="Normal6a"/>
            </w:pPr>
          </w:p>
        </w:tc>
        <w:tc>
          <w:tcPr>
            <w:tcW w:w="4876" w:type="dxa"/>
            <w:tcBorders>
              <w:top w:val="nil"/>
              <w:left w:val="nil"/>
              <w:bottom w:val="nil"/>
              <w:right w:val="nil"/>
            </w:tcBorders>
          </w:tcPr>
          <w:p w14:paraId="41D8154B" w14:textId="77777777" w:rsidR="00E35C51" w:rsidRPr="00506CC2" w:rsidRDefault="00E35C51" w:rsidP="00E34D25">
            <w:pPr>
              <w:pStyle w:val="Normal6a"/>
            </w:pPr>
            <w:r w:rsidRPr="00506CC2">
              <w:rPr>
                <w:b/>
                <w:bCs/>
                <w:i/>
                <w:iCs/>
              </w:rPr>
              <w:t>28 bis.</w:t>
            </w:r>
            <w:r w:rsidRPr="00506CC2">
              <w:rPr>
                <w:b/>
                <w:bCs/>
                <w:i/>
                <w:iCs/>
              </w:rPr>
              <w:tab/>
              <w:t>merkt bezorgd op dat ngo’s een grote rol spelen bij het faciliteren van migrantensmokkel door als pendeldienst op te treden en migranten te adviseren om de nationale wetgeving te omzeilen door hun reis- en identificatiedocumenten weg te gooien; benadrukt dat ngo’s die illegale migratie faciliteren, geen EU-financiering mogen krijgen en herhaalt dat illegale zoek- en reddingsoperaties door ngo’s, alsook alle andere activiteiten ter ondersteuning van illegale binnenkomst in de lidstaten, moeten worden vervolgd overeenkomstig nationaal recht;</w:t>
            </w:r>
          </w:p>
        </w:tc>
      </w:tr>
    </w:tbl>
    <w:p w14:paraId="68F9F178"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7B165A7" w14:textId="77777777" w:rsidR="00E35C51" w:rsidRPr="00506CC2" w:rsidRDefault="00E35C51" w:rsidP="00E35C51">
      <w:r w:rsidRPr="00506CC2">
        <w:rPr>
          <w:rStyle w:val="HideTWBExt"/>
        </w:rPr>
        <w:t>&lt;/Amend&gt;</w:t>
      </w:r>
    </w:p>
    <w:p w14:paraId="42F611BD"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367</w:t>
      </w:r>
      <w:r w:rsidRPr="00506CC2">
        <w:rPr>
          <w:rStyle w:val="HideTWBExt"/>
          <w:b w:val="0"/>
        </w:rPr>
        <w:t>&lt;/NumAm&gt;</w:t>
      </w:r>
    </w:p>
    <w:p w14:paraId="75134797" w14:textId="77777777" w:rsidR="00E35C51" w:rsidRPr="00506CC2" w:rsidRDefault="00E35C51" w:rsidP="00E35C51">
      <w:pPr>
        <w:pStyle w:val="NormalBold"/>
      </w:pPr>
      <w:r w:rsidRPr="00506CC2">
        <w:rPr>
          <w:rStyle w:val="HideTWBExt"/>
          <w:b w:val="0"/>
        </w:rPr>
        <w:t>&lt;RepeatBlock-By&gt;&lt;Members&gt;</w:t>
      </w:r>
      <w:r w:rsidRPr="00506CC2">
        <w:t xml:space="preserve">Jorge Martín </w:t>
      </w:r>
      <w:proofErr w:type="spellStart"/>
      <w:r w:rsidRPr="00506CC2">
        <w:t>Frías</w:t>
      </w:r>
      <w:proofErr w:type="spellEnd"/>
      <w:r w:rsidRPr="00506CC2">
        <w:t xml:space="preserve">, Hermann </w:t>
      </w:r>
      <w:proofErr w:type="spellStart"/>
      <w:r w:rsidRPr="00506CC2">
        <w:t>Tertsch</w:t>
      </w:r>
      <w:proofErr w:type="spellEnd"/>
      <w:r w:rsidRPr="00506CC2">
        <w:rPr>
          <w:rStyle w:val="HideTWBExt"/>
          <w:b w:val="0"/>
        </w:rPr>
        <w:t>&lt;/Members&gt;</w:t>
      </w:r>
    </w:p>
    <w:p w14:paraId="7FAE5414" w14:textId="77777777" w:rsidR="00E35C51" w:rsidRPr="00506CC2" w:rsidRDefault="00E35C51" w:rsidP="00E35C51">
      <w:pPr>
        <w:pStyle w:val="NormalBold"/>
      </w:pPr>
      <w:r w:rsidRPr="00506CC2">
        <w:rPr>
          <w:rStyle w:val="HideTWBExt"/>
          <w:b w:val="0"/>
        </w:rPr>
        <w:t>&lt;/RepeatBlock-By&gt;</w:t>
      </w:r>
    </w:p>
    <w:p w14:paraId="5DDC7694"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DBDFA95" w14:textId="77777777" w:rsidR="00E35C51" w:rsidRPr="00506CC2" w:rsidRDefault="00E35C51" w:rsidP="00E35C51">
      <w:pPr>
        <w:pStyle w:val="NormalBold"/>
      </w:pPr>
      <w:r w:rsidRPr="00506CC2">
        <w:rPr>
          <w:rStyle w:val="HideTWBExt"/>
          <w:b w:val="0"/>
        </w:rPr>
        <w:t>&lt;Article&gt;</w:t>
      </w:r>
      <w:r w:rsidRPr="00506CC2">
        <w:t>Paragraaf 28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51A141C" w14:textId="77777777" w:rsidTr="00E34D25">
        <w:trPr>
          <w:trHeight w:hRule="exact" w:val="240"/>
          <w:jc w:val="center"/>
        </w:trPr>
        <w:tc>
          <w:tcPr>
            <w:tcW w:w="9752" w:type="dxa"/>
            <w:gridSpan w:val="2"/>
            <w:tcBorders>
              <w:top w:val="nil"/>
              <w:left w:val="nil"/>
              <w:bottom w:val="nil"/>
              <w:right w:val="nil"/>
            </w:tcBorders>
          </w:tcPr>
          <w:p w14:paraId="2C4318C5" w14:textId="77777777" w:rsidR="00E35C51" w:rsidRPr="00506CC2" w:rsidRDefault="00E35C51" w:rsidP="00E34D25"/>
        </w:tc>
      </w:tr>
      <w:tr w:rsidR="00E35C51" w:rsidRPr="00506CC2" w14:paraId="0B9327CA" w14:textId="77777777" w:rsidTr="00E34D25">
        <w:trPr>
          <w:trHeight w:val="240"/>
          <w:jc w:val="center"/>
        </w:trPr>
        <w:tc>
          <w:tcPr>
            <w:tcW w:w="4876" w:type="dxa"/>
            <w:tcBorders>
              <w:top w:val="nil"/>
              <w:left w:val="nil"/>
              <w:bottom w:val="nil"/>
              <w:right w:val="nil"/>
            </w:tcBorders>
          </w:tcPr>
          <w:p w14:paraId="74824824"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5168257" w14:textId="77777777" w:rsidR="00E35C51" w:rsidRPr="00506CC2" w:rsidRDefault="00E35C51" w:rsidP="00E34D25">
            <w:pPr>
              <w:pStyle w:val="AmColumnHeading"/>
            </w:pPr>
            <w:r w:rsidRPr="00506CC2">
              <w:t>Amendement</w:t>
            </w:r>
          </w:p>
        </w:tc>
      </w:tr>
      <w:tr w:rsidR="00E35C51" w:rsidRPr="00506CC2" w14:paraId="63271ACF" w14:textId="77777777" w:rsidTr="00E34D25">
        <w:trPr>
          <w:jc w:val="center"/>
        </w:trPr>
        <w:tc>
          <w:tcPr>
            <w:tcW w:w="4876" w:type="dxa"/>
            <w:tcBorders>
              <w:top w:val="nil"/>
              <w:left w:val="nil"/>
              <w:bottom w:val="nil"/>
              <w:right w:val="nil"/>
            </w:tcBorders>
          </w:tcPr>
          <w:p w14:paraId="276A1E3E" w14:textId="77777777" w:rsidR="00E35C51" w:rsidRPr="00506CC2" w:rsidRDefault="00E35C51" w:rsidP="00E34D25">
            <w:pPr>
              <w:pStyle w:val="Normal6a"/>
            </w:pPr>
          </w:p>
        </w:tc>
        <w:tc>
          <w:tcPr>
            <w:tcW w:w="4876" w:type="dxa"/>
            <w:tcBorders>
              <w:top w:val="nil"/>
              <w:left w:val="nil"/>
              <w:bottom w:val="nil"/>
              <w:right w:val="nil"/>
            </w:tcBorders>
          </w:tcPr>
          <w:p w14:paraId="2D16EA4B" w14:textId="77777777" w:rsidR="00E35C51" w:rsidRPr="00506CC2" w:rsidRDefault="00E35C51" w:rsidP="00E34D25">
            <w:pPr>
              <w:pStyle w:val="Normal6a"/>
            </w:pPr>
            <w:r w:rsidRPr="00506CC2">
              <w:rPr>
                <w:b/>
                <w:i/>
              </w:rPr>
              <w:t>28 bis.</w:t>
            </w:r>
            <w:r w:rsidRPr="00506CC2">
              <w:tab/>
            </w:r>
            <w:r w:rsidRPr="00506CC2">
              <w:rPr>
                <w:b/>
                <w:i/>
              </w:rPr>
              <w:t>verzoekt de Commissie en de EDEO de democratische clausule van de Overeenkomst inzake politieke dialoog en samenwerking met de Republiek Cuba toe te passen en dringt met klem aan op de onmiddellijke schorsing ervan overeenkomstig artikel 85, lid 3, punt b) van de overeenkomst;</w:t>
            </w:r>
          </w:p>
        </w:tc>
      </w:tr>
    </w:tbl>
    <w:p w14:paraId="6E3C4FB0"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{ES}</w:t>
      </w:r>
      <w:r w:rsidRPr="00506CC2">
        <w:t>es</w:t>
      </w:r>
      <w:r w:rsidRPr="00506CC2">
        <w:rPr>
          <w:rStyle w:val="HideTWBExt"/>
        </w:rPr>
        <w:t>&lt;/Original&gt;</w:t>
      </w:r>
    </w:p>
    <w:p w14:paraId="59CAD79D" w14:textId="079A7270" w:rsidR="00E35C51" w:rsidRPr="00506CC2" w:rsidRDefault="00E35C51" w:rsidP="00E35C51">
      <w:r w:rsidRPr="00506CC2">
        <w:rPr>
          <w:rStyle w:val="HideTWBExt"/>
        </w:rPr>
        <w:t>&lt;/Amend&gt;</w:t>
      </w:r>
    </w:p>
    <w:p w14:paraId="63083966"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368</w:t>
      </w:r>
      <w:r w:rsidRPr="00506CC2">
        <w:rPr>
          <w:rStyle w:val="HideTWBExt"/>
          <w:b w:val="0"/>
        </w:rPr>
        <w:t>&lt;/NumAm&gt;</w:t>
      </w:r>
    </w:p>
    <w:p w14:paraId="4D8EDF50" w14:textId="77777777" w:rsidR="00E35C51" w:rsidRPr="00506CC2" w:rsidRDefault="00E35C51" w:rsidP="00E35C51">
      <w:pPr>
        <w:pStyle w:val="NormalBold"/>
      </w:pPr>
      <w:r w:rsidRPr="00506CC2">
        <w:rPr>
          <w:rStyle w:val="HideTWBExt"/>
          <w:b w:val="0"/>
        </w:rPr>
        <w:lastRenderedPageBreak/>
        <w:t>&lt;RepeatBlock-By&gt;&lt;Members&gt;</w:t>
      </w:r>
      <w:r w:rsidRPr="00506CC2">
        <w:t xml:space="preserve">Mounir </w:t>
      </w:r>
      <w:proofErr w:type="spellStart"/>
      <w:r w:rsidRPr="00506CC2">
        <w:t>Satouri</w:t>
      </w:r>
      <w:proofErr w:type="spellEnd"/>
      <w:r w:rsidRPr="00506CC2">
        <w:t xml:space="preserve">, </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7D19D10E"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627613D9" w14:textId="77777777" w:rsidR="00E35C51" w:rsidRPr="00506CC2" w:rsidRDefault="00E35C51" w:rsidP="00E35C51">
      <w:pPr>
        <w:pStyle w:val="NormalBold"/>
      </w:pPr>
      <w:r w:rsidRPr="00506CC2">
        <w:rPr>
          <w:rStyle w:val="HideTWBExt"/>
          <w:b w:val="0"/>
        </w:rPr>
        <w:t>&lt;/RepeatBlock-By&gt;</w:t>
      </w:r>
    </w:p>
    <w:p w14:paraId="66E45F25"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222FD2F" w14:textId="77777777" w:rsidR="00E35C51" w:rsidRPr="00506CC2" w:rsidRDefault="00E35C51" w:rsidP="00E35C51">
      <w:pPr>
        <w:pStyle w:val="NormalBold"/>
      </w:pPr>
      <w:r w:rsidRPr="00506CC2">
        <w:rPr>
          <w:rStyle w:val="HideTWBExt"/>
          <w:b w:val="0"/>
        </w:rPr>
        <w:t>&lt;Article&gt;</w:t>
      </w:r>
      <w:r w:rsidRPr="00506CC2">
        <w:t>Paragraaf 28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D2F7CE7" w14:textId="77777777" w:rsidTr="00E34D25">
        <w:trPr>
          <w:trHeight w:hRule="exact" w:val="240"/>
          <w:jc w:val="center"/>
        </w:trPr>
        <w:tc>
          <w:tcPr>
            <w:tcW w:w="9752" w:type="dxa"/>
            <w:gridSpan w:val="2"/>
            <w:tcBorders>
              <w:top w:val="nil"/>
              <w:left w:val="nil"/>
              <w:bottom w:val="nil"/>
              <w:right w:val="nil"/>
            </w:tcBorders>
          </w:tcPr>
          <w:p w14:paraId="7357DFBE" w14:textId="77777777" w:rsidR="00E35C51" w:rsidRPr="00506CC2" w:rsidRDefault="00E35C51" w:rsidP="00E34D25"/>
        </w:tc>
      </w:tr>
      <w:tr w:rsidR="00E35C51" w:rsidRPr="00506CC2" w14:paraId="6AA4CAB5" w14:textId="77777777" w:rsidTr="00E34D25">
        <w:trPr>
          <w:trHeight w:val="240"/>
          <w:jc w:val="center"/>
        </w:trPr>
        <w:tc>
          <w:tcPr>
            <w:tcW w:w="4876" w:type="dxa"/>
            <w:tcBorders>
              <w:top w:val="nil"/>
              <w:left w:val="nil"/>
              <w:bottom w:val="nil"/>
              <w:right w:val="nil"/>
            </w:tcBorders>
          </w:tcPr>
          <w:p w14:paraId="71D76D93"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093A16D" w14:textId="77777777" w:rsidR="00E35C51" w:rsidRPr="00506CC2" w:rsidRDefault="00E35C51" w:rsidP="00E34D25">
            <w:pPr>
              <w:pStyle w:val="AmColumnHeading"/>
            </w:pPr>
            <w:r w:rsidRPr="00506CC2">
              <w:t>Amendement</w:t>
            </w:r>
          </w:p>
        </w:tc>
      </w:tr>
      <w:tr w:rsidR="00E35C51" w:rsidRPr="00506CC2" w14:paraId="15211599" w14:textId="77777777" w:rsidTr="00E34D25">
        <w:trPr>
          <w:jc w:val="center"/>
        </w:trPr>
        <w:tc>
          <w:tcPr>
            <w:tcW w:w="4876" w:type="dxa"/>
            <w:tcBorders>
              <w:top w:val="nil"/>
              <w:left w:val="nil"/>
              <w:bottom w:val="nil"/>
              <w:right w:val="nil"/>
            </w:tcBorders>
          </w:tcPr>
          <w:p w14:paraId="4F016230" w14:textId="77777777" w:rsidR="00E35C51" w:rsidRPr="00506CC2" w:rsidRDefault="00E35C51" w:rsidP="00E34D25">
            <w:pPr>
              <w:pStyle w:val="Normal6a"/>
            </w:pPr>
          </w:p>
        </w:tc>
        <w:tc>
          <w:tcPr>
            <w:tcW w:w="4876" w:type="dxa"/>
            <w:tcBorders>
              <w:top w:val="nil"/>
              <w:left w:val="nil"/>
              <w:bottom w:val="nil"/>
              <w:right w:val="nil"/>
            </w:tcBorders>
          </w:tcPr>
          <w:p w14:paraId="03209C84" w14:textId="77777777" w:rsidR="00E35C51" w:rsidRPr="00506CC2" w:rsidRDefault="00E35C51" w:rsidP="00E34D25">
            <w:pPr>
              <w:pStyle w:val="Normal6a"/>
            </w:pPr>
            <w:r w:rsidRPr="00506CC2">
              <w:rPr>
                <w:b/>
                <w:bCs/>
                <w:i/>
                <w:iCs/>
              </w:rPr>
              <w:t>28 bis.</w:t>
            </w:r>
            <w:r w:rsidRPr="00506CC2">
              <w:rPr>
                <w:b/>
                <w:bCs/>
                <w:i/>
                <w:iCs/>
              </w:rPr>
              <w:tab/>
              <w:t>verzoekt de Raad en de Commissie een strategie inzake Europese soevereiniteit bij de bevordering en bescherming van de mensenrechten in het buitenlands beleid van de EU uit te stippelen;</w:t>
            </w:r>
          </w:p>
        </w:tc>
      </w:tr>
    </w:tbl>
    <w:p w14:paraId="3146576A"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2945D43" w14:textId="77777777" w:rsidR="00E35C51" w:rsidRPr="00506CC2" w:rsidRDefault="00E35C51" w:rsidP="00E35C51">
      <w:r w:rsidRPr="00506CC2">
        <w:rPr>
          <w:rStyle w:val="HideTWBExt"/>
        </w:rPr>
        <w:t>&lt;/Amend&gt;</w:t>
      </w:r>
    </w:p>
    <w:p w14:paraId="0BC91DA6"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369</w:t>
      </w:r>
      <w:r w:rsidRPr="00506CC2">
        <w:rPr>
          <w:rStyle w:val="HideTWBExt"/>
          <w:b w:val="0"/>
        </w:rPr>
        <w:t>&lt;/NumAm&gt;</w:t>
      </w:r>
    </w:p>
    <w:p w14:paraId="3D8313CA" w14:textId="77777777" w:rsidR="00E35C51" w:rsidRPr="00506CC2" w:rsidRDefault="00E35C51" w:rsidP="00E35C51">
      <w:pPr>
        <w:pStyle w:val="NormalBold"/>
      </w:pPr>
      <w:r w:rsidRPr="00506CC2">
        <w:rPr>
          <w:rStyle w:val="HideTWBExt"/>
          <w:b w:val="0"/>
        </w:rPr>
        <w:t>&lt;RepeatBlock-By&gt;&lt;Members&gt;</w:t>
      </w:r>
      <w:r w:rsidRPr="00506CC2">
        <w:t xml:space="preserve">Matthieu </w:t>
      </w:r>
      <w:proofErr w:type="spellStart"/>
      <w:r w:rsidRPr="00506CC2">
        <w:t>Valet</w:t>
      </w:r>
      <w:proofErr w:type="spellEnd"/>
      <w:r w:rsidRPr="00506CC2">
        <w:t xml:space="preserve">, Pierre-Romain </w:t>
      </w:r>
      <w:proofErr w:type="spellStart"/>
      <w:r w:rsidRPr="00506CC2">
        <w:t>Thionnet</w:t>
      </w:r>
      <w:proofErr w:type="spellEnd"/>
      <w:r w:rsidRPr="00506CC2">
        <w:t xml:space="preserve">, Jordan </w:t>
      </w:r>
      <w:proofErr w:type="spellStart"/>
      <w:r w:rsidRPr="00506CC2">
        <w:t>Bardella</w:t>
      </w:r>
      <w:proofErr w:type="spellEnd"/>
      <w:r w:rsidRPr="00506CC2">
        <w:t xml:space="preserve">, Susanna </w:t>
      </w:r>
      <w:proofErr w:type="spellStart"/>
      <w:r w:rsidRPr="00506CC2">
        <w:t>Ceccardi</w:t>
      </w:r>
      <w:proofErr w:type="spellEnd"/>
      <w:r w:rsidRPr="00506CC2">
        <w:t xml:space="preserve">, Silvia </w:t>
      </w:r>
      <w:proofErr w:type="spellStart"/>
      <w:r w:rsidRPr="00506CC2">
        <w:t>Sardone</w:t>
      </w:r>
      <w:proofErr w:type="spellEnd"/>
      <w:r w:rsidRPr="00506CC2">
        <w:t xml:space="preserve">, Thierry </w:t>
      </w:r>
      <w:proofErr w:type="spellStart"/>
      <w:r w:rsidRPr="00506CC2">
        <w:t>Mariani</w:t>
      </w:r>
      <w:proofErr w:type="spellEnd"/>
      <w:r w:rsidRPr="00506CC2">
        <w:rPr>
          <w:rStyle w:val="HideTWBExt"/>
          <w:b w:val="0"/>
        </w:rPr>
        <w:t>&lt;/Members&gt;</w:t>
      </w:r>
    </w:p>
    <w:p w14:paraId="689B05D8" w14:textId="77777777" w:rsidR="00E35C51" w:rsidRPr="00506CC2" w:rsidRDefault="00E35C51" w:rsidP="00E35C51">
      <w:pPr>
        <w:pStyle w:val="NormalBold"/>
      </w:pPr>
      <w:r w:rsidRPr="00506CC2">
        <w:rPr>
          <w:rStyle w:val="HideTWBExt"/>
          <w:b w:val="0"/>
        </w:rPr>
        <w:t>&lt;/RepeatBlock-By&gt;</w:t>
      </w:r>
    </w:p>
    <w:p w14:paraId="1E3C2B07"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54B732E" w14:textId="77777777" w:rsidR="00E35C51" w:rsidRPr="00506CC2" w:rsidRDefault="00E35C51" w:rsidP="00E35C51">
      <w:pPr>
        <w:pStyle w:val="NormalBold"/>
      </w:pPr>
      <w:r w:rsidRPr="00506CC2">
        <w:rPr>
          <w:rStyle w:val="HideTWBExt"/>
          <w:b w:val="0"/>
        </w:rPr>
        <w:t>&lt;Article&gt;</w:t>
      </w:r>
      <w:r w:rsidRPr="00506CC2">
        <w:t>Paragraaf 29</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0E11D64" w14:textId="77777777" w:rsidTr="00E34D25">
        <w:trPr>
          <w:trHeight w:hRule="exact" w:val="240"/>
          <w:jc w:val="center"/>
        </w:trPr>
        <w:tc>
          <w:tcPr>
            <w:tcW w:w="9752" w:type="dxa"/>
            <w:gridSpan w:val="2"/>
            <w:tcBorders>
              <w:top w:val="nil"/>
              <w:left w:val="nil"/>
              <w:bottom w:val="nil"/>
              <w:right w:val="nil"/>
            </w:tcBorders>
          </w:tcPr>
          <w:p w14:paraId="3A8E51B3" w14:textId="77777777" w:rsidR="00E35C51" w:rsidRPr="00506CC2" w:rsidRDefault="00E35C51" w:rsidP="00E34D25"/>
        </w:tc>
      </w:tr>
      <w:tr w:rsidR="00E35C51" w:rsidRPr="00506CC2" w14:paraId="0BC4F1EF" w14:textId="77777777" w:rsidTr="00E34D25">
        <w:trPr>
          <w:trHeight w:val="240"/>
          <w:jc w:val="center"/>
        </w:trPr>
        <w:tc>
          <w:tcPr>
            <w:tcW w:w="4876" w:type="dxa"/>
            <w:tcBorders>
              <w:top w:val="nil"/>
              <w:left w:val="nil"/>
              <w:bottom w:val="nil"/>
              <w:right w:val="nil"/>
            </w:tcBorders>
          </w:tcPr>
          <w:p w14:paraId="5731453E"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83A330B" w14:textId="77777777" w:rsidR="00E35C51" w:rsidRPr="00506CC2" w:rsidRDefault="00E35C51" w:rsidP="00E34D25">
            <w:pPr>
              <w:pStyle w:val="AmColumnHeading"/>
            </w:pPr>
            <w:r w:rsidRPr="00506CC2">
              <w:t>Amendement</w:t>
            </w:r>
          </w:p>
        </w:tc>
      </w:tr>
      <w:tr w:rsidR="00E35C51" w:rsidRPr="00506CC2" w14:paraId="10942536" w14:textId="77777777" w:rsidTr="00E34D25">
        <w:trPr>
          <w:jc w:val="center"/>
        </w:trPr>
        <w:tc>
          <w:tcPr>
            <w:tcW w:w="4876" w:type="dxa"/>
            <w:tcBorders>
              <w:top w:val="nil"/>
              <w:left w:val="nil"/>
              <w:bottom w:val="nil"/>
              <w:right w:val="nil"/>
            </w:tcBorders>
          </w:tcPr>
          <w:p w14:paraId="1D821580" w14:textId="77777777" w:rsidR="00E35C51" w:rsidRPr="00506CC2" w:rsidRDefault="00E35C51" w:rsidP="00E34D25">
            <w:pPr>
              <w:pStyle w:val="Normal6a"/>
            </w:pPr>
            <w:r w:rsidRPr="00506CC2">
              <w:rPr>
                <w:b/>
                <w:i/>
              </w:rPr>
              <w:t>29.</w:t>
            </w:r>
            <w:r w:rsidRPr="00506CC2">
              <w:tab/>
            </w:r>
            <w:r w:rsidRPr="00506CC2">
              <w:rPr>
                <w:b/>
                <w:i/>
              </w:rPr>
              <w:t>dringt aan op een duidelijk afgebakend budget voor mensenrechten en democratie in het toekomstige MFK; benadrukt dat de EU-begroting ook moet worden beschermd voor extern gebruik en dat er van de begroting een belangrijk hefboomeffect uitgaat om te komen tot een betere naleving van de mensenrechten en democratische normen door partnerlanden; dringt dan ook aan op de invoering van de regel in het nieuwe instrument “Europa in de wereld” dat mensenrechten en democratie als voorwaarde gelden voor de financiering van partnerlanden buiten de EU;</w:t>
            </w:r>
          </w:p>
        </w:tc>
        <w:tc>
          <w:tcPr>
            <w:tcW w:w="4876" w:type="dxa"/>
            <w:tcBorders>
              <w:top w:val="nil"/>
              <w:left w:val="nil"/>
              <w:bottom w:val="nil"/>
              <w:right w:val="nil"/>
            </w:tcBorders>
          </w:tcPr>
          <w:p w14:paraId="227F8168" w14:textId="77777777" w:rsidR="00E35C51" w:rsidRPr="00506CC2" w:rsidRDefault="00E35C51" w:rsidP="00E34D25">
            <w:pPr>
              <w:pStyle w:val="Normal6a"/>
            </w:pPr>
            <w:r w:rsidRPr="00506CC2">
              <w:rPr>
                <w:b/>
                <w:i/>
              </w:rPr>
              <w:t>Schrappen</w:t>
            </w:r>
          </w:p>
        </w:tc>
      </w:tr>
    </w:tbl>
    <w:p w14:paraId="1E644576"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7C9863B" w14:textId="77777777" w:rsidR="00E35C51" w:rsidRPr="00506CC2" w:rsidRDefault="00E35C51" w:rsidP="00E35C51">
      <w:r w:rsidRPr="00506CC2">
        <w:rPr>
          <w:rStyle w:val="HideTWBExt"/>
        </w:rPr>
        <w:t>&lt;/Amend&gt;</w:t>
      </w:r>
    </w:p>
    <w:p w14:paraId="2E22EAF3"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370</w:t>
      </w:r>
      <w:r w:rsidRPr="00506CC2">
        <w:rPr>
          <w:rStyle w:val="HideTWBExt"/>
          <w:b w:val="0"/>
        </w:rPr>
        <w:t>&lt;/NumAm&gt;</w:t>
      </w:r>
    </w:p>
    <w:p w14:paraId="0C9C3F74" w14:textId="77777777" w:rsidR="00E35C51" w:rsidRPr="00506CC2" w:rsidRDefault="00E35C51" w:rsidP="00E35C51">
      <w:pPr>
        <w:pStyle w:val="NormalBold"/>
      </w:pPr>
      <w:r w:rsidRPr="00506CC2">
        <w:rPr>
          <w:rStyle w:val="HideTWBExt"/>
          <w:b w:val="0"/>
        </w:rPr>
        <w:lastRenderedPageBreak/>
        <w:t>&lt;RepeatBlock-By&gt;&lt;Members&gt;</w:t>
      </w:r>
      <w:r w:rsidRPr="00506CC2">
        <w:t xml:space="preserve">Silvia </w:t>
      </w:r>
      <w:proofErr w:type="spellStart"/>
      <w:r w:rsidRPr="00506CC2">
        <w:t>Sardone</w:t>
      </w:r>
      <w:proofErr w:type="spellEnd"/>
      <w:r w:rsidRPr="00506CC2">
        <w:t xml:space="preserve">, Roberto </w:t>
      </w:r>
      <w:proofErr w:type="spellStart"/>
      <w:r w:rsidRPr="00506CC2">
        <w:t>Vannacci</w:t>
      </w:r>
      <w:proofErr w:type="spellEnd"/>
      <w:r w:rsidRPr="00506CC2">
        <w:t xml:space="preserve">, Susanna </w:t>
      </w:r>
      <w:proofErr w:type="spellStart"/>
      <w:r w:rsidRPr="00506CC2">
        <w:t>Ceccardi</w:t>
      </w:r>
      <w:proofErr w:type="spellEnd"/>
      <w:r w:rsidRPr="00506CC2">
        <w:t xml:space="preserve">, António </w:t>
      </w:r>
      <w:proofErr w:type="spellStart"/>
      <w:r w:rsidRPr="00506CC2">
        <w:t>Tânger</w:t>
      </w:r>
      <w:proofErr w:type="spellEnd"/>
      <w:r w:rsidRPr="00506CC2">
        <w:t xml:space="preserve"> </w:t>
      </w:r>
      <w:proofErr w:type="spellStart"/>
      <w:r w:rsidRPr="00506CC2">
        <w:t>Corrêa</w:t>
      </w:r>
      <w:proofErr w:type="spellEnd"/>
      <w:r w:rsidRPr="00506CC2">
        <w:t xml:space="preserve">, Jorge Martín </w:t>
      </w:r>
      <w:proofErr w:type="spellStart"/>
      <w:r w:rsidRPr="00506CC2">
        <w:t>Frías</w:t>
      </w:r>
      <w:proofErr w:type="spellEnd"/>
      <w:r w:rsidRPr="00506CC2">
        <w:rPr>
          <w:rStyle w:val="HideTWBExt"/>
          <w:b w:val="0"/>
        </w:rPr>
        <w:t>&lt;/Members&gt;</w:t>
      </w:r>
    </w:p>
    <w:p w14:paraId="613AEA14" w14:textId="77777777" w:rsidR="00E35C51" w:rsidRPr="00506CC2" w:rsidRDefault="00E35C51" w:rsidP="00E35C51">
      <w:pPr>
        <w:pStyle w:val="NormalBold"/>
      </w:pPr>
      <w:r w:rsidRPr="00506CC2">
        <w:rPr>
          <w:rStyle w:val="HideTWBExt"/>
          <w:b w:val="0"/>
        </w:rPr>
        <w:t>&lt;/RepeatBlock-By&gt;</w:t>
      </w:r>
    </w:p>
    <w:p w14:paraId="2C32F029"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9342824" w14:textId="77777777" w:rsidR="00E35C51" w:rsidRPr="00506CC2" w:rsidRDefault="00E35C51" w:rsidP="00E35C51">
      <w:pPr>
        <w:pStyle w:val="NormalBold"/>
      </w:pPr>
      <w:r w:rsidRPr="00506CC2">
        <w:rPr>
          <w:rStyle w:val="HideTWBExt"/>
          <w:b w:val="0"/>
        </w:rPr>
        <w:t>&lt;Article&gt;</w:t>
      </w:r>
      <w:r w:rsidRPr="00506CC2">
        <w:t>Paragraaf 29</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85DA41A" w14:textId="77777777" w:rsidTr="00E34D25">
        <w:trPr>
          <w:trHeight w:hRule="exact" w:val="240"/>
          <w:jc w:val="center"/>
        </w:trPr>
        <w:tc>
          <w:tcPr>
            <w:tcW w:w="9752" w:type="dxa"/>
            <w:gridSpan w:val="2"/>
            <w:tcBorders>
              <w:top w:val="nil"/>
              <w:left w:val="nil"/>
              <w:bottom w:val="nil"/>
              <w:right w:val="nil"/>
            </w:tcBorders>
          </w:tcPr>
          <w:p w14:paraId="20F4BF5A" w14:textId="77777777" w:rsidR="00E35C51" w:rsidRPr="00506CC2" w:rsidRDefault="00E35C51" w:rsidP="00E34D25"/>
        </w:tc>
      </w:tr>
      <w:tr w:rsidR="00E35C51" w:rsidRPr="00506CC2" w14:paraId="419E495C" w14:textId="77777777" w:rsidTr="00E34D25">
        <w:trPr>
          <w:trHeight w:val="240"/>
          <w:jc w:val="center"/>
        </w:trPr>
        <w:tc>
          <w:tcPr>
            <w:tcW w:w="4876" w:type="dxa"/>
            <w:tcBorders>
              <w:top w:val="nil"/>
              <w:left w:val="nil"/>
              <w:bottom w:val="nil"/>
              <w:right w:val="nil"/>
            </w:tcBorders>
          </w:tcPr>
          <w:p w14:paraId="6B6D736D"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0F211B5" w14:textId="77777777" w:rsidR="00E35C51" w:rsidRPr="00506CC2" w:rsidRDefault="00E35C51" w:rsidP="00E34D25">
            <w:pPr>
              <w:pStyle w:val="AmColumnHeading"/>
            </w:pPr>
            <w:r w:rsidRPr="00506CC2">
              <w:t>Amendement</w:t>
            </w:r>
          </w:p>
        </w:tc>
      </w:tr>
      <w:tr w:rsidR="00E35C51" w:rsidRPr="00506CC2" w14:paraId="16041ABB" w14:textId="77777777" w:rsidTr="00E34D25">
        <w:trPr>
          <w:jc w:val="center"/>
        </w:trPr>
        <w:tc>
          <w:tcPr>
            <w:tcW w:w="4876" w:type="dxa"/>
            <w:tcBorders>
              <w:top w:val="nil"/>
              <w:left w:val="nil"/>
              <w:bottom w:val="nil"/>
              <w:right w:val="nil"/>
            </w:tcBorders>
          </w:tcPr>
          <w:p w14:paraId="70712AE1" w14:textId="77777777" w:rsidR="00E35C51" w:rsidRPr="00506CC2" w:rsidRDefault="00E35C51" w:rsidP="00E34D25">
            <w:pPr>
              <w:pStyle w:val="Normal6a"/>
            </w:pPr>
            <w:r w:rsidRPr="00506CC2">
              <w:rPr>
                <w:b/>
                <w:i/>
              </w:rPr>
              <w:t>29.</w:t>
            </w:r>
            <w:r w:rsidRPr="00506CC2">
              <w:tab/>
            </w:r>
            <w:r w:rsidRPr="00506CC2">
              <w:rPr>
                <w:b/>
                <w:i/>
              </w:rPr>
              <w:t>dringt aan op een duidelijk afgebakend budget voor mensenrechten en democratie in het toekomstige MFK; benadrukt dat de EU-begroting ook moet worden beschermd voor extern gebruik en dat er van de begroting een belangrijk hefboomeffect uitgaat om te komen tot een betere naleving van de mensenrechten en democratische normen door partnerlanden; dringt dan ook aan op de invoering van de regel in het nieuwe instrument “Europa in de wereld” dat mensenrechten en democratie als voorwaarde gelden voor de financiering van partnerlanden buiten de EU;</w:t>
            </w:r>
          </w:p>
        </w:tc>
        <w:tc>
          <w:tcPr>
            <w:tcW w:w="4876" w:type="dxa"/>
            <w:tcBorders>
              <w:top w:val="nil"/>
              <w:left w:val="nil"/>
              <w:bottom w:val="nil"/>
              <w:right w:val="nil"/>
            </w:tcBorders>
          </w:tcPr>
          <w:p w14:paraId="4086FF7C" w14:textId="77777777" w:rsidR="00E35C51" w:rsidRPr="00506CC2" w:rsidRDefault="00E35C51" w:rsidP="00E34D25">
            <w:pPr>
              <w:pStyle w:val="Normal6a"/>
            </w:pPr>
            <w:r w:rsidRPr="00506CC2">
              <w:rPr>
                <w:b/>
                <w:i/>
              </w:rPr>
              <w:t>Schrappen</w:t>
            </w:r>
          </w:p>
        </w:tc>
      </w:tr>
    </w:tbl>
    <w:p w14:paraId="368233E1"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C0CFE34" w14:textId="77777777" w:rsidR="00E35C51" w:rsidRPr="00506CC2" w:rsidRDefault="00E35C51" w:rsidP="00E35C51">
      <w:r w:rsidRPr="00506CC2">
        <w:rPr>
          <w:rStyle w:val="HideTWBExt"/>
        </w:rPr>
        <w:t>&lt;/Amend&gt;</w:t>
      </w:r>
    </w:p>
    <w:p w14:paraId="4AFFCC8E"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371</w:t>
      </w:r>
      <w:r w:rsidRPr="00506CC2">
        <w:rPr>
          <w:rStyle w:val="HideTWBExt"/>
          <w:b w:val="0"/>
        </w:rPr>
        <w:t>&lt;/NumAm&gt;</w:t>
      </w:r>
    </w:p>
    <w:p w14:paraId="52574B23" w14:textId="77777777" w:rsidR="00E35C51" w:rsidRPr="00506CC2" w:rsidRDefault="00E35C51" w:rsidP="00E35C51">
      <w:pPr>
        <w:pStyle w:val="NormalBold"/>
      </w:pPr>
      <w:r w:rsidRPr="00506CC2">
        <w:rPr>
          <w:rStyle w:val="HideTWBExt"/>
          <w:b w:val="0"/>
        </w:rPr>
        <w:t>&lt;RepeatBlock-By&gt;&lt;Members&gt;</w:t>
      </w:r>
      <w:proofErr w:type="spellStart"/>
      <w:r w:rsidRPr="00506CC2">
        <w:t>Michał</w:t>
      </w:r>
      <w:proofErr w:type="spellEnd"/>
      <w:r w:rsidRPr="00506CC2">
        <w:t xml:space="preserve"> </w:t>
      </w:r>
      <w:proofErr w:type="spellStart"/>
      <w:r w:rsidRPr="00506CC2">
        <w:t>Kobosko</w:t>
      </w:r>
      <w:proofErr w:type="spellEnd"/>
      <w:r w:rsidRPr="00506CC2">
        <w:t xml:space="preserve">, Dan </w:t>
      </w:r>
      <w:proofErr w:type="spellStart"/>
      <w:r w:rsidRPr="00506CC2">
        <w:t>Barna</w:t>
      </w:r>
      <w:proofErr w:type="spellEnd"/>
      <w:r w:rsidRPr="00506CC2">
        <w:t xml:space="preserve">, Bernard </w:t>
      </w:r>
      <w:proofErr w:type="spellStart"/>
      <w:r w:rsidRPr="00506CC2">
        <w:t>Guetta</w:t>
      </w:r>
      <w:proofErr w:type="spellEnd"/>
      <w:r w:rsidRPr="00506CC2">
        <w:rPr>
          <w:rStyle w:val="HideTWBExt"/>
          <w:b w:val="0"/>
        </w:rPr>
        <w:t>&lt;/Members&gt;</w:t>
      </w:r>
    </w:p>
    <w:p w14:paraId="79EA589A" w14:textId="77777777" w:rsidR="00E35C51" w:rsidRPr="00506CC2" w:rsidRDefault="00E35C51" w:rsidP="00E35C51">
      <w:pPr>
        <w:pStyle w:val="NormalBold"/>
      </w:pPr>
      <w:r w:rsidRPr="00506CC2">
        <w:rPr>
          <w:rStyle w:val="HideTWBExt"/>
          <w:b w:val="0"/>
        </w:rPr>
        <w:t>&lt;/RepeatBlock-By&gt;</w:t>
      </w:r>
    </w:p>
    <w:p w14:paraId="2E55F273"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242EBD6" w14:textId="77777777" w:rsidR="00E35C51" w:rsidRPr="00506CC2" w:rsidRDefault="00E35C51" w:rsidP="00E35C51">
      <w:pPr>
        <w:pStyle w:val="NormalBold"/>
      </w:pPr>
      <w:r w:rsidRPr="00506CC2">
        <w:rPr>
          <w:rStyle w:val="HideTWBExt"/>
          <w:b w:val="0"/>
        </w:rPr>
        <w:t>&lt;Article&gt;</w:t>
      </w:r>
      <w:r w:rsidRPr="00506CC2">
        <w:t>Paragraaf 29</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76BB2CB" w14:textId="77777777" w:rsidTr="00E34D25">
        <w:trPr>
          <w:trHeight w:hRule="exact" w:val="240"/>
          <w:jc w:val="center"/>
        </w:trPr>
        <w:tc>
          <w:tcPr>
            <w:tcW w:w="9752" w:type="dxa"/>
            <w:gridSpan w:val="2"/>
            <w:tcBorders>
              <w:top w:val="nil"/>
              <w:left w:val="nil"/>
              <w:bottom w:val="nil"/>
              <w:right w:val="nil"/>
            </w:tcBorders>
          </w:tcPr>
          <w:p w14:paraId="4C5E4436" w14:textId="77777777" w:rsidR="00E35C51" w:rsidRPr="00506CC2" w:rsidRDefault="00E35C51" w:rsidP="00E34D25"/>
        </w:tc>
      </w:tr>
      <w:tr w:rsidR="00E35C51" w:rsidRPr="00506CC2" w14:paraId="4B09A2FA" w14:textId="77777777" w:rsidTr="00E34D25">
        <w:trPr>
          <w:trHeight w:val="240"/>
          <w:jc w:val="center"/>
        </w:trPr>
        <w:tc>
          <w:tcPr>
            <w:tcW w:w="4876" w:type="dxa"/>
            <w:tcBorders>
              <w:top w:val="nil"/>
              <w:left w:val="nil"/>
              <w:bottom w:val="nil"/>
              <w:right w:val="nil"/>
            </w:tcBorders>
          </w:tcPr>
          <w:p w14:paraId="59B6F428"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AC17746" w14:textId="77777777" w:rsidR="00E35C51" w:rsidRPr="00506CC2" w:rsidRDefault="00E35C51" w:rsidP="00E34D25">
            <w:pPr>
              <w:pStyle w:val="AmColumnHeading"/>
            </w:pPr>
            <w:r w:rsidRPr="00506CC2">
              <w:t>Amendement</w:t>
            </w:r>
          </w:p>
        </w:tc>
      </w:tr>
      <w:tr w:rsidR="00E35C51" w:rsidRPr="00506CC2" w14:paraId="71FBDC29" w14:textId="77777777" w:rsidTr="00E34D25">
        <w:trPr>
          <w:jc w:val="center"/>
        </w:trPr>
        <w:tc>
          <w:tcPr>
            <w:tcW w:w="4876" w:type="dxa"/>
            <w:tcBorders>
              <w:top w:val="nil"/>
              <w:left w:val="nil"/>
              <w:bottom w:val="nil"/>
              <w:right w:val="nil"/>
            </w:tcBorders>
          </w:tcPr>
          <w:p w14:paraId="4BBE35E6" w14:textId="77777777" w:rsidR="00E35C51" w:rsidRPr="00506CC2" w:rsidRDefault="00E35C51" w:rsidP="00E34D25">
            <w:pPr>
              <w:pStyle w:val="Normal6a"/>
            </w:pPr>
            <w:r w:rsidRPr="00506CC2">
              <w:t>29.</w:t>
            </w:r>
            <w:r w:rsidRPr="00506CC2">
              <w:tab/>
              <w:t xml:space="preserve">dringt aan op een duidelijk afgebakend budget voor mensenrechten en democratie in het toekomstige MFK; benadrukt dat de EU-begroting ook moet worden beschermd voor extern gebruik en dat er van de begroting een belangrijk hefboomeffect uitgaat om te komen tot een betere naleving van de mensenrechten en democratische normen door partnerlanden; dringt dan ook aan op de invoering van de regel in het nieuwe instrument “Europa in de wereld” dat mensenrechten en democratie als voorwaarde gelden voor de </w:t>
            </w:r>
            <w:r w:rsidRPr="00506CC2">
              <w:lastRenderedPageBreak/>
              <w:t>financiering van partnerlanden buiten de EU;</w:t>
            </w:r>
          </w:p>
        </w:tc>
        <w:tc>
          <w:tcPr>
            <w:tcW w:w="4876" w:type="dxa"/>
            <w:tcBorders>
              <w:top w:val="nil"/>
              <w:left w:val="nil"/>
              <w:bottom w:val="nil"/>
              <w:right w:val="nil"/>
            </w:tcBorders>
          </w:tcPr>
          <w:p w14:paraId="5B2693AB" w14:textId="77777777" w:rsidR="00E35C51" w:rsidRPr="00506CC2" w:rsidRDefault="00E35C51" w:rsidP="00E34D25">
            <w:pPr>
              <w:pStyle w:val="Normal6a"/>
            </w:pPr>
            <w:r w:rsidRPr="00506CC2">
              <w:lastRenderedPageBreak/>
              <w:t>29.</w:t>
            </w:r>
            <w:r w:rsidRPr="00506CC2">
              <w:tab/>
              <w:t>dringt aan op een duidelijk afgebakend budget voor mensenrechten en democratie in het toekomstige MFK</w:t>
            </w:r>
            <w:r w:rsidRPr="00506CC2">
              <w:rPr>
                <w:b/>
                <w:bCs/>
                <w:i/>
                <w:iCs/>
              </w:rPr>
              <w:t>, met passende financiering voor de ontwikkeling van democratische structuren en de groei van vrije media in de buurlanden</w:t>
            </w:r>
            <w:r w:rsidRPr="00506CC2">
              <w:t xml:space="preserve">; benadrukt dat de EU-begroting ook moet worden beschermd voor extern gebruik en dat er van de begroting een belangrijk hefboomeffect uitgaat om te komen tot een betere naleving van de mensenrechten en democratische normen door partnerlanden; </w:t>
            </w:r>
            <w:r w:rsidRPr="00506CC2">
              <w:lastRenderedPageBreak/>
              <w:t xml:space="preserve">dringt dan ook aan op de invoering van de regel in het nieuwe instrument “Europa in de wereld” dat mensenrechten en democratie als voorwaarde gelden voor de financiering van partnerlanden buiten de EU; </w:t>
            </w:r>
            <w:r w:rsidRPr="00506CC2">
              <w:rPr>
                <w:b/>
                <w:bCs/>
                <w:i/>
                <w:iCs/>
              </w:rPr>
              <w:t>roept de EU op de lidstaten te ondersteunen die vluchtelingen opnemen die in hun thuisland het risico lopen gevangen te worden gezet als gevolg van beperkingen van de vrijheid van meningsuiting of politieke vervolging door onderdrukkende regimes;</w:t>
            </w:r>
          </w:p>
        </w:tc>
      </w:tr>
    </w:tbl>
    <w:p w14:paraId="663A1750"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D9D532B" w14:textId="77777777" w:rsidR="00E35C51" w:rsidRPr="00506CC2" w:rsidRDefault="00E35C51" w:rsidP="00E35C51">
      <w:r w:rsidRPr="00506CC2">
        <w:rPr>
          <w:rStyle w:val="HideTWBExt"/>
        </w:rPr>
        <w:t>&lt;/Amend&gt;</w:t>
      </w:r>
    </w:p>
    <w:p w14:paraId="239EDC51"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372</w:t>
      </w:r>
      <w:r w:rsidRPr="00506CC2">
        <w:rPr>
          <w:rStyle w:val="HideTWBExt"/>
          <w:b w:val="0"/>
        </w:rPr>
        <w:t>&lt;/NumAm&gt;</w:t>
      </w:r>
    </w:p>
    <w:p w14:paraId="2076D137" w14:textId="77777777" w:rsidR="00E35C51" w:rsidRPr="00506CC2" w:rsidRDefault="00E35C51" w:rsidP="00E35C51">
      <w:pPr>
        <w:pStyle w:val="NormalBold"/>
      </w:pPr>
      <w:r w:rsidRPr="00506CC2">
        <w:rPr>
          <w:rStyle w:val="HideTWBExt"/>
          <w:b w:val="0"/>
        </w:rPr>
        <w:t>&lt;RepeatBlock-By&gt;&lt;Members&gt;</w:t>
      </w:r>
      <w:r w:rsidRPr="00506CC2">
        <w:t xml:space="preserve">Laura </w:t>
      </w:r>
      <w:proofErr w:type="spellStart"/>
      <w:r w:rsidRPr="00506CC2">
        <w:t>Ballarín</w:t>
      </w:r>
      <w:proofErr w:type="spellEnd"/>
      <w:r w:rsidRPr="00506CC2">
        <w:t xml:space="preserve"> </w:t>
      </w:r>
      <w:proofErr w:type="spellStart"/>
      <w:r w:rsidRPr="00506CC2">
        <w:t>Cereza</w:t>
      </w:r>
      <w:proofErr w:type="spellEnd"/>
      <w:r w:rsidRPr="00506CC2">
        <w:rPr>
          <w:rStyle w:val="HideTWBExt"/>
          <w:b w:val="0"/>
        </w:rPr>
        <w:t>&lt;/Members&gt;</w:t>
      </w:r>
    </w:p>
    <w:p w14:paraId="0944F0E4" w14:textId="77777777" w:rsidR="00E35C51" w:rsidRPr="00506CC2" w:rsidRDefault="00E35C51" w:rsidP="00E35C51">
      <w:pPr>
        <w:pStyle w:val="NormalBold"/>
      </w:pPr>
      <w:r w:rsidRPr="00506CC2">
        <w:rPr>
          <w:rStyle w:val="HideTWBExt"/>
          <w:b w:val="0"/>
        </w:rPr>
        <w:t>&lt;/RepeatBlock-By&gt;</w:t>
      </w:r>
    </w:p>
    <w:p w14:paraId="34DA205D"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F1858D7" w14:textId="77777777" w:rsidR="00E35C51" w:rsidRPr="00506CC2" w:rsidRDefault="00E35C51" w:rsidP="00E35C51">
      <w:pPr>
        <w:pStyle w:val="NormalBold"/>
      </w:pPr>
      <w:r w:rsidRPr="00506CC2">
        <w:rPr>
          <w:rStyle w:val="HideTWBExt"/>
          <w:b w:val="0"/>
        </w:rPr>
        <w:t>&lt;Article&gt;</w:t>
      </w:r>
      <w:r w:rsidRPr="00506CC2">
        <w:t>Paragraaf 29</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6BDF3FD" w14:textId="77777777" w:rsidTr="00E34D25">
        <w:trPr>
          <w:trHeight w:hRule="exact" w:val="240"/>
          <w:jc w:val="center"/>
        </w:trPr>
        <w:tc>
          <w:tcPr>
            <w:tcW w:w="9752" w:type="dxa"/>
            <w:gridSpan w:val="2"/>
            <w:tcBorders>
              <w:top w:val="nil"/>
              <w:left w:val="nil"/>
              <w:bottom w:val="nil"/>
              <w:right w:val="nil"/>
            </w:tcBorders>
          </w:tcPr>
          <w:p w14:paraId="54150DC4" w14:textId="77777777" w:rsidR="00E35C51" w:rsidRPr="00506CC2" w:rsidRDefault="00E35C51" w:rsidP="00E34D25"/>
        </w:tc>
      </w:tr>
      <w:tr w:rsidR="00E35C51" w:rsidRPr="00506CC2" w14:paraId="75CCB316" w14:textId="77777777" w:rsidTr="00E34D25">
        <w:trPr>
          <w:trHeight w:val="240"/>
          <w:jc w:val="center"/>
        </w:trPr>
        <w:tc>
          <w:tcPr>
            <w:tcW w:w="4876" w:type="dxa"/>
            <w:tcBorders>
              <w:top w:val="nil"/>
              <w:left w:val="nil"/>
              <w:bottom w:val="nil"/>
              <w:right w:val="nil"/>
            </w:tcBorders>
          </w:tcPr>
          <w:p w14:paraId="00461E4F"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D0577AC" w14:textId="77777777" w:rsidR="00E35C51" w:rsidRPr="00506CC2" w:rsidRDefault="00E35C51" w:rsidP="00E34D25">
            <w:pPr>
              <w:pStyle w:val="AmColumnHeading"/>
            </w:pPr>
            <w:r w:rsidRPr="00506CC2">
              <w:t>Amendement</w:t>
            </w:r>
          </w:p>
        </w:tc>
      </w:tr>
      <w:tr w:rsidR="00E35C51" w:rsidRPr="00506CC2" w14:paraId="21AD6A37" w14:textId="77777777" w:rsidTr="00E34D25">
        <w:trPr>
          <w:jc w:val="center"/>
        </w:trPr>
        <w:tc>
          <w:tcPr>
            <w:tcW w:w="4876" w:type="dxa"/>
            <w:tcBorders>
              <w:top w:val="nil"/>
              <w:left w:val="nil"/>
              <w:bottom w:val="nil"/>
              <w:right w:val="nil"/>
            </w:tcBorders>
          </w:tcPr>
          <w:p w14:paraId="48FF44A8" w14:textId="77777777" w:rsidR="00E35C51" w:rsidRPr="00506CC2" w:rsidRDefault="00E35C51" w:rsidP="00E34D25">
            <w:pPr>
              <w:pStyle w:val="Normal6a"/>
            </w:pPr>
            <w:r w:rsidRPr="00506CC2">
              <w:t>29.</w:t>
            </w:r>
            <w:r w:rsidRPr="00506CC2">
              <w:tab/>
              <w:t>dringt aan op een duidelijk afgebakend budget voor mensenrechten en democratie in het toekomstige MFK; benadrukt dat de EU-begroting ook moet worden beschermd voor extern gebruik en dat er van de begroting een belangrijk hefboomeffect uitgaat om te komen tot een betere naleving van de mensenrechten en democratische normen door partnerlanden; dringt</w:t>
            </w:r>
            <w:r w:rsidRPr="00506CC2">
              <w:rPr>
                <w:b/>
                <w:bCs/>
                <w:i/>
                <w:iCs/>
              </w:rPr>
              <w:t xml:space="preserve"> dan ook</w:t>
            </w:r>
            <w:r w:rsidRPr="00506CC2">
              <w:t xml:space="preserve"> aan op de invoering van de regel in het nieuwe instrument “Europa in de wereld” dat mensenrechten en democratie als voorwaarde gelden voor de financiering van partnerlanden buiten de EU;</w:t>
            </w:r>
          </w:p>
        </w:tc>
        <w:tc>
          <w:tcPr>
            <w:tcW w:w="4876" w:type="dxa"/>
            <w:tcBorders>
              <w:top w:val="nil"/>
              <w:left w:val="nil"/>
              <w:bottom w:val="nil"/>
              <w:right w:val="nil"/>
            </w:tcBorders>
          </w:tcPr>
          <w:p w14:paraId="03F9D001" w14:textId="77777777" w:rsidR="00E35C51" w:rsidRPr="00506CC2" w:rsidRDefault="00E35C51" w:rsidP="00E34D25">
            <w:pPr>
              <w:pStyle w:val="Normal6a"/>
            </w:pPr>
            <w:r w:rsidRPr="00506CC2">
              <w:t>29.</w:t>
            </w:r>
            <w:r w:rsidRPr="00506CC2">
              <w:tab/>
              <w:t xml:space="preserve">dringt aan op een duidelijk afgebakend budget voor mensenrechten en democratie in het toekomstige MFK; benadrukt dat de EU-begroting ook moet worden beschermd voor extern gebruik en dat er van de begroting een belangrijk hefboomeffect uitgaat om te komen tot een betere naleving van de mensenrechten en democratische normen door partnerlanden; </w:t>
            </w:r>
            <w:r w:rsidRPr="00506CC2">
              <w:rPr>
                <w:b/>
                <w:bCs/>
                <w:i/>
                <w:iCs/>
              </w:rPr>
              <w:t>acht het dan ook van cruciaal belang dat er voldoende middelen beschikbaar worden gesteld om verkiezingswaarnemingsmissies te organiseren;</w:t>
            </w:r>
            <w:r w:rsidRPr="00506CC2">
              <w:t xml:space="preserve"> dringt aan op de invoering van de regel in het nieuwe instrument “Europa in de wereld” dat mensenrechten en democratie als voorwaarde gelden voor de financiering van partnerlanden buiten de EU;</w:t>
            </w:r>
          </w:p>
        </w:tc>
      </w:tr>
    </w:tbl>
    <w:p w14:paraId="14D08E22"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FE97323" w14:textId="77777777" w:rsidR="00E35C51" w:rsidRPr="00506CC2" w:rsidRDefault="00E35C51" w:rsidP="00E35C51">
      <w:r w:rsidRPr="00506CC2">
        <w:rPr>
          <w:rStyle w:val="HideTWBExt"/>
        </w:rPr>
        <w:t>&lt;/Amend&gt;</w:t>
      </w:r>
    </w:p>
    <w:p w14:paraId="14BDB0B8" w14:textId="77777777" w:rsidR="00E35C51" w:rsidRPr="00506CC2" w:rsidRDefault="00E35C51" w:rsidP="00E35C51">
      <w:pPr>
        <w:pStyle w:val="AmNumberTabs"/>
      </w:pPr>
      <w:r w:rsidRPr="00506CC2">
        <w:rPr>
          <w:rStyle w:val="HideTWBExt"/>
          <w:b w:val="0"/>
        </w:rPr>
        <w:lastRenderedPageBreak/>
        <w:t>&lt;Amend&gt;</w:t>
      </w:r>
      <w:r w:rsidRPr="00506CC2">
        <w:t>Amendement</w:t>
      </w:r>
      <w:r w:rsidRPr="00506CC2">
        <w:tab/>
      </w:r>
      <w:r w:rsidRPr="00506CC2">
        <w:tab/>
      </w:r>
      <w:r w:rsidRPr="00506CC2">
        <w:rPr>
          <w:rStyle w:val="HideTWBExt"/>
          <w:b w:val="0"/>
        </w:rPr>
        <w:t>&lt;NumAm&gt;</w:t>
      </w:r>
      <w:r w:rsidRPr="00506CC2">
        <w:t>373</w:t>
      </w:r>
      <w:r w:rsidRPr="00506CC2">
        <w:rPr>
          <w:rStyle w:val="HideTWBExt"/>
          <w:b w:val="0"/>
        </w:rPr>
        <w:t>&lt;/NumAm&gt;</w:t>
      </w:r>
    </w:p>
    <w:p w14:paraId="4C314C46"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1A47F392"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5557EF38" w14:textId="77777777" w:rsidR="00E35C51" w:rsidRPr="00506CC2" w:rsidRDefault="00E35C51" w:rsidP="00E35C51">
      <w:pPr>
        <w:pStyle w:val="NormalBold"/>
      </w:pPr>
      <w:r w:rsidRPr="00506CC2">
        <w:rPr>
          <w:rStyle w:val="HideTWBExt"/>
          <w:b w:val="0"/>
        </w:rPr>
        <w:t>&lt;/RepeatBlock-By&gt;</w:t>
      </w:r>
    </w:p>
    <w:p w14:paraId="2981269D"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AB324C2" w14:textId="77777777" w:rsidR="00E35C51" w:rsidRPr="00506CC2" w:rsidRDefault="00E35C51" w:rsidP="00E35C51">
      <w:pPr>
        <w:pStyle w:val="NormalBold"/>
      </w:pPr>
      <w:r w:rsidRPr="00506CC2">
        <w:rPr>
          <w:rStyle w:val="HideTWBExt"/>
          <w:b w:val="0"/>
        </w:rPr>
        <w:t>&lt;Article&gt;</w:t>
      </w:r>
      <w:r w:rsidRPr="00506CC2">
        <w:t>Paragraaf 29</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81DE383" w14:textId="77777777" w:rsidTr="00E34D25">
        <w:trPr>
          <w:trHeight w:hRule="exact" w:val="240"/>
          <w:jc w:val="center"/>
        </w:trPr>
        <w:tc>
          <w:tcPr>
            <w:tcW w:w="9752" w:type="dxa"/>
            <w:gridSpan w:val="2"/>
            <w:tcBorders>
              <w:top w:val="nil"/>
              <w:left w:val="nil"/>
              <w:bottom w:val="nil"/>
              <w:right w:val="nil"/>
            </w:tcBorders>
          </w:tcPr>
          <w:p w14:paraId="25960A82" w14:textId="77777777" w:rsidR="00E35C51" w:rsidRPr="00506CC2" w:rsidRDefault="00E35C51" w:rsidP="00E34D25"/>
        </w:tc>
      </w:tr>
      <w:tr w:rsidR="00E35C51" w:rsidRPr="00506CC2" w14:paraId="79FD9202" w14:textId="77777777" w:rsidTr="00E34D25">
        <w:trPr>
          <w:trHeight w:val="240"/>
          <w:jc w:val="center"/>
        </w:trPr>
        <w:tc>
          <w:tcPr>
            <w:tcW w:w="4876" w:type="dxa"/>
            <w:tcBorders>
              <w:top w:val="nil"/>
              <w:left w:val="nil"/>
              <w:bottom w:val="nil"/>
              <w:right w:val="nil"/>
            </w:tcBorders>
          </w:tcPr>
          <w:p w14:paraId="7DADDA99"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1A820C3" w14:textId="77777777" w:rsidR="00E35C51" w:rsidRPr="00506CC2" w:rsidRDefault="00E35C51" w:rsidP="00E34D25">
            <w:pPr>
              <w:pStyle w:val="AmColumnHeading"/>
            </w:pPr>
            <w:r w:rsidRPr="00506CC2">
              <w:t>Amendement</w:t>
            </w:r>
          </w:p>
        </w:tc>
      </w:tr>
      <w:tr w:rsidR="00E35C51" w:rsidRPr="00506CC2" w14:paraId="3B30D056" w14:textId="77777777" w:rsidTr="00E34D25">
        <w:trPr>
          <w:jc w:val="center"/>
        </w:trPr>
        <w:tc>
          <w:tcPr>
            <w:tcW w:w="4876" w:type="dxa"/>
            <w:tcBorders>
              <w:top w:val="nil"/>
              <w:left w:val="nil"/>
              <w:bottom w:val="nil"/>
              <w:right w:val="nil"/>
            </w:tcBorders>
          </w:tcPr>
          <w:p w14:paraId="0FD74746" w14:textId="77777777" w:rsidR="00E35C51" w:rsidRPr="00506CC2" w:rsidRDefault="00E35C51" w:rsidP="00E34D25">
            <w:pPr>
              <w:pStyle w:val="Normal6a"/>
            </w:pPr>
            <w:r w:rsidRPr="00506CC2">
              <w:t>29.</w:t>
            </w:r>
            <w:r w:rsidRPr="00506CC2">
              <w:tab/>
              <w:t xml:space="preserve">dringt aan op een duidelijk afgebakend budget voor mensenrechten </w:t>
            </w:r>
            <w:r w:rsidRPr="00506CC2">
              <w:rPr>
                <w:b/>
                <w:bCs/>
                <w:i/>
                <w:iCs/>
              </w:rPr>
              <w:t>en</w:t>
            </w:r>
            <w:r w:rsidRPr="00506CC2">
              <w:t xml:space="preserve"> democratie in het toekomstige MFK; benadrukt dat de EU-begroting ook moet worden beschermd voor extern gebruik en dat er van de begroting een belangrijk hefboomeffect uitgaat om te komen tot een betere naleving van de mensenrechten en democratische normen door partnerlanden; dringt dan ook aan op de invoering van </w:t>
            </w:r>
            <w:r w:rsidRPr="00506CC2">
              <w:rPr>
                <w:b/>
                <w:bCs/>
                <w:i/>
                <w:iCs/>
              </w:rPr>
              <w:t>de</w:t>
            </w:r>
            <w:r w:rsidRPr="00506CC2">
              <w:t xml:space="preserve"> regel in het nieuwe instrument “Europa in de wereld” dat mensenrechten en democratie als voorwaarde gelden voor de financiering van partnerlanden buiten de EU;</w:t>
            </w:r>
          </w:p>
        </w:tc>
        <w:tc>
          <w:tcPr>
            <w:tcW w:w="4876" w:type="dxa"/>
            <w:tcBorders>
              <w:top w:val="nil"/>
              <w:left w:val="nil"/>
              <w:bottom w:val="nil"/>
              <w:right w:val="nil"/>
            </w:tcBorders>
          </w:tcPr>
          <w:p w14:paraId="50D5F550" w14:textId="77777777" w:rsidR="00E35C51" w:rsidRPr="00506CC2" w:rsidRDefault="00E35C51" w:rsidP="00E34D25">
            <w:pPr>
              <w:pStyle w:val="Normal6a"/>
            </w:pPr>
            <w:r w:rsidRPr="00506CC2">
              <w:t>29.</w:t>
            </w:r>
            <w:r w:rsidRPr="00506CC2">
              <w:tab/>
              <w:t>dringt aan op een duidelijk afgebakend budget voor mensenrechten</w:t>
            </w:r>
            <w:r w:rsidRPr="00506CC2">
              <w:rPr>
                <w:b/>
                <w:bCs/>
                <w:i/>
                <w:iCs/>
              </w:rPr>
              <w:t>,</w:t>
            </w:r>
            <w:r w:rsidRPr="00506CC2">
              <w:t xml:space="preserve"> democratie </w:t>
            </w:r>
            <w:r w:rsidRPr="00506CC2">
              <w:rPr>
                <w:b/>
                <w:bCs/>
                <w:i/>
                <w:iCs/>
              </w:rPr>
              <w:t>en de rechtsstaat</w:t>
            </w:r>
            <w:r w:rsidRPr="00506CC2">
              <w:t xml:space="preserve"> in het toekomstige MFK; benadrukt dat de EU-begroting ook moet worden beschermd voor extern gebruik en dat er van de begroting een belangrijk hefboomeffect uitgaat om te komen tot een betere naleving van de mensenrechten en democratische normen door partnerlanden; dringt dan ook aan op de invoering van </w:t>
            </w:r>
            <w:r w:rsidRPr="00506CC2">
              <w:rPr>
                <w:b/>
                <w:bCs/>
                <w:i/>
                <w:iCs/>
              </w:rPr>
              <w:t>een bindende en afdwingbare</w:t>
            </w:r>
            <w:r w:rsidRPr="00506CC2">
              <w:t xml:space="preserve"> regel in het nieuwe instrument “Europa in de wereld” dat mensenrechten en democratie als voorwaarde gelden voor de financiering van partnerlanden buiten de EU;</w:t>
            </w:r>
          </w:p>
        </w:tc>
      </w:tr>
    </w:tbl>
    <w:p w14:paraId="5AB537A7"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524D549" w14:textId="77777777" w:rsidR="00E35C51" w:rsidRPr="00506CC2" w:rsidRDefault="00E35C51" w:rsidP="00E35C51">
      <w:r w:rsidRPr="00506CC2">
        <w:rPr>
          <w:rStyle w:val="HideTWBExt"/>
        </w:rPr>
        <w:t>&lt;/Amend&gt;</w:t>
      </w:r>
    </w:p>
    <w:p w14:paraId="6CBD31B1"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374</w:t>
      </w:r>
      <w:r w:rsidRPr="00506CC2">
        <w:rPr>
          <w:rStyle w:val="HideTWBExt"/>
          <w:b w:val="0"/>
        </w:rPr>
        <w:t>&lt;/NumAm&gt;</w:t>
      </w:r>
    </w:p>
    <w:p w14:paraId="31283A2E" w14:textId="77777777" w:rsidR="00E35C51" w:rsidRPr="00506CC2" w:rsidRDefault="00E35C51" w:rsidP="00E35C51">
      <w:pPr>
        <w:pStyle w:val="NormalBold"/>
      </w:pPr>
      <w:r w:rsidRPr="00506CC2">
        <w:rPr>
          <w:rStyle w:val="HideTWBExt"/>
          <w:b w:val="0"/>
        </w:rPr>
        <w:t>&lt;RepeatBlock-By&gt;&lt;Members&gt;</w:t>
      </w:r>
      <w:r w:rsidRPr="00506CC2">
        <w:t xml:space="preserve">Francisco </w:t>
      </w:r>
      <w:proofErr w:type="spellStart"/>
      <w:r w:rsidRPr="00506CC2">
        <w:t>Assis</w:t>
      </w:r>
      <w:proofErr w:type="spellEnd"/>
      <w:r w:rsidRPr="00506CC2">
        <w:t xml:space="preserve">, </w:t>
      </w:r>
      <w:proofErr w:type="spellStart"/>
      <w:r w:rsidRPr="00506CC2">
        <w:t>Nacho</w:t>
      </w:r>
      <w:proofErr w:type="spellEnd"/>
      <w:r w:rsidRPr="00506CC2">
        <w:t xml:space="preserve"> Sánchez Amor, Chloé </w:t>
      </w:r>
      <w:proofErr w:type="spellStart"/>
      <w:r w:rsidRPr="00506CC2">
        <w:t>Ridel</w:t>
      </w:r>
      <w:proofErr w:type="spellEnd"/>
      <w:r w:rsidRPr="00506CC2">
        <w:t xml:space="preserve">, Marco </w:t>
      </w:r>
      <w:proofErr w:type="spellStart"/>
      <w:r w:rsidRPr="00506CC2">
        <w:t>Tarquinio</w:t>
      </w:r>
      <w:proofErr w:type="spellEnd"/>
      <w:r w:rsidRPr="00506CC2">
        <w:rPr>
          <w:rStyle w:val="HideTWBExt"/>
          <w:b w:val="0"/>
        </w:rPr>
        <w:t>&lt;/Members&gt;</w:t>
      </w:r>
    </w:p>
    <w:p w14:paraId="6F4CB952" w14:textId="77777777" w:rsidR="00E35C51" w:rsidRPr="00506CC2" w:rsidRDefault="00E35C51" w:rsidP="00E35C51">
      <w:pPr>
        <w:pStyle w:val="NormalBold"/>
      </w:pPr>
      <w:r w:rsidRPr="00506CC2">
        <w:rPr>
          <w:rStyle w:val="HideTWBExt"/>
          <w:b w:val="0"/>
        </w:rPr>
        <w:t>&lt;/RepeatBlock-By&gt;</w:t>
      </w:r>
    </w:p>
    <w:p w14:paraId="6D6E6AFC"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00B2A7A" w14:textId="77777777" w:rsidR="00E35C51" w:rsidRPr="00506CC2" w:rsidRDefault="00E35C51" w:rsidP="00E35C51">
      <w:pPr>
        <w:pStyle w:val="NormalBold"/>
      </w:pPr>
      <w:r w:rsidRPr="00506CC2">
        <w:rPr>
          <w:rStyle w:val="HideTWBExt"/>
          <w:b w:val="0"/>
        </w:rPr>
        <w:t>&lt;Article&gt;</w:t>
      </w:r>
      <w:r w:rsidRPr="00506CC2">
        <w:t>Paragraaf 29</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F51604A" w14:textId="77777777" w:rsidTr="00E34D25">
        <w:trPr>
          <w:trHeight w:hRule="exact" w:val="240"/>
          <w:jc w:val="center"/>
        </w:trPr>
        <w:tc>
          <w:tcPr>
            <w:tcW w:w="9752" w:type="dxa"/>
            <w:gridSpan w:val="2"/>
            <w:tcBorders>
              <w:top w:val="nil"/>
              <w:left w:val="nil"/>
              <w:bottom w:val="nil"/>
              <w:right w:val="nil"/>
            </w:tcBorders>
          </w:tcPr>
          <w:p w14:paraId="07695793" w14:textId="77777777" w:rsidR="00E35C51" w:rsidRPr="00506CC2" w:rsidRDefault="00E35C51" w:rsidP="00E34D25"/>
        </w:tc>
      </w:tr>
      <w:tr w:rsidR="00E35C51" w:rsidRPr="00506CC2" w14:paraId="2CC11D0D" w14:textId="77777777" w:rsidTr="00E34D25">
        <w:trPr>
          <w:trHeight w:val="240"/>
          <w:jc w:val="center"/>
        </w:trPr>
        <w:tc>
          <w:tcPr>
            <w:tcW w:w="4876" w:type="dxa"/>
            <w:tcBorders>
              <w:top w:val="nil"/>
              <w:left w:val="nil"/>
              <w:bottom w:val="nil"/>
              <w:right w:val="nil"/>
            </w:tcBorders>
          </w:tcPr>
          <w:p w14:paraId="1FE7F870"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132966A" w14:textId="77777777" w:rsidR="00E35C51" w:rsidRPr="00506CC2" w:rsidRDefault="00E35C51" w:rsidP="00E34D25">
            <w:pPr>
              <w:pStyle w:val="AmColumnHeading"/>
            </w:pPr>
            <w:r w:rsidRPr="00506CC2">
              <w:t>Amendement</w:t>
            </w:r>
          </w:p>
        </w:tc>
      </w:tr>
      <w:tr w:rsidR="00E35C51" w:rsidRPr="00506CC2" w14:paraId="6555680E" w14:textId="77777777" w:rsidTr="00E34D25">
        <w:trPr>
          <w:jc w:val="center"/>
        </w:trPr>
        <w:tc>
          <w:tcPr>
            <w:tcW w:w="4876" w:type="dxa"/>
            <w:tcBorders>
              <w:top w:val="nil"/>
              <w:left w:val="nil"/>
              <w:bottom w:val="nil"/>
              <w:right w:val="nil"/>
            </w:tcBorders>
          </w:tcPr>
          <w:p w14:paraId="07844C93" w14:textId="77777777" w:rsidR="00E35C51" w:rsidRPr="00506CC2" w:rsidRDefault="00E35C51" w:rsidP="00E34D25">
            <w:pPr>
              <w:pStyle w:val="Normal6a"/>
            </w:pPr>
            <w:r w:rsidRPr="00506CC2">
              <w:t>29.</w:t>
            </w:r>
            <w:r w:rsidRPr="00506CC2">
              <w:tab/>
              <w:t xml:space="preserve">dringt aan op een duidelijk afgebakend budget voor mensenrechten en democratie in het toekomstige MFK; benadrukt dat de EU-begroting ook moet worden beschermd voor extern gebruik en dat er van de begroting een belangrijk hefboomeffect uitgaat om te komen tot een betere naleving van de mensenrechten en democratische normen door partnerlanden; dringt dan ook aan op de invoering van de regel in het nieuwe instrument “Europa in </w:t>
            </w:r>
            <w:r w:rsidRPr="00506CC2">
              <w:lastRenderedPageBreak/>
              <w:t>de wereld” dat mensenrechten en democratie als voorwaarde gelden voor de financiering van partnerlanden buiten de EU;</w:t>
            </w:r>
          </w:p>
        </w:tc>
        <w:tc>
          <w:tcPr>
            <w:tcW w:w="4876" w:type="dxa"/>
            <w:tcBorders>
              <w:top w:val="nil"/>
              <w:left w:val="nil"/>
              <w:bottom w:val="nil"/>
              <w:right w:val="nil"/>
            </w:tcBorders>
          </w:tcPr>
          <w:p w14:paraId="797A5680" w14:textId="77777777" w:rsidR="00E35C51" w:rsidRPr="00506CC2" w:rsidRDefault="00E35C51" w:rsidP="00E34D25">
            <w:pPr>
              <w:pStyle w:val="Normal6a"/>
            </w:pPr>
            <w:r w:rsidRPr="00506CC2">
              <w:lastRenderedPageBreak/>
              <w:t>29.</w:t>
            </w:r>
            <w:r w:rsidRPr="00506CC2">
              <w:tab/>
              <w:t xml:space="preserve">dringt aan op een duidelijk afgebakend budget voor mensenrechten en democratie in het toekomstige MFK; benadrukt dat de EU-begroting ook moet worden beschermd voor extern gebruik en dat er van de begroting een belangrijk hefboomeffect uitgaat om te komen tot een betere naleving van de mensenrechten en democratische normen door partnerlanden; dringt dan ook aan op de invoering van de regel in het nieuwe instrument “Europa in </w:t>
            </w:r>
            <w:r w:rsidRPr="00506CC2">
              <w:lastRenderedPageBreak/>
              <w:t xml:space="preserve">de wereld” dat mensenrechten en democratie als voorwaarde gelden voor de financiering van partnerlanden buiten de EU </w:t>
            </w:r>
            <w:r w:rsidRPr="00506CC2">
              <w:rPr>
                <w:b/>
                <w:bCs/>
                <w:i/>
                <w:iCs/>
              </w:rPr>
              <w:t>met duidelijke genderdoelstellingen</w:t>
            </w:r>
            <w:r w:rsidRPr="00506CC2">
              <w:t>;</w:t>
            </w:r>
          </w:p>
        </w:tc>
      </w:tr>
    </w:tbl>
    <w:p w14:paraId="1885CF29"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06904DA" w14:textId="77777777" w:rsidR="00E35C51" w:rsidRPr="00506CC2" w:rsidRDefault="00E35C51" w:rsidP="00E35C51">
      <w:r w:rsidRPr="00506CC2">
        <w:rPr>
          <w:rStyle w:val="HideTWBExt"/>
        </w:rPr>
        <w:t>&lt;/Amend&gt;</w:t>
      </w:r>
    </w:p>
    <w:p w14:paraId="45E23042"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375</w:t>
      </w:r>
      <w:r w:rsidRPr="00506CC2">
        <w:rPr>
          <w:rStyle w:val="HideTWBExt"/>
          <w:b w:val="0"/>
        </w:rPr>
        <w:t>&lt;/NumAm&gt;</w:t>
      </w:r>
    </w:p>
    <w:p w14:paraId="11621ED5" w14:textId="77777777" w:rsidR="00E35C51" w:rsidRPr="00506CC2" w:rsidRDefault="00E35C51" w:rsidP="00E35C51">
      <w:pPr>
        <w:pStyle w:val="NormalBold"/>
      </w:pPr>
      <w:r w:rsidRPr="00506CC2">
        <w:rPr>
          <w:rStyle w:val="HideTWBExt"/>
          <w:b w:val="0"/>
        </w:rPr>
        <w:t>&lt;RepeatBlock-By&gt;&lt;Members&gt;</w:t>
      </w:r>
      <w:r w:rsidRPr="00506CC2">
        <w:t xml:space="preserve">Bernard </w:t>
      </w:r>
      <w:proofErr w:type="spellStart"/>
      <w:r w:rsidRPr="00506CC2">
        <w:t>Guetta</w:t>
      </w:r>
      <w:proofErr w:type="spellEnd"/>
      <w:r w:rsidRPr="00506CC2">
        <w:t xml:space="preserve">, Hilde </w:t>
      </w:r>
      <w:proofErr w:type="spellStart"/>
      <w:r w:rsidRPr="00506CC2">
        <w:t>Vautmans</w:t>
      </w:r>
      <w:proofErr w:type="spellEnd"/>
      <w:r w:rsidRPr="00506CC2">
        <w:t xml:space="preserve">, Dan </w:t>
      </w:r>
      <w:proofErr w:type="spellStart"/>
      <w:r w:rsidRPr="00506CC2">
        <w:t>Barna</w:t>
      </w:r>
      <w:proofErr w:type="spellEnd"/>
      <w:r w:rsidRPr="00506CC2">
        <w:t xml:space="preserve">, </w:t>
      </w:r>
      <w:proofErr w:type="spellStart"/>
      <w:r w:rsidRPr="00506CC2">
        <w:t>Michał</w:t>
      </w:r>
      <w:proofErr w:type="spellEnd"/>
      <w:r w:rsidRPr="00506CC2">
        <w:t xml:space="preserve"> </w:t>
      </w:r>
      <w:proofErr w:type="spellStart"/>
      <w:r w:rsidRPr="00506CC2">
        <w:t>Kobosko</w:t>
      </w:r>
      <w:proofErr w:type="spellEnd"/>
      <w:r w:rsidRPr="00506CC2">
        <w:rPr>
          <w:rStyle w:val="HideTWBExt"/>
          <w:b w:val="0"/>
        </w:rPr>
        <w:t>&lt;/Members&gt;</w:t>
      </w:r>
    </w:p>
    <w:p w14:paraId="7C459676" w14:textId="77777777" w:rsidR="00E35C51" w:rsidRPr="00506CC2" w:rsidRDefault="00E35C51" w:rsidP="00E35C51">
      <w:pPr>
        <w:pStyle w:val="NormalBold"/>
      </w:pPr>
      <w:r w:rsidRPr="00506CC2">
        <w:rPr>
          <w:rStyle w:val="HideTWBExt"/>
          <w:b w:val="0"/>
        </w:rPr>
        <w:t>&lt;/RepeatBlock-By&gt;</w:t>
      </w:r>
    </w:p>
    <w:p w14:paraId="14AA18D8"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C87C034" w14:textId="77777777" w:rsidR="00E35C51" w:rsidRPr="00506CC2" w:rsidRDefault="00E35C51" w:rsidP="00E35C51">
      <w:pPr>
        <w:pStyle w:val="NormalBold"/>
      </w:pPr>
      <w:r w:rsidRPr="00506CC2">
        <w:rPr>
          <w:rStyle w:val="HideTWBExt"/>
          <w:b w:val="0"/>
        </w:rPr>
        <w:t>&lt;Article&gt;</w:t>
      </w:r>
      <w:r w:rsidRPr="00506CC2">
        <w:t>Paragraaf 29</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2560019" w14:textId="77777777" w:rsidTr="00E34D25">
        <w:trPr>
          <w:trHeight w:hRule="exact" w:val="240"/>
          <w:jc w:val="center"/>
        </w:trPr>
        <w:tc>
          <w:tcPr>
            <w:tcW w:w="9752" w:type="dxa"/>
            <w:gridSpan w:val="2"/>
            <w:tcBorders>
              <w:top w:val="nil"/>
              <w:left w:val="nil"/>
              <w:bottom w:val="nil"/>
              <w:right w:val="nil"/>
            </w:tcBorders>
          </w:tcPr>
          <w:p w14:paraId="5EE56B66" w14:textId="77777777" w:rsidR="00E35C51" w:rsidRPr="00506CC2" w:rsidRDefault="00E35C51" w:rsidP="00E34D25"/>
        </w:tc>
      </w:tr>
      <w:tr w:rsidR="00E35C51" w:rsidRPr="00506CC2" w14:paraId="2FEDA835" w14:textId="77777777" w:rsidTr="00E34D25">
        <w:trPr>
          <w:trHeight w:val="240"/>
          <w:jc w:val="center"/>
        </w:trPr>
        <w:tc>
          <w:tcPr>
            <w:tcW w:w="4876" w:type="dxa"/>
            <w:tcBorders>
              <w:top w:val="nil"/>
              <w:left w:val="nil"/>
              <w:bottom w:val="nil"/>
              <w:right w:val="nil"/>
            </w:tcBorders>
          </w:tcPr>
          <w:p w14:paraId="584E82F7"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7032D4C" w14:textId="77777777" w:rsidR="00E35C51" w:rsidRPr="00506CC2" w:rsidRDefault="00E35C51" w:rsidP="00E34D25">
            <w:pPr>
              <w:pStyle w:val="AmColumnHeading"/>
            </w:pPr>
            <w:r w:rsidRPr="00506CC2">
              <w:t>Amendement</w:t>
            </w:r>
          </w:p>
        </w:tc>
      </w:tr>
      <w:tr w:rsidR="00E35C51" w:rsidRPr="00506CC2" w14:paraId="55CA43E7" w14:textId="77777777" w:rsidTr="00E34D25">
        <w:trPr>
          <w:jc w:val="center"/>
        </w:trPr>
        <w:tc>
          <w:tcPr>
            <w:tcW w:w="4876" w:type="dxa"/>
            <w:tcBorders>
              <w:top w:val="nil"/>
              <w:left w:val="nil"/>
              <w:bottom w:val="nil"/>
              <w:right w:val="nil"/>
            </w:tcBorders>
          </w:tcPr>
          <w:p w14:paraId="4B5ACCCC" w14:textId="77777777" w:rsidR="00E35C51" w:rsidRPr="00506CC2" w:rsidRDefault="00E35C51" w:rsidP="00E34D25">
            <w:pPr>
              <w:pStyle w:val="Normal6a"/>
            </w:pPr>
            <w:r w:rsidRPr="00506CC2">
              <w:t>29.</w:t>
            </w:r>
            <w:r w:rsidRPr="00506CC2">
              <w:tab/>
              <w:t xml:space="preserve">dringt aan op een duidelijk afgebakend budget voor mensenrechten en democratie in het toekomstige MFK; benadrukt dat de EU-begroting ook moet worden beschermd voor extern gebruik en dat er van de begroting een belangrijk hefboomeffect uitgaat om te komen tot een betere naleving van de mensenrechten en democratische normen door partnerlanden; dringt dan ook aan op de invoering van </w:t>
            </w:r>
            <w:r w:rsidRPr="00506CC2">
              <w:rPr>
                <w:b/>
                <w:bCs/>
                <w:i/>
                <w:iCs/>
              </w:rPr>
              <w:t>de regel</w:t>
            </w:r>
            <w:r w:rsidRPr="00506CC2">
              <w:t xml:space="preserve"> in het nieuwe instrument “Europa in de wereld” </w:t>
            </w:r>
            <w:r w:rsidRPr="00506CC2">
              <w:rPr>
                <w:b/>
                <w:bCs/>
                <w:i/>
                <w:iCs/>
              </w:rPr>
              <w:t>dat mensenrechten en democratie als voorwaarde gelden</w:t>
            </w:r>
            <w:r w:rsidRPr="00506CC2">
              <w:t xml:space="preserve"> voor de financiering van partnerlanden buiten de EU;</w:t>
            </w:r>
          </w:p>
        </w:tc>
        <w:tc>
          <w:tcPr>
            <w:tcW w:w="4876" w:type="dxa"/>
            <w:tcBorders>
              <w:top w:val="nil"/>
              <w:left w:val="nil"/>
              <w:bottom w:val="nil"/>
              <w:right w:val="nil"/>
            </w:tcBorders>
          </w:tcPr>
          <w:p w14:paraId="756F9C40" w14:textId="77777777" w:rsidR="00E35C51" w:rsidRPr="00506CC2" w:rsidRDefault="00E35C51" w:rsidP="00E34D25">
            <w:pPr>
              <w:pStyle w:val="Normal6a"/>
            </w:pPr>
            <w:r w:rsidRPr="00506CC2">
              <w:t>29.</w:t>
            </w:r>
            <w:r w:rsidRPr="00506CC2">
              <w:tab/>
              <w:t xml:space="preserve">dringt aan op een duidelijk afgebakend budget voor mensenrechten en democratie in het toekomstige MFK; benadrukt dat de EU-begroting ook moet worden beschermd voor extern gebruik en dat er van de begroting een belangrijk hefboomeffect uitgaat om te komen tot een betere naleving van de mensenrechten en democratische normen door partnerlanden; dringt dan ook aan op de invoering van </w:t>
            </w:r>
            <w:r w:rsidRPr="00506CC2">
              <w:rPr>
                <w:b/>
                <w:bCs/>
                <w:i/>
                <w:iCs/>
              </w:rPr>
              <w:t>mensenrechtenbeoordelingen en robuuste democratieclausules</w:t>
            </w:r>
            <w:r w:rsidRPr="00506CC2">
              <w:t xml:space="preserve"> in het nieuwe instrument “Europa in de wereld” voor de financiering van partnerlanden buiten de EU;</w:t>
            </w:r>
          </w:p>
        </w:tc>
      </w:tr>
    </w:tbl>
    <w:p w14:paraId="4B9BCA1C"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2A5822B" w14:textId="77777777" w:rsidR="00E35C51" w:rsidRPr="00506CC2" w:rsidRDefault="00E35C51" w:rsidP="00E35C51">
      <w:r w:rsidRPr="00506CC2">
        <w:rPr>
          <w:rStyle w:val="HideTWBExt"/>
        </w:rPr>
        <w:t>&lt;/Amend&gt;</w:t>
      </w:r>
    </w:p>
    <w:p w14:paraId="1D20E6E3"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376</w:t>
      </w:r>
      <w:r w:rsidRPr="00506CC2">
        <w:rPr>
          <w:rStyle w:val="HideTWBExt"/>
          <w:b w:val="0"/>
        </w:rPr>
        <w:t>&lt;/NumAm&gt;</w:t>
      </w:r>
    </w:p>
    <w:p w14:paraId="1246571A" w14:textId="77777777" w:rsidR="00E35C51" w:rsidRPr="00506CC2" w:rsidRDefault="00E35C51" w:rsidP="00E35C51">
      <w:pPr>
        <w:pStyle w:val="NormalBold"/>
      </w:pPr>
      <w:r w:rsidRPr="00506CC2">
        <w:rPr>
          <w:rStyle w:val="HideTWBExt"/>
          <w:b w:val="0"/>
        </w:rPr>
        <w:t>&lt;RepeatBlock-By&gt;&lt;Members&gt;</w:t>
      </w:r>
      <w:proofErr w:type="spellStart"/>
      <w:r w:rsidRPr="00506CC2">
        <w:t>Rima</w:t>
      </w:r>
      <w:proofErr w:type="spellEnd"/>
      <w:r w:rsidRPr="00506CC2">
        <w:t xml:space="preserve"> Hassan, </w:t>
      </w:r>
      <w:proofErr w:type="spellStart"/>
      <w:r w:rsidRPr="00506CC2">
        <w:t>Danilo</w:t>
      </w:r>
      <w:proofErr w:type="spellEnd"/>
      <w:r w:rsidRPr="00506CC2">
        <w:t xml:space="preserve"> </w:t>
      </w:r>
      <w:proofErr w:type="spellStart"/>
      <w:r w:rsidRPr="00506CC2">
        <w:t>Della</w:t>
      </w:r>
      <w:proofErr w:type="spellEnd"/>
      <w:r w:rsidRPr="00506CC2">
        <w:t xml:space="preserve"> </w:t>
      </w:r>
      <w:proofErr w:type="spellStart"/>
      <w:r w:rsidRPr="00506CC2">
        <w:t>Valle</w:t>
      </w:r>
      <w:proofErr w:type="spellEnd"/>
      <w:r w:rsidRPr="00506CC2">
        <w:rPr>
          <w:rStyle w:val="HideTWBExt"/>
          <w:b w:val="0"/>
        </w:rPr>
        <w:t>&lt;/Members&gt;</w:t>
      </w:r>
    </w:p>
    <w:p w14:paraId="2F88429C" w14:textId="77777777" w:rsidR="00E35C51" w:rsidRPr="00506CC2" w:rsidRDefault="00E35C51" w:rsidP="00E35C51">
      <w:pPr>
        <w:pStyle w:val="NormalBold"/>
      </w:pPr>
      <w:r w:rsidRPr="00506CC2">
        <w:rPr>
          <w:rStyle w:val="HideTWBExt"/>
          <w:b w:val="0"/>
        </w:rPr>
        <w:t>&lt;/RepeatBlock-By&gt;</w:t>
      </w:r>
    </w:p>
    <w:p w14:paraId="19701D10"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D179FBD" w14:textId="77777777" w:rsidR="00E35C51" w:rsidRPr="00506CC2" w:rsidRDefault="00E35C51" w:rsidP="00E35C51">
      <w:pPr>
        <w:pStyle w:val="NormalBold"/>
      </w:pPr>
      <w:r w:rsidRPr="00506CC2">
        <w:rPr>
          <w:rStyle w:val="HideTWBExt"/>
          <w:b w:val="0"/>
        </w:rPr>
        <w:t>&lt;Article&gt;</w:t>
      </w:r>
      <w:r w:rsidRPr="00506CC2">
        <w:t>Paragraaf 29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20F8AB1" w14:textId="77777777" w:rsidTr="00E34D25">
        <w:trPr>
          <w:trHeight w:hRule="exact" w:val="240"/>
          <w:jc w:val="center"/>
        </w:trPr>
        <w:tc>
          <w:tcPr>
            <w:tcW w:w="9752" w:type="dxa"/>
            <w:gridSpan w:val="2"/>
            <w:tcBorders>
              <w:top w:val="nil"/>
              <w:left w:val="nil"/>
              <w:bottom w:val="nil"/>
              <w:right w:val="nil"/>
            </w:tcBorders>
          </w:tcPr>
          <w:p w14:paraId="0E5806F5" w14:textId="77777777" w:rsidR="00E35C51" w:rsidRPr="00506CC2" w:rsidRDefault="00E35C51" w:rsidP="00E34D25"/>
        </w:tc>
      </w:tr>
      <w:tr w:rsidR="00E35C51" w:rsidRPr="00506CC2" w14:paraId="0222A8B3" w14:textId="77777777" w:rsidTr="00E34D25">
        <w:trPr>
          <w:trHeight w:val="240"/>
          <w:jc w:val="center"/>
        </w:trPr>
        <w:tc>
          <w:tcPr>
            <w:tcW w:w="4876" w:type="dxa"/>
            <w:tcBorders>
              <w:top w:val="nil"/>
              <w:left w:val="nil"/>
              <w:bottom w:val="nil"/>
              <w:right w:val="nil"/>
            </w:tcBorders>
          </w:tcPr>
          <w:p w14:paraId="09489028"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FCEF891" w14:textId="77777777" w:rsidR="00E35C51" w:rsidRPr="00506CC2" w:rsidRDefault="00E35C51" w:rsidP="00E34D25">
            <w:pPr>
              <w:pStyle w:val="AmColumnHeading"/>
            </w:pPr>
            <w:r w:rsidRPr="00506CC2">
              <w:t>Amendement</w:t>
            </w:r>
          </w:p>
        </w:tc>
      </w:tr>
      <w:tr w:rsidR="00E35C51" w:rsidRPr="00506CC2" w14:paraId="3039D6D5" w14:textId="77777777" w:rsidTr="00E34D25">
        <w:trPr>
          <w:jc w:val="center"/>
        </w:trPr>
        <w:tc>
          <w:tcPr>
            <w:tcW w:w="4876" w:type="dxa"/>
            <w:tcBorders>
              <w:top w:val="nil"/>
              <w:left w:val="nil"/>
              <w:bottom w:val="nil"/>
              <w:right w:val="nil"/>
            </w:tcBorders>
          </w:tcPr>
          <w:p w14:paraId="06AE7C39" w14:textId="77777777" w:rsidR="00E35C51" w:rsidRPr="00506CC2" w:rsidRDefault="00E35C51" w:rsidP="00E34D25">
            <w:pPr>
              <w:pStyle w:val="Normal6a"/>
            </w:pPr>
          </w:p>
        </w:tc>
        <w:tc>
          <w:tcPr>
            <w:tcW w:w="4876" w:type="dxa"/>
            <w:tcBorders>
              <w:top w:val="nil"/>
              <w:left w:val="nil"/>
              <w:bottom w:val="nil"/>
              <w:right w:val="nil"/>
            </w:tcBorders>
          </w:tcPr>
          <w:p w14:paraId="6EE05C17" w14:textId="77777777" w:rsidR="00E35C51" w:rsidRPr="00506CC2" w:rsidRDefault="00E35C51" w:rsidP="00E34D25">
            <w:pPr>
              <w:pStyle w:val="Normal6a"/>
            </w:pPr>
            <w:r w:rsidRPr="00506CC2">
              <w:rPr>
                <w:b/>
                <w:bCs/>
                <w:i/>
                <w:iCs/>
              </w:rPr>
              <w:t>29 bis.</w:t>
            </w:r>
            <w:r w:rsidRPr="00506CC2">
              <w:rPr>
                <w:b/>
                <w:bCs/>
                <w:i/>
                <w:iCs/>
              </w:rPr>
              <w:tab/>
              <w:t xml:space="preserve">verzoekt de EU en haar lidstaten volledige opening van zaken te geven over de toewijzing van middelen van derde landen voor de samenwerking op </w:t>
            </w:r>
            <w:r w:rsidRPr="00506CC2">
              <w:rPr>
                <w:b/>
                <w:bCs/>
                <w:i/>
                <w:iCs/>
              </w:rPr>
              <w:lastRenderedPageBreak/>
              <w:t>migratiegebied, en ervoor te zorgen dat veiligheidsdiensten, politiediensten en rechtsstelsels die betrokken zijn bij mensenrechtenschendingen niet direct of indirect voordeel halen uit een dergelijke samenwerking; verzoekt de EU en haar lidstaten om geen middelen voor de opvang van vluchtelingen of migranten of beleid inzake de controle of terugkeer van migranten op te nemen in officiële ontwikkelingshulp en om op dit gebied geen voorwaarden te stellen aan de hulp; hekelt met name de voorwaarden die aan de hulp aan bepaalde landen worden gesteld via overnameovereenkomsten en de toename van de onderhandelingen in deze richting; vraagt om de opschorting van alle overnameovereenkomsten en onderhandelingen over dergelijke overeenkomsten met landen die de mensenrechten niet eerbiedigen;</w:t>
            </w:r>
          </w:p>
        </w:tc>
      </w:tr>
    </w:tbl>
    <w:p w14:paraId="35F37715"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82C21F7" w14:textId="77777777" w:rsidR="00E35C51" w:rsidRPr="00506CC2" w:rsidRDefault="00E35C51" w:rsidP="00E35C51">
      <w:r w:rsidRPr="00506CC2">
        <w:rPr>
          <w:rStyle w:val="HideTWBExt"/>
        </w:rPr>
        <w:t>&lt;/Amend&gt;</w:t>
      </w:r>
    </w:p>
    <w:p w14:paraId="6864B9E9"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377</w:t>
      </w:r>
      <w:r w:rsidRPr="00506CC2">
        <w:rPr>
          <w:rStyle w:val="HideTWBExt"/>
          <w:b w:val="0"/>
        </w:rPr>
        <w:t>&lt;/NumAm&gt;</w:t>
      </w:r>
    </w:p>
    <w:p w14:paraId="7B3D198D" w14:textId="77777777" w:rsidR="00E35C51" w:rsidRPr="00506CC2" w:rsidRDefault="00E35C51" w:rsidP="00E35C51">
      <w:pPr>
        <w:pStyle w:val="NormalBold"/>
      </w:pPr>
      <w:r w:rsidRPr="00506CC2">
        <w:rPr>
          <w:rStyle w:val="HideTWBExt"/>
          <w:b w:val="0"/>
        </w:rPr>
        <w:t>&lt;RepeatBlock-By&gt;&lt;Members&gt;</w:t>
      </w:r>
      <w:proofErr w:type="spellStart"/>
      <w:r w:rsidRPr="00506CC2">
        <w:t>Loucas</w:t>
      </w:r>
      <w:proofErr w:type="spellEnd"/>
      <w:r w:rsidRPr="00506CC2">
        <w:t xml:space="preserve"> </w:t>
      </w:r>
      <w:proofErr w:type="spellStart"/>
      <w:r w:rsidRPr="00506CC2">
        <w:t>Fourlas</w:t>
      </w:r>
      <w:proofErr w:type="spellEnd"/>
      <w:r w:rsidRPr="00506CC2">
        <w:rPr>
          <w:rStyle w:val="HideTWBExt"/>
          <w:b w:val="0"/>
        </w:rPr>
        <w:t>&lt;/Members&gt;</w:t>
      </w:r>
    </w:p>
    <w:p w14:paraId="720A245D" w14:textId="77777777" w:rsidR="00E35C51" w:rsidRPr="00506CC2" w:rsidRDefault="00E35C51" w:rsidP="00E35C51">
      <w:pPr>
        <w:pStyle w:val="NormalBold"/>
      </w:pPr>
      <w:r w:rsidRPr="00506CC2">
        <w:rPr>
          <w:rStyle w:val="HideTWBExt"/>
          <w:b w:val="0"/>
        </w:rPr>
        <w:t>&lt;/RepeatBlock-By&gt;</w:t>
      </w:r>
    </w:p>
    <w:p w14:paraId="0A220497"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616D19F" w14:textId="77777777" w:rsidR="00E35C51" w:rsidRPr="00506CC2" w:rsidRDefault="00E35C51" w:rsidP="00E35C51">
      <w:pPr>
        <w:pStyle w:val="NormalBold"/>
      </w:pPr>
      <w:r w:rsidRPr="00506CC2">
        <w:rPr>
          <w:rStyle w:val="HideTWBExt"/>
          <w:b w:val="0"/>
        </w:rPr>
        <w:t>&lt;Article&gt;</w:t>
      </w:r>
      <w:r w:rsidRPr="00506CC2">
        <w:t>Paragraaf 29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A24E30E" w14:textId="77777777" w:rsidTr="00E34D25">
        <w:trPr>
          <w:trHeight w:hRule="exact" w:val="240"/>
          <w:jc w:val="center"/>
        </w:trPr>
        <w:tc>
          <w:tcPr>
            <w:tcW w:w="9752" w:type="dxa"/>
            <w:gridSpan w:val="2"/>
            <w:tcBorders>
              <w:top w:val="nil"/>
              <w:left w:val="nil"/>
              <w:bottom w:val="nil"/>
              <w:right w:val="nil"/>
            </w:tcBorders>
          </w:tcPr>
          <w:p w14:paraId="4474A684" w14:textId="77777777" w:rsidR="00E35C51" w:rsidRPr="00506CC2" w:rsidRDefault="00E35C51" w:rsidP="00E34D25"/>
        </w:tc>
      </w:tr>
      <w:tr w:rsidR="00E35C51" w:rsidRPr="00506CC2" w14:paraId="1BE04019" w14:textId="77777777" w:rsidTr="00E34D25">
        <w:trPr>
          <w:trHeight w:val="240"/>
          <w:jc w:val="center"/>
        </w:trPr>
        <w:tc>
          <w:tcPr>
            <w:tcW w:w="4876" w:type="dxa"/>
            <w:tcBorders>
              <w:top w:val="nil"/>
              <w:left w:val="nil"/>
              <w:bottom w:val="nil"/>
              <w:right w:val="nil"/>
            </w:tcBorders>
          </w:tcPr>
          <w:p w14:paraId="04276668"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69060D8" w14:textId="77777777" w:rsidR="00E35C51" w:rsidRPr="00506CC2" w:rsidRDefault="00E35C51" w:rsidP="00E34D25">
            <w:pPr>
              <w:pStyle w:val="AmColumnHeading"/>
            </w:pPr>
            <w:r w:rsidRPr="00506CC2">
              <w:t>Amendement</w:t>
            </w:r>
          </w:p>
        </w:tc>
      </w:tr>
      <w:tr w:rsidR="00E35C51" w:rsidRPr="00506CC2" w14:paraId="657F9C97" w14:textId="77777777" w:rsidTr="00E34D25">
        <w:trPr>
          <w:jc w:val="center"/>
        </w:trPr>
        <w:tc>
          <w:tcPr>
            <w:tcW w:w="4876" w:type="dxa"/>
            <w:tcBorders>
              <w:top w:val="nil"/>
              <w:left w:val="nil"/>
              <w:bottom w:val="nil"/>
              <w:right w:val="nil"/>
            </w:tcBorders>
          </w:tcPr>
          <w:p w14:paraId="0507BBDA" w14:textId="77777777" w:rsidR="00E35C51" w:rsidRPr="00506CC2" w:rsidRDefault="00E35C51" w:rsidP="00E34D25">
            <w:pPr>
              <w:pStyle w:val="Normal6a"/>
            </w:pPr>
          </w:p>
        </w:tc>
        <w:tc>
          <w:tcPr>
            <w:tcW w:w="4876" w:type="dxa"/>
            <w:tcBorders>
              <w:top w:val="nil"/>
              <w:left w:val="nil"/>
              <w:bottom w:val="nil"/>
              <w:right w:val="nil"/>
            </w:tcBorders>
          </w:tcPr>
          <w:p w14:paraId="14BE5996" w14:textId="77777777" w:rsidR="00E35C51" w:rsidRPr="00506CC2" w:rsidRDefault="00E35C51" w:rsidP="00E34D25">
            <w:pPr>
              <w:pStyle w:val="Normal6a"/>
            </w:pPr>
            <w:r w:rsidRPr="00506CC2">
              <w:rPr>
                <w:b/>
                <w:bCs/>
                <w:i/>
                <w:iCs/>
              </w:rPr>
              <w:t>29 bis.</w:t>
            </w:r>
            <w:r w:rsidRPr="00506CC2">
              <w:rPr>
                <w:b/>
                <w:bCs/>
                <w:i/>
                <w:iCs/>
              </w:rPr>
              <w:tab/>
              <w:t xml:space="preserve">dringt aan op een gericht EU-initiatief ter bestrijding van mensenhandel via maritieme routes in het oostelijke Middellandse Zeegebied, met Cyprus als coördinatiecentrum, waarbij de nadruk wordt gelegd op vroegtijdige identificatie, slachtoffergerichte bescherming (ook van kinderen), financiële verstoring van netwerken en grensoverschrijdende vervolging, in nauwe samenwerking met Europol, </w:t>
            </w:r>
            <w:proofErr w:type="spellStart"/>
            <w:r w:rsidRPr="00506CC2">
              <w:rPr>
                <w:b/>
                <w:bCs/>
                <w:i/>
                <w:iCs/>
              </w:rPr>
              <w:t>Eurojust</w:t>
            </w:r>
            <w:proofErr w:type="spellEnd"/>
            <w:r w:rsidRPr="00506CC2">
              <w:rPr>
                <w:b/>
                <w:bCs/>
                <w:i/>
                <w:iCs/>
              </w:rPr>
              <w:t xml:space="preserve">, </w:t>
            </w:r>
            <w:proofErr w:type="spellStart"/>
            <w:r w:rsidRPr="00506CC2">
              <w:rPr>
                <w:b/>
                <w:bCs/>
                <w:i/>
                <w:iCs/>
              </w:rPr>
              <w:t>Frontex</w:t>
            </w:r>
            <w:proofErr w:type="spellEnd"/>
            <w:r w:rsidRPr="00506CC2">
              <w:rPr>
                <w:b/>
                <w:bCs/>
                <w:i/>
                <w:iCs/>
              </w:rPr>
              <w:t xml:space="preserve"> en het EUAA;</w:t>
            </w:r>
          </w:p>
        </w:tc>
      </w:tr>
    </w:tbl>
    <w:p w14:paraId="6BA74989"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BBCF034" w14:textId="77777777" w:rsidR="00E35C51" w:rsidRPr="00506CC2" w:rsidRDefault="00E35C51" w:rsidP="00E35C51">
      <w:r w:rsidRPr="00506CC2">
        <w:rPr>
          <w:rStyle w:val="HideTWBExt"/>
        </w:rPr>
        <w:lastRenderedPageBreak/>
        <w:t>&lt;/Amend&gt;</w:t>
      </w:r>
    </w:p>
    <w:p w14:paraId="62F24B63"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378</w:t>
      </w:r>
      <w:r w:rsidRPr="00506CC2">
        <w:rPr>
          <w:rStyle w:val="HideTWBExt"/>
          <w:b w:val="0"/>
        </w:rPr>
        <w:t>&lt;/NumAm&gt;</w:t>
      </w:r>
    </w:p>
    <w:p w14:paraId="0442F0D5"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171DC305"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6BCF4DA9" w14:textId="77777777" w:rsidR="00E35C51" w:rsidRPr="00506CC2" w:rsidRDefault="00E35C51" w:rsidP="00E35C51">
      <w:pPr>
        <w:pStyle w:val="NormalBold"/>
      </w:pPr>
      <w:r w:rsidRPr="00506CC2">
        <w:rPr>
          <w:rStyle w:val="HideTWBExt"/>
          <w:b w:val="0"/>
        </w:rPr>
        <w:t>&lt;/RepeatBlock-By&gt;</w:t>
      </w:r>
    </w:p>
    <w:p w14:paraId="0AE34B1A"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CC4DDEA" w14:textId="77777777" w:rsidR="00E35C51" w:rsidRPr="00506CC2" w:rsidRDefault="00E35C51" w:rsidP="00E35C51">
      <w:pPr>
        <w:pStyle w:val="NormalBold"/>
      </w:pPr>
      <w:r w:rsidRPr="00506CC2">
        <w:rPr>
          <w:rStyle w:val="HideTWBExt"/>
          <w:b w:val="0"/>
        </w:rPr>
        <w:t>&lt;Article&gt;</w:t>
      </w:r>
      <w:r w:rsidRPr="00506CC2">
        <w:t>Paragraaf 29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1AE0686D" w14:textId="77777777" w:rsidTr="00E34D25">
        <w:trPr>
          <w:trHeight w:hRule="exact" w:val="240"/>
          <w:jc w:val="center"/>
        </w:trPr>
        <w:tc>
          <w:tcPr>
            <w:tcW w:w="9752" w:type="dxa"/>
            <w:gridSpan w:val="2"/>
            <w:tcBorders>
              <w:top w:val="nil"/>
              <w:left w:val="nil"/>
              <w:bottom w:val="nil"/>
              <w:right w:val="nil"/>
            </w:tcBorders>
          </w:tcPr>
          <w:p w14:paraId="37824010" w14:textId="77777777" w:rsidR="00E35C51" w:rsidRPr="00506CC2" w:rsidRDefault="00E35C51" w:rsidP="00E34D25"/>
        </w:tc>
      </w:tr>
      <w:tr w:rsidR="00E35C51" w:rsidRPr="00506CC2" w14:paraId="4C861301" w14:textId="77777777" w:rsidTr="00E34D25">
        <w:trPr>
          <w:trHeight w:val="240"/>
          <w:jc w:val="center"/>
        </w:trPr>
        <w:tc>
          <w:tcPr>
            <w:tcW w:w="4876" w:type="dxa"/>
            <w:tcBorders>
              <w:top w:val="nil"/>
              <w:left w:val="nil"/>
              <w:bottom w:val="nil"/>
              <w:right w:val="nil"/>
            </w:tcBorders>
          </w:tcPr>
          <w:p w14:paraId="2E12E36F"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5ABD7E4" w14:textId="77777777" w:rsidR="00E35C51" w:rsidRPr="00506CC2" w:rsidRDefault="00E35C51" w:rsidP="00E34D25">
            <w:pPr>
              <w:pStyle w:val="AmColumnHeading"/>
            </w:pPr>
            <w:r w:rsidRPr="00506CC2">
              <w:t>Amendement</w:t>
            </w:r>
          </w:p>
        </w:tc>
      </w:tr>
      <w:tr w:rsidR="00E35C51" w:rsidRPr="00506CC2" w14:paraId="0E197FAD" w14:textId="77777777" w:rsidTr="00E34D25">
        <w:trPr>
          <w:jc w:val="center"/>
        </w:trPr>
        <w:tc>
          <w:tcPr>
            <w:tcW w:w="4876" w:type="dxa"/>
            <w:tcBorders>
              <w:top w:val="nil"/>
              <w:left w:val="nil"/>
              <w:bottom w:val="nil"/>
              <w:right w:val="nil"/>
            </w:tcBorders>
          </w:tcPr>
          <w:p w14:paraId="4E93EAA6" w14:textId="77777777" w:rsidR="00E35C51" w:rsidRPr="00506CC2" w:rsidRDefault="00E35C51" w:rsidP="00E34D25">
            <w:pPr>
              <w:pStyle w:val="Normal6a"/>
            </w:pPr>
          </w:p>
        </w:tc>
        <w:tc>
          <w:tcPr>
            <w:tcW w:w="4876" w:type="dxa"/>
            <w:tcBorders>
              <w:top w:val="nil"/>
              <w:left w:val="nil"/>
              <w:bottom w:val="nil"/>
              <w:right w:val="nil"/>
            </w:tcBorders>
          </w:tcPr>
          <w:p w14:paraId="1B9DC19E" w14:textId="77777777" w:rsidR="00E35C51" w:rsidRPr="00506CC2" w:rsidRDefault="00E35C51" w:rsidP="00E34D25">
            <w:pPr>
              <w:pStyle w:val="Normal6a"/>
            </w:pPr>
            <w:r w:rsidRPr="00506CC2">
              <w:rPr>
                <w:b/>
                <w:bCs/>
                <w:i/>
                <w:iCs/>
              </w:rPr>
              <w:t>29 bis.</w:t>
            </w:r>
            <w:r w:rsidRPr="00506CC2">
              <w:rPr>
                <w:b/>
                <w:bCs/>
                <w:i/>
                <w:iCs/>
              </w:rPr>
              <w:tab/>
              <w:t xml:space="preserve">verzoekt de EU om haar eigen waarden, ook op het gebied van gendergelijkheid, voorop te stellen in haar buitenlands beleid en de financiering te verhogen voor groeperingen die overal ter wereld opkomen voor vrouwen- en </w:t>
            </w:r>
            <w:proofErr w:type="spellStart"/>
            <w:r w:rsidRPr="00506CC2">
              <w:rPr>
                <w:b/>
                <w:bCs/>
                <w:i/>
                <w:iCs/>
              </w:rPr>
              <w:t>lhbtiq</w:t>
            </w:r>
            <w:proofErr w:type="spellEnd"/>
            <w:r w:rsidRPr="00506CC2">
              <w:rPr>
                <w:b/>
                <w:bCs/>
                <w:i/>
                <w:iCs/>
              </w:rPr>
              <w:t>+-rechten; verzoekt de EU om lokale gemeenschappen en de rechten van inheemse volkeren in haar buitenlands beleid te bevorderen en te beschermen;</w:t>
            </w:r>
          </w:p>
        </w:tc>
      </w:tr>
    </w:tbl>
    <w:p w14:paraId="0343C8F2"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A80AF20" w14:textId="77777777" w:rsidR="00E35C51" w:rsidRPr="00506CC2" w:rsidRDefault="00E35C51" w:rsidP="00E35C51">
      <w:r w:rsidRPr="00506CC2">
        <w:rPr>
          <w:rStyle w:val="HideTWBExt"/>
        </w:rPr>
        <w:t>&lt;/Amend&gt;</w:t>
      </w:r>
    </w:p>
    <w:p w14:paraId="15FD42F9"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379</w:t>
      </w:r>
      <w:r w:rsidRPr="00506CC2">
        <w:rPr>
          <w:rStyle w:val="HideTWBExt"/>
          <w:b w:val="0"/>
        </w:rPr>
        <w:t>&lt;/NumAm&gt;</w:t>
      </w:r>
    </w:p>
    <w:p w14:paraId="2FFF08A6" w14:textId="77777777" w:rsidR="00E35C51" w:rsidRPr="00506CC2" w:rsidRDefault="00E35C51" w:rsidP="00E35C51">
      <w:pPr>
        <w:pStyle w:val="NormalBold"/>
      </w:pPr>
      <w:r w:rsidRPr="00506CC2">
        <w:rPr>
          <w:rStyle w:val="HideTWBExt"/>
          <w:b w:val="0"/>
        </w:rPr>
        <w:t>&lt;RepeatBlock-By&gt;&lt;Members&gt;</w:t>
      </w:r>
      <w:proofErr w:type="spellStart"/>
      <w:r w:rsidRPr="00506CC2">
        <w:t>Rima</w:t>
      </w:r>
      <w:proofErr w:type="spellEnd"/>
      <w:r w:rsidRPr="00506CC2">
        <w:t xml:space="preserve"> Hassan, </w:t>
      </w:r>
      <w:proofErr w:type="spellStart"/>
      <w:r w:rsidRPr="00506CC2">
        <w:t>Danilo</w:t>
      </w:r>
      <w:proofErr w:type="spellEnd"/>
      <w:r w:rsidRPr="00506CC2">
        <w:t xml:space="preserve"> </w:t>
      </w:r>
      <w:proofErr w:type="spellStart"/>
      <w:r w:rsidRPr="00506CC2">
        <w:t>Della</w:t>
      </w:r>
      <w:proofErr w:type="spellEnd"/>
      <w:r w:rsidRPr="00506CC2">
        <w:t xml:space="preserve"> </w:t>
      </w:r>
      <w:proofErr w:type="spellStart"/>
      <w:r w:rsidRPr="00506CC2">
        <w:t>Valle</w:t>
      </w:r>
      <w:proofErr w:type="spellEnd"/>
      <w:r w:rsidRPr="00506CC2">
        <w:rPr>
          <w:rStyle w:val="HideTWBExt"/>
          <w:b w:val="0"/>
        </w:rPr>
        <w:t>&lt;/Members&gt;</w:t>
      </w:r>
    </w:p>
    <w:p w14:paraId="65FB9900" w14:textId="77777777" w:rsidR="00E35C51" w:rsidRPr="00506CC2" w:rsidRDefault="00E35C51" w:rsidP="00E35C51">
      <w:pPr>
        <w:pStyle w:val="NormalBold"/>
      </w:pPr>
      <w:r w:rsidRPr="00506CC2">
        <w:rPr>
          <w:rStyle w:val="HideTWBExt"/>
          <w:b w:val="0"/>
        </w:rPr>
        <w:t>&lt;/RepeatBlock-By&gt;</w:t>
      </w:r>
    </w:p>
    <w:p w14:paraId="002986E5"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428B643" w14:textId="77777777" w:rsidR="00E35C51" w:rsidRPr="00506CC2" w:rsidRDefault="00E35C51" w:rsidP="00E35C51">
      <w:pPr>
        <w:pStyle w:val="NormalBold"/>
      </w:pPr>
      <w:r w:rsidRPr="00506CC2">
        <w:rPr>
          <w:rStyle w:val="HideTWBExt"/>
          <w:b w:val="0"/>
        </w:rPr>
        <w:t>&lt;Article&gt;</w:t>
      </w:r>
      <w:r w:rsidRPr="00506CC2">
        <w:t>Paragraaf 29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779FD46" w14:textId="77777777" w:rsidTr="00E34D25">
        <w:trPr>
          <w:trHeight w:hRule="exact" w:val="240"/>
          <w:jc w:val="center"/>
        </w:trPr>
        <w:tc>
          <w:tcPr>
            <w:tcW w:w="9752" w:type="dxa"/>
            <w:gridSpan w:val="2"/>
            <w:tcBorders>
              <w:top w:val="nil"/>
              <w:left w:val="nil"/>
              <w:bottom w:val="nil"/>
              <w:right w:val="nil"/>
            </w:tcBorders>
          </w:tcPr>
          <w:p w14:paraId="38E51596" w14:textId="77777777" w:rsidR="00E35C51" w:rsidRPr="00506CC2" w:rsidRDefault="00E35C51" w:rsidP="00E34D25"/>
        </w:tc>
      </w:tr>
      <w:tr w:rsidR="00E35C51" w:rsidRPr="00506CC2" w14:paraId="11E1A3C2" w14:textId="77777777" w:rsidTr="00E34D25">
        <w:trPr>
          <w:trHeight w:val="240"/>
          <w:jc w:val="center"/>
        </w:trPr>
        <w:tc>
          <w:tcPr>
            <w:tcW w:w="4876" w:type="dxa"/>
            <w:tcBorders>
              <w:top w:val="nil"/>
              <w:left w:val="nil"/>
              <w:bottom w:val="nil"/>
              <w:right w:val="nil"/>
            </w:tcBorders>
          </w:tcPr>
          <w:p w14:paraId="2DF641D8"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B48C605" w14:textId="77777777" w:rsidR="00E35C51" w:rsidRPr="00506CC2" w:rsidRDefault="00E35C51" w:rsidP="00E34D25">
            <w:pPr>
              <w:pStyle w:val="AmColumnHeading"/>
            </w:pPr>
            <w:r w:rsidRPr="00506CC2">
              <w:t>Amendement</w:t>
            </w:r>
          </w:p>
        </w:tc>
      </w:tr>
      <w:tr w:rsidR="00E35C51" w:rsidRPr="00506CC2" w14:paraId="65D19DEB" w14:textId="77777777" w:rsidTr="00E34D25">
        <w:trPr>
          <w:jc w:val="center"/>
        </w:trPr>
        <w:tc>
          <w:tcPr>
            <w:tcW w:w="4876" w:type="dxa"/>
            <w:tcBorders>
              <w:top w:val="nil"/>
              <w:left w:val="nil"/>
              <w:bottom w:val="nil"/>
              <w:right w:val="nil"/>
            </w:tcBorders>
          </w:tcPr>
          <w:p w14:paraId="1853F935" w14:textId="77777777" w:rsidR="00E35C51" w:rsidRPr="00506CC2" w:rsidRDefault="00E35C51" w:rsidP="00E34D25">
            <w:pPr>
              <w:pStyle w:val="Normal6a"/>
            </w:pPr>
          </w:p>
        </w:tc>
        <w:tc>
          <w:tcPr>
            <w:tcW w:w="4876" w:type="dxa"/>
            <w:tcBorders>
              <w:top w:val="nil"/>
              <w:left w:val="nil"/>
              <w:bottom w:val="nil"/>
              <w:right w:val="nil"/>
            </w:tcBorders>
          </w:tcPr>
          <w:p w14:paraId="688C34C7" w14:textId="77777777" w:rsidR="00E35C51" w:rsidRPr="00506CC2" w:rsidRDefault="00E35C51" w:rsidP="00E34D25">
            <w:pPr>
              <w:pStyle w:val="Normal6a"/>
            </w:pPr>
            <w:r w:rsidRPr="00506CC2">
              <w:rPr>
                <w:b/>
                <w:bCs/>
                <w:i/>
                <w:iCs/>
              </w:rPr>
              <w:t>29 ter.</w:t>
            </w:r>
            <w:r w:rsidRPr="00506CC2">
              <w:rPr>
                <w:b/>
                <w:bCs/>
                <w:i/>
                <w:iCs/>
              </w:rPr>
              <w:tab/>
              <w:t xml:space="preserve">verzoekt de Commissie en de lidstaten hoge prioriteit te verlenen aan gendergelijkheid en seksuele en reproductieve gezondheid en rechten in het kader van hun respons op het vlak van humanitaire hulp, evenals aan verantwoordingsplicht en toegang tot de rechter en schadevergoeding voor schendingen van de seksuele en reproductieve rechten en </w:t>
            </w:r>
            <w:proofErr w:type="spellStart"/>
            <w:r w:rsidRPr="00506CC2">
              <w:rPr>
                <w:b/>
                <w:bCs/>
                <w:i/>
                <w:iCs/>
              </w:rPr>
              <w:t>gendergerelateerd</w:t>
            </w:r>
            <w:proofErr w:type="spellEnd"/>
            <w:r w:rsidRPr="00506CC2">
              <w:rPr>
                <w:b/>
                <w:bCs/>
                <w:i/>
                <w:iCs/>
              </w:rPr>
              <w:t xml:space="preserve"> geweld, ook wat opleiding voor humanitaire actoren en bestaande en toekomstige financiering betreft;</w:t>
            </w:r>
          </w:p>
        </w:tc>
      </w:tr>
    </w:tbl>
    <w:p w14:paraId="35A4223A"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4C1ED73" w14:textId="77777777" w:rsidR="00E35C51" w:rsidRPr="00506CC2" w:rsidRDefault="00E35C51" w:rsidP="00E35C51">
      <w:r w:rsidRPr="00506CC2">
        <w:rPr>
          <w:rStyle w:val="HideTWBExt"/>
        </w:rPr>
        <w:t>&lt;/Amend&gt;</w:t>
      </w:r>
    </w:p>
    <w:p w14:paraId="301E4D17"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380</w:t>
      </w:r>
      <w:r w:rsidRPr="00506CC2">
        <w:rPr>
          <w:rStyle w:val="HideTWBExt"/>
          <w:b w:val="0"/>
        </w:rPr>
        <w:t>&lt;/NumAm&gt;</w:t>
      </w:r>
    </w:p>
    <w:p w14:paraId="15804B7E" w14:textId="77777777" w:rsidR="00E35C51" w:rsidRPr="00506CC2" w:rsidRDefault="00E35C51" w:rsidP="00E35C51">
      <w:pPr>
        <w:pStyle w:val="NormalBold"/>
      </w:pPr>
      <w:r w:rsidRPr="00506CC2">
        <w:rPr>
          <w:rStyle w:val="HideTWBExt"/>
          <w:b w:val="0"/>
        </w:rPr>
        <w:t>&lt;RepeatBlock-By&gt;&lt;Members&gt;</w:t>
      </w:r>
      <w:proofErr w:type="spellStart"/>
      <w:r w:rsidRPr="00506CC2">
        <w:t>Arkadiusz</w:t>
      </w:r>
      <w:proofErr w:type="spellEnd"/>
      <w:r w:rsidRPr="00506CC2">
        <w:t xml:space="preserve"> </w:t>
      </w:r>
      <w:proofErr w:type="spellStart"/>
      <w:r w:rsidRPr="00506CC2">
        <w:t>Mularczyk</w:t>
      </w:r>
      <w:proofErr w:type="spellEnd"/>
      <w:r w:rsidRPr="00506CC2">
        <w:t xml:space="preserve">, Marion Maréchal, </w:t>
      </w:r>
      <w:proofErr w:type="spellStart"/>
      <w:r w:rsidRPr="00506CC2">
        <w:t>Emmanouil</w:t>
      </w:r>
      <w:proofErr w:type="spellEnd"/>
      <w:r w:rsidRPr="00506CC2">
        <w:t xml:space="preserve"> </w:t>
      </w:r>
      <w:proofErr w:type="spellStart"/>
      <w:r w:rsidRPr="00506CC2">
        <w:t>Fragkos</w:t>
      </w:r>
      <w:proofErr w:type="spellEnd"/>
      <w:r w:rsidRPr="00506CC2">
        <w:rPr>
          <w:rStyle w:val="HideTWBExt"/>
          <w:b w:val="0"/>
        </w:rPr>
        <w:t>&lt;/Members&gt;</w:t>
      </w:r>
    </w:p>
    <w:p w14:paraId="75DCD5F8" w14:textId="77777777" w:rsidR="00E35C51" w:rsidRPr="00506CC2" w:rsidRDefault="00E35C51" w:rsidP="00E35C51">
      <w:pPr>
        <w:pStyle w:val="NormalBold"/>
      </w:pPr>
      <w:r w:rsidRPr="00506CC2">
        <w:rPr>
          <w:rStyle w:val="HideTWBExt"/>
          <w:b w:val="0"/>
        </w:rPr>
        <w:t>&lt;/RepeatBlock-By&gt;</w:t>
      </w:r>
    </w:p>
    <w:p w14:paraId="340989F3"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CFDF6AE" w14:textId="77777777" w:rsidR="00E35C51" w:rsidRPr="00506CC2" w:rsidRDefault="00E35C51" w:rsidP="00E35C51">
      <w:pPr>
        <w:pStyle w:val="NormalBold"/>
      </w:pPr>
      <w:r w:rsidRPr="00506CC2">
        <w:rPr>
          <w:rStyle w:val="HideTWBExt"/>
          <w:b w:val="0"/>
        </w:rPr>
        <w:t>&lt;Article&gt;</w:t>
      </w:r>
      <w:r w:rsidRPr="00506CC2">
        <w:t>Paragraaf 30</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1BD1A53" w14:textId="77777777" w:rsidTr="00E34D25">
        <w:trPr>
          <w:trHeight w:hRule="exact" w:val="240"/>
          <w:jc w:val="center"/>
        </w:trPr>
        <w:tc>
          <w:tcPr>
            <w:tcW w:w="9752" w:type="dxa"/>
            <w:gridSpan w:val="2"/>
            <w:tcBorders>
              <w:top w:val="nil"/>
              <w:left w:val="nil"/>
              <w:bottom w:val="nil"/>
              <w:right w:val="nil"/>
            </w:tcBorders>
          </w:tcPr>
          <w:p w14:paraId="65ED7562" w14:textId="77777777" w:rsidR="00E35C51" w:rsidRPr="00506CC2" w:rsidRDefault="00E35C51" w:rsidP="00E34D25"/>
        </w:tc>
      </w:tr>
      <w:tr w:rsidR="00E35C51" w:rsidRPr="00506CC2" w14:paraId="115C22CC" w14:textId="77777777" w:rsidTr="00E34D25">
        <w:trPr>
          <w:trHeight w:val="240"/>
          <w:jc w:val="center"/>
        </w:trPr>
        <w:tc>
          <w:tcPr>
            <w:tcW w:w="4876" w:type="dxa"/>
            <w:tcBorders>
              <w:top w:val="nil"/>
              <w:left w:val="nil"/>
              <w:bottom w:val="nil"/>
              <w:right w:val="nil"/>
            </w:tcBorders>
          </w:tcPr>
          <w:p w14:paraId="2EA7C74F"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595DD6A" w14:textId="77777777" w:rsidR="00E35C51" w:rsidRPr="00506CC2" w:rsidRDefault="00E35C51" w:rsidP="00E34D25">
            <w:pPr>
              <w:pStyle w:val="AmColumnHeading"/>
            </w:pPr>
            <w:r w:rsidRPr="00506CC2">
              <w:t>Amendement</w:t>
            </w:r>
          </w:p>
        </w:tc>
      </w:tr>
      <w:tr w:rsidR="00E35C51" w:rsidRPr="00506CC2" w14:paraId="35A8FE07" w14:textId="77777777" w:rsidTr="00E34D25">
        <w:trPr>
          <w:jc w:val="center"/>
        </w:trPr>
        <w:tc>
          <w:tcPr>
            <w:tcW w:w="4876" w:type="dxa"/>
            <w:tcBorders>
              <w:top w:val="nil"/>
              <w:left w:val="nil"/>
              <w:bottom w:val="nil"/>
              <w:right w:val="nil"/>
            </w:tcBorders>
          </w:tcPr>
          <w:p w14:paraId="16AFA62F" w14:textId="77777777" w:rsidR="00E35C51" w:rsidRPr="00506CC2" w:rsidRDefault="00E35C51" w:rsidP="00E34D25">
            <w:pPr>
              <w:pStyle w:val="Normal6a"/>
            </w:pPr>
            <w:r w:rsidRPr="00506CC2">
              <w:rPr>
                <w:b/>
                <w:i/>
              </w:rPr>
              <w:t>30.</w:t>
            </w:r>
            <w:r w:rsidRPr="00506CC2">
              <w:tab/>
            </w:r>
            <w:r w:rsidRPr="00506CC2">
              <w:rPr>
                <w:b/>
                <w:i/>
              </w:rPr>
              <w:t>verzoekt zijn institutionele partners in de EU nieuwe wegen te verkennen om de besluitvorming te verbeteren, zo ook de stemming met gekwalificeerde meerderheid, en, wanneer er flexibelere benaderingen worden gehanteerd, zoals de Team Europa-aanpak, erop toe te zien dat de mensenrechten voldoende worden gewaarborgd;</w:t>
            </w:r>
          </w:p>
        </w:tc>
        <w:tc>
          <w:tcPr>
            <w:tcW w:w="4876" w:type="dxa"/>
            <w:tcBorders>
              <w:top w:val="nil"/>
              <w:left w:val="nil"/>
              <w:bottom w:val="nil"/>
              <w:right w:val="nil"/>
            </w:tcBorders>
          </w:tcPr>
          <w:p w14:paraId="6B8703C8" w14:textId="77777777" w:rsidR="00E35C51" w:rsidRPr="00506CC2" w:rsidRDefault="00E35C51" w:rsidP="00E34D25">
            <w:pPr>
              <w:pStyle w:val="Normal6a"/>
            </w:pPr>
            <w:r w:rsidRPr="00506CC2">
              <w:rPr>
                <w:b/>
                <w:i/>
              </w:rPr>
              <w:t>Schrappen</w:t>
            </w:r>
          </w:p>
        </w:tc>
      </w:tr>
    </w:tbl>
    <w:p w14:paraId="2F261B73"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3F7DA80" w14:textId="77777777" w:rsidR="00E35C51" w:rsidRPr="00506CC2" w:rsidRDefault="00E35C51" w:rsidP="00E35C51">
      <w:r w:rsidRPr="00506CC2">
        <w:rPr>
          <w:rStyle w:val="HideTWBExt"/>
        </w:rPr>
        <w:t>&lt;/Amend&gt;</w:t>
      </w:r>
    </w:p>
    <w:p w14:paraId="42B82F00"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381</w:t>
      </w:r>
      <w:r w:rsidRPr="00506CC2">
        <w:rPr>
          <w:rStyle w:val="HideTWBExt"/>
          <w:b w:val="0"/>
        </w:rPr>
        <w:t>&lt;/NumAm&gt;</w:t>
      </w:r>
    </w:p>
    <w:p w14:paraId="2EEFEE44" w14:textId="77777777" w:rsidR="00E35C51" w:rsidRPr="00506CC2" w:rsidRDefault="00E35C51" w:rsidP="00E35C51">
      <w:pPr>
        <w:pStyle w:val="NormalBold"/>
      </w:pPr>
      <w:r w:rsidRPr="00506CC2">
        <w:rPr>
          <w:rStyle w:val="HideTWBExt"/>
          <w:b w:val="0"/>
        </w:rPr>
        <w:t>&lt;RepeatBlock-By&gt;&lt;Members&gt;</w:t>
      </w:r>
      <w:r w:rsidRPr="00506CC2">
        <w:t xml:space="preserve">Matthieu </w:t>
      </w:r>
      <w:proofErr w:type="spellStart"/>
      <w:r w:rsidRPr="00506CC2">
        <w:t>Valet</w:t>
      </w:r>
      <w:proofErr w:type="spellEnd"/>
      <w:r w:rsidRPr="00506CC2">
        <w:t xml:space="preserve">, Pierre-Romain </w:t>
      </w:r>
      <w:proofErr w:type="spellStart"/>
      <w:r w:rsidRPr="00506CC2">
        <w:t>Thionnet</w:t>
      </w:r>
      <w:proofErr w:type="spellEnd"/>
      <w:r w:rsidRPr="00506CC2">
        <w:t xml:space="preserve">, Jordan </w:t>
      </w:r>
      <w:proofErr w:type="spellStart"/>
      <w:r w:rsidRPr="00506CC2">
        <w:t>Bardella</w:t>
      </w:r>
      <w:proofErr w:type="spellEnd"/>
      <w:r w:rsidRPr="00506CC2">
        <w:t xml:space="preserve">, Susanna </w:t>
      </w:r>
      <w:proofErr w:type="spellStart"/>
      <w:r w:rsidRPr="00506CC2">
        <w:t>Ceccardi</w:t>
      </w:r>
      <w:proofErr w:type="spellEnd"/>
      <w:r w:rsidRPr="00506CC2">
        <w:t xml:space="preserve">, Silvia </w:t>
      </w:r>
      <w:proofErr w:type="spellStart"/>
      <w:r w:rsidRPr="00506CC2">
        <w:t>Sardone</w:t>
      </w:r>
      <w:proofErr w:type="spellEnd"/>
      <w:r w:rsidRPr="00506CC2">
        <w:t xml:space="preserve">, Thierry </w:t>
      </w:r>
      <w:proofErr w:type="spellStart"/>
      <w:r w:rsidRPr="00506CC2">
        <w:t>Mariani</w:t>
      </w:r>
      <w:proofErr w:type="spellEnd"/>
      <w:r w:rsidRPr="00506CC2">
        <w:rPr>
          <w:rStyle w:val="HideTWBExt"/>
          <w:b w:val="0"/>
        </w:rPr>
        <w:t>&lt;/Members&gt;</w:t>
      </w:r>
    </w:p>
    <w:p w14:paraId="45946352" w14:textId="77777777" w:rsidR="00E35C51" w:rsidRPr="00506CC2" w:rsidRDefault="00E35C51" w:rsidP="00E35C51">
      <w:pPr>
        <w:pStyle w:val="NormalBold"/>
      </w:pPr>
      <w:r w:rsidRPr="00506CC2">
        <w:rPr>
          <w:rStyle w:val="HideTWBExt"/>
          <w:b w:val="0"/>
        </w:rPr>
        <w:t>&lt;/RepeatBlock-By&gt;</w:t>
      </w:r>
    </w:p>
    <w:p w14:paraId="68B3189A"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9C3C7A7" w14:textId="77777777" w:rsidR="00E35C51" w:rsidRPr="00506CC2" w:rsidRDefault="00E35C51" w:rsidP="00E35C51">
      <w:pPr>
        <w:pStyle w:val="NormalBold"/>
      </w:pPr>
      <w:r w:rsidRPr="00506CC2">
        <w:rPr>
          <w:rStyle w:val="HideTWBExt"/>
          <w:b w:val="0"/>
        </w:rPr>
        <w:t>&lt;Article&gt;</w:t>
      </w:r>
      <w:r w:rsidRPr="00506CC2">
        <w:t>Paragraaf 30</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4211344" w14:textId="77777777" w:rsidTr="00E34D25">
        <w:trPr>
          <w:trHeight w:hRule="exact" w:val="240"/>
          <w:jc w:val="center"/>
        </w:trPr>
        <w:tc>
          <w:tcPr>
            <w:tcW w:w="9752" w:type="dxa"/>
            <w:gridSpan w:val="2"/>
            <w:tcBorders>
              <w:top w:val="nil"/>
              <w:left w:val="nil"/>
              <w:bottom w:val="nil"/>
              <w:right w:val="nil"/>
            </w:tcBorders>
          </w:tcPr>
          <w:p w14:paraId="26CF273D" w14:textId="77777777" w:rsidR="00E35C51" w:rsidRPr="00506CC2" w:rsidRDefault="00E35C51" w:rsidP="00E34D25"/>
        </w:tc>
      </w:tr>
      <w:tr w:rsidR="00E35C51" w:rsidRPr="00506CC2" w14:paraId="11682DCD" w14:textId="77777777" w:rsidTr="00E34D25">
        <w:trPr>
          <w:trHeight w:val="240"/>
          <w:jc w:val="center"/>
        </w:trPr>
        <w:tc>
          <w:tcPr>
            <w:tcW w:w="4876" w:type="dxa"/>
            <w:tcBorders>
              <w:top w:val="nil"/>
              <w:left w:val="nil"/>
              <w:bottom w:val="nil"/>
              <w:right w:val="nil"/>
            </w:tcBorders>
          </w:tcPr>
          <w:p w14:paraId="33ED1C2D"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A5EC995" w14:textId="77777777" w:rsidR="00E35C51" w:rsidRPr="00506CC2" w:rsidRDefault="00E35C51" w:rsidP="00E34D25">
            <w:pPr>
              <w:pStyle w:val="AmColumnHeading"/>
            </w:pPr>
            <w:r w:rsidRPr="00506CC2">
              <w:t>Amendement</w:t>
            </w:r>
          </w:p>
        </w:tc>
      </w:tr>
      <w:tr w:rsidR="00E35C51" w:rsidRPr="00506CC2" w14:paraId="53DE5C74" w14:textId="77777777" w:rsidTr="00E34D25">
        <w:trPr>
          <w:jc w:val="center"/>
        </w:trPr>
        <w:tc>
          <w:tcPr>
            <w:tcW w:w="4876" w:type="dxa"/>
            <w:tcBorders>
              <w:top w:val="nil"/>
              <w:left w:val="nil"/>
              <w:bottom w:val="nil"/>
              <w:right w:val="nil"/>
            </w:tcBorders>
          </w:tcPr>
          <w:p w14:paraId="64B1CEB0" w14:textId="77777777" w:rsidR="00E35C51" w:rsidRPr="00506CC2" w:rsidRDefault="00E35C51" w:rsidP="00E34D25">
            <w:pPr>
              <w:pStyle w:val="Normal6a"/>
            </w:pPr>
            <w:r w:rsidRPr="00506CC2">
              <w:t>30.</w:t>
            </w:r>
            <w:r w:rsidRPr="00506CC2">
              <w:tab/>
            </w:r>
            <w:r w:rsidRPr="00506CC2">
              <w:rPr>
                <w:b/>
                <w:i/>
              </w:rPr>
              <w:t>verzoekt zijn</w:t>
            </w:r>
            <w:r w:rsidRPr="00506CC2">
              <w:t xml:space="preserve"> institutionele partners in de EU nieuwe wegen te verkennen om de besluitvorming te </w:t>
            </w:r>
            <w:r w:rsidRPr="00506CC2">
              <w:rPr>
                <w:b/>
                <w:i/>
              </w:rPr>
              <w:t>verbeteren</w:t>
            </w:r>
            <w:r w:rsidRPr="00506CC2">
              <w:t xml:space="preserve">, </w:t>
            </w:r>
            <w:r w:rsidRPr="00506CC2">
              <w:rPr>
                <w:b/>
                <w:i/>
              </w:rPr>
              <w:t>zo ook</w:t>
            </w:r>
            <w:r w:rsidRPr="00506CC2">
              <w:t xml:space="preserve"> de stemming met gekwalificeerde meerderheid</w:t>
            </w:r>
            <w:r w:rsidRPr="00506CC2">
              <w:rPr>
                <w:b/>
                <w:i/>
              </w:rPr>
              <w:t>, en, wanneer er flexibelere benaderingen worden gehanteerd, zoals de Team Europa-aanpak, erop toe te zien dat de mensenrechten voldoende worden gewaarborgd</w:t>
            </w:r>
            <w:r w:rsidRPr="00506CC2">
              <w:t>;</w:t>
            </w:r>
          </w:p>
        </w:tc>
        <w:tc>
          <w:tcPr>
            <w:tcW w:w="4876" w:type="dxa"/>
            <w:tcBorders>
              <w:top w:val="nil"/>
              <w:left w:val="nil"/>
              <w:bottom w:val="nil"/>
              <w:right w:val="nil"/>
            </w:tcBorders>
          </w:tcPr>
          <w:p w14:paraId="14531F24" w14:textId="77777777" w:rsidR="00E35C51" w:rsidRPr="00506CC2" w:rsidRDefault="00E35C51" w:rsidP="00E34D25">
            <w:pPr>
              <w:pStyle w:val="Normal6a"/>
            </w:pPr>
            <w:r w:rsidRPr="00506CC2">
              <w:t>30.</w:t>
            </w:r>
            <w:r w:rsidRPr="00506CC2">
              <w:tab/>
            </w:r>
            <w:r w:rsidRPr="00506CC2">
              <w:rPr>
                <w:b/>
                <w:bCs/>
                <w:i/>
                <w:iCs/>
              </w:rPr>
              <w:t>is faliekant tegen initiatieven van</w:t>
            </w:r>
            <w:r w:rsidRPr="00506CC2">
              <w:t xml:space="preserve"> institutionele partners in de EU </w:t>
            </w:r>
            <w:r w:rsidRPr="00506CC2">
              <w:rPr>
                <w:b/>
                <w:bCs/>
                <w:i/>
                <w:iCs/>
              </w:rPr>
              <w:t>om</w:t>
            </w:r>
            <w:r w:rsidRPr="00506CC2">
              <w:t xml:space="preserve"> nieuwe wegen te verkennen om de besluitvorming te </w:t>
            </w:r>
            <w:r w:rsidRPr="00506CC2">
              <w:rPr>
                <w:b/>
                <w:bCs/>
                <w:i/>
                <w:iCs/>
              </w:rPr>
              <w:t>herzien</w:t>
            </w:r>
            <w:r w:rsidRPr="00506CC2">
              <w:t xml:space="preserve">, </w:t>
            </w:r>
            <w:r w:rsidRPr="00506CC2">
              <w:rPr>
                <w:b/>
                <w:bCs/>
                <w:i/>
                <w:iCs/>
              </w:rPr>
              <w:t>in het bijzonder door</w:t>
            </w:r>
            <w:r w:rsidRPr="00506CC2">
              <w:t xml:space="preserve"> de stemming met gekwalificeerde meerderheid; </w:t>
            </w:r>
            <w:r w:rsidRPr="00506CC2">
              <w:rPr>
                <w:b/>
                <w:bCs/>
                <w:i/>
                <w:iCs/>
              </w:rPr>
              <w:t xml:space="preserve">herinnert eraan dat de nationale belangen en prioriteiten van het buitenlands beleid van de lidstaten sterk uiteenlopen, waardoor de instrumenten voor extern optreden van de EU mogelijk op inconsistente wijze worden toegepast; benadrukt in dit verband dat de voorgeschreven eenparigheid van stemmen in de Raad de belangrijke </w:t>
            </w:r>
            <w:r w:rsidRPr="00506CC2">
              <w:rPr>
                <w:b/>
                <w:bCs/>
                <w:i/>
                <w:iCs/>
              </w:rPr>
              <w:lastRenderedPageBreak/>
              <w:t>garantie biedt dat geen enkele lidstaat verplicht wordt besluiten op het gebied van het buitenlands beleid uit te voeren die onverenigbaar zijn met zijn eigen fundamentele belangen; wijst erop dat pogingen om besluitvorming met gekwalificeerde meerderheid in te voeren een rechtstreekse bedreiging vormen voor het intergouvernementele karakter van het externe optreden van de Unie en de soevereiniteit van de lidstaten, in overeenstemming met artikel 24, lid 1, van het Verdrag betreffende de Europese Unie, ernstig schaadt;</w:t>
            </w:r>
          </w:p>
        </w:tc>
      </w:tr>
    </w:tbl>
    <w:p w14:paraId="148DA6B5"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9413C0F" w14:textId="77777777" w:rsidR="00E35C51" w:rsidRPr="00506CC2" w:rsidRDefault="00E35C51" w:rsidP="00E35C51">
      <w:r w:rsidRPr="00506CC2">
        <w:rPr>
          <w:rStyle w:val="HideTWBExt"/>
        </w:rPr>
        <w:t>&lt;/Amend&gt;</w:t>
      </w:r>
    </w:p>
    <w:p w14:paraId="075CFAC7"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382</w:t>
      </w:r>
      <w:r w:rsidRPr="00506CC2">
        <w:rPr>
          <w:rStyle w:val="HideTWBExt"/>
          <w:b w:val="0"/>
        </w:rPr>
        <w:t>&lt;/NumAm&gt;</w:t>
      </w:r>
    </w:p>
    <w:p w14:paraId="150D5141" w14:textId="77777777" w:rsidR="00E35C51" w:rsidRPr="00506CC2" w:rsidRDefault="00E35C51" w:rsidP="00E35C51">
      <w:pPr>
        <w:pStyle w:val="NormalBold"/>
      </w:pPr>
      <w:r w:rsidRPr="00506CC2">
        <w:rPr>
          <w:rStyle w:val="HideTWBExt"/>
          <w:b w:val="0"/>
        </w:rPr>
        <w:t>&lt;RepeatBlock-By&gt;&lt;Members&gt;</w:t>
      </w:r>
      <w:proofErr w:type="spellStart"/>
      <w:r w:rsidRPr="00506CC2">
        <w:t>Tomasz</w:t>
      </w:r>
      <w:proofErr w:type="spellEnd"/>
      <w:r w:rsidRPr="00506CC2">
        <w:t xml:space="preserve"> </w:t>
      </w:r>
      <w:proofErr w:type="spellStart"/>
      <w:r w:rsidRPr="00506CC2">
        <w:t>Froelich</w:t>
      </w:r>
      <w:proofErr w:type="spellEnd"/>
      <w:r w:rsidRPr="00506CC2">
        <w:rPr>
          <w:rStyle w:val="HideTWBExt"/>
          <w:b w:val="0"/>
        </w:rPr>
        <w:t>&lt;/Members&gt;</w:t>
      </w:r>
    </w:p>
    <w:p w14:paraId="3AF2DD7D" w14:textId="77777777" w:rsidR="00E35C51" w:rsidRPr="00506CC2" w:rsidRDefault="00E35C51" w:rsidP="00E35C51">
      <w:pPr>
        <w:pStyle w:val="NormalBold"/>
      </w:pPr>
      <w:r w:rsidRPr="00506CC2">
        <w:rPr>
          <w:rStyle w:val="HideTWBExt"/>
          <w:b w:val="0"/>
        </w:rPr>
        <w:t>&lt;/RepeatBlock-By&gt;</w:t>
      </w:r>
    </w:p>
    <w:p w14:paraId="1227EB11"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07198CF" w14:textId="77777777" w:rsidR="00E35C51" w:rsidRPr="00506CC2" w:rsidRDefault="00E35C51" w:rsidP="00E35C51">
      <w:pPr>
        <w:pStyle w:val="NormalBold"/>
      </w:pPr>
      <w:r w:rsidRPr="00506CC2">
        <w:rPr>
          <w:rStyle w:val="HideTWBExt"/>
          <w:b w:val="0"/>
        </w:rPr>
        <w:t>&lt;Article&gt;</w:t>
      </w:r>
      <w:r w:rsidRPr="00506CC2">
        <w:t>Paragraaf 30</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9502586" w14:textId="77777777" w:rsidTr="00E34D25">
        <w:trPr>
          <w:trHeight w:hRule="exact" w:val="240"/>
          <w:jc w:val="center"/>
        </w:trPr>
        <w:tc>
          <w:tcPr>
            <w:tcW w:w="9752" w:type="dxa"/>
            <w:gridSpan w:val="2"/>
            <w:tcBorders>
              <w:top w:val="nil"/>
              <w:left w:val="nil"/>
              <w:bottom w:val="nil"/>
              <w:right w:val="nil"/>
            </w:tcBorders>
          </w:tcPr>
          <w:p w14:paraId="4100086D" w14:textId="77777777" w:rsidR="00E35C51" w:rsidRPr="00506CC2" w:rsidRDefault="00E35C51" w:rsidP="00E34D25"/>
        </w:tc>
      </w:tr>
      <w:tr w:rsidR="00E35C51" w:rsidRPr="00506CC2" w14:paraId="046816E9" w14:textId="77777777" w:rsidTr="00E34D25">
        <w:trPr>
          <w:trHeight w:val="240"/>
          <w:jc w:val="center"/>
        </w:trPr>
        <w:tc>
          <w:tcPr>
            <w:tcW w:w="4876" w:type="dxa"/>
            <w:tcBorders>
              <w:top w:val="nil"/>
              <w:left w:val="nil"/>
              <w:bottom w:val="nil"/>
              <w:right w:val="nil"/>
            </w:tcBorders>
          </w:tcPr>
          <w:p w14:paraId="52BC5D0C"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F4A6742" w14:textId="77777777" w:rsidR="00E35C51" w:rsidRPr="00506CC2" w:rsidRDefault="00E35C51" w:rsidP="00E34D25">
            <w:pPr>
              <w:pStyle w:val="AmColumnHeading"/>
            </w:pPr>
            <w:r w:rsidRPr="00506CC2">
              <w:t>Amendement</w:t>
            </w:r>
          </w:p>
        </w:tc>
      </w:tr>
      <w:tr w:rsidR="00E35C51" w:rsidRPr="00506CC2" w14:paraId="281D6F39" w14:textId="77777777" w:rsidTr="00E34D25">
        <w:trPr>
          <w:jc w:val="center"/>
        </w:trPr>
        <w:tc>
          <w:tcPr>
            <w:tcW w:w="4876" w:type="dxa"/>
            <w:tcBorders>
              <w:top w:val="nil"/>
              <w:left w:val="nil"/>
              <w:bottom w:val="nil"/>
              <w:right w:val="nil"/>
            </w:tcBorders>
          </w:tcPr>
          <w:p w14:paraId="2843AA82" w14:textId="77777777" w:rsidR="00E35C51" w:rsidRPr="00506CC2" w:rsidRDefault="00E35C51" w:rsidP="00E34D25">
            <w:pPr>
              <w:pStyle w:val="Normal6a"/>
            </w:pPr>
            <w:r w:rsidRPr="00506CC2">
              <w:t>30.</w:t>
            </w:r>
            <w:r w:rsidRPr="00506CC2">
              <w:tab/>
            </w:r>
            <w:r w:rsidRPr="00506CC2">
              <w:rPr>
                <w:b/>
                <w:i/>
              </w:rPr>
              <w:t xml:space="preserve">verzoekt zijn institutionele partners in de EU nieuwe wegen te verkennen om de besluitvorming te verbeteren, zo ook de stemming met gekwalificeerde meerderheid, en, wanneer er flexibelere benaderingen worden gehanteerd, zoals de Team Europa-aanpak, erop toe te zien dat </w:t>
            </w:r>
            <w:r w:rsidRPr="00506CC2">
              <w:t>de mensenrechten</w:t>
            </w:r>
            <w:r w:rsidRPr="00506CC2">
              <w:rPr>
                <w:b/>
                <w:i/>
              </w:rPr>
              <w:t xml:space="preserve"> voldoende worden gewaarborgd</w:t>
            </w:r>
            <w:r w:rsidRPr="00506CC2">
              <w:t>;</w:t>
            </w:r>
          </w:p>
        </w:tc>
        <w:tc>
          <w:tcPr>
            <w:tcW w:w="4876" w:type="dxa"/>
            <w:tcBorders>
              <w:top w:val="nil"/>
              <w:left w:val="nil"/>
              <w:bottom w:val="nil"/>
              <w:right w:val="nil"/>
            </w:tcBorders>
          </w:tcPr>
          <w:p w14:paraId="46F10A1A" w14:textId="77777777" w:rsidR="00E35C51" w:rsidRPr="00506CC2" w:rsidRDefault="00E35C51" w:rsidP="00E34D25">
            <w:pPr>
              <w:pStyle w:val="Normal6a"/>
            </w:pPr>
            <w:r w:rsidRPr="00506CC2">
              <w:t>30.</w:t>
            </w:r>
            <w:r w:rsidRPr="00506CC2">
              <w:tab/>
            </w:r>
            <w:r w:rsidRPr="00506CC2">
              <w:rPr>
                <w:b/>
                <w:i/>
              </w:rPr>
              <w:t>benadrukt dat eenparigheid van stemmen de norm moet blijven op het gebied van het buitenlands beleid en</w:t>
            </w:r>
            <w:r w:rsidRPr="00506CC2">
              <w:t xml:space="preserve"> de mensenrechten;</w:t>
            </w:r>
          </w:p>
        </w:tc>
      </w:tr>
    </w:tbl>
    <w:p w14:paraId="0C40A724"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758C3DB" w14:textId="77777777" w:rsidR="00E35C51" w:rsidRPr="00506CC2" w:rsidRDefault="00E35C51" w:rsidP="00E35C51">
      <w:r w:rsidRPr="00506CC2">
        <w:rPr>
          <w:rStyle w:val="HideTWBExt"/>
        </w:rPr>
        <w:t>&lt;/Amend&gt;</w:t>
      </w:r>
    </w:p>
    <w:p w14:paraId="466A284A"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383</w:t>
      </w:r>
      <w:r w:rsidRPr="00506CC2">
        <w:rPr>
          <w:rStyle w:val="HideTWBExt"/>
          <w:b w:val="0"/>
        </w:rPr>
        <w:t>&lt;/NumAm&gt;</w:t>
      </w:r>
    </w:p>
    <w:p w14:paraId="71986B28" w14:textId="77777777" w:rsidR="00E35C51" w:rsidRPr="00506CC2" w:rsidRDefault="00E35C51" w:rsidP="00E35C51">
      <w:pPr>
        <w:pStyle w:val="NormalBold"/>
      </w:pPr>
      <w:r w:rsidRPr="00506CC2">
        <w:rPr>
          <w:rStyle w:val="HideTWBExt"/>
          <w:b w:val="0"/>
        </w:rPr>
        <w:t>&lt;RepeatBlock-By&gt;&lt;Members&gt;</w:t>
      </w:r>
      <w:r w:rsidRPr="00506CC2">
        <w:t xml:space="preserve">Silvia </w:t>
      </w:r>
      <w:proofErr w:type="spellStart"/>
      <w:r w:rsidRPr="00506CC2">
        <w:t>Sardone</w:t>
      </w:r>
      <w:proofErr w:type="spellEnd"/>
      <w:r w:rsidRPr="00506CC2">
        <w:t xml:space="preserve">, Roberto </w:t>
      </w:r>
      <w:proofErr w:type="spellStart"/>
      <w:r w:rsidRPr="00506CC2">
        <w:t>Vannacci</w:t>
      </w:r>
      <w:proofErr w:type="spellEnd"/>
      <w:r w:rsidRPr="00506CC2">
        <w:t xml:space="preserve">, Susanna </w:t>
      </w:r>
      <w:proofErr w:type="spellStart"/>
      <w:r w:rsidRPr="00506CC2">
        <w:t>Ceccardi</w:t>
      </w:r>
      <w:proofErr w:type="spellEnd"/>
      <w:r w:rsidRPr="00506CC2">
        <w:t xml:space="preserve">, António </w:t>
      </w:r>
      <w:proofErr w:type="spellStart"/>
      <w:r w:rsidRPr="00506CC2">
        <w:t>Tânger</w:t>
      </w:r>
      <w:proofErr w:type="spellEnd"/>
      <w:r w:rsidRPr="00506CC2">
        <w:t xml:space="preserve"> </w:t>
      </w:r>
      <w:proofErr w:type="spellStart"/>
      <w:r w:rsidRPr="00506CC2">
        <w:t>Corrêa</w:t>
      </w:r>
      <w:proofErr w:type="spellEnd"/>
      <w:r w:rsidRPr="00506CC2">
        <w:t xml:space="preserve">, Jorge Martín </w:t>
      </w:r>
      <w:proofErr w:type="spellStart"/>
      <w:r w:rsidRPr="00506CC2">
        <w:t>Frías</w:t>
      </w:r>
      <w:proofErr w:type="spellEnd"/>
      <w:r w:rsidRPr="00506CC2">
        <w:rPr>
          <w:rStyle w:val="HideTWBExt"/>
          <w:b w:val="0"/>
        </w:rPr>
        <w:t>&lt;/Members&gt;</w:t>
      </w:r>
    </w:p>
    <w:p w14:paraId="7F53DA49" w14:textId="77777777" w:rsidR="00E35C51" w:rsidRPr="00506CC2" w:rsidRDefault="00E35C51" w:rsidP="00E35C51">
      <w:pPr>
        <w:pStyle w:val="NormalBold"/>
      </w:pPr>
      <w:r w:rsidRPr="00506CC2">
        <w:rPr>
          <w:rStyle w:val="HideTWBExt"/>
          <w:b w:val="0"/>
        </w:rPr>
        <w:t>&lt;/RepeatBlock-By&gt;</w:t>
      </w:r>
    </w:p>
    <w:p w14:paraId="4EEA0CFE"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4014A76" w14:textId="77777777" w:rsidR="00E35C51" w:rsidRPr="00506CC2" w:rsidRDefault="00E35C51" w:rsidP="00E35C51">
      <w:pPr>
        <w:pStyle w:val="NormalBold"/>
      </w:pPr>
      <w:r w:rsidRPr="00506CC2">
        <w:rPr>
          <w:rStyle w:val="HideTWBExt"/>
          <w:b w:val="0"/>
        </w:rPr>
        <w:t>&lt;Article&gt;</w:t>
      </w:r>
      <w:r w:rsidRPr="00506CC2">
        <w:t>Paragraaf 30</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82F004D" w14:textId="77777777" w:rsidTr="00E34D25">
        <w:trPr>
          <w:trHeight w:hRule="exact" w:val="240"/>
          <w:jc w:val="center"/>
        </w:trPr>
        <w:tc>
          <w:tcPr>
            <w:tcW w:w="9752" w:type="dxa"/>
            <w:gridSpan w:val="2"/>
            <w:tcBorders>
              <w:top w:val="nil"/>
              <w:left w:val="nil"/>
              <w:bottom w:val="nil"/>
              <w:right w:val="nil"/>
            </w:tcBorders>
          </w:tcPr>
          <w:p w14:paraId="409250B5" w14:textId="77777777" w:rsidR="00E35C51" w:rsidRPr="00506CC2" w:rsidRDefault="00E35C51" w:rsidP="00E34D25"/>
        </w:tc>
      </w:tr>
      <w:tr w:rsidR="00E35C51" w:rsidRPr="00506CC2" w14:paraId="6DE8526C" w14:textId="77777777" w:rsidTr="00E34D25">
        <w:trPr>
          <w:trHeight w:val="240"/>
          <w:jc w:val="center"/>
        </w:trPr>
        <w:tc>
          <w:tcPr>
            <w:tcW w:w="4876" w:type="dxa"/>
            <w:tcBorders>
              <w:top w:val="nil"/>
              <w:left w:val="nil"/>
              <w:bottom w:val="nil"/>
              <w:right w:val="nil"/>
            </w:tcBorders>
          </w:tcPr>
          <w:p w14:paraId="4E2B6DED" w14:textId="77777777" w:rsidR="00E35C51" w:rsidRPr="00506CC2" w:rsidRDefault="00E35C51" w:rsidP="00E34D25">
            <w:pPr>
              <w:pStyle w:val="AmColumnHeading"/>
            </w:pPr>
            <w:r w:rsidRPr="00506CC2">
              <w:lastRenderedPageBreak/>
              <w:t>Ontwerpresolutie</w:t>
            </w:r>
          </w:p>
        </w:tc>
        <w:tc>
          <w:tcPr>
            <w:tcW w:w="4876" w:type="dxa"/>
            <w:tcBorders>
              <w:top w:val="nil"/>
              <w:left w:val="nil"/>
              <w:bottom w:val="nil"/>
              <w:right w:val="nil"/>
            </w:tcBorders>
          </w:tcPr>
          <w:p w14:paraId="732502C6" w14:textId="77777777" w:rsidR="00E35C51" w:rsidRPr="00506CC2" w:rsidRDefault="00E35C51" w:rsidP="00E34D25">
            <w:pPr>
              <w:pStyle w:val="AmColumnHeading"/>
            </w:pPr>
            <w:r w:rsidRPr="00506CC2">
              <w:t>Amendement</w:t>
            </w:r>
          </w:p>
        </w:tc>
      </w:tr>
      <w:tr w:rsidR="00E35C51" w:rsidRPr="00506CC2" w14:paraId="6E2444CE" w14:textId="77777777" w:rsidTr="00E34D25">
        <w:trPr>
          <w:jc w:val="center"/>
        </w:trPr>
        <w:tc>
          <w:tcPr>
            <w:tcW w:w="4876" w:type="dxa"/>
            <w:tcBorders>
              <w:top w:val="nil"/>
              <w:left w:val="nil"/>
              <w:bottom w:val="nil"/>
              <w:right w:val="nil"/>
            </w:tcBorders>
          </w:tcPr>
          <w:p w14:paraId="04AEFA0A" w14:textId="77777777" w:rsidR="00E35C51" w:rsidRPr="00506CC2" w:rsidRDefault="00E35C51" w:rsidP="00E34D25">
            <w:pPr>
              <w:pStyle w:val="Normal6a"/>
            </w:pPr>
            <w:r w:rsidRPr="00506CC2">
              <w:t>30.</w:t>
            </w:r>
            <w:r w:rsidRPr="00506CC2">
              <w:tab/>
            </w:r>
            <w:r w:rsidRPr="00506CC2">
              <w:rPr>
                <w:b/>
                <w:i/>
              </w:rPr>
              <w:t>verzoekt zijn institutionele partners in de EU nieuwe wegen te verkennen om de besluitvorming te verbeteren, zo ook de stemming met gekwalificeerde meerderheid, en, wanneer er flexibelere benaderingen worden gehanteerd, zoals de Team Europa-aanpak,</w:t>
            </w:r>
            <w:r w:rsidRPr="00506CC2">
              <w:t xml:space="preserve"> erop toe te zien dat de mensenrechten voldoende worden gewaarborgd;</w:t>
            </w:r>
          </w:p>
        </w:tc>
        <w:tc>
          <w:tcPr>
            <w:tcW w:w="4876" w:type="dxa"/>
            <w:tcBorders>
              <w:top w:val="nil"/>
              <w:left w:val="nil"/>
              <w:bottom w:val="nil"/>
              <w:right w:val="nil"/>
            </w:tcBorders>
          </w:tcPr>
          <w:p w14:paraId="47BB0E66" w14:textId="77777777" w:rsidR="00E35C51" w:rsidRPr="00506CC2" w:rsidRDefault="00E35C51" w:rsidP="00E34D25">
            <w:pPr>
              <w:pStyle w:val="Normal6a"/>
            </w:pPr>
            <w:r w:rsidRPr="00506CC2">
              <w:t>30.</w:t>
            </w:r>
            <w:r w:rsidRPr="00506CC2">
              <w:tab/>
            </w:r>
            <w:r w:rsidRPr="00506CC2">
              <w:rPr>
                <w:b/>
                <w:i/>
              </w:rPr>
              <w:t>dringt aan op de eerbiediging van het besluitvormingsmechanisme van de Unie zoals vervat in de Verdragen</w:t>
            </w:r>
            <w:r w:rsidRPr="00506CC2">
              <w:t xml:space="preserve"> en erop toe te zien dat de mensenrechten voldoende worden gewaarborgd;</w:t>
            </w:r>
          </w:p>
        </w:tc>
      </w:tr>
    </w:tbl>
    <w:p w14:paraId="0070864E"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7DD0E5D" w14:textId="77777777" w:rsidR="00E35C51" w:rsidRPr="00506CC2" w:rsidRDefault="00E35C51" w:rsidP="00E35C51">
      <w:r w:rsidRPr="00506CC2">
        <w:rPr>
          <w:rStyle w:val="HideTWBExt"/>
        </w:rPr>
        <w:t>&lt;/Amend&gt;</w:t>
      </w:r>
    </w:p>
    <w:p w14:paraId="3404991E"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384</w:t>
      </w:r>
      <w:r w:rsidRPr="00506CC2">
        <w:rPr>
          <w:rStyle w:val="HideTWBExt"/>
          <w:b w:val="0"/>
        </w:rPr>
        <w:t>&lt;/NumAm&gt;</w:t>
      </w:r>
    </w:p>
    <w:p w14:paraId="2F72E44C" w14:textId="77777777" w:rsidR="00E35C51" w:rsidRPr="00506CC2" w:rsidRDefault="00E35C51" w:rsidP="00E35C51">
      <w:pPr>
        <w:pStyle w:val="NormalBold"/>
      </w:pPr>
      <w:r w:rsidRPr="00506CC2">
        <w:rPr>
          <w:rStyle w:val="HideTWBExt"/>
          <w:b w:val="0"/>
        </w:rPr>
        <w:t>&lt;RepeatBlock-By&gt;&lt;Members&gt;</w:t>
      </w:r>
      <w:proofErr w:type="spellStart"/>
      <w:r w:rsidRPr="00506CC2">
        <w:t>Emmanouil</w:t>
      </w:r>
      <w:proofErr w:type="spellEnd"/>
      <w:r w:rsidRPr="00506CC2">
        <w:t xml:space="preserve"> </w:t>
      </w:r>
      <w:proofErr w:type="spellStart"/>
      <w:r w:rsidRPr="00506CC2">
        <w:t>Fragkos</w:t>
      </w:r>
      <w:proofErr w:type="spellEnd"/>
      <w:r w:rsidRPr="00506CC2">
        <w:t xml:space="preserve">, </w:t>
      </w:r>
      <w:proofErr w:type="spellStart"/>
      <w:r w:rsidRPr="00506CC2">
        <w:t>Galato</w:t>
      </w:r>
      <w:proofErr w:type="spellEnd"/>
      <w:r w:rsidRPr="00506CC2">
        <w:t xml:space="preserve"> </w:t>
      </w:r>
      <w:proofErr w:type="spellStart"/>
      <w:r w:rsidRPr="00506CC2">
        <w:t>Alexandraki</w:t>
      </w:r>
      <w:proofErr w:type="spellEnd"/>
      <w:r w:rsidRPr="00506CC2">
        <w:t xml:space="preserve">, </w:t>
      </w:r>
      <w:proofErr w:type="spellStart"/>
      <w:r w:rsidRPr="00506CC2">
        <w:t>Geadis</w:t>
      </w:r>
      <w:proofErr w:type="spellEnd"/>
      <w:r w:rsidRPr="00506CC2">
        <w:t xml:space="preserve"> </w:t>
      </w:r>
      <w:proofErr w:type="spellStart"/>
      <w:r w:rsidRPr="00506CC2">
        <w:t>Geadi</w:t>
      </w:r>
      <w:proofErr w:type="spellEnd"/>
      <w:r w:rsidRPr="00506CC2">
        <w:rPr>
          <w:rStyle w:val="HideTWBExt"/>
          <w:b w:val="0"/>
        </w:rPr>
        <w:t>&lt;/Members&gt;</w:t>
      </w:r>
    </w:p>
    <w:p w14:paraId="65AD0DA0" w14:textId="77777777" w:rsidR="00E35C51" w:rsidRPr="00506CC2" w:rsidRDefault="00E35C51" w:rsidP="00E35C51">
      <w:pPr>
        <w:pStyle w:val="NormalBold"/>
      </w:pPr>
      <w:r w:rsidRPr="00506CC2">
        <w:rPr>
          <w:rStyle w:val="HideTWBExt"/>
          <w:b w:val="0"/>
        </w:rPr>
        <w:t>&lt;/RepeatBlock-By&gt;</w:t>
      </w:r>
    </w:p>
    <w:p w14:paraId="3AF0A10C"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C5F0EBE" w14:textId="77777777" w:rsidR="00E35C51" w:rsidRPr="00506CC2" w:rsidRDefault="00E35C51" w:rsidP="00E35C51">
      <w:pPr>
        <w:pStyle w:val="NormalBold"/>
      </w:pPr>
      <w:r w:rsidRPr="00506CC2">
        <w:rPr>
          <w:rStyle w:val="HideTWBExt"/>
          <w:b w:val="0"/>
        </w:rPr>
        <w:t>&lt;Article&gt;</w:t>
      </w:r>
      <w:r w:rsidRPr="00506CC2">
        <w:t>Paragraaf 30</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279EAC5" w14:textId="77777777" w:rsidTr="00E34D25">
        <w:trPr>
          <w:trHeight w:hRule="exact" w:val="240"/>
          <w:jc w:val="center"/>
        </w:trPr>
        <w:tc>
          <w:tcPr>
            <w:tcW w:w="9752" w:type="dxa"/>
            <w:gridSpan w:val="2"/>
            <w:tcBorders>
              <w:top w:val="nil"/>
              <w:left w:val="nil"/>
              <w:bottom w:val="nil"/>
              <w:right w:val="nil"/>
            </w:tcBorders>
          </w:tcPr>
          <w:p w14:paraId="25C57082" w14:textId="77777777" w:rsidR="00E35C51" w:rsidRPr="00506CC2" w:rsidRDefault="00E35C51" w:rsidP="00E34D25"/>
        </w:tc>
      </w:tr>
      <w:tr w:rsidR="00E35C51" w:rsidRPr="00506CC2" w14:paraId="49E5A5C3" w14:textId="77777777" w:rsidTr="00E34D25">
        <w:trPr>
          <w:trHeight w:val="240"/>
          <w:jc w:val="center"/>
        </w:trPr>
        <w:tc>
          <w:tcPr>
            <w:tcW w:w="4876" w:type="dxa"/>
            <w:tcBorders>
              <w:top w:val="nil"/>
              <w:left w:val="nil"/>
              <w:bottom w:val="nil"/>
              <w:right w:val="nil"/>
            </w:tcBorders>
          </w:tcPr>
          <w:p w14:paraId="3A303C3E"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783E499" w14:textId="77777777" w:rsidR="00E35C51" w:rsidRPr="00506CC2" w:rsidRDefault="00E35C51" w:rsidP="00E34D25">
            <w:pPr>
              <w:pStyle w:val="AmColumnHeading"/>
            </w:pPr>
            <w:r w:rsidRPr="00506CC2">
              <w:t>Amendement</w:t>
            </w:r>
          </w:p>
        </w:tc>
      </w:tr>
      <w:tr w:rsidR="00E35C51" w:rsidRPr="00506CC2" w14:paraId="1A3CE0B2" w14:textId="77777777" w:rsidTr="00E34D25">
        <w:trPr>
          <w:jc w:val="center"/>
        </w:trPr>
        <w:tc>
          <w:tcPr>
            <w:tcW w:w="4876" w:type="dxa"/>
            <w:tcBorders>
              <w:top w:val="nil"/>
              <w:left w:val="nil"/>
              <w:bottom w:val="nil"/>
              <w:right w:val="nil"/>
            </w:tcBorders>
          </w:tcPr>
          <w:p w14:paraId="0A14FE10" w14:textId="77777777" w:rsidR="00E35C51" w:rsidRPr="00506CC2" w:rsidRDefault="00E35C51" w:rsidP="00E34D25">
            <w:pPr>
              <w:pStyle w:val="Normal6a"/>
            </w:pPr>
            <w:r w:rsidRPr="00506CC2">
              <w:t>30.</w:t>
            </w:r>
            <w:r w:rsidRPr="00506CC2">
              <w:tab/>
              <w:t>verzoekt zijn institutionele partners in de EU nieuwe wegen te verkennen om de besluitvorming te verbeteren</w:t>
            </w:r>
            <w:r w:rsidRPr="00506CC2">
              <w:rPr>
                <w:b/>
                <w:bCs/>
                <w:i/>
                <w:iCs/>
              </w:rPr>
              <w:t>, zo ook de stemming met gekwalificeerde meerderheid, en, wanneer er flexibelere benaderingen worden gehanteerd, zoals de Team Europa-aanpak,</w:t>
            </w:r>
            <w:r w:rsidRPr="00506CC2">
              <w:t xml:space="preserve"> erop toe te zien dat de mensenrechten voldoende worden gewaarborgd;</w:t>
            </w:r>
          </w:p>
        </w:tc>
        <w:tc>
          <w:tcPr>
            <w:tcW w:w="4876" w:type="dxa"/>
            <w:tcBorders>
              <w:top w:val="nil"/>
              <w:left w:val="nil"/>
              <w:bottom w:val="nil"/>
              <w:right w:val="nil"/>
            </w:tcBorders>
          </w:tcPr>
          <w:p w14:paraId="62636595" w14:textId="77777777" w:rsidR="00E35C51" w:rsidRPr="00506CC2" w:rsidRDefault="00E35C51" w:rsidP="00E34D25">
            <w:pPr>
              <w:pStyle w:val="Normal6a"/>
            </w:pPr>
            <w:r w:rsidRPr="00506CC2">
              <w:t>30.</w:t>
            </w:r>
            <w:r w:rsidRPr="00506CC2">
              <w:tab/>
              <w:t xml:space="preserve">verzoekt zijn institutionele partners in de EU nieuwe wegen te verkennen om de besluitvorming te verbeteren </w:t>
            </w:r>
            <w:r w:rsidRPr="00506CC2">
              <w:rPr>
                <w:b/>
                <w:bCs/>
                <w:i/>
                <w:iCs/>
              </w:rPr>
              <w:t>teneinde</w:t>
            </w:r>
            <w:r w:rsidRPr="00506CC2">
              <w:t xml:space="preserve"> erop toe te zien dat</w:t>
            </w:r>
            <w:r w:rsidRPr="00506CC2">
              <w:rPr>
                <w:b/>
                <w:bCs/>
                <w:i/>
                <w:iCs/>
              </w:rPr>
              <w:t xml:space="preserve"> het internationaal recht en</w:t>
            </w:r>
            <w:r w:rsidRPr="00506CC2">
              <w:t xml:space="preserve"> de mensenrechten voldoende worden gewaarborgd;</w:t>
            </w:r>
          </w:p>
        </w:tc>
      </w:tr>
    </w:tbl>
    <w:p w14:paraId="2C84BECB"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{EL}</w:t>
      </w:r>
      <w:r w:rsidRPr="00506CC2">
        <w:t>el</w:t>
      </w:r>
      <w:r w:rsidRPr="00506CC2">
        <w:rPr>
          <w:rStyle w:val="HideTWBExt"/>
        </w:rPr>
        <w:t>&lt;/Original&gt;</w:t>
      </w:r>
    </w:p>
    <w:p w14:paraId="7B983913" w14:textId="77777777" w:rsidR="00E35C51" w:rsidRPr="00506CC2" w:rsidRDefault="00E35C51" w:rsidP="00E35C51">
      <w:r w:rsidRPr="00506CC2">
        <w:rPr>
          <w:rStyle w:val="HideTWBExt"/>
        </w:rPr>
        <w:t>&lt;/Amend&gt;</w:t>
      </w:r>
    </w:p>
    <w:p w14:paraId="7B2410D1"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385</w:t>
      </w:r>
      <w:r w:rsidRPr="00506CC2">
        <w:rPr>
          <w:rStyle w:val="HideTWBExt"/>
          <w:b w:val="0"/>
        </w:rPr>
        <w:t>&lt;/NumAm&gt;</w:t>
      </w:r>
    </w:p>
    <w:p w14:paraId="31A614DE" w14:textId="77777777" w:rsidR="00E35C51" w:rsidRPr="00506CC2" w:rsidRDefault="00E35C51" w:rsidP="00E35C51">
      <w:pPr>
        <w:pStyle w:val="NormalBold"/>
      </w:pPr>
      <w:r w:rsidRPr="00506CC2">
        <w:rPr>
          <w:rStyle w:val="HideTWBExt"/>
          <w:b w:val="0"/>
        </w:rPr>
        <w:t>&lt;RepeatBlock-By&gt;&lt;Members&gt;</w:t>
      </w:r>
      <w:r w:rsidRPr="00506CC2">
        <w:t>Marion Maréchal</w:t>
      </w:r>
      <w:r w:rsidRPr="00506CC2">
        <w:rPr>
          <w:rStyle w:val="HideTWBExt"/>
          <w:b w:val="0"/>
        </w:rPr>
        <w:t>&lt;/Members&gt;</w:t>
      </w:r>
    </w:p>
    <w:p w14:paraId="4B7B54B3" w14:textId="77777777" w:rsidR="00E35C51" w:rsidRPr="00506CC2" w:rsidRDefault="00E35C51" w:rsidP="00E35C51">
      <w:pPr>
        <w:pStyle w:val="NormalBold"/>
      </w:pPr>
      <w:r w:rsidRPr="00506CC2">
        <w:rPr>
          <w:rStyle w:val="HideTWBExt"/>
          <w:b w:val="0"/>
        </w:rPr>
        <w:t>&lt;/RepeatBlock-By&gt;</w:t>
      </w:r>
    </w:p>
    <w:p w14:paraId="556D3EE1"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B120E23" w14:textId="77777777" w:rsidR="00E35C51" w:rsidRPr="00506CC2" w:rsidRDefault="00E35C51" w:rsidP="00E35C51">
      <w:pPr>
        <w:pStyle w:val="NormalBold"/>
      </w:pPr>
      <w:r w:rsidRPr="00506CC2">
        <w:rPr>
          <w:rStyle w:val="HideTWBExt"/>
          <w:b w:val="0"/>
        </w:rPr>
        <w:t>&lt;Article&gt;</w:t>
      </w:r>
      <w:r w:rsidRPr="00506CC2">
        <w:t>Paragraaf 30</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73535DA" w14:textId="77777777" w:rsidTr="00E34D25">
        <w:trPr>
          <w:trHeight w:hRule="exact" w:val="240"/>
          <w:jc w:val="center"/>
        </w:trPr>
        <w:tc>
          <w:tcPr>
            <w:tcW w:w="9752" w:type="dxa"/>
            <w:gridSpan w:val="2"/>
            <w:tcBorders>
              <w:top w:val="nil"/>
              <w:left w:val="nil"/>
              <w:bottom w:val="nil"/>
              <w:right w:val="nil"/>
            </w:tcBorders>
          </w:tcPr>
          <w:p w14:paraId="5EB52ABB" w14:textId="77777777" w:rsidR="00E35C51" w:rsidRPr="00506CC2" w:rsidRDefault="00E35C51" w:rsidP="00E34D25"/>
        </w:tc>
      </w:tr>
      <w:tr w:rsidR="00E35C51" w:rsidRPr="00506CC2" w14:paraId="6EAF8AE2" w14:textId="77777777" w:rsidTr="00E34D25">
        <w:trPr>
          <w:trHeight w:val="240"/>
          <w:jc w:val="center"/>
        </w:trPr>
        <w:tc>
          <w:tcPr>
            <w:tcW w:w="4876" w:type="dxa"/>
            <w:tcBorders>
              <w:top w:val="nil"/>
              <w:left w:val="nil"/>
              <w:bottom w:val="nil"/>
              <w:right w:val="nil"/>
            </w:tcBorders>
          </w:tcPr>
          <w:p w14:paraId="7F5FD7F0"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AEC1A09" w14:textId="77777777" w:rsidR="00E35C51" w:rsidRPr="00506CC2" w:rsidRDefault="00E35C51" w:rsidP="00E34D25">
            <w:pPr>
              <w:pStyle w:val="AmColumnHeading"/>
            </w:pPr>
            <w:r w:rsidRPr="00506CC2">
              <w:t>Amendement</w:t>
            </w:r>
          </w:p>
        </w:tc>
      </w:tr>
      <w:tr w:rsidR="00E35C51" w:rsidRPr="00506CC2" w14:paraId="1C57AE2E" w14:textId="77777777" w:rsidTr="00E34D25">
        <w:trPr>
          <w:jc w:val="center"/>
        </w:trPr>
        <w:tc>
          <w:tcPr>
            <w:tcW w:w="4876" w:type="dxa"/>
            <w:tcBorders>
              <w:top w:val="nil"/>
              <w:left w:val="nil"/>
              <w:bottom w:val="nil"/>
              <w:right w:val="nil"/>
            </w:tcBorders>
          </w:tcPr>
          <w:p w14:paraId="5F6FE21B" w14:textId="77777777" w:rsidR="00E35C51" w:rsidRPr="00506CC2" w:rsidRDefault="00E35C51" w:rsidP="00E34D25">
            <w:pPr>
              <w:pStyle w:val="Normal6a"/>
            </w:pPr>
            <w:r w:rsidRPr="00506CC2">
              <w:t>30.</w:t>
            </w:r>
            <w:r w:rsidRPr="00506CC2">
              <w:tab/>
              <w:t xml:space="preserve">verzoekt zijn institutionele partners in de EU nieuwe wegen te verkennen om de besluitvorming te verbeteren, </w:t>
            </w:r>
            <w:r w:rsidRPr="00506CC2">
              <w:rPr>
                <w:b/>
                <w:i/>
              </w:rPr>
              <w:t xml:space="preserve">zo ook de </w:t>
            </w:r>
            <w:r w:rsidRPr="00506CC2">
              <w:rPr>
                <w:b/>
                <w:i/>
              </w:rPr>
              <w:lastRenderedPageBreak/>
              <w:t>stemming met gekwalificeerde meerderheid, en, wanneer er flexibelere benaderingen worden gehanteerd, zoals de Team Europa-aanpak, erop toe te zien dat de mensenrechten voldoende worden gewaarborgd</w:t>
            </w:r>
            <w:r w:rsidRPr="00506CC2">
              <w:t>;</w:t>
            </w:r>
          </w:p>
        </w:tc>
        <w:tc>
          <w:tcPr>
            <w:tcW w:w="4876" w:type="dxa"/>
            <w:tcBorders>
              <w:top w:val="nil"/>
              <w:left w:val="nil"/>
              <w:bottom w:val="nil"/>
              <w:right w:val="nil"/>
            </w:tcBorders>
          </w:tcPr>
          <w:p w14:paraId="62421620" w14:textId="77777777" w:rsidR="00E35C51" w:rsidRPr="00506CC2" w:rsidRDefault="00E35C51" w:rsidP="00E34D25">
            <w:pPr>
              <w:pStyle w:val="Normal6a"/>
            </w:pPr>
            <w:r w:rsidRPr="00506CC2">
              <w:lastRenderedPageBreak/>
              <w:t>30.</w:t>
            </w:r>
            <w:r w:rsidRPr="00506CC2">
              <w:tab/>
              <w:t xml:space="preserve">verzoekt zijn institutionele partners in de EU nieuwe wegen te verkennen om de besluitvorming te verbeteren, </w:t>
            </w:r>
            <w:r w:rsidRPr="00506CC2">
              <w:rPr>
                <w:b/>
                <w:i/>
              </w:rPr>
              <w:t xml:space="preserve">met </w:t>
            </w:r>
            <w:r w:rsidRPr="00506CC2">
              <w:rPr>
                <w:b/>
                <w:i/>
              </w:rPr>
              <w:lastRenderedPageBreak/>
              <w:t>inachtneming van het unanimiteitsbeginsel dat de soevereiniteit van elke lidstaat waarborgt</w:t>
            </w:r>
            <w:r w:rsidRPr="00506CC2">
              <w:t>;</w:t>
            </w:r>
          </w:p>
        </w:tc>
      </w:tr>
    </w:tbl>
    <w:p w14:paraId="6AC1EB68"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{FR}</w:t>
      </w:r>
      <w:proofErr w:type="spellStart"/>
      <w:r w:rsidRPr="00506CC2">
        <w:t>fr</w:t>
      </w:r>
      <w:proofErr w:type="spellEnd"/>
      <w:r w:rsidRPr="00506CC2">
        <w:rPr>
          <w:rStyle w:val="HideTWBExt"/>
        </w:rPr>
        <w:t>&lt;/Original&gt;</w:t>
      </w:r>
    </w:p>
    <w:p w14:paraId="2C70E6AC" w14:textId="77777777" w:rsidR="00E35C51" w:rsidRPr="00506CC2" w:rsidRDefault="00E35C51" w:rsidP="00E35C51">
      <w:r w:rsidRPr="00506CC2">
        <w:rPr>
          <w:rStyle w:val="HideTWBExt"/>
        </w:rPr>
        <w:t>&lt;/Amend&gt;</w:t>
      </w:r>
    </w:p>
    <w:p w14:paraId="114B1650"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386</w:t>
      </w:r>
      <w:r w:rsidRPr="00506CC2">
        <w:rPr>
          <w:rStyle w:val="HideTWBExt"/>
          <w:b w:val="0"/>
        </w:rPr>
        <w:t>&lt;/NumAm&gt;</w:t>
      </w:r>
    </w:p>
    <w:p w14:paraId="08A3B4D6" w14:textId="77777777" w:rsidR="00E35C51" w:rsidRPr="00506CC2" w:rsidRDefault="00E35C51" w:rsidP="00E35C51">
      <w:pPr>
        <w:pStyle w:val="NormalBold"/>
      </w:pPr>
      <w:r w:rsidRPr="00506CC2">
        <w:rPr>
          <w:rStyle w:val="HideTWBExt"/>
          <w:b w:val="0"/>
        </w:rPr>
        <w:t>&lt;RepeatBlock-By&gt;&lt;Members&gt;</w:t>
      </w:r>
      <w:proofErr w:type="spellStart"/>
      <w:r w:rsidRPr="00506CC2">
        <w:t>Geadis</w:t>
      </w:r>
      <w:proofErr w:type="spellEnd"/>
      <w:r w:rsidRPr="00506CC2">
        <w:t xml:space="preserve"> </w:t>
      </w:r>
      <w:proofErr w:type="spellStart"/>
      <w:r w:rsidRPr="00506CC2">
        <w:t>Geadi</w:t>
      </w:r>
      <w:proofErr w:type="spellEnd"/>
      <w:r w:rsidRPr="00506CC2">
        <w:rPr>
          <w:rStyle w:val="HideTWBExt"/>
          <w:b w:val="0"/>
        </w:rPr>
        <w:t>&lt;/Members&gt;</w:t>
      </w:r>
    </w:p>
    <w:p w14:paraId="0B5D2AF2" w14:textId="77777777" w:rsidR="00E35C51" w:rsidRPr="00506CC2" w:rsidRDefault="00E35C51" w:rsidP="00E35C51">
      <w:pPr>
        <w:pStyle w:val="NormalBold"/>
      </w:pPr>
      <w:r w:rsidRPr="00506CC2">
        <w:rPr>
          <w:rStyle w:val="HideTWBExt"/>
          <w:b w:val="0"/>
        </w:rPr>
        <w:t>&lt;/RepeatBlock-By&gt;</w:t>
      </w:r>
    </w:p>
    <w:p w14:paraId="1045380B"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A83C554" w14:textId="77777777" w:rsidR="00E35C51" w:rsidRPr="00506CC2" w:rsidRDefault="00E35C51" w:rsidP="00E35C51">
      <w:pPr>
        <w:pStyle w:val="NormalBold"/>
      </w:pPr>
      <w:r w:rsidRPr="00506CC2">
        <w:rPr>
          <w:rStyle w:val="HideTWBExt"/>
          <w:b w:val="0"/>
        </w:rPr>
        <w:t>&lt;Article&gt;</w:t>
      </w:r>
      <w:r w:rsidRPr="00506CC2">
        <w:t>Paragraaf 30</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E6BD6E6" w14:textId="77777777" w:rsidTr="00E34D25">
        <w:trPr>
          <w:trHeight w:hRule="exact" w:val="240"/>
          <w:jc w:val="center"/>
        </w:trPr>
        <w:tc>
          <w:tcPr>
            <w:tcW w:w="9752" w:type="dxa"/>
            <w:gridSpan w:val="2"/>
            <w:tcBorders>
              <w:top w:val="nil"/>
              <w:left w:val="nil"/>
              <w:bottom w:val="nil"/>
              <w:right w:val="nil"/>
            </w:tcBorders>
          </w:tcPr>
          <w:p w14:paraId="3C35FE5C" w14:textId="77777777" w:rsidR="00E35C51" w:rsidRPr="00506CC2" w:rsidRDefault="00E35C51" w:rsidP="00E34D25"/>
        </w:tc>
      </w:tr>
      <w:tr w:rsidR="00E35C51" w:rsidRPr="00506CC2" w14:paraId="5AB8401A" w14:textId="77777777" w:rsidTr="00E34D25">
        <w:trPr>
          <w:trHeight w:val="240"/>
          <w:jc w:val="center"/>
        </w:trPr>
        <w:tc>
          <w:tcPr>
            <w:tcW w:w="4876" w:type="dxa"/>
            <w:tcBorders>
              <w:top w:val="nil"/>
              <w:left w:val="nil"/>
              <w:bottom w:val="nil"/>
              <w:right w:val="nil"/>
            </w:tcBorders>
          </w:tcPr>
          <w:p w14:paraId="0A2040B3"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25ED258" w14:textId="77777777" w:rsidR="00E35C51" w:rsidRPr="00506CC2" w:rsidRDefault="00E35C51" w:rsidP="00E34D25">
            <w:pPr>
              <w:pStyle w:val="AmColumnHeading"/>
            </w:pPr>
            <w:r w:rsidRPr="00506CC2">
              <w:t>Amendement</w:t>
            </w:r>
          </w:p>
        </w:tc>
      </w:tr>
      <w:tr w:rsidR="00E35C51" w:rsidRPr="00506CC2" w14:paraId="01773152" w14:textId="77777777" w:rsidTr="00E34D25">
        <w:trPr>
          <w:jc w:val="center"/>
        </w:trPr>
        <w:tc>
          <w:tcPr>
            <w:tcW w:w="4876" w:type="dxa"/>
            <w:tcBorders>
              <w:top w:val="nil"/>
              <w:left w:val="nil"/>
              <w:bottom w:val="nil"/>
              <w:right w:val="nil"/>
            </w:tcBorders>
          </w:tcPr>
          <w:p w14:paraId="697FFFE2" w14:textId="77777777" w:rsidR="00E35C51" w:rsidRPr="00506CC2" w:rsidRDefault="00E35C51" w:rsidP="00E34D25">
            <w:pPr>
              <w:pStyle w:val="Normal6a"/>
            </w:pPr>
            <w:r w:rsidRPr="00506CC2">
              <w:t>30.</w:t>
            </w:r>
            <w:r w:rsidRPr="00506CC2">
              <w:tab/>
              <w:t>verzoekt zijn institutionele partners in de EU nieuwe wegen te verkennen om de besluitvorming te verbeteren</w:t>
            </w:r>
            <w:r w:rsidRPr="00506CC2">
              <w:rPr>
                <w:b/>
                <w:bCs/>
                <w:i/>
                <w:iCs/>
              </w:rPr>
              <w:t>, zo ook de stemming met gekwalificeerde meerderheid,</w:t>
            </w:r>
            <w:r w:rsidRPr="00506CC2">
              <w:t xml:space="preserve"> en, wanneer er flexibelere benaderingen worden gehanteerd, zoals de Team Europa-aanpak, erop toe te zien dat de mensenrechten voldoende worden gewaarborgd;</w:t>
            </w:r>
          </w:p>
        </w:tc>
        <w:tc>
          <w:tcPr>
            <w:tcW w:w="4876" w:type="dxa"/>
            <w:tcBorders>
              <w:top w:val="nil"/>
              <w:left w:val="nil"/>
              <w:bottom w:val="nil"/>
              <w:right w:val="nil"/>
            </w:tcBorders>
          </w:tcPr>
          <w:p w14:paraId="6E886427" w14:textId="77777777" w:rsidR="00E35C51" w:rsidRPr="00506CC2" w:rsidRDefault="00E35C51" w:rsidP="00E34D25">
            <w:pPr>
              <w:pStyle w:val="Normal6a"/>
            </w:pPr>
            <w:r w:rsidRPr="00506CC2">
              <w:t>30.</w:t>
            </w:r>
            <w:r w:rsidRPr="00506CC2">
              <w:tab/>
              <w:t>verzoekt zijn institutionele partners in de EU nieuwe wegen te verkennen om de besluitvorming te verbeteren en, wanneer er flexibelere benaderingen worden gehanteerd, zoals de Team Europa-aanpak, erop toe te zien dat de mensenrechten voldoende worden gewaarborgd;</w:t>
            </w:r>
          </w:p>
        </w:tc>
      </w:tr>
    </w:tbl>
    <w:p w14:paraId="54ABC1B9"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{EL}</w:t>
      </w:r>
      <w:r w:rsidRPr="00506CC2">
        <w:t>el</w:t>
      </w:r>
      <w:r w:rsidRPr="00506CC2">
        <w:rPr>
          <w:rStyle w:val="HideTWBExt"/>
        </w:rPr>
        <w:t>&lt;/Original&gt;</w:t>
      </w:r>
    </w:p>
    <w:p w14:paraId="2D95BC70" w14:textId="7284A2C9" w:rsidR="00E35C51" w:rsidRPr="00506CC2" w:rsidRDefault="00E35C51" w:rsidP="00E35C51">
      <w:r w:rsidRPr="00506CC2">
        <w:rPr>
          <w:rStyle w:val="HideTWBExt"/>
        </w:rPr>
        <w:t>&lt;/Amend&gt;</w:t>
      </w:r>
    </w:p>
    <w:p w14:paraId="485EE499"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387</w:t>
      </w:r>
      <w:r w:rsidRPr="00506CC2">
        <w:rPr>
          <w:rStyle w:val="HideTWBExt"/>
          <w:b w:val="0"/>
        </w:rPr>
        <w:t>&lt;/NumAm&gt;</w:t>
      </w:r>
    </w:p>
    <w:p w14:paraId="7B748A69" w14:textId="77777777" w:rsidR="00E35C51" w:rsidRPr="00506CC2" w:rsidRDefault="00E35C51" w:rsidP="00E35C51">
      <w:pPr>
        <w:pStyle w:val="NormalBold"/>
      </w:pPr>
      <w:r w:rsidRPr="00506CC2">
        <w:rPr>
          <w:rStyle w:val="HideTWBExt"/>
          <w:b w:val="0"/>
        </w:rPr>
        <w:t>&lt;RepeatBlock-By&gt;&lt;Members&gt;</w:t>
      </w:r>
      <w:proofErr w:type="spellStart"/>
      <w:r w:rsidRPr="00506CC2">
        <w:t>Rihards</w:t>
      </w:r>
      <w:proofErr w:type="spellEnd"/>
      <w:r w:rsidRPr="00506CC2">
        <w:t xml:space="preserve"> </w:t>
      </w:r>
      <w:proofErr w:type="spellStart"/>
      <w:r w:rsidRPr="00506CC2">
        <w:t>Kols</w:t>
      </w:r>
      <w:proofErr w:type="spellEnd"/>
      <w:r w:rsidRPr="00506CC2">
        <w:rPr>
          <w:rStyle w:val="HideTWBExt"/>
          <w:b w:val="0"/>
        </w:rPr>
        <w:t>&lt;/Members&gt;</w:t>
      </w:r>
    </w:p>
    <w:p w14:paraId="40EECD43" w14:textId="77777777" w:rsidR="00E35C51" w:rsidRPr="00506CC2" w:rsidRDefault="00E35C51" w:rsidP="00E35C51">
      <w:pPr>
        <w:pStyle w:val="NormalBold"/>
      </w:pPr>
      <w:r w:rsidRPr="00506CC2">
        <w:rPr>
          <w:rStyle w:val="HideTWBExt"/>
          <w:b w:val="0"/>
        </w:rPr>
        <w:t>&lt;/RepeatBlock-By&gt;</w:t>
      </w:r>
    </w:p>
    <w:p w14:paraId="24456B91"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63C668E" w14:textId="77777777" w:rsidR="00E35C51" w:rsidRPr="00506CC2" w:rsidRDefault="00E35C51" w:rsidP="00E35C51">
      <w:pPr>
        <w:pStyle w:val="NormalBold"/>
      </w:pPr>
      <w:r w:rsidRPr="00506CC2">
        <w:rPr>
          <w:rStyle w:val="HideTWBExt"/>
          <w:b w:val="0"/>
        </w:rPr>
        <w:t>&lt;Article&gt;</w:t>
      </w:r>
      <w:r w:rsidRPr="00506CC2">
        <w:t>Paragraaf 30</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A7A246E" w14:textId="77777777" w:rsidTr="00E34D25">
        <w:trPr>
          <w:trHeight w:hRule="exact" w:val="240"/>
          <w:jc w:val="center"/>
        </w:trPr>
        <w:tc>
          <w:tcPr>
            <w:tcW w:w="9752" w:type="dxa"/>
            <w:gridSpan w:val="2"/>
            <w:tcBorders>
              <w:top w:val="nil"/>
              <w:left w:val="nil"/>
              <w:bottom w:val="nil"/>
              <w:right w:val="nil"/>
            </w:tcBorders>
          </w:tcPr>
          <w:p w14:paraId="26371700" w14:textId="77777777" w:rsidR="00E35C51" w:rsidRPr="00506CC2" w:rsidRDefault="00E35C51" w:rsidP="00E34D25"/>
        </w:tc>
      </w:tr>
      <w:tr w:rsidR="00E35C51" w:rsidRPr="00506CC2" w14:paraId="72C49F64" w14:textId="77777777" w:rsidTr="00E34D25">
        <w:trPr>
          <w:trHeight w:val="240"/>
          <w:jc w:val="center"/>
        </w:trPr>
        <w:tc>
          <w:tcPr>
            <w:tcW w:w="4876" w:type="dxa"/>
            <w:tcBorders>
              <w:top w:val="nil"/>
              <w:left w:val="nil"/>
              <w:bottom w:val="nil"/>
              <w:right w:val="nil"/>
            </w:tcBorders>
          </w:tcPr>
          <w:p w14:paraId="2AD46A1A"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1F72EA1" w14:textId="77777777" w:rsidR="00E35C51" w:rsidRPr="00506CC2" w:rsidRDefault="00E35C51" w:rsidP="00E34D25">
            <w:pPr>
              <w:pStyle w:val="AmColumnHeading"/>
            </w:pPr>
            <w:r w:rsidRPr="00506CC2">
              <w:t>Amendement</w:t>
            </w:r>
          </w:p>
        </w:tc>
      </w:tr>
      <w:tr w:rsidR="00E35C51" w:rsidRPr="00506CC2" w14:paraId="19A37F7E" w14:textId="77777777" w:rsidTr="00E34D25">
        <w:trPr>
          <w:jc w:val="center"/>
        </w:trPr>
        <w:tc>
          <w:tcPr>
            <w:tcW w:w="4876" w:type="dxa"/>
            <w:tcBorders>
              <w:top w:val="nil"/>
              <w:left w:val="nil"/>
              <w:bottom w:val="nil"/>
              <w:right w:val="nil"/>
            </w:tcBorders>
          </w:tcPr>
          <w:p w14:paraId="7C23B569" w14:textId="77777777" w:rsidR="00E35C51" w:rsidRPr="00506CC2" w:rsidRDefault="00E35C51" w:rsidP="00E34D25">
            <w:pPr>
              <w:pStyle w:val="Normal6a"/>
            </w:pPr>
            <w:r w:rsidRPr="00506CC2">
              <w:t>30.</w:t>
            </w:r>
            <w:r w:rsidRPr="00506CC2">
              <w:tab/>
              <w:t>verzoekt zijn institutionele partners in de EU nieuwe wegen te verkennen om de besluitvorming te verbeteren</w:t>
            </w:r>
            <w:r w:rsidRPr="00506CC2">
              <w:rPr>
                <w:b/>
                <w:i/>
              </w:rPr>
              <w:t>, zo ook de stemming met gekwalificeerde meerderheid,</w:t>
            </w:r>
            <w:r w:rsidRPr="00506CC2">
              <w:t xml:space="preserve"> en, wanneer er flexibelere benaderingen worden gehanteerd, zoals de Team Europa-aanpak, erop toe te zien dat de mensenrechten voldoende worden </w:t>
            </w:r>
            <w:r w:rsidRPr="00506CC2">
              <w:lastRenderedPageBreak/>
              <w:t>gewaarborgd;</w:t>
            </w:r>
          </w:p>
        </w:tc>
        <w:tc>
          <w:tcPr>
            <w:tcW w:w="4876" w:type="dxa"/>
            <w:tcBorders>
              <w:top w:val="nil"/>
              <w:left w:val="nil"/>
              <w:bottom w:val="nil"/>
              <w:right w:val="nil"/>
            </w:tcBorders>
          </w:tcPr>
          <w:p w14:paraId="00F3878B" w14:textId="77777777" w:rsidR="00E35C51" w:rsidRPr="00506CC2" w:rsidRDefault="00E35C51" w:rsidP="00E34D25">
            <w:pPr>
              <w:pStyle w:val="Normal6a"/>
            </w:pPr>
            <w:r w:rsidRPr="00506CC2">
              <w:lastRenderedPageBreak/>
              <w:t>30.</w:t>
            </w:r>
            <w:r w:rsidRPr="00506CC2">
              <w:tab/>
              <w:t>verzoekt zijn institutionele partners in de EU nieuwe wegen te verkennen om de besluitvorming te verbeteren en, wanneer er flexibelere benaderingen worden gehanteerd, zoals de Team Europa-aanpak, erop toe te zien dat de mensenrechten voldoende worden gewaarborgd;</w:t>
            </w:r>
          </w:p>
        </w:tc>
      </w:tr>
    </w:tbl>
    <w:p w14:paraId="305ECDC2"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008474F" w14:textId="77777777" w:rsidR="00E35C51" w:rsidRPr="00506CC2" w:rsidRDefault="00E35C51" w:rsidP="00E35C51">
      <w:r w:rsidRPr="00506CC2">
        <w:rPr>
          <w:rStyle w:val="HideTWBExt"/>
        </w:rPr>
        <w:t>&lt;/Amend&gt;</w:t>
      </w:r>
    </w:p>
    <w:p w14:paraId="0BA02177"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388</w:t>
      </w:r>
      <w:r w:rsidRPr="00506CC2">
        <w:rPr>
          <w:rStyle w:val="HideTWBExt"/>
          <w:b w:val="0"/>
        </w:rPr>
        <w:t>&lt;/NumAm&gt;</w:t>
      </w:r>
    </w:p>
    <w:p w14:paraId="19309C30" w14:textId="77777777" w:rsidR="00E35C51" w:rsidRPr="00506CC2" w:rsidRDefault="00E35C51" w:rsidP="00E35C51">
      <w:pPr>
        <w:pStyle w:val="NormalBold"/>
      </w:pPr>
      <w:r w:rsidRPr="00506CC2">
        <w:rPr>
          <w:rStyle w:val="HideTWBExt"/>
          <w:b w:val="0"/>
        </w:rPr>
        <w:t>&lt;RepeatBlock-By&gt;&lt;Members&gt;</w:t>
      </w:r>
      <w:proofErr w:type="spellStart"/>
      <w:r w:rsidRPr="00506CC2">
        <w:t>Loucas</w:t>
      </w:r>
      <w:proofErr w:type="spellEnd"/>
      <w:r w:rsidRPr="00506CC2">
        <w:t xml:space="preserve"> </w:t>
      </w:r>
      <w:proofErr w:type="spellStart"/>
      <w:r w:rsidRPr="00506CC2">
        <w:t>Fourlas</w:t>
      </w:r>
      <w:proofErr w:type="spellEnd"/>
      <w:r w:rsidRPr="00506CC2">
        <w:rPr>
          <w:rStyle w:val="HideTWBExt"/>
          <w:b w:val="0"/>
        </w:rPr>
        <w:t>&lt;/Members&gt;</w:t>
      </w:r>
    </w:p>
    <w:p w14:paraId="78E49BA0" w14:textId="77777777" w:rsidR="00E35C51" w:rsidRPr="00506CC2" w:rsidRDefault="00E35C51" w:rsidP="00E35C51">
      <w:pPr>
        <w:pStyle w:val="NormalBold"/>
      </w:pPr>
      <w:r w:rsidRPr="00506CC2">
        <w:rPr>
          <w:rStyle w:val="HideTWBExt"/>
          <w:b w:val="0"/>
        </w:rPr>
        <w:t>&lt;/RepeatBlock-By&gt;</w:t>
      </w:r>
    </w:p>
    <w:p w14:paraId="7533402F"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A323D0A" w14:textId="77777777" w:rsidR="00E35C51" w:rsidRPr="00506CC2" w:rsidRDefault="00E35C51" w:rsidP="00E35C51">
      <w:pPr>
        <w:pStyle w:val="NormalBold"/>
      </w:pPr>
      <w:r w:rsidRPr="00506CC2">
        <w:rPr>
          <w:rStyle w:val="HideTWBExt"/>
          <w:b w:val="0"/>
        </w:rPr>
        <w:t>&lt;Article&gt;</w:t>
      </w:r>
      <w:r w:rsidRPr="00506CC2">
        <w:t>Paragraaf 31</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D9E5B43" w14:textId="77777777" w:rsidTr="00E34D25">
        <w:trPr>
          <w:trHeight w:hRule="exact" w:val="240"/>
          <w:jc w:val="center"/>
        </w:trPr>
        <w:tc>
          <w:tcPr>
            <w:tcW w:w="9752" w:type="dxa"/>
            <w:gridSpan w:val="2"/>
            <w:tcBorders>
              <w:top w:val="nil"/>
              <w:left w:val="nil"/>
              <w:bottom w:val="nil"/>
              <w:right w:val="nil"/>
            </w:tcBorders>
          </w:tcPr>
          <w:p w14:paraId="045C8D1E" w14:textId="77777777" w:rsidR="00E35C51" w:rsidRPr="00506CC2" w:rsidRDefault="00E35C51" w:rsidP="00E34D25"/>
        </w:tc>
      </w:tr>
      <w:tr w:rsidR="00E35C51" w:rsidRPr="00506CC2" w14:paraId="7933D8D3" w14:textId="77777777" w:rsidTr="00E34D25">
        <w:trPr>
          <w:trHeight w:val="240"/>
          <w:jc w:val="center"/>
        </w:trPr>
        <w:tc>
          <w:tcPr>
            <w:tcW w:w="4876" w:type="dxa"/>
            <w:tcBorders>
              <w:top w:val="nil"/>
              <w:left w:val="nil"/>
              <w:bottom w:val="nil"/>
              <w:right w:val="nil"/>
            </w:tcBorders>
          </w:tcPr>
          <w:p w14:paraId="6F200F59"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BF9CCD5" w14:textId="77777777" w:rsidR="00E35C51" w:rsidRPr="00506CC2" w:rsidRDefault="00E35C51" w:rsidP="00E34D25">
            <w:pPr>
              <w:pStyle w:val="AmColumnHeading"/>
            </w:pPr>
            <w:r w:rsidRPr="00506CC2">
              <w:t>Amendement</w:t>
            </w:r>
          </w:p>
        </w:tc>
      </w:tr>
      <w:tr w:rsidR="00E35C51" w:rsidRPr="00506CC2" w14:paraId="0BEF0ABB" w14:textId="77777777" w:rsidTr="00E34D25">
        <w:trPr>
          <w:jc w:val="center"/>
        </w:trPr>
        <w:tc>
          <w:tcPr>
            <w:tcW w:w="4876" w:type="dxa"/>
            <w:tcBorders>
              <w:top w:val="nil"/>
              <w:left w:val="nil"/>
              <w:bottom w:val="nil"/>
              <w:right w:val="nil"/>
            </w:tcBorders>
          </w:tcPr>
          <w:p w14:paraId="55120180" w14:textId="77777777" w:rsidR="00E35C51" w:rsidRPr="00506CC2" w:rsidRDefault="00E35C51" w:rsidP="00E34D25">
            <w:pPr>
              <w:pStyle w:val="Normal6a"/>
            </w:pPr>
            <w:r w:rsidRPr="00506CC2">
              <w:t>31.</w:t>
            </w:r>
            <w:r w:rsidRPr="00506CC2">
              <w:tab/>
              <w:t>dringt erop aan dat de mensenrechtendialogen worden versterkt met duidelijke benchmarks en resultaten zodat de vooruitgang tijdens elke dialoogronde duidelijk kan worden afgebakend en beoordeeld;</w:t>
            </w:r>
          </w:p>
        </w:tc>
        <w:tc>
          <w:tcPr>
            <w:tcW w:w="4876" w:type="dxa"/>
            <w:tcBorders>
              <w:top w:val="nil"/>
              <w:left w:val="nil"/>
              <w:bottom w:val="nil"/>
              <w:right w:val="nil"/>
            </w:tcBorders>
          </w:tcPr>
          <w:p w14:paraId="2ED0663D" w14:textId="77777777" w:rsidR="00E35C51" w:rsidRPr="00506CC2" w:rsidRDefault="00E35C51" w:rsidP="00E34D25">
            <w:pPr>
              <w:pStyle w:val="Normal6a"/>
            </w:pPr>
            <w:r w:rsidRPr="00506CC2">
              <w:t>31.</w:t>
            </w:r>
            <w:r w:rsidRPr="00506CC2">
              <w:tab/>
              <w:t xml:space="preserve">dringt erop aan dat de mensenrechtendialogen worden versterkt met duidelijke benchmarks en resultaten zodat de vooruitgang tijdens elke dialoogronde duidelijk kan worden afgebakend en beoordeeld; </w:t>
            </w:r>
            <w:r w:rsidRPr="00506CC2">
              <w:rPr>
                <w:b/>
                <w:bCs/>
                <w:i/>
                <w:iCs/>
              </w:rPr>
              <w:t>wijst erop dat de benchmarks in voorkomend geval concrete stappen moeten omvatten op het gebied van de naleving van het EHRM, bescherming van het cultureel en religieus erfgoed en toegang tot plaatsen voor de eredienst;</w:t>
            </w:r>
          </w:p>
        </w:tc>
      </w:tr>
    </w:tbl>
    <w:p w14:paraId="6C7B4FDE"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1B3F0BB" w14:textId="77777777" w:rsidR="00E35C51" w:rsidRPr="00506CC2" w:rsidRDefault="00E35C51" w:rsidP="00E35C51">
      <w:r w:rsidRPr="00506CC2">
        <w:rPr>
          <w:rStyle w:val="HideTWBExt"/>
        </w:rPr>
        <w:t>&lt;/Amend&gt;</w:t>
      </w:r>
    </w:p>
    <w:p w14:paraId="2ED26942"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389</w:t>
      </w:r>
      <w:r w:rsidRPr="00506CC2">
        <w:rPr>
          <w:rStyle w:val="HideTWBExt"/>
          <w:b w:val="0"/>
        </w:rPr>
        <w:t>&lt;/NumAm&gt;</w:t>
      </w:r>
    </w:p>
    <w:p w14:paraId="591CCE95"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412E2084"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21A2417F" w14:textId="77777777" w:rsidR="00E35C51" w:rsidRPr="00506CC2" w:rsidRDefault="00E35C51" w:rsidP="00E35C51">
      <w:pPr>
        <w:pStyle w:val="NormalBold"/>
      </w:pPr>
      <w:r w:rsidRPr="00506CC2">
        <w:rPr>
          <w:rStyle w:val="HideTWBExt"/>
          <w:b w:val="0"/>
        </w:rPr>
        <w:t>&lt;/RepeatBlock-By&gt;</w:t>
      </w:r>
    </w:p>
    <w:p w14:paraId="68B75AEF"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D286CB2" w14:textId="77777777" w:rsidR="00E35C51" w:rsidRPr="00506CC2" w:rsidRDefault="00E35C51" w:rsidP="00E35C51">
      <w:pPr>
        <w:pStyle w:val="NormalBold"/>
      </w:pPr>
      <w:r w:rsidRPr="00506CC2">
        <w:rPr>
          <w:rStyle w:val="HideTWBExt"/>
          <w:b w:val="0"/>
        </w:rPr>
        <w:t>&lt;Article&gt;</w:t>
      </w:r>
      <w:r w:rsidRPr="00506CC2">
        <w:t>Paragraaf 31</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AA154F3" w14:textId="77777777" w:rsidTr="00E34D25">
        <w:trPr>
          <w:trHeight w:hRule="exact" w:val="240"/>
          <w:jc w:val="center"/>
        </w:trPr>
        <w:tc>
          <w:tcPr>
            <w:tcW w:w="9752" w:type="dxa"/>
            <w:gridSpan w:val="2"/>
            <w:tcBorders>
              <w:top w:val="nil"/>
              <w:left w:val="nil"/>
              <w:bottom w:val="nil"/>
              <w:right w:val="nil"/>
            </w:tcBorders>
          </w:tcPr>
          <w:p w14:paraId="72DEDBC0" w14:textId="77777777" w:rsidR="00E35C51" w:rsidRPr="00506CC2" w:rsidRDefault="00E35C51" w:rsidP="00E34D25"/>
        </w:tc>
      </w:tr>
      <w:tr w:rsidR="00E35C51" w:rsidRPr="00506CC2" w14:paraId="5914EE41" w14:textId="77777777" w:rsidTr="00E34D25">
        <w:trPr>
          <w:trHeight w:val="240"/>
          <w:jc w:val="center"/>
        </w:trPr>
        <w:tc>
          <w:tcPr>
            <w:tcW w:w="4876" w:type="dxa"/>
            <w:tcBorders>
              <w:top w:val="nil"/>
              <w:left w:val="nil"/>
              <w:bottom w:val="nil"/>
              <w:right w:val="nil"/>
            </w:tcBorders>
          </w:tcPr>
          <w:p w14:paraId="4A44E663"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0474452" w14:textId="77777777" w:rsidR="00E35C51" w:rsidRPr="00506CC2" w:rsidRDefault="00E35C51" w:rsidP="00E34D25">
            <w:pPr>
              <w:pStyle w:val="AmColumnHeading"/>
            </w:pPr>
            <w:r w:rsidRPr="00506CC2">
              <w:t>Amendement</w:t>
            </w:r>
          </w:p>
        </w:tc>
      </w:tr>
      <w:tr w:rsidR="00E35C51" w:rsidRPr="00506CC2" w14:paraId="05C4D6FC" w14:textId="77777777" w:rsidTr="00E34D25">
        <w:trPr>
          <w:jc w:val="center"/>
        </w:trPr>
        <w:tc>
          <w:tcPr>
            <w:tcW w:w="4876" w:type="dxa"/>
            <w:tcBorders>
              <w:top w:val="nil"/>
              <w:left w:val="nil"/>
              <w:bottom w:val="nil"/>
              <w:right w:val="nil"/>
            </w:tcBorders>
          </w:tcPr>
          <w:p w14:paraId="1305261B" w14:textId="77777777" w:rsidR="00E35C51" w:rsidRPr="00506CC2" w:rsidRDefault="00E35C51" w:rsidP="00E34D25">
            <w:pPr>
              <w:pStyle w:val="Normal6a"/>
            </w:pPr>
            <w:r w:rsidRPr="00506CC2">
              <w:t>31.</w:t>
            </w:r>
            <w:r w:rsidRPr="00506CC2">
              <w:tab/>
              <w:t>dringt erop aan dat de mensenrechtendialogen worden versterkt met duidelijke benchmarks en resultaten zodat de vooruitgang tijdens elke dialoogronde duidelijk kan worden afgebakend en beoordeeld;</w:t>
            </w:r>
          </w:p>
        </w:tc>
        <w:tc>
          <w:tcPr>
            <w:tcW w:w="4876" w:type="dxa"/>
            <w:tcBorders>
              <w:top w:val="nil"/>
              <w:left w:val="nil"/>
              <w:bottom w:val="nil"/>
              <w:right w:val="nil"/>
            </w:tcBorders>
          </w:tcPr>
          <w:p w14:paraId="4793A244" w14:textId="77777777" w:rsidR="00E35C51" w:rsidRPr="00506CC2" w:rsidRDefault="00E35C51" w:rsidP="00E34D25">
            <w:pPr>
              <w:pStyle w:val="Normal6a"/>
            </w:pPr>
            <w:r w:rsidRPr="00506CC2">
              <w:t>31.</w:t>
            </w:r>
            <w:r w:rsidRPr="00506CC2">
              <w:tab/>
              <w:t xml:space="preserve">dringt erop aan dat de mensenrechtendialogen worden versterkt met duidelijke benchmarks en resultaten zodat de vooruitgang tijdens elke dialoogronde duidelijk kan worden afgebakend en beoordeeld; </w:t>
            </w:r>
            <w:r w:rsidRPr="00506CC2">
              <w:rPr>
                <w:b/>
                <w:bCs/>
                <w:i/>
                <w:iCs/>
              </w:rPr>
              <w:t xml:space="preserve">dringt erop aan actoren van het maatschappelijk middenveld stelselmatig en op zinvolle wijze te betrekken bij de </w:t>
            </w:r>
            <w:r w:rsidRPr="00506CC2">
              <w:rPr>
                <w:b/>
                <w:bCs/>
                <w:i/>
                <w:iCs/>
              </w:rPr>
              <w:lastRenderedPageBreak/>
              <w:t>mensenrechtendialogen en de follow-up op dat gebied;</w:t>
            </w:r>
          </w:p>
        </w:tc>
      </w:tr>
    </w:tbl>
    <w:p w14:paraId="6B783193"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D12BECC" w14:textId="77777777" w:rsidR="00E35C51" w:rsidRPr="00506CC2" w:rsidRDefault="00E35C51" w:rsidP="00E35C51">
      <w:r w:rsidRPr="00506CC2">
        <w:rPr>
          <w:rStyle w:val="HideTWBExt"/>
        </w:rPr>
        <w:t>&lt;/Amend&gt;</w:t>
      </w:r>
    </w:p>
    <w:p w14:paraId="1827A056"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390</w:t>
      </w:r>
      <w:r w:rsidRPr="00506CC2">
        <w:rPr>
          <w:rStyle w:val="HideTWBExt"/>
          <w:b w:val="0"/>
        </w:rPr>
        <w:t>&lt;/NumAm&gt;</w:t>
      </w:r>
    </w:p>
    <w:p w14:paraId="433EC5B4" w14:textId="77777777" w:rsidR="00E35C51" w:rsidRPr="00506CC2" w:rsidRDefault="00E35C51" w:rsidP="00E35C51">
      <w:pPr>
        <w:pStyle w:val="NormalBold"/>
      </w:pPr>
      <w:r w:rsidRPr="00506CC2">
        <w:rPr>
          <w:rStyle w:val="HideTWBExt"/>
          <w:b w:val="0"/>
        </w:rPr>
        <w:t>&lt;RepeatBlock-By&gt;&lt;Members&gt;</w:t>
      </w:r>
      <w:r w:rsidRPr="00506CC2">
        <w:t xml:space="preserve">Miriam </w:t>
      </w:r>
      <w:proofErr w:type="spellStart"/>
      <w:r w:rsidRPr="00506CC2">
        <w:t>Lexmann</w:t>
      </w:r>
      <w:proofErr w:type="spellEnd"/>
      <w:r w:rsidRPr="00506CC2">
        <w:t xml:space="preserve">, </w:t>
      </w:r>
      <w:proofErr w:type="spellStart"/>
      <w:r w:rsidRPr="00506CC2">
        <w:t>Loránt</w:t>
      </w:r>
      <w:proofErr w:type="spellEnd"/>
      <w:r w:rsidRPr="00506CC2">
        <w:t xml:space="preserve"> </w:t>
      </w:r>
      <w:proofErr w:type="spellStart"/>
      <w:r w:rsidRPr="00506CC2">
        <w:t>Vincze</w:t>
      </w:r>
      <w:proofErr w:type="spellEnd"/>
      <w:r w:rsidRPr="00506CC2">
        <w:t xml:space="preserve">, </w:t>
      </w:r>
      <w:proofErr w:type="spellStart"/>
      <w:r w:rsidRPr="00506CC2">
        <w:t>Karlo</w:t>
      </w:r>
      <w:proofErr w:type="spellEnd"/>
      <w:r w:rsidRPr="00506CC2">
        <w:t xml:space="preserve"> </w:t>
      </w:r>
      <w:proofErr w:type="spellStart"/>
      <w:r w:rsidRPr="00506CC2">
        <w:t>Ressler</w:t>
      </w:r>
      <w:proofErr w:type="spellEnd"/>
      <w:r w:rsidRPr="00506CC2">
        <w:t xml:space="preserve">, Christophe </w:t>
      </w:r>
      <w:proofErr w:type="spellStart"/>
      <w:r w:rsidRPr="00506CC2">
        <w:t>Gomart</w:t>
      </w:r>
      <w:proofErr w:type="spellEnd"/>
      <w:r w:rsidRPr="00506CC2">
        <w:t xml:space="preserve">, </w:t>
      </w:r>
      <w:proofErr w:type="spellStart"/>
      <w:r w:rsidRPr="00506CC2">
        <w:t>Matej</w:t>
      </w:r>
      <w:proofErr w:type="spellEnd"/>
      <w:r w:rsidRPr="00506CC2">
        <w:t xml:space="preserve"> </w:t>
      </w:r>
      <w:proofErr w:type="spellStart"/>
      <w:r w:rsidRPr="00506CC2">
        <w:t>Tonin</w:t>
      </w:r>
      <w:proofErr w:type="spellEnd"/>
      <w:r w:rsidRPr="00506CC2">
        <w:t xml:space="preserve">, </w:t>
      </w:r>
      <w:proofErr w:type="spellStart"/>
      <w:r w:rsidRPr="00506CC2">
        <w:t>Davor</w:t>
      </w:r>
      <w:proofErr w:type="spellEnd"/>
      <w:r w:rsidRPr="00506CC2">
        <w:t xml:space="preserve"> Ivo Stier, </w:t>
      </w:r>
      <w:proofErr w:type="spellStart"/>
      <w:r w:rsidRPr="00506CC2">
        <w:t>Massimiliano</w:t>
      </w:r>
      <w:proofErr w:type="spellEnd"/>
      <w:r w:rsidRPr="00506CC2">
        <w:t xml:space="preserve"> </w:t>
      </w:r>
      <w:proofErr w:type="spellStart"/>
      <w:r w:rsidRPr="00506CC2">
        <w:t>Salini</w:t>
      </w:r>
      <w:proofErr w:type="spellEnd"/>
      <w:r w:rsidRPr="00506CC2">
        <w:t xml:space="preserve">, </w:t>
      </w:r>
      <w:proofErr w:type="spellStart"/>
      <w:r w:rsidRPr="00506CC2">
        <w:t>Paulius</w:t>
      </w:r>
      <w:proofErr w:type="spellEnd"/>
      <w:r w:rsidRPr="00506CC2">
        <w:t xml:space="preserve"> </w:t>
      </w:r>
      <w:proofErr w:type="spellStart"/>
      <w:r w:rsidRPr="00506CC2">
        <w:t>Saudargas</w:t>
      </w:r>
      <w:proofErr w:type="spellEnd"/>
      <w:r w:rsidRPr="00506CC2">
        <w:rPr>
          <w:rStyle w:val="HideTWBExt"/>
          <w:b w:val="0"/>
        </w:rPr>
        <w:t>&lt;/Members&gt;</w:t>
      </w:r>
    </w:p>
    <w:p w14:paraId="5A3368A6" w14:textId="77777777" w:rsidR="00E35C51" w:rsidRPr="00506CC2" w:rsidRDefault="00E35C51" w:rsidP="00E35C51">
      <w:pPr>
        <w:pStyle w:val="NormalBold"/>
      </w:pPr>
      <w:r w:rsidRPr="00506CC2">
        <w:rPr>
          <w:rStyle w:val="HideTWBExt"/>
          <w:b w:val="0"/>
        </w:rPr>
        <w:t>&lt;/RepeatBlock-By&gt;</w:t>
      </w:r>
    </w:p>
    <w:p w14:paraId="0142957B"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26D35BF" w14:textId="77777777" w:rsidR="00E35C51" w:rsidRPr="00506CC2" w:rsidRDefault="00E35C51" w:rsidP="00E35C51">
      <w:pPr>
        <w:pStyle w:val="NormalBold"/>
      </w:pPr>
      <w:r w:rsidRPr="00506CC2">
        <w:rPr>
          <w:rStyle w:val="HideTWBExt"/>
          <w:b w:val="0"/>
        </w:rPr>
        <w:t>&lt;Article&gt;</w:t>
      </w:r>
      <w:r w:rsidRPr="00506CC2">
        <w:t>Paragraaf 32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58E8E41" w14:textId="77777777" w:rsidTr="00E34D25">
        <w:trPr>
          <w:trHeight w:hRule="exact" w:val="240"/>
          <w:jc w:val="center"/>
        </w:trPr>
        <w:tc>
          <w:tcPr>
            <w:tcW w:w="9752" w:type="dxa"/>
            <w:gridSpan w:val="2"/>
            <w:tcBorders>
              <w:top w:val="nil"/>
              <w:left w:val="nil"/>
              <w:bottom w:val="nil"/>
              <w:right w:val="nil"/>
            </w:tcBorders>
          </w:tcPr>
          <w:p w14:paraId="62B3C4B7" w14:textId="77777777" w:rsidR="00E35C51" w:rsidRPr="00506CC2" w:rsidRDefault="00E35C51" w:rsidP="00E34D25"/>
        </w:tc>
      </w:tr>
      <w:tr w:rsidR="00E35C51" w:rsidRPr="00506CC2" w14:paraId="78670522" w14:textId="77777777" w:rsidTr="00E34D25">
        <w:trPr>
          <w:trHeight w:val="240"/>
          <w:jc w:val="center"/>
        </w:trPr>
        <w:tc>
          <w:tcPr>
            <w:tcW w:w="4876" w:type="dxa"/>
            <w:tcBorders>
              <w:top w:val="nil"/>
              <w:left w:val="nil"/>
              <w:bottom w:val="nil"/>
              <w:right w:val="nil"/>
            </w:tcBorders>
          </w:tcPr>
          <w:p w14:paraId="68F40B0F"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559282C" w14:textId="77777777" w:rsidR="00E35C51" w:rsidRPr="00506CC2" w:rsidRDefault="00E35C51" w:rsidP="00E34D25">
            <w:pPr>
              <w:pStyle w:val="AmColumnHeading"/>
            </w:pPr>
            <w:r w:rsidRPr="00506CC2">
              <w:t>Amendement</w:t>
            </w:r>
          </w:p>
        </w:tc>
      </w:tr>
      <w:tr w:rsidR="00E35C51" w:rsidRPr="00506CC2" w14:paraId="3ED8F6FE" w14:textId="77777777" w:rsidTr="00E34D25">
        <w:trPr>
          <w:jc w:val="center"/>
        </w:trPr>
        <w:tc>
          <w:tcPr>
            <w:tcW w:w="4876" w:type="dxa"/>
            <w:tcBorders>
              <w:top w:val="nil"/>
              <w:left w:val="nil"/>
              <w:bottom w:val="nil"/>
              <w:right w:val="nil"/>
            </w:tcBorders>
          </w:tcPr>
          <w:p w14:paraId="233CF1F3" w14:textId="77777777" w:rsidR="00E35C51" w:rsidRPr="00506CC2" w:rsidRDefault="00E35C51" w:rsidP="00E34D25">
            <w:pPr>
              <w:pStyle w:val="Normal6a"/>
            </w:pPr>
          </w:p>
        </w:tc>
        <w:tc>
          <w:tcPr>
            <w:tcW w:w="4876" w:type="dxa"/>
            <w:tcBorders>
              <w:top w:val="nil"/>
              <w:left w:val="nil"/>
              <w:bottom w:val="nil"/>
              <w:right w:val="nil"/>
            </w:tcBorders>
          </w:tcPr>
          <w:p w14:paraId="741AAFD8" w14:textId="77777777" w:rsidR="00E35C51" w:rsidRPr="00506CC2" w:rsidRDefault="00E35C51" w:rsidP="00E34D25">
            <w:pPr>
              <w:pStyle w:val="Normal6a"/>
            </w:pPr>
            <w:r w:rsidRPr="00506CC2">
              <w:rPr>
                <w:b/>
                <w:bCs/>
                <w:i/>
                <w:iCs/>
              </w:rPr>
              <w:t>32 bis.</w:t>
            </w:r>
            <w:r w:rsidRPr="00506CC2">
              <w:rPr>
                <w:b/>
                <w:bCs/>
                <w:i/>
                <w:iCs/>
              </w:rPr>
              <w:tab/>
              <w:t xml:space="preserve">uit zijn diepe bezorgdheid over de grootschalige vervolging van christenen in vele delen van de wereld; veroordeelt alle aanvallen op en alle vormen van intimidatie en discriminatie van christenen; verzoekt de VV/HV, de EDEO en de Commissie deze gevallen stelselmatig aan de orde te stellen in politieke en mensenrechtendialogen en volledige eerbiediging de vrijheid van denken, geweten, godsdienst en levensovertuiging te waarborgen; dringt aan op de onmiddellijke herbenoeming van de speciale EU-gezant voor de bevordering van de vrijheid van godsdienst of levensovertuiging buiten de EU, met een passend mandaat en voldoende middelen; dringt erop aan gerichte ondersteuning onder te brengen in de programmering van het instrument NDICI – Europa in de wereld ten behoeve van christelijke gemeenschappen in derde landen die gevaar lopen, ook op het gebied van juridische bijstand, psychosociale zorg, hernieuwde voorziening in het eigen levensonderhoud voor slachtoffers en maatregelen om plaatsen voor de eredienst te beschermen en weerbaarder te maken; verzoekt de Raad de wereldwijde EU-sanctieregeling voor de mensenrechten in te zetten tegen personen en entiteiten die verantwoordelijk zijn voor ernstige </w:t>
            </w:r>
            <w:r w:rsidRPr="00506CC2">
              <w:rPr>
                <w:b/>
                <w:bCs/>
                <w:i/>
                <w:iCs/>
              </w:rPr>
              <w:lastRenderedPageBreak/>
              <w:t>schendingen van de vrijheid van godsdienst en levensovertuiging; verzoekt de EDEO prioritaire landen aan te wijzen voor EU-maatregelen inzake vrijheid van godsdienst en levensovertuiging en jaarlijks verslag over de gemaakte vorderingen uit te brengen aan het Parlement;</w:t>
            </w:r>
          </w:p>
        </w:tc>
      </w:tr>
    </w:tbl>
    <w:p w14:paraId="24883C20"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97766E7" w14:textId="77777777" w:rsidR="00E35C51" w:rsidRPr="00506CC2" w:rsidRDefault="00E35C51" w:rsidP="00E35C51">
      <w:r w:rsidRPr="00506CC2">
        <w:rPr>
          <w:rStyle w:val="HideTWBExt"/>
        </w:rPr>
        <w:t>&lt;/Amend&gt;</w:t>
      </w:r>
    </w:p>
    <w:p w14:paraId="19514E8F"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391</w:t>
      </w:r>
      <w:r w:rsidRPr="00506CC2">
        <w:rPr>
          <w:rStyle w:val="HideTWBExt"/>
          <w:b w:val="0"/>
        </w:rPr>
        <w:t>&lt;/NumAm&gt;</w:t>
      </w:r>
    </w:p>
    <w:p w14:paraId="5F3F9099" w14:textId="77777777" w:rsidR="00E35C51" w:rsidRPr="00506CC2" w:rsidRDefault="00E35C51" w:rsidP="00E35C51">
      <w:pPr>
        <w:pStyle w:val="NormalBold"/>
      </w:pPr>
      <w:r w:rsidRPr="00506CC2">
        <w:rPr>
          <w:rStyle w:val="HideTWBExt"/>
          <w:b w:val="0"/>
        </w:rPr>
        <w:t>&lt;RepeatBlock-By&gt;&lt;Members&gt;</w:t>
      </w:r>
      <w:proofErr w:type="spellStart"/>
      <w:r w:rsidRPr="00506CC2">
        <w:t>Rihards</w:t>
      </w:r>
      <w:proofErr w:type="spellEnd"/>
      <w:r w:rsidRPr="00506CC2">
        <w:t xml:space="preserve"> </w:t>
      </w:r>
      <w:proofErr w:type="spellStart"/>
      <w:r w:rsidRPr="00506CC2">
        <w:t>Kols</w:t>
      </w:r>
      <w:proofErr w:type="spellEnd"/>
      <w:r w:rsidRPr="00506CC2">
        <w:rPr>
          <w:rStyle w:val="HideTWBExt"/>
          <w:b w:val="0"/>
        </w:rPr>
        <w:t>&lt;/Members&gt;</w:t>
      </w:r>
    </w:p>
    <w:p w14:paraId="249B36D1" w14:textId="77777777" w:rsidR="00E35C51" w:rsidRPr="00506CC2" w:rsidRDefault="00E35C51" w:rsidP="00E35C51">
      <w:pPr>
        <w:pStyle w:val="NormalBold"/>
      </w:pPr>
      <w:r w:rsidRPr="00506CC2">
        <w:rPr>
          <w:rStyle w:val="HideTWBExt"/>
          <w:b w:val="0"/>
        </w:rPr>
        <w:t>&lt;/RepeatBlock-By&gt;</w:t>
      </w:r>
    </w:p>
    <w:p w14:paraId="7192C5B7"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6B7FCDC" w14:textId="77777777" w:rsidR="00E35C51" w:rsidRPr="00506CC2" w:rsidRDefault="00E35C51" w:rsidP="00E35C51">
      <w:pPr>
        <w:pStyle w:val="NormalBold"/>
      </w:pPr>
      <w:r w:rsidRPr="00506CC2">
        <w:rPr>
          <w:rStyle w:val="HideTWBExt"/>
          <w:b w:val="0"/>
        </w:rPr>
        <w:t>&lt;Article&gt;</w:t>
      </w:r>
      <w:r w:rsidRPr="00506CC2">
        <w:t>Paragraaf 32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61F617C" w14:textId="77777777" w:rsidTr="00E34D25">
        <w:trPr>
          <w:trHeight w:hRule="exact" w:val="240"/>
          <w:jc w:val="center"/>
        </w:trPr>
        <w:tc>
          <w:tcPr>
            <w:tcW w:w="9752" w:type="dxa"/>
            <w:gridSpan w:val="2"/>
            <w:tcBorders>
              <w:top w:val="nil"/>
              <w:left w:val="nil"/>
              <w:bottom w:val="nil"/>
              <w:right w:val="nil"/>
            </w:tcBorders>
          </w:tcPr>
          <w:p w14:paraId="7B6C55AA" w14:textId="77777777" w:rsidR="00E35C51" w:rsidRPr="00506CC2" w:rsidRDefault="00E35C51" w:rsidP="00E34D25"/>
        </w:tc>
      </w:tr>
      <w:tr w:rsidR="00E35C51" w:rsidRPr="00506CC2" w14:paraId="701847F9" w14:textId="77777777" w:rsidTr="00E34D25">
        <w:trPr>
          <w:trHeight w:val="240"/>
          <w:jc w:val="center"/>
        </w:trPr>
        <w:tc>
          <w:tcPr>
            <w:tcW w:w="4876" w:type="dxa"/>
            <w:tcBorders>
              <w:top w:val="nil"/>
              <w:left w:val="nil"/>
              <w:bottom w:val="nil"/>
              <w:right w:val="nil"/>
            </w:tcBorders>
          </w:tcPr>
          <w:p w14:paraId="7CEB75EF"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0185240" w14:textId="77777777" w:rsidR="00E35C51" w:rsidRPr="00506CC2" w:rsidRDefault="00E35C51" w:rsidP="00E34D25">
            <w:pPr>
              <w:pStyle w:val="AmColumnHeading"/>
            </w:pPr>
            <w:r w:rsidRPr="00506CC2">
              <w:t>Amendement</w:t>
            </w:r>
          </w:p>
        </w:tc>
      </w:tr>
      <w:tr w:rsidR="00E35C51" w:rsidRPr="00506CC2" w14:paraId="625487C2" w14:textId="77777777" w:rsidTr="00E34D25">
        <w:trPr>
          <w:jc w:val="center"/>
        </w:trPr>
        <w:tc>
          <w:tcPr>
            <w:tcW w:w="4876" w:type="dxa"/>
            <w:tcBorders>
              <w:top w:val="nil"/>
              <w:left w:val="nil"/>
              <w:bottom w:val="nil"/>
              <w:right w:val="nil"/>
            </w:tcBorders>
          </w:tcPr>
          <w:p w14:paraId="6E8E1CDB" w14:textId="77777777" w:rsidR="00E35C51" w:rsidRPr="00506CC2" w:rsidRDefault="00E35C51" w:rsidP="00E34D25">
            <w:pPr>
              <w:pStyle w:val="Normal6a"/>
            </w:pPr>
          </w:p>
        </w:tc>
        <w:tc>
          <w:tcPr>
            <w:tcW w:w="4876" w:type="dxa"/>
            <w:tcBorders>
              <w:top w:val="nil"/>
              <w:left w:val="nil"/>
              <w:bottom w:val="nil"/>
              <w:right w:val="nil"/>
            </w:tcBorders>
          </w:tcPr>
          <w:p w14:paraId="5CF5F212" w14:textId="77777777" w:rsidR="00E35C51" w:rsidRPr="00506CC2" w:rsidRDefault="00E35C51" w:rsidP="00E34D25">
            <w:pPr>
              <w:pStyle w:val="Normal6a"/>
            </w:pPr>
            <w:r w:rsidRPr="00506CC2">
              <w:rPr>
                <w:b/>
                <w:bCs/>
                <w:i/>
                <w:iCs/>
              </w:rPr>
              <w:t>32 bis.</w:t>
            </w:r>
            <w:r w:rsidRPr="00506CC2">
              <w:rPr>
                <w:b/>
                <w:bCs/>
                <w:i/>
                <w:iCs/>
              </w:rPr>
              <w:tab/>
              <w:t xml:space="preserve">benadrukt dat landen buiten de EU die steun van de EU ontvangen op het gebied van de mensenrechten, de rechtstaat of de ontwikkeling van het maatschappelijk middenveld onafhankelijke nationale mensenrechteninstituten in het leven moeten roepen, zoals </w:t>
            </w:r>
            <w:proofErr w:type="spellStart"/>
            <w:r w:rsidRPr="00506CC2">
              <w:rPr>
                <w:b/>
                <w:bCs/>
                <w:i/>
                <w:iCs/>
              </w:rPr>
              <w:t>ombudspersonen</w:t>
            </w:r>
            <w:proofErr w:type="spellEnd"/>
            <w:r w:rsidRPr="00506CC2">
              <w:rPr>
                <w:b/>
                <w:bCs/>
                <w:i/>
                <w:iCs/>
              </w:rPr>
              <w:t>, in overeenstemming met de Beginselen van Parijs; wijst erop dat de aanwezigheid van die instituten een voorwaarde moet zijn om in aanmerking te komen voor financiering;</w:t>
            </w:r>
            <w:r w:rsidRPr="00506CC2">
              <w:rPr>
                <w:b/>
                <w:i/>
              </w:rPr>
              <w:t> </w:t>
            </w:r>
          </w:p>
        </w:tc>
      </w:tr>
    </w:tbl>
    <w:p w14:paraId="5FE91AE8"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CBA12AC" w14:textId="77777777" w:rsidR="00E35C51" w:rsidRPr="00506CC2" w:rsidRDefault="00E35C51" w:rsidP="00E35C51">
      <w:r w:rsidRPr="00506CC2">
        <w:rPr>
          <w:rStyle w:val="HideTWBExt"/>
        </w:rPr>
        <w:t>&lt;/Amend&gt;</w:t>
      </w:r>
    </w:p>
    <w:p w14:paraId="3503E16D"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392</w:t>
      </w:r>
      <w:r w:rsidRPr="00506CC2">
        <w:rPr>
          <w:rStyle w:val="HideTWBExt"/>
          <w:b w:val="0"/>
        </w:rPr>
        <w:t>&lt;/NumAm&gt;</w:t>
      </w:r>
    </w:p>
    <w:p w14:paraId="70EBDF8C" w14:textId="77777777" w:rsidR="00E35C51" w:rsidRPr="00506CC2" w:rsidRDefault="00E35C51" w:rsidP="00E35C51">
      <w:pPr>
        <w:pStyle w:val="NormalBold"/>
      </w:pPr>
      <w:r w:rsidRPr="00506CC2">
        <w:rPr>
          <w:rStyle w:val="HideTWBExt"/>
          <w:b w:val="0"/>
        </w:rPr>
        <w:t>&lt;RepeatBlock-By&gt;&lt;Members&gt;</w:t>
      </w:r>
      <w:r w:rsidRPr="00506CC2">
        <w:t xml:space="preserve">Bernard </w:t>
      </w:r>
      <w:proofErr w:type="spellStart"/>
      <w:r w:rsidRPr="00506CC2">
        <w:t>Guetta</w:t>
      </w:r>
      <w:proofErr w:type="spellEnd"/>
      <w:r w:rsidRPr="00506CC2">
        <w:t xml:space="preserve">, Hilde </w:t>
      </w:r>
      <w:proofErr w:type="spellStart"/>
      <w:r w:rsidRPr="00506CC2">
        <w:t>Vautmans</w:t>
      </w:r>
      <w:proofErr w:type="spellEnd"/>
      <w:r w:rsidRPr="00506CC2">
        <w:t xml:space="preserve">, Dan </w:t>
      </w:r>
      <w:proofErr w:type="spellStart"/>
      <w:r w:rsidRPr="00506CC2">
        <w:t>Barna</w:t>
      </w:r>
      <w:proofErr w:type="spellEnd"/>
      <w:r w:rsidRPr="00506CC2">
        <w:t xml:space="preserve">, </w:t>
      </w:r>
      <w:proofErr w:type="spellStart"/>
      <w:r w:rsidRPr="00506CC2">
        <w:t>Michał</w:t>
      </w:r>
      <w:proofErr w:type="spellEnd"/>
      <w:r w:rsidRPr="00506CC2">
        <w:t xml:space="preserve"> </w:t>
      </w:r>
      <w:proofErr w:type="spellStart"/>
      <w:r w:rsidRPr="00506CC2">
        <w:t>Kobosko</w:t>
      </w:r>
      <w:proofErr w:type="spellEnd"/>
      <w:r w:rsidRPr="00506CC2">
        <w:rPr>
          <w:rStyle w:val="HideTWBExt"/>
          <w:b w:val="0"/>
        </w:rPr>
        <w:t>&lt;/Members&gt;</w:t>
      </w:r>
    </w:p>
    <w:p w14:paraId="23EBEC9B" w14:textId="77777777" w:rsidR="00E35C51" w:rsidRPr="00506CC2" w:rsidRDefault="00E35C51" w:rsidP="00E35C51">
      <w:pPr>
        <w:pStyle w:val="NormalBold"/>
      </w:pPr>
      <w:r w:rsidRPr="00506CC2">
        <w:rPr>
          <w:rStyle w:val="HideTWBExt"/>
          <w:b w:val="0"/>
        </w:rPr>
        <w:t>&lt;/RepeatBlock-By&gt;</w:t>
      </w:r>
    </w:p>
    <w:p w14:paraId="2CE0BBC5"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49036A7" w14:textId="77777777" w:rsidR="00E35C51" w:rsidRPr="00506CC2" w:rsidRDefault="00E35C51" w:rsidP="00E35C51">
      <w:pPr>
        <w:pStyle w:val="NormalBold"/>
      </w:pPr>
      <w:r w:rsidRPr="00506CC2">
        <w:rPr>
          <w:rStyle w:val="HideTWBExt"/>
          <w:b w:val="0"/>
        </w:rPr>
        <w:t>&lt;Article&gt;</w:t>
      </w:r>
      <w:r w:rsidRPr="00506CC2">
        <w:t>Paragraaf 32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F6BC531" w14:textId="77777777" w:rsidTr="00E34D25">
        <w:trPr>
          <w:trHeight w:hRule="exact" w:val="240"/>
          <w:jc w:val="center"/>
        </w:trPr>
        <w:tc>
          <w:tcPr>
            <w:tcW w:w="9752" w:type="dxa"/>
            <w:gridSpan w:val="2"/>
            <w:tcBorders>
              <w:top w:val="nil"/>
              <w:left w:val="nil"/>
              <w:bottom w:val="nil"/>
              <w:right w:val="nil"/>
            </w:tcBorders>
          </w:tcPr>
          <w:p w14:paraId="6B8D8672" w14:textId="77777777" w:rsidR="00E35C51" w:rsidRPr="00506CC2" w:rsidRDefault="00E35C51" w:rsidP="00E34D25"/>
        </w:tc>
      </w:tr>
      <w:tr w:rsidR="00E35C51" w:rsidRPr="00506CC2" w14:paraId="5C9811F1" w14:textId="77777777" w:rsidTr="00E34D25">
        <w:trPr>
          <w:trHeight w:val="240"/>
          <w:jc w:val="center"/>
        </w:trPr>
        <w:tc>
          <w:tcPr>
            <w:tcW w:w="4876" w:type="dxa"/>
            <w:tcBorders>
              <w:top w:val="nil"/>
              <w:left w:val="nil"/>
              <w:bottom w:val="nil"/>
              <w:right w:val="nil"/>
            </w:tcBorders>
          </w:tcPr>
          <w:p w14:paraId="5478B35A"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58579A2" w14:textId="77777777" w:rsidR="00E35C51" w:rsidRPr="00506CC2" w:rsidRDefault="00E35C51" w:rsidP="00E34D25">
            <w:pPr>
              <w:pStyle w:val="AmColumnHeading"/>
            </w:pPr>
            <w:r w:rsidRPr="00506CC2">
              <w:t>Amendement</w:t>
            </w:r>
          </w:p>
        </w:tc>
      </w:tr>
      <w:tr w:rsidR="00E35C51" w:rsidRPr="00506CC2" w14:paraId="7E1345EA" w14:textId="77777777" w:rsidTr="00E34D25">
        <w:trPr>
          <w:jc w:val="center"/>
        </w:trPr>
        <w:tc>
          <w:tcPr>
            <w:tcW w:w="4876" w:type="dxa"/>
            <w:tcBorders>
              <w:top w:val="nil"/>
              <w:left w:val="nil"/>
              <w:bottom w:val="nil"/>
              <w:right w:val="nil"/>
            </w:tcBorders>
          </w:tcPr>
          <w:p w14:paraId="50F53F70" w14:textId="77777777" w:rsidR="00E35C51" w:rsidRPr="00506CC2" w:rsidRDefault="00E35C51" w:rsidP="00E34D25">
            <w:pPr>
              <w:pStyle w:val="Normal6a"/>
            </w:pPr>
          </w:p>
        </w:tc>
        <w:tc>
          <w:tcPr>
            <w:tcW w:w="4876" w:type="dxa"/>
            <w:tcBorders>
              <w:top w:val="nil"/>
              <w:left w:val="nil"/>
              <w:bottom w:val="nil"/>
              <w:right w:val="nil"/>
            </w:tcBorders>
          </w:tcPr>
          <w:p w14:paraId="6B8F9350" w14:textId="77777777" w:rsidR="00E35C51" w:rsidRPr="00506CC2" w:rsidRDefault="00E35C51" w:rsidP="00E34D25">
            <w:pPr>
              <w:pStyle w:val="Normal6a"/>
            </w:pPr>
            <w:r w:rsidRPr="00506CC2">
              <w:rPr>
                <w:b/>
                <w:bCs/>
                <w:i/>
                <w:iCs/>
              </w:rPr>
              <w:t>32 bis.</w:t>
            </w:r>
            <w:r w:rsidRPr="00506CC2">
              <w:rPr>
                <w:b/>
                <w:bCs/>
                <w:i/>
                <w:iCs/>
              </w:rPr>
              <w:tab/>
              <w:t xml:space="preserve">dringt er bij de EU op aan het toepassingsgebied van de </w:t>
            </w:r>
            <w:proofErr w:type="spellStart"/>
            <w:r w:rsidRPr="00506CC2">
              <w:rPr>
                <w:b/>
                <w:bCs/>
                <w:i/>
                <w:iCs/>
              </w:rPr>
              <w:lastRenderedPageBreak/>
              <w:t>antifolterverordening</w:t>
            </w:r>
            <w:proofErr w:type="spellEnd"/>
            <w:r w:rsidRPr="00506CC2">
              <w:rPr>
                <w:b/>
                <w:bCs/>
                <w:i/>
                <w:iCs/>
              </w:rPr>
              <w:t xml:space="preserve"> te verruimen naar aanleiding van veranderingen op de internationale veiligheidsmarkt, veranderingen in het gebruik, en misbruik, van uitrusting voor de wetshandhaving en opkomende uitdagingen, zoals foltering buiten de gevangenis en mishandeling tijdens het neerslaan van vreedzame protesten;</w:t>
            </w:r>
          </w:p>
        </w:tc>
      </w:tr>
    </w:tbl>
    <w:p w14:paraId="446E2AE7"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170B45D" w14:textId="77777777" w:rsidR="00E35C51" w:rsidRPr="00506CC2" w:rsidRDefault="00E35C51" w:rsidP="00E35C51">
      <w:r w:rsidRPr="00506CC2">
        <w:rPr>
          <w:rStyle w:val="HideTWBExt"/>
        </w:rPr>
        <w:t>&lt;/Amend&gt;</w:t>
      </w:r>
    </w:p>
    <w:p w14:paraId="4456A77F"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393</w:t>
      </w:r>
      <w:r w:rsidRPr="00506CC2">
        <w:rPr>
          <w:rStyle w:val="HideTWBExt"/>
          <w:b w:val="0"/>
        </w:rPr>
        <w:t>&lt;/NumAm&gt;</w:t>
      </w:r>
    </w:p>
    <w:p w14:paraId="4B6482DC" w14:textId="77777777" w:rsidR="00E35C51" w:rsidRPr="00506CC2" w:rsidRDefault="00E35C51" w:rsidP="00E35C51">
      <w:pPr>
        <w:pStyle w:val="NormalBold"/>
      </w:pPr>
      <w:r w:rsidRPr="00506CC2">
        <w:rPr>
          <w:rStyle w:val="HideTWBExt"/>
          <w:b w:val="0"/>
        </w:rPr>
        <w:t>&lt;RepeatBlock-By&gt;&lt;Members&gt;</w:t>
      </w:r>
      <w:r w:rsidRPr="00506CC2">
        <w:t xml:space="preserve">Dan </w:t>
      </w:r>
      <w:proofErr w:type="spellStart"/>
      <w:r w:rsidRPr="00506CC2">
        <w:t>Barna</w:t>
      </w:r>
      <w:proofErr w:type="spellEnd"/>
      <w:r w:rsidRPr="00506CC2">
        <w:t xml:space="preserve">, Bernard </w:t>
      </w:r>
      <w:proofErr w:type="spellStart"/>
      <w:r w:rsidRPr="00506CC2">
        <w:t>Guetta</w:t>
      </w:r>
      <w:proofErr w:type="spellEnd"/>
      <w:r w:rsidRPr="00506CC2">
        <w:t xml:space="preserve">, Lucia </w:t>
      </w:r>
      <w:proofErr w:type="spellStart"/>
      <w:r w:rsidRPr="00506CC2">
        <w:t>Yar</w:t>
      </w:r>
      <w:proofErr w:type="spellEnd"/>
      <w:r w:rsidRPr="00506CC2">
        <w:t xml:space="preserve">, Hilde </w:t>
      </w:r>
      <w:proofErr w:type="spellStart"/>
      <w:r w:rsidRPr="00506CC2">
        <w:t>Vautmans</w:t>
      </w:r>
      <w:proofErr w:type="spellEnd"/>
      <w:r w:rsidRPr="00506CC2">
        <w:t xml:space="preserve">, </w:t>
      </w:r>
      <w:proofErr w:type="spellStart"/>
      <w:r w:rsidRPr="00506CC2">
        <w:t>Michał</w:t>
      </w:r>
      <w:proofErr w:type="spellEnd"/>
      <w:r w:rsidRPr="00506CC2">
        <w:t xml:space="preserve"> </w:t>
      </w:r>
      <w:proofErr w:type="spellStart"/>
      <w:r w:rsidRPr="00506CC2">
        <w:t>Kobosko</w:t>
      </w:r>
      <w:proofErr w:type="spellEnd"/>
      <w:r w:rsidRPr="00506CC2">
        <w:rPr>
          <w:rStyle w:val="HideTWBExt"/>
          <w:b w:val="0"/>
        </w:rPr>
        <w:t>&lt;/Members&gt;</w:t>
      </w:r>
    </w:p>
    <w:p w14:paraId="69FD15F3" w14:textId="77777777" w:rsidR="00E35C51" w:rsidRPr="00506CC2" w:rsidRDefault="00E35C51" w:rsidP="00E35C51">
      <w:pPr>
        <w:pStyle w:val="NormalBold"/>
      </w:pPr>
      <w:r w:rsidRPr="00506CC2">
        <w:rPr>
          <w:rStyle w:val="HideTWBExt"/>
          <w:b w:val="0"/>
        </w:rPr>
        <w:t>&lt;/RepeatBlock-By&gt;</w:t>
      </w:r>
    </w:p>
    <w:p w14:paraId="2D3FF7ED"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A17011D" w14:textId="77777777" w:rsidR="00E35C51" w:rsidRPr="00506CC2" w:rsidRDefault="00E35C51" w:rsidP="00E35C51">
      <w:pPr>
        <w:pStyle w:val="NormalBold"/>
      </w:pPr>
      <w:r w:rsidRPr="00506CC2">
        <w:rPr>
          <w:rStyle w:val="HideTWBExt"/>
          <w:b w:val="0"/>
        </w:rPr>
        <w:t>&lt;Article&gt;</w:t>
      </w:r>
      <w:r w:rsidRPr="00506CC2">
        <w:t>Paragraaf 32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1EF8C815" w14:textId="77777777" w:rsidTr="00E34D25">
        <w:trPr>
          <w:trHeight w:hRule="exact" w:val="240"/>
          <w:jc w:val="center"/>
        </w:trPr>
        <w:tc>
          <w:tcPr>
            <w:tcW w:w="9752" w:type="dxa"/>
            <w:gridSpan w:val="2"/>
            <w:tcBorders>
              <w:top w:val="nil"/>
              <w:left w:val="nil"/>
              <w:bottom w:val="nil"/>
              <w:right w:val="nil"/>
            </w:tcBorders>
          </w:tcPr>
          <w:p w14:paraId="2F9269FC" w14:textId="77777777" w:rsidR="00E35C51" w:rsidRPr="00506CC2" w:rsidRDefault="00E35C51" w:rsidP="00E34D25"/>
        </w:tc>
      </w:tr>
      <w:tr w:rsidR="00E35C51" w:rsidRPr="00506CC2" w14:paraId="1F272EF2" w14:textId="77777777" w:rsidTr="00E34D25">
        <w:trPr>
          <w:trHeight w:val="240"/>
          <w:jc w:val="center"/>
        </w:trPr>
        <w:tc>
          <w:tcPr>
            <w:tcW w:w="4876" w:type="dxa"/>
            <w:tcBorders>
              <w:top w:val="nil"/>
              <w:left w:val="nil"/>
              <w:bottom w:val="nil"/>
              <w:right w:val="nil"/>
            </w:tcBorders>
          </w:tcPr>
          <w:p w14:paraId="492097CF"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026CB34C" w14:textId="77777777" w:rsidR="00E35C51" w:rsidRPr="00506CC2" w:rsidRDefault="00E35C51" w:rsidP="00E34D25">
            <w:pPr>
              <w:pStyle w:val="AmColumnHeading"/>
            </w:pPr>
            <w:r w:rsidRPr="00506CC2">
              <w:t>Amendement</w:t>
            </w:r>
          </w:p>
        </w:tc>
      </w:tr>
      <w:tr w:rsidR="00E35C51" w:rsidRPr="00506CC2" w14:paraId="3F18F7F3" w14:textId="77777777" w:rsidTr="00E34D25">
        <w:trPr>
          <w:jc w:val="center"/>
        </w:trPr>
        <w:tc>
          <w:tcPr>
            <w:tcW w:w="4876" w:type="dxa"/>
            <w:tcBorders>
              <w:top w:val="nil"/>
              <w:left w:val="nil"/>
              <w:bottom w:val="nil"/>
              <w:right w:val="nil"/>
            </w:tcBorders>
          </w:tcPr>
          <w:p w14:paraId="3D40C692" w14:textId="77777777" w:rsidR="00E35C51" w:rsidRPr="00506CC2" w:rsidRDefault="00E35C51" w:rsidP="00E34D25">
            <w:pPr>
              <w:pStyle w:val="Normal6a"/>
            </w:pPr>
          </w:p>
        </w:tc>
        <w:tc>
          <w:tcPr>
            <w:tcW w:w="4876" w:type="dxa"/>
            <w:tcBorders>
              <w:top w:val="nil"/>
              <w:left w:val="nil"/>
              <w:bottom w:val="nil"/>
              <w:right w:val="nil"/>
            </w:tcBorders>
          </w:tcPr>
          <w:p w14:paraId="790E928C" w14:textId="77777777" w:rsidR="00E35C51" w:rsidRPr="00506CC2" w:rsidRDefault="00E35C51" w:rsidP="00E34D25">
            <w:pPr>
              <w:pStyle w:val="Normal6a"/>
            </w:pPr>
            <w:r w:rsidRPr="00506CC2">
              <w:rPr>
                <w:b/>
                <w:bCs/>
                <w:i/>
                <w:iCs/>
              </w:rPr>
              <w:t>32 bis.</w:t>
            </w:r>
            <w:r w:rsidRPr="00506CC2">
              <w:rPr>
                <w:b/>
                <w:bCs/>
                <w:i/>
                <w:iCs/>
              </w:rPr>
              <w:tab/>
              <w:t xml:space="preserve">roept het Europees Parlement op om de gemeenschap rondom de </w:t>
            </w:r>
            <w:proofErr w:type="spellStart"/>
            <w:r w:rsidRPr="00506CC2">
              <w:rPr>
                <w:b/>
                <w:bCs/>
                <w:i/>
                <w:iCs/>
              </w:rPr>
              <w:t>Sacharovprijs</w:t>
            </w:r>
            <w:proofErr w:type="spellEnd"/>
            <w:r w:rsidRPr="00506CC2">
              <w:rPr>
                <w:b/>
                <w:bCs/>
                <w:i/>
                <w:iCs/>
              </w:rPr>
              <w:t xml:space="preserve"> te versterken als platform voor directe ervaring op het gebied van de monitoring van schendingen, bewustmaking en de inzet van internationale netwerken;</w:t>
            </w:r>
          </w:p>
        </w:tc>
      </w:tr>
    </w:tbl>
    <w:p w14:paraId="3BECFF1E"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E03F393" w14:textId="77777777" w:rsidR="00E35C51" w:rsidRPr="00506CC2" w:rsidRDefault="00E35C51" w:rsidP="00E35C51">
      <w:r w:rsidRPr="00506CC2">
        <w:rPr>
          <w:rStyle w:val="HideTWBExt"/>
        </w:rPr>
        <w:t>&lt;/Amend&gt;</w:t>
      </w:r>
    </w:p>
    <w:p w14:paraId="0AE36C30"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394</w:t>
      </w:r>
      <w:r w:rsidRPr="00506CC2">
        <w:rPr>
          <w:rStyle w:val="HideTWBExt"/>
          <w:b w:val="0"/>
        </w:rPr>
        <w:t>&lt;/NumAm&gt;</w:t>
      </w:r>
    </w:p>
    <w:p w14:paraId="51BA2F00" w14:textId="77777777" w:rsidR="00E35C51" w:rsidRPr="00506CC2" w:rsidRDefault="00E35C51" w:rsidP="00E35C51">
      <w:pPr>
        <w:pStyle w:val="NormalBold"/>
      </w:pPr>
      <w:r w:rsidRPr="00506CC2">
        <w:rPr>
          <w:rStyle w:val="HideTWBExt"/>
          <w:b w:val="0"/>
        </w:rPr>
        <w:t>&lt;RepeatBlock-By&gt;&lt;Members&gt;</w:t>
      </w:r>
      <w:r w:rsidRPr="00506CC2">
        <w:t xml:space="preserve">Francisco </w:t>
      </w:r>
      <w:proofErr w:type="spellStart"/>
      <w:r w:rsidRPr="00506CC2">
        <w:t>Assis</w:t>
      </w:r>
      <w:proofErr w:type="spellEnd"/>
      <w:r w:rsidRPr="00506CC2">
        <w:t xml:space="preserve">, </w:t>
      </w:r>
      <w:proofErr w:type="spellStart"/>
      <w:r w:rsidRPr="00506CC2">
        <w:t>Nacho</w:t>
      </w:r>
      <w:proofErr w:type="spellEnd"/>
      <w:r w:rsidRPr="00506CC2">
        <w:t xml:space="preserve"> Sánchez Amor, Chloé </w:t>
      </w:r>
      <w:proofErr w:type="spellStart"/>
      <w:r w:rsidRPr="00506CC2">
        <w:t>Ridel</w:t>
      </w:r>
      <w:proofErr w:type="spellEnd"/>
      <w:r w:rsidRPr="00506CC2">
        <w:t xml:space="preserve">, Marco </w:t>
      </w:r>
      <w:proofErr w:type="spellStart"/>
      <w:r w:rsidRPr="00506CC2">
        <w:t>Tarquinio</w:t>
      </w:r>
      <w:proofErr w:type="spellEnd"/>
      <w:r w:rsidRPr="00506CC2">
        <w:rPr>
          <w:rStyle w:val="HideTWBExt"/>
          <w:b w:val="0"/>
        </w:rPr>
        <w:t>&lt;/Members&gt;</w:t>
      </w:r>
    </w:p>
    <w:p w14:paraId="6EA9EA5D" w14:textId="77777777" w:rsidR="00E35C51" w:rsidRPr="00506CC2" w:rsidRDefault="00E35C51" w:rsidP="00E35C51">
      <w:pPr>
        <w:pStyle w:val="NormalBold"/>
      </w:pPr>
      <w:r w:rsidRPr="00506CC2">
        <w:rPr>
          <w:rStyle w:val="HideTWBExt"/>
          <w:b w:val="0"/>
        </w:rPr>
        <w:t>&lt;/RepeatBlock-By&gt;</w:t>
      </w:r>
    </w:p>
    <w:p w14:paraId="0790EA0D"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D6F965D" w14:textId="77777777" w:rsidR="00E35C51" w:rsidRPr="00506CC2" w:rsidRDefault="00E35C51" w:rsidP="00E35C51">
      <w:pPr>
        <w:pStyle w:val="NormalBold"/>
      </w:pPr>
      <w:r w:rsidRPr="00506CC2">
        <w:rPr>
          <w:rStyle w:val="HideTWBExt"/>
          <w:b w:val="0"/>
        </w:rPr>
        <w:t>&lt;Article&gt;</w:t>
      </w:r>
      <w:r w:rsidRPr="00506CC2">
        <w:t>Paragraaf 33</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1943D1F1" w14:textId="77777777" w:rsidTr="00E34D25">
        <w:trPr>
          <w:trHeight w:hRule="exact" w:val="240"/>
          <w:jc w:val="center"/>
        </w:trPr>
        <w:tc>
          <w:tcPr>
            <w:tcW w:w="9752" w:type="dxa"/>
            <w:gridSpan w:val="2"/>
            <w:tcBorders>
              <w:top w:val="nil"/>
              <w:left w:val="nil"/>
              <w:bottom w:val="nil"/>
              <w:right w:val="nil"/>
            </w:tcBorders>
          </w:tcPr>
          <w:p w14:paraId="1CE85CFB" w14:textId="77777777" w:rsidR="00E35C51" w:rsidRPr="00506CC2" w:rsidRDefault="00E35C51" w:rsidP="00E34D25"/>
        </w:tc>
      </w:tr>
      <w:tr w:rsidR="00E35C51" w:rsidRPr="00506CC2" w14:paraId="53D7EC7C" w14:textId="77777777" w:rsidTr="00E34D25">
        <w:trPr>
          <w:trHeight w:val="240"/>
          <w:jc w:val="center"/>
        </w:trPr>
        <w:tc>
          <w:tcPr>
            <w:tcW w:w="4876" w:type="dxa"/>
            <w:tcBorders>
              <w:top w:val="nil"/>
              <w:left w:val="nil"/>
              <w:bottom w:val="nil"/>
              <w:right w:val="nil"/>
            </w:tcBorders>
          </w:tcPr>
          <w:p w14:paraId="59D9CC56"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380EB84" w14:textId="77777777" w:rsidR="00E35C51" w:rsidRPr="00506CC2" w:rsidRDefault="00E35C51" w:rsidP="00E34D25">
            <w:pPr>
              <w:pStyle w:val="AmColumnHeading"/>
            </w:pPr>
            <w:r w:rsidRPr="00506CC2">
              <w:t>Amendement</w:t>
            </w:r>
          </w:p>
        </w:tc>
      </w:tr>
      <w:tr w:rsidR="00E35C51" w:rsidRPr="00506CC2" w14:paraId="678BF09D" w14:textId="77777777" w:rsidTr="00E34D25">
        <w:trPr>
          <w:jc w:val="center"/>
        </w:trPr>
        <w:tc>
          <w:tcPr>
            <w:tcW w:w="4876" w:type="dxa"/>
            <w:tcBorders>
              <w:top w:val="nil"/>
              <w:left w:val="nil"/>
              <w:bottom w:val="nil"/>
              <w:right w:val="nil"/>
            </w:tcBorders>
          </w:tcPr>
          <w:p w14:paraId="1D984078" w14:textId="77777777" w:rsidR="00E35C51" w:rsidRPr="00506CC2" w:rsidRDefault="00E35C51" w:rsidP="00E34D25">
            <w:pPr>
              <w:pStyle w:val="Normal6a"/>
            </w:pPr>
            <w:r w:rsidRPr="00506CC2">
              <w:t>33.</w:t>
            </w:r>
            <w:r w:rsidRPr="00506CC2">
              <w:tab/>
              <w:t xml:space="preserve">verzoekt de EU te streven naar de invoering van Europese en internationale instrumenten om de toegang tot de rechter en doeltreffende rechtsmiddelen te waarborgen voor mensen die te maken hebben met mensenrechtenschendingen door bedrijven; dringt aan op de </w:t>
            </w:r>
            <w:r w:rsidRPr="00506CC2">
              <w:lastRenderedPageBreak/>
              <w:t>doeltreffende en grondige uitvoering van de huidige EU-regels inzake verantwoord gedrag van ondernemingen met betrekking tot mensen-, arbeids- en milieurechten, zoals de richtlijn inzake passende zorgvuldigheid in het bedrijfsleven op het gebied van duurzaamheid</w:t>
            </w:r>
            <w:r w:rsidRPr="00506CC2">
              <w:rPr>
                <w:vertAlign w:val="superscript"/>
              </w:rPr>
              <w:t>2</w:t>
            </w:r>
            <w:r w:rsidRPr="00506CC2">
              <w:t xml:space="preserve"> of Verordening (EU) 2024/3015 inzake een verbod op met dwangarbeid vervaardigde producten op de markt van de Unie</w:t>
            </w:r>
            <w:r w:rsidRPr="00506CC2">
              <w:rPr>
                <w:vertAlign w:val="superscript"/>
              </w:rPr>
              <w:t>3</w:t>
            </w:r>
            <w:r w:rsidRPr="00506CC2">
              <w:t>;</w:t>
            </w:r>
          </w:p>
        </w:tc>
        <w:tc>
          <w:tcPr>
            <w:tcW w:w="4876" w:type="dxa"/>
            <w:tcBorders>
              <w:top w:val="nil"/>
              <w:left w:val="nil"/>
              <w:bottom w:val="nil"/>
              <w:right w:val="nil"/>
            </w:tcBorders>
          </w:tcPr>
          <w:p w14:paraId="74EDF2E3" w14:textId="77777777" w:rsidR="00E35C51" w:rsidRPr="00506CC2" w:rsidRDefault="00E35C51" w:rsidP="00E34D25">
            <w:pPr>
              <w:pStyle w:val="Normal6a"/>
            </w:pPr>
            <w:r w:rsidRPr="00506CC2">
              <w:lastRenderedPageBreak/>
              <w:t>33.</w:t>
            </w:r>
            <w:r w:rsidRPr="00506CC2">
              <w:tab/>
              <w:t xml:space="preserve">verzoekt de EU te streven naar de invoering van Europese en internationale instrumenten om de toegang tot de rechter en doeltreffende rechtsmiddelen te waarborgen voor mensen die te maken hebben met mensenrechtenschendingen door bedrijven; dringt aan op de </w:t>
            </w:r>
            <w:r w:rsidRPr="00506CC2">
              <w:lastRenderedPageBreak/>
              <w:t>doeltreffende en grondige uitvoering van de huidige EU-regels inzake verantwoord gedrag van ondernemingen met betrekking tot mensen-, arbeids- en milieurechten, zoals de richtlijn inzake passende zorgvuldigheid in het bedrijfsleven op het gebied van duurzaamheid</w:t>
            </w:r>
            <w:r w:rsidRPr="00506CC2">
              <w:rPr>
                <w:vertAlign w:val="superscript"/>
              </w:rPr>
              <w:t>2</w:t>
            </w:r>
            <w:r w:rsidRPr="00506CC2">
              <w:t xml:space="preserve"> of Verordening (EU) 2024/3015 inzake een verbod op met dwangarbeid vervaardigde producten op de markt van de Unie</w:t>
            </w:r>
            <w:r w:rsidRPr="00506CC2">
              <w:rPr>
                <w:vertAlign w:val="superscript"/>
              </w:rPr>
              <w:t>3</w:t>
            </w:r>
            <w:r w:rsidRPr="00506CC2">
              <w:t xml:space="preserve">; </w:t>
            </w:r>
            <w:r w:rsidRPr="00506CC2">
              <w:rPr>
                <w:b/>
                <w:bCs/>
                <w:i/>
                <w:iCs/>
              </w:rPr>
              <w:t xml:space="preserve">waarschuwt dat deze belangrijke wettelijke verworvenheden dreigen te worden verzwakt; wijst erop dat er EU-beleid en -mechanismen in het leven moeten worden geroepen die het mogelijk maken de vereisten van de groene transitie daadwerkelijk te verzoenen met respect voor de bestaansmiddelen van inheemse en traditionele gemeenschappen; verzoekt de EU een specifieke richtlijn voor te stellen die tot doel heeft verdedigers van </w:t>
            </w:r>
            <w:proofErr w:type="spellStart"/>
            <w:r w:rsidRPr="00506CC2">
              <w:rPr>
                <w:b/>
                <w:bCs/>
                <w:i/>
                <w:iCs/>
              </w:rPr>
              <w:t>milieugerelateerde</w:t>
            </w:r>
            <w:proofErr w:type="spellEnd"/>
            <w:r w:rsidRPr="00506CC2">
              <w:rPr>
                <w:b/>
                <w:bCs/>
                <w:i/>
                <w:iCs/>
              </w:rPr>
              <w:t xml:space="preserve"> mensenrechten te beschermen;</w:t>
            </w:r>
          </w:p>
        </w:tc>
      </w:tr>
      <w:tr w:rsidR="00E35C51" w:rsidRPr="00506CC2" w14:paraId="2D560C1B" w14:textId="77777777" w:rsidTr="00E34D25">
        <w:trPr>
          <w:jc w:val="center"/>
        </w:trPr>
        <w:tc>
          <w:tcPr>
            <w:tcW w:w="4876" w:type="dxa"/>
            <w:tcBorders>
              <w:top w:val="nil"/>
              <w:left w:val="nil"/>
              <w:bottom w:val="nil"/>
              <w:right w:val="nil"/>
            </w:tcBorders>
          </w:tcPr>
          <w:p w14:paraId="7E9AA480" w14:textId="77777777" w:rsidR="00E35C51" w:rsidRPr="00506CC2" w:rsidRDefault="00E35C51" w:rsidP="00E34D25">
            <w:pPr>
              <w:pStyle w:val="Normal6a"/>
            </w:pPr>
            <w:r w:rsidRPr="00506CC2">
              <w:rPr>
                <w:b/>
                <w:i/>
              </w:rPr>
              <w:lastRenderedPageBreak/>
              <w:t>_________________</w:t>
            </w:r>
          </w:p>
        </w:tc>
        <w:tc>
          <w:tcPr>
            <w:tcW w:w="4876" w:type="dxa"/>
            <w:tcBorders>
              <w:top w:val="nil"/>
              <w:left w:val="nil"/>
              <w:bottom w:val="nil"/>
              <w:right w:val="nil"/>
            </w:tcBorders>
          </w:tcPr>
          <w:p w14:paraId="0DA5D12B" w14:textId="77777777" w:rsidR="00E35C51" w:rsidRPr="00506CC2" w:rsidRDefault="00E35C51" w:rsidP="00E34D25">
            <w:pPr>
              <w:pStyle w:val="Normal6a"/>
            </w:pPr>
            <w:r w:rsidRPr="00506CC2">
              <w:rPr>
                <w:b/>
                <w:i/>
              </w:rPr>
              <w:t>_________________</w:t>
            </w:r>
          </w:p>
        </w:tc>
      </w:tr>
      <w:tr w:rsidR="00E35C51" w:rsidRPr="00506CC2" w14:paraId="05C10DDF" w14:textId="77777777" w:rsidTr="00E34D25">
        <w:trPr>
          <w:jc w:val="center"/>
        </w:trPr>
        <w:tc>
          <w:tcPr>
            <w:tcW w:w="4876" w:type="dxa"/>
            <w:tcBorders>
              <w:top w:val="nil"/>
              <w:left w:val="nil"/>
              <w:bottom w:val="nil"/>
              <w:right w:val="nil"/>
            </w:tcBorders>
          </w:tcPr>
          <w:p w14:paraId="591B2519" w14:textId="77777777" w:rsidR="00E35C51" w:rsidRPr="00506CC2" w:rsidRDefault="00E35C51" w:rsidP="00E34D25">
            <w:pPr>
              <w:pStyle w:val="Normal6a"/>
            </w:pPr>
            <w:r w:rsidRPr="00506CC2">
              <w:rPr>
                <w:vertAlign w:val="superscript"/>
              </w:rPr>
              <w:t>2</w:t>
            </w:r>
            <w:r w:rsidRPr="00506CC2">
              <w:t xml:space="preserve"> Richtlijn (EU) 2024/1760 van het Europees Parlement en de Raad van 13 juni 2024 inzake passende zorgvuldigheid in het bedrijfsleven op het gebied van duurzaamheid en tot wijziging van Richtlijn (EU) 2019/1937 en Verordening (EU) 2023/2859 (PB L, 2024/1760, 5.7.2024, ELI: http://data.europa.eu/eli/dir/2024/1760/oj).</w:t>
            </w:r>
          </w:p>
        </w:tc>
        <w:tc>
          <w:tcPr>
            <w:tcW w:w="4876" w:type="dxa"/>
            <w:tcBorders>
              <w:top w:val="nil"/>
              <w:left w:val="nil"/>
              <w:bottom w:val="nil"/>
              <w:right w:val="nil"/>
            </w:tcBorders>
          </w:tcPr>
          <w:p w14:paraId="016B2041" w14:textId="77777777" w:rsidR="00E35C51" w:rsidRPr="00506CC2" w:rsidRDefault="00E35C51" w:rsidP="00E34D25">
            <w:pPr>
              <w:pStyle w:val="Normal6a"/>
            </w:pPr>
            <w:r w:rsidRPr="00506CC2">
              <w:rPr>
                <w:vertAlign w:val="superscript"/>
              </w:rPr>
              <w:t>2</w:t>
            </w:r>
            <w:r w:rsidRPr="00506CC2">
              <w:t xml:space="preserve"> Richtlijn (EU) 2024/1760 van het Europees Parlement en de Raad van 13 juni 2024 inzake passende zorgvuldigheid in het bedrijfsleven op het gebied van duurzaamheid en tot wijziging van Richtlijn (EU) 2019/1937 en Verordening (EU) 2023/2859 (PB L, 2024/1760, 5.7.2024, ELI: http://data.europa.eu/eli/dir/2024/1760/oj).</w:t>
            </w:r>
          </w:p>
        </w:tc>
      </w:tr>
      <w:tr w:rsidR="00E35C51" w:rsidRPr="00506CC2" w14:paraId="66291E82" w14:textId="77777777" w:rsidTr="00E34D25">
        <w:trPr>
          <w:jc w:val="center"/>
        </w:trPr>
        <w:tc>
          <w:tcPr>
            <w:tcW w:w="4876" w:type="dxa"/>
            <w:tcBorders>
              <w:top w:val="nil"/>
              <w:left w:val="nil"/>
              <w:bottom w:val="nil"/>
              <w:right w:val="nil"/>
            </w:tcBorders>
          </w:tcPr>
          <w:p w14:paraId="5A3DD697" w14:textId="77777777" w:rsidR="00E35C51" w:rsidRPr="00506CC2" w:rsidRDefault="00E35C51" w:rsidP="00E34D25">
            <w:pPr>
              <w:pStyle w:val="Normal6a"/>
            </w:pPr>
            <w:r w:rsidRPr="00506CC2">
              <w:rPr>
                <w:vertAlign w:val="superscript"/>
              </w:rPr>
              <w:t>3</w:t>
            </w:r>
            <w:r w:rsidRPr="00506CC2">
              <w:t xml:space="preserve"> Verordening (EU) 2024/3015 van het Europees Parlement en de Raad van 27 november 2024 inzake een verbod op met dwangarbeid vervaardigde producten op de markt van de Unie en tot wijziging van Richtlijn (EU) 2019/1937 (PB L, 2024/3015, 12.12.2024, ELI: http://data.europa.eu/eli/reg/2024/3015/oj).</w:t>
            </w:r>
          </w:p>
        </w:tc>
        <w:tc>
          <w:tcPr>
            <w:tcW w:w="4876" w:type="dxa"/>
            <w:tcBorders>
              <w:top w:val="nil"/>
              <w:left w:val="nil"/>
              <w:bottom w:val="nil"/>
              <w:right w:val="nil"/>
            </w:tcBorders>
          </w:tcPr>
          <w:p w14:paraId="115E3522" w14:textId="77777777" w:rsidR="00E35C51" w:rsidRPr="00506CC2" w:rsidRDefault="00E35C51" w:rsidP="00E34D25">
            <w:pPr>
              <w:pStyle w:val="Normal6a"/>
            </w:pPr>
            <w:r w:rsidRPr="00506CC2">
              <w:rPr>
                <w:vertAlign w:val="superscript"/>
              </w:rPr>
              <w:t>3</w:t>
            </w:r>
            <w:r w:rsidRPr="00506CC2">
              <w:t xml:space="preserve"> Verordening (EU) 2024/3015 van het Europees Parlement en de Raad van 27 november 2024 inzake een verbod op met dwangarbeid vervaardigde producten op de markt van de Unie en tot wijziging van Richtlijn (EU) 2019/1937 (PB L, 2024/3015, 12.12.2024, ELI: http://data.europa.eu/eli/reg/2024/3015/oj).</w:t>
            </w:r>
          </w:p>
        </w:tc>
      </w:tr>
    </w:tbl>
    <w:p w14:paraId="5284542A"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99DC186" w14:textId="77777777" w:rsidR="00E35C51" w:rsidRPr="00506CC2" w:rsidRDefault="00E35C51" w:rsidP="00E35C51">
      <w:r w:rsidRPr="00506CC2">
        <w:rPr>
          <w:rStyle w:val="HideTWBExt"/>
        </w:rPr>
        <w:t>&lt;/Amend&gt;</w:t>
      </w:r>
    </w:p>
    <w:p w14:paraId="70B4D377"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395</w:t>
      </w:r>
      <w:r w:rsidRPr="00506CC2">
        <w:rPr>
          <w:rStyle w:val="HideTWBExt"/>
          <w:b w:val="0"/>
        </w:rPr>
        <w:t>&lt;/NumAm&gt;</w:t>
      </w:r>
    </w:p>
    <w:p w14:paraId="6421655A" w14:textId="77777777" w:rsidR="00E35C51" w:rsidRPr="00506CC2" w:rsidRDefault="00E35C51" w:rsidP="00E35C51">
      <w:pPr>
        <w:pStyle w:val="NormalBold"/>
      </w:pPr>
      <w:r w:rsidRPr="00506CC2">
        <w:rPr>
          <w:rStyle w:val="HideTWBExt"/>
          <w:b w:val="0"/>
        </w:rPr>
        <w:lastRenderedPageBreak/>
        <w:t>&lt;RepeatBlock-By&gt;&lt;Members&gt;</w:t>
      </w:r>
      <w:proofErr w:type="spellStart"/>
      <w:r w:rsidRPr="00506CC2">
        <w:t>Tomasz</w:t>
      </w:r>
      <w:proofErr w:type="spellEnd"/>
      <w:r w:rsidRPr="00506CC2">
        <w:t xml:space="preserve"> </w:t>
      </w:r>
      <w:proofErr w:type="spellStart"/>
      <w:r w:rsidRPr="00506CC2">
        <w:t>Froelich</w:t>
      </w:r>
      <w:proofErr w:type="spellEnd"/>
      <w:r w:rsidRPr="00506CC2">
        <w:rPr>
          <w:rStyle w:val="HideTWBExt"/>
          <w:b w:val="0"/>
        </w:rPr>
        <w:t>&lt;/Members&gt;</w:t>
      </w:r>
    </w:p>
    <w:p w14:paraId="703A27E7" w14:textId="77777777" w:rsidR="00E35C51" w:rsidRPr="00506CC2" w:rsidRDefault="00E35C51" w:rsidP="00E35C51">
      <w:pPr>
        <w:pStyle w:val="NormalBold"/>
      </w:pPr>
      <w:r w:rsidRPr="00506CC2">
        <w:rPr>
          <w:rStyle w:val="HideTWBExt"/>
          <w:b w:val="0"/>
        </w:rPr>
        <w:t>&lt;/RepeatBlock-By&gt;</w:t>
      </w:r>
    </w:p>
    <w:p w14:paraId="0219AC94"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DFE4D5C" w14:textId="77777777" w:rsidR="00E35C51" w:rsidRPr="00506CC2" w:rsidRDefault="00E35C51" w:rsidP="00E35C51">
      <w:pPr>
        <w:pStyle w:val="NormalBold"/>
      </w:pPr>
      <w:r w:rsidRPr="00506CC2">
        <w:rPr>
          <w:rStyle w:val="HideTWBExt"/>
          <w:b w:val="0"/>
        </w:rPr>
        <w:t>&lt;Article&gt;</w:t>
      </w:r>
      <w:r w:rsidRPr="00506CC2">
        <w:t>Paragraaf 33</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254EEBD" w14:textId="77777777" w:rsidTr="00E34D25">
        <w:trPr>
          <w:trHeight w:hRule="exact" w:val="240"/>
          <w:jc w:val="center"/>
        </w:trPr>
        <w:tc>
          <w:tcPr>
            <w:tcW w:w="9752" w:type="dxa"/>
            <w:gridSpan w:val="2"/>
            <w:tcBorders>
              <w:top w:val="nil"/>
              <w:left w:val="nil"/>
              <w:bottom w:val="nil"/>
              <w:right w:val="nil"/>
            </w:tcBorders>
          </w:tcPr>
          <w:p w14:paraId="0FEA809E" w14:textId="77777777" w:rsidR="00E35C51" w:rsidRPr="00506CC2" w:rsidRDefault="00E35C51" w:rsidP="00E34D25"/>
        </w:tc>
      </w:tr>
      <w:tr w:rsidR="00E35C51" w:rsidRPr="00506CC2" w14:paraId="5C4A95A3" w14:textId="77777777" w:rsidTr="00E34D25">
        <w:trPr>
          <w:trHeight w:val="240"/>
          <w:jc w:val="center"/>
        </w:trPr>
        <w:tc>
          <w:tcPr>
            <w:tcW w:w="4876" w:type="dxa"/>
            <w:tcBorders>
              <w:top w:val="nil"/>
              <w:left w:val="nil"/>
              <w:bottom w:val="nil"/>
              <w:right w:val="nil"/>
            </w:tcBorders>
          </w:tcPr>
          <w:p w14:paraId="7F578B1E"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C810285" w14:textId="77777777" w:rsidR="00E35C51" w:rsidRPr="00506CC2" w:rsidRDefault="00E35C51" w:rsidP="00E34D25">
            <w:pPr>
              <w:pStyle w:val="AmColumnHeading"/>
            </w:pPr>
            <w:r w:rsidRPr="00506CC2">
              <w:t>Amendement</w:t>
            </w:r>
          </w:p>
        </w:tc>
      </w:tr>
      <w:tr w:rsidR="00E35C51" w:rsidRPr="00506CC2" w14:paraId="59CA7B19" w14:textId="77777777" w:rsidTr="00E34D25">
        <w:trPr>
          <w:jc w:val="center"/>
        </w:trPr>
        <w:tc>
          <w:tcPr>
            <w:tcW w:w="4876" w:type="dxa"/>
            <w:tcBorders>
              <w:top w:val="nil"/>
              <w:left w:val="nil"/>
              <w:bottom w:val="nil"/>
              <w:right w:val="nil"/>
            </w:tcBorders>
          </w:tcPr>
          <w:p w14:paraId="345B6894" w14:textId="77777777" w:rsidR="00E35C51" w:rsidRPr="00506CC2" w:rsidRDefault="00E35C51" w:rsidP="00E34D25">
            <w:pPr>
              <w:pStyle w:val="Normal6a"/>
            </w:pPr>
            <w:r w:rsidRPr="00506CC2">
              <w:t>33.</w:t>
            </w:r>
            <w:r w:rsidRPr="00506CC2">
              <w:tab/>
            </w:r>
            <w:r w:rsidRPr="00506CC2">
              <w:rPr>
                <w:b/>
                <w:bCs/>
                <w:i/>
                <w:iCs/>
              </w:rPr>
              <w:t>verzoekt de EU te streven naar de invoering van Europese en internationale instrumenten om de toegang tot de rechter en doeltreffende rechtsmiddelen te waarborgen voor mensen die te maken hebben met mensenrechtenschendingen door bedrijven; dringt aan op de doeltreffende en grondige uitvoering van de huidige EU-regels inzake verantwoord gedrag van ondernemingen met betrekking tot mensen-, arbeids- en milieurechten, zoals</w:t>
            </w:r>
            <w:r w:rsidRPr="00506CC2">
              <w:t xml:space="preserve"> de richtlijn inzake passende zorgvuldigheid in het bedrijfsleven op het gebied van duurzaamheid</w:t>
            </w:r>
            <w:r w:rsidRPr="00506CC2">
              <w:rPr>
                <w:b/>
                <w:bCs/>
                <w:i/>
                <w:iCs/>
                <w:vertAlign w:val="superscript"/>
              </w:rPr>
              <w:t>2</w:t>
            </w:r>
            <w:r w:rsidRPr="00506CC2">
              <w:rPr>
                <w:b/>
                <w:bCs/>
                <w:i/>
                <w:iCs/>
              </w:rPr>
              <w:t xml:space="preserve"> of Verordening (EU) 2024/3015 inzake een verbod op met dwangarbeid vervaardigde producten op de markt van de Unie</w:t>
            </w:r>
            <w:r w:rsidRPr="00506CC2">
              <w:rPr>
                <w:b/>
                <w:bCs/>
                <w:i/>
                <w:iCs/>
                <w:vertAlign w:val="superscript"/>
              </w:rPr>
              <w:t>3</w:t>
            </w:r>
            <w:r w:rsidRPr="00506CC2">
              <w:t>;</w:t>
            </w:r>
          </w:p>
        </w:tc>
        <w:tc>
          <w:tcPr>
            <w:tcW w:w="4876" w:type="dxa"/>
            <w:tcBorders>
              <w:top w:val="nil"/>
              <w:left w:val="nil"/>
              <w:bottom w:val="nil"/>
              <w:right w:val="nil"/>
            </w:tcBorders>
          </w:tcPr>
          <w:p w14:paraId="31C7D1DB" w14:textId="77777777" w:rsidR="00E35C51" w:rsidRPr="00506CC2" w:rsidRDefault="00E35C51" w:rsidP="00E34D25">
            <w:pPr>
              <w:pStyle w:val="Normal6a"/>
            </w:pPr>
            <w:r w:rsidRPr="00506CC2">
              <w:t>33.</w:t>
            </w:r>
            <w:r w:rsidRPr="00506CC2">
              <w:tab/>
            </w:r>
            <w:r w:rsidRPr="00506CC2">
              <w:rPr>
                <w:b/>
                <w:bCs/>
                <w:i/>
                <w:iCs/>
              </w:rPr>
              <w:t>is van oordeel dat veel van de vereisten van</w:t>
            </w:r>
            <w:r w:rsidRPr="00506CC2">
              <w:t xml:space="preserve"> de richtlijn inzake passende zorgvuldigheid in het bedrijfsleven op het gebied van duurzaamheid </w:t>
            </w:r>
            <w:r w:rsidRPr="00506CC2">
              <w:rPr>
                <w:b/>
                <w:bCs/>
                <w:i/>
                <w:iCs/>
              </w:rPr>
              <w:t xml:space="preserve">verstrekkend, nauwelijks uitvoerbaar en juridisch gezien problematisch zijn en een enorme financiële last vormen; benadrukt dat het kader van de richtlijn inzake passende zorgvuldigheid in het bedrijfsleven op het gebied van duurzaamheid, ook in een toekomstige vereenvoudigde vorm, een bedreiging vormt voor het concurrentievermogen van de EU; vreest dat de richtlijn inzake passende zorgvuldigheid in het bedrijfsleven op het gebied van duurzaamheid negatieve gevolgen zal hebben voor </w:t>
            </w:r>
            <w:proofErr w:type="spellStart"/>
            <w:r w:rsidRPr="00506CC2">
              <w:rPr>
                <w:b/>
                <w:bCs/>
                <w:i/>
                <w:iCs/>
              </w:rPr>
              <w:t>voor</w:t>
            </w:r>
            <w:proofErr w:type="spellEnd"/>
            <w:r w:rsidRPr="00506CC2">
              <w:rPr>
                <w:b/>
                <w:bCs/>
                <w:i/>
                <w:iCs/>
              </w:rPr>
              <w:t xml:space="preserve"> de ontwikkeling waardevolle effecten van internationale toeleveringsketens</w:t>
            </w:r>
            <w:r w:rsidRPr="00506CC2">
              <w:t>;</w:t>
            </w:r>
          </w:p>
        </w:tc>
      </w:tr>
      <w:tr w:rsidR="00E35C51" w:rsidRPr="00506CC2" w14:paraId="38B56650" w14:textId="77777777" w:rsidTr="00E34D25">
        <w:trPr>
          <w:jc w:val="center"/>
        </w:trPr>
        <w:tc>
          <w:tcPr>
            <w:tcW w:w="4876" w:type="dxa"/>
            <w:tcBorders>
              <w:top w:val="nil"/>
              <w:left w:val="nil"/>
              <w:bottom w:val="nil"/>
              <w:right w:val="nil"/>
            </w:tcBorders>
          </w:tcPr>
          <w:p w14:paraId="47E1654B" w14:textId="77777777" w:rsidR="00E35C51" w:rsidRPr="00506CC2" w:rsidRDefault="00E35C51" w:rsidP="00E34D25">
            <w:pPr>
              <w:pStyle w:val="Normal6a"/>
            </w:pPr>
            <w:r w:rsidRPr="00506CC2">
              <w:rPr>
                <w:b/>
                <w:i/>
              </w:rPr>
              <w:t>_________________</w:t>
            </w:r>
          </w:p>
        </w:tc>
        <w:tc>
          <w:tcPr>
            <w:tcW w:w="4876" w:type="dxa"/>
            <w:tcBorders>
              <w:top w:val="nil"/>
              <w:left w:val="nil"/>
              <w:bottom w:val="nil"/>
              <w:right w:val="nil"/>
            </w:tcBorders>
          </w:tcPr>
          <w:p w14:paraId="2CF7C7B6" w14:textId="77777777" w:rsidR="00E35C51" w:rsidRPr="00506CC2" w:rsidRDefault="00E35C51" w:rsidP="00E34D25"/>
        </w:tc>
      </w:tr>
      <w:tr w:rsidR="00E35C51" w:rsidRPr="00506CC2" w14:paraId="04BB4DD1" w14:textId="77777777" w:rsidTr="00E34D25">
        <w:trPr>
          <w:jc w:val="center"/>
        </w:trPr>
        <w:tc>
          <w:tcPr>
            <w:tcW w:w="4876" w:type="dxa"/>
            <w:tcBorders>
              <w:top w:val="nil"/>
              <w:left w:val="nil"/>
              <w:bottom w:val="nil"/>
              <w:right w:val="nil"/>
            </w:tcBorders>
          </w:tcPr>
          <w:p w14:paraId="2222D2B2" w14:textId="77777777" w:rsidR="00E35C51" w:rsidRPr="00506CC2" w:rsidRDefault="00E35C51" w:rsidP="00E34D25">
            <w:pPr>
              <w:pStyle w:val="Normal6a"/>
            </w:pPr>
            <w:r w:rsidRPr="00506CC2">
              <w:rPr>
                <w:b/>
                <w:i/>
                <w:vertAlign w:val="superscript"/>
              </w:rPr>
              <w:t>2</w:t>
            </w:r>
            <w:r w:rsidRPr="00506CC2">
              <w:t xml:space="preserve"> </w:t>
            </w:r>
            <w:r w:rsidRPr="00506CC2">
              <w:rPr>
                <w:b/>
                <w:i/>
              </w:rPr>
              <w:t>Richtlijn (EU) 2024/1760 van het Europees Parlement en de Raad van 13 juni 2024 inzake passende zorgvuldigheid in het bedrijfsleven op het gebied van duurzaamheid en tot wijziging van Richtlijn (EU) 2019/1937 en Verordening (EU) 2023/2859 (PB L, 2024/1760, 5.7.2024, ELI: http://data.europa.eu/eli/dir/2024/1760/oj).</w:t>
            </w:r>
          </w:p>
        </w:tc>
        <w:tc>
          <w:tcPr>
            <w:tcW w:w="4876" w:type="dxa"/>
            <w:tcBorders>
              <w:top w:val="nil"/>
              <w:left w:val="nil"/>
              <w:bottom w:val="nil"/>
              <w:right w:val="nil"/>
            </w:tcBorders>
          </w:tcPr>
          <w:p w14:paraId="2CF9C304" w14:textId="77777777" w:rsidR="00E35C51" w:rsidRPr="00506CC2" w:rsidRDefault="00E35C51" w:rsidP="00E34D25"/>
        </w:tc>
      </w:tr>
      <w:tr w:rsidR="00E35C51" w:rsidRPr="00506CC2" w14:paraId="1AB40099" w14:textId="77777777" w:rsidTr="00E34D25">
        <w:trPr>
          <w:jc w:val="center"/>
        </w:trPr>
        <w:tc>
          <w:tcPr>
            <w:tcW w:w="4876" w:type="dxa"/>
            <w:tcBorders>
              <w:top w:val="nil"/>
              <w:left w:val="nil"/>
              <w:bottom w:val="nil"/>
              <w:right w:val="nil"/>
            </w:tcBorders>
          </w:tcPr>
          <w:p w14:paraId="20A50AD8" w14:textId="77777777" w:rsidR="00E35C51" w:rsidRPr="00506CC2" w:rsidRDefault="00E35C51" w:rsidP="00E34D25">
            <w:pPr>
              <w:pStyle w:val="Normal6a"/>
            </w:pPr>
            <w:r w:rsidRPr="00506CC2">
              <w:rPr>
                <w:b/>
                <w:i/>
                <w:vertAlign w:val="superscript"/>
              </w:rPr>
              <w:t>3</w:t>
            </w:r>
            <w:r w:rsidRPr="00506CC2">
              <w:t xml:space="preserve"> </w:t>
            </w:r>
            <w:r w:rsidRPr="00506CC2">
              <w:rPr>
                <w:b/>
                <w:i/>
              </w:rPr>
              <w:t>Verordening (EU) 2024/3015 van het Europees Parlement en de Raad van 27 november 2024 inzake een verbod op met dwangarbeid vervaardigde producten op de markt van de Unie en tot wijziging van Richtlijn (EU) 2019/1937 (PB L, 2024/3015, 12.12.2024, ELI: http://data.europa.eu/eli/reg/2024/3015/oj).</w:t>
            </w:r>
          </w:p>
        </w:tc>
        <w:tc>
          <w:tcPr>
            <w:tcW w:w="4876" w:type="dxa"/>
            <w:tcBorders>
              <w:top w:val="nil"/>
              <w:left w:val="nil"/>
              <w:bottom w:val="nil"/>
              <w:right w:val="nil"/>
            </w:tcBorders>
          </w:tcPr>
          <w:p w14:paraId="769DB19E" w14:textId="77777777" w:rsidR="00E35C51" w:rsidRPr="00506CC2" w:rsidRDefault="00E35C51" w:rsidP="00E34D25"/>
        </w:tc>
      </w:tr>
    </w:tbl>
    <w:p w14:paraId="0687AD5A"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E11F8EA" w14:textId="77777777" w:rsidR="00E35C51" w:rsidRPr="00506CC2" w:rsidRDefault="00E35C51" w:rsidP="00E35C51">
      <w:r w:rsidRPr="00506CC2">
        <w:rPr>
          <w:rStyle w:val="HideTWBExt"/>
        </w:rPr>
        <w:t>&lt;/Amend&gt;</w:t>
      </w:r>
    </w:p>
    <w:p w14:paraId="570954A4"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396</w:t>
      </w:r>
      <w:r w:rsidRPr="00506CC2">
        <w:rPr>
          <w:rStyle w:val="HideTWBExt"/>
          <w:b w:val="0"/>
        </w:rPr>
        <w:t>&lt;/NumAm&gt;</w:t>
      </w:r>
    </w:p>
    <w:p w14:paraId="1C00FA09"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6C84F8AB" w14:textId="77777777" w:rsidR="00E35C51" w:rsidRPr="00506CC2" w:rsidRDefault="00E35C51" w:rsidP="00E35C51">
      <w:pPr>
        <w:pStyle w:val="NormalBold"/>
      </w:pPr>
      <w:r w:rsidRPr="00506CC2">
        <w:rPr>
          <w:rStyle w:val="HideTWBExt"/>
          <w:b w:val="0"/>
        </w:rPr>
        <w:t>&lt;/RepeatBlock-By&gt;</w:t>
      </w:r>
    </w:p>
    <w:p w14:paraId="4444AA50"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9469203" w14:textId="77777777" w:rsidR="00E35C51" w:rsidRPr="00506CC2" w:rsidRDefault="00E35C51" w:rsidP="00E35C51">
      <w:pPr>
        <w:pStyle w:val="NormalBold"/>
      </w:pPr>
      <w:r w:rsidRPr="00506CC2">
        <w:rPr>
          <w:rStyle w:val="HideTWBExt"/>
          <w:b w:val="0"/>
        </w:rPr>
        <w:t>&lt;Article&gt;</w:t>
      </w:r>
      <w:r w:rsidRPr="00506CC2">
        <w:t>Paragraaf 33</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330174E" w14:textId="77777777" w:rsidTr="00E34D25">
        <w:trPr>
          <w:trHeight w:hRule="exact" w:val="240"/>
          <w:jc w:val="center"/>
        </w:trPr>
        <w:tc>
          <w:tcPr>
            <w:tcW w:w="9752" w:type="dxa"/>
            <w:gridSpan w:val="2"/>
            <w:tcBorders>
              <w:top w:val="nil"/>
              <w:left w:val="nil"/>
              <w:bottom w:val="nil"/>
              <w:right w:val="nil"/>
            </w:tcBorders>
          </w:tcPr>
          <w:p w14:paraId="435C337D" w14:textId="77777777" w:rsidR="00E35C51" w:rsidRPr="00506CC2" w:rsidRDefault="00E35C51" w:rsidP="00E34D25"/>
        </w:tc>
      </w:tr>
      <w:tr w:rsidR="00E35C51" w:rsidRPr="00506CC2" w14:paraId="2B431B78" w14:textId="77777777" w:rsidTr="00E34D25">
        <w:trPr>
          <w:trHeight w:val="240"/>
          <w:jc w:val="center"/>
        </w:trPr>
        <w:tc>
          <w:tcPr>
            <w:tcW w:w="4876" w:type="dxa"/>
            <w:tcBorders>
              <w:top w:val="nil"/>
              <w:left w:val="nil"/>
              <w:bottom w:val="nil"/>
              <w:right w:val="nil"/>
            </w:tcBorders>
          </w:tcPr>
          <w:p w14:paraId="26FADD76"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010EAE58" w14:textId="77777777" w:rsidR="00E35C51" w:rsidRPr="00506CC2" w:rsidRDefault="00E35C51" w:rsidP="00E34D25">
            <w:pPr>
              <w:pStyle w:val="AmColumnHeading"/>
            </w:pPr>
            <w:r w:rsidRPr="00506CC2">
              <w:t>Amendement</w:t>
            </w:r>
          </w:p>
        </w:tc>
      </w:tr>
      <w:tr w:rsidR="00E35C51" w:rsidRPr="00506CC2" w14:paraId="46197C6A" w14:textId="77777777" w:rsidTr="00E34D25">
        <w:trPr>
          <w:jc w:val="center"/>
        </w:trPr>
        <w:tc>
          <w:tcPr>
            <w:tcW w:w="4876" w:type="dxa"/>
            <w:tcBorders>
              <w:top w:val="nil"/>
              <w:left w:val="nil"/>
              <w:bottom w:val="nil"/>
              <w:right w:val="nil"/>
            </w:tcBorders>
          </w:tcPr>
          <w:p w14:paraId="48819898" w14:textId="77777777" w:rsidR="00E35C51" w:rsidRPr="00506CC2" w:rsidRDefault="00E35C51" w:rsidP="00E34D25">
            <w:pPr>
              <w:pStyle w:val="Normal6a"/>
            </w:pPr>
            <w:r w:rsidRPr="00506CC2">
              <w:t>33.</w:t>
            </w:r>
            <w:r w:rsidRPr="00506CC2">
              <w:tab/>
              <w:t xml:space="preserve">verzoekt de EU te streven naar de invoering van Europese en internationale instrumenten om de toegang tot de rechter en doeltreffende rechtsmiddelen te waarborgen voor mensen die te maken hebben met mensenrechtenschendingen door bedrijven; dringt aan op de doeltreffende en grondige uitvoering van de huidige EU-regels inzake verantwoord gedrag van ondernemingen met betrekking tot mensen-, arbeids- en milieurechten, zoals </w:t>
            </w:r>
            <w:r w:rsidRPr="00506CC2">
              <w:rPr>
                <w:b/>
                <w:bCs/>
                <w:i/>
                <w:iCs/>
              </w:rPr>
              <w:t>de richtlijn inzake passende zorgvuldigheid in het bedrijfsleven op het gebied van duurzaamheid</w:t>
            </w:r>
            <w:r w:rsidRPr="00506CC2">
              <w:rPr>
                <w:b/>
                <w:bCs/>
                <w:i/>
                <w:iCs/>
                <w:vertAlign w:val="superscript"/>
              </w:rPr>
              <w:t>2</w:t>
            </w:r>
            <w:r w:rsidRPr="00506CC2">
              <w:rPr>
                <w:b/>
                <w:bCs/>
                <w:i/>
                <w:iCs/>
              </w:rPr>
              <w:t xml:space="preserve"> of</w:t>
            </w:r>
            <w:r w:rsidRPr="00506CC2">
              <w:t xml:space="preserve"> Verordening (EU) 2024/3015 inzake een verbod op met dwangarbeid vervaardigde producten op de markt van de Unie</w:t>
            </w:r>
            <w:r w:rsidRPr="00506CC2">
              <w:rPr>
                <w:vertAlign w:val="superscript"/>
              </w:rPr>
              <w:t>3</w:t>
            </w:r>
            <w:r w:rsidRPr="00506CC2">
              <w:t>;</w:t>
            </w:r>
          </w:p>
        </w:tc>
        <w:tc>
          <w:tcPr>
            <w:tcW w:w="4876" w:type="dxa"/>
            <w:tcBorders>
              <w:top w:val="nil"/>
              <w:left w:val="nil"/>
              <w:bottom w:val="nil"/>
              <w:right w:val="nil"/>
            </w:tcBorders>
          </w:tcPr>
          <w:p w14:paraId="2EC7E7EF" w14:textId="77777777" w:rsidR="00E35C51" w:rsidRPr="00506CC2" w:rsidRDefault="00E35C51" w:rsidP="00E34D25">
            <w:pPr>
              <w:pStyle w:val="Normal6a"/>
            </w:pPr>
            <w:r w:rsidRPr="00506CC2">
              <w:t>33.</w:t>
            </w:r>
            <w:r w:rsidRPr="00506CC2">
              <w:tab/>
              <w:t>verzoekt de EU te streven naar de invoering van Europese en internationale instrumenten om de toegang tot de rechter en doeltreffende rechtsmiddelen te waarborgen voor mensen die te maken hebben met mensenrechtenschendingen door bedrijven; dringt aan op de doeltreffende en grondige uitvoering van de huidige EU-regels inzake verantwoord gedrag van ondernemingen met betrekking tot mensen-, arbeids- en milieurechten, zoals Verordening (EU) 2024/3015 inzake een verbod op met dwangarbeid vervaardigde producten op de markt van de Unie</w:t>
            </w:r>
            <w:r w:rsidRPr="00506CC2">
              <w:rPr>
                <w:vertAlign w:val="superscript"/>
              </w:rPr>
              <w:t>3</w:t>
            </w:r>
            <w:r w:rsidRPr="00506CC2">
              <w:t>;</w:t>
            </w:r>
          </w:p>
        </w:tc>
      </w:tr>
      <w:tr w:rsidR="00E35C51" w:rsidRPr="00506CC2" w14:paraId="2D426397" w14:textId="77777777" w:rsidTr="00E34D25">
        <w:trPr>
          <w:jc w:val="center"/>
        </w:trPr>
        <w:tc>
          <w:tcPr>
            <w:tcW w:w="4876" w:type="dxa"/>
            <w:tcBorders>
              <w:top w:val="nil"/>
              <w:left w:val="nil"/>
              <w:bottom w:val="nil"/>
              <w:right w:val="nil"/>
            </w:tcBorders>
          </w:tcPr>
          <w:p w14:paraId="5AC6B803" w14:textId="77777777" w:rsidR="00E35C51" w:rsidRPr="00506CC2" w:rsidRDefault="00E35C51" w:rsidP="00E34D25">
            <w:pPr>
              <w:pStyle w:val="Normal6a"/>
            </w:pPr>
            <w:r w:rsidRPr="00506CC2">
              <w:rPr>
                <w:b/>
                <w:i/>
              </w:rPr>
              <w:t>_________________</w:t>
            </w:r>
          </w:p>
        </w:tc>
        <w:tc>
          <w:tcPr>
            <w:tcW w:w="4876" w:type="dxa"/>
            <w:tcBorders>
              <w:top w:val="nil"/>
              <w:left w:val="nil"/>
              <w:bottom w:val="nil"/>
              <w:right w:val="nil"/>
            </w:tcBorders>
          </w:tcPr>
          <w:p w14:paraId="148E2C33" w14:textId="77777777" w:rsidR="00E35C51" w:rsidRPr="00506CC2" w:rsidRDefault="00E35C51" w:rsidP="00E34D25">
            <w:pPr>
              <w:pStyle w:val="Normal6a"/>
            </w:pPr>
            <w:r w:rsidRPr="00506CC2">
              <w:rPr>
                <w:b/>
                <w:i/>
              </w:rPr>
              <w:t>_________________</w:t>
            </w:r>
          </w:p>
        </w:tc>
      </w:tr>
      <w:tr w:rsidR="00E35C51" w:rsidRPr="00506CC2" w14:paraId="00EDD1CD" w14:textId="77777777" w:rsidTr="00E34D25">
        <w:trPr>
          <w:jc w:val="center"/>
        </w:trPr>
        <w:tc>
          <w:tcPr>
            <w:tcW w:w="4876" w:type="dxa"/>
            <w:tcBorders>
              <w:top w:val="nil"/>
              <w:left w:val="nil"/>
              <w:bottom w:val="nil"/>
              <w:right w:val="nil"/>
            </w:tcBorders>
          </w:tcPr>
          <w:p w14:paraId="66F36122" w14:textId="77777777" w:rsidR="00E35C51" w:rsidRPr="00506CC2" w:rsidRDefault="00E35C51" w:rsidP="00E34D25">
            <w:pPr>
              <w:pStyle w:val="Normal6a"/>
            </w:pPr>
            <w:r w:rsidRPr="00506CC2">
              <w:rPr>
                <w:b/>
                <w:i/>
                <w:vertAlign w:val="superscript"/>
              </w:rPr>
              <w:t>2</w:t>
            </w:r>
            <w:r w:rsidRPr="00506CC2">
              <w:t xml:space="preserve"> </w:t>
            </w:r>
            <w:r w:rsidRPr="00506CC2">
              <w:rPr>
                <w:b/>
                <w:i/>
              </w:rPr>
              <w:t>Richtlijn (EU) 2024/1760 van het Europees Parlement en de Raad van 13 juni 2024 inzake passende zorgvuldigheid in het bedrijfsleven op het gebied van duurzaamheid en tot wijziging van Richtlijn (EU) 2019/1937 en Verordening (EU) 2023/2859 (PB L, 2024/1760, 5.7.2024, ELI: http://data.europa.eu/eli/dir/2024/1760/oj).</w:t>
            </w:r>
          </w:p>
        </w:tc>
        <w:tc>
          <w:tcPr>
            <w:tcW w:w="4876" w:type="dxa"/>
            <w:tcBorders>
              <w:top w:val="nil"/>
              <w:left w:val="nil"/>
              <w:bottom w:val="nil"/>
              <w:right w:val="nil"/>
            </w:tcBorders>
          </w:tcPr>
          <w:p w14:paraId="21E247EB" w14:textId="77777777" w:rsidR="00E35C51" w:rsidRPr="00506CC2" w:rsidRDefault="00E35C51" w:rsidP="00E34D25"/>
        </w:tc>
      </w:tr>
      <w:tr w:rsidR="00E35C51" w:rsidRPr="00506CC2" w14:paraId="6CEF37EF" w14:textId="77777777" w:rsidTr="00E34D25">
        <w:trPr>
          <w:jc w:val="center"/>
        </w:trPr>
        <w:tc>
          <w:tcPr>
            <w:tcW w:w="4876" w:type="dxa"/>
            <w:tcBorders>
              <w:top w:val="nil"/>
              <w:left w:val="nil"/>
              <w:bottom w:val="nil"/>
              <w:right w:val="nil"/>
            </w:tcBorders>
          </w:tcPr>
          <w:p w14:paraId="3E964744" w14:textId="77777777" w:rsidR="00E35C51" w:rsidRPr="00506CC2" w:rsidRDefault="00E35C51" w:rsidP="00E34D25">
            <w:pPr>
              <w:pStyle w:val="Normal6a"/>
            </w:pPr>
            <w:r w:rsidRPr="00506CC2">
              <w:rPr>
                <w:vertAlign w:val="superscript"/>
              </w:rPr>
              <w:t>3</w:t>
            </w:r>
            <w:r w:rsidRPr="00506CC2">
              <w:t xml:space="preserve"> Verordening (EU) 2024/3015 van het Europees Parlement en de Raad van 27 november 2024 inzake een verbod op met dwangarbeid vervaardigde producten op de markt van de Unie en tot wijziging van Richtlijn (EU) 2019/1937 (PB L, 2024/3015, 12.12.2024, ELI: </w:t>
            </w:r>
            <w:r w:rsidRPr="00506CC2">
              <w:lastRenderedPageBreak/>
              <w:t>http://data.europa.eu/eli/reg/2024/3015/oj).</w:t>
            </w:r>
          </w:p>
        </w:tc>
        <w:tc>
          <w:tcPr>
            <w:tcW w:w="4876" w:type="dxa"/>
            <w:tcBorders>
              <w:top w:val="nil"/>
              <w:left w:val="nil"/>
              <w:bottom w:val="nil"/>
              <w:right w:val="nil"/>
            </w:tcBorders>
          </w:tcPr>
          <w:p w14:paraId="2638D279" w14:textId="77777777" w:rsidR="00E35C51" w:rsidRPr="00506CC2" w:rsidRDefault="00E35C51" w:rsidP="00E34D25">
            <w:pPr>
              <w:pStyle w:val="Normal6a"/>
            </w:pPr>
            <w:r w:rsidRPr="00506CC2">
              <w:rPr>
                <w:vertAlign w:val="superscript"/>
              </w:rPr>
              <w:lastRenderedPageBreak/>
              <w:t>3</w:t>
            </w:r>
            <w:r w:rsidRPr="00506CC2">
              <w:t xml:space="preserve"> Verordening (EU) 2024/3015 van het Europees Parlement en de Raad van 27 november 2024 inzake een verbod op met dwangarbeid vervaardigde producten op de markt van de Unie en tot wijziging van Richtlijn (EU) 2019/1937 (PB L, 2024/3015, 12.12.2024, ELI: </w:t>
            </w:r>
            <w:r w:rsidRPr="00506CC2">
              <w:lastRenderedPageBreak/>
              <w:t>http://data.europa.eu/eli/reg/2024/3015/oj).</w:t>
            </w:r>
          </w:p>
        </w:tc>
      </w:tr>
    </w:tbl>
    <w:p w14:paraId="3041ACB5"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28B7059" w14:textId="77777777" w:rsidR="00E35C51" w:rsidRPr="00506CC2" w:rsidRDefault="00E35C51" w:rsidP="00E35C51">
      <w:r w:rsidRPr="00506CC2">
        <w:rPr>
          <w:rStyle w:val="HideTWBExt"/>
        </w:rPr>
        <w:t>&lt;/Amend&gt;</w:t>
      </w:r>
    </w:p>
    <w:p w14:paraId="1360C95D"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397</w:t>
      </w:r>
      <w:r w:rsidRPr="00506CC2">
        <w:rPr>
          <w:rStyle w:val="HideTWBExt"/>
          <w:b w:val="0"/>
        </w:rPr>
        <w:t>&lt;/NumAm&gt;</w:t>
      </w:r>
    </w:p>
    <w:p w14:paraId="0319B740"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0C97CA26"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3632DA9D" w14:textId="77777777" w:rsidR="00E35C51" w:rsidRPr="00506CC2" w:rsidRDefault="00E35C51" w:rsidP="00E35C51">
      <w:pPr>
        <w:pStyle w:val="NormalBold"/>
      </w:pPr>
      <w:r w:rsidRPr="00506CC2">
        <w:rPr>
          <w:rStyle w:val="HideTWBExt"/>
          <w:b w:val="0"/>
        </w:rPr>
        <w:t>&lt;/RepeatBlock-By&gt;</w:t>
      </w:r>
    </w:p>
    <w:p w14:paraId="57F99C74"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DF4007C" w14:textId="77777777" w:rsidR="00E35C51" w:rsidRPr="00506CC2" w:rsidRDefault="00E35C51" w:rsidP="00E35C51">
      <w:pPr>
        <w:pStyle w:val="NormalBold"/>
      </w:pPr>
      <w:r w:rsidRPr="00506CC2">
        <w:rPr>
          <w:rStyle w:val="HideTWBExt"/>
          <w:b w:val="0"/>
        </w:rPr>
        <w:t>&lt;Article&gt;</w:t>
      </w:r>
      <w:r w:rsidRPr="00506CC2">
        <w:t>Paragraaf 33</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3D04232" w14:textId="77777777" w:rsidTr="00E34D25">
        <w:trPr>
          <w:trHeight w:hRule="exact" w:val="240"/>
          <w:jc w:val="center"/>
        </w:trPr>
        <w:tc>
          <w:tcPr>
            <w:tcW w:w="9752" w:type="dxa"/>
            <w:gridSpan w:val="2"/>
            <w:tcBorders>
              <w:top w:val="nil"/>
              <w:left w:val="nil"/>
              <w:bottom w:val="nil"/>
              <w:right w:val="nil"/>
            </w:tcBorders>
          </w:tcPr>
          <w:p w14:paraId="34C34F91" w14:textId="77777777" w:rsidR="00E35C51" w:rsidRPr="00506CC2" w:rsidRDefault="00E35C51" w:rsidP="00E34D25"/>
        </w:tc>
      </w:tr>
      <w:tr w:rsidR="00E35C51" w:rsidRPr="00506CC2" w14:paraId="18BF82C9" w14:textId="77777777" w:rsidTr="00E34D25">
        <w:trPr>
          <w:trHeight w:val="240"/>
          <w:jc w:val="center"/>
        </w:trPr>
        <w:tc>
          <w:tcPr>
            <w:tcW w:w="4876" w:type="dxa"/>
            <w:tcBorders>
              <w:top w:val="nil"/>
              <w:left w:val="nil"/>
              <w:bottom w:val="nil"/>
              <w:right w:val="nil"/>
            </w:tcBorders>
          </w:tcPr>
          <w:p w14:paraId="27884DCF"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31DC947" w14:textId="77777777" w:rsidR="00E35C51" w:rsidRPr="00506CC2" w:rsidRDefault="00E35C51" w:rsidP="00E34D25">
            <w:pPr>
              <w:pStyle w:val="AmColumnHeading"/>
            </w:pPr>
            <w:r w:rsidRPr="00506CC2">
              <w:t>Amendement</w:t>
            </w:r>
          </w:p>
        </w:tc>
      </w:tr>
      <w:tr w:rsidR="00E35C51" w:rsidRPr="00506CC2" w14:paraId="3A17F92C" w14:textId="77777777" w:rsidTr="00E34D25">
        <w:trPr>
          <w:jc w:val="center"/>
        </w:trPr>
        <w:tc>
          <w:tcPr>
            <w:tcW w:w="4876" w:type="dxa"/>
            <w:tcBorders>
              <w:top w:val="nil"/>
              <w:left w:val="nil"/>
              <w:bottom w:val="nil"/>
              <w:right w:val="nil"/>
            </w:tcBorders>
          </w:tcPr>
          <w:p w14:paraId="06091245" w14:textId="77777777" w:rsidR="00E35C51" w:rsidRPr="00506CC2" w:rsidRDefault="00E35C51" w:rsidP="00E34D25">
            <w:pPr>
              <w:pStyle w:val="Normal6a"/>
            </w:pPr>
            <w:r w:rsidRPr="00506CC2">
              <w:t>33.</w:t>
            </w:r>
            <w:r w:rsidRPr="00506CC2">
              <w:tab/>
              <w:t>verzoekt de EU te streven naar de invoering van Europese en internationale instrumenten om de toegang tot de rechter en doeltreffende rechtsmiddelen te waarborgen voor mensen die te maken hebben met mensenrechtenschendingen door bedrijven; dringt aan op de doeltreffende en grondige uitvoering van de huidige EU-regels inzake verantwoord gedrag van ondernemingen met betrekking tot mensen-, arbeids- en milieurechten, zoals de richtlijn inzake passende zorgvuldigheid in het bedrijfsleven op het gebied van duurzaamheid</w:t>
            </w:r>
            <w:r w:rsidRPr="00506CC2">
              <w:rPr>
                <w:vertAlign w:val="superscript"/>
              </w:rPr>
              <w:t>2</w:t>
            </w:r>
            <w:r w:rsidRPr="00506CC2">
              <w:t xml:space="preserve"> </w:t>
            </w:r>
            <w:r w:rsidRPr="00506CC2">
              <w:rPr>
                <w:b/>
                <w:bCs/>
                <w:i/>
                <w:iCs/>
              </w:rPr>
              <w:t>of</w:t>
            </w:r>
            <w:r w:rsidRPr="00506CC2">
              <w:t xml:space="preserve"> Verordening (EU) 2024/3015 inzake een verbod op met dwangarbeid vervaardigde producten op de markt van de Unie</w:t>
            </w:r>
            <w:r w:rsidRPr="00506CC2">
              <w:rPr>
                <w:vertAlign w:val="superscript"/>
              </w:rPr>
              <w:t>3</w:t>
            </w:r>
            <w:r w:rsidRPr="00506CC2">
              <w:t>;</w:t>
            </w:r>
          </w:p>
        </w:tc>
        <w:tc>
          <w:tcPr>
            <w:tcW w:w="4876" w:type="dxa"/>
            <w:tcBorders>
              <w:top w:val="nil"/>
              <w:left w:val="nil"/>
              <w:bottom w:val="nil"/>
              <w:right w:val="nil"/>
            </w:tcBorders>
          </w:tcPr>
          <w:p w14:paraId="250E8BDA" w14:textId="77777777" w:rsidR="00E35C51" w:rsidRPr="00506CC2" w:rsidRDefault="00E35C51" w:rsidP="00E34D25">
            <w:pPr>
              <w:pStyle w:val="Normal6a"/>
            </w:pPr>
            <w:r w:rsidRPr="00506CC2">
              <w:t>33.</w:t>
            </w:r>
            <w:r w:rsidRPr="00506CC2">
              <w:tab/>
              <w:t>verzoekt de EU te streven naar de invoering van Europese en internationale instrumenten om de toegang tot de rechter en doeltreffende rechtsmiddelen te waarborgen voor mensen die te maken hebben met mensenrechtenschendingen door bedrijven; dringt aan op de doeltreffende en grondige uitvoering van de huidige EU-regels inzake verantwoord gedrag van ondernemingen met betrekking tot mensen-, arbeids- en milieurechten, zoals de richtlijn inzake passende zorgvuldigheid in het bedrijfsleven op het gebied van duurzaamheid</w:t>
            </w:r>
            <w:r w:rsidRPr="00506CC2">
              <w:rPr>
                <w:vertAlign w:val="superscript"/>
              </w:rPr>
              <w:t>2</w:t>
            </w:r>
            <w:r w:rsidRPr="00506CC2">
              <w:t xml:space="preserve"> </w:t>
            </w:r>
            <w:r w:rsidRPr="00506CC2">
              <w:rPr>
                <w:b/>
                <w:bCs/>
                <w:i/>
                <w:iCs/>
              </w:rPr>
              <w:t>en</w:t>
            </w:r>
            <w:r w:rsidRPr="00506CC2">
              <w:t xml:space="preserve"> Verordening (EU) 2024/3015 inzake een verbod op met dwangarbeid vervaardigde producten op de markt van de Unie</w:t>
            </w:r>
            <w:r w:rsidRPr="00506CC2">
              <w:rPr>
                <w:vertAlign w:val="superscript"/>
              </w:rPr>
              <w:t>3</w:t>
            </w:r>
            <w:r w:rsidRPr="00506CC2">
              <w:t>;</w:t>
            </w:r>
          </w:p>
        </w:tc>
      </w:tr>
      <w:tr w:rsidR="00E35C51" w:rsidRPr="00506CC2" w14:paraId="1CFDEA61" w14:textId="77777777" w:rsidTr="00E34D25">
        <w:trPr>
          <w:jc w:val="center"/>
        </w:trPr>
        <w:tc>
          <w:tcPr>
            <w:tcW w:w="4876" w:type="dxa"/>
            <w:tcBorders>
              <w:top w:val="nil"/>
              <w:left w:val="nil"/>
              <w:bottom w:val="nil"/>
              <w:right w:val="nil"/>
            </w:tcBorders>
          </w:tcPr>
          <w:p w14:paraId="44BED1B2" w14:textId="77777777" w:rsidR="00E35C51" w:rsidRPr="00506CC2" w:rsidRDefault="00E35C51" w:rsidP="00E34D25">
            <w:pPr>
              <w:pStyle w:val="Normal6a"/>
            </w:pPr>
            <w:r w:rsidRPr="00506CC2">
              <w:rPr>
                <w:b/>
                <w:i/>
              </w:rPr>
              <w:t>_________________</w:t>
            </w:r>
          </w:p>
        </w:tc>
        <w:tc>
          <w:tcPr>
            <w:tcW w:w="4876" w:type="dxa"/>
            <w:tcBorders>
              <w:top w:val="nil"/>
              <w:left w:val="nil"/>
              <w:bottom w:val="nil"/>
              <w:right w:val="nil"/>
            </w:tcBorders>
          </w:tcPr>
          <w:p w14:paraId="677F62CB" w14:textId="77777777" w:rsidR="00E35C51" w:rsidRPr="00506CC2" w:rsidRDefault="00E35C51" w:rsidP="00E34D25">
            <w:pPr>
              <w:pStyle w:val="Normal6a"/>
            </w:pPr>
            <w:r w:rsidRPr="00506CC2">
              <w:rPr>
                <w:b/>
                <w:i/>
              </w:rPr>
              <w:t>_________________</w:t>
            </w:r>
          </w:p>
        </w:tc>
      </w:tr>
      <w:tr w:rsidR="00E35C51" w:rsidRPr="00506CC2" w14:paraId="695EE6BA" w14:textId="77777777" w:rsidTr="00E34D25">
        <w:trPr>
          <w:jc w:val="center"/>
        </w:trPr>
        <w:tc>
          <w:tcPr>
            <w:tcW w:w="4876" w:type="dxa"/>
            <w:tcBorders>
              <w:top w:val="nil"/>
              <w:left w:val="nil"/>
              <w:bottom w:val="nil"/>
              <w:right w:val="nil"/>
            </w:tcBorders>
          </w:tcPr>
          <w:p w14:paraId="54153C8A" w14:textId="77777777" w:rsidR="00E35C51" w:rsidRPr="00506CC2" w:rsidRDefault="00E35C51" w:rsidP="00E34D25">
            <w:pPr>
              <w:pStyle w:val="Normal6a"/>
            </w:pPr>
            <w:r w:rsidRPr="00506CC2">
              <w:rPr>
                <w:vertAlign w:val="superscript"/>
              </w:rPr>
              <w:t>2</w:t>
            </w:r>
            <w:r w:rsidRPr="00506CC2">
              <w:t xml:space="preserve"> Richtlijn (EU) 2024/1760 van het Europees Parlement en de Raad van 13 juni 2024 inzake passende zorgvuldigheid in het bedrijfsleven op het gebied van duurzaamheid en tot wijziging van Richtlijn (EU) 2019/1937 en Verordening (EU) 2023/2859 (PB L, 2024/1760, 5.7.2024, ELI: http://data.europa.eu/eli/dir/2024/1760/oj).</w:t>
            </w:r>
          </w:p>
        </w:tc>
        <w:tc>
          <w:tcPr>
            <w:tcW w:w="4876" w:type="dxa"/>
            <w:tcBorders>
              <w:top w:val="nil"/>
              <w:left w:val="nil"/>
              <w:bottom w:val="nil"/>
              <w:right w:val="nil"/>
            </w:tcBorders>
          </w:tcPr>
          <w:p w14:paraId="4DC067E7" w14:textId="77777777" w:rsidR="00E35C51" w:rsidRPr="00506CC2" w:rsidRDefault="00E35C51" w:rsidP="00E34D25">
            <w:pPr>
              <w:pStyle w:val="Normal6a"/>
            </w:pPr>
            <w:r w:rsidRPr="00506CC2">
              <w:rPr>
                <w:vertAlign w:val="superscript"/>
              </w:rPr>
              <w:t>2</w:t>
            </w:r>
            <w:r w:rsidRPr="00506CC2">
              <w:t xml:space="preserve"> Richtlijn (EU) 2024/1760 van het Europees Parlement en de Raad van 13 juni 2024 inzake passende zorgvuldigheid in het bedrijfsleven op het gebied van duurzaamheid en tot wijziging van Richtlijn (EU) 2019/1937 en Verordening (EU) 2023/2859 (PB L, 2024/1760, 5.7.2024, ELI: http://data.europa.eu/eli/dir/2024/1760/oj).</w:t>
            </w:r>
          </w:p>
        </w:tc>
      </w:tr>
      <w:tr w:rsidR="00E35C51" w:rsidRPr="00506CC2" w14:paraId="32E1D449" w14:textId="77777777" w:rsidTr="00E34D25">
        <w:trPr>
          <w:jc w:val="center"/>
        </w:trPr>
        <w:tc>
          <w:tcPr>
            <w:tcW w:w="4876" w:type="dxa"/>
            <w:tcBorders>
              <w:top w:val="nil"/>
              <w:left w:val="nil"/>
              <w:bottom w:val="nil"/>
              <w:right w:val="nil"/>
            </w:tcBorders>
          </w:tcPr>
          <w:p w14:paraId="78C6574A" w14:textId="77777777" w:rsidR="00E35C51" w:rsidRPr="00506CC2" w:rsidRDefault="00E35C51" w:rsidP="00E34D25">
            <w:pPr>
              <w:pStyle w:val="Normal6a"/>
            </w:pPr>
            <w:r w:rsidRPr="00506CC2">
              <w:rPr>
                <w:vertAlign w:val="superscript"/>
              </w:rPr>
              <w:t>3</w:t>
            </w:r>
            <w:r w:rsidRPr="00506CC2">
              <w:t xml:space="preserve"> Verordening (EU) 2024/3015 van het Europees Parlement en de Raad van 27 november 2024 inzake een verbod op met dwangarbeid vervaardigde producten op de markt van de Unie en tot wijziging van Richtlijn (EU) 2019/1937 (PB L, </w:t>
            </w:r>
            <w:r w:rsidRPr="00506CC2">
              <w:lastRenderedPageBreak/>
              <w:t>2024/3015, 12.12.2024, ELI: http://data.europa.eu/eli/reg/2024/3015/oj).</w:t>
            </w:r>
          </w:p>
        </w:tc>
        <w:tc>
          <w:tcPr>
            <w:tcW w:w="4876" w:type="dxa"/>
            <w:tcBorders>
              <w:top w:val="nil"/>
              <w:left w:val="nil"/>
              <w:bottom w:val="nil"/>
              <w:right w:val="nil"/>
            </w:tcBorders>
          </w:tcPr>
          <w:p w14:paraId="6C0FBD66" w14:textId="77777777" w:rsidR="00E35C51" w:rsidRPr="00506CC2" w:rsidRDefault="00E35C51" w:rsidP="00E34D25">
            <w:pPr>
              <w:pStyle w:val="Normal6a"/>
            </w:pPr>
            <w:r w:rsidRPr="00506CC2">
              <w:rPr>
                <w:vertAlign w:val="superscript"/>
              </w:rPr>
              <w:lastRenderedPageBreak/>
              <w:t>3</w:t>
            </w:r>
            <w:r w:rsidRPr="00506CC2">
              <w:t xml:space="preserve"> Verordening (EU) 2024/3015 van het Europees Parlement en de Raad van 27 november 2024 inzake een verbod op met dwangarbeid vervaardigde producten op de markt van de Unie en tot wijziging van Richtlijn (EU) 2019/1937 (PB L, </w:t>
            </w:r>
            <w:r w:rsidRPr="00506CC2">
              <w:lastRenderedPageBreak/>
              <w:t>2024/3015, 12.12.2024, ELI: http://data.europa.eu/eli/reg/2024/3015/oj).</w:t>
            </w:r>
          </w:p>
        </w:tc>
      </w:tr>
    </w:tbl>
    <w:p w14:paraId="1C99D375"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451E84C" w14:textId="77777777" w:rsidR="00E35C51" w:rsidRPr="00506CC2" w:rsidRDefault="00E35C51" w:rsidP="00E35C51">
      <w:r w:rsidRPr="00506CC2">
        <w:rPr>
          <w:rStyle w:val="HideTWBExt"/>
        </w:rPr>
        <w:t>&lt;/Amend&gt;</w:t>
      </w:r>
    </w:p>
    <w:p w14:paraId="1DAAAB13"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398</w:t>
      </w:r>
      <w:r w:rsidRPr="00506CC2">
        <w:rPr>
          <w:rStyle w:val="HideTWBExt"/>
          <w:b w:val="0"/>
        </w:rPr>
        <w:t>&lt;/NumAm&gt;</w:t>
      </w:r>
    </w:p>
    <w:p w14:paraId="3771BC33"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214DCCE1"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40B99587" w14:textId="77777777" w:rsidR="00E35C51" w:rsidRPr="00506CC2" w:rsidRDefault="00E35C51" w:rsidP="00E35C51">
      <w:pPr>
        <w:pStyle w:val="NormalBold"/>
      </w:pPr>
      <w:r w:rsidRPr="00506CC2">
        <w:rPr>
          <w:rStyle w:val="HideTWBExt"/>
          <w:b w:val="0"/>
        </w:rPr>
        <w:t>&lt;/RepeatBlock-By&gt;</w:t>
      </w:r>
    </w:p>
    <w:p w14:paraId="2AAA21F4"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BE5532C" w14:textId="77777777" w:rsidR="00E35C51" w:rsidRPr="00506CC2" w:rsidRDefault="00E35C51" w:rsidP="00E35C51">
      <w:pPr>
        <w:pStyle w:val="NormalBold"/>
      </w:pPr>
      <w:r w:rsidRPr="00506CC2">
        <w:rPr>
          <w:rStyle w:val="HideTWBExt"/>
          <w:b w:val="0"/>
        </w:rPr>
        <w:t>&lt;Article&gt;</w:t>
      </w:r>
      <w:r w:rsidRPr="00506CC2">
        <w:t>Paragraaf 33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9938314" w14:textId="77777777" w:rsidTr="00E34D25">
        <w:trPr>
          <w:trHeight w:hRule="exact" w:val="240"/>
          <w:jc w:val="center"/>
        </w:trPr>
        <w:tc>
          <w:tcPr>
            <w:tcW w:w="9752" w:type="dxa"/>
            <w:gridSpan w:val="2"/>
            <w:tcBorders>
              <w:top w:val="nil"/>
              <w:left w:val="nil"/>
              <w:bottom w:val="nil"/>
              <w:right w:val="nil"/>
            </w:tcBorders>
          </w:tcPr>
          <w:p w14:paraId="07B4AE68" w14:textId="77777777" w:rsidR="00E35C51" w:rsidRPr="00506CC2" w:rsidRDefault="00E35C51" w:rsidP="00E34D25"/>
        </w:tc>
      </w:tr>
      <w:tr w:rsidR="00E35C51" w:rsidRPr="00506CC2" w14:paraId="5514423B" w14:textId="77777777" w:rsidTr="00E34D25">
        <w:trPr>
          <w:trHeight w:val="240"/>
          <w:jc w:val="center"/>
        </w:trPr>
        <w:tc>
          <w:tcPr>
            <w:tcW w:w="4876" w:type="dxa"/>
            <w:tcBorders>
              <w:top w:val="nil"/>
              <w:left w:val="nil"/>
              <w:bottom w:val="nil"/>
              <w:right w:val="nil"/>
            </w:tcBorders>
          </w:tcPr>
          <w:p w14:paraId="6B18720D"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3DC4A1F" w14:textId="77777777" w:rsidR="00E35C51" w:rsidRPr="00506CC2" w:rsidRDefault="00E35C51" w:rsidP="00E34D25">
            <w:pPr>
              <w:pStyle w:val="AmColumnHeading"/>
            </w:pPr>
            <w:r w:rsidRPr="00506CC2">
              <w:t>Amendement</w:t>
            </w:r>
          </w:p>
        </w:tc>
      </w:tr>
      <w:tr w:rsidR="00E35C51" w:rsidRPr="00506CC2" w14:paraId="5D0C5D91" w14:textId="77777777" w:rsidTr="00E34D25">
        <w:trPr>
          <w:jc w:val="center"/>
        </w:trPr>
        <w:tc>
          <w:tcPr>
            <w:tcW w:w="4876" w:type="dxa"/>
            <w:tcBorders>
              <w:top w:val="nil"/>
              <w:left w:val="nil"/>
              <w:bottom w:val="nil"/>
              <w:right w:val="nil"/>
            </w:tcBorders>
          </w:tcPr>
          <w:p w14:paraId="053DA967" w14:textId="77777777" w:rsidR="00E35C51" w:rsidRPr="00506CC2" w:rsidRDefault="00E35C51" w:rsidP="00E34D25">
            <w:pPr>
              <w:pStyle w:val="Normal6a"/>
            </w:pPr>
          </w:p>
        </w:tc>
        <w:tc>
          <w:tcPr>
            <w:tcW w:w="4876" w:type="dxa"/>
            <w:tcBorders>
              <w:top w:val="nil"/>
              <w:left w:val="nil"/>
              <w:bottom w:val="nil"/>
              <w:right w:val="nil"/>
            </w:tcBorders>
          </w:tcPr>
          <w:p w14:paraId="29989156" w14:textId="77777777" w:rsidR="00E35C51" w:rsidRPr="00506CC2" w:rsidRDefault="00E35C51" w:rsidP="00E34D25">
            <w:pPr>
              <w:pStyle w:val="Normal6a"/>
            </w:pPr>
            <w:r w:rsidRPr="00506CC2">
              <w:rPr>
                <w:b/>
                <w:bCs/>
                <w:i/>
                <w:iCs/>
              </w:rPr>
              <w:t>33 bis.</w:t>
            </w:r>
            <w:r w:rsidRPr="00506CC2">
              <w:rPr>
                <w:b/>
                <w:bCs/>
                <w:i/>
                <w:iCs/>
              </w:rPr>
              <w:tab/>
              <w:t>verzoekt de Europese Unie om op klimaatbescherming en -diplomatie tot de kern van haar buitenlands beleid te maken; dringt er met klem bij de EU op aan zich sterk te maken voor de uitvoering van de Overeenkomst van Parijs en de internationale samenwerking op het gebied van klimaat te verbeteren; wijst erop dat de gevolgen van de klimaatverandering voor vrede en veiligheid op het hoogste niveau moeten worden aangepakt en verzoekt de EU om verantwoordelijkheid te nemen voor de extraterritoriale effecten van haar beleid;</w:t>
            </w:r>
          </w:p>
        </w:tc>
      </w:tr>
    </w:tbl>
    <w:p w14:paraId="3E6E6EE6"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DA1449F" w14:textId="77777777" w:rsidR="00E35C51" w:rsidRPr="00506CC2" w:rsidRDefault="00E35C51" w:rsidP="00E35C51">
      <w:r w:rsidRPr="00506CC2">
        <w:rPr>
          <w:rStyle w:val="HideTWBExt"/>
        </w:rPr>
        <w:t>&lt;/Amend&gt;</w:t>
      </w:r>
    </w:p>
    <w:p w14:paraId="4C79E43C"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399</w:t>
      </w:r>
      <w:r w:rsidRPr="00506CC2">
        <w:rPr>
          <w:rStyle w:val="HideTWBExt"/>
          <w:b w:val="0"/>
        </w:rPr>
        <w:t>&lt;/NumAm&gt;</w:t>
      </w:r>
    </w:p>
    <w:p w14:paraId="7B35C09D" w14:textId="77777777" w:rsidR="00E35C51" w:rsidRPr="00506CC2" w:rsidRDefault="00E35C51" w:rsidP="00E35C51">
      <w:pPr>
        <w:pStyle w:val="NormalBold"/>
      </w:pPr>
      <w:r w:rsidRPr="00506CC2">
        <w:rPr>
          <w:rStyle w:val="HideTWBExt"/>
          <w:b w:val="0"/>
        </w:rPr>
        <w:t>&lt;RepeatBlock-By&gt;&lt;Members&gt;</w:t>
      </w:r>
      <w:r w:rsidRPr="00506CC2">
        <w:t xml:space="preserve">Silvia </w:t>
      </w:r>
      <w:proofErr w:type="spellStart"/>
      <w:r w:rsidRPr="00506CC2">
        <w:t>Sardone</w:t>
      </w:r>
      <w:proofErr w:type="spellEnd"/>
      <w:r w:rsidRPr="00506CC2">
        <w:t xml:space="preserve">, Roberto </w:t>
      </w:r>
      <w:proofErr w:type="spellStart"/>
      <w:r w:rsidRPr="00506CC2">
        <w:t>Vannacci</w:t>
      </w:r>
      <w:proofErr w:type="spellEnd"/>
      <w:r w:rsidRPr="00506CC2">
        <w:t xml:space="preserve">, Susanna </w:t>
      </w:r>
      <w:proofErr w:type="spellStart"/>
      <w:r w:rsidRPr="00506CC2">
        <w:t>Ceccardi</w:t>
      </w:r>
      <w:proofErr w:type="spellEnd"/>
      <w:r w:rsidRPr="00506CC2">
        <w:t xml:space="preserve">, António </w:t>
      </w:r>
      <w:proofErr w:type="spellStart"/>
      <w:r w:rsidRPr="00506CC2">
        <w:t>Tânger</w:t>
      </w:r>
      <w:proofErr w:type="spellEnd"/>
      <w:r w:rsidRPr="00506CC2">
        <w:t xml:space="preserve"> </w:t>
      </w:r>
      <w:proofErr w:type="spellStart"/>
      <w:r w:rsidRPr="00506CC2">
        <w:t>Corrêa</w:t>
      </w:r>
      <w:proofErr w:type="spellEnd"/>
      <w:r w:rsidRPr="00506CC2">
        <w:t xml:space="preserve">, Jorge Martín </w:t>
      </w:r>
      <w:proofErr w:type="spellStart"/>
      <w:r w:rsidRPr="00506CC2">
        <w:t>Frías</w:t>
      </w:r>
      <w:proofErr w:type="spellEnd"/>
      <w:r w:rsidRPr="00506CC2">
        <w:rPr>
          <w:rStyle w:val="HideTWBExt"/>
          <w:b w:val="0"/>
        </w:rPr>
        <w:t>&lt;/Members&gt;</w:t>
      </w:r>
    </w:p>
    <w:p w14:paraId="582B39AD" w14:textId="77777777" w:rsidR="00E35C51" w:rsidRPr="00506CC2" w:rsidRDefault="00E35C51" w:rsidP="00E35C51">
      <w:pPr>
        <w:pStyle w:val="NormalBold"/>
      </w:pPr>
      <w:r w:rsidRPr="00506CC2">
        <w:rPr>
          <w:rStyle w:val="HideTWBExt"/>
          <w:b w:val="0"/>
        </w:rPr>
        <w:t>&lt;/RepeatBlock-By&gt;</w:t>
      </w:r>
    </w:p>
    <w:p w14:paraId="0D507865"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327664C" w14:textId="77777777" w:rsidR="00E35C51" w:rsidRPr="00506CC2" w:rsidRDefault="00E35C51" w:rsidP="00E35C51">
      <w:pPr>
        <w:pStyle w:val="NormalBold"/>
      </w:pPr>
      <w:r w:rsidRPr="00506CC2">
        <w:rPr>
          <w:rStyle w:val="HideTWBExt"/>
          <w:b w:val="0"/>
        </w:rPr>
        <w:t>&lt;Article&gt;</w:t>
      </w:r>
      <w:r w:rsidRPr="00506CC2">
        <w:t>Paragraaf 34</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1A535D1E" w14:textId="77777777" w:rsidTr="00E34D25">
        <w:trPr>
          <w:trHeight w:hRule="exact" w:val="240"/>
          <w:jc w:val="center"/>
        </w:trPr>
        <w:tc>
          <w:tcPr>
            <w:tcW w:w="9752" w:type="dxa"/>
            <w:gridSpan w:val="2"/>
            <w:tcBorders>
              <w:top w:val="nil"/>
              <w:left w:val="nil"/>
              <w:bottom w:val="nil"/>
              <w:right w:val="nil"/>
            </w:tcBorders>
          </w:tcPr>
          <w:p w14:paraId="798C66DE" w14:textId="77777777" w:rsidR="00E35C51" w:rsidRPr="00506CC2" w:rsidRDefault="00E35C51" w:rsidP="00E34D25"/>
        </w:tc>
      </w:tr>
      <w:tr w:rsidR="00E35C51" w:rsidRPr="00506CC2" w14:paraId="380D15A3" w14:textId="77777777" w:rsidTr="00E34D25">
        <w:trPr>
          <w:trHeight w:val="240"/>
          <w:jc w:val="center"/>
        </w:trPr>
        <w:tc>
          <w:tcPr>
            <w:tcW w:w="4876" w:type="dxa"/>
            <w:tcBorders>
              <w:top w:val="nil"/>
              <w:left w:val="nil"/>
              <w:bottom w:val="nil"/>
              <w:right w:val="nil"/>
            </w:tcBorders>
          </w:tcPr>
          <w:p w14:paraId="0B281527"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BC03710" w14:textId="77777777" w:rsidR="00E35C51" w:rsidRPr="00506CC2" w:rsidRDefault="00E35C51" w:rsidP="00E34D25">
            <w:pPr>
              <w:pStyle w:val="AmColumnHeading"/>
            </w:pPr>
            <w:r w:rsidRPr="00506CC2">
              <w:t>Amendement</w:t>
            </w:r>
          </w:p>
        </w:tc>
      </w:tr>
      <w:tr w:rsidR="00E35C51" w:rsidRPr="00506CC2" w14:paraId="12A414B3" w14:textId="77777777" w:rsidTr="00E34D25">
        <w:trPr>
          <w:jc w:val="center"/>
        </w:trPr>
        <w:tc>
          <w:tcPr>
            <w:tcW w:w="4876" w:type="dxa"/>
            <w:tcBorders>
              <w:top w:val="nil"/>
              <w:left w:val="nil"/>
              <w:bottom w:val="nil"/>
              <w:right w:val="nil"/>
            </w:tcBorders>
          </w:tcPr>
          <w:p w14:paraId="6903EA39" w14:textId="77777777" w:rsidR="00E35C51" w:rsidRPr="00506CC2" w:rsidRDefault="00E35C51" w:rsidP="00E34D25">
            <w:pPr>
              <w:pStyle w:val="Normal6a"/>
            </w:pPr>
            <w:r w:rsidRPr="00506CC2">
              <w:rPr>
                <w:b/>
                <w:i/>
              </w:rPr>
              <w:t>34.</w:t>
            </w:r>
            <w:r w:rsidRPr="00506CC2">
              <w:tab/>
            </w:r>
            <w:r w:rsidRPr="00506CC2">
              <w:rPr>
                <w:b/>
                <w:i/>
              </w:rPr>
              <w:t xml:space="preserve">herinnert aan zijn verzoek aan de Raad om zo spoedig mogelijk een ambitieus mandaat voor de EU vast te stellen om deel te nemen aan de lopende onderhandelingen over een juridisch </w:t>
            </w:r>
            <w:r w:rsidRPr="00506CC2">
              <w:rPr>
                <w:b/>
                <w:i/>
              </w:rPr>
              <w:lastRenderedPageBreak/>
              <w:t>bindend VN-instrument teneinde bedrijven ter verantwoording te roepen voor hun mensenrechtenschendingen;</w:t>
            </w:r>
          </w:p>
        </w:tc>
        <w:tc>
          <w:tcPr>
            <w:tcW w:w="4876" w:type="dxa"/>
            <w:tcBorders>
              <w:top w:val="nil"/>
              <w:left w:val="nil"/>
              <w:bottom w:val="nil"/>
              <w:right w:val="nil"/>
            </w:tcBorders>
          </w:tcPr>
          <w:p w14:paraId="563D8F02" w14:textId="77777777" w:rsidR="00E35C51" w:rsidRPr="00506CC2" w:rsidRDefault="00E35C51" w:rsidP="00E34D25">
            <w:pPr>
              <w:pStyle w:val="Normal6a"/>
            </w:pPr>
            <w:r w:rsidRPr="00506CC2">
              <w:rPr>
                <w:b/>
                <w:i/>
              </w:rPr>
              <w:lastRenderedPageBreak/>
              <w:t>Schrappen</w:t>
            </w:r>
          </w:p>
        </w:tc>
      </w:tr>
    </w:tbl>
    <w:p w14:paraId="3BBAC9C1"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7DAC9D5" w14:textId="77777777" w:rsidR="00E35C51" w:rsidRPr="00506CC2" w:rsidRDefault="00E35C51" w:rsidP="00E35C51">
      <w:r w:rsidRPr="00506CC2">
        <w:rPr>
          <w:rStyle w:val="HideTWBExt"/>
        </w:rPr>
        <w:t>&lt;/Amend&gt;</w:t>
      </w:r>
    </w:p>
    <w:p w14:paraId="498940B3"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400</w:t>
      </w:r>
      <w:r w:rsidRPr="00506CC2">
        <w:rPr>
          <w:rStyle w:val="HideTWBExt"/>
          <w:b w:val="0"/>
        </w:rPr>
        <w:t>&lt;/NumAm&gt;</w:t>
      </w:r>
    </w:p>
    <w:p w14:paraId="3183E5E6" w14:textId="77777777" w:rsidR="00E35C51" w:rsidRPr="00506CC2" w:rsidRDefault="00E35C51" w:rsidP="00E35C51">
      <w:pPr>
        <w:pStyle w:val="NormalBold"/>
      </w:pPr>
      <w:r w:rsidRPr="00506CC2">
        <w:rPr>
          <w:rStyle w:val="HideTWBExt"/>
          <w:b w:val="0"/>
        </w:rPr>
        <w:t>&lt;RepeatBlock-By&gt;&lt;Members&gt;</w:t>
      </w:r>
      <w:proofErr w:type="spellStart"/>
      <w:r w:rsidRPr="00506CC2">
        <w:t>Tomasz</w:t>
      </w:r>
      <w:proofErr w:type="spellEnd"/>
      <w:r w:rsidRPr="00506CC2">
        <w:t xml:space="preserve"> </w:t>
      </w:r>
      <w:proofErr w:type="spellStart"/>
      <w:r w:rsidRPr="00506CC2">
        <w:t>Froelich</w:t>
      </w:r>
      <w:proofErr w:type="spellEnd"/>
      <w:r w:rsidRPr="00506CC2">
        <w:rPr>
          <w:rStyle w:val="HideTWBExt"/>
          <w:b w:val="0"/>
        </w:rPr>
        <w:t>&lt;/Members&gt;</w:t>
      </w:r>
    </w:p>
    <w:p w14:paraId="2C177E59" w14:textId="77777777" w:rsidR="00E35C51" w:rsidRPr="00506CC2" w:rsidRDefault="00E35C51" w:rsidP="00E35C51">
      <w:pPr>
        <w:pStyle w:val="NormalBold"/>
      </w:pPr>
      <w:r w:rsidRPr="00506CC2">
        <w:rPr>
          <w:rStyle w:val="HideTWBExt"/>
          <w:b w:val="0"/>
        </w:rPr>
        <w:t>&lt;/RepeatBlock-By&gt;</w:t>
      </w:r>
    </w:p>
    <w:p w14:paraId="1C56F559"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F0F2914" w14:textId="77777777" w:rsidR="00E35C51" w:rsidRPr="00506CC2" w:rsidRDefault="00E35C51" w:rsidP="00E35C51">
      <w:pPr>
        <w:pStyle w:val="NormalBold"/>
      </w:pPr>
      <w:r w:rsidRPr="00506CC2">
        <w:rPr>
          <w:rStyle w:val="HideTWBExt"/>
          <w:b w:val="0"/>
        </w:rPr>
        <w:t>&lt;Article&gt;</w:t>
      </w:r>
      <w:r w:rsidRPr="00506CC2">
        <w:t>Paragraaf 34</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62EF83B" w14:textId="77777777" w:rsidTr="00E34D25">
        <w:trPr>
          <w:trHeight w:hRule="exact" w:val="240"/>
          <w:jc w:val="center"/>
        </w:trPr>
        <w:tc>
          <w:tcPr>
            <w:tcW w:w="9752" w:type="dxa"/>
            <w:gridSpan w:val="2"/>
            <w:tcBorders>
              <w:top w:val="nil"/>
              <w:left w:val="nil"/>
              <w:bottom w:val="nil"/>
              <w:right w:val="nil"/>
            </w:tcBorders>
          </w:tcPr>
          <w:p w14:paraId="13A7C4A0" w14:textId="77777777" w:rsidR="00E35C51" w:rsidRPr="00506CC2" w:rsidRDefault="00E35C51" w:rsidP="00E34D25"/>
        </w:tc>
      </w:tr>
      <w:tr w:rsidR="00E35C51" w:rsidRPr="00506CC2" w14:paraId="434C90EB" w14:textId="77777777" w:rsidTr="00E34D25">
        <w:trPr>
          <w:trHeight w:val="240"/>
          <w:jc w:val="center"/>
        </w:trPr>
        <w:tc>
          <w:tcPr>
            <w:tcW w:w="4876" w:type="dxa"/>
            <w:tcBorders>
              <w:top w:val="nil"/>
              <w:left w:val="nil"/>
              <w:bottom w:val="nil"/>
              <w:right w:val="nil"/>
            </w:tcBorders>
          </w:tcPr>
          <w:p w14:paraId="72F5BB8F"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8294BC4" w14:textId="77777777" w:rsidR="00E35C51" w:rsidRPr="00506CC2" w:rsidRDefault="00E35C51" w:rsidP="00E34D25">
            <w:pPr>
              <w:pStyle w:val="AmColumnHeading"/>
            </w:pPr>
            <w:r w:rsidRPr="00506CC2">
              <w:t>Amendement</w:t>
            </w:r>
          </w:p>
        </w:tc>
      </w:tr>
      <w:tr w:rsidR="00E35C51" w:rsidRPr="00506CC2" w14:paraId="207D2F36" w14:textId="77777777" w:rsidTr="00E34D25">
        <w:trPr>
          <w:jc w:val="center"/>
        </w:trPr>
        <w:tc>
          <w:tcPr>
            <w:tcW w:w="4876" w:type="dxa"/>
            <w:tcBorders>
              <w:top w:val="nil"/>
              <w:left w:val="nil"/>
              <w:bottom w:val="nil"/>
              <w:right w:val="nil"/>
            </w:tcBorders>
          </w:tcPr>
          <w:p w14:paraId="6B6064BB" w14:textId="77777777" w:rsidR="00E35C51" w:rsidRPr="00506CC2" w:rsidRDefault="00E35C51" w:rsidP="00E34D25">
            <w:pPr>
              <w:pStyle w:val="Normal6a"/>
            </w:pPr>
            <w:r w:rsidRPr="00506CC2">
              <w:rPr>
                <w:b/>
                <w:i/>
              </w:rPr>
              <w:t>34.</w:t>
            </w:r>
            <w:r w:rsidRPr="00506CC2">
              <w:tab/>
            </w:r>
            <w:r w:rsidRPr="00506CC2">
              <w:rPr>
                <w:b/>
                <w:i/>
              </w:rPr>
              <w:t>herinnert aan zijn verzoek aan de Raad om zo spoedig mogelijk een ambitieus mandaat voor de EU vast te stellen om deel te nemen aan de lopende onderhandelingen over een juridisch bindend VN-instrument teneinde bedrijven ter verantwoording te roepen voor hun mensenrechtenschendingen;</w:t>
            </w:r>
          </w:p>
        </w:tc>
        <w:tc>
          <w:tcPr>
            <w:tcW w:w="4876" w:type="dxa"/>
            <w:tcBorders>
              <w:top w:val="nil"/>
              <w:left w:val="nil"/>
              <w:bottom w:val="nil"/>
              <w:right w:val="nil"/>
            </w:tcBorders>
          </w:tcPr>
          <w:p w14:paraId="6C054035" w14:textId="77777777" w:rsidR="00E35C51" w:rsidRPr="00506CC2" w:rsidRDefault="00E35C51" w:rsidP="00E34D25">
            <w:pPr>
              <w:pStyle w:val="Normal6a"/>
            </w:pPr>
            <w:r w:rsidRPr="00506CC2">
              <w:rPr>
                <w:b/>
                <w:i/>
              </w:rPr>
              <w:t>Schrappen</w:t>
            </w:r>
          </w:p>
        </w:tc>
      </w:tr>
    </w:tbl>
    <w:p w14:paraId="7D88EB21"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8B139E4" w14:textId="77777777" w:rsidR="00E35C51" w:rsidRPr="00506CC2" w:rsidRDefault="00E35C51" w:rsidP="00E35C51">
      <w:r w:rsidRPr="00506CC2">
        <w:rPr>
          <w:rStyle w:val="HideTWBExt"/>
        </w:rPr>
        <w:t>&lt;/Amend&gt;</w:t>
      </w:r>
    </w:p>
    <w:p w14:paraId="646E4611"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401</w:t>
      </w:r>
      <w:r w:rsidRPr="00506CC2">
        <w:rPr>
          <w:rStyle w:val="HideTWBExt"/>
          <w:b w:val="0"/>
        </w:rPr>
        <w:t>&lt;/NumAm&gt;</w:t>
      </w:r>
    </w:p>
    <w:p w14:paraId="7582F907" w14:textId="77777777" w:rsidR="00E35C51" w:rsidRPr="00506CC2" w:rsidRDefault="00E35C51" w:rsidP="00E35C51">
      <w:pPr>
        <w:pStyle w:val="NormalBold"/>
      </w:pPr>
      <w:r w:rsidRPr="00506CC2">
        <w:rPr>
          <w:rStyle w:val="HideTWBExt"/>
          <w:b w:val="0"/>
        </w:rPr>
        <w:t>&lt;RepeatBlock-By&gt;&lt;Members&gt;</w:t>
      </w:r>
      <w:r w:rsidRPr="00506CC2">
        <w:t xml:space="preserve">Francisco </w:t>
      </w:r>
      <w:proofErr w:type="spellStart"/>
      <w:r w:rsidRPr="00506CC2">
        <w:t>Assis</w:t>
      </w:r>
      <w:proofErr w:type="spellEnd"/>
      <w:r w:rsidRPr="00506CC2">
        <w:t xml:space="preserve">, </w:t>
      </w:r>
      <w:proofErr w:type="spellStart"/>
      <w:r w:rsidRPr="00506CC2">
        <w:t>Nacho</w:t>
      </w:r>
      <w:proofErr w:type="spellEnd"/>
      <w:r w:rsidRPr="00506CC2">
        <w:t xml:space="preserve"> Sánchez Amor, Chloé </w:t>
      </w:r>
      <w:proofErr w:type="spellStart"/>
      <w:r w:rsidRPr="00506CC2">
        <w:t>Ridel</w:t>
      </w:r>
      <w:proofErr w:type="spellEnd"/>
      <w:r w:rsidRPr="00506CC2">
        <w:t xml:space="preserve">, Marco </w:t>
      </w:r>
      <w:proofErr w:type="spellStart"/>
      <w:r w:rsidRPr="00506CC2">
        <w:t>Tarquinio</w:t>
      </w:r>
      <w:proofErr w:type="spellEnd"/>
      <w:r w:rsidRPr="00506CC2">
        <w:rPr>
          <w:rStyle w:val="HideTWBExt"/>
          <w:b w:val="0"/>
        </w:rPr>
        <w:t>&lt;/Members&gt;</w:t>
      </w:r>
    </w:p>
    <w:p w14:paraId="3C986F3D" w14:textId="77777777" w:rsidR="00E35C51" w:rsidRPr="00506CC2" w:rsidRDefault="00E35C51" w:rsidP="00E35C51">
      <w:pPr>
        <w:pStyle w:val="NormalBold"/>
      </w:pPr>
      <w:r w:rsidRPr="00506CC2">
        <w:rPr>
          <w:rStyle w:val="HideTWBExt"/>
          <w:b w:val="0"/>
        </w:rPr>
        <w:t>&lt;/RepeatBlock-By&gt;</w:t>
      </w:r>
    </w:p>
    <w:p w14:paraId="3EF04E01"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3ED43D9" w14:textId="77777777" w:rsidR="00E35C51" w:rsidRPr="00506CC2" w:rsidRDefault="00E35C51" w:rsidP="00E35C51">
      <w:pPr>
        <w:pStyle w:val="NormalBold"/>
      </w:pPr>
      <w:r w:rsidRPr="00506CC2">
        <w:rPr>
          <w:rStyle w:val="HideTWBExt"/>
          <w:b w:val="0"/>
        </w:rPr>
        <w:t>&lt;Article&gt;</w:t>
      </w:r>
      <w:r w:rsidRPr="00506CC2">
        <w:t>Paragraaf 34</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F3A487E" w14:textId="77777777" w:rsidTr="00E34D25">
        <w:trPr>
          <w:trHeight w:hRule="exact" w:val="240"/>
          <w:jc w:val="center"/>
        </w:trPr>
        <w:tc>
          <w:tcPr>
            <w:tcW w:w="9752" w:type="dxa"/>
            <w:gridSpan w:val="2"/>
            <w:tcBorders>
              <w:top w:val="nil"/>
              <w:left w:val="nil"/>
              <w:bottom w:val="nil"/>
              <w:right w:val="nil"/>
            </w:tcBorders>
          </w:tcPr>
          <w:p w14:paraId="60509A3F" w14:textId="77777777" w:rsidR="00E35C51" w:rsidRPr="00506CC2" w:rsidRDefault="00E35C51" w:rsidP="00E34D25"/>
        </w:tc>
      </w:tr>
      <w:tr w:rsidR="00E35C51" w:rsidRPr="00506CC2" w14:paraId="6CDCEB11" w14:textId="77777777" w:rsidTr="00E34D25">
        <w:trPr>
          <w:trHeight w:val="240"/>
          <w:jc w:val="center"/>
        </w:trPr>
        <w:tc>
          <w:tcPr>
            <w:tcW w:w="4876" w:type="dxa"/>
            <w:tcBorders>
              <w:top w:val="nil"/>
              <w:left w:val="nil"/>
              <w:bottom w:val="nil"/>
              <w:right w:val="nil"/>
            </w:tcBorders>
          </w:tcPr>
          <w:p w14:paraId="49FBC8F0"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B587DBF" w14:textId="77777777" w:rsidR="00E35C51" w:rsidRPr="00506CC2" w:rsidRDefault="00E35C51" w:rsidP="00E34D25">
            <w:pPr>
              <w:pStyle w:val="AmColumnHeading"/>
            </w:pPr>
            <w:r w:rsidRPr="00506CC2">
              <w:t>Amendement</w:t>
            </w:r>
          </w:p>
        </w:tc>
      </w:tr>
      <w:tr w:rsidR="00E35C51" w:rsidRPr="00506CC2" w14:paraId="3A35EEBC" w14:textId="77777777" w:rsidTr="00E34D25">
        <w:trPr>
          <w:jc w:val="center"/>
        </w:trPr>
        <w:tc>
          <w:tcPr>
            <w:tcW w:w="4876" w:type="dxa"/>
            <w:tcBorders>
              <w:top w:val="nil"/>
              <w:left w:val="nil"/>
              <w:bottom w:val="nil"/>
              <w:right w:val="nil"/>
            </w:tcBorders>
          </w:tcPr>
          <w:p w14:paraId="7232CD7B" w14:textId="77777777" w:rsidR="00E35C51" w:rsidRPr="00506CC2" w:rsidRDefault="00E35C51" w:rsidP="00E34D25">
            <w:pPr>
              <w:pStyle w:val="Normal6a"/>
            </w:pPr>
            <w:r w:rsidRPr="00506CC2">
              <w:t>34.</w:t>
            </w:r>
            <w:r w:rsidRPr="00506CC2">
              <w:tab/>
              <w:t>herinnert aan zijn verzoek aan de Raad om zo spoedig mogelijk een ambitieus mandaat voor de EU vast te stellen om deel te nemen aan de lopende onderhandelingen over een juridisch bindend VN-instrument teneinde bedrijven ter verantwoording te roepen voor hun mensenrechtenschendingen;</w:t>
            </w:r>
          </w:p>
        </w:tc>
        <w:tc>
          <w:tcPr>
            <w:tcW w:w="4876" w:type="dxa"/>
            <w:tcBorders>
              <w:top w:val="nil"/>
              <w:left w:val="nil"/>
              <w:bottom w:val="nil"/>
              <w:right w:val="nil"/>
            </w:tcBorders>
          </w:tcPr>
          <w:p w14:paraId="2201CD83" w14:textId="77777777" w:rsidR="00E35C51" w:rsidRPr="00506CC2" w:rsidRDefault="00E35C51" w:rsidP="00E34D25">
            <w:pPr>
              <w:pStyle w:val="Normal6a"/>
            </w:pPr>
            <w:r w:rsidRPr="00506CC2">
              <w:t>34.</w:t>
            </w:r>
            <w:r w:rsidRPr="00506CC2">
              <w:tab/>
              <w:t xml:space="preserve">herinnert aan zijn verzoek aan de Raad om zo spoedig mogelijk een ambitieus mandaat voor de EU vast te stellen om deel te nemen aan de lopende onderhandelingen over een juridisch bindend VN-instrument teneinde bedrijven ter verantwoording te roepen voor hun mensenrechtenschendingen </w:t>
            </w:r>
            <w:r w:rsidRPr="00506CC2">
              <w:rPr>
                <w:b/>
                <w:bCs/>
                <w:i/>
                <w:iCs/>
              </w:rPr>
              <w:t>en actief te streven naar de goedkeuring ervan</w:t>
            </w:r>
            <w:r w:rsidRPr="00506CC2">
              <w:t xml:space="preserve">; </w:t>
            </w:r>
            <w:r w:rsidRPr="00506CC2">
              <w:rPr>
                <w:b/>
                <w:bCs/>
                <w:i/>
                <w:iCs/>
              </w:rPr>
              <w:t xml:space="preserve">moedigt de EU aan ervoor te zorgen dat EU- en nationale wetgeving in overeenstemming wordt gebracht met </w:t>
            </w:r>
            <w:r w:rsidRPr="00506CC2">
              <w:rPr>
                <w:b/>
                <w:bCs/>
                <w:i/>
                <w:iCs/>
              </w:rPr>
              <w:lastRenderedPageBreak/>
              <w:t>internationale mensenrechtennormen en de samenwerking met andere regio’s en mondiale organisaties te versterken wat betreft de vaststelling van bindende bepalingen inzake de mensenrechten en passende zorgvuldigheid in het bedrijfsleven en het bevorderen van milieudemocratie;</w:t>
            </w:r>
          </w:p>
        </w:tc>
      </w:tr>
    </w:tbl>
    <w:p w14:paraId="42147B76"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6D13D8D" w14:textId="77777777" w:rsidR="00E35C51" w:rsidRPr="00506CC2" w:rsidRDefault="00E35C51" w:rsidP="00E35C51">
      <w:r w:rsidRPr="00506CC2">
        <w:rPr>
          <w:rStyle w:val="HideTWBExt"/>
        </w:rPr>
        <w:t>&lt;/Amend&gt;</w:t>
      </w:r>
    </w:p>
    <w:p w14:paraId="21D8E047"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402</w:t>
      </w:r>
      <w:r w:rsidRPr="00506CC2">
        <w:rPr>
          <w:rStyle w:val="HideTWBExt"/>
          <w:b w:val="0"/>
        </w:rPr>
        <w:t>&lt;/NumAm&gt;</w:t>
      </w:r>
    </w:p>
    <w:p w14:paraId="1820C150" w14:textId="77777777" w:rsidR="00E35C51" w:rsidRPr="00506CC2" w:rsidRDefault="00E35C51" w:rsidP="00E35C51">
      <w:pPr>
        <w:pStyle w:val="NormalBold"/>
      </w:pPr>
      <w:r w:rsidRPr="00506CC2">
        <w:rPr>
          <w:rStyle w:val="HideTWBExt"/>
          <w:b w:val="0"/>
        </w:rPr>
        <w:t>&lt;RepeatBlock-By&gt;&lt;Members&gt;</w:t>
      </w:r>
      <w:r w:rsidRPr="00506CC2">
        <w:t>Marion Maréchal</w:t>
      </w:r>
      <w:r w:rsidRPr="00506CC2">
        <w:rPr>
          <w:rStyle w:val="HideTWBExt"/>
          <w:b w:val="0"/>
        </w:rPr>
        <w:t>&lt;/Members&gt;</w:t>
      </w:r>
    </w:p>
    <w:p w14:paraId="3BA4D269" w14:textId="77777777" w:rsidR="00E35C51" w:rsidRPr="00506CC2" w:rsidRDefault="00E35C51" w:rsidP="00E35C51">
      <w:pPr>
        <w:pStyle w:val="NormalBold"/>
      </w:pPr>
      <w:r w:rsidRPr="00506CC2">
        <w:rPr>
          <w:rStyle w:val="HideTWBExt"/>
          <w:b w:val="0"/>
        </w:rPr>
        <w:t>&lt;/RepeatBlock-By&gt;</w:t>
      </w:r>
    </w:p>
    <w:p w14:paraId="3D28D066"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1CFB31E" w14:textId="77777777" w:rsidR="00E35C51" w:rsidRPr="00506CC2" w:rsidRDefault="00E35C51" w:rsidP="00E35C51">
      <w:pPr>
        <w:pStyle w:val="NormalBold"/>
      </w:pPr>
      <w:r w:rsidRPr="00506CC2">
        <w:rPr>
          <w:rStyle w:val="HideTWBExt"/>
          <w:b w:val="0"/>
        </w:rPr>
        <w:t>&lt;Article&gt;</w:t>
      </w:r>
      <w:r w:rsidRPr="00506CC2">
        <w:t>Paragraaf 34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5A95159" w14:textId="77777777" w:rsidTr="00E34D25">
        <w:trPr>
          <w:trHeight w:hRule="exact" w:val="240"/>
          <w:jc w:val="center"/>
        </w:trPr>
        <w:tc>
          <w:tcPr>
            <w:tcW w:w="9752" w:type="dxa"/>
            <w:gridSpan w:val="2"/>
            <w:tcBorders>
              <w:top w:val="nil"/>
              <w:left w:val="nil"/>
              <w:bottom w:val="nil"/>
              <w:right w:val="nil"/>
            </w:tcBorders>
          </w:tcPr>
          <w:p w14:paraId="78176C79" w14:textId="77777777" w:rsidR="00E35C51" w:rsidRPr="00506CC2" w:rsidRDefault="00E35C51" w:rsidP="00E34D25"/>
        </w:tc>
      </w:tr>
      <w:tr w:rsidR="00E35C51" w:rsidRPr="00506CC2" w14:paraId="07DD87BB" w14:textId="77777777" w:rsidTr="00E34D25">
        <w:trPr>
          <w:trHeight w:val="240"/>
          <w:jc w:val="center"/>
        </w:trPr>
        <w:tc>
          <w:tcPr>
            <w:tcW w:w="4876" w:type="dxa"/>
            <w:tcBorders>
              <w:top w:val="nil"/>
              <w:left w:val="nil"/>
              <w:bottom w:val="nil"/>
              <w:right w:val="nil"/>
            </w:tcBorders>
          </w:tcPr>
          <w:p w14:paraId="3BA292AF"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6E204C3" w14:textId="77777777" w:rsidR="00E35C51" w:rsidRPr="00506CC2" w:rsidRDefault="00E35C51" w:rsidP="00E34D25">
            <w:pPr>
              <w:pStyle w:val="AmColumnHeading"/>
            </w:pPr>
            <w:r w:rsidRPr="00506CC2">
              <w:t>Amendement</w:t>
            </w:r>
          </w:p>
        </w:tc>
      </w:tr>
      <w:tr w:rsidR="00E35C51" w:rsidRPr="00506CC2" w14:paraId="664F2FD6" w14:textId="77777777" w:rsidTr="00E34D25">
        <w:trPr>
          <w:jc w:val="center"/>
        </w:trPr>
        <w:tc>
          <w:tcPr>
            <w:tcW w:w="4876" w:type="dxa"/>
            <w:tcBorders>
              <w:top w:val="nil"/>
              <w:left w:val="nil"/>
              <w:bottom w:val="nil"/>
              <w:right w:val="nil"/>
            </w:tcBorders>
          </w:tcPr>
          <w:p w14:paraId="58ACD112" w14:textId="77777777" w:rsidR="00E35C51" w:rsidRPr="00506CC2" w:rsidRDefault="00E35C51" w:rsidP="00E34D25">
            <w:pPr>
              <w:pStyle w:val="Normal6a"/>
            </w:pPr>
          </w:p>
        </w:tc>
        <w:tc>
          <w:tcPr>
            <w:tcW w:w="4876" w:type="dxa"/>
            <w:tcBorders>
              <w:top w:val="nil"/>
              <w:left w:val="nil"/>
              <w:bottom w:val="nil"/>
              <w:right w:val="nil"/>
            </w:tcBorders>
          </w:tcPr>
          <w:p w14:paraId="78DD8BF5" w14:textId="77777777" w:rsidR="00E35C51" w:rsidRPr="00506CC2" w:rsidRDefault="00E35C51" w:rsidP="00E34D25">
            <w:pPr>
              <w:pStyle w:val="Normal6a"/>
            </w:pPr>
            <w:r w:rsidRPr="00506CC2">
              <w:rPr>
                <w:b/>
                <w:i/>
              </w:rPr>
              <w:t>34 bis.</w:t>
            </w:r>
            <w:r w:rsidRPr="00506CC2">
              <w:tab/>
            </w:r>
            <w:r w:rsidRPr="00506CC2">
              <w:rPr>
                <w:b/>
                <w:i/>
              </w:rPr>
              <w:t>dringt aan op de benoeming van een Europese coördinator voor de strijd tegen christenhaat gezien de hoge mate van vervolging en discriminatie waarmee heel veel christenen in een groot aantal landen over de hele wereld te kampen hebben;</w:t>
            </w:r>
          </w:p>
        </w:tc>
      </w:tr>
    </w:tbl>
    <w:p w14:paraId="06EB0C12"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{FR}</w:t>
      </w:r>
      <w:proofErr w:type="spellStart"/>
      <w:r w:rsidRPr="00506CC2">
        <w:t>fr</w:t>
      </w:r>
      <w:proofErr w:type="spellEnd"/>
      <w:r w:rsidRPr="00506CC2">
        <w:rPr>
          <w:rStyle w:val="HideTWBExt"/>
        </w:rPr>
        <w:t>&lt;/Original&gt;</w:t>
      </w:r>
    </w:p>
    <w:p w14:paraId="52D0CF09" w14:textId="2C5A1D48" w:rsidR="00E35C51" w:rsidRPr="00506CC2" w:rsidRDefault="00E35C51" w:rsidP="00E35C51">
      <w:r w:rsidRPr="00506CC2">
        <w:rPr>
          <w:rStyle w:val="HideTWBExt"/>
        </w:rPr>
        <w:t>&lt;/Amend&gt;</w:t>
      </w:r>
    </w:p>
    <w:p w14:paraId="6139B6FA"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403</w:t>
      </w:r>
      <w:r w:rsidRPr="00506CC2">
        <w:rPr>
          <w:rStyle w:val="HideTWBExt"/>
          <w:b w:val="0"/>
        </w:rPr>
        <w:t>&lt;/NumAm&gt;</w:t>
      </w:r>
    </w:p>
    <w:p w14:paraId="7E2D7E2B" w14:textId="77777777" w:rsidR="00E35C51" w:rsidRPr="00506CC2" w:rsidRDefault="00E35C51" w:rsidP="00E35C51">
      <w:pPr>
        <w:pStyle w:val="NormalBold"/>
      </w:pPr>
      <w:r w:rsidRPr="00506CC2">
        <w:rPr>
          <w:rStyle w:val="HideTWBExt"/>
          <w:b w:val="0"/>
        </w:rPr>
        <w:t>&lt;RepeatBlock-By&gt;&lt;Members&gt;</w:t>
      </w:r>
      <w:r w:rsidRPr="00506CC2">
        <w:t xml:space="preserve">Francisco </w:t>
      </w:r>
      <w:proofErr w:type="spellStart"/>
      <w:r w:rsidRPr="00506CC2">
        <w:t>Assis</w:t>
      </w:r>
      <w:proofErr w:type="spellEnd"/>
      <w:r w:rsidRPr="00506CC2">
        <w:t xml:space="preserve">, </w:t>
      </w:r>
      <w:proofErr w:type="spellStart"/>
      <w:r w:rsidRPr="00506CC2">
        <w:t>Nacho</w:t>
      </w:r>
      <w:proofErr w:type="spellEnd"/>
      <w:r w:rsidRPr="00506CC2">
        <w:t xml:space="preserve"> Sánchez Amor, Chloé </w:t>
      </w:r>
      <w:proofErr w:type="spellStart"/>
      <w:r w:rsidRPr="00506CC2">
        <w:t>Ridel</w:t>
      </w:r>
      <w:proofErr w:type="spellEnd"/>
      <w:r w:rsidRPr="00506CC2">
        <w:t xml:space="preserve">, Marco </w:t>
      </w:r>
      <w:proofErr w:type="spellStart"/>
      <w:r w:rsidRPr="00506CC2">
        <w:t>Tarquinio</w:t>
      </w:r>
      <w:proofErr w:type="spellEnd"/>
      <w:r w:rsidRPr="00506CC2">
        <w:rPr>
          <w:rStyle w:val="HideTWBExt"/>
          <w:b w:val="0"/>
        </w:rPr>
        <w:t>&lt;/Members&gt;</w:t>
      </w:r>
    </w:p>
    <w:p w14:paraId="324E2EAF" w14:textId="77777777" w:rsidR="00E35C51" w:rsidRPr="00506CC2" w:rsidRDefault="00E35C51" w:rsidP="00E35C51">
      <w:pPr>
        <w:pStyle w:val="NormalBold"/>
      </w:pPr>
      <w:r w:rsidRPr="00506CC2">
        <w:rPr>
          <w:rStyle w:val="HideTWBExt"/>
          <w:b w:val="0"/>
        </w:rPr>
        <w:t>&lt;/RepeatBlock-By&gt;</w:t>
      </w:r>
    </w:p>
    <w:p w14:paraId="7C61BB2C"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C5691C0" w14:textId="77777777" w:rsidR="00E35C51" w:rsidRPr="00506CC2" w:rsidRDefault="00E35C51" w:rsidP="00E35C51">
      <w:pPr>
        <w:pStyle w:val="NormalBold"/>
      </w:pPr>
      <w:r w:rsidRPr="00506CC2">
        <w:rPr>
          <w:rStyle w:val="HideTWBExt"/>
          <w:b w:val="0"/>
        </w:rPr>
        <w:t>&lt;Article&gt;</w:t>
      </w:r>
      <w:r w:rsidRPr="00506CC2">
        <w:t>Paragraaf 34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12B7425" w14:textId="77777777" w:rsidTr="00E34D25">
        <w:trPr>
          <w:trHeight w:hRule="exact" w:val="240"/>
          <w:jc w:val="center"/>
        </w:trPr>
        <w:tc>
          <w:tcPr>
            <w:tcW w:w="9752" w:type="dxa"/>
            <w:gridSpan w:val="2"/>
            <w:tcBorders>
              <w:top w:val="nil"/>
              <w:left w:val="nil"/>
              <w:bottom w:val="nil"/>
              <w:right w:val="nil"/>
            </w:tcBorders>
          </w:tcPr>
          <w:p w14:paraId="30225BE0" w14:textId="77777777" w:rsidR="00E35C51" w:rsidRPr="00506CC2" w:rsidRDefault="00E35C51" w:rsidP="00E34D25"/>
        </w:tc>
      </w:tr>
      <w:tr w:rsidR="00E35C51" w:rsidRPr="00506CC2" w14:paraId="07B13641" w14:textId="77777777" w:rsidTr="00E34D25">
        <w:trPr>
          <w:trHeight w:val="240"/>
          <w:jc w:val="center"/>
        </w:trPr>
        <w:tc>
          <w:tcPr>
            <w:tcW w:w="4876" w:type="dxa"/>
            <w:tcBorders>
              <w:top w:val="nil"/>
              <w:left w:val="nil"/>
              <w:bottom w:val="nil"/>
              <w:right w:val="nil"/>
            </w:tcBorders>
          </w:tcPr>
          <w:p w14:paraId="6B138C20"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7F39BE9" w14:textId="77777777" w:rsidR="00E35C51" w:rsidRPr="00506CC2" w:rsidRDefault="00E35C51" w:rsidP="00E34D25">
            <w:pPr>
              <w:pStyle w:val="AmColumnHeading"/>
            </w:pPr>
            <w:r w:rsidRPr="00506CC2">
              <w:t>Amendement</w:t>
            </w:r>
          </w:p>
        </w:tc>
      </w:tr>
      <w:tr w:rsidR="00E35C51" w:rsidRPr="00506CC2" w14:paraId="2D60DB1B" w14:textId="77777777" w:rsidTr="00E34D25">
        <w:trPr>
          <w:jc w:val="center"/>
        </w:trPr>
        <w:tc>
          <w:tcPr>
            <w:tcW w:w="4876" w:type="dxa"/>
            <w:tcBorders>
              <w:top w:val="nil"/>
              <w:left w:val="nil"/>
              <w:bottom w:val="nil"/>
              <w:right w:val="nil"/>
            </w:tcBorders>
          </w:tcPr>
          <w:p w14:paraId="347B11B6" w14:textId="77777777" w:rsidR="00E35C51" w:rsidRPr="00506CC2" w:rsidRDefault="00E35C51" w:rsidP="00E34D25">
            <w:pPr>
              <w:pStyle w:val="Normal6a"/>
            </w:pPr>
          </w:p>
        </w:tc>
        <w:tc>
          <w:tcPr>
            <w:tcW w:w="4876" w:type="dxa"/>
            <w:tcBorders>
              <w:top w:val="nil"/>
              <w:left w:val="nil"/>
              <w:bottom w:val="nil"/>
              <w:right w:val="nil"/>
            </w:tcBorders>
          </w:tcPr>
          <w:p w14:paraId="70635280" w14:textId="77777777" w:rsidR="00E35C51" w:rsidRPr="00506CC2" w:rsidRDefault="00E35C51" w:rsidP="00E34D25">
            <w:pPr>
              <w:pStyle w:val="Normal6a"/>
            </w:pPr>
            <w:r w:rsidRPr="00506CC2">
              <w:rPr>
                <w:b/>
                <w:bCs/>
                <w:i/>
                <w:iCs/>
              </w:rPr>
              <w:t>34 bis.</w:t>
            </w:r>
            <w:r w:rsidRPr="00506CC2">
              <w:rPr>
                <w:b/>
                <w:bCs/>
                <w:i/>
                <w:iCs/>
              </w:rPr>
              <w:tab/>
              <w:t>roept de EU op internationale multilaterale samenwerking te bevorderen overeenkomstig de bepalingen van het Verdrag van de Raad van Europa inzake het voorkomen en bestrijden van geweld tegen vrouwen en huiselijk geweld;</w:t>
            </w:r>
          </w:p>
        </w:tc>
      </w:tr>
    </w:tbl>
    <w:p w14:paraId="77C27625"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A3B5363" w14:textId="77777777" w:rsidR="00E35C51" w:rsidRPr="00506CC2" w:rsidRDefault="00E35C51" w:rsidP="00E35C51">
      <w:r w:rsidRPr="00506CC2">
        <w:rPr>
          <w:rStyle w:val="HideTWBExt"/>
        </w:rPr>
        <w:lastRenderedPageBreak/>
        <w:t>&lt;/Amend&gt;</w:t>
      </w:r>
    </w:p>
    <w:p w14:paraId="4B740A14"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404</w:t>
      </w:r>
      <w:r w:rsidRPr="00506CC2">
        <w:rPr>
          <w:rStyle w:val="HideTWBExt"/>
          <w:b w:val="0"/>
        </w:rPr>
        <w:t>&lt;/NumAm&gt;</w:t>
      </w:r>
    </w:p>
    <w:p w14:paraId="3DB38179" w14:textId="77777777" w:rsidR="00E35C51" w:rsidRPr="00506CC2" w:rsidRDefault="00E35C51" w:rsidP="00E35C51">
      <w:pPr>
        <w:pStyle w:val="NormalBold"/>
      </w:pPr>
      <w:r w:rsidRPr="00506CC2">
        <w:rPr>
          <w:rStyle w:val="HideTWBExt"/>
          <w:b w:val="0"/>
        </w:rPr>
        <w:t>&lt;RepeatBlock-By&gt;&lt;Members&gt;</w:t>
      </w:r>
      <w:r w:rsidRPr="00506CC2">
        <w:t xml:space="preserve">Bernard </w:t>
      </w:r>
      <w:proofErr w:type="spellStart"/>
      <w:r w:rsidRPr="00506CC2">
        <w:t>Guetta</w:t>
      </w:r>
      <w:proofErr w:type="spellEnd"/>
      <w:r w:rsidRPr="00506CC2">
        <w:t xml:space="preserve">, Hilde </w:t>
      </w:r>
      <w:proofErr w:type="spellStart"/>
      <w:r w:rsidRPr="00506CC2">
        <w:t>Vautmans</w:t>
      </w:r>
      <w:proofErr w:type="spellEnd"/>
      <w:r w:rsidRPr="00506CC2">
        <w:t xml:space="preserve">, Dan </w:t>
      </w:r>
      <w:proofErr w:type="spellStart"/>
      <w:r w:rsidRPr="00506CC2">
        <w:t>Barna</w:t>
      </w:r>
      <w:proofErr w:type="spellEnd"/>
      <w:r w:rsidRPr="00506CC2">
        <w:t xml:space="preserve">, </w:t>
      </w:r>
      <w:proofErr w:type="spellStart"/>
      <w:r w:rsidRPr="00506CC2">
        <w:t>Michał</w:t>
      </w:r>
      <w:proofErr w:type="spellEnd"/>
      <w:r w:rsidRPr="00506CC2">
        <w:t xml:space="preserve"> </w:t>
      </w:r>
      <w:proofErr w:type="spellStart"/>
      <w:r w:rsidRPr="00506CC2">
        <w:t>Kobosko</w:t>
      </w:r>
      <w:proofErr w:type="spellEnd"/>
      <w:r w:rsidRPr="00506CC2">
        <w:rPr>
          <w:rStyle w:val="HideTWBExt"/>
          <w:b w:val="0"/>
        </w:rPr>
        <w:t>&lt;/Members&gt;</w:t>
      </w:r>
    </w:p>
    <w:p w14:paraId="2A7AE17D" w14:textId="77777777" w:rsidR="00E35C51" w:rsidRPr="00506CC2" w:rsidRDefault="00E35C51" w:rsidP="00E35C51">
      <w:pPr>
        <w:pStyle w:val="NormalBold"/>
      </w:pPr>
      <w:r w:rsidRPr="00506CC2">
        <w:rPr>
          <w:rStyle w:val="HideTWBExt"/>
          <w:b w:val="0"/>
        </w:rPr>
        <w:t>&lt;/RepeatBlock-By&gt;</w:t>
      </w:r>
    </w:p>
    <w:p w14:paraId="47294CC8"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6735C5E" w14:textId="77777777" w:rsidR="00E35C51" w:rsidRPr="00506CC2" w:rsidRDefault="00E35C51" w:rsidP="00E35C51">
      <w:pPr>
        <w:pStyle w:val="NormalBold"/>
      </w:pPr>
      <w:r w:rsidRPr="00506CC2">
        <w:rPr>
          <w:rStyle w:val="HideTWBExt"/>
          <w:b w:val="0"/>
        </w:rPr>
        <w:t>&lt;Article&gt;</w:t>
      </w:r>
      <w:r w:rsidRPr="00506CC2">
        <w:t>Paragraaf 35</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C3AF80C" w14:textId="77777777" w:rsidTr="00E34D25">
        <w:trPr>
          <w:trHeight w:hRule="exact" w:val="240"/>
          <w:jc w:val="center"/>
        </w:trPr>
        <w:tc>
          <w:tcPr>
            <w:tcW w:w="9752" w:type="dxa"/>
            <w:gridSpan w:val="2"/>
            <w:tcBorders>
              <w:top w:val="nil"/>
              <w:left w:val="nil"/>
              <w:bottom w:val="nil"/>
              <w:right w:val="nil"/>
            </w:tcBorders>
          </w:tcPr>
          <w:p w14:paraId="62AB2F1B" w14:textId="77777777" w:rsidR="00E35C51" w:rsidRPr="00506CC2" w:rsidRDefault="00E35C51" w:rsidP="00E34D25"/>
        </w:tc>
      </w:tr>
      <w:tr w:rsidR="00E35C51" w:rsidRPr="00506CC2" w14:paraId="54054538" w14:textId="77777777" w:rsidTr="00E34D25">
        <w:trPr>
          <w:trHeight w:val="240"/>
          <w:jc w:val="center"/>
        </w:trPr>
        <w:tc>
          <w:tcPr>
            <w:tcW w:w="4876" w:type="dxa"/>
            <w:tcBorders>
              <w:top w:val="nil"/>
              <w:left w:val="nil"/>
              <w:bottom w:val="nil"/>
              <w:right w:val="nil"/>
            </w:tcBorders>
          </w:tcPr>
          <w:p w14:paraId="5D4ACB02"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95B0616" w14:textId="77777777" w:rsidR="00E35C51" w:rsidRPr="00506CC2" w:rsidRDefault="00E35C51" w:rsidP="00E34D25">
            <w:pPr>
              <w:pStyle w:val="AmColumnHeading"/>
            </w:pPr>
            <w:r w:rsidRPr="00506CC2">
              <w:t>Amendement</w:t>
            </w:r>
          </w:p>
        </w:tc>
      </w:tr>
      <w:tr w:rsidR="00E35C51" w:rsidRPr="00506CC2" w14:paraId="35342F39" w14:textId="77777777" w:rsidTr="00E34D25">
        <w:trPr>
          <w:jc w:val="center"/>
        </w:trPr>
        <w:tc>
          <w:tcPr>
            <w:tcW w:w="4876" w:type="dxa"/>
            <w:tcBorders>
              <w:top w:val="nil"/>
              <w:left w:val="nil"/>
              <w:bottom w:val="nil"/>
              <w:right w:val="nil"/>
            </w:tcBorders>
          </w:tcPr>
          <w:p w14:paraId="693D5D44" w14:textId="77777777" w:rsidR="00E35C51" w:rsidRPr="00506CC2" w:rsidRDefault="00E35C51" w:rsidP="00E34D25">
            <w:pPr>
              <w:pStyle w:val="Normal6a"/>
            </w:pPr>
            <w:r w:rsidRPr="00506CC2">
              <w:t>35.</w:t>
            </w:r>
            <w:r w:rsidRPr="00506CC2">
              <w:tab/>
              <w:t>verzoekt de EU de doeltreffendheid te beoordelen van het instrumentarium om desinformatiecampagnes tegen de EU aan te pakken, met name in landen die aanzienlijke humanitaire en ontwikkelingshulp van de EU ontvangen en in kandidaat-lidstaten voor het EU-lidmaatschap;</w:t>
            </w:r>
          </w:p>
        </w:tc>
        <w:tc>
          <w:tcPr>
            <w:tcW w:w="4876" w:type="dxa"/>
            <w:tcBorders>
              <w:top w:val="nil"/>
              <w:left w:val="nil"/>
              <w:bottom w:val="nil"/>
              <w:right w:val="nil"/>
            </w:tcBorders>
          </w:tcPr>
          <w:p w14:paraId="722FF76E" w14:textId="77777777" w:rsidR="00E35C51" w:rsidRPr="00506CC2" w:rsidRDefault="00E35C51" w:rsidP="00E34D25">
            <w:pPr>
              <w:pStyle w:val="Normal6a"/>
            </w:pPr>
            <w:r w:rsidRPr="00506CC2">
              <w:t>35.</w:t>
            </w:r>
            <w:r w:rsidRPr="00506CC2">
              <w:tab/>
              <w:t xml:space="preserve">verzoekt de EU de doeltreffendheid te beoordelen van het instrumentarium om desinformatiecampagnes tegen de EU aan te pakken, met name in landen die aanzienlijke humanitaire en ontwikkelingshulp van de EU ontvangen en in kandidaat-lidstaten voor het EU-lidmaatschap; </w:t>
            </w:r>
            <w:r w:rsidRPr="00506CC2">
              <w:rPr>
                <w:b/>
                <w:bCs/>
                <w:i/>
                <w:iCs/>
              </w:rPr>
              <w:t>wijst met grote bezorgdheid op de toenemende inmenging van bepaalde staten in de verkiezingen van andere landen, onder meer door middel van hybride tactieken en het kopen van stemmen; verzoekt de EDEO en de Commissie hun initiatieven voor het aanpakken van de uitdagingen van artificiële intelligentie (AI) in verkiezingsprocessen te analyseren en hierover verslag uit te brengen aan het Parlement;</w:t>
            </w:r>
          </w:p>
        </w:tc>
      </w:tr>
    </w:tbl>
    <w:p w14:paraId="2E0465B7"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9BEE64F" w14:textId="77777777" w:rsidR="00E35C51" w:rsidRPr="00506CC2" w:rsidRDefault="00E35C51" w:rsidP="00E35C51">
      <w:r w:rsidRPr="00506CC2">
        <w:rPr>
          <w:rStyle w:val="HideTWBExt"/>
        </w:rPr>
        <w:t>&lt;/Amend&gt;</w:t>
      </w:r>
    </w:p>
    <w:p w14:paraId="6047FE2A"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405</w:t>
      </w:r>
      <w:r w:rsidRPr="00506CC2">
        <w:rPr>
          <w:rStyle w:val="HideTWBExt"/>
          <w:b w:val="0"/>
        </w:rPr>
        <w:t>&lt;/NumAm&gt;</w:t>
      </w:r>
    </w:p>
    <w:p w14:paraId="44EE7AE8" w14:textId="77777777" w:rsidR="00E35C51" w:rsidRPr="00506CC2" w:rsidRDefault="00E35C51" w:rsidP="00E35C51">
      <w:pPr>
        <w:pStyle w:val="NormalBold"/>
      </w:pPr>
      <w:r w:rsidRPr="00506CC2">
        <w:rPr>
          <w:rStyle w:val="HideTWBExt"/>
          <w:b w:val="0"/>
        </w:rPr>
        <w:t>&lt;RepeatBlock-By&gt;&lt;Members&gt;</w:t>
      </w:r>
      <w:r w:rsidRPr="00506CC2">
        <w:t xml:space="preserve">Silvia </w:t>
      </w:r>
      <w:proofErr w:type="spellStart"/>
      <w:r w:rsidRPr="00506CC2">
        <w:t>Sardone</w:t>
      </w:r>
      <w:proofErr w:type="spellEnd"/>
      <w:r w:rsidRPr="00506CC2">
        <w:t xml:space="preserve">, Roberto </w:t>
      </w:r>
      <w:proofErr w:type="spellStart"/>
      <w:r w:rsidRPr="00506CC2">
        <w:t>Vannacci</w:t>
      </w:r>
      <w:proofErr w:type="spellEnd"/>
      <w:r w:rsidRPr="00506CC2">
        <w:t xml:space="preserve">, Susanna </w:t>
      </w:r>
      <w:proofErr w:type="spellStart"/>
      <w:r w:rsidRPr="00506CC2">
        <w:t>Ceccardi</w:t>
      </w:r>
      <w:proofErr w:type="spellEnd"/>
      <w:r w:rsidRPr="00506CC2">
        <w:t xml:space="preserve">, António </w:t>
      </w:r>
      <w:proofErr w:type="spellStart"/>
      <w:r w:rsidRPr="00506CC2">
        <w:t>Tânger</w:t>
      </w:r>
      <w:proofErr w:type="spellEnd"/>
      <w:r w:rsidRPr="00506CC2">
        <w:t xml:space="preserve"> </w:t>
      </w:r>
      <w:proofErr w:type="spellStart"/>
      <w:r w:rsidRPr="00506CC2">
        <w:t>Corrêa</w:t>
      </w:r>
      <w:proofErr w:type="spellEnd"/>
      <w:r w:rsidRPr="00506CC2">
        <w:t xml:space="preserve">, Jorge Martín </w:t>
      </w:r>
      <w:proofErr w:type="spellStart"/>
      <w:r w:rsidRPr="00506CC2">
        <w:t>Frías</w:t>
      </w:r>
      <w:proofErr w:type="spellEnd"/>
      <w:r w:rsidRPr="00506CC2">
        <w:rPr>
          <w:rStyle w:val="HideTWBExt"/>
          <w:b w:val="0"/>
        </w:rPr>
        <w:t>&lt;/Members&gt;</w:t>
      </w:r>
    </w:p>
    <w:p w14:paraId="0BEDF478" w14:textId="77777777" w:rsidR="00E35C51" w:rsidRPr="00506CC2" w:rsidRDefault="00E35C51" w:rsidP="00E35C51">
      <w:pPr>
        <w:pStyle w:val="NormalBold"/>
      </w:pPr>
      <w:r w:rsidRPr="00506CC2">
        <w:rPr>
          <w:rStyle w:val="HideTWBExt"/>
          <w:b w:val="0"/>
        </w:rPr>
        <w:t>&lt;/RepeatBlock-By&gt;</w:t>
      </w:r>
    </w:p>
    <w:p w14:paraId="42C85F6F"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C01F5E0" w14:textId="77777777" w:rsidR="00E35C51" w:rsidRPr="00506CC2" w:rsidRDefault="00E35C51" w:rsidP="00E35C51">
      <w:pPr>
        <w:pStyle w:val="NormalBold"/>
      </w:pPr>
      <w:r w:rsidRPr="00506CC2">
        <w:rPr>
          <w:rStyle w:val="HideTWBExt"/>
          <w:b w:val="0"/>
        </w:rPr>
        <w:t>&lt;Article&gt;</w:t>
      </w:r>
      <w:r w:rsidRPr="00506CC2">
        <w:t>Paragraaf 35</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15029C69" w14:textId="77777777" w:rsidTr="00E34D25">
        <w:trPr>
          <w:trHeight w:hRule="exact" w:val="240"/>
          <w:jc w:val="center"/>
        </w:trPr>
        <w:tc>
          <w:tcPr>
            <w:tcW w:w="9752" w:type="dxa"/>
            <w:gridSpan w:val="2"/>
            <w:tcBorders>
              <w:top w:val="nil"/>
              <w:left w:val="nil"/>
              <w:bottom w:val="nil"/>
              <w:right w:val="nil"/>
            </w:tcBorders>
          </w:tcPr>
          <w:p w14:paraId="12424FF8" w14:textId="77777777" w:rsidR="00E35C51" w:rsidRPr="00506CC2" w:rsidRDefault="00E35C51" w:rsidP="00E34D25"/>
        </w:tc>
      </w:tr>
      <w:tr w:rsidR="00E35C51" w:rsidRPr="00506CC2" w14:paraId="499B9E7D" w14:textId="77777777" w:rsidTr="00E34D25">
        <w:trPr>
          <w:trHeight w:val="240"/>
          <w:jc w:val="center"/>
        </w:trPr>
        <w:tc>
          <w:tcPr>
            <w:tcW w:w="4876" w:type="dxa"/>
            <w:tcBorders>
              <w:top w:val="nil"/>
              <w:left w:val="nil"/>
              <w:bottom w:val="nil"/>
              <w:right w:val="nil"/>
            </w:tcBorders>
          </w:tcPr>
          <w:p w14:paraId="20372E48"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FF7343A" w14:textId="77777777" w:rsidR="00E35C51" w:rsidRPr="00506CC2" w:rsidRDefault="00E35C51" w:rsidP="00E34D25">
            <w:pPr>
              <w:pStyle w:val="AmColumnHeading"/>
            </w:pPr>
            <w:r w:rsidRPr="00506CC2">
              <w:t>Amendement</w:t>
            </w:r>
          </w:p>
        </w:tc>
      </w:tr>
      <w:tr w:rsidR="00E35C51" w:rsidRPr="00506CC2" w14:paraId="15BF32D7" w14:textId="77777777" w:rsidTr="00E34D25">
        <w:trPr>
          <w:jc w:val="center"/>
        </w:trPr>
        <w:tc>
          <w:tcPr>
            <w:tcW w:w="4876" w:type="dxa"/>
            <w:tcBorders>
              <w:top w:val="nil"/>
              <w:left w:val="nil"/>
              <w:bottom w:val="nil"/>
              <w:right w:val="nil"/>
            </w:tcBorders>
          </w:tcPr>
          <w:p w14:paraId="721C0057" w14:textId="77777777" w:rsidR="00E35C51" w:rsidRPr="00506CC2" w:rsidRDefault="00E35C51" w:rsidP="00E34D25">
            <w:pPr>
              <w:pStyle w:val="Normal6a"/>
            </w:pPr>
            <w:r w:rsidRPr="00506CC2">
              <w:t>35.</w:t>
            </w:r>
            <w:r w:rsidRPr="00506CC2">
              <w:tab/>
              <w:t xml:space="preserve">verzoekt de EU de doeltreffendheid te beoordelen van het instrumentarium om desinformatiecampagnes tegen de EU aan te pakken, met name in landen die aanzienlijke humanitaire en ontwikkelingshulp van de EU ontvangen </w:t>
            </w:r>
            <w:r w:rsidRPr="00506CC2">
              <w:lastRenderedPageBreak/>
              <w:t>en in kandidaat-lidstaten voor het EU-lidmaatschap;</w:t>
            </w:r>
          </w:p>
        </w:tc>
        <w:tc>
          <w:tcPr>
            <w:tcW w:w="4876" w:type="dxa"/>
            <w:tcBorders>
              <w:top w:val="nil"/>
              <w:left w:val="nil"/>
              <w:bottom w:val="nil"/>
              <w:right w:val="nil"/>
            </w:tcBorders>
          </w:tcPr>
          <w:p w14:paraId="37460F21" w14:textId="77777777" w:rsidR="00E35C51" w:rsidRPr="00506CC2" w:rsidRDefault="00E35C51" w:rsidP="00E34D25">
            <w:pPr>
              <w:pStyle w:val="Normal6a"/>
            </w:pPr>
            <w:r w:rsidRPr="00506CC2">
              <w:lastRenderedPageBreak/>
              <w:t>35.</w:t>
            </w:r>
            <w:r w:rsidRPr="00506CC2">
              <w:tab/>
              <w:t xml:space="preserve">verzoekt de EU de doeltreffendheid te beoordelen van het instrumentarium om desinformatiecampagnes tegen de EU aan te pakken, met name in landen die aanzienlijke humanitaire en ontwikkelingshulp van de EU ontvangen </w:t>
            </w:r>
            <w:r w:rsidRPr="00506CC2">
              <w:lastRenderedPageBreak/>
              <w:t xml:space="preserve">en in kandidaat-lidstaten voor het EU-lidmaatschap; </w:t>
            </w:r>
            <w:r w:rsidRPr="00506CC2">
              <w:rPr>
                <w:b/>
                <w:bCs/>
                <w:i/>
                <w:iCs/>
              </w:rPr>
              <w:t>dringt erop aan deze vormen van financiële bijstand voortdurend te monitoren;</w:t>
            </w:r>
          </w:p>
        </w:tc>
      </w:tr>
    </w:tbl>
    <w:p w14:paraId="630E3161"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28936D2" w14:textId="77777777" w:rsidR="00E35C51" w:rsidRPr="00506CC2" w:rsidRDefault="00E35C51" w:rsidP="00E35C51">
      <w:r w:rsidRPr="00506CC2">
        <w:rPr>
          <w:rStyle w:val="HideTWBExt"/>
        </w:rPr>
        <w:t>&lt;/Amend&gt;</w:t>
      </w:r>
    </w:p>
    <w:p w14:paraId="47071415"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406</w:t>
      </w:r>
      <w:r w:rsidRPr="00506CC2">
        <w:rPr>
          <w:rStyle w:val="HideTWBExt"/>
          <w:b w:val="0"/>
        </w:rPr>
        <w:t>&lt;/NumAm&gt;</w:t>
      </w:r>
    </w:p>
    <w:p w14:paraId="759A32FB"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37A2C0B8" w14:textId="77777777" w:rsidR="00E35C51" w:rsidRPr="00506CC2" w:rsidRDefault="00E35C51" w:rsidP="00E35C51">
      <w:pPr>
        <w:pStyle w:val="NormalBold"/>
      </w:pPr>
      <w:r w:rsidRPr="00506CC2">
        <w:rPr>
          <w:rStyle w:val="HideTWBExt"/>
          <w:b w:val="0"/>
        </w:rPr>
        <w:t>&lt;/RepeatBlock-By&gt;</w:t>
      </w:r>
    </w:p>
    <w:p w14:paraId="79C81E4B"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D3F2014" w14:textId="77777777" w:rsidR="00E35C51" w:rsidRPr="00506CC2" w:rsidRDefault="00E35C51" w:rsidP="00E35C51">
      <w:pPr>
        <w:pStyle w:val="NormalBold"/>
      </w:pPr>
      <w:r w:rsidRPr="00506CC2">
        <w:rPr>
          <w:rStyle w:val="HideTWBExt"/>
          <w:b w:val="0"/>
        </w:rPr>
        <w:t>&lt;Article&gt;</w:t>
      </w:r>
      <w:r w:rsidRPr="00506CC2">
        <w:t>Paragraaf 35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9056BD4" w14:textId="77777777" w:rsidTr="00E34D25">
        <w:trPr>
          <w:trHeight w:hRule="exact" w:val="240"/>
          <w:jc w:val="center"/>
        </w:trPr>
        <w:tc>
          <w:tcPr>
            <w:tcW w:w="9752" w:type="dxa"/>
            <w:gridSpan w:val="2"/>
            <w:tcBorders>
              <w:top w:val="nil"/>
              <w:left w:val="nil"/>
              <w:bottom w:val="nil"/>
              <w:right w:val="nil"/>
            </w:tcBorders>
          </w:tcPr>
          <w:p w14:paraId="49BE6A6B" w14:textId="77777777" w:rsidR="00E35C51" w:rsidRPr="00506CC2" w:rsidRDefault="00E35C51" w:rsidP="00E34D25"/>
        </w:tc>
      </w:tr>
      <w:tr w:rsidR="00E35C51" w:rsidRPr="00506CC2" w14:paraId="1D4A266C" w14:textId="77777777" w:rsidTr="00E34D25">
        <w:trPr>
          <w:trHeight w:val="240"/>
          <w:jc w:val="center"/>
        </w:trPr>
        <w:tc>
          <w:tcPr>
            <w:tcW w:w="4876" w:type="dxa"/>
            <w:tcBorders>
              <w:top w:val="nil"/>
              <w:left w:val="nil"/>
              <w:bottom w:val="nil"/>
              <w:right w:val="nil"/>
            </w:tcBorders>
          </w:tcPr>
          <w:p w14:paraId="50067F81"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4564963" w14:textId="77777777" w:rsidR="00E35C51" w:rsidRPr="00506CC2" w:rsidRDefault="00E35C51" w:rsidP="00E34D25">
            <w:pPr>
              <w:pStyle w:val="AmColumnHeading"/>
            </w:pPr>
            <w:r w:rsidRPr="00506CC2">
              <w:t>Amendement</w:t>
            </w:r>
          </w:p>
        </w:tc>
      </w:tr>
      <w:tr w:rsidR="00E35C51" w:rsidRPr="00506CC2" w14:paraId="166F0CB2" w14:textId="77777777" w:rsidTr="00E34D25">
        <w:trPr>
          <w:jc w:val="center"/>
        </w:trPr>
        <w:tc>
          <w:tcPr>
            <w:tcW w:w="4876" w:type="dxa"/>
            <w:tcBorders>
              <w:top w:val="nil"/>
              <w:left w:val="nil"/>
              <w:bottom w:val="nil"/>
              <w:right w:val="nil"/>
            </w:tcBorders>
          </w:tcPr>
          <w:p w14:paraId="40B0AD57" w14:textId="77777777" w:rsidR="00E35C51" w:rsidRPr="00506CC2" w:rsidRDefault="00E35C51" w:rsidP="00E34D25">
            <w:pPr>
              <w:pStyle w:val="Normal6a"/>
            </w:pPr>
          </w:p>
        </w:tc>
        <w:tc>
          <w:tcPr>
            <w:tcW w:w="4876" w:type="dxa"/>
            <w:tcBorders>
              <w:top w:val="nil"/>
              <w:left w:val="nil"/>
              <w:bottom w:val="nil"/>
              <w:right w:val="nil"/>
            </w:tcBorders>
          </w:tcPr>
          <w:p w14:paraId="54F6AD9C" w14:textId="77777777" w:rsidR="00E35C51" w:rsidRPr="00506CC2" w:rsidRDefault="00E35C51" w:rsidP="00E34D25">
            <w:pPr>
              <w:pStyle w:val="Normal6a"/>
            </w:pPr>
            <w:r w:rsidRPr="00506CC2">
              <w:rPr>
                <w:b/>
                <w:bCs/>
                <w:i/>
                <w:iCs/>
              </w:rPr>
              <w:t>35 bis.</w:t>
            </w:r>
            <w:r w:rsidRPr="00506CC2">
              <w:rPr>
                <w:b/>
                <w:bCs/>
                <w:i/>
                <w:iCs/>
              </w:rPr>
              <w:tab/>
              <w:t xml:space="preserve">verzoekt de EU dringend steun te verlenen aan betrouwbare media en informatiekanalen die de verantwoordingsplicht van de autoriteiten en democratische transities bevorderen, waarbij wordt benadrukt dat de beginselen van pluralisme, transparantie en onafhankelijkheid in ere moeten worden gehouden; herinnert eraan dat democratieën alleen kunnen functioneren als burgers toegang hebben tot onafhankelijke en betrouwbare informatie, waardoor journalisten een sleutelrol spelen bij het waarborgen van de democratie; benadrukt in dit verband de rol van </w:t>
            </w:r>
            <w:proofErr w:type="spellStart"/>
            <w:r w:rsidRPr="00506CC2">
              <w:rPr>
                <w:b/>
                <w:bCs/>
                <w:i/>
                <w:iCs/>
              </w:rPr>
              <w:t>factcheckers</w:t>
            </w:r>
            <w:proofErr w:type="spellEnd"/>
            <w:r w:rsidRPr="00506CC2">
              <w:rPr>
                <w:b/>
                <w:bCs/>
                <w:i/>
                <w:iCs/>
              </w:rPr>
              <w:t xml:space="preserve"> in het medialandschap, die ervoor zorgen dat het publiek kan vertrouwen op de informatie die het ontvangt;</w:t>
            </w:r>
            <w:r w:rsidRPr="00506CC2">
              <w:rPr>
                <w:b/>
                <w:i/>
              </w:rPr>
              <w:t> </w:t>
            </w:r>
          </w:p>
        </w:tc>
      </w:tr>
    </w:tbl>
    <w:p w14:paraId="3D46C608"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F27F1AD" w14:textId="77777777" w:rsidR="00E35C51" w:rsidRPr="00506CC2" w:rsidRDefault="00E35C51" w:rsidP="00E35C51">
      <w:r w:rsidRPr="00506CC2">
        <w:rPr>
          <w:rStyle w:val="HideTWBExt"/>
        </w:rPr>
        <w:t>&lt;/Amend&gt;</w:t>
      </w:r>
    </w:p>
    <w:p w14:paraId="0CCAA59A"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407</w:t>
      </w:r>
      <w:r w:rsidRPr="00506CC2">
        <w:rPr>
          <w:rStyle w:val="HideTWBExt"/>
          <w:b w:val="0"/>
        </w:rPr>
        <w:t>&lt;/NumAm&gt;</w:t>
      </w:r>
    </w:p>
    <w:p w14:paraId="553FAE74"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07148A1C"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3A031237" w14:textId="77777777" w:rsidR="00E35C51" w:rsidRPr="00506CC2" w:rsidRDefault="00E35C51" w:rsidP="00E35C51">
      <w:pPr>
        <w:pStyle w:val="NormalBold"/>
      </w:pPr>
      <w:r w:rsidRPr="00506CC2">
        <w:rPr>
          <w:rStyle w:val="HideTWBExt"/>
          <w:b w:val="0"/>
        </w:rPr>
        <w:t>&lt;/RepeatBlock-By&gt;</w:t>
      </w:r>
    </w:p>
    <w:p w14:paraId="22DE8ABE"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E7D6ECB" w14:textId="77777777" w:rsidR="00E35C51" w:rsidRPr="00506CC2" w:rsidRDefault="00E35C51" w:rsidP="00E35C51">
      <w:pPr>
        <w:pStyle w:val="NormalBold"/>
      </w:pPr>
      <w:r w:rsidRPr="00506CC2">
        <w:rPr>
          <w:rStyle w:val="HideTWBExt"/>
          <w:b w:val="0"/>
        </w:rPr>
        <w:t>&lt;Article&gt;</w:t>
      </w:r>
      <w:r w:rsidRPr="00506CC2">
        <w:t>Paragraaf 35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337F640" w14:textId="77777777" w:rsidTr="00E34D25">
        <w:trPr>
          <w:trHeight w:hRule="exact" w:val="240"/>
          <w:jc w:val="center"/>
        </w:trPr>
        <w:tc>
          <w:tcPr>
            <w:tcW w:w="9752" w:type="dxa"/>
            <w:gridSpan w:val="2"/>
            <w:tcBorders>
              <w:top w:val="nil"/>
              <w:left w:val="nil"/>
              <w:bottom w:val="nil"/>
              <w:right w:val="nil"/>
            </w:tcBorders>
          </w:tcPr>
          <w:p w14:paraId="3D103E6F" w14:textId="77777777" w:rsidR="00E35C51" w:rsidRPr="00506CC2" w:rsidRDefault="00E35C51" w:rsidP="00E34D25"/>
        </w:tc>
      </w:tr>
      <w:tr w:rsidR="00E35C51" w:rsidRPr="00506CC2" w14:paraId="4C2E462E" w14:textId="77777777" w:rsidTr="00E34D25">
        <w:trPr>
          <w:trHeight w:val="240"/>
          <w:jc w:val="center"/>
        </w:trPr>
        <w:tc>
          <w:tcPr>
            <w:tcW w:w="4876" w:type="dxa"/>
            <w:tcBorders>
              <w:top w:val="nil"/>
              <w:left w:val="nil"/>
              <w:bottom w:val="nil"/>
              <w:right w:val="nil"/>
            </w:tcBorders>
          </w:tcPr>
          <w:p w14:paraId="04EECB7F" w14:textId="77777777" w:rsidR="00E35C51" w:rsidRPr="00506CC2" w:rsidRDefault="00E35C51" w:rsidP="00E34D25">
            <w:pPr>
              <w:pStyle w:val="AmColumnHeading"/>
            </w:pPr>
            <w:r w:rsidRPr="00506CC2">
              <w:lastRenderedPageBreak/>
              <w:t>Ontwerpresolutie</w:t>
            </w:r>
          </w:p>
        </w:tc>
        <w:tc>
          <w:tcPr>
            <w:tcW w:w="4876" w:type="dxa"/>
            <w:tcBorders>
              <w:top w:val="nil"/>
              <w:left w:val="nil"/>
              <w:bottom w:val="nil"/>
              <w:right w:val="nil"/>
            </w:tcBorders>
          </w:tcPr>
          <w:p w14:paraId="58017D3C" w14:textId="77777777" w:rsidR="00E35C51" w:rsidRPr="00506CC2" w:rsidRDefault="00E35C51" w:rsidP="00E34D25">
            <w:pPr>
              <w:pStyle w:val="AmColumnHeading"/>
            </w:pPr>
            <w:r w:rsidRPr="00506CC2">
              <w:t>Amendement</w:t>
            </w:r>
          </w:p>
        </w:tc>
      </w:tr>
      <w:tr w:rsidR="00E35C51" w:rsidRPr="00506CC2" w14:paraId="53FC05CA" w14:textId="77777777" w:rsidTr="00E34D25">
        <w:trPr>
          <w:jc w:val="center"/>
        </w:trPr>
        <w:tc>
          <w:tcPr>
            <w:tcW w:w="4876" w:type="dxa"/>
            <w:tcBorders>
              <w:top w:val="nil"/>
              <w:left w:val="nil"/>
              <w:bottom w:val="nil"/>
              <w:right w:val="nil"/>
            </w:tcBorders>
          </w:tcPr>
          <w:p w14:paraId="26473552" w14:textId="77777777" w:rsidR="00E35C51" w:rsidRPr="00506CC2" w:rsidRDefault="00E35C51" w:rsidP="00E34D25">
            <w:pPr>
              <w:pStyle w:val="Normal6a"/>
            </w:pPr>
          </w:p>
        </w:tc>
        <w:tc>
          <w:tcPr>
            <w:tcW w:w="4876" w:type="dxa"/>
            <w:tcBorders>
              <w:top w:val="nil"/>
              <w:left w:val="nil"/>
              <w:bottom w:val="nil"/>
              <w:right w:val="nil"/>
            </w:tcBorders>
          </w:tcPr>
          <w:p w14:paraId="14D53FC4" w14:textId="77777777" w:rsidR="00E35C51" w:rsidRPr="00506CC2" w:rsidRDefault="00E35C51" w:rsidP="00E34D25">
            <w:pPr>
              <w:pStyle w:val="Normal6a"/>
            </w:pPr>
            <w:r w:rsidRPr="00506CC2">
              <w:rPr>
                <w:b/>
                <w:bCs/>
                <w:i/>
                <w:iCs/>
              </w:rPr>
              <w:t>35 bis.</w:t>
            </w:r>
            <w:r w:rsidRPr="00506CC2">
              <w:rPr>
                <w:b/>
                <w:bCs/>
                <w:i/>
                <w:iCs/>
              </w:rPr>
              <w:tab/>
              <w:t>verzoekt de Commissie en de lidstaten transnationale repressie te erkennen als specifieke bedreiging voor de mensenrechten, systemen op te zetten om deze te volgen, te documenteren en aan te pakken, buitenlandse mensenrechtenverdedigers in de EU te ondersteunen, opleidingen en middelen te verstrekken aan wetshandhavingsinstanties en verantwoordingsplicht te waarborgen voor de daders, met inbegrip van functionarissen en vertegenwoordigers van derde landen en personen die ter plaatse hand-en-spandiensten verlenen; wijst erop dat de EU in antwoord daarop rekening met deze trends moet houden in mensenrechtenrichtsnoeren en internationale samenwerking;</w:t>
            </w:r>
          </w:p>
        </w:tc>
      </w:tr>
    </w:tbl>
    <w:p w14:paraId="0676EA15"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AFED6FC" w14:textId="77777777" w:rsidR="00E35C51" w:rsidRPr="00506CC2" w:rsidRDefault="00E35C51" w:rsidP="00E35C51">
      <w:r w:rsidRPr="00506CC2">
        <w:rPr>
          <w:rStyle w:val="HideTWBExt"/>
        </w:rPr>
        <w:t>&lt;/Amend&gt;</w:t>
      </w:r>
    </w:p>
    <w:p w14:paraId="05B9C068"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408</w:t>
      </w:r>
      <w:r w:rsidRPr="00506CC2">
        <w:rPr>
          <w:rStyle w:val="HideTWBExt"/>
          <w:b w:val="0"/>
        </w:rPr>
        <w:t>&lt;/NumAm&gt;</w:t>
      </w:r>
    </w:p>
    <w:p w14:paraId="42170762"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08831DE3" w14:textId="77777777" w:rsidR="00E35C51" w:rsidRPr="00506CC2" w:rsidRDefault="00E35C51" w:rsidP="00E35C51">
      <w:pPr>
        <w:pStyle w:val="NormalBold"/>
      </w:pPr>
      <w:r w:rsidRPr="00506CC2">
        <w:rPr>
          <w:rStyle w:val="HideTWBExt"/>
          <w:b w:val="0"/>
        </w:rPr>
        <w:t>&lt;/RepeatBlock-By&gt;</w:t>
      </w:r>
    </w:p>
    <w:p w14:paraId="291E346E"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6CE24D3" w14:textId="77777777" w:rsidR="00E35C51" w:rsidRPr="00506CC2" w:rsidRDefault="00E35C51" w:rsidP="00E35C51">
      <w:pPr>
        <w:pStyle w:val="NormalBold"/>
      </w:pPr>
      <w:r w:rsidRPr="00506CC2">
        <w:rPr>
          <w:rStyle w:val="HideTWBExt"/>
          <w:b w:val="0"/>
        </w:rPr>
        <w:t>&lt;Article&gt;</w:t>
      </w:r>
      <w:r w:rsidRPr="00506CC2">
        <w:t>Paragraaf 35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25B7671" w14:textId="77777777" w:rsidTr="00E34D25">
        <w:trPr>
          <w:trHeight w:hRule="exact" w:val="240"/>
          <w:jc w:val="center"/>
        </w:trPr>
        <w:tc>
          <w:tcPr>
            <w:tcW w:w="9752" w:type="dxa"/>
            <w:gridSpan w:val="2"/>
            <w:tcBorders>
              <w:top w:val="nil"/>
              <w:left w:val="nil"/>
              <w:bottom w:val="nil"/>
              <w:right w:val="nil"/>
            </w:tcBorders>
          </w:tcPr>
          <w:p w14:paraId="2D67635B" w14:textId="77777777" w:rsidR="00E35C51" w:rsidRPr="00506CC2" w:rsidRDefault="00E35C51" w:rsidP="00E34D25"/>
        </w:tc>
      </w:tr>
      <w:tr w:rsidR="00E35C51" w:rsidRPr="00506CC2" w14:paraId="4336D5FD" w14:textId="77777777" w:rsidTr="00E34D25">
        <w:trPr>
          <w:trHeight w:val="240"/>
          <w:jc w:val="center"/>
        </w:trPr>
        <w:tc>
          <w:tcPr>
            <w:tcW w:w="4876" w:type="dxa"/>
            <w:tcBorders>
              <w:top w:val="nil"/>
              <w:left w:val="nil"/>
              <w:bottom w:val="nil"/>
              <w:right w:val="nil"/>
            </w:tcBorders>
          </w:tcPr>
          <w:p w14:paraId="39DBCBD5"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40276ABE" w14:textId="77777777" w:rsidR="00E35C51" w:rsidRPr="00506CC2" w:rsidRDefault="00E35C51" w:rsidP="00E34D25">
            <w:pPr>
              <w:pStyle w:val="AmColumnHeading"/>
            </w:pPr>
            <w:r w:rsidRPr="00506CC2">
              <w:t>Amendement</w:t>
            </w:r>
          </w:p>
        </w:tc>
      </w:tr>
      <w:tr w:rsidR="00E35C51" w:rsidRPr="00506CC2" w14:paraId="7C2BBEF4" w14:textId="77777777" w:rsidTr="00E34D25">
        <w:trPr>
          <w:jc w:val="center"/>
        </w:trPr>
        <w:tc>
          <w:tcPr>
            <w:tcW w:w="4876" w:type="dxa"/>
            <w:tcBorders>
              <w:top w:val="nil"/>
              <w:left w:val="nil"/>
              <w:bottom w:val="nil"/>
              <w:right w:val="nil"/>
            </w:tcBorders>
          </w:tcPr>
          <w:p w14:paraId="29BC1205" w14:textId="77777777" w:rsidR="00E35C51" w:rsidRPr="00506CC2" w:rsidRDefault="00E35C51" w:rsidP="00E34D25">
            <w:pPr>
              <w:pStyle w:val="Normal6a"/>
            </w:pPr>
          </w:p>
        </w:tc>
        <w:tc>
          <w:tcPr>
            <w:tcW w:w="4876" w:type="dxa"/>
            <w:tcBorders>
              <w:top w:val="nil"/>
              <w:left w:val="nil"/>
              <w:bottom w:val="nil"/>
              <w:right w:val="nil"/>
            </w:tcBorders>
          </w:tcPr>
          <w:p w14:paraId="2F0C0BC1" w14:textId="77777777" w:rsidR="00E35C51" w:rsidRPr="00506CC2" w:rsidRDefault="00E35C51" w:rsidP="00E34D25">
            <w:pPr>
              <w:pStyle w:val="Normal6a"/>
            </w:pPr>
            <w:r w:rsidRPr="00506CC2">
              <w:rPr>
                <w:b/>
                <w:bCs/>
                <w:i/>
                <w:iCs/>
              </w:rPr>
              <w:t>35 ter.</w:t>
            </w:r>
            <w:r w:rsidRPr="00506CC2">
              <w:rPr>
                <w:b/>
                <w:bCs/>
                <w:i/>
                <w:iCs/>
              </w:rPr>
              <w:tab/>
              <w:t xml:space="preserve">maakt zich ernstig zorgen over de toenemende beperking van de vrijheid van meningsuiting wereldwijd; vindt het zorgwekkend dat journalisten derhalve belangrijke doelwitten zijn voor aanvallen van </w:t>
            </w:r>
            <w:proofErr w:type="spellStart"/>
            <w:r w:rsidRPr="00506CC2">
              <w:rPr>
                <w:b/>
                <w:bCs/>
                <w:i/>
                <w:iCs/>
              </w:rPr>
              <w:t>illiberale</w:t>
            </w:r>
            <w:proofErr w:type="spellEnd"/>
            <w:r w:rsidRPr="00506CC2">
              <w:rPr>
                <w:b/>
                <w:bCs/>
                <w:i/>
                <w:iCs/>
              </w:rPr>
              <w:t xml:space="preserve"> regimes die desinformatie, propaganda en nepnieuws creëren en verspreiden; veroordeelt in dit verband het uitgebreide gebruik van </w:t>
            </w:r>
            <w:proofErr w:type="spellStart"/>
            <w:r w:rsidRPr="00506CC2">
              <w:rPr>
                <w:b/>
                <w:bCs/>
                <w:i/>
                <w:iCs/>
              </w:rPr>
              <w:t>SLAPP’s</w:t>
            </w:r>
            <w:proofErr w:type="spellEnd"/>
            <w:r w:rsidRPr="00506CC2">
              <w:rPr>
                <w:b/>
                <w:bCs/>
                <w:i/>
                <w:iCs/>
              </w:rPr>
              <w:t xml:space="preserve"> om journalisten, activisten, vakbondsleden en mensenrechtenverdedigers wereldwijd het zwijgen op te leggen; is in dit verband ingenomen met de richtlijn die bedoeld is om journalisten en mensenrechtenverdedigers te beschermen </w:t>
            </w:r>
            <w:r w:rsidRPr="00506CC2">
              <w:rPr>
                <w:b/>
                <w:bCs/>
                <w:i/>
                <w:iCs/>
              </w:rPr>
              <w:lastRenderedPageBreak/>
              <w:t xml:space="preserve">tegen onrechtmatige rechtszaken en </w:t>
            </w:r>
            <w:proofErr w:type="spellStart"/>
            <w:r w:rsidRPr="00506CC2">
              <w:rPr>
                <w:b/>
                <w:bCs/>
                <w:i/>
                <w:iCs/>
              </w:rPr>
              <w:t>SLAPP’s</w:t>
            </w:r>
            <w:proofErr w:type="spellEnd"/>
            <w:r w:rsidRPr="00506CC2">
              <w:rPr>
                <w:b/>
                <w:bCs/>
                <w:i/>
                <w:iCs/>
              </w:rPr>
              <w:t>; moedigt wetgevers in landen buiten de EU aan wetgeving met hetzelfde doel te ontwikkelen, als onderdeel van bredere inspanningen om de vrijheid en pluriformiteit van de media te bevorderen en te beschermen; dringt erop aan dat bij het toezicht van de EU op de naleving van internationale overeenkomsten rekening wordt gehouden met aanvallen op de mediavrijheid en met de aanhoudende en systematische uitholling van het recht op informatie;</w:t>
            </w:r>
          </w:p>
        </w:tc>
      </w:tr>
    </w:tbl>
    <w:p w14:paraId="3549A0A9"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4A53D59" w14:textId="77777777" w:rsidR="00E35C51" w:rsidRPr="00506CC2" w:rsidRDefault="00E35C51" w:rsidP="00E35C51">
      <w:r w:rsidRPr="00506CC2">
        <w:rPr>
          <w:rStyle w:val="HideTWBExt"/>
        </w:rPr>
        <w:t>&lt;/Amend&gt;</w:t>
      </w:r>
    </w:p>
    <w:p w14:paraId="6ACDE0D5"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409</w:t>
      </w:r>
      <w:r w:rsidRPr="00506CC2">
        <w:rPr>
          <w:rStyle w:val="HideTWBExt"/>
          <w:b w:val="0"/>
        </w:rPr>
        <w:t>&lt;/NumAm&gt;</w:t>
      </w:r>
    </w:p>
    <w:p w14:paraId="7737334D"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1BB80EC8"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7F1BC13B" w14:textId="77777777" w:rsidR="00E35C51" w:rsidRPr="00506CC2" w:rsidRDefault="00E35C51" w:rsidP="00E35C51">
      <w:pPr>
        <w:pStyle w:val="NormalBold"/>
      </w:pPr>
      <w:r w:rsidRPr="00506CC2">
        <w:rPr>
          <w:rStyle w:val="HideTWBExt"/>
          <w:b w:val="0"/>
        </w:rPr>
        <w:t>&lt;/RepeatBlock-By&gt;</w:t>
      </w:r>
    </w:p>
    <w:p w14:paraId="66D0E593"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7041D07" w14:textId="77777777" w:rsidR="00E35C51" w:rsidRPr="00506CC2" w:rsidRDefault="00E35C51" w:rsidP="00E35C51">
      <w:pPr>
        <w:pStyle w:val="NormalBold"/>
      </w:pPr>
      <w:r w:rsidRPr="00506CC2">
        <w:rPr>
          <w:rStyle w:val="HideTWBExt"/>
          <w:b w:val="0"/>
        </w:rPr>
        <w:t>&lt;Article&gt;</w:t>
      </w:r>
      <w:r w:rsidRPr="00506CC2">
        <w:t>Paragraaf 35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35C35F6" w14:textId="77777777" w:rsidTr="00E34D25">
        <w:trPr>
          <w:trHeight w:hRule="exact" w:val="240"/>
          <w:jc w:val="center"/>
        </w:trPr>
        <w:tc>
          <w:tcPr>
            <w:tcW w:w="9752" w:type="dxa"/>
            <w:gridSpan w:val="2"/>
            <w:tcBorders>
              <w:top w:val="nil"/>
              <w:left w:val="nil"/>
              <w:bottom w:val="nil"/>
              <w:right w:val="nil"/>
            </w:tcBorders>
          </w:tcPr>
          <w:p w14:paraId="73DA9392" w14:textId="77777777" w:rsidR="00E35C51" w:rsidRPr="00506CC2" w:rsidRDefault="00E35C51" w:rsidP="00E34D25"/>
        </w:tc>
      </w:tr>
      <w:tr w:rsidR="00E35C51" w:rsidRPr="00506CC2" w14:paraId="5C0F0D3A" w14:textId="77777777" w:rsidTr="00E34D25">
        <w:trPr>
          <w:trHeight w:val="240"/>
          <w:jc w:val="center"/>
        </w:trPr>
        <w:tc>
          <w:tcPr>
            <w:tcW w:w="4876" w:type="dxa"/>
            <w:tcBorders>
              <w:top w:val="nil"/>
              <w:left w:val="nil"/>
              <w:bottom w:val="nil"/>
              <w:right w:val="nil"/>
            </w:tcBorders>
          </w:tcPr>
          <w:p w14:paraId="238EE3D4"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BC6FE1A" w14:textId="77777777" w:rsidR="00E35C51" w:rsidRPr="00506CC2" w:rsidRDefault="00E35C51" w:rsidP="00E34D25">
            <w:pPr>
              <w:pStyle w:val="AmColumnHeading"/>
            </w:pPr>
            <w:r w:rsidRPr="00506CC2">
              <w:t>Amendement</w:t>
            </w:r>
          </w:p>
        </w:tc>
      </w:tr>
      <w:tr w:rsidR="00E35C51" w:rsidRPr="00506CC2" w14:paraId="035D9386" w14:textId="77777777" w:rsidTr="00E34D25">
        <w:trPr>
          <w:jc w:val="center"/>
        </w:trPr>
        <w:tc>
          <w:tcPr>
            <w:tcW w:w="4876" w:type="dxa"/>
            <w:tcBorders>
              <w:top w:val="nil"/>
              <w:left w:val="nil"/>
              <w:bottom w:val="nil"/>
              <w:right w:val="nil"/>
            </w:tcBorders>
          </w:tcPr>
          <w:p w14:paraId="487B457C" w14:textId="77777777" w:rsidR="00E35C51" w:rsidRPr="00506CC2" w:rsidRDefault="00E35C51" w:rsidP="00E34D25">
            <w:pPr>
              <w:pStyle w:val="Normal6a"/>
            </w:pPr>
          </w:p>
        </w:tc>
        <w:tc>
          <w:tcPr>
            <w:tcW w:w="4876" w:type="dxa"/>
            <w:tcBorders>
              <w:top w:val="nil"/>
              <w:left w:val="nil"/>
              <w:bottom w:val="nil"/>
              <w:right w:val="nil"/>
            </w:tcBorders>
          </w:tcPr>
          <w:p w14:paraId="3C25709A" w14:textId="77777777" w:rsidR="00E35C51" w:rsidRPr="00506CC2" w:rsidRDefault="00E35C51" w:rsidP="00E34D25">
            <w:pPr>
              <w:pStyle w:val="Normal6a"/>
            </w:pPr>
            <w:r w:rsidRPr="00506CC2">
              <w:rPr>
                <w:b/>
                <w:bCs/>
                <w:i/>
                <w:iCs/>
              </w:rPr>
              <w:t>35 ter.</w:t>
            </w:r>
            <w:r w:rsidRPr="00506CC2">
              <w:rPr>
                <w:b/>
                <w:bCs/>
                <w:i/>
                <w:iCs/>
              </w:rPr>
              <w:tab/>
              <w:t xml:space="preserve">verzoekt de Commissie de </w:t>
            </w:r>
            <w:proofErr w:type="spellStart"/>
            <w:r w:rsidRPr="00506CC2">
              <w:rPr>
                <w:b/>
                <w:bCs/>
                <w:i/>
                <w:iCs/>
              </w:rPr>
              <w:t>digitaledienstenverordening</w:t>
            </w:r>
            <w:proofErr w:type="spellEnd"/>
            <w:r w:rsidRPr="00506CC2">
              <w:rPr>
                <w:b/>
                <w:bCs/>
                <w:i/>
                <w:iCs/>
              </w:rPr>
              <w:t xml:space="preserve"> te handhaven en erop toe te zien dat technologiebedrijven en </w:t>
            </w:r>
            <w:proofErr w:type="spellStart"/>
            <w:r w:rsidRPr="00506CC2">
              <w:rPr>
                <w:b/>
                <w:bCs/>
                <w:i/>
                <w:iCs/>
              </w:rPr>
              <w:t>socialemediaplatforms</w:t>
            </w:r>
            <w:proofErr w:type="spellEnd"/>
            <w:r w:rsidRPr="00506CC2">
              <w:rPr>
                <w:b/>
                <w:bCs/>
                <w:i/>
                <w:iCs/>
              </w:rPr>
              <w:t xml:space="preserve"> zich houden aan verplichtingen op het gebied van de mensenrechten en optreden tegen transnationale repressie, ook jegens mensenrechtenverdedigers; verzoekt de EU en haar lidstaten erop toe te zien dat particuliere actoren, met name in de technologiesector, verantwoording afleggen voor hun rol in gevallen waarin zij digitale transnationale repressie mogelijk maken;</w:t>
            </w:r>
          </w:p>
        </w:tc>
      </w:tr>
    </w:tbl>
    <w:p w14:paraId="37F12B69"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A1B29AC" w14:textId="77777777" w:rsidR="00E35C51" w:rsidRPr="00506CC2" w:rsidRDefault="00E35C51" w:rsidP="00E35C51">
      <w:r w:rsidRPr="00506CC2">
        <w:rPr>
          <w:rStyle w:val="HideTWBExt"/>
        </w:rPr>
        <w:t>&lt;/Amend&gt;</w:t>
      </w:r>
    </w:p>
    <w:p w14:paraId="08D0757D"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410</w:t>
      </w:r>
      <w:r w:rsidRPr="00506CC2">
        <w:rPr>
          <w:rStyle w:val="HideTWBExt"/>
          <w:b w:val="0"/>
        </w:rPr>
        <w:t>&lt;/NumAm&gt;</w:t>
      </w:r>
    </w:p>
    <w:p w14:paraId="4037F13C"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3D2E66CF" w14:textId="77777777" w:rsidR="00E35C51" w:rsidRPr="00506CC2" w:rsidRDefault="00E35C51" w:rsidP="00E35C51">
      <w:pPr>
        <w:pStyle w:val="NormalBold"/>
      </w:pPr>
      <w:r w:rsidRPr="00506CC2">
        <w:rPr>
          <w:rStyle w:val="HideTWBExt"/>
          <w:b w:val="0"/>
        </w:rPr>
        <w:lastRenderedPageBreak/>
        <w:t>&lt;/RepeatBlock-By&gt;</w:t>
      </w:r>
    </w:p>
    <w:p w14:paraId="382AEF23"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224E6AF" w14:textId="77777777" w:rsidR="00E35C51" w:rsidRPr="00506CC2" w:rsidRDefault="00E35C51" w:rsidP="00E35C51">
      <w:pPr>
        <w:pStyle w:val="NormalBold"/>
      </w:pPr>
      <w:r w:rsidRPr="00506CC2">
        <w:rPr>
          <w:rStyle w:val="HideTWBExt"/>
          <w:b w:val="0"/>
        </w:rPr>
        <w:t>&lt;Article&gt;</w:t>
      </w:r>
      <w:r w:rsidRPr="00506CC2">
        <w:t>Paragraaf 35 </w:t>
      </w:r>
      <w:proofErr w:type="spellStart"/>
      <w:r w:rsidRPr="00506CC2">
        <w:t>quater</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BCA7279" w14:textId="77777777" w:rsidTr="00E34D25">
        <w:trPr>
          <w:trHeight w:hRule="exact" w:val="240"/>
          <w:jc w:val="center"/>
        </w:trPr>
        <w:tc>
          <w:tcPr>
            <w:tcW w:w="9752" w:type="dxa"/>
            <w:gridSpan w:val="2"/>
            <w:tcBorders>
              <w:top w:val="nil"/>
              <w:left w:val="nil"/>
              <w:bottom w:val="nil"/>
              <w:right w:val="nil"/>
            </w:tcBorders>
          </w:tcPr>
          <w:p w14:paraId="3CB2A0AA" w14:textId="77777777" w:rsidR="00E35C51" w:rsidRPr="00506CC2" w:rsidRDefault="00E35C51" w:rsidP="00E34D25"/>
        </w:tc>
      </w:tr>
      <w:tr w:rsidR="00E35C51" w:rsidRPr="00506CC2" w14:paraId="1D13528D" w14:textId="77777777" w:rsidTr="00E34D25">
        <w:trPr>
          <w:trHeight w:val="240"/>
          <w:jc w:val="center"/>
        </w:trPr>
        <w:tc>
          <w:tcPr>
            <w:tcW w:w="4876" w:type="dxa"/>
            <w:tcBorders>
              <w:top w:val="nil"/>
              <w:left w:val="nil"/>
              <w:bottom w:val="nil"/>
              <w:right w:val="nil"/>
            </w:tcBorders>
          </w:tcPr>
          <w:p w14:paraId="10966832"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52810A4" w14:textId="77777777" w:rsidR="00E35C51" w:rsidRPr="00506CC2" w:rsidRDefault="00E35C51" w:rsidP="00E34D25">
            <w:pPr>
              <w:pStyle w:val="AmColumnHeading"/>
            </w:pPr>
            <w:r w:rsidRPr="00506CC2">
              <w:t>Amendement</w:t>
            </w:r>
          </w:p>
        </w:tc>
      </w:tr>
      <w:tr w:rsidR="00E35C51" w:rsidRPr="00506CC2" w14:paraId="2310C9C3" w14:textId="77777777" w:rsidTr="00E34D25">
        <w:trPr>
          <w:jc w:val="center"/>
        </w:trPr>
        <w:tc>
          <w:tcPr>
            <w:tcW w:w="4876" w:type="dxa"/>
            <w:tcBorders>
              <w:top w:val="nil"/>
              <w:left w:val="nil"/>
              <w:bottom w:val="nil"/>
              <w:right w:val="nil"/>
            </w:tcBorders>
          </w:tcPr>
          <w:p w14:paraId="09529F27" w14:textId="77777777" w:rsidR="00E35C51" w:rsidRPr="00506CC2" w:rsidRDefault="00E35C51" w:rsidP="00E34D25">
            <w:pPr>
              <w:pStyle w:val="Normal6a"/>
            </w:pPr>
          </w:p>
        </w:tc>
        <w:tc>
          <w:tcPr>
            <w:tcW w:w="4876" w:type="dxa"/>
            <w:tcBorders>
              <w:top w:val="nil"/>
              <w:left w:val="nil"/>
              <w:bottom w:val="nil"/>
              <w:right w:val="nil"/>
            </w:tcBorders>
          </w:tcPr>
          <w:p w14:paraId="41B049EC" w14:textId="77777777" w:rsidR="00E35C51" w:rsidRPr="00506CC2" w:rsidRDefault="00E35C51" w:rsidP="00E34D25">
            <w:pPr>
              <w:pStyle w:val="Normal6a"/>
            </w:pPr>
            <w:r w:rsidRPr="00506CC2">
              <w:rPr>
                <w:b/>
                <w:bCs/>
                <w:i/>
                <w:iCs/>
              </w:rPr>
              <w:t>35 </w:t>
            </w:r>
            <w:proofErr w:type="spellStart"/>
            <w:r w:rsidRPr="00506CC2">
              <w:rPr>
                <w:b/>
                <w:bCs/>
                <w:i/>
                <w:iCs/>
              </w:rPr>
              <w:t>quater</w:t>
            </w:r>
            <w:proofErr w:type="spellEnd"/>
            <w:r w:rsidRPr="00506CC2">
              <w:rPr>
                <w:b/>
                <w:bCs/>
                <w:i/>
                <w:iCs/>
              </w:rPr>
              <w:t>.</w:t>
            </w:r>
            <w:r w:rsidRPr="00506CC2">
              <w:rPr>
                <w:b/>
                <w:bCs/>
                <w:i/>
                <w:iCs/>
              </w:rPr>
              <w:tab/>
              <w:t xml:space="preserve">veroordeelt nogmaals alle vormen van racisme, onverdraagzaamheid, vreemdelingenhaat en discriminatie op grond van ras, etniciteit, nationaliteit, handicap, kaste, godsdienst, levensovertuiging, leeftijd of seksuele gerichtheid; veroordeelt de toenemende internationale dreiging van </w:t>
            </w:r>
            <w:proofErr w:type="spellStart"/>
            <w:r w:rsidRPr="00506CC2">
              <w:rPr>
                <w:b/>
                <w:bCs/>
                <w:i/>
                <w:iCs/>
              </w:rPr>
              <w:t>haatzaaiende</w:t>
            </w:r>
            <w:proofErr w:type="spellEnd"/>
            <w:r w:rsidRPr="00506CC2">
              <w:rPr>
                <w:b/>
                <w:bCs/>
                <w:i/>
                <w:iCs/>
              </w:rPr>
              <w:t xml:space="preserve"> en tot geweld aanzettende uitlatingen, zowel online en offline; wijst nogmaals op de cruciale rol van onderwijs en dialoog bij het bevorderen van verdraagzaamheid, begrip en diversiteit; dringt aan op het invoeren of versterken van mechanismen voor de melding van discriminerende gedragingen en van de toegang tot doeltreffende rechtsmiddelen, om een einde te helpen maken aan de straffeloosheid van degenen die zich aan dergelijk gedrag schuldig maken;</w:t>
            </w:r>
          </w:p>
        </w:tc>
      </w:tr>
    </w:tbl>
    <w:p w14:paraId="56190E50"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A46F00D" w14:textId="77777777" w:rsidR="00E35C51" w:rsidRPr="00506CC2" w:rsidRDefault="00E35C51" w:rsidP="00E35C51">
      <w:r w:rsidRPr="00506CC2">
        <w:rPr>
          <w:rStyle w:val="HideTWBExt"/>
        </w:rPr>
        <w:t>&lt;/Amend&gt;</w:t>
      </w:r>
    </w:p>
    <w:p w14:paraId="54FDFCE0"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411</w:t>
      </w:r>
      <w:r w:rsidRPr="00506CC2">
        <w:rPr>
          <w:rStyle w:val="HideTWBExt"/>
          <w:b w:val="0"/>
        </w:rPr>
        <w:t>&lt;/NumAm&gt;</w:t>
      </w:r>
    </w:p>
    <w:p w14:paraId="2EDAF292" w14:textId="77777777" w:rsidR="00E35C51" w:rsidRPr="00506CC2" w:rsidRDefault="00E35C51" w:rsidP="00E35C51">
      <w:pPr>
        <w:pStyle w:val="NormalBold"/>
      </w:pPr>
      <w:r w:rsidRPr="00506CC2">
        <w:rPr>
          <w:rStyle w:val="HideTWBExt"/>
          <w:b w:val="0"/>
        </w:rPr>
        <w:t>&lt;RepeatBlock-By&gt;&lt;Members&gt;</w:t>
      </w:r>
      <w:proofErr w:type="spellStart"/>
      <w:r w:rsidRPr="00506CC2">
        <w:t>Nacho</w:t>
      </w:r>
      <w:proofErr w:type="spellEnd"/>
      <w:r w:rsidRPr="00506CC2">
        <w:t xml:space="preserve"> Sánchez Amor, Francisco </w:t>
      </w:r>
      <w:proofErr w:type="spellStart"/>
      <w:r w:rsidRPr="00506CC2">
        <w:t>Assis</w:t>
      </w:r>
      <w:proofErr w:type="spellEnd"/>
      <w:r w:rsidRPr="00506CC2">
        <w:rPr>
          <w:rStyle w:val="HideTWBExt"/>
          <w:b w:val="0"/>
        </w:rPr>
        <w:t>&lt;/Members&gt;</w:t>
      </w:r>
    </w:p>
    <w:p w14:paraId="209892AC" w14:textId="77777777" w:rsidR="00E35C51" w:rsidRPr="00506CC2" w:rsidRDefault="00E35C51" w:rsidP="00E35C51">
      <w:pPr>
        <w:pStyle w:val="NormalBold"/>
      </w:pPr>
      <w:r w:rsidRPr="00506CC2">
        <w:rPr>
          <w:rStyle w:val="HideTWBExt"/>
          <w:b w:val="0"/>
        </w:rPr>
        <w:t>&lt;/RepeatBlock-By&gt;</w:t>
      </w:r>
    </w:p>
    <w:p w14:paraId="183F9CD7"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B709B1A" w14:textId="77777777" w:rsidR="00E35C51" w:rsidRPr="00506CC2" w:rsidRDefault="00E35C51" w:rsidP="00E35C51">
      <w:pPr>
        <w:pStyle w:val="NormalBold"/>
      </w:pPr>
      <w:r w:rsidRPr="00506CC2">
        <w:rPr>
          <w:rStyle w:val="HideTWBExt"/>
          <w:b w:val="0"/>
        </w:rPr>
        <w:t>&lt;Article&gt;</w:t>
      </w:r>
      <w:r w:rsidRPr="00506CC2">
        <w:t>Paragraaf 36</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13D02BA" w14:textId="77777777" w:rsidTr="00E34D25">
        <w:trPr>
          <w:trHeight w:hRule="exact" w:val="240"/>
          <w:jc w:val="center"/>
        </w:trPr>
        <w:tc>
          <w:tcPr>
            <w:tcW w:w="9752" w:type="dxa"/>
            <w:gridSpan w:val="2"/>
            <w:tcBorders>
              <w:top w:val="nil"/>
              <w:left w:val="nil"/>
              <w:bottom w:val="nil"/>
              <w:right w:val="nil"/>
            </w:tcBorders>
          </w:tcPr>
          <w:p w14:paraId="09FB1ABA" w14:textId="77777777" w:rsidR="00E35C51" w:rsidRPr="00506CC2" w:rsidRDefault="00E35C51" w:rsidP="00E34D25"/>
        </w:tc>
      </w:tr>
      <w:tr w:rsidR="00E35C51" w:rsidRPr="00506CC2" w14:paraId="5AF60A0D" w14:textId="77777777" w:rsidTr="00E34D25">
        <w:trPr>
          <w:trHeight w:val="240"/>
          <w:jc w:val="center"/>
        </w:trPr>
        <w:tc>
          <w:tcPr>
            <w:tcW w:w="4876" w:type="dxa"/>
            <w:tcBorders>
              <w:top w:val="nil"/>
              <w:left w:val="nil"/>
              <w:bottom w:val="nil"/>
              <w:right w:val="nil"/>
            </w:tcBorders>
          </w:tcPr>
          <w:p w14:paraId="1C9E530B"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00E48CB1" w14:textId="77777777" w:rsidR="00E35C51" w:rsidRPr="00506CC2" w:rsidRDefault="00E35C51" w:rsidP="00E34D25">
            <w:pPr>
              <w:pStyle w:val="AmColumnHeading"/>
            </w:pPr>
            <w:r w:rsidRPr="00506CC2">
              <w:t>Amendement</w:t>
            </w:r>
          </w:p>
        </w:tc>
      </w:tr>
      <w:tr w:rsidR="00E35C51" w:rsidRPr="00506CC2" w14:paraId="629654E7" w14:textId="77777777" w:rsidTr="00E34D25">
        <w:trPr>
          <w:jc w:val="center"/>
        </w:trPr>
        <w:tc>
          <w:tcPr>
            <w:tcW w:w="4876" w:type="dxa"/>
            <w:tcBorders>
              <w:top w:val="nil"/>
              <w:left w:val="nil"/>
              <w:bottom w:val="nil"/>
              <w:right w:val="nil"/>
            </w:tcBorders>
          </w:tcPr>
          <w:p w14:paraId="2BEC6935" w14:textId="77777777" w:rsidR="00E35C51" w:rsidRPr="00506CC2" w:rsidRDefault="00E35C51" w:rsidP="00E34D25">
            <w:pPr>
              <w:pStyle w:val="Normal6a"/>
            </w:pPr>
            <w:r w:rsidRPr="00506CC2">
              <w:t>36.</w:t>
            </w:r>
            <w:r w:rsidRPr="00506CC2">
              <w:tab/>
              <w:t xml:space="preserve">pleit voor de systematische invoering van mensenrechtenbeoordelingen vooraf en achteraf en voor de opname van solide mensenrechtenclausules in overeenkomsten tussen de EU en landen buiten de EU die worden geschraagd door een reeks heldere benchmarks en procedures indien deze niet worden gerespecteerd; verzoekt de Commissie en </w:t>
            </w:r>
            <w:r w:rsidRPr="00506CC2">
              <w:lastRenderedPageBreak/>
              <w:t>de EDEO te waarborgen dat de mensenrechtenclausules in bestaande internationale overeenkomsten actief worden gemonitord en doeltreffend worden gehandhaafd en hun communicatie met het Parlement over overwegingen en besluiten met betrekking tot deze handhaving te verbeteren; wijst er nogmaals op dat de EU bij aanhoudende schendingen van mensenrechtenclausules door haar partnerlanden, onder andere in het SAP+-programma, snel en doortastend moet reageren, onder meer door de overeenkomsten in kwestie op te schorten als andere opties niet doeltreffend blijken;</w:t>
            </w:r>
          </w:p>
        </w:tc>
        <w:tc>
          <w:tcPr>
            <w:tcW w:w="4876" w:type="dxa"/>
            <w:tcBorders>
              <w:top w:val="nil"/>
              <w:left w:val="nil"/>
              <w:bottom w:val="nil"/>
              <w:right w:val="nil"/>
            </w:tcBorders>
          </w:tcPr>
          <w:p w14:paraId="278CE0BC" w14:textId="77777777" w:rsidR="00E35C51" w:rsidRPr="00506CC2" w:rsidRDefault="00E35C51" w:rsidP="00E34D25">
            <w:pPr>
              <w:pStyle w:val="Normal6a"/>
            </w:pPr>
            <w:r w:rsidRPr="00506CC2">
              <w:lastRenderedPageBreak/>
              <w:t>36.</w:t>
            </w:r>
            <w:r w:rsidRPr="00506CC2">
              <w:tab/>
              <w:t xml:space="preserve">pleit voor de systematische invoering van mensenrechtenbeoordelingen vooraf en achteraf en voor de opname van solide mensenrechtenclausules in overeenkomsten tussen de EU en landen buiten de EU die worden geschraagd door een reeks heldere benchmarks en procedures indien deze niet worden gerespecteerd; verzoekt de Commissie en </w:t>
            </w:r>
            <w:r w:rsidRPr="00506CC2">
              <w:lastRenderedPageBreak/>
              <w:t xml:space="preserve">de EDEO te waarborgen dat de mensenrechtenclausules in bestaande internationale overeenkomsten actief worden gemonitord en doeltreffend worden gehandhaafd en hun communicatie met het Parlement over overwegingen en besluiten met betrekking tot deze handhaving te verbeteren; wijst er nogmaals op dat de EU bij aanhoudende schendingen van mensenrechtenclausules door haar partnerlanden, onder andere in het SAP+-programma, snel en doortastend moet reageren, onder meer door de overeenkomsten in kwestie op te schorten als andere opties niet doeltreffend blijken; </w:t>
            </w:r>
            <w:r w:rsidRPr="00506CC2">
              <w:rPr>
                <w:b/>
                <w:bCs/>
                <w:i/>
                <w:iCs/>
              </w:rPr>
              <w:t>dringt aan op de uitvoering van de aanbeveling van de Europese Ombudsman van 2021 om een nieuw portaal op te zetten dat uitsluitend bestemd is voor het indienen van klachten over vermeende mensenrechtenschendingen in het kader van het EU-handelsbeleid, of om het centrale toegangspunt van de Commissie zodanig aan te passen dat klachten kunnen worden ingediend over niet-naleving van mensenrechtenclausules;</w:t>
            </w:r>
          </w:p>
        </w:tc>
      </w:tr>
    </w:tbl>
    <w:p w14:paraId="3C43FC22"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72C7281" w14:textId="77777777" w:rsidR="00E35C51" w:rsidRPr="00506CC2" w:rsidRDefault="00E35C51" w:rsidP="00E35C51">
      <w:r w:rsidRPr="00506CC2">
        <w:rPr>
          <w:rStyle w:val="HideTWBExt"/>
        </w:rPr>
        <w:t>&lt;/Amend&gt;</w:t>
      </w:r>
    </w:p>
    <w:p w14:paraId="21F3BC98"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412</w:t>
      </w:r>
      <w:r w:rsidRPr="00506CC2">
        <w:rPr>
          <w:rStyle w:val="HideTWBExt"/>
          <w:b w:val="0"/>
        </w:rPr>
        <w:t>&lt;/NumAm&gt;</w:t>
      </w:r>
    </w:p>
    <w:p w14:paraId="1E96CB1E" w14:textId="77777777" w:rsidR="00E35C51" w:rsidRPr="00506CC2" w:rsidRDefault="00E35C51" w:rsidP="00E35C51">
      <w:pPr>
        <w:pStyle w:val="NormalBold"/>
      </w:pPr>
      <w:r w:rsidRPr="00506CC2">
        <w:rPr>
          <w:rStyle w:val="HideTWBExt"/>
          <w:b w:val="0"/>
        </w:rPr>
        <w:t>&lt;RepeatBlock-By&gt;&lt;Members&gt;</w:t>
      </w:r>
      <w:proofErr w:type="spellStart"/>
      <w:r w:rsidRPr="00506CC2">
        <w:t>Catarina</w:t>
      </w:r>
      <w:proofErr w:type="spellEnd"/>
      <w:r w:rsidRPr="00506CC2">
        <w:t xml:space="preserve"> </w:t>
      </w:r>
      <w:proofErr w:type="spellStart"/>
      <w:r w:rsidRPr="00506CC2">
        <w:t>Vieira</w:t>
      </w:r>
      <w:proofErr w:type="spellEnd"/>
      <w:r w:rsidRPr="00506CC2">
        <w:rPr>
          <w:rStyle w:val="HideTWBExt"/>
          <w:b w:val="0"/>
        </w:rPr>
        <w:t>&lt;/Members&gt;</w:t>
      </w:r>
    </w:p>
    <w:p w14:paraId="19FB04B5" w14:textId="77777777" w:rsidR="00E35C51" w:rsidRPr="00506CC2" w:rsidRDefault="00E35C51" w:rsidP="00E35C51">
      <w:r w:rsidRPr="00506CC2">
        <w:rPr>
          <w:rStyle w:val="HideTWBExt"/>
        </w:rPr>
        <w:t>&lt;AuNomDe&gt;</w:t>
      </w:r>
      <w:r w:rsidRPr="00506CC2">
        <w:rPr>
          <w:rStyle w:val="HideTWBInt"/>
        </w:rPr>
        <w:t>{Verts/ALE}</w:t>
      </w:r>
      <w:r w:rsidRPr="00506CC2">
        <w:t xml:space="preserve">namens de </w:t>
      </w:r>
      <w:proofErr w:type="spellStart"/>
      <w:r w:rsidRPr="00506CC2">
        <w:t>Verts</w:t>
      </w:r>
      <w:proofErr w:type="spellEnd"/>
      <w:r w:rsidRPr="00506CC2">
        <w:t>/ALE-Fractie</w:t>
      </w:r>
      <w:r w:rsidRPr="00506CC2">
        <w:rPr>
          <w:rStyle w:val="HideTWBExt"/>
        </w:rPr>
        <w:t>&lt;/AuNomDe&gt;</w:t>
      </w:r>
    </w:p>
    <w:p w14:paraId="4DF0602E" w14:textId="77777777" w:rsidR="00E35C51" w:rsidRPr="00506CC2" w:rsidRDefault="00E35C51" w:rsidP="00E35C51">
      <w:pPr>
        <w:pStyle w:val="NormalBold"/>
      </w:pPr>
      <w:r w:rsidRPr="00506CC2">
        <w:rPr>
          <w:rStyle w:val="HideTWBExt"/>
          <w:b w:val="0"/>
        </w:rPr>
        <w:t>&lt;/RepeatBlock-By&gt;</w:t>
      </w:r>
    </w:p>
    <w:p w14:paraId="19A6A90B"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9AFC6CA" w14:textId="77777777" w:rsidR="00E35C51" w:rsidRPr="00506CC2" w:rsidRDefault="00E35C51" w:rsidP="00E35C51">
      <w:pPr>
        <w:pStyle w:val="NormalBold"/>
      </w:pPr>
      <w:r w:rsidRPr="00506CC2">
        <w:rPr>
          <w:rStyle w:val="HideTWBExt"/>
          <w:b w:val="0"/>
        </w:rPr>
        <w:t>&lt;Article&gt;</w:t>
      </w:r>
      <w:r w:rsidRPr="00506CC2">
        <w:t>Paragraaf 36</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1A3F58BE" w14:textId="77777777" w:rsidTr="00E34D25">
        <w:trPr>
          <w:trHeight w:hRule="exact" w:val="240"/>
          <w:jc w:val="center"/>
        </w:trPr>
        <w:tc>
          <w:tcPr>
            <w:tcW w:w="9752" w:type="dxa"/>
            <w:gridSpan w:val="2"/>
            <w:tcBorders>
              <w:top w:val="nil"/>
              <w:left w:val="nil"/>
              <w:bottom w:val="nil"/>
              <w:right w:val="nil"/>
            </w:tcBorders>
          </w:tcPr>
          <w:p w14:paraId="576A0B46" w14:textId="77777777" w:rsidR="00E35C51" w:rsidRPr="00506CC2" w:rsidRDefault="00E35C51" w:rsidP="00E34D25"/>
        </w:tc>
      </w:tr>
      <w:tr w:rsidR="00E35C51" w:rsidRPr="00506CC2" w14:paraId="188529A4" w14:textId="77777777" w:rsidTr="00E34D25">
        <w:trPr>
          <w:trHeight w:val="240"/>
          <w:jc w:val="center"/>
        </w:trPr>
        <w:tc>
          <w:tcPr>
            <w:tcW w:w="4876" w:type="dxa"/>
            <w:tcBorders>
              <w:top w:val="nil"/>
              <w:left w:val="nil"/>
              <w:bottom w:val="nil"/>
              <w:right w:val="nil"/>
            </w:tcBorders>
          </w:tcPr>
          <w:p w14:paraId="0B3C4279"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1CEE072" w14:textId="77777777" w:rsidR="00E35C51" w:rsidRPr="00506CC2" w:rsidRDefault="00E35C51" w:rsidP="00E34D25">
            <w:pPr>
              <w:pStyle w:val="AmColumnHeading"/>
            </w:pPr>
            <w:r w:rsidRPr="00506CC2">
              <w:t>Amendement</w:t>
            </w:r>
          </w:p>
        </w:tc>
      </w:tr>
      <w:tr w:rsidR="00E35C51" w:rsidRPr="00506CC2" w14:paraId="5DA04A14" w14:textId="77777777" w:rsidTr="00E34D25">
        <w:trPr>
          <w:jc w:val="center"/>
        </w:trPr>
        <w:tc>
          <w:tcPr>
            <w:tcW w:w="4876" w:type="dxa"/>
            <w:tcBorders>
              <w:top w:val="nil"/>
              <w:left w:val="nil"/>
              <w:bottom w:val="nil"/>
              <w:right w:val="nil"/>
            </w:tcBorders>
          </w:tcPr>
          <w:p w14:paraId="479B4335" w14:textId="77777777" w:rsidR="00E35C51" w:rsidRPr="00506CC2" w:rsidRDefault="00E35C51" w:rsidP="00E34D25">
            <w:pPr>
              <w:pStyle w:val="Normal6a"/>
            </w:pPr>
            <w:r w:rsidRPr="00506CC2">
              <w:t>36.</w:t>
            </w:r>
            <w:r w:rsidRPr="00506CC2">
              <w:tab/>
              <w:t xml:space="preserve">pleit voor de systematische invoering van mensenrechtenbeoordelingen vooraf en achteraf en voor de opname van solide mensenrechtenclausules in overeenkomsten tussen de EU en landen buiten de EU die worden geschraagd door een reeks heldere benchmarks en </w:t>
            </w:r>
            <w:r w:rsidRPr="00506CC2">
              <w:lastRenderedPageBreak/>
              <w:t>procedures indien deze niet worden gerespecteerd; verzoekt de Commissie en de EDEO te waarborgen dat de mensenrechtenclausules in bestaande internationale overeenkomsten actief worden gemonitord en doeltreffend worden gehandhaafd en hun communicatie met het Parlement over overwegingen en besluiten met betrekking tot deze handhaving te verbeteren; wijst er nogmaals op dat de EU bij aanhoudende schendingen van mensenrechtenclausules door haar partnerlanden, onder andere in het SAP+-programma, snel en doortastend moet reageren, onder meer door de overeenkomsten in kwestie op te schorten als andere opties niet doeltreffend blijken;</w:t>
            </w:r>
          </w:p>
        </w:tc>
        <w:tc>
          <w:tcPr>
            <w:tcW w:w="4876" w:type="dxa"/>
            <w:tcBorders>
              <w:top w:val="nil"/>
              <w:left w:val="nil"/>
              <w:bottom w:val="nil"/>
              <w:right w:val="nil"/>
            </w:tcBorders>
          </w:tcPr>
          <w:p w14:paraId="2A6E1ECC" w14:textId="77777777" w:rsidR="00E35C51" w:rsidRPr="00506CC2" w:rsidRDefault="00E35C51" w:rsidP="00E34D25">
            <w:pPr>
              <w:pStyle w:val="Normal6a"/>
            </w:pPr>
            <w:r w:rsidRPr="00506CC2">
              <w:lastRenderedPageBreak/>
              <w:t>36.</w:t>
            </w:r>
            <w:r w:rsidRPr="00506CC2">
              <w:tab/>
              <w:t xml:space="preserve">pleit voor de systematische invoering van mensenrechtenbeoordelingen vooraf en achteraf en voor de opname van solide </w:t>
            </w:r>
            <w:r w:rsidRPr="00506CC2">
              <w:rPr>
                <w:b/>
                <w:bCs/>
                <w:i/>
                <w:iCs/>
              </w:rPr>
              <w:t>bindende en afdwingbare</w:t>
            </w:r>
            <w:r w:rsidRPr="00506CC2">
              <w:t xml:space="preserve"> mensenrechtenclausules in overeenkomsten tussen de EU en landen buiten de EU die worden geschraagd door </w:t>
            </w:r>
            <w:r w:rsidRPr="00506CC2">
              <w:lastRenderedPageBreak/>
              <w:t xml:space="preserve">een reeks heldere benchmarks en procedures indien deze niet worden gerespecteerd; verzoekt de Commissie en de EDEO te waarborgen dat de mensenrechtenclausules in bestaande internationale overeenkomsten actief worden gemonitord en doeltreffend worden gehandhaafd en hun communicatie met het Parlement over overwegingen en besluiten met betrekking tot deze handhaving te verbeteren; wijst er nogmaals op dat de EU bij aanhoudende schendingen van mensenrechtenclausules door haar partnerlanden, onder andere in het SAP+-programma, snel en doortastend moet reageren, onder meer door de overeenkomsten in kwestie op te schorten als andere opties niet doeltreffend blijken; </w:t>
            </w:r>
            <w:r w:rsidRPr="00506CC2">
              <w:rPr>
                <w:b/>
                <w:bCs/>
                <w:i/>
                <w:iCs/>
              </w:rPr>
              <w:t>verzoekt de Commissie de duurzaamheidsdimensie van alle handelsovereenkomsten te versterken en snel op te waarderen, in het bijzonder door opneming van een bindend en afdwingbaar hoofdstuk over duurzame ontwikkeling met de mogelijkheid van sancties in het geval van niet-naleving van sociale en milieuclausules;</w:t>
            </w:r>
            <w:r w:rsidRPr="00506CC2">
              <w:rPr>
                <w:b/>
                <w:i/>
              </w:rPr>
              <w:t> </w:t>
            </w:r>
          </w:p>
        </w:tc>
      </w:tr>
    </w:tbl>
    <w:p w14:paraId="6946D687"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DA0DD25" w14:textId="77777777" w:rsidR="00E35C51" w:rsidRPr="00506CC2" w:rsidRDefault="00E35C51" w:rsidP="00E35C51">
      <w:r w:rsidRPr="00506CC2">
        <w:rPr>
          <w:rStyle w:val="HideTWBExt"/>
        </w:rPr>
        <w:t>&lt;/Amend&gt;</w:t>
      </w:r>
    </w:p>
    <w:p w14:paraId="22ED9EED"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413</w:t>
      </w:r>
      <w:r w:rsidRPr="00506CC2">
        <w:rPr>
          <w:rStyle w:val="HideTWBExt"/>
          <w:b w:val="0"/>
        </w:rPr>
        <w:t>&lt;/NumAm&gt;</w:t>
      </w:r>
    </w:p>
    <w:p w14:paraId="10F6A538" w14:textId="77777777" w:rsidR="00E35C51" w:rsidRPr="00506CC2" w:rsidRDefault="00E35C51" w:rsidP="00E35C51">
      <w:pPr>
        <w:pStyle w:val="NormalBold"/>
      </w:pPr>
      <w:r w:rsidRPr="00506CC2">
        <w:rPr>
          <w:rStyle w:val="HideTWBExt"/>
          <w:b w:val="0"/>
        </w:rPr>
        <w:t>&lt;RepeatBlock-By&gt;&lt;Members&gt;</w:t>
      </w:r>
      <w:r w:rsidRPr="00506CC2">
        <w:t xml:space="preserve">Bernard </w:t>
      </w:r>
      <w:proofErr w:type="spellStart"/>
      <w:r w:rsidRPr="00506CC2">
        <w:t>Guetta</w:t>
      </w:r>
      <w:proofErr w:type="spellEnd"/>
      <w:r w:rsidRPr="00506CC2">
        <w:t xml:space="preserve">, Hilde </w:t>
      </w:r>
      <w:proofErr w:type="spellStart"/>
      <w:r w:rsidRPr="00506CC2">
        <w:t>Vautmans</w:t>
      </w:r>
      <w:proofErr w:type="spellEnd"/>
      <w:r w:rsidRPr="00506CC2">
        <w:t xml:space="preserve">, Dan </w:t>
      </w:r>
      <w:proofErr w:type="spellStart"/>
      <w:r w:rsidRPr="00506CC2">
        <w:t>Barna</w:t>
      </w:r>
      <w:proofErr w:type="spellEnd"/>
      <w:r w:rsidRPr="00506CC2">
        <w:rPr>
          <w:rStyle w:val="HideTWBExt"/>
          <w:b w:val="0"/>
        </w:rPr>
        <w:t>&lt;/Members&gt;</w:t>
      </w:r>
    </w:p>
    <w:p w14:paraId="612D14E2" w14:textId="77777777" w:rsidR="00E35C51" w:rsidRPr="00506CC2" w:rsidRDefault="00E35C51" w:rsidP="00E35C51">
      <w:pPr>
        <w:pStyle w:val="NormalBold"/>
      </w:pPr>
      <w:r w:rsidRPr="00506CC2">
        <w:rPr>
          <w:rStyle w:val="HideTWBExt"/>
          <w:b w:val="0"/>
        </w:rPr>
        <w:t>&lt;/RepeatBlock-By&gt;</w:t>
      </w:r>
    </w:p>
    <w:p w14:paraId="1986FD24"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AAA1C27" w14:textId="77777777" w:rsidR="00E35C51" w:rsidRPr="00506CC2" w:rsidRDefault="00E35C51" w:rsidP="00E35C51">
      <w:pPr>
        <w:pStyle w:val="NormalBold"/>
      </w:pPr>
      <w:r w:rsidRPr="00506CC2">
        <w:rPr>
          <w:rStyle w:val="HideTWBExt"/>
          <w:b w:val="0"/>
        </w:rPr>
        <w:t>&lt;Article&gt;</w:t>
      </w:r>
      <w:r w:rsidRPr="00506CC2">
        <w:t>Paragraaf 36</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30C728C" w14:textId="77777777" w:rsidTr="00E34D25">
        <w:trPr>
          <w:trHeight w:hRule="exact" w:val="240"/>
          <w:jc w:val="center"/>
        </w:trPr>
        <w:tc>
          <w:tcPr>
            <w:tcW w:w="9752" w:type="dxa"/>
            <w:gridSpan w:val="2"/>
            <w:tcBorders>
              <w:top w:val="nil"/>
              <w:left w:val="nil"/>
              <w:bottom w:val="nil"/>
              <w:right w:val="nil"/>
            </w:tcBorders>
          </w:tcPr>
          <w:p w14:paraId="1B06E85A" w14:textId="77777777" w:rsidR="00E35C51" w:rsidRPr="00506CC2" w:rsidRDefault="00E35C51" w:rsidP="00E34D25"/>
        </w:tc>
      </w:tr>
      <w:tr w:rsidR="00E35C51" w:rsidRPr="00506CC2" w14:paraId="7839551F" w14:textId="77777777" w:rsidTr="00E34D25">
        <w:trPr>
          <w:trHeight w:val="240"/>
          <w:jc w:val="center"/>
        </w:trPr>
        <w:tc>
          <w:tcPr>
            <w:tcW w:w="4876" w:type="dxa"/>
            <w:tcBorders>
              <w:top w:val="nil"/>
              <w:left w:val="nil"/>
              <w:bottom w:val="nil"/>
              <w:right w:val="nil"/>
            </w:tcBorders>
          </w:tcPr>
          <w:p w14:paraId="3F936B5B"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58A5DB3" w14:textId="77777777" w:rsidR="00E35C51" w:rsidRPr="00506CC2" w:rsidRDefault="00E35C51" w:rsidP="00E34D25">
            <w:pPr>
              <w:pStyle w:val="AmColumnHeading"/>
            </w:pPr>
            <w:r w:rsidRPr="00506CC2">
              <w:t>Amendement</w:t>
            </w:r>
          </w:p>
        </w:tc>
      </w:tr>
      <w:tr w:rsidR="00E35C51" w:rsidRPr="00506CC2" w14:paraId="0019F034" w14:textId="77777777" w:rsidTr="00E34D25">
        <w:trPr>
          <w:jc w:val="center"/>
        </w:trPr>
        <w:tc>
          <w:tcPr>
            <w:tcW w:w="4876" w:type="dxa"/>
            <w:tcBorders>
              <w:top w:val="nil"/>
              <w:left w:val="nil"/>
              <w:bottom w:val="nil"/>
              <w:right w:val="nil"/>
            </w:tcBorders>
          </w:tcPr>
          <w:p w14:paraId="4A836FD6" w14:textId="77777777" w:rsidR="00E35C51" w:rsidRPr="00506CC2" w:rsidRDefault="00E35C51" w:rsidP="00E34D25">
            <w:pPr>
              <w:pStyle w:val="Normal6a"/>
            </w:pPr>
            <w:r w:rsidRPr="00506CC2">
              <w:t>36.</w:t>
            </w:r>
            <w:r w:rsidRPr="00506CC2">
              <w:tab/>
              <w:t xml:space="preserve">pleit voor de systematische invoering van </w:t>
            </w:r>
            <w:r w:rsidRPr="00506CC2">
              <w:rPr>
                <w:b/>
                <w:bCs/>
                <w:i/>
                <w:iCs/>
              </w:rPr>
              <w:t>mensenrechtenbeoordelingen vooraf en achteraf en voor de opname van</w:t>
            </w:r>
            <w:r w:rsidRPr="00506CC2">
              <w:t xml:space="preserve"> solide mensenrechtenclausules in overeenkomsten tussen de EU en landen buiten de EU die worden geschraagd door een reeks heldere benchmarks en procedures indien deze niet worden </w:t>
            </w:r>
            <w:r w:rsidRPr="00506CC2">
              <w:lastRenderedPageBreak/>
              <w:t>gerespecteerd; verzoekt de Commissie en de EDEO te waarborgen dat de mensenrechtenclausules in bestaande internationale overeenkomsten actief worden gemonitord en doeltreffend worden gehandhaafd en hun communicatie met het Parlement over overwegingen en besluiten met betrekking tot deze handhaving te verbeteren; wijst er nogmaals op dat de EU bij aanhoudende schendingen van mensenrechtenclausules door haar partnerlanden, onder andere in het SAP+-programma, snel en doortastend moet reageren, onder meer door de overeenkomsten in kwestie op te schorten als andere opties niet doeltreffend blijken;</w:t>
            </w:r>
          </w:p>
        </w:tc>
        <w:tc>
          <w:tcPr>
            <w:tcW w:w="4876" w:type="dxa"/>
            <w:tcBorders>
              <w:top w:val="nil"/>
              <w:left w:val="nil"/>
              <w:bottom w:val="nil"/>
              <w:right w:val="nil"/>
            </w:tcBorders>
          </w:tcPr>
          <w:p w14:paraId="2F663C09" w14:textId="77777777" w:rsidR="00E35C51" w:rsidRPr="00506CC2" w:rsidRDefault="00E35C51" w:rsidP="00E34D25">
            <w:pPr>
              <w:pStyle w:val="Normal6a"/>
            </w:pPr>
            <w:r w:rsidRPr="00506CC2">
              <w:lastRenderedPageBreak/>
              <w:t>36.</w:t>
            </w:r>
            <w:r w:rsidRPr="00506CC2">
              <w:tab/>
              <w:t xml:space="preserve">pleit voor de systematische invoering van solide mensenrechtenclausules in overeenkomsten tussen de EU en landen buiten de EU die worden geschraagd door een reeks heldere benchmarks en procedures indien deze niet worden gerespecteerd; verzoekt de Commissie en de EDEO te waarborgen dat de </w:t>
            </w:r>
            <w:r w:rsidRPr="00506CC2">
              <w:lastRenderedPageBreak/>
              <w:t>mensenrechtenclausules in bestaande internationale overeenkomsten actief worden gemonitord en doeltreffend worden gehandhaafd en hun communicatie met het Parlement over overwegingen en besluiten met betrekking tot deze handhaving te verbeteren; wijst er nogmaals op dat de EU bij aanhoudende schendingen van mensenrechtenclausules door haar partnerlanden, onder andere in het SAP+-programma, snel en doortastend moet reageren, onder meer door de overeenkomsten in kwestie op te schorten als andere opties niet doeltreffend blijken;</w:t>
            </w:r>
          </w:p>
        </w:tc>
      </w:tr>
    </w:tbl>
    <w:p w14:paraId="7E20A093"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4BD359E" w14:textId="77777777" w:rsidR="00E35C51" w:rsidRPr="00506CC2" w:rsidRDefault="00E35C51" w:rsidP="00E35C51">
      <w:r w:rsidRPr="00506CC2">
        <w:rPr>
          <w:rStyle w:val="HideTWBExt"/>
        </w:rPr>
        <w:t>&lt;/Amend&gt;</w:t>
      </w:r>
    </w:p>
    <w:p w14:paraId="56C6D079"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414</w:t>
      </w:r>
      <w:r w:rsidRPr="00506CC2">
        <w:rPr>
          <w:rStyle w:val="HideTWBExt"/>
          <w:b w:val="0"/>
        </w:rPr>
        <w:t>&lt;/NumAm&gt;</w:t>
      </w:r>
    </w:p>
    <w:p w14:paraId="24388A99" w14:textId="77777777" w:rsidR="00E35C51" w:rsidRPr="00506CC2" w:rsidRDefault="00E35C51" w:rsidP="00E35C51">
      <w:pPr>
        <w:pStyle w:val="NormalBold"/>
      </w:pPr>
      <w:r w:rsidRPr="00506CC2">
        <w:rPr>
          <w:rStyle w:val="HideTWBExt"/>
          <w:b w:val="0"/>
        </w:rPr>
        <w:t>&lt;RepeatBlock-By&gt;&lt;Members&gt;</w:t>
      </w:r>
      <w:r w:rsidRPr="00506CC2">
        <w:t xml:space="preserve">Bernard </w:t>
      </w:r>
      <w:proofErr w:type="spellStart"/>
      <w:r w:rsidRPr="00506CC2">
        <w:t>Guetta</w:t>
      </w:r>
      <w:proofErr w:type="spellEnd"/>
      <w:r w:rsidRPr="00506CC2">
        <w:t xml:space="preserve">, Hilde </w:t>
      </w:r>
      <w:proofErr w:type="spellStart"/>
      <w:r w:rsidRPr="00506CC2">
        <w:t>Vautmans</w:t>
      </w:r>
      <w:proofErr w:type="spellEnd"/>
      <w:r w:rsidRPr="00506CC2">
        <w:t xml:space="preserve">, Dan </w:t>
      </w:r>
      <w:proofErr w:type="spellStart"/>
      <w:r w:rsidRPr="00506CC2">
        <w:t>Barna</w:t>
      </w:r>
      <w:proofErr w:type="spellEnd"/>
      <w:r w:rsidRPr="00506CC2">
        <w:t xml:space="preserve">, </w:t>
      </w:r>
      <w:proofErr w:type="spellStart"/>
      <w:r w:rsidRPr="00506CC2">
        <w:t>Michał</w:t>
      </w:r>
      <w:proofErr w:type="spellEnd"/>
      <w:r w:rsidRPr="00506CC2">
        <w:t xml:space="preserve"> </w:t>
      </w:r>
      <w:proofErr w:type="spellStart"/>
      <w:r w:rsidRPr="00506CC2">
        <w:t>Kobosko</w:t>
      </w:r>
      <w:proofErr w:type="spellEnd"/>
      <w:r w:rsidRPr="00506CC2">
        <w:rPr>
          <w:rStyle w:val="HideTWBExt"/>
          <w:b w:val="0"/>
        </w:rPr>
        <w:t>&lt;/Members&gt;</w:t>
      </w:r>
    </w:p>
    <w:p w14:paraId="2829E4DA" w14:textId="77777777" w:rsidR="00E35C51" w:rsidRPr="00506CC2" w:rsidRDefault="00E35C51" w:rsidP="00E35C51">
      <w:pPr>
        <w:pStyle w:val="NormalBold"/>
      </w:pPr>
      <w:r w:rsidRPr="00506CC2">
        <w:rPr>
          <w:rStyle w:val="HideTWBExt"/>
          <w:b w:val="0"/>
        </w:rPr>
        <w:t>&lt;/RepeatBlock-By&gt;</w:t>
      </w:r>
    </w:p>
    <w:p w14:paraId="6A3D4DCB"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CDE5357" w14:textId="77777777" w:rsidR="00E35C51" w:rsidRPr="00506CC2" w:rsidRDefault="00E35C51" w:rsidP="00E35C51">
      <w:pPr>
        <w:pStyle w:val="NormalBold"/>
      </w:pPr>
      <w:r w:rsidRPr="00506CC2">
        <w:rPr>
          <w:rStyle w:val="HideTWBExt"/>
          <w:b w:val="0"/>
        </w:rPr>
        <w:t>&lt;Article&gt;</w:t>
      </w:r>
      <w:r w:rsidRPr="00506CC2">
        <w:t>Paragraaf 36</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6A3025D" w14:textId="77777777" w:rsidTr="00E34D25">
        <w:trPr>
          <w:trHeight w:hRule="exact" w:val="240"/>
          <w:jc w:val="center"/>
        </w:trPr>
        <w:tc>
          <w:tcPr>
            <w:tcW w:w="9752" w:type="dxa"/>
            <w:gridSpan w:val="2"/>
            <w:tcBorders>
              <w:top w:val="nil"/>
              <w:left w:val="nil"/>
              <w:bottom w:val="nil"/>
              <w:right w:val="nil"/>
            </w:tcBorders>
          </w:tcPr>
          <w:p w14:paraId="08300E58" w14:textId="77777777" w:rsidR="00E35C51" w:rsidRPr="00506CC2" w:rsidRDefault="00E35C51" w:rsidP="00E34D25"/>
        </w:tc>
      </w:tr>
      <w:tr w:rsidR="00E35C51" w:rsidRPr="00506CC2" w14:paraId="33AC72F5" w14:textId="77777777" w:rsidTr="00E34D25">
        <w:trPr>
          <w:trHeight w:val="240"/>
          <w:jc w:val="center"/>
        </w:trPr>
        <w:tc>
          <w:tcPr>
            <w:tcW w:w="4876" w:type="dxa"/>
            <w:tcBorders>
              <w:top w:val="nil"/>
              <w:left w:val="nil"/>
              <w:bottom w:val="nil"/>
              <w:right w:val="nil"/>
            </w:tcBorders>
          </w:tcPr>
          <w:p w14:paraId="269E6CB3"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6BCCA5F" w14:textId="77777777" w:rsidR="00E35C51" w:rsidRPr="00506CC2" w:rsidRDefault="00E35C51" w:rsidP="00E34D25">
            <w:pPr>
              <w:pStyle w:val="AmColumnHeading"/>
            </w:pPr>
            <w:r w:rsidRPr="00506CC2">
              <w:t>Amendement</w:t>
            </w:r>
          </w:p>
        </w:tc>
      </w:tr>
      <w:tr w:rsidR="00E35C51" w:rsidRPr="00506CC2" w14:paraId="134956D6" w14:textId="77777777" w:rsidTr="00E34D25">
        <w:trPr>
          <w:jc w:val="center"/>
        </w:trPr>
        <w:tc>
          <w:tcPr>
            <w:tcW w:w="4876" w:type="dxa"/>
            <w:tcBorders>
              <w:top w:val="nil"/>
              <w:left w:val="nil"/>
              <w:bottom w:val="nil"/>
              <w:right w:val="nil"/>
            </w:tcBorders>
          </w:tcPr>
          <w:p w14:paraId="79C2EFAD" w14:textId="77777777" w:rsidR="00E35C51" w:rsidRPr="00506CC2" w:rsidRDefault="00E35C51" w:rsidP="00E34D25">
            <w:pPr>
              <w:pStyle w:val="Normal6a"/>
            </w:pPr>
            <w:r w:rsidRPr="00506CC2">
              <w:t>36.</w:t>
            </w:r>
            <w:r w:rsidRPr="00506CC2">
              <w:tab/>
              <w:t xml:space="preserve">pleit voor de systematische invoering van mensenrechtenbeoordelingen vooraf en achteraf en voor de opname van solide mensenrechtenclausules in overeenkomsten tussen de EU en landen buiten de EU die worden geschraagd door een reeks heldere benchmarks en procedures indien deze niet worden gerespecteerd; verzoekt de Commissie en de EDEO te waarborgen dat de mensenrechtenclausules in bestaande internationale overeenkomsten actief worden gemonitord en doeltreffend worden gehandhaafd en hun communicatie met het Parlement over overwegingen en besluiten met betrekking tot deze handhaving te verbeteren; wijst er nogmaals op dat de EU bij aanhoudende schendingen van mensenrechtenclausules door haar </w:t>
            </w:r>
            <w:r w:rsidRPr="00506CC2">
              <w:lastRenderedPageBreak/>
              <w:t>partnerlanden, onder andere in het</w:t>
            </w:r>
            <w:r w:rsidRPr="00506CC2">
              <w:rPr>
                <w:b/>
                <w:bCs/>
                <w:i/>
                <w:iCs/>
              </w:rPr>
              <w:t xml:space="preserve"> SAP+-programma</w:t>
            </w:r>
            <w:r w:rsidRPr="00506CC2">
              <w:t>, snel en doortastend moet reageren, onder meer door de overeenkomsten in kwestie op te schorten als andere opties niet doeltreffend blijken;</w:t>
            </w:r>
          </w:p>
        </w:tc>
        <w:tc>
          <w:tcPr>
            <w:tcW w:w="4876" w:type="dxa"/>
            <w:tcBorders>
              <w:top w:val="nil"/>
              <w:left w:val="nil"/>
              <w:bottom w:val="nil"/>
              <w:right w:val="nil"/>
            </w:tcBorders>
          </w:tcPr>
          <w:p w14:paraId="4671B569" w14:textId="77777777" w:rsidR="00E35C51" w:rsidRPr="00506CC2" w:rsidRDefault="00E35C51" w:rsidP="00E34D25">
            <w:pPr>
              <w:pStyle w:val="Normal6a"/>
            </w:pPr>
            <w:r w:rsidRPr="00506CC2">
              <w:lastRenderedPageBreak/>
              <w:t>36.</w:t>
            </w:r>
            <w:r w:rsidRPr="00506CC2">
              <w:tab/>
              <w:t xml:space="preserve">pleit voor de systematische invoering van mensenrechtenbeoordelingen vooraf en achteraf en voor de opname van solide mensenrechtenclausules in overeenkomsten tussen de EU en landen buiten de EU die worden geschraagd door een reeks heldere benchmarks en procedures indien deze niet worden gerespecteerd; verzoekt de Commissie en de EDEO te waarborgen dat de mensenrechtenclausules in bestaande internationale overeenkomsten actief worden gemonitord en doeltreffend worden gehandhaafd en hun communicatie met het Parlement over overwegingen en besluiten met betrekking tot deze handhaving te verbeteren; wijst er nogmaals op dat de EU bij aanhoudende schendingen van mensenrechtenclausules door haar </w:t>
            </w:r>
            <w:r w:rsidRPr="00506CC2">
              <w:lastRenderedPageBreak/>
              <w:t>partnerlanden, onder andere in het</w:t>
            </w:r>
            <w:r w:rsidRPr="00506CC2">
              <w:rPr>
                <w:b/>
                <w:bCs/>
                <w:i/>
                <w:iCs/>
              </w:rPr>
              <w:t xml:space="preserve"> SAP+-stelsel</w:t>
            </w:r>
            <w:r w:rsidRPr="00506CC2">
              <w:t>, snel en doortastend moet reageren, onder meer door de overeenkomsten in kwestie op te schorten als andere opties niet doeltreffend blijken;</w:t>
            </w:r>
          </w:p>
        </w:tc>
      </w:tr>
    </w:tbl>
    <w:p w14:paraId="7F951379"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51910F4" w14:textId="77777777" w:rsidR="00E35C51" w:rsidRPr="00506CC2" w:rsidRDefault="00E35C51" w:rsidP="00E35C51">
      <w:r w:rsidRPr="00506CC2">
        <w:rPr>
          <w:rStyle w:val="HideTWBExt"/>
        </w:rPr>
        <w:t>&lt;/Amend&gt;</w:t>
      </w:r>
    </w:p>
    <w:p w14:paraId="58C17AAF"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415</w:t>
      </w:r>
      <w:r w:rsidRPr="00506CC2">
        <w:rPr>
          <w:rStyle w:val="HideTWBExt"/>
          <w:b w:val="0"/>
        </w:rPr>
        <w:t>&lt;/NumAm&gt;</w:t>
      </w:r>
    </w:p>
    <w:p w14:paraId="118C7680"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54AAC7B1" w14:textId="77777777" w:rsidR="00E35C51" w:rsidRPr="00506CC2" w:rsidRDefault="00E35C51" w:rsidP="00E35C51">
      <w:pPr>
        <w:pStyle w:val="NormalBold"/>
      </w:pPr>
      <w:r w:rsidRPr="00506CC2">
        <w:rPr>
          <w:rStyle w:val="HideTWBExt"/>
          <w:b w:val="0"/>
        </w:rPr>
        <w:t>&lt;/RepeatBlock-By&gt;</w:t>
      </w:r>
    </w:p>
    <w:p w14:paraId="36BBBE2C"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B7B74E6" w14:textId="77777777" w:rsidR="00E35C51" w:rsidRPr="00506CC2" w:rsidRDefault="00E35C51" w:rsidP="00E35C51">
      <w:pPr>
        <w:pStyle w:val="NormalBold"/>
      </w:pPr>
      <w:r w:rsidRPr="00506CC2">
        <w:rPr>
          <w:rStyle w:val="HideTWBExt"/>
          <w:b w:val="0"/>
        </w:rPr>
        <w:t>&lt;Article&gt;</w:t>
      </w:r>
      <w:r w:rsidRPr="00506CC2">
        <w:t>Paragraaf 36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9EF46CF" w14:textId="77777777" w:rsidTr="00E34D25">
        <w:trPr>
          <w:trHeight w:hRule="exact" w:val="240"/>
          <w:jc w:val="center"/>
        </w:trPr>
        <w:tc>
          <w:tcPr>
            <w:tcW w:w="9752" w:type="dxa"/>
            <w:gridSpan w:val="2"/>
            <w:tcBorders>
              <w:top w:val="nil"/>
              <w:left w:val="nil"/>
              <w:bottom w:val="nil"/>
              <w:right w:val="nil"/>
            </w:tcBorders>
          </w:tcPr>
          <w:p w14:paraId="2A40905F" w14:textId="77777777" w:rsidR="00E35C51" w:rsidRPr="00506CC2" w:rsidRDefault="00E35C51" w:rsidP="00E34D25"/>
        </w:tc>
      </w:tr>
      <w:tr w:rsidR="00E35C51" w:rsidRPr="00506CC2" w14:paraId="377EA5FE" w14:textId="77777777" w:rsidTr="00E34D25">
        <w:trPr>
          <w:trHeight w:val="240"/>
          <w:jc w:val="center"/>
        </w:trPr>
        <w:tc>
          <w:tcPr>
            <w:tcW w:w="4876" w:type="dxa"/>
            <w:tcBorders>
              <w:top w:val="nil"/>
              <w:left w:val="nil"/>
              <w:bottom w:val="nil"/>
              <w:right w:val="nil"/>
            </w:tcBorders>
          </w:tcPr>
          <w:p w14:paraId="3B7C32D0"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6B63792" w14:textId="77777777" w:rsidR="00E35C51" w:rsidRPr="00506CC2" w:rsidRDefault="00E35C51" w:rsidP="00E34D25">
            <w:pPr>
              <w:pStyle w:val="AmColumnHeading"/>
            </w:pPr>
            <w:r w:rsidRPr="00506CC2">
              <w:t>Amendement</w:t>
            </w:r>
          </w:p>
        </w:tc>
      </w:tr>
      <w:tr w:rsidR="00E35C51" w:rsidRPr="00506CC2" w14:paraId="22FF2603" w14:textId="77777777" w:rsidTr="00E34D25">
        <w:trPr>
          <w:jc w:val="center"/>
        </w:trPr>
        <w:tc>
          <w:tcPr>
            <w:tcW w:w="4876" w:type="dxa"/>
            <w:tcBorders>
              <w:top w:val="nil"/>
              <w:left w:val="nil"/>
              <w:bottom w:val="nil"/>
              <w:right w:val="nil"/>
            </w:tcBorders>
          </w:tcPr>
          <w:p w14:paraId="10B2E5D5" w14:textId="77777777" w:rsidR="00E35C51" w:rsidRPr="00506CC2" w:rsidRDefault="00E35C51" w:rsidP="00E34D25">
            <w:pPr>
              <w:pStyle w:val="Normal6a"/>
            </w:pPr>
          </w:p>
        </w:tc>
        <w:tc>
          <w:tcPr>
            <w:tcW w:w="4876" w:type="dxa"/>
            <w:tcBorders>
              <w:top w:val="nil"/>
              <w:left w:val="nil"/>
              <w:bottom w:val="nil"/>
              <w:right w:val="nil"/>
            </w:tcBorders>
          </w:tcPr>
          <w:p w14:paraId="3A27C6B7" w14:textId="77777777" w:rsidR="00E35C51" w:rsidRPr="00506CC2" w:rsidRDefault="00E35C51" w:rsidP="00E34D25">
            <w:pPr>
              <w:pStyle w:val="Normal6a"/>
            </w:pPr>
            <w:r w:rsidRPr="00506CC2">
              <w:rPr>
                <w:b/>
                <w:bCs/>
                <w:i/>
                <w:iCs/>
              </w:rPr>
              <w:t>36 bis.</w:t>
            </w:r>
            <w:r w:rsidRPr="00506CC2">
              <w:rPr>
                <w:b/>
                <w:bCs/>
                <w:i/>
                <w:iCs/>
              </w:rPr>
              <w:tab/>
              <w:t xml:space="preserve">bevestigt nogmaals dat de EU streeft naar een billijk migratie- en asielbeleid, dat gestoeld is op eerbiediging van de mensenrechten en de rechtsstaat, met name in de context van toenemende conflicten op de wereld die leiden tot een toename van het aantal aanvragen; pleit voor een systeem dat inspeelt op deze behoeften door middel van processen die de menselijke waardigheid in ere houden met behoud van de integriteit van het systeem; beklemtoont dat het beleid voor gezinshereniging rechtvaardig moet zijn en eventueel misbruik moet tegengaan; eist dat er streng wordt opgetreden tegen mensenhandelaars die kwetsbare mensen in gevaar brengen; beklemtoont in dit verband dat nauwe samenwerking met en betrokkenheid bij landen buiten de EU, met volledige inachtneming van de grondrechten, van het allerhoogste belang blijven om migrantensmokkel te voorkomen; is voorstander van financiële bijstand aan buurlanden en doorreislanden om te voorkomen dat migranten de gevaarlijke, vaak levensbedreigende, reis ondernemen; is van oordeel dat bij de samenwerking met de betrokken derde landen rekening moet worden gehouden met hun bereidheid tot samenwerking op het gebied van </w:t>
            </w:r>
            <w:r w:rsidRPr="00506CC2">
              <w:rPr>
                <w:b/>
                <w:bCs/>
                <w:i/>
                <w:iCs/>
              </w:rPr>
              <w:lastRenderedPageBreak/>
              <w:t xml:space="preserve">terugkeer en overname; veroordeelt de </w:t>
            </w:r>
            <w:proofErr w:type="spellStart"/>
            <w:r w:rsidRPr="00506CC2">
              <w:rPr>
                <w:b/>
                <w:bCs/>
                <w:i/>
                <w:iCs/>
              </w:rPr>
              <w:t>instrumentalisering</w:t>
            </w:r>
            <w:proofErr w:type="spellEnd"/>
            <w:r w:rsidRPr="00506CC2">
              <w:rPr>
                <w:b/>
                <w:bCs/>
                <w:i/>
                <w:iCs/>
              </w:rPr>
              <w:t xml:space="preserve"> van migratie aan de EU-grenzen door vijandige actoren en beschouwt dit als een vorm van hybride oorlogvoering tegen de lidstaten waarbij tegelijkertijd de waardigheden en rechten van migranten worden ondermijnd; benadrukt dat het belangrijk is een doeltreffend kader van veilige en legale manieren te ontwikkelen om naar de EU te komen; wijst erop dat de EU de onderliggende oorzaken van irreguliere migratie en gedwongen ontheemding moet erkennen en zich meer inspanningen moet getroosten om deze aan te pakken, en blijft ervan overtuigd dat het aanpakken van deze onderliggende oorzaken op lange termijn de enige oplossing is om levens te redden langs de migratieroutes;</w:t>
            </w:r>
          </w:p>
        </w:tc>
      </w:tr>
    </w:tbl>
    <w:p w14:paraId="3161F82A"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67A2A25" w14:textId="77777777" w:rsidR="00E35C51" w:rsidRPr="00506CC2" w:rsidRDefault="00E35C51" w:rsidP="00E35C51">
      <w:r w:rsidRPr="00506CC2">
        <w:rPr>
          <w:rStyle w:val="HideTWBExt"/>
        </w:rPr>
        <w:t>&lt;/Amend&gt;</w:t>
      </w:r>
    </w:p>
    <w:p w14:paraId="5D121539"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416</w:t>
      </w:r>
      <w:r w:rsidRPr="00506CC2">
        <w:rPr>
          <w:rStyle w:val="HideTWBExt"/>
          <w:b w:val="0"/>
        </w:rPr>
        <w:t>&lt;/NumAm&gt;</w:t>
      </w:r>
    </w:p>
    <w:p w14:paraId="19C51B21" w14:textId="77777777" w:rsidR="00E35C51" w:rsidRPr="00506CC2" w:rsidRDefault="00E35C51" w:rsidP="00E35C51">
      <w:pPr>
        <w:pStyle w:val="NormalBold"/>
      </w:pPr>
      <w:r w:rsidRPr="00506CC2">
        <w:rPr>
          <w:rStyle w:val="HideTWBExt"/>
          <w:b w:val="0"/>
        </w:rPr>
        <w:t>&lt;RepeatBlock-By&gt;&lt;Members&gt;</w:t>
      </w:r>
      <w:proofErr w:type="spellStart"/>
      <w:r w:rsidRPr="00506CC2">
        <w:t>Rihards</w:t>
      </w:r>
      <w:proofErr w:type="spellEnd"/>
      <w:r w:rsidRPr="00506CC2">
        <w:t xml:space="preserve"> </w:t>
      </w:r>
      <w:proofErr w:type="spellStart"/>
      <w:r w:rsidRPr="00506CC2">
        <w:t>Kols</w:t>
      </w:r>
      <w:proofErr w:type="spellEnd"/>
      <w:r w:rsidRPr="00506CC2">
        <w:rPr>
          <w:rStyle w:val="HideTWBExt"/>
          <w:b w:val="0"/>
        </w:rPr>
        <w:t>&lt;/Members&gt;</w:t>
      </w:r>
    </w:p>
    <w:p w14:paraId="39AE7849" w14:textId="77777777" w:rsidR="00E35C51" w:rsidRPr="00506CC2" w:rsidRDefault="00E35C51" w:rsidP="00E35C51">
      <w:pPr>
        <w:pStyle w:val="NormalBold"/>
      </w:pPr>
      <w:r w:rsidRPr="00506CC2">
        <w:rPr>
          <w:rStyle w:val="HideTWBExt"/>
          <w:b w:val="0"/>
        </w:rPr>
        <w:t>&lt;/RepeatBlock-By&gt;</w:t>
      </w:r>
    </w:p>
    <w:p w14:paraId="7549644E"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B99F1BC" w14:textId="77777777" w:rsidR="00E35C51" w:rsidRPr="00506CC2" w:rsidRDefault="00E35C51" w:rsidP="00E35C51">
      <w:pPr>
        <w:pStyle w:val="NormalBold"/>
      </w:pPr>
      <w:r w:rsidRPr="00506CC2">
        <w:rPr>
          <w:rStyle w:val="HideTWBExt"/>
          <w:b w:val="0"/>
        </w:rPr>
        <w:t>&lt;Article&gt;</w:t>
      </w:r>
      <w:r w:rsidRPr="00506CC2">
        <w:t>Paragraaf 36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D082CAC" w14:textId="77777777" w:rsidTr="00E34D25">
        <w:trPr>
          <w:trHeight w:hRule="exact" w:val="240"/>
          <w:jc w:val="center"/>
        </w:trPr>
        <w:tc>
          <w:tcPr>
            <w:tcW w:w="9752" w:type="dxa"/>
            <w:gridSpan w:val="2"/>
            <w:tcBorders>
              <w:top w:val="nil"/>
              <w:left w:val="nil"/>
              <w:bottom w:val="nil"/>
              <w:right w:val="nil"/>
            </w:tcBorders>
          </w:tcPr>
          <w:p w14:paraId="7BDB7443" w14:textId="77777777" w:rsidR="00E35C51" w:rsidRPr="00506CC2" w:rsidRDefault="00E35C51" w:rsidP="00E34D25"/>
        </w:tc>
      </w:tr>
      <w:tr w:rsidR="00E35C51" w:rsidRPr="00506CC2" w14:paraId="065CBB08" w14:textId="77777777" w:rsidTr="00E34D25">
        <w:trPr>
          <w:trHeight w:val="240"/>
          <w:jc w:val="center"/>
        </w:trPr>
        <w:tc>
          <w:tcPr>
            <w:tcW w:w="4876" w:type="dxa"/>
            <w:tcBorders>
              <w:top w:val="nil"/>
              <w:left w:val="nil"/>
              <w:bottom w:val="nil"/>
              <w:right w:val="nil"/>
            </w:tcBorders>
          </w:tcPr>
          <w:p w14:paraId="2DA67F8D"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67781F7C" w14:textId="77777777" w:rsidR="00E35C51" w:rsidRPr="00506CC2" w:rsidRDefault="00E35C51" w:rsidP="00E34D25">
            <w:pPr>
              <w:pStyle w:val="AmColumnHeading"/>
            </w:pPr>
            <w:r w:rsidRPr="00506CC2">
              <w:t>Amendement</w:t>
            </w:r>
          </w:p>
        </w:tc>
      </w:tr>
      <w:tr w:rsidR="00E35C51" w:rsidRPr="00506CC2" w14:paraId="356D45C6" w14:textId="77777777" w:rsidTr="00E34D25">
        <w:trPr>
          <w:jc w:val="center"/>
        </w:trPr>
        <w:tc>
          <w:tcPr>
            <w:tcW w:w="4876" w:type="dxa"/>
            <w:tcBorders>
              <w:top w:val="nil"/>
              <w:left w:val="nil"/>
              <w:bottom w:val="nil"/>
              <w:right w:val="nil"/>
            </w:tcBorders>
          </w:tcPr>
          <w:p w14:paraId="2E7FD35C" w14:textId="77777777" w:rsidR="00E35C51" w:rsidRPr="00506CC2" w:rsidRDefault="00E35C51" w:rsidP="00E34D25">
            <w:pPr>
              <w:pStyle w:val="Normal6a"/>
            </w:pPr>
          </w:p>
        </w:tc>
        <w:tc>
          <w:tcPr>
            <w:tcW w:w="4876" w:type="dxa"/>
            <w:tcBorders>
              <w:top w:val="nil"/>
              <w:left w:val="nil"/>
              <w:bottom w:val="nil"/>
              <w:right w:val="nil"/>
            </w:tcBorders>
          </w:tcPr>
          <w:p w14:paraId="78DC45C3" w14:textId="77777777" w:rsidR="00E35C51" w:rsidRPr="00506CC2" w:rsidRDefault="00E35C51" w:rsidP="00E34D25">
            <w:pPr>
              <w:pStyle w:val="Normal6a"/>
            </w:pPr>
            <w:r w:rsidRPr="00506CC2">
              <w:rPr>
                <w:b/>
                <w:bCs/>
                <w:i/>
                <w:iCs/>
              </w:rPr>
              <w:t>36 bis.</w:t>
            </w:r>
            <w:r w:rsidRPr="00506CC2">
              <w:rPr>
                <w:b/>
                <w:bCs/>
                <w:i/>
                <w:iCs/>
              </w:rPr>
              <w:tab/>
              <w:t>wijst erop dat we onafhankelijke toezichthoudende instanties nodig hebben om de naleving van de mensenrechtenclausules te beoordelen in de handels- en samenwerkingsovereenkomsten van de EU; pleit voor mechanismen die automatisch in werking treden om overeenkomsten te herzien of op te schorten in het geval van aanhoudende schendingen;</w:t>
            </w:r>
            <w:r w:rsidRPr="00506CC2">
              <w:rPr>
                <w:b/>
                <w:i/>
              </w:rPr>
              <w:t> </w:t>
            </w:r>
          </w:p>
        </w:tc>
      </w:tr>
    </w:tbl>
    <w:p w14:paraId="3C1A8131"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FDAFA7C" w14:textId="77777777" w:rsidR="00E35C51" w:rsidRPr="00506CC2" w:rsidRDefault="00E35C51" w:rsidP="00E35C51">
      <w:r w:rsidRPr="00506CC2">
        <w:rPr>
          <w:rStyle w:val="HideTWBExt"/>
        </w:rPr>
        <w:t>&lt;/Amend&gt;</w:t>
      </w:r>
    </w:p>
    <w:p w14:paraId="061AF48A" w14:textId="77777777" w:rsidR="00E35C51" w:rsidRPr="00506CC2" w:rsidRDefault="00E35C51" w:rsidP="00E35C51">
      <w:pPr>
        <w:pStyle w:val="AmNumberTabs"/>
      </w:pPr>
      <w:r w:rsidRPr="00506CC2">
        <w:rPr>
          <w:rStyle w:val="HideTWBExt"/>
          <w:b w:val="0"/>
        </w:rPr>
        <w:lastRenderedPageBreak/>
        <w:t>&lt;Amend&gt;</w:t>
      </w:r>
      <w:r w:rsidRPr="00506CC2">
        <w:t>Amendement</w:t>
      </w:r>
      <w:r w:rsidRPr="00506CC2">
        <w:tab/>
      </w:r>
      <w:r w:rsidRPr="00506CC2">
        <w:tab/>
      </w:r>
      <w:r w:rsidRPr="00506CC2">
        <w:rPr>
          <w:rStyle w:val="HideTWBExt"/>
          <w:b w:val="0"/>
        </w:rPr>
        <w:t>&lt;NumAm&gt;</w:t>
      </w:r>
      <w:r w:rsidRPr="00506CC2">
        <w:t>417</w:t>
      </w:r>
      <w:r w:rsidRPr="00506CC2">
        <w:rPr>
          <w:rStyle w:val="HideTWBExt"/>
          <w:b w:val="0"/>
        </w:rPr>
        <w:t>&lt;/NumAm&gt;</w:t>
      </w:r>
    </w:p>
    <w:p w14:paraId="5324144B" w14:textId="77777777" w:rsidR="00E35C51" w:rsidRPr="00506CC2" w:rsidRDefault="00E35C51" w:rsidP="00E35C51">
      <w:pPr>
        <w:pStyle w:val="NormalBold"/>
      </w:pPr>
      <w:r w:rsidRPr="00506CC2">
        <w:rPr>
          <w:rStyle w:val="HideTWBExt"/>
          <w:b w:val="0"/>
        </w:rPr>
        <w:t>&lt;RepeatBlock-By&gt;&lt;Members&gt;</w:t>
      </w:r>
      <w:r w:rsidRPr="00506CC2">
        <w:t xml:space="preserve">Matthieu </w:t>
      </w:r>
      <w:proofErr w:type="spellStart"/>
      <w:r w:rsidRPr="00506CC2">
        <w:t>Valet</w:t>
      </w:r>
      <w:proofErr w:type="spellEnd"/>
      <w:r w:rsidRPr="00506CC2">
        <w:t xml:space="preserve">, Pierre-Romain </w:t>
      </w:r>
      <w:proofErr w:type="spellStart"/>
      <w:r w:rsidRPr="00506CC2">
        <w:t>Thionnet</w:t>
      </w:r>
      <w:proofErr w:type="spellEnd"/>
      <w:r w:rsidRPr="00506CC2">
        <w:t xml:space="preserve">, Jordan </w:t>
      </w:r>
      <w:proofErr w:type="spellStart"/>
      <w:r w:rsidRPr="00506CC2">
        <w:t>Bardella</w:t>
      </w:r>
      <w:proofErr w:type="spellEnd"/>
      <w:r w:rsidRPr="00506CC2">
        <w:t xml:space="preserve">, Susanna </w:t>
      </w:r>
      <w:proofErr w:type="spellStart"/>
      <w:r w:rsidRPr="00506CC2">
        <w:t>Ceccardi</w:t>
      </w:r>
      <w:proofErr w:type="spellEnd"/>
      <w:r w:rsidRPr="00506CC2">
        <w:t xml:space="preserve">, Silvia </w:t>
      </w:r>
      <w:proofErr w:type="spellStart"/>
      <w:r w:rsidRPr="00506CC2">
        <w:t>Sardone</w:t>
      </w:r>
      <w:proofErr w:type="spellEnd"/>
      <w:r w:rsidRPr="00506CC2">
        <w:t xml:space="preserve">, Thierry </w:t>
      </w:r>
      <w:proofErr w:type="spellStart"/>
      <w:r w:rsidRPr="00506CC2">
        <w:t>Mariani</w:t>
      </w:r>
      <w:proofErr w:type="spellEnd"/>
      <w:r w:rsidRPr="00506CC2">
        <w:rPr>
          <w:rStyle w:val="HideTWBExt"/>
          <w:b w:val="0"/>
        </w:rPr>
        <w:t>&lt;/Members&gt;</w:t>
      </w:r>
    </w:p>
    <w:p w14:paraId="2A2B69FF" w14:textId="77777777" w:rsidR="00E35C51" w:rsidRPr="00506CC2" w:rsidRDefault="00E35C51" w:rsidP="00E35C51">
      <w:pPr>
        <w:pStyle w:val="NormalBold"/>
      </w:pPr>
      <w:r w:rsidRPr="00506CC2">
        <w:rPr>
          <w:rStyle w:val="HideTWBExt"/>
          <w:b w:val="0"/>
        </w:rPr>
        <w:t>&lt;/RepeatBlock-By&gt;</w:t>
      </w:r>
    </w:p>
    <w:p w14:paraId="5E8E32ED"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0449F64" w14:textId="77777777" w:rsidR="00E35C51" w:rsidRPr="00506CC2" w:rsidRDefault="00E35C51" w:rsidP="00E35C51">
      <w:pPr>
        <w:pStyle w:val="NormalBold"/>
      </w:pPr>
      <w:r w:rsidRPr="00506CC2">
        <w:rPr>
          <w:rStyle w:val="HideTWBExt"/>
          <w:b w:val="0"/>
        </w:rPr>
        <w:t>&lt;Article&gt;</w:t>
      </w:r>
      <w:r w:rsidRPr="00506CC2">
        <w:t>Paragraaf 37</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426F017" w14:textId="77777777" w:rsidTr="00E34D25">
        <w:trPr>
          <w:trHeight w:hRule="exact" w:val="240"/>
          <w:jc w:val="center"/>
        </w:trPr>
        <w:tc>
          <w:tcPr>
            <w:tcW w:w="9752" w:type="dxa"/>
            <w:gridSpan w:val="2"/>
            <w:tcBorders>
              <w:top w:val="nil"/>
              <w:left w:val="nil"/>
              <w:bottom w:val="nil"/>
              <w:right w:val="nil"/>
            </w:tcBorders>
          </w:tcPr>
          <w:p w14:paraId="33A38B62" w14:textId="77777777" w:rsidR="00E35C51" w:rsidRPr="00506CC2" w:rsidRDefault="00E35C51" w:rsidP="00E34D25"/>
        </w:tc>
      </w:tr>
      <w:tr w:rsidR="00E35C51" w:rsidRPr="00506CC2" w14:paraId="1AC9DBE9" w14:textId="77777777" w:rsidTr="00E34D25">
        <w:trPr>
          <w:trHeight w:val="240"/>
          <w:jc w:val="center"/>
        </w:trPr>
        <w:tc>
          <w:tcPr>
            <w:tcW w:w="4876" w:type="dxa"/>
            <w:tcBorders>
              <w:top w:val="nil"/>
              <w:left w:val="nil"/>
              <w:bottom w:val="nil"/>
              <w:right w:val="nil"/>
            </w:tcBorders>
          </w:tcPr>
          <w:p w14:paraId="04D572C2"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0BA02C22" w14:textId="77777777" w:rsidR="00E35C51" w:rsidRPr="00506CC2" w:rsidRDefault="00E35C51" w:rsidP="00E34D25">
            <w:pPr>
              <w:pStyle w:val="AmColumnHeading"/>
            </w:pPr>
            <w:r w:rsidRPr="00506CC2">
              <w:t>Amendement</w:t>
            </w:r>
          </w:p>
        </w:tc>
      </w:tr>
      <w:tr w:rsidR="00E35C51" w:rsidRPr="00506CC2" w14:paraId="17DBB916" w14:textId="77777777" w:rsidTr="00E34D25">
        <w:trPr>
          <w:jc w:val="center"/>
        </w:trPr>
        <w:tc>
          <w:tcPr>
            <w:tcW w:w="4876" w:type="dxa"/>
            <w:tcBorders>
              <w:top w:val="nil"/>
              <w:left w:val="nil"/>
              <w:bottom w:val="nil"/>
              <w:right w:val="nil"/>
            </w:tcBorders>
          </w:tcPr>
          <w:p w14:paraId="4D063F07" w14:textId="77777777" w:rsidR="00E35C51" w:rsidRPr="00506CC2" w:rsidRDefault="00E35C51" w:rsidP="00E34D25">
            <w:pPr>
              <w:pStyle w:val="Normal6a"/>
            </w:pPr>
            <w:r w:rsidRPr="00506CC2">
              <w:rPr>
                <w:b/>
                <w:i/>
              </w:rPr>
              <w:t>37.</w:t>
            </w:r>
            <w:r w:rsidRPr="00506CC2">
              <w:tab/>
            </w:r>
            <w:r w:rsidRPr="00506CC2">
              <w:rPr>
                <w:b/>
                <w:i/>
              </w:rPr>
              <w:t>pleit voor het opzetten van een klachtenportaal binnen het kader van de handels- en financiële instrumenten van de EU, mogelijk via de aanpassing van het centrale toegangspunt van de Commissie zodat daar klachten kunnen worden ingediend over niet-naleving van mensenrechtenclausules; benadrukt dat dit portaal toegankelijk, burgervriendelijk en transparant moet zijn en open moet staan voor de desbetreffende burgers van landen buiten de EU;</w:t>
            </w:r>
          </w:p>
        </w:tc>
        <w:tc>
          <w:tcPr>
            <w:tcW w:w="4876" w:type="dxa"/>
            <w:tcBorders>
              <w:top w:val="nil"/>
              <w:left w:val="nil"/>
              <w:bottom w:val="nil"/>
              <w:right w:val="nil"/>
            </w:tcBorders>
          </w:tcPr>
          <w:p w14:paraId="03ACD107" w14:textId="77777777" w:rsidR="00E35C51" w:rsidRPr="00506CC2" w:rsidRDefault="00E35C51" w:rsidP="00E34D25">
            <w:pPr>
              <w:pStyle w:val="Normal6a"/>
            </w:pPr>
            <w:r w:rsidRPr="00506CC2">
              <w:rPr>
                <w:b/>
                <w:i/>
              </w:rPr>
              <w:t>Schrappen</w:t>
            </w:r>
          </w:p>
        </w:tc>
      </w:tr>
    </w:tbl>
    <w:p w14:paraId="635835AA"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A0FAF32" w14:textId="77777777" w:rsidR="00E35C51" w:rsidRPr="00506CC2" w:rsidRDefault="00E35C51" w:rsidP="00E35C51">
      <w:r w:rsidRPr="00506CC2">
        <w:rPr>
          <w:rStyle w:val="HideTWBExt"/>
        </w:rPr>
        <w:t>&lt;/Amend&gt;</w:t>
      </w:r>
    </w:p>
    <w:p w14:paraId="31CA7B96"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418</w:t>
      </w:r>
      <w:r w:rsidRPr="00506CC2">
        <w:rPr>
          <w:rStyle w:val="HideTWBExt"/>
          <w:b w:val="0"/>
        </w:rPr>
        <w:t>&lt;/NumAm&gt;</w:t>
      </w:r>
    </w:p>
    <w:p w14:paraId="3FF3F086" w14:textId="77777777" w:rsidR="00E35C51" w:rsidRPr="00506CC2" w:rsidRDefault="00E35C51" w:rsidP="00E35C51">
      <w:pPr>
        <w:pStyle w:val="NormalBold"/>
      </w:pPr>
      <w:r w:rsidRPr="00506CC2">
        <w:rPr>
          <w:rStyle w:val="HideTWBExt"/>
          <w:b w:val="0"/>
        </w:rPr>
        <w:t>&lt;RepeatBlock-By&gt;&lt;Members&gt;</w:t>
      </w:r>
      <w:r w:rsidRPr="00506CC2">
        <w:t xml:space="preserve">Isabel </w:t>
      </w:r>
      <w:proofErr w:type="spellStart"/>
      <w:r w:rsidRPr="00506CC2">
        <w:t>Wiseler</w:t>
      </w:r>
      <w:proofErr w:type="spellEnd"/>
      <w:r w:rsidRPr="00506CC2">
        <w:t>-Lima</w:t>
      </w:r>
      <w:r w:rsidRPr="00506CC2">
        <w:rPr>
          <w:rStyle w:val="HideTWBExt"/>
          <w:b w:val="0"/>
        </w:rPr>
        <w:t>&lt;/Members&gt;</w:t>
      </w:r>
    </w:p>
    <w:p w14:paraId="0C5F2604" w14:textId="77777777" w:rsidR="00E35C51" w:rsidRPr="00506CC2" w:rsidRDefault="00E35C51" w:rsidP="00E35C51">
      <w:pPr>
        <w:pStyle w:val="NormalBold"/>
      </w:pPr>
      <w:r w:rsidRPr="00506CC2">
        <w:rPr>
          <w:rStyle w:val="HideTWBExt"/>
          <w:b w:val="0"/>
        </w:rPr>
        <w:t>&lt;/RepeatBlock-By&gt;</w:t>
      </w:r>
    </w:p>
    <w:p w14:paraId="3942190E"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7C8115E" w14:textId="77777777" w:rsidR="00E35C51" w:rsidRPr="00506CC2" w:rsidRDefault="00E35C51" w:rsidP="00E35C51">
      <w:pPr>
        <w:pStyle w:val="NormalBold"/>
      </w:pPr>
      <w:r w:rsidRPr="00506CC2">
        <w:rPr>
          <w:rStyle w:val="HideTWBExt"/>
          <w:b w:val="0"/>
        </w:rPr>
        <w:t>&lt;Article&gt;</w:t>
      </w:r>
      <w:r w:rsidRPr="00506CC2">
        <w:t>Paragraaf 37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137DD2E" w14:textId="77777777" w:rsidTr="00E34D25">
        <w:trPr>
          <w:trHeight w:hRule="exact" w:val="240"/>
          <w:jc w:val="center"/>
        </w:trPr>
        <w:tc>
          <w:tcPr>
            <w:tcW w:w="9752" w:type="dxa"/>
            <w:gridSpan w:val="2"/>
            <w:tcBorders>
              <w:top w:val="nil"/>
              <w:left w:val="nil"/>
              <w:bottom w:val="nil"/>
              <w:right w:val="nil"/>
            </w:tcBorders>
          </w:tcPr>
          <w:p w14:paraId="114F107A" w14:textId="77777777" w:rsidR="00E35C51" w:rsidRPr="00506CC2" w:rsidRDefault="00E35C51" w:rsidP="00E34D25"/>
        </w:tc>
      </w:tr>
      <w:tr w:rsidR="00E35C51" w:rsidRPr="00506CC2" w14:paraId="19C845B4" w14:textId="77777777" w:rsidTr="00E34D25">
        <w:trPr>
          <w:trHeight w:val="240"/>
          <w:jc w:val="center"/>
        </w:trPr>
        <w:tc>
          <w:tcPr>
            <w:tcW w:w="4876" w:type="dxa"/>
            <w:tcBorders>
              <w:top w:val="nil"/>
              <w:left w:val="nil"/>
              <w:bottom w:val="nil"/>
              <w:right w:val="nil"/>
            </w:tcBorders>
          </w:tcPr>
          <w:p w14:paraId="772D04C6"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51D22AF" w14:textId="77777777" w:rsidR="00E35C51" w:rsidRPr="00506CC2" w:rsidRDefault="00E35C51" w:rsidP="00E34D25">
            <w:pPr>
              <w:pStyle w:val="AmColumnHeading"/>
            </w:pPr>
            <w:r w:rsidRPr="00506CC2">
              <w:t>Amendement</w:t>
            </w:r>
          </w:p>
        </w:tc>
      </w:tr>
      <w:tr w:rsidR="00E35C51" w:rsidRPr="00506CC2" w14:paraId="3EF22334" w14:textId="77777777" w:rsidTr="00E34D25">
        <w:trPr>
          <w:jc w:val="center"/>
        </w:trPr>
        <w:tc>
          <w:tcPr>
            <w:tcW w:w="4876" w:type="dxa"/>
            <w:tcBorders>
              <w:top w:val="nil"/>
              <w:left w:val="nil"/>
              <w:bottom w:val="nil"/>
              <w:right w:val="nil"/>
            </w:tcBorders>
          </w:tcPr>
          <w:p w14:paraId="3326D1B9" w14:textId="77777777" w:rsidR="00E35C51" w:rsidRPr="00506CC2" w:rsidRDefault="00E35C51" w:rsidP="00E34D25">
            <w:pPr>
              <w:pStyle w:val="Normal6a"/>
            </w:pPr>
          </w:p>
        </w:tc>
        <w:tc>
          <w:tcPr>
            <w:tcW w:w="4876" w:type="dxa"/>
            <w:tcBorders>
              <w:top w:val="nil"/>
              <w:left w:val="nil"/>
              <w:bottom w:val="nil"/>
              <w:right w:val="nil"/>
            </w:tcBorders>
          </w:tcPr>
          <w:p w14:paraId="73487D0C" w14:textId="77777777" w:rsidR="00E35C51" w:rsidRPr="00506CC2" w:rsidRDefault="00E35C51" w:rsidP="00E34D25">
            <w:pPr>
              <w:pStyle w:val="Normal6a"/>
            </w:pPr>
            <w:r w:rsidRPr="00506CC2">
              <w:rPr>
                <w:b/>
                <w:bCs/>
                <w:i/>
                <w:iCs/>
              </w:rPr>
              <w:t>37 bis.</w:t>
            </w:r>
            <w:r w:rsidRPr="00506CC2">
              <w:rPr>
                <w:b/>
                <w:bCs/>
                <w:i/>
                <w:iCs/>
              </w:rPr>
              <w:tab/>
              <w:t xml:space="preserve">benadrukt dat micro-, kleine en middelgrote ondernemingen in veel regio’s in de wereld de stuwende kracht achter de plaatselijke economie vormen, met een toenemend aantal vrouwen aan het hoofd ervan; beklemtoont dat micro-, kleine en middelgrote ondernemingen wereldwijd 90 % van alle bedrijven uitmaken en goed zijn voor 60 tot 70 % van de werkgelegenheid en voor 50 % van het bruto binnenlands product; benadrukt dat micro-, kleine en middelgrote ondernemingen een belangrijke bijdrage leveren aan de Agenda 2030 en de verwezenlijking van de </w:t>
            </w:r>
            <w:proofErr w:type="spellStart"/>
            <w:r w:rsidRPr="00506CC2">
              <w:rPr>
                <w:b/>
                <w:bCs/>
                <w:i/>
                <w:iCs/>
              </w:rPr>
              <w:lastRenderedPageBreak/>
              <w:t>duurzameontwikkelingsdoelstellingen</w:t>
            </w:r>
            <w:proofErr w:type="spellEnd"/>
            <w:r w:rsidRPr="00506CC2">
              <w:rPr>
                <w:b/>
                <w:bCs/>
                <w:i/>
                <w:iCs/>
              </w:rPr>
              <w:t>, met name die inzake de uitbanning van armoede en fatsoenlijke arbeidsomstandigheden voor iedereen; verzoekt de Commissie voorrang te blijven geven aan de financiering van programma’s en initiatieven op mondiaal niveau, met name in het kader van Global Gateway, om micro-, kleine en middelgrote ondernemingen wereldwijd vooruit te helpen en bij te staan; verzoekt de Commissie met klem bijzondere aandacht te besteden aan de noodzaak om de administratieve lasten voor kleine landbouwbedrijven en familiebedrijven te verminderen zodat zij hun recht op werk ten volle kunnen uitoefenen;</w:t>
            </w:r>
          </w:p>
        </w:tc>
      </w:tr>
    </w:tbl>
    <w:p w14:paraId="6A3D66D1"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509E5377" w14:textId="77777777" w:rsidR="00E35C51" w:rsidRPr="00506CC2" w:rsidRDefault="00E35C51" w:rsidP="00E35C51">
      <w:r w:rsidRPr="00506CC2">
        <w:rPr>
          <w:rStyle w:val="HideTWBExt"/>
        </w:rPr>
        <w:t>&lt;/Amend&gt;</w:t>
      </w:r>
    </w:p>
    <w:p w14:paraId="03E6B0B8"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419</w:t>
      </w:r>
      <w:r w:rsidRPr="00506CC2">
        <w:rPr>
          <w:rStyle w:val="HideTWBExt"/>
          <w:b w:val="0"/>
        </w:rPr>
        <w:t>&lt;/NumAm&gt;</w:t>
      </w:r>
    </w:p>
    <w:p w14:paraId="44162CBB" w14:textId="77777777" w:rsidR="00E35C51" w:rsidRPr="00506CC2" w:rsidRDefault="00E35C51" w:rsidP="00E35C51">
      <w:pPr>
        <w:pStyle w:val="NormalBold"/>
      </w:pPr>
      <w:r w:rsidRPr="00506CC2">
        <w:rPr>
          <w:rStyle w:val="HideTWBExt"/>
          <w:b w:val="0"/>
        </w:rPr>
        <w:t>&lt;RepeatBlock-By&gt;&lt;Members&gt;</w:t>
      </w:r>
      <w:proofErr w:type="spellStart"/>
      <w:r w:rsidRPr="00506CC2">
        <w:t>Rima</w:t>
      </w:r>
      <w:proofErr w:type="spellEnd"/>
      <w:r w:rsidRPr="00506CC2">
        <w:t xml:space="preserve"> Hassan, </w:t>
      </w:r>
      <w:proofErr w:type="spellStart"/>
      <w:r w:rsidRPr="00506CC2">
        <w:t>Danilo</w:t>
      </w:r>
      <w:proofErr w:type="spellEnd"/>
      <w:r w:rsidRPr="00506CC2">
        <w:t xml:space="preserve"> </w:t>
      </w:r>
      <w:proofErr w:type="spellStart"/>
      <w:r w:rsidRPr="00506CC2">
        <w:t>Della</w:t>
      </w:r>
      <w:proofErr w:type="spellEnd"/>
      <w:r w:rsidRPr="00506CC2">
        <w:t xml:space="preserve"> </w:t>
      </w:r>
      <w:proofErr w:type="spellStart"/>
      <w:r w:rsidRPr="00506CC2">
        <w:t>Valle</w:t>
      </w:r>
      <w:proofErr w:type="spellEnd"/>
      <w:r w:rsidRPr="00506CC2">
        <w:rPr>
          <w:rStyle w:val="HideTWBExt"/>
          <w:b w:val="0"/>
        </w:rPr>
        <w:t>&lt;/Members&gt;</w:t>
      </w:r>
    </w:p>
    <w:p w14:paraId="21BECA04" w14:textId="77777777" w:rsidR="00E35C51" w:rsidRPr="00506CC2" w:rsidRDefault="00E35C51" w:rsidP="00E35C51">
      <w:pPr>
        <w:pStyle w:val="NormalBold"/>
      </w:pPr>
      <w:r w:rsidRPr="00506CC2">
        <w:rPr>
          <w:rStyle w:val="HideTWBExt"/>
          <w:b w:val="0"/>
        </w:rPr>
        <w:t>&lt;/RepeatBlock-By&gt;</w:t>
      </w:r>
    </w:p>
    <w:p w14:paraId="2F58CB41"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C7A413F" w14:textId="77777777" w:rsidR="00E35C51" w:rsidRPr="00506CC2" w:rsidRDefault="00E35C51" w:rsidP="00E35C51">
      <w:pPr>
        <w:pStyle w:val="NormalBold"/>
      </w:pPr>
      <w:r w:rsidRPr="00506CC2">
        <w:rPr>
          <w:rStyle w:val="HideTWBExt"/>
          <w:b w:val="0"/>
        </w:rPr>
        <w:t>&lt;Article&gt;</w:t>
      </w:r>
      <w:r w:rsidRPr="00506CC2">
        <w:t>Paragraaf 37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06B02F8" w14:textId="77777777" w:rsidTr="00E34D25">
        <w:trPr>
          <w:trHeight w:hRule="exact" w:val="240"/>
          <w:jc w:val="center"/>
        </w:trPr>
        <w:tc>
          <w:tcPr>
            <w:tcW w:w="9752" w:type="dxa"/>
            <w:gridSpan w:val="2"/>
            <w:tcBorders>
              <w:top w:val="nil"/>
              <w:left w:val="nil"/>
              <w:bottom w:val="nil"/>
              <w:right w:val="nil"/>
            </w:tcBorders>
          </w:tcPr>
          <w:p w14:paraId="7925F669" w14:textId="77777777" w:rsidR="00E35C51" w:rsidRPr="00506CC2" w:rsidRDefault="00E35C51" w:rsidP="00E34D25"/>
        </w:tc>
      </w:tr>
      <w:tr w:rsidR="00E35C51" w:rsidRPr="00506CC2" w14:paraId="1179F1F8" w14:textId="77777777" w:rsidTr="00E34D25">
        <w:trPr>
          <w:trHeight w:val="240"/>
          <w:jc w:val="center"/>
        </w:trPr>
        <w:tc>
          <w:tcPr>
            <w:tcW w:w="4876" w:type="dxa"/>
            <w:tcBorders>
              <w:top w:val="nil"/>
              <w:left w:val="nil"/>
              <w:bottom w:val="nil"/>
              <w:right w:val="nil"/>
            </w:tcBorders>
          </w:tcPr>
          <w:p w14:paraId="645DC26D"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BF8C3BC" w14:textId="77777777" w:rsidR="00E35C51" w:rsidRPr="00506CC2" w:rsidRDefault="00E35C51" w:rsidP="00E34D25">
            <w:pPr>
              <w:pStyle w:val="AmColumnHeading"/>
            </w:pPr>
            <w:r w:rsidRPr="00506CC2">
              <w:t>Amendement</w:t>
            </w:r>
          </w:p>
        </w:tc>
      </w:tr>
      <w:tr w:rsidR="00E35C51" w:rsidRPr="00506CC2" w14:paraId="4D50678B" w14:textId="77777777" w:rsidTr="00E34D25">
        <w:trPr>
          <w:jc w:val="center"/>
        </w:trPr>
        <w:tc>
          <w:tcPr>
            <w:tcW w:w="4876" w:type="dxa"/>
            <w:tcBorders>
              <w:top w:val="nil"/>
              <w:left w:val="nil"/>
              <w:bottom w:val="nil"/>
              <w:right w:val="nil"/>
            </w:tcBorders>
          </w:tcPr>
          <w:p w14:paraId="0E447583" w14:textId="77777777" w:rsidR="00E35C51" w:rsidRPr="00506CC2" w:rsidRDefault="00E35C51" w:rsidP="00E34D25">
            <w:pPr>
              <w:pStyle w:val="Normal6a"/>
            </w:pPr>
          </w:p>
        </w:tc>
        <w:tc>
          <w:tcPr>
            <w:tcW w:w="4876" w:type="dxa"/>
            <w:tcBorders>
              <w:top w:val="nil"/>
              <w:left w:val="nil"/>
              <w:bottom w:val="nil"/>
              <w:right w:val="nil"/>
            </w:tcBorders>
          </w:tcPr>
          <w:p w14:paraId="735CE1D4" w14:textId="77777777" w:rsidR="00E35C51" w:rsidRPr="00506CC2" w:rsidRDefault="00E35C51" w:rsidP="00E34D25">
            <w:pPr>
              <w:pStyle w:val="Normal6a"/>
            </w:pPr>
            <w:r w:rsidRPr="00506CC2">
              <w:rPr>
                <w:b/>
                <w:bCs/>
                <w:i/>
                <w:iCs/>
              </w:rPr>
              <w:t>37 bis.</w:t>
            </w:r>
            <w:r w:rsidRPr="00506CC2">
              <w:rPr>
                <w:b/>
                <w:bCs/>
                <w:i/>
                <w:iCs/>
              </w:rPr>
              <w:tab/>
              <w:t>uit zijn bezorgdheid over de frequente schendingen van Gemeenschappelijk Standpunt 2008/944/GBVB tot vaststelling van gemeenschappelijke voorschriften voor de controle op de uitvoer van militaire goederen en technologie; verzoekt alle lidstaten de EU-gedragscode betreffende wapenuitvoer strikt in acht te nemen, en met name alle leveringen stop te zetten van wapens en bewakings- en inlichtingenapparatuur en -materiaal die door regeringen, terroristische groeperingen of huurlingengroepen zouden kunnen worden gebruikt voor de onderdrukking van de mensenrechten, a fortiori in het kader van gewapende conflicten;</w:t>
            </w:r>
          </w:p>
        </w:tc>
      </w:tr>
    </w:tbl>
    <w:p w14:paraId="20A11E22"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00DC1A3" w14:textId="77777777" w:rsidR="00E35C51" w:rsidRPr="00506CC2" w:rsidRDefault="00E35C51" w:rsidP="00E35C51">
      <w:r w:rsidRPr="00506CC2">
        <w:rPr>
          <w:rStyle w:val="HideTWBExt"/>
        </w:rPr>
        <w:t>&lt;/Amend&gt;</w:t>
      </w:r>
    </w:p>
    <w:p w14:paraId="0E40E2E2"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420</w:t>
      </w:r>
      <w:r w:rsidRPr="00506CC2">
        <w:rPr>
          <w:rStyle w:val="HideTWBExt"/>
          <w:b w:val="0"/>
        </w:rPr>
        <w:t>&lt;/NumAm&gt;</w:t>
      </w:r>
    </w:p>
    <w:p w14:paraId="6A4CB863" w14:textId="77777777" w:rsidR="00E35C51" w:rsidRPr="00506CC2" w:rsidRDefault="00E35C51" w:rsidP="00E35C51">
      <w:pPr>
        <w:pStyle w:val="NormalBold"/>
      </w:pPr>
      <w:r w:rsidRPr="00506CC2">
        <w:rPr>
          <w:rStyle w:val="HideTWBExt"/>
          <w:b w:val="0"/>
        </w:rPr>
        <w:t>&lt;RepeatBlock-By&gt;&lt;Members&gt;</w:t>
      </w:r>
      <w:r w:rsidRPr="00506CC2">
        <w:t xml:space="preserve">Matthieu </w:t>
      </w:r>
      <w:proofErr w:type="spellStart"/>
      <w:r w:rsidRPr="00506CC2">
        <w:t>Valet</w:t>
      </w:r>
      <w:proofErr w:type="spellEnd"/>
      <w:r w:rsidRPr="00506CC2">
        <w:t xml:space="preserve">, Pierre-Romain </w:t>
      </w:r>
      <w:proofErr w:type="spellStart"/>
      <w:r w:rsidRPr="00506CC2">
        <w:t>Thionnet</w:t>
      </w:r>
      <w:proofErr w:type="spellEnd"/>
      <w:r w:rsidRPr="00506CC2">
        <w:t xml:space="preserve">, Jordan </w:t>
      </w:r>
      <w:proofErr w:type="spellStart"/>
      <w:r w:rsidRPr="00506CC2">
        <w:t>Bardella</w:t>
      </w:r>
      <w:proofErr w:type="spellEnd"/>
      <w:r w:rsidRPr="00506CC2">
        <w:t xml:space="preserve">, Susanna </w:t>
      </w:r>
      <w:proofErr w:type="spellStart"/>
      <w:r w:rsidRPr="00506CC2">
        <w:t>Ceccardi</w:t>
      </w:r>
      <w:proofErr w:type="spellEnd"/>
      <w:r w:rsidRPr="00506CC2">
        <w:t xml:space="preserve">, Silvia </w:t>
      </w:r>
      <w:proofErr w:type="spellStart"/>
      <w:r w:rsidRPr="00506CC2">
        <w:t>Sardone</w:t>
      </w:r>
      <w:proofErr w:type="spellEnd"/>
      <w:r w:rsidRPr="00506CC2">
        <w:t xml:space="preserve">, Thierry </w:t>
      </w:r>
      <w:proofErr w:type="spellStart"/>
      <w:r w:rsidRPr="00506CC2">
        <w:t>Mariani</w:t>
      </w:r>
      <w:proofErr w:type="spellEnd"/>
      <w:r w:rsidRPr="00506CC2">
        <w:rPr>
          <w:rStyle w:val="HideTWBExt"/>
          <w:b w:val="0"/>
        </w:rPr>
        <w:t>&lt;/Members&gt;</w:t>
      </w:r>
    </w:p>
    <w:p w14:paraId="1C4AA853" w14:textId="77777777" w:rsidR="00E35C51" w:rsidRPr="00506CC2" w:rsidRDefault="00E35C51" w:rsidP="00E35C51">
      <w:pPr>
        <w:pStyle w:val="NormalBold"/>
      </w:pPr>
      <w:r w:rsidRPr="00506CC2">
        <w:rPr>
          <w:rStyle w:val="HideTWBExt"/>
          <w:b w:val="0"/>
        </w:rPr>
        <w:t>&lt;/RepeatBlock-By&gt;</w:t>
      </w:r>
    </w:p>
    <w:p w14:paraId="77284361"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5EADC82A" w14:textId="77777777" w:rsidR="00E35C51" w:rsidRPr="00506CC2" w:rsidRDefault="00E35C51" w:rsidP="00E35C51">
      <w:pPr>
        <w:pStyle w:val="NormalBold"/>
      </w:pPr>
      <w:r w:rsidRPr="00506CC2">
        <w:rPr>
          <w:rStyle w:val="HideTWBExt"/>
          <w:b w:val="0"/>
        </w:rPr>
        <w:t>&lt;Article&gt;</w:t>
      </w:r>
      <w:r w:rsidRPr="00506CC2">
        <w:t>Paragraaf 37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23410DE5" w14:textId="77777777" w:rsidTr="00E34D25">
        <w:trPr>
          <w:trHeight w:hRule="exact" w:val="240"/>
          <w:jc w:val="center"/>
        </w:trPr>
        <w:tc>
          <w:tcPr>
            <w:tcW w:w="9752" w:type="dxa"/>
            <w:gridSpan w:val="2"/>
            <w:tcBorders>
              <w:top w:val="nil"/>
              <w:left w:val="nil"/>
              <w:bottom w:val="nil"/>
              <w:right w:val="nil"/>
            </w:tcBorders>
          </w:tcPr>
          <w:p w14:paraId="4BE4CAB3" w14:textId="77777777" w:rsidR="00E35C51" w:rsidRPr="00506CC2" w:rsidRDefault="00E35C51" w:rsidP="00E34D25"/>
        </w:tc>
      </w:tr>
      <w:tr w:rsidR="00E35C51" w:rsidRPr="00506CC2" w14:paraId="5829E34D" w14:textId="77777777" w:rsidTr="00E34D25">
        <w:trPr>
          <w:trHeight w:val="240"/>
          <w:jc w:val="center"/>
        </w:trPr>
        <w:tc>
          <w:tcPr>
            <w:tcW w:w="4876" w:type="dxa"/>
            <w:tcBorders>
              <w:top w:val="nil"/>
              <w:left w:val="nil"/>
              <w:bottom w:val="nil"/>
              <w:right w:val="nil"/>
            </w:tcBorders>
          </w:tcPr>
          <w:p w14:paraId="11BECE01"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FF1BE99" w14:textId="77777777" w:rsidR="00E35C51" w:rsidRPr="00506CC2" w:rsidRDefault="00E35C51" w:rsidP="00E34D25">
            <w:pPr>
              <w:pStyle w:val="AmColumnHeading"/>
            </w:pPr>
            <w:r w:rsidRPr="00506CC2">
              <w:t>Amendement</w:t>
            </w:r>
          </w:p>
        </w:tc>
      </w:tr>
      <w:tr w:rsidR="00E35C51" w:rsidRPr="00506CC2" w14:paraId="5A8A19EA" w14:textId="77777777" w:rsidTr="00E34D25">
        <w:trPr>
          <w:jc w:val="center"/>
        </w:trPr>
        <w:tc>
          <w:tcPr>
            <w:tcW w:w="4876" w:type="dxa"/>
            <w:tcBorders>
              <w:top w:val="nil"/>
              <w:left w:val="nil"/>
              <w:bottom w:val="nil"/>
              <w:right w:val="nil"/>
            </w:tcBorders>
          </w:tcPr>
          <w:p w14:paraId="5A01D424" w14:textId="77777777" w:rsidR="00E35C51" w:rsidRPr="00506CC2" w:rsidRDefault="00E35C51" w:rsidP="00E34D25">
            <w:pPr>
              <w:pStyle w:val="Normal6a"/>
            </w:pPr>
          </w:p>
        </w:tc>
        <w:tc>
          <w:tcPr>
            <w:tcW w:w="4876" w:type="dxa"/>
            <w:tcBorders>
              <w:top w:val="nil"/>
              <w:left w:val="nil"/>
              <w:bottom w:val="nil"/>
              <w:right w:val="nil"/>
            </w:tcBorders>
          </w:tcPr>
          <w:p w14:paraId="13345ABF" w14:textId="77777777" w:rsidR="00E35C51" w:rsidRPr="00506CC2" w:rsidRDefault="00E35C51" w:rsidP="00E34D25">
            <w:pPr>
              <w:pStyle w:val="Normal6a"/>
            </w:pPr>
            <w:r w:rsidRPr="00506CC2">
              <w:rPr>
                <w:b/>
                <w:bCs/>
                <w:i/>
                <w:iCs/>
              </w:rPr>
              <w:t>37 bis.</w:t>
            </w:r>
            <w:r w:rsidRPr="00506CC2">
              <w:rPr>
                <w:b/>
                <w:bCs/>
                <w:i/>
                <w:iCs/>
              </w:rPr>
              <w:tab/>
              <w:t>roept het Asielagentschap van de Europese Unie (EUAA) op lidstaten te helpen om asielaanvragen samen met Syrië snel en consistent te beoordelen overeenkomstig de artikelen 11 en 12 van Verordening (EU) 2024/1347;</w:t>
            </w:r>
          </w:p>
        </w:tc>
      </w:tr>
    </w:tbl>
    <w:p w14:paraId="7F111F9D"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4EF6C2AB" w14:textId="77777777" w:rsidR="00E35C51" w:rsidRPr="00506CC2" w:rsidRDefault="00E35C51" w:rsidP="00E35C51">
      <w:r w:rsidRPr="00506CC2">
        <w:rPr>
          <w:rStyle w:val="HideTWBExt"/>
        </w:rPr>
        <w:t>&lt;/Amend&gt;</w:t>
      </w:r>
    </w:p>
    <w:p w14:paraId="260BC4FF"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421</w:t>
      </w:r>
      <w:r w:rsidRPr="00506CC2">
        <w:rPr>
          <w:rStyle w:val="HideTWBExt"/>
          <w:b w:val="0"/>
        </w:rPr>
        <w:t>&lt;/NumAm&gt;</w:t>
      </w:r>
    </w:p>
    <w:p w14:paraId="2C912A07" w14:textId="77777777" w:rsidR="00E35C51" w:rsidRPr="00506CC2" w:rsidRDefault="00E35C51" w:rsidP="00E35C51">
      <w:pPr>
        <w:pStyle w:val="NormalBold"/>
      </w:pPr>
      <w:r w:rsidRPr="00506CC2">
        <w:rPr>
          <w:rStyle w:val="HideTWBExt"/>
          <w:b w:val="0"/>
        </w:rPr>
        <w:t>&lt;RepeatBlock-By&gt;&lt;Members&gt;</w:t>
      </w:r>
      <w:r w:rsidRPr="00506CC2">
        <w:t xml:space="preserve">Matthieu </w:t>
      </w:r>
      <w:proofErr w:type="spellStart"/>
      <w:r w:rsidRPr="00506CC2">
        <w:t>Valet</w:t>
      </w:r>
      <w:proofErr w:type="spellEnd"/>
      <w:r w:rsidRPr="00506CC2">
        <w:t xml:space="preserve">, Pierre-Romain </w:t>
      </w:r>
      <w:proofErr w:type="spellStart"/>
      <w:r w:rsidRPr="00506CC2">
        <w:t>Thionnet</w:t>
      </w:r>
      <w:proofErr w:type="spellEnd"/>
      <w:r w:rsidRPr="00506CC2">
        <w:t xml:space="preserve">, Jordan </w:t>
      </w:r>
      <w:proofErr w:type="spellStart"/>
      <w:r w:rsidRPr="00506CC2">
        <w:t>Bardella</w:t>
      </w:r>
      <w:proofErr w:type="spellEnd"/>
      <w:r w:rsidRPr="00506CC2">
        <w:t xml:space="preserve">, Susanna </w:t>
      </w:r>
      <w:proofErr w:type="spellStart"/>
      <w:r w:rsidRPr="00506CC2">
        <w:t>Ceccardi</w:t>
      </w:r>
      <w:proofErr w:type="spellEnd"/>
      <w:r w:rsidRPr="00506CC2">
        <w:t xml:space="preserve">, Silvia </w:t>
      </w:r>
      <w:proofErr w:type="spellStart"/>
      <w:r w:rsidRPr="00506CC2">
        <w:t>Sardone</w:t>
      </w:r>
      <w:proofErr w:type="spellEnd"/>
      <w:r w:rsidRPr="00506CC2">
        <w:t xml:space="preserve">, Thierry </w:t>
      </w:r>
      <w:proofErr w:type="spellStart"/>
      <w:r w:rsidRPr="00506CC2">
        <w:t>Mariani</w:t>
      </w:r>
      <w:proofErr w:type="spellEnd"/>
      <w:r w:rsidRPr="00506CC2">
        <w:rPr>
          <w:rStyle w:val="HideTWBExt"/>
          <w:b w:val="0"/>
        </w:rPr>
        <w:t>&lt;/Members&gt;</w:t>
      </w:r>
    </w:p>
    <w:p w14:paraId="58061BA5" w14:textId="77777777" w:rsidR="00E35C51" w:rsidRPr="00506CC2" w:rsidRDefault="00E35C51" w:rsidP="00E35C51">
      <w:pPr>
        <w:pStyle w:val="NormalBold"/>
      </w:pPr>
      <w:r w:rsidRPr="00506CC2">
        <w:rPr>
          <w:rStyle w:val="HideTWBExt"/>
          <w:b w:val="0"/>
        </w:rPr>
        <w:t>&lt;/RepeatBlock-By&gt;</w:t>
      </w:r>
    </w:p>
    <w:p w14:paraId="7D5F5F41"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ED64A68" w14:textId="77777777" w:rsidR="00E35C51" w:rsidRPr="00506CC2" w:rsidRDefault="00E35C51" w:rsidP="00E35C51">
      <w:pPr>
        <w:pStyle w:val="NormalBold"/>
      </w:pPr>
      <w:r w:rsidRPr="00506CC2">
        <w:rPr>
          <w:rStyle w:val="HideTWBExt"/>
          <w:b w:val="0"/>
        </w:rPr>
        <w:t>&lt;Article&gt;</w:t>
      </w:r>
      <w:r w:rsidRPr="00506CC2">
        <w:t>Paragraaf 37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E0E8FD8" w14:textId="77777777" w:rsidTr="00E34D25">
        <w:trPr>
          <w:trHeight w:hRule="exact" w:val="240"/>
          <w:jc w:val="center"/>
        </w:trPr>
        <w:tc>
          <w:tcPr>
            <w:tcW w:w="9752" w:type="dxa"/>
            <w:gridSpan w:val="2"/>
            <w:tcBorders>
              <w:top w:val="nil"/>
              <w:left w:val="nil"/>
              <w:bottom w:val="nil"/>
              <w:right w:val="nil"/>
            </w:tcBorders>
          </w:tcPr>
          <w:p w14:paraId="0DF1531F" w14:textId="77777777" w:rsidR="00E35C51" w:rsidRPr="00506CC2" w:rsidRDefault="00E35C51" w:rsidP="00E34D25"/>
        </w:tc>
      </w:tr>
      <w:tr w:rsidR="00E35C51" w:rsidRPr="00506CC2" w14:paraId="0A229DC3" w14:textId="77777777" w:rsidTr="00E34D25">
        <w:trPr>
          <w:trHeight w:val="240"/>
          <w:jc w:val="center"/>
        </w:trPr>
        <w:tc>
          <w:tcPr>
            <w:tcW w:w="4876" w:type="dxa"/>
            <w:tcBorders>
              <w:top w:val="nil"/>
              <w:left w:val="nil"/>
              <w:bottom w:val="nil"/>
              <w:right w:val="nil"/>
            </w:tcBorders>
          </w:tcPr>
          <w:p w14:paraId="0FB14B88"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FAB4FD7" w14:textId="77777777" w:rsidR="00E35C51" w:rsidRPr="00506CC2" w:rsidRDefault="00E35C51" w:rsidP="00E34D25">
            <w:pPr>
              <w:pStyle w:val="AmColumnHeading"/>
            </w:pPr>
            <w:r w:rsidRPr="00506CC2">
              <w:t>Amendement</w:t>
            </w:r>
          </w:p>
        </w:tc>
      </w:tr>
      <w:tr w:rsidR="00E35C51" w:rsidRPr="00506CC2" w14:paraId="21464A6F" w14:textId="77777777" w:rsidTr="00E34D25">
        <w:trPr>
          <w:jc w:val="center"/>
        </w:trPr>
        <w:tc>
          <w:tcPr>
            <w:tcW w:w="4876" w:type="dxa"/>
            <w:tcBorders>
              <w:top w:val="nil"/>
              <w:left w:val="nil"/>
              <w:bottom w:val="nil"/>
              <w:right w:val="nil"/>
            </w:tcBorders>
          </w:tcPr>
          <w:p w14:paraId="6D0AED39" w14:textId="77777777" w:rsidR="00E35C51" w:rsidRPr="00506CC2" w:rsidRDefault="00E35C51" w:rsidP="00E34D25">
            <w:pPr>
              <w:pStyle w:val="Normal6a"/>
            </w:pPr>
          </w:p>
        </w:tc>
        <w:tc>
          <w:tcPr>
            <w:tcW w:w="4876" w:type="dxa"/>
            <w:tcBorders>
              <w:top w:val="nil"/>
              <w:left w:val="nil"/>
              <w:bottom w:val="nil"/>
              <w:right w:val="nil"/>
            </w:tcBorders>
          </w:tcPr>
          <w:p w14:paraId="573B8410" w14:textId="77777777" w:rsidR="00E35C51" w:rsidRPr="00506CC2" w:rsidRDefault="00E35C51" w:rsidP="00E34D25">
            <w:pPr>
              <w:pStyle w:val="Normal6a"/>
            </w:pPr>
            <w:r w:rsidRPr="00506CC2">
              <w:rPr>
                <w:b/>
                <w:bCs/>
                <w:i/>
                <w:iCs/>
              </w:rPr>
              <w:t>37 ter.</w:t>
            </w:r>
            <w:r w:rsidRPr="00506CC2">
              <w:rPr>
                <w:b/>
                <w:bCs/>
                <w:i/>
                <w:iCs/>
              </w:rPr>
              <w:tab/>
              <w:t>verzoekt de Raad een einde te maken aan verdere migratie vanuit radicale islamitische landen, zoals Afghanistan, aangezien het risico bestaat dat hiermee fundamentalistische praktijken worden geïmporteerd die de rechten van vrouwen in Europa ondermijnen; dringt er bij de lidstaten op aan de massale toestroom, van overwegend jonge mannen, een halt toe te roepen en overnameovereenkomsten snel te handhaven om illegale migranten en degenen die een bedreiging vormen voor de veiligheid in de Europese Unie terug te sturen;</w:t>
            </w:r>
          </w:p>
        </w:tc>
      </w:tr>
    </w:tbl>
    <w:p w14:paraId="20A23807"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A4C24C3" w14:textId="77777777" w:rsidR="00E35C51" w:rsidRPr="00506CC2" w:rsidRDefault="00E35C51" w:rsidP="00E35C51">
      <w:r w:rsidRPr="00506CC2">
        <w:rPr>
          <w:rStyle w:val="HideTWBExt"/>
        </w:rPr>
        <w:t>&lt;/Amend&gt;</w:t>
      </w:r>
    </w:p>
    <w:p w14:paraId="39FEC047"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422</w:t>
      </w:r>
      <w:r w:rsidRPr="00506CC2">
        <w:rPr>
          <w:rStyle w:val="HideTWBExt"/>
          <w:b w:val="0"/>
        </w:rPr>
        <w:t>&lt;/NumAm&gt;</w:t>
      </w:r>
    </w:p>
    <w:p w14:paraId="7D233850" w14:textId="77777777" w:rsidR="00E35C51" w:rsidRPr="00506CC2" w:rsidRDefault="00E35C51" w:rsidP="00E35C51">
      <w:pPr>
        <w:pStyle w:val="NormalBold"/>
      </w:pPr>
      <w:r w:rsidRPr="00506CC2">
        <w:rPr>
          <w:rStyle w:val="HideTWBExt"/>
          <w:b w:val="0"/>
        </w:rPr>
        <w:t>&lt;RepeatBlock-By&gt;&lt;Members&gt;</w:t>
      </w:r>
      <w:r w:rsidRPr="00506CC2">
        <w:t xml:space="preserve">Matthieu </w:t>
      </w:r>
      <w:proofErr w:type="spellStart"/>
      <w:r w:rsidRPr="00506CC2">
        <w:t>Valet</w:t>
      </w:r>
      <w:proofErr w:type="spellEnd"/>
      <w:r w:rsidRPr="00506CC2">
        <w:t xml:space="preserve">, Pierre-Romain </w:t>
      </w:r>
      <w:proofErr w:type="spellStart"/>
      <w:r w:rsidRPr="00506CC2">
        <w:t>Thionnet</w:t>
      </w:r>
      <w:proofErr w:type="spellEnd"/>
      <w:r w:rsidRPr="00506CC2">
        <w:t xml:space="preserve">, Jordan </w:t>
      </w:r>
      <w:proofErr w:type="spellStart"/>
      <w:r w:rsidRPr="00506CC2">
        <w:t>Bardella</w:t>
      </w:r>
      <w:proofErr w:type="spellEnd"/>
      <w:r w:rsidRPr="00506CC2">
        <w:t xml:space="preserve">, Susanna </w:t>
      </w:r>
      <w:proofErr w:type="spellStart"/>
      <w:r w:rsidRPr="00506CC2">
        <w:t>Ceccardi</w:t>
      </w:r>
      <w:proofErr w:type="spellEnd"/>
      <w:r w:rsidRPr="00506CC2">
        <w:t xml:space="preserve">, Silvia </w:t>
      </w:r>
      <w:proofErr w:type="spellStart"/>
      <w:r w:rsidRPr="00506CC2">
        <w:t>Sardone</w:t>
      </w:r>
      <w:proofErr w:type="spellEnd"/>
      <w:r w:rsidRPr="00506CC2">
        <w:rPr>
          <w:rStyle w:val="HideTWBExt"/>
          <w:b w:val="0"/>
        </w:rPr>
        <w:t>&lt;/Members&gt;</w:t>
      </w:r>
    </w:p>
    <w:p w14:paraId="4B3441B5" w14:textId="77777777" w:rsidR="00E35C51" w:rsidRPr="00506CC2" w:rsidRDefault="00E35C51" w:rsidP="00E35C51">
      <w:pPr>
        <w:pStyle w:val="NormalBold"/>
      </w:pPr>
      <w:r w:rsidRPr="00506CC2">
        <w:rPr>
          <w:rStyle w:val="HideTWBExt"/>
          <w:b w:val="0"/>
        </w:rPr>
        <w:t>&lt;/RepeatBlock-By&gt;</w:t>
      </w:r>
    </w:p>
    <w:p w14:paraId="2EC9A548"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08D67D8C" w14:textId="77777777" w:rsidR="00E35C51" w:rsidRPr="00506CC2" w:rsidRDefault="00E35C51" w:rsidP="00E35C51">
      <w:pPr>
        <w:pStyle w:val="NormalBold"/>
      </w:pPr>
      <w:r w:rsidRPr="00506CC2">
        <w:rPr>
          <w:rStyle w:val="HideTWBExt"/>
          <w:b w:val="0"/>
        </w:rPr>
        <w:t>&lt;Article&gt;</w:t>
      </w:r>
      <w:r w:rsidRPr="00506CC2">
        <w:t>Paragraaf 37 </w:t>
      </w:r>
      <w:proofErr w:type="spellStart"/>
      <w:r w:rsidRPr="00506CC2">
        <w:t>quater</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3795451" w14:textId="77777777" w:rsidTr="00E34D25">
        <w:trPr>
          <w:trHeight w:hRule="exact" w:val="240"/>
          <w:jc w:val="center"/>
        </w:trPr>
        <w:tc>
          <w:tcPr>
            <w:tcW w:w="9752" w:type="dxa"/>
            <w:gridSpan w:val="2"/>
            <w:tcBorders>
              <w:top w:val="nil"/>
              <w:left w:val="nil"/>
              <w:bottom w:val="nil"/>
              <w:right w:val="nil"/>
            </w:tcBorders>
          </w:tcPr>
          <w:p w14:paraId="279B14CA" w14:textId="77777777" w:rsidR="00E35C51" w:rsidRPr="00506CC2" w:rsidRDefault="00E35C51" w:rsidP="00E34D25"/>
        </w:tc>
      </w:tr>
      <w:tr w:rsidR="00E35C51" w:rsidRPr="00506CC2" w14:paraId="20B95B5D" w14:textId="77777777" w:rsidTr="00E34D25">
        <w:trPr>
          <w:trHeight w:val="240"/>
          <w:jc w:val="center"/>
        </w:trPr>
        <w:tc>
          <w:tcPr>
            <w:tcW w:w="4876" w:type="dxa"/>
            <w:tcBorders>
              <w:top w:val="nil"/>
              <w:left w:val="nil"/>
              <w:bottom w:val="nil"/>
              <w:right w:val="nil"/>
            </w:tcBorders>
          </w:tcPr>
          <w:p w14:paraId="60A44D1D"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1A2F3963" w14:textId="77777777" w:rsidR="00E35C51" w:rsidRPr="00506CC2" w:rsidRDefault="00E35C51" w:rsidP="00E34D25">
            <w:pPr>
              <w:pStyle w:val="AmColumnHeading"/>
            </w:pPr>
            <w:r w:rsidRPr="00506CC2">
              <w:t>Amendement</w:t>
            </w:r>
          </w:p>
        </w:tc>
      </w:tr>
      <w:tr w:rsidR="00E35C51" w:rsidRPr="00506CC2" w14:paraId="6EC7AA13" w14:textId="77777777" w:rsidTr="00E34D25">
        <w:trPr>
          <w:jc w:val="center"/>
        </w:trPr>
        <w:tc>
          <w:tcPr>
            <w:tcW w:w="4876" w:type="dxa"/>
            <w:tcBorders>
              <w:top w:val="nil"/>
              <w:left w:val="nil"/>
              <w:bottom w:val="nil"/>
              <w:right w:val="nil"/>
            </w:tcBorders>
          </w:tcPr>
          <w:p w14:paraId="01F2D4CF" w14:textId="77777777" w:rsidR="00E35C51" w:rsidRPr="00506CC2" w:rsidRDefault="00E35C51" w:rsidP="00E34D25">
            <w:pPr>
              <w:pStyle w:val="Normal6a"/>
            </w:pPr>
          </w:p>
        </w:tc>
        <w:tc>
          <w:tcPr>
            <w:tcW w:w="4876" w:type="dxa"/>
            <w:tcBorders>
              <w:top w:val="nil"/>
              <w:left w:val="nil"/>
              <w:bottom w:val="nil"/>
              <w:right w:val="nil"/>
            </w:tcBorders>
          </w:tcPr>
          <w:p w14:paraId="5BDAAA64" w14:textId="77777777" w:rsidR="00E35C51" w:rsidRPr="00506CC2" w:rsidRDefault="00E35C51" w:rsidP="00E34D25">
            <w:pPr>
              <w:pStyle w:val="Normal6a"/>
            </w:pPr>
            <w:r w:rsidRPr="00506CC2">
              <w:rPr>
                <w:b/>
                <w:bCs/>
                <w:i/>
                <w:iCs/>
              </w:rPr>
              <w:t>37 </w:t>
            </w:r>
            <w:proofErr w:type="spellStart"/>
            <w:r w:rsidRPr="00506CC2">
              <w:rPr>
                <w:b/>
                <w:bCs/>
                <w:i/>
                <w:iCs/>
              </w:rPr>
              <w:t>quater</w:t>
            </w:r>
            <w:proofErr w:type="spellEnd"/>
            <w:r w:rsidRPr="00506CC2">
              <w:rPr>
                <w:b/>
                <w:bCs/>
                <w:i/>
                <w:iCs/>
              </w:rPr>
              <w:t>.</w:t>
            </w:r>
            <w:r w:rsidRPr="00506CC2">
              <w:rPr>
                <w:b/>
                <w:bCs/>
                <w:i/>
                <w:iCs/>
              </w:rPr>
              <w:tab/>
              <w:t>verzoekt de Raad en de Commissie in de lijst van veilige landen van herkomst van de Unie onmiddellijk de volgende landen op te nemen die door verscheidene lidstaten als veilig zijn aangemerkt:</w:t>
            </w:r>
            <w:r w:rsidRPr="00506CC2">
              <w:rPr>
                <w:b/>
                <w:i/>
              </w:rPr>
              <w:t xml:space="preserve"> Algerije, Gambia, Ghana, Ivoorkust, Kaapverdië, Peru, Senegal en Sri Lanka; beklemtoont dat een dergelijke actualisering noodzakelijk is om de coördinatie en efficiëntie tussen de lidstaten te vergroten, om ervoor te zorgen dat de lijst in overeenstemming is met realiteit ter plaatse en om een snellere en doeltreffendere afwijzing van ongegronde asielaanvragen mogelijk te maken;</w:t>
            </w:r>
          </w:p>
        </w:tc>
      </w:tr>
    </w:tbl>
    <w:p w14:paraId="7CD49362"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22719CE" w14:textId="77777777" w:rsidR="00E35C51" w:rsidRPr="00506CC2" w:rsidRDefault="00E35C51" w:rsidP="00E35C51">
      <w:r w:rsidRPr="00506CC2">
        <w:rPr>
          <w:rStyle w:val="HideTWBExt"/>
        </w:rPr>
        <w:t>&lt;/Amend&gt;</w:t>
      </w:r>
    </w:p>
    <w:p w14:paraId="7E35B3A8"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423</w:t>
      </w:r>
      <w:r w:rsidRPr="00506CC2">
        <w:rPr>
          <w:rStyle w:val="HideTWBExt"/>
          <w:b w:val="0"/>
        </w:rPr>
        <w:t>&lt;/NumAm&gt;</w:t>
      </w:r>
    </w:p>
    <w:p w14:paraId="6D3A3B20" w14:textId="77777777" w:rsidR="00E35C51" w:rsidRPr="00506CC2" w:rsidRDefault="00E35C51" w:rsidP="00E35C51">
      <w:pPr>
        <w:pStyle w:val="NormalBold"/>
      </w:pPr>
      <w:r w:rsidRPr="00506CC2">
        <w:rPr>
          <w:rStyle w:val="HideTWBExt"/>
          <w:b w:val="0"/>
        </w:rPr>
        <w:t>&lt;RepeatBlock-By&gt;&lt;Members&gt;</w:t>
      </w:r>
      <w:r w:rsidRPr="00506CC2">
        <w:t xml:space="preserve">Matthieu </w:t>
      </w:r>
      <w:proofErr w:type="spellStart"/>
      <w:r w:rsidRPr="00506CC2">
        <w:t>Valet</w:t>
      </w:r>
      <w:proofErr w:type="spellEnd"/>
      <w:r w:rsidRPr="00506CC2">
        <w:t xml:space="preserve">, Pierre-Romain </w:t>
      </w:r>
      <w:proofErr w:type="spellStart"/>
      <w:r w:rsidRPr="00506CC2">
        <w:t>Thionnet</w:t>
      </w:r>
      <w:proofErr w:type="spellEnd"/>
      <w:r w:rsidRPr="00506CC2">
        <w:t xml:space="preserve">, Jordan </w:t>
      </w:r>
      <w:proofErr w:type="spellStart"/>
      <w:r w:rsidRPr="00506CC2">
        <w:t>Bardella</w:t>
      </w:r>
      <w:proofErr w:type="spellEnd"/>
      <w:r w:rsidRPr="00506CC2">
        <w:t xml:space="preserve">, Susanna </w:t>
      </w:r>
      <w:proofErr w:type="spellStart"/>
      <w:r w:rsidRPr="00506CC2">
        <w:t>Ceccardi</w:t>
      </w:r>
      <w:proofErr w:type="spellEnd"/>
      <w:r w:rsidRPr="00506CC2">
        <w:t xml:space="preserve">, Silvia </w:t>
      </w:r>
      <w:proofErr w:type="spellStart"/>
      <w:r w:rsidRPr="00506CC2">
        <w:t>Sardone</w:t>
      </w:r>
      <w:proofErr w:type="spellEnd"/>
      <w:r w:rsidRPr="00506CC2">
        <w:t xml:space="preserve">, Thierry </w:t>
      </w:r>
      <w:proofErr w:type="spellStart"/>
      <w:r w:rsidRPr="00506CC2">
        <w:t>Mariani</w:t>
      </w:r>
      <w:proofErr w:type="spellEnd"/>
      <w:r w:rsidRPr="00506CC2">
        <w:rPr>
          <w:rStyle w:val="HideTWBExt"/>
          <w:b w:val="0"/>
        </w:rPr>
        <w:t>&lt;/Members&gt;</w:t>
      </w:r>
    </w:p>
    <w:p w14:paraId="6DFB27A5" w14:textId="77777777" w:rsidR="00E35C51" w:rsidRPr="00506CC2" w:rsidRDefault="00E35C51" w:rsidP="00E35C51">
      <w:pPr>
        <w:pStyle w:val="NormalBold"/>
      </w:pPr>
      <w:r w:rsidRPr="00506CC2">
        <w:rPr>
          <w:rStyle w:val="HideTWBExt"/>
          <w:b w:val="0"/>
        </w:rPr>
        <w:t>&lt;/RepeatBlock-By&gt;</w:t>
      </w:r>
    </w:p>
    <w:p w14:paraId="572CC9DE"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C493D43" w14:textId="77777777" w:rsidR="00E35C51" w:rsidRPr="00506CC2" w:rsidRDefault="00E35C51" w:rsidP="00E35C51">
      <w:pPr>
        <w:pStyle w:val="NormalBold"/>
      </w:pPr>
      <w:r w:rsidRPr="00506CC2">
        <w:rPr>
          <w:rStyle w:val="HideTWBExt"/>
          <w:b w:val="0"/>
        </w:rPr>
        <w:t>&lt;Article&gt;</w:t>
      </w:r>
      <w:r w:rsidRPr="00506CC2">
        <w:t>Paragraaf 38</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455FD8E" w14:textId="77777777" w:rsidTr="00E34D25">
        <w:trPr>
          <w:trHeight w:hRule="exact" w:val="240"/>
          <w:jc w:val="center"/>
        </w:trPr>
        <w:tc>
          <w:tcPr>
            <w:tcW w:w="9752" w:type="dxa"/>
            <w:gridSpan w:val="2"/>
            <w:tcBorders>
              <w:top w:val="nil"/>
              <w:left w:val="nil"/>
              <w:bottom w:val="nil"/>
              <w:right w:val="nil"/>
            </w:tcBorders>
          </w:tcPr>
          <w:p w14:paraId="50C01798" w14:textId="77777777" w:rsidR="00E35C51" w:rsidRPr="00506CC2" w:rsidRDefault="00E35C51" w:rsidP="00E34D25"/>
        </w:tc>
      </w:tr>
      <w:tr w:rsidR="00E35C51" w:rsidRPr="00506CC2" w14:paraId="7F1FE3B0" w14:textId="77777777" w:rsidTr="00E34D25">
        <w:trPr>
          <w:trHeight w:val="240"/>
          <w:jc w:val="center"/>
        </w:trPr>
        <w:tc>
          <w:tcPr>
            <w:tcW w:w="4876" w:type="dxa"/>
            <w:tcBorders>
              <w:top w:val="nil"/>
              <w:left w:val="nil"/>
              <w:bottom w:val="nil"/>
              <w:right w:val="nil"/>
            </w:tcBorders>
          </w:tcPr>
          <w:p w14:paraId="21ED1A89"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01FCD9E" w14:textId="77777777" w:rsidR="00E35C51" w:rsidRPr="00506CC2" w:rsidRDefault="00E35C51" w:rsidP="00E34D25">
            <w:pPr>
              <w:pStyle w:val="AmColumnHeading"/>
            </w:pPr>
            <w:r w:rsidRPr="00506CC2">
              <w:t>Amendement</w:t>
            </w:r>
          </w:p>
        </w:tc>
      </w:tr>
      <w:tr w:rsidR="00E35C51" w:rsidRPr="00506CC2" w14:paraId="77B36768" w14:textId="77777777" w:rsidTr="00E34D25">
        <w:trPr>
          <w:jc w:val="center"/>
        </w:trPr>
        <w:tc>
          <w:tcPr>
            <w:tcW w:w="4876" w:type="dxa"/>
            <w:tcBorders>
              <w:top w:val="nil"/>
              <w:left w:val="nil"/>
              <w:bottom w:val="nil"/>
              <w:right w:val="nil"/>
            </w:tcBorders>
          </w:tcPr>
          <w:p w14:paraId="056EC71C" w14:textId="77777777" w:rsidR="00E35C51" w:rsidRPr="00506CC2" w:rsidRDefault="00E35C51" w:rsidP="00E34D25">
            <w:pPr>
              <w:pStyle w:val="Normal6a"/>
            </w:pPr>
            <w:r w:rsidRPr="00506CC2">
              <w:t>38.</w:t>
            </w:r>
            <w:r w:rsidRPr="00506CC2">
              <w:tab/>
              <w:t xml:space="preserve">herhaalt zijn oproep om prioriteit te geven aan de bestrijding van corruptie als factor die aanvallen op de mensenrechten en de democratie mogelijk maakt; dringt er bij de Raad op aan eindelijk een sanctieregeling voor corruptiebestrijding aan te nemen, een onderwerp dat al </w:t>
            </w:r>
            <w:r w:rsidRPr="00506CC2">
              <w:lastRenderedPageBreak/>
              <w:t>geruime tijd een prioriteit van het Parlement is;</w:t>
            </w:r>
          </w:p>
        </w:tc>
        <w:tc>
          <w:tcPr>
            <w:tcW w:w="4876" w:type="dxa"/>
            <w:tcBorders>
              <w:top w:val="nil"/>
              <w:left w:val="nil"/>
              <w:bottom w:val="nil"/>
              <w:right w:val="nil"/>
            </w:tcBorders>
          </w:tcPr>
          <w:p w14:paraId="05D92D81" w14:textId="77777777" w:rsidR="00E35C51" w:rsidRPr="00506CC2" w:rsidRDefault="00E35C51" w:rsidP="00E34D25">
            <w:pPr>
              <w:pStyle w:val="Normal6a"/>
            </w:pPr>
            <w:r w:rsidRPr="00506CC2">
              <w:lastRenderedPageBreak/>
              <w:t>38.</w:t>
            </w:r>
            <w:r w:rsidRPr="00506CC2">
              <w:tab/>
              <w:t xml:space="preserve">herhaalt zijn oproep om prioriteit te geven aan de bestrijding van corruptie als factor die aanvallen op de mensenrechten en de democratie mogelijk maakt; dringt er bij de Raad op aan eindelijk een sanctieregeling voor corruptiebestrijding aan te nemen, een onderwerp dat al </w:t>
            </w:r>
            <w:r w:rsidRPr="00506CC2">
              <w:lastRenderedPageBreak/>
              <w:t xml:space="preserve">geruime tijd een prioriteit van het Parlement is; </w:t>
            </w:r>
            <w:r w:rsidRPr="00506CC2">
              <w:rPr>
                <w:b/>
                <w:bCs/>
                <w:i/>
                <w:iCs/>
              </w:rPr>
              <w:t>herinnert er echter aan dat dit Parlement betrokken is geweest bij gevallen van corruptie en buitenlandse inmenging, met name in verband met het “Qatargate”-schandaal; benadrukt dat leden van de subcommissie DROI bij deze handelingen betrokken zijn geweest, waardoor de legitimiteit ervan is ondermijnd en het morele toezicht ervan wereldwijd is uitgehold en ongeloofwaardig is geworden; wijst op de behoefte aan transparantiemaatregelen om deze kwesties aan te pakken; wijst op het belang verantwoordelijke personen ter verantwoording te roepen;</w:t>
            </w:r>
          </w:p>
        </w:tc>
      </w:tr>
    </w:tbl>
    <w:p w14:paraId="3892EDCD"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7B9B666" w14:textId="77777777" w:rsidR="00E35C51" w:rsidRPr="00506CC2" w:rsidRDefault="00E35C51" w:rsidP="00E35C51">
      <w:r w:rsidRPr="00506CC2">
        <w:rPr>
          <w:rStyle w:val="HideTWBExt"/>
        </w:rPr>
        <w:t>&lt;/Amend&gt;</w:t>
      </w:r>
    </w:p>
    <w:p w14:paraId="068CD478"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424</w:t>
      </w:r>
      <w:r w:rsidRPr="00506CC2">
        <w:rPr>
          <w:rStyle w:val="HideTWBExt"/>
          <w:b w:val="0"/>
        </w:rPr>
        <w:t>&lt;/NumAm&gt;</w:t>
      </w:r>
    </w:p>
    <w:p w14:paraId="63BFC174" w14:textId="77777777" w:rsidR="00E35C51" w:rsidRPr="00506CC2" w:rsidRDefault="00E35C51" w:rsidP="00E35C51">
      <w:pPr>
        <w:pStyle w:val="NormalBold"/>
      </w:pPr>
      <w:r w:rsidRPr="00506CC2">
        <w:rPr>
          <w:rStyle w:val="HideTWBExt"/>
          <w:b w:val="0"/>
        </w:rPr>
        <w:t>&lt;RepeatBlock-By&gt;&lt;Members&gt;</w:t>
      </w:r>
      <w:r w:rsidRPr="00506CC2">
        <w:t xml:space="preserve">Bernard </w:t>
      </w:r>
      <w:proofErr w:type="spellStart"/>
      <w:r w:rsidRPr="00506CC2">
        <w:t>Guetta</w:t>
      </w:r>
      <w:proofErr w:type="spellEnd"/>
      <w:r w:rsidRPr="00506CC2">
        <w:t xml:space="preserve">, Hilde </w:t>
      </w:r>
      <w:proofErr w:type="spellStart"/>
      <w:r w:rsidRPr="00506CC2">
        <w:t>Vautmans</w:t>
      </w:r>
      <w:proofErr w:type="spellEnd"/>
      <w:r w:rsidRPr="00506CC2">
        <w:t xml:space="preserve">, Dan </w:t>
      </w:r>
      <w:proofErr w:type="spellStart"/>
      <w:r w:rsidRPr="00506CC2">
        <w:t>Barna</w:t>
      </w:r>
      <w:proofErr w:type="spellEnd"/>
      <w:r w:rsidRPr="00506CC2">
        <w:rPr>
          <w:rStyle w:val="HideTWBExt"/>
          <w:b w:val="0"/>
        </w:rPr>
        <w:t>&lt;/Members&gt;</w:t>
      </w:r>
    </w:p>
    <w:p w14:paraId="4E6D7261" w14:textId="77777777" w:rsidR="00E35C51" w:rsidRPr="00506CC2" w:rsidRDefault="00E35C51" w:rsidP="00E35C51">
      <w:pPr>
        <w:pStyle w:val="NormalBold"/>
      </w:pPr>
      <w:r w:rsidRPr="00506CC2">
        <w:rPr>
          <w:rStyle w:val="HideTWBExt"/>
          <w:b w:val="0"/>
        </w:rPr>
        <w:t>&lt;/RepeatBlock-By&gt;</w:t>
      </w:r>
    </w:p>
    <w:p w14:paraId="57C9DB03"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75E3F1E1" w14:textId="77777777" w:rsidR="00E35C51" w:rsidRPr="00506CC2" w:rsidRDefault="00E35C51" w:rsidP="00E35C51">
      <w:pPr>
        <w:pStyle w:val="NormalBold"/>
      </w:pPr>
      <w:r w:rsidRPr="00506CC2">
        <w:rPr>
          <w:rStyle w:val="HideTWBExt"/>
          <w:b w:val="0"/>
        </w:rPr>
        <w:t>&lt;Article&gt;</w:t>
      </w:r>
      <w:r w:rsidRPr="00506CC2">
        <w:t>Paragraaf 38</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124422C9" w14:textId="77777777" w:rsidTr="00E34D25">
        <w:trPr>
          <w:trHeight w:hRule="exact" w:val="240"/>
          <w:jc w:val="center"/>
        </w:trPr>
        <w:tc>
          <w:tcPr>
            <w:tcW w:w="9752" w:type="dxa"/>
            <w:gridSpan w:val="2"/>
            <w:tcBorders>
              <w:top w:val="nil"/>
              <w:left w:val="nil"/>
              <w:bottom w:val="nil"/>
              <w:right w:val="nil"/>
            </w:tcBorders>
          </w:tcPr>
          <w:p w14:paraId="44C3453E" w14:textId="77777777" w:rsidR="00E35C51" w:rsidRPr="00506CC2" w:rsidRDefault="00E35C51" w:rsidP="00E34D25"/>
        </w:tc>
      </w:tr>
      <w:tr w:rsidR="00E35C51" w:rsidRPr="00506CC2" w14:paraId="20EC3C22" w14:textId="77777777" w:rsidTr="00E34D25">
        <w:trPr>
          <w:trHeight w:val="240"/>
          <w:jc w:val="center"/>
        </w:trPr>
        <w:tc>
          <w:tcPr>
            <w:tcW w:w="4876" w:type="dxa"/>
            <w:tcBorders>
              <w:top w:val="nil"/>
              <w:left w:val="nil"/>
              <w:bottom w:val="nil"/>
              <w:right w:val="nil"/>
            </w:tcBorders>
          </w:tcPr>
          <w:p w14:paraId="5AF72287"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5F48702" w14:textId="77777777" w:rsidR="00E35C51" w:rsidRPr="00506CC2" w:rsidRDefault="00E35C51" w:rsidP="00E34D25">
            <w:pPr>
              <w:pStyle w:val="AmColumnHeading"/>
            </w:pPr>
            <w:r w:rsidRPr="00506CC2">
              <w:t>Amendement</w:t>
            </w:r>
          </w:p>
        </w:tc>
      </w:tr>
      <w:tr w:rsidR="00E35C51" w:rsidRPr="00506CC2" w14:paraId="790EA805" w14:textId="77777777" w:rsidTr="00E34D25">
        <w:trPr>
          <w:jc w:val="center"/>
        </w:trPr>
        <w:tc>
          <w:tcPr>
            <w:tcW w:w="4876" w:type="dxa"/>
            <w:tcBorders>
              <w:top w:val="nil"/>
              <w:left w:val="nil"/>
              <w:bottom w:val="nil"/>
              <w:right w:val="nil"/>
            </w:tcBorders>
          </w:tcPr>
          <w:p w14:paraId="21CBA71D" w14:textId="77777777" w:rsidR="00E35C51" w:rsidRPr="00506CC2" w:rsidRDefault="00E35C51" w:rsidP="00E34D25">
            <w:pPr>
              <w:pStyle w:val="Normal6a"/>
            </w:pPr>
            <w:r w:rsidRPr="00506CC2">
              <w:t>38.</w:t>
            </w:r>
            <w:r w:rsidRPr="00506CC2">
              <w:tab/>
              <w:t xml:space="preserve">herhaalt zijn oproep om prioriteit te geven aan de bestrijding van corruptie als factor die aanvallen op de mensenrechten en de democratie mogelijk maakt; </w:t>
            </w:r>
            <w:r w:rsidRPr="00506CC2">
              <w:rPr>
                <w:b/>
                <w:bCs/>
                <w:i/>
                <w:iCs/>
              </w:rPr>
              <w:t>dringt er bij de Raad op aan eindelijk een sanctieregeling voor corruptiebestrijding aan te nemen, een onderwerp dat al geruime tijd een prioriteit van het Parlement is;</w:t>
            </w:r>
          </w:p>
        </w:tc>
        <w:tc>
          <w:tcPr>
            <w:tcW w:w="4876" w:type="dxa"/>
            <w:tcBorders>
              <w:top w:val="nil"/>
              <w:left w:val="nil"/>
              <w:bottom w:val="nil"/>
              <w:right w:val="nil"/>
            </w:tcBorders>
          </w:tcPr>
          <w:p w14:paraId="1CD6D74F" w14:textId="77777777" w:rsidR="00E35C51" w:rsidRPr="00506CC2" w:rsidRDefault="00E35C51" w:rsidP="00E34D25">
            <w:pPr>
              <w:pStyle w:val="Normal6a"/>
            </w:pPr>
            <w:r w:rsidRPr="00506CC2">
              <w:t>38.</w:t>
            </w:r>
            <w:r w:rsidRPr="00506CC2">
              <w:tab/>
              <w:t>herhaalt zijn oproep om prioriteit te geven aan de bestrijding van corruptie als factor die aanvallen op de mensenrechten en de democratie mogelijk maakt;</w:t>
            </w:r>
          </w:p>
        </w:tc>
      </w:tr>
    </w:tbl>
    <w:p w14:paraId="4250BC1B"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E4D2E0D" w14:textId="77777777" w:rsidR="00E35C51" w:rsidRPr="00506CC2" w:rsidRDefault="00E35C51" w:rsidP="00E35C51">
      <w:r w:rsidRPr="00506CC2">
        <w:rPr>
          <w:rStyle w:val="HideTWBExt"/>
        </w:rPr>
        <w:t>&lt;/Amend&gt;</w:t>
      </w:r>
    </w:p>
    <w:p w14:paraId="4202EF75"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425</w:t>
      </w:r>
      <w:r w:rsidRPr="00506CC2">
        <w:rPr>
          <w:rStyle w:val="HideTWBExt"/>
          <w:b w:val="0"/>
        </w:rPr>
        <w:t>&lt;/NumAm&gt;</w:t>
      </w:r>
    </w:p>
    <w:p w14:paraId="05A923D0" w14:textId="77777777" w:rsidR="00E35C51" w:rsidRPr="00506CC2" w:rsidRDefault="00E35C51" w:rsidP="00E35C51">
      <w:pPr>
        <w:pStyle w:val="NormalBold"/>
      </w:pPr>
      <w:r w:rsidRPr="00506CC2">
        <w:rPr>
          <w:rStyle w:val="HideTWBExt"/>
          <w:b w:val="0"/>
        </w:rPr>
        <w:t>&lt;RepeatBlock-By&gt;&lt;Members&gt;</w:t>
      </w:r>
      <w:r w:rsidRPr="00506CC2">
        <w:t xml:space="preserve">Matthieu </w:t>
      </w:r>
      <w:proofErr w:type="spellStart"/>
      <w:r w:rsidRPr="00506CC2">
        <w:t>Valet</w:t>
      </w:r>
      <w:proofErr w:type="spellEnd"/>
      <w:r w:rsidRPr="00506CC2">
        <w:t xml:space="preserve">, Pierre-Romain </w:t>
      </w:r>
      <w:proofErr w:type="spellStart"/>
      <w:r w:rsidRPr="00506CC2">
        <w:t>Thionnet</w:t>
      </w:r>
      <w:proofErr w:type="spellEnd"/>
      <w:r w:rsidRPr="00506CC2">
        <w:t xml:space="preserve">, Jordan </w:t>
      </w:r>
      <w:proofErr w:type="spellStart"/>
      <w:r w:rsidRPr="00506CC2">
        <w:t>Bardella</w:t>
      </w:r>
      <w:proofErr w:type="spellEnd"/>
      <w:r w:rsidRPr="00506CC2">
        <w:t xml:space="preserve">, Susanna </w:t>
      </w:r>
      <w:proofErr w:type="spellStart"/>
      <w:r w:rsidRPr="00506CC2">
        <w:t>Ceccardi</w:t>
      </w:r>
      <w:proofErr w:type="spellEnd"/>
      <w:r w:rsidRPr="00506CC2">
        <w:t xml:space="preserve">, Silvia </w:t>
      </w:r>
      <w:proofErr w:type="spellStart"/>
      <w:r w:rsidRPr="00506CC2">
        <w:t>Sardone</w:t>
      </w:r>
      <w:proofErr w:type="spellEnd"/>
      <w:r w:rsidRPr="00506CC2">
        <w:t xml:space="preserve">, Thierry </w:t>
      </w:r>
      <w:proofErr w:type="spellStart"/>
      <w:r w:rsidRPr="00506CC2">
        <w:t>Mariani</w:t>
      </w:r>
      <w:proofErr w:type="spellEnd"/>
      <w:r w:rsidRPr="00506CC2">
        <w:rPr>
          <w:rStyle w:val="HideTWBExt"/>
          <w:b w:val="0"/>
        </w:rPr>
        <w:t>&lt;/Members&gt;</w:t>
      </w:r>
    </w:p>
    <w:p w14:paraId="44CFA0E7" w14:textId="77777777" w:rsidR="00E35C51" w:rsidRPr="00506CC2" w:rsidRDefault="00E35C51" w:rsidP="00E35C51">
      <w:pPr>
        <w:pStyle w:val="NormalBold"/>
      </w:pPr>
      <w:r w:rsidRPr="00506CC2">
        <w:rPr>
          <w:rStyle w:val="HideTWBExt"/>
          <w:b w:val="0"/>
        </w:rPr>
        <w:t>&lt;/RepeatBlock-By&gt;</w:t>
      </w:r>
    </w:p>
    <w:p w14:paraId="6C5C9C8D"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7EEB6DF" w14:textId="77777777" w:rsidR="00E35C51" w:rsidRPr="00506CC2" w:rsidRDefault="00E35C51" w:rsidP="00E35C51">
      <w:pPr>
        <w:pStyle w:val="NormalBold"/>
      </w:pPr>
      <w:r w:rsidRPr="00506CC2">
        <w:rPr>
          <w:rStyle w:val="HideTWBExt"/>
          <w:b w:val="0"/>
        </w:rPr>
        <w:t>&lt;Article&gt;</w:t>
      </w:r>
      <w:r w:rsidRPr="00506CC2">
        <w:t>Paragraaf 38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A8B8F1B" w14:textId="77777777" w:rsidTr="00E34D25">
        <w:trPr>
          <w:trHeight w:hRule="exact" w:val="240"/>
          <w:jc w:val="center"/>
        </w:trPr>
        <w:tc>
          <w:tcPr>
            <w:tcW w:w="9752" w:type="dxa"/>
            <w:gridSpan w:val="2"/>
            <w:tcBorders>
              <w:top w:val="nil"/>
              <w:left w:val="nil"/>
              <w:bottom w:val="nil"/>
              <w:right w:val="nil"/>
            </w:tcBorders>
          </w:tcPr>
          <w:p w14:paraId="5BEA6758" w14:textId="77777777" w:rsidR="00E35C51" w:rsidRPr="00506CC2" w:rsidRDefault="00E35C51" w:rsidP="00E34D25"/>
        </w:tc>
      </w:tr>
      <w:tr w:rsidR="00E35C51" w:rsidRPr="00506CC2" w14:paraId="3E6732D1" w14:textId="77777777" w:rsidTr="00E34D25">
        <w:trPr>
          <w:trHeight w:val="240"/>
          <w:jc w:val="center"/>
        </w:trPr>
        <w:tc>
          <w:tcPr>
            <w:tcW w:w="4876" w:type="dxa"/>
            <w:tcBorders>
              <w:top w:val="nil"/>
              <w:left w:val="nil"/>
              <w:bottom w:val="nil"/>
              <w:right w:val="nil"/>
            </w:tcBorders>
          </w:tcPr>
          <w:p w14:paraId="66FDED7A"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68C4606" w14:textId="77777777" w:rsidR="00E35C51" w:rsidRPr="00506CC2" w:rsidRDefault="00E35C51" w:rsidP="00E34D25">
            <w:pPr>
              <w:pStyle w:val="AmColumnHeading"/>
            </w:pPr>
            <w:r w:rsidRPr="00506CC2">
              <w:t>Amendement</w:t>
            </w:r>
          </w:p>
        </w:tc>
      </w:tr>
      <w:tr w:rsidR="00E35C51" w:rsidRPr="00506CC2" w14:paraId="275816AD" w14:textId="77777777" w:rsidTr="00E34D25">
        <w:trPr>
          <w:jc w:val="center"/>
        </w:trPr>
        <w:tc>
          <w:tcPr>
            <w:tcW w:w="4876" w:type="dxa"/>
            <w:tcBorders>
              <w:top w:val="nil"/>
              <w:left w:val="nil"/>
              <w:bottom w:val="nil"/>
              <w:right w:val="nil"/>
            </w:tcBorders>
          </w:tcPr>
          <w:p w14:paraId="18153F37" w14:textId="77777777" w:rsidR="00E35C51" w:rsidRPr="00506CC2" w:rsidRDefault="00E35C51" w:rsidP="00E34D25">
            <w:pPr>
              <w:pStyle w:val="Normal6a"/>
            </w:pPr>
          </w:p>
        </w:tc>
        <w:tc>
          <w:tcPr>
            <w:tcW w:w="4876" w:type="dxa"/>
            <w:tcBorders>
              <w:top w:val="nil"/>
              <w:left w:val="nil"/>
              <w:bottom w:val="nil"/>
              <w:right w:val="nil"/>
            </w:tcBorders>
          </w:tcPr>
          <w:p w14:paraId="0226D8CE" w14:textId="77777777" w:rsidR="00E35C51" w:rsidRPr="00506CC2" w:rsidRDefault="00E35C51" w:rsidP="00E34D25">
            <w:pPr>
              <w:pStyle w:val="Normal6a"/>
            </w:pPr>
            <w:r w:rsidRPr="00506CC2">
              <w:rPr>
                <w:b/>
                <w:bCs/>
                <w:i/>
                <w:iCs/>
              </w:rPr>
              <w:t>38 bis.</w:t>
            </w:r>
            <w:r w:rsidRPr="00506CC2">
              <w:rPr>
                <w:b/>
                <w:bCs/>
                <w:i/>
                <w:iCs/>
              </w:rPr>
              <w:tab/>
              <w:t>verzoekt de Raad en de Commissie op te houden met het financieren van ngo’s die medeplichtig zijn aan het faciliteren van illegale migratie; beklemtoont dat particuliere entiteiten geen zoek- en reddingsoperaties mogen uitvoeren die in strijd zijn met de nationale wetgeving; herhaalt dat de financiering van dergelijke organisaties, die in feite fungeren als illegale pendeldiensten voor migrantensmokkel, moet worden geblokkeerd en herhaalt zijn oproep om deze ngo’s strafrechtelijk aansprakelijk te stellen voor mensensmokkel en -handel;</w:t>
            </w:r>
          </w:p>
        </w:tc>
      </w:tr>
    </w:tbl>
    <w:p w14:paraId="796ABB65"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EA40CA7" w14:textId="77777777" w:rsidR="00E35C51" w:rsidRPr="00506CC2" w:rsidRDefault="00E35C51" w:rsidP="00E35C51">
      <w:r w:rsidRPr="00506CC2">
        <w:rPr>
          <w:rStyle w:val="HideTWBExt"/>
        </w:rPr>
        <w:t>&lt;/Amend&gt;</w:t>
      </w:r>
    </w:p>
    <w:p w14:paraId="4F5CD4A1"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426</w:t>
      </w:r>
      <w:r w:rsidRPr="00506CC2">
        <w:rPr>
          <w:rStyle w:val="HideTWBExt"/>
          <w:b w:val="0"/>
        </w:rPr>
        <w:t>&lt;/NumAm&gt;</w:t>
      </w:r>
    </w:p>
    <w:p w14:paraId="3756133C" w14:textId="77777777" w:rsidR="00E35C51" w:rsidRPr="00506CC2" w:rsidRDefault="00E35C51" w:rsidP="00E35C51">
      <w:pPr>
        <w:pStyle w:val="NormalBold"/>
      </w:pPr>
      <w:r w:rsidRPr="00506CC2">
        <w:rPr>
          <w:rStyle w:val="HideTWBExt"/>
          <w:b w:val="0"/>
        </w:rPr>
        <w:t>&lt;RepeatBlock-By&gt;&lt;Members&gt;</w:t>
      </w:r>
      <w:r w:rsidRPr="00506CC2">
        <w:t xml:space="preserve">Bert-Jan </w:t>
      </w:r>
      <w:proofErr w:type="spellStart"/>
      <w:r w:rsidRPr="00506CC2">
        <w:t>Ruissen</w:t>
      </w:r>
      <w:proofErr w:type="spellEnd"/>
      <w:r w:rsidRPr="00506CC2">
        <w:t xml:space="preserve">, </w:t>
      </w:r>
      <w:proofErr w:type="spellStart"/>
      <w:r w:rsidRPr="00506CC2">
        <w:t>Arkadiusz</w:t>
      </w:r>
      <w:proofErr w:type="spellEnd"/>
      <w:r w:rsidRPr="00506CC2">
        <w:t xml:space="preserve"> </w:t>
      </w:r>
      <w:proofErr w:type="spellStart"/>
      <w:r w:rsidRPr="00506CC2">
        <w:t>Mularczyk</w:t>
      </w:r>
      <w:proofErr w:type="spellEnd"/>
      <w:r w:rsidRPr="00506CC2">
        <w:t xml:space="preserve">, Carlo </w:t>
      </w:r>
      <w:proofErr w:type="spellStart"/>
      <w:r w:rsidRPr="00506CC2">
        <w:t>Fidanza</w:t>
      </w:r>
      <w:proofErr w:type="spellEnd"/>
      <w:r w:rsidRPr="00506CC2">
        <w:t xml:space="preserve">, Paolo </w:t>
      </w:r>
      <w:proofErr w:type="spellStart"/>
      <w:r w:rsidRPr="00506CC2">
        <w:t>Inselvini</w:t>
      </w:r>
      <w:proofErr w:type="spellEnd"/>
      <w:r w:rsidRPr="00506CC2">
        <w:t xml:space="preserve">, Lukas </w:t>
      </w:r>
      <w:proofErr w:type="spellStart"/>
      <w:r w:rsidRPr="00506CC2">
        <w:t>Mandl</w:t>
      </w:r>
      <w:proofErr w:type="spellEnd"/>
      <w:r w:rsidRPr="00506CC2">
        <w:t xml:space="preserve">, Miriam </w:t>
      </w:r>
      <w:proofErr w:type="spellStart"/>
      <w:r w:rsidRPr="00506CC2">
        <w:t>Lexmann</w:t>
      </w:r>
      <w:proofErr w:type="spellEnd"/>
      <w:r w:rsidRPr="00506CC2">
        <w:t xml:space="preserve">, </w:t>
      </w:r>
      <w:proofErr w:type="spellStart"/>
      <w:r w:rsidRPr="00506CC2">
        <w:t>Matej</w:t>
      </w:r>
      <w:proofErr w:type="spellEnd"/>
      <w:r w:rsidRPr="00506CC2">
        <w:t xml:space="preserve"> </w:t>
      </w:r>
      <w:proofErr w:type="spellStart"/>
      <w:r w:rsidRPr="00506CC2">
        <w:t>Tonin</w:t>
      </w:r>
      <w:proofErr w:type="spellEnd"/>
      <w:r w:rsidRPr="00506CC2">
        <w:rPr>
          <w:rStyle w:val="HideTWBExt"/>
          <w:b w:val="0"/>
        </w:rPr>
        <w:t>&lt;/Members&gt;</w:t>
      </w:r>
    </w:p>
    <w:p w14:paraId="7C2CAA1A" w14:textId="77777777" w:rsidR="00E35C51" w:rsidRPr="00506CC2" w:rsidRDefault="00E35C51" w:rsidP="00E35C51">
      <w:pPr>
        <w:pStyle w:val="NormalBold"/>
      </w:pPr>
      <w:r w:rsidRPr="00506CC2">
        <w:rPr>
          <w:rStyle w:val="HideTWBExt"/>
          <w:b w:val="0"/>
        </w:rPr>
        <w:t>&lt;/RepeatBlock-By&gt;</w:t>
      </w:r>
    </w:p>
    <w:p w14:paraId="5886A852"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0F43BD0" w14:textId="77777777" w:rsidR="00E35C51" w:rsidRPr="00506CC2" w:rsidRDefault="00E35C51" w:rsidP="00E35C51">
      <w:pPr>
        <w:pStyle w:val="NormalBold"/>
      </w:pPr>
      <w:r w:rsidRPr="00506CC2">
        <w:rPr>
          <w:rStyle w:val="HideTWBExt"/>
          <w:b w:val="0"/>
        </w:rPr>
        <w:t>&lt;Article&gt;</w:t>
      </w:r>
      <w:r w:rsidRPr="00506CC2">
        <w:t>Paragraaf 38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74903AB" w14:textId="77777777" w:rsidTr="00E34D25">
        <w:trPr>
          <w:trHeight w:hRule="exact" w:val="240"/>
          <w:jc w:val="center"/>
        </w:trPr>
        <w:tc>
          <w:tcPr>
            <w:tcW w:w="9752" w:type="dxa"/>
            <w:gridSpan w:val="2"/>
            <w:tcBorders>
              <w:top w:val="nil"/>
              <w:left w:val="nil"/>
              <w:bottom w:val="nil"/>
              <w:right w:val="nil"/>
            </w:tcBorders>
          </w:tcPr>
          <w:p w14:paraId="74A77539" w14:textId="77777777" w:rsidR="00E35C51" w:rsidRPr="00506CC2" w:rsidRDefault="00E35C51" w:rsidP="00E34D25"/>
        </w:tc>
      </w:tr>
      <w:tr w:rsidR="00E35C51" w:rsidRPr="00506CC2" w14:paraId="5C6F72BC" w14:textId="77777777" w:rsidTr="00E34D25">
        <w:trPr>
          <w:trHeight w:val="240"/>
          <w:jc w:val="center"/>
        </w:trPr>
        <w:tc>
          <w:tcPr>
            <w:tcW w:w="4876" w:type="dxa"/>
            <w:tcBorders>
              <w:top w:val="nil"/>
              <w:left w:val="nil"/>
              <w:bottom w:val="nil"/>
              <w:right w:val="nil"/>
            </w:tcBorders>
          </w:tcPr>
          <w:p w14:paraId="271E899E"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59924BB6" w14:textId="77777777" w:rsidR="00E35C51" w:rsidRPr="00506CC2" w:rsidRDefault="00E35C51" w:rsidP="00E34D25">
            <w:pPr>
              <w:pStyle w:val="AmColumnHeading"/>
            </w:pPr>
            <w:r w:rsidRPr="00506CC2">
              <w:t>Amendement</w:t>
            </w:r>
          </w:p>
        </w:tc>
      </w:tr>
      <w:tr w:rsidR="00E35C51" w:rsidRPr="00506CC2" w14:paraId="4D2B33EA" w14:textId="77777777" w:rsidTr="00E34D25">
        <w:trPr>
          <w:jc w:val="center"/>
        </w:trPr>
        <w:tc>
          <w:tcPr>
            <w:tcW w:w="4876" w:type="dxa"/>
            <w:tcBorders>
              <w:top w:val="nil"/>
              <w:left w:val="nil"/>
              <w:bottom w:val="nil"/>
              <w:right w:val="nil"/>
            </w:tcBorders>
          </w:tcPr>
          <w:p w14:paraId="3A918C89" w14:textId="77777777" w:rsidR="00E35C51" w:rsidRPr="00506CC2" w:rsidRDefault="00E35C51" w:rsidP="00E34D25">
            <w:pPr>
              <w:pStyle w:val="Normal6a"/>
            </w:pPr>
          </w:p>
        </w:tc>
        <w:tc>
          <w:tcPr>
            <w:tcW w:w="4876" w:type="dxa"/>
            <w:tcBorders>
              <w:top w:val="nil"/>
              <w:left w:val="nil"/>
              <w:bottom w:val="nil"/>
              <w:right w:val="nil"/>
            </w:tcBorders>
          </w:tcPr>
          <w:p w14:paraId="7CC92F5E" w14:textId="77777777" w:rsidR="00E35C51" w:rsidRPr="00506CC2" w:rsidRDefault="00E35C51" w:rsidP="00E34D25">
            <w:pPr>
              <w:pStyle w:val="Normal6a"/>
            </w:pPr>
            <w:r w:rsidRPr="00506CC2">
              <w:rPr>
                <w:b/>
                <w:bCs/>
                <w:i/>
                <w:iCs/>
              </w:rPr>
              <w:t>38 bis.</w:t>
            </w:r>
            <w:r w:rsidRPr="00506CC2">
              <w:rPr>
                <w:b/>
                <w:bCs/>
                <w:i/>
                <w:iCs/>
              </w:rPr>
              <w:tab/>
              <w:t>laakt nogmaals alle vormen van draagmoederschap, een mondiaal fenomeen waarbij per definitie sprake is van mensenhandel en uitbuiting van vrouwen en waarvoor met name financieel en maatschappelijk kwetsbare vrouwen worden uitgezocht; beklemtoont dat deze praktijk de rechten en waardigheid van vrouwen schendt en ernstige gevolgen heeft voor de gezondheid van vrouwen, en benadrukt de grensoverschrijdende gevolgen ervan;</w:t>
            </w:r>
          </w:p>
        </w:tc>
      </w:tr>
    </w:tbl>
    <w:p w14:paraId="0D738123"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32DC920" w14:textId="77777777" w:rsidR="00E35C51" w:rsidRPr="00506CC2" w:rsidRDefault="00E35C51" w:rsidP="00E35C51">
      <w:r w:rsidRPr="00506CC2">
        <w:rPr>
          <w:rStyle w:val="HideTWBExt"/>
        </w:rPr>
        <w:t>&lt;/Amend&gt;</w:t>
      </w:r>
    </w:p>
    <w:p w14:paraId="52658D54" w14:textId="77777777" w:rsidR="00E35C51" w:rsidRPr="00506CC2" w:rsidRDefault="00E35C51" w:rsidP="00E35C51">
      <w:pPr>
        <w:pStyle w:val="AmNumberTabs"/>
      </w:pPr>
      <w:r w:rsidRPr="00506CC2">
        <w:rPr>
          <w:rStyle w:val="HideTWBExt"/>
          <w:b w:val="0"/>
        </w:rPr>
        <w:lastRenderedPageBreak/>
        <w:t>&lt;Amend&gt;</w:t>
      </w:r>
      <w:r w:rsidRPr="00506CC2">
        <w:t>Amendement</w:t>
      </w:r>
      <w:r w:rsidRPr="00506CC2">
        <w:tab/>
      </w:r>
      <w:r w:rsidRPr="00506CC2">
        <w:tab/>
      </w:r>
      <w:r w:rsidRPr="00506CC2">
        <w:rPr>
          <w:rStyle w:val="HideTWBExt"/>
          <w:b w:val="0"/>
        </w:rPr>
        <w:t>&lt;NumAm&gt;</w:t>
      </w:r>
      <w:r w:rsidRPr="00506CC2">
        <w:t>427</w:t>
      </w:r>
      <w:r w:rsidRPr="00506CC2">
        <w:rPr>
          <w:rStyle w:val="HideTWBExt"/>
          <w:b w:val="0"/>
        </w:rPr>
        <w:t>&lt;/NumAm&gt;</w:t>
      </w:r>
    </w:p>
    <w:p w14:paraId="1CEBA875" w14:textId="77777777" w:rsidR="00E35C51" w:rsidRPr="00506CC2" w:rsidRDefault="00E35C51" w:rsidP="00E35C51">
      <w:pPr>
        <w:pStyle w:val="NormalBold"/>
      </w:pPr>
      <w:r w:rsidRPr="00506CC2">
        <w:rPr>
          <w:rStyle w:val="HideTWBExt"/>
          <w:b w:val="0"/>
        </w:rPr>
        <w:t>&lt;RepeatBlock-By&gt;&lt;Members&gt;</w:t>
      </w:r>
      <w:r w:rsidRPr="00506CC2">
        <w:t xml:space="preserve">Bert-Jan </w:t>
      </w:r>
      <w:proofErr w:type="spellStart"/>
      <w:r w:rsidRPr="00506CC2">
        <w:t>Ruissen</w:t>
      </w:r>
      <w:proofErr w:type="spellEnd"/>
      <w:r w:rsidRPr="00506CC2">
        <w:t xml:space="preserve">, </w:t>
      </w:r>
      <w:proofErr w:type="spellStart"/>
      <w:r w:rsidRPr="00506CC2">
        <w:t>Arkadiusz</w:t>
      </w:r>
      <w:proofErr w:type="spellEnd"/>
      <w:r w:rsidRPr="00506CC2">
        <w:t xml:space="preserve"> </w:t>
      </w:r>
      <w:proofErr w:type="spellStart"/>
      <w:r w:rsidRPr="00506CC2">
        <w:t>Mularczyk</w:t>
      </w:r>
      <w:proofErr w:type="spellEnd"/>
      <w:r w:rsidRPr="00506CC2">
        <w:t xml:space="preserve">, Carlo </w:t>
      </w:r>
      <w:proofErr w:type="spellStart"/>
      <w:r w:rsidRPr="00506CC2">
        <w:t>Fidanza</w:t>
      </w:r>
      <w:proofErr w:type="spellEnd"/>
      <w:r w:rsidRPr="00506CC2">
        <w:t xml:space="preserve">, Paolo </w:t>
      </w:r>
      <w:proofErr w:type="spellStart"/>
      <w:r w:rsidRPr="00506CC2">
        <w:t>Inselvini</w:t>
      </w:r>
      <w:proofErr w:type="spellEnd"/>
      <w:r w:rsidRPr="00506CC2">
        <w:t xml:space="preserve">, Lukas </w:t>
      </w:r>
      <w:proofErr w:type="spellStart"/>
      <w:r w:rsidRPr="00506CC2">
        <w:t>Mandl</w:t>
      </w:r>
      <w:proofErr w:type="spellEnd"/>
      <w:r w:rsidRPr="00506CC2">
        <w:t xml:space="preserve">, Miriam </w:t>
      </w:r>
      <w:proofErr w:type="spellStart"/>
      <w:r w:rsidRPr="00506CC2">
        <w:t>Lexmann</w:t>
      </w:r>
      <w:proofErr w:type="spellEnd"/>
      <w:r w:rsidRPr="00506CC2">
        <w:t xml:space="preserve">, </w:t>
      </w:r>
      <w:proofErr w:type="spellStart"/>
      <w:r w:rsidRPr="00506CC2">
        <w:t>Matej</w:t>
      </w:r>
      <w:proofErr w:type="spellEnd"/>
      <w:r w:rsidRPr="00506CC2">
        <w:t xml:space="preserve"> </w:t>
      </w:r>
      <w:proofErr w:type="spellStart"/>
      <w:r w:rsidRPr="00506CC2">
        <w:t>Tonin</w:t>
      </w:r>
      <w:proofErr w:type="spellEnd"/>
      <w:r w:rsidRPr="00506CC2">
        <w:rPr>
          <w:rStyle w:val="HideTWBExt"/>
          <w:b w:val="0"/>
        </w:rPr>
        <w:t>&lt;/Members&gt;</w:t>
      </w:r>
    </w:p>
    <w:p w14:paraId="17AA5B49" w14:textId="77777777" w:rsidR="00E35C51" w:rsidRPr="00506CC2" w:rsidRDefault="00E35C51" w:rsidP="00E35C51">
      <w:pPr>
        <w:pStyle w:val="NormalBold"/>
      </w:pPr>
      <w:r w:rsidRPr="00506CC2">
        <w:rPr>
          <w:rStyle w:val="HideTWBExt"/>
          <w:b w:val="0"/>
        </w:rPr>
        <w:t>&lt;/RepeatBlock-By&gt;</w:t>
      </w:r>
    </w:p>
    <w:p w14:paraId="7D7CBDA2"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583DFF2" w14:textId="77777777" w:rsidR="00E35C51" w:rsidRPr="00506CC2" w:rsidRDefault="00E35C51" w:rsidP="00E35C51">
      <w:pPr>
        <w:pStyle w:val="NormalBold"/>
      </w:pPr>
      <w:r w:rsidRPr="00506CC2">
        <w:rPr>
          <w:rStyle w:val="HideTWBExt"/>
          <w:b w:val="0"/>
        </w:rPr>
        <w:t>&lt;Article&gt;</w:t>
      </w:r>
      <w:r w:rsidRPr="00506CC2">
        <w:t>Paragraaf 38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5F56F61" w14:textId="77777777" w:rsidTr="00E34D25">
        <w:trPr>
          <w:trHeight w:hRule="exact" w:val="240"/>
          <w:jc w:val="center"/>
        </w:trPr>
        <w:tc>
          <w:tcPr>
            <w:tcW w:w="9752" w:type="dxa"/>
            <w:gridSpan w:val="2"/>
            <w:tcBorders>
              <w:top w:val="nil"/>
              <w:left w:val="nil"/>
              <w:bottom w:val="nil"/>
              <w:right w:val="nil"/>
            </w:tcBorders>
          </w:tcPr>
          <w:p w14:paraId="1F331691" w14:textId="77777777" w:rsidR="00E35C51" w:rsidRPr="00506CC2" w:rsidRDefault="00E35C51" w:rsidP="00E34D25"/>
        </w:tc>
      </w:tr>
      <w:tr w:rsidR="00E35C51" w:rsidRPr="00506CC2" w14:paraId="366D4915" w14:textId="77777777" w:rsidTr="00E34D25">
        <w:trPr>
          <w:trHeight w:val="240"/>
          <w:jc w:val="center"/>
        </w:trPr>
        <w:tc>
          <w:tcPr>
            <w:tcW w:w="4876" w:type="dxa"/>
            <w:tcBorders>
              <w:top w:val="nil"/>
              <w:left w:val="nil"/>
              <w:bottom w:val="nil"/>
              <w:right w:val="nil"/>
            </w:tcBorders>
          </w:tcPr>
          <w:p w14:paraId="33BE8048"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E4C0BCB" w14:textId="77777777" w:rsidR="00E35C51" w:rsidRPr="00506CC2" w:rsidRDefault="00E35C51" w:rsidP="00E34D25">
            <w:pPr>
              <w:pStyle w:val="AmColumnHeading"/>
            </w:pPr>
            <w:r w:rsidRPr="00506CC2">
              <w:t>Amendement</w:t>
            </w:r>
          </w:p>
        </w:tc>
      </w:tr>
      <w:tr w:rsidR="00E35C51" w:rsidRPr="00506CC2" w14:paraId="19698EB3" w14:textId="77777777" w:rsidTr="00E34D25">
        <w:trPr>
          <w:jc w:val="center"/>
        </w:trPr>
        <w:tc>
          <w:tcPr>
            <w:tcW w:w="4876" w:type="dxa"/>
            <w:tcBorders>
              <w:top w:val="nil"/>
              <w:left w:val="nil"/>
              <w:bottom w:val="nil"/>
              <w:right w:val="nil"/>
            </w:tcBorders>
          </w:tcPr>
          <w:p w14:paraId="19997868" w14:textId="77777777" w:rsidR="00E35C51" w:rsidRPr="00506CC2" w:rsidRDefault="00E35C51" w:rsidP="00E34D25">
            <w:pPr>
              <w:pStyle w:val="Normal6a"/>
            </w:pPr>
          </w:p>
        </w:tc>
        <w:tc>
          <w:tcPr>
            <w:tcW w:w="4876" w:type="dxa"/>
            <w:tcBorders>
              <w:top w:val="nil"/>
              <w:left w:val="nil"/>
              <w:bottom w:val="nil"/>
              <w:right w:val="nil"/>
            </w:tcBorders>
          </w:tcPr>
          <w:p w14:paraId="2FACF617" w14:textId="77777777" w:rsidR="00E35C51" w:rsidRPr="00506CC2" w:rsidRDefault="00E35C51" w:rsidP="00E34D25">
            <w:pPr>
              <w:pStyle w:val="Normal6a"/>
            </w:pPr>
            <w:r w:rsidRPr="00506CC2">
              <w:rPr>
                <w:b/>
                <w:bCs/>
                <w:i/>
                <w:iCs/>
              </w:rPr>
              <w:t>38 ter.</w:t>
            </w:r>
            <w:r w:rsidRPr="00506CC2">
              <w:rPr>
                <w:b/>
                <w:bCs/>
                <w:i/>
                <w:iCs/>
              </w:rPr>
              <w:tab/>
              <w:t>veroordeelt abortus op basis van geslacht en de discriminatie als gevolg van deze praktijk, met name wanneer vrouwen en meisjes het doelwit zijn, aangezien deze praktijk niet alleen het grondrecht op leven ondermijnt, maar ook een vorm van discriminatie op grond van geslacht is;</w:t>
            </w:r>
          </w:p>
        </w:tc>
      </w:tr>
    </w:tbl>
    <w:p w14:paraId="0194214D"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2ACE4A43" w14:textId="77777777" w:rsidR="00E35C51" w:rsidRPr="00506CC2" w:rsidRDefault="00E35C51" w:rsidP="00E35C51">
      <w:r w:rsidRPr="00506CC2">
        <w:rPr>
          <w:rStyle w:val="HideTWBExt"/>
        </w:rPr>
        <w:t>&lt;/Amend&gt;</w:t>
      </w:r>
    </w:p>
    <w:p w14:paraId="3CEE08A5"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428</w:t>
      </w:r>
      <w:r w:rsidRPr="00506CC2">
        <w:rPr>
          <w:rStyle w:val="HideTWBExt"/>
          <w:b w:val="0"/>
        </w:rPr>
        <w:t>&lt;/NumAm&gt;</w:t>
      </w:r>
    </w:p>
    <w:p w14:paraId="12CE6C93" w14:textId="77777777" w:rsidR="00E35C51" w:rsidRPr="00506CC2" w:rsidRDefault="00E35C51" w:rsidP="00E35C51">
      <w:pPr>
        <w:pStyle w:val="NormalBold"/>
      </w:pPr>
      <w:r w:rsidRPr="00506CC2">
        <w:rPr>
          <w:rStyle w:val="HideTWBExt"/>
          <w:b w:val="0"/>
        </w:rPr>
        <w:t>&lt;RepeatBlock-By&gt;&lt;Members&gt;</w:t>
      </w:r>
      <w:r w:rsidRPr="00506CC2">
        <w:t xml:space="preserve">Dan </w:t>
      </w:r>
      <w:proofErr w:type="spellStart"/>
      <w:r w:rsidRPr="00506CC2">
        <w:t>Barna</w:t>
      </w:r>
      <w:proofErr w:type="spellEnd"/>
      <w:r w:rsidRPr="00506CC2">
        <w:t xml:space="preserve">, Bernard </w:t>
      </w:r>
      <w:proofErr w:type="spellStart"/>
      <w:r w:rsidRPr="00506CC2">
        <w:t>Guetta</w:t>
      </w:r>
      <w:proofErr w:type="spellEnd"/>
      <w:r w:rsidRPr="00506CC2">
        <w:t xml:space="preserve">, Lucia </w:t>
      </w:r>
      <w:proofErr w:type="spellStart"/>
      <w:r w:rsidRPr="00506CC2">
        <w:t>Yar</w:t>
      </w:r>
      <w:proofErr w:type="spellEnd"/>
      <w:r w:rsidRPr="00506CC2">
        <w:t xml:space="preserve">, Hilde </w:t>
      </w:r>
      <w:proofErr w:type="spellStart"/>
      <w:r w:rsidRPr="00506CC2">
        <w:t>Vautmans</w:t>
      </w:r>
      <w:proofErr w:type="spellEnd"/>
      <w:r w:rsidRPr="00506CC2">
        <w:t xml:space="preserve">, </w:t>
      </w:r>
      <w:proofErr w:type="spellStart"/>
      <w:r w:rsidRPr="00506CC2">
        <w:t>Michał</w:t>
      </w:r>
      <w:proofErr w:type="spellEnd"/>
      <w:r w:rsidRPr="00506CC2">
        <w:t xml:space="preserve"> </w:t>
      </w:r>
      <w:proofErr w:type="spellStart"/>
      <w:r w:rsidRPr="00506CC2">
        <w:t>Kobosko</w:t>
      </w:r>
      <w:proofErr w:type="spellEnd"/>
      <w:r w:rsidRPr="00506CC2">
        <w:rPr>
          <w:rStyle w:val="HideTWBExt"/>
          <w:b w:val="0"/>
        </w:rPr>
        <w:t>&lt;/Members&gt;</w:t>
      </w:r>
    </w:p>
    <w:p w14:paraId="1427F396" w14:textId="77777777" w:rsidR="00E35C51" w:rsidRPr="00506CC2" w:rsidRDefault="00E35C51" w:rsidP="00E35C51">
      <w:pPr>
        <w:pStyle w:val="NormalBold"/>
      </w:pPr>
      <w:r w:rsidRPr="00506CC2">
        <w:rPr>
          <w:rStyle w:val="HideTWBExt"/>
          <w:b w:val="0"/>
        </w:rPr>
        <w:t>&lt;/RepeatBlock-By&gt;</w:t>
      </w:r>
    </w:p>
    <w:p w14:paraId="5BB86D19"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D3E4D58" w14:textId="77777777" w:rsidR="00E35C51" w:rsidRPr="00506CC2" w:rsidRDefault="00E35C51" w:rsidP="00E35C51">
      <w:pPr>
        <w:pStyle w:val="NormalBold"/>
      </w:pPr>
      <w:r w:rsidRPr="00506CC2">
        <w:rPr>
          <w:rStyle w:val="HideTWBExt"/>
          <w:b w:val="0"/>
        </w:rPr>
        <w:t>&lt;Article&gt;</w:t>
      </w:r>
      <w:r w:rsidRPr="00506CC2">
        <w:t>Paragraaf 39</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A445F27" w14:textId="77777777" w:rsidTr="00E34D25">
        <w:trPr>
          <w:trHeight w:hRule="exact" w:val="240"/>
          <w:jc w:val="center"/>
        </w:trPr>
        <w:tc>
          <w:tcPr>
            <w:tcW w:w="9752" w:type="dxa"/>
            <w:gridSpan w:val="2"/>
            <w:tcBorders>
              <w:top w:val="nil"/>
              <w:left w:val="nil"/>
              <w:bottom w:val="nil"/>
              <w:right w:val="nil"/>
            </w:tcBorders>
          </w:tcPr>
          <w:p w14:paraId="6A2A0D12" w14:textId="77777777" w:rsidR="00E35C51" w:rsidRPr="00506CC2" w:rsidRDefault="00E35C51" w:rsidP="00E34D25"/>
        </w:tc>
      </w:tr>
      <w:tr w:rsidR="00E35C51" w:rsidRPr="00506CC2" w14:paraId="6935243E" w14:textId="77777777" w:rsidTr="00E34D25">
        <w:trPr>
          <w:trHeight w:val="240"/>
          <w:jc w:val="center"/>
        </w:trPr>
        <w:tc>
          <w:tcPr>
            <w:tcW w:w="4876" w:type="dxa"/>
            <w:tcBorders>
              <w:top w:val="nil"/>
              <w:left w:val="nil"/>
              <w:bottom w:val="nil"/>
              <w:right w:val="nil"/>
            </w:tcBorders>
          </w:tcPr>
          <w:p w14:paraId="5C033F6C"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03A4ED6D" w14:textId="77777777" w:rsidR="00E35C51" w:rsidRPr="00506CC2" w:rsidRDefault="00E35C51" w:rsidP="00E34D25">
            <w:pPr>
              <w:pStyle w:val="AmColumnHeading"/>
            </w:pPr>
            <w:r w:rsidRPr="00506CC2">
              <w:t>Amendement</w:t>
            </w:r>
          </w:p>
        </w:tc>
      </w:tr>
      <w:tr w:rsidR="00E35C51" w:rsidRPr="00506CC2" w14:paraId="4023D3DA" w14:textId="77777777" w:rsidTr="00E34D25">
        <w:trPr>
          <w:jc w:val="center"/>
        </w:trPr>
        <w:tc>
          <w:tcPr>
            <w:tcW w:w="4876" w:type="dxa"/>
            <w:tcBorders>
              <w:top w:val="nil"/>
              <w:left w:val="nil"/>
              <w:bottom w:val="nil"/>
              <w:right w:val="nil"/>
            </w:tcBorders>
          </w:tcPr>
          <w:p w14:paraId="36BC60D3" w14:textId="77777777" w:rsidR="00E35C51" w:rsidRPr="00506CC2" w:rsidRDefault="00E35C51" w:rsidP="00E34D25">
            <w:pPr>
              <w:pStyle w:val="Normal6a"/>
            </w:pPr>
            <w:r w:rsidRPr="00506CC2">
              <w:t>39.</w:t>
            </w:r>
            <w:r w:rsidRPr="00506CC2">
              <w:tab/>
              <w:t>onderstreept dat om het volledige potentieel van de EU-richtsnoeren inzake mensenrechtenverdedigers te benutten er een alomvattende herziening nodig is om de toenemende complexiteit van de vervolging en intimidatie van mensenrechtenverdedigers aan te pakken, die onder andere bestaat uit digitale bedreigingen en transnationale repressie; dringt aan op een ruimer gebruik van de wereldwijde sanctieregeling voor de mensenrechten (</w:t>
            </w:r>
            <w:proofErr w:type="spellStart"/>
            <w:r w:rsidRPr="00506CC2">
              <w:t>Magnitski</w:t>
            </w:r>
            <w:proofErr w:type="spellEnd"/>
            <w:r w:rsidRPr="00506CC2">
              <w:t>-wet) om sancties op te leggen aan personen die mensenrechtenverdedigers, onder wie verdedigers van milieu- en landrechten, vervolgen of intimideren;</w:t>
            </w:r>
          </w:p>
        </w:tc>
        <w:tc>
          <w:tcPr>
            <w:tcW w:w="4876" w:type="dxa"/>
            <w:tcBorders>
              <w:top w:val="nil"/>
              <w:left w:val="nil"/>
              <w:bottom w:val="nil"/>
              <w:right w:val="nil"/>
            </w:tcBorders>
          </w:tcPr>
          <w:p w14:paraId="73DB539E" w14:textId="77777777" w:rsidR="00E35C51" w:rsidRPr="00506CC2" w:rsidRDefault="00E35C51" w:rsidP="00E34D25">
            <w:pPr>
              <w:pStyle w:val="Normal6a"/>
            </w:pPr>
            <w:r w:rsidRPr="00506CC2">
              <w:t>39.</w:t>
            </w:r>
            <w:r w:rsidRPr="00506CC2">
              <w:tab/>
              <w:t>onderstreept dat om het volledige potentieel van de EU-richtsnoeren inzake mensenrechtenverdedigers te benutten er een alomvattende herziening nodig is om de toenemende complexiteit van de vervolging en intimidatie van mensenrechtenverdedigers aan te pakken, die onder andere bestaat uit digitale bedreigingen en transnationale repressie</w:t>
            </w:r>
            <w:r w:rsidRPr="00506CC2">
              <w:rPr>
                <w:b/>
                <w:bCs/>
                <w:i/>
                <w:iCs/>
              </w:rPr>
              <w:t>, en om administratieve procedures te ontwikkelen en te verduidelijken zodat deze geschikt zijn voor een breder scala aan specifieke gevallen en omstandigheden, waaronder de versnelde behandeling van visumaanvragen, visumaanvragen aan de grens, de verlenging van visa in noodgevallen en vrijstellingen van de betaling van visumleges</w:t>
            </w:r>
            <w:r w:rsidRPr="00506CC2">
              <w:t xml:space="preserve">; dringt aan op een ruimer </w:t>
            </w:r>
            <w:r w:rsidRPr="00506CC2">
              <w:lastRenderedPageBreak/>
              <w:t>gebruik van de wereldwijde sanctieregeling voor de mensenrechten (</w:t>
            </w:r>
            <w:proofErr w:type="spellStart"/>
            <w:r w:rsidRPr="00506CC2">
              <w:t>Magnitski</w:t>
            </w:r>
            <w:proofErr w:type="spellEnd"/>
            <w:r w:rsidRPr="00506CC2">
              <w:t>-wet) om sancties op te leggen aan personen die mensenrechtenverdedigers, onder wie verdedigers van milieu- en landrechten, vervolgen of intimideren;</w:t>
            </w:r>
          </w:p>
        </w:tc>
      </w:tr>
    </w:tbl>
    <w:p w14:paraId="39832AFC"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814E8C0" w14:textId="77777777" w:rsidR="00E35C51" w:rsidRPr="00506CC2" w:rsidRDefault="00E35C51" w:rsidP="00E35C51">
      <w:r w:rsidRPr="00506CC2">
        <w:rPr>
          <w:rStyle w:val="HideTWBExt"/>
        </w:rPr>
        <w:t>&lt;/Amend&gt;</w:t>
      </w:r>
    </w:p>
    <w:p w14:paraId="6E6820EB"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429</w:t>
      </w:r>
      <w:r w:rsidRPr="00506CC2">
        <w:rPr>
          <w:rStyle w:val="HideTWBExt"/>
          <w:b w:val="0"/>
        </w:rPr>
        <w:t>&lt;/NumAm&gt;</w:t>
      </w:r>
    </w:p>
    <w:p w14:paraId="2BC3C957" w14:textId="77777777" w:rsidR="00E35C51" w:rsidRPr="00506CC2" w:rsidRDefault="00E35C51" w:rsidP="00E35C51">
      <w:pPr>
        <w:pStyle w:val="NormalBold"/>
      </w:pPr>
      <w:r w:rsidRPr="00506CC2">
        <w:rPr>
          <w:rStyle w:val="HideTWBExt"/>
          <w:b w:val="0"/>
        </w:rPr>
        <w:t>&lt;RepeatBlock-By&gt;&lt;Members&gt;</w:t>
      </w:r>
      <w:r w:rsidRPr="00506CC2">
        <w:t xml:space="preserve">Francisco </w:t>
      </w:r>
      <w:proofErr w:type="spellStart"/>
      <w:r w:rsidRPr="00506CC2">
        <w:t>Assis</w:t>
      </w:r>
      <w:proofErr w:type="spellEnd"/>
      <w:r w:rsidRPr="00506CC2">
        <w:t xml:space="preserve">, </w:t>
      </w:r>
      <w:proofErr w:type="spellStart"/>
      <w:r w:rsidRPr="00506CC2">
        <w:t>Nacho</w:t>
      </w:r>
      <w:proofErr w:type="spellEnd"/>
      <w:r w:rsidRPr="00506CC2">
        <w:t xml:space="preserve"> Sánchez Amor, Chloé </w:t>
      </w:r>
      <w:proofErr w:type="spellStart"/>
      <w:r w:rsidRPr="00506CC2">
        <w:t>Ridel</w:t>
      </w:r>
      <w:proofErr w:type="spellEnd"/>
      <w:r w:rsidRPr="00506CC2">
        <w:t xml:space="preserve">, Marco </w:t>
      </w:r>
      <w:proofErr w:type="spellStart"/>
      <w:r w:rsidRPr="00506CC2">
        <w:t>Tarquinio</w:t>
      </w:r>
      <w:proofErr w:type="spellEnd"/>
      <w:r w:rsidRPr="00506CC2">
        <w:rPr>
          <w:rStyle w:val="HideTWBExt"/>
          <w:b w:val="0"/>
        </w:rPr>
        <w:t>&lt;/Members&gt;</w:t>
      </w:r>
    </w:p>
    <w:p w14:paraId="110FCCB9" w14:textId="77777777" w:rsidR="00E35C51" w:rsidRPr="00506CC2" w:rsidRDefault="00E35C51" w:rsidP="00E35C51">
      <w:pPr>
        <w:pStyle w:val="NormalBold"/>
      </w:pPr>
      <w:r w:rsidRPr="00506CC2">
        <w:rPr>
          <w:rStyle w:val="HideTWBExt"/>
          <w:b w:val="0"/>
        </w:rPr>
        <w:t>&lt;/RepeatBlock-By&gt;</w:t>
      </w:r>
    </w:p>
    <w:p w14:paraId="262D9EF0"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3F372CD6" w14:textId="77777777" w:rsidR="00E35C51" w:rsidRPr="00506CC2" w:rsidRDefault="00E35C51" w:rsidP="00E35C51">
      <w:pPr>
        <w:pStyle w:val="NormalBold"/>
      </w:pPr>
      <w:r w:rsidRPr="00506CC2">
        <w:rPr>
          <w:rStyle w:val="HideTWBExt"/>
          <w:b w:val="0"/>
        </w:rPr>
        <w:t>&lt;Article&gt;</w:t>
      </w:r>
      <w:r w:rsidRPr="00506CC2">
        <w:t>Paragraaf 39</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579FAB3D" w14:textId="77777777" w:rsidTr="00E34D25">
        <w:trPr>
          <w:trHeight w:hRule="exact" w:val="240"/>
          <w:jc w:val="center"/>
        </w:trPr>
        <w:tc>
          <w:tcPr>
            <w:tcW w:w="9752" w:type="dxa"/>
            <w:gridSpan w:val="2"/>
            <w:tcBorders>
              <w:top w:val="nil"/>
              <w:left w:val="nil"/>
              <w:bottom w:val="nil"/>
              <w:right w:val="nil"/>
            </w:tcBorders>
          </w:tcPr>
          <w:p w14:paraId="42BFEACE" w14:textId="77777777" w:rsidR="00E35C51" w:rsidRPr="00506CC2" w:rsidRDefault="00E35C51" w:rsidP="00E34D25"/>
        </w:tc>
      </w:tr>
      <w:tr w:rsidR="00E35C51" w:rsidRPr="00506CC2" w14:paraId="27517F36" w14:textId="77777777" w:rsidTr="00E34D25">
        <w:trPr>
          <w:trHeight w:val="240"/>
          <w:jc w:val="center"/>
        </w:trPr>
        <w:tc>
          <w:tcPr>
            <w:tcW w:w="4876" w:type="dxa"/>
            <w:tcBorders>
              <w:top w:val="nil"/>
              <w:left w:val="nil"/>
              <w:bottom w:val="nil"/>
              <w:right w:val="nil"/>
            </w:tcBorders>
          </w:tcPr>
          <w:p w14:paraId="23792B2A"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A79A23A" w14:textId="77777777" w:rsidR="00E35C51" w:rsidRPr="00506CC2" w:rsidRDefault="00E35C51" w:rsidP="00E34D25">
            <w:pPr>
              <w:pStyle w:val="AmColumnHeading"/>
            </w:pPr>
            <w:r w:rsidRPr="00506CC2">
              <w:t>Amendement</w:t>
            </w:r>
          </w:p>
        </w:tc>
      </w:tr>
      <w:tr w:rsidR="00E35C51" w:rsidRPr="00506CC2" w14:paraId="2BD40741" w14:textId="77777777" w:rsidTr="00E34D25">
        <w:trPr>
          <w:jc w:val="center"/>
        </w:trPr>
        <w:tc>
          <w:tcPr>
            <w:tcW w:w="4876" w:type="dxa"/>
            <w:tcBorders>
              <w:top w:val="nil"/>
              <w:left w:val="nil"/>
              <w:bottom w:val="nil"/>
              <w:right w:val="nil"/>
            </w:tcBorders>
          </w:tcPr>
          <w:p w14:paraId="7C8A0312" w14:textId="77777777" w:rsidR="00E35C51" w:rsidRPr="00506CC2" w:rsidRDefault="00E35C51" w:rsidP="00E34D25">
            <w:pPr>
              <w:pStyle w:val="Normal6a"/>
            </w:pPr>
            <w:r w:rsidRPr="00506CC2">
              <w:t>39.</w:t>
            </w:r>
            <w:r w:rsidRPr="00506CC2">
              <w:tab/>
              <w:t xml:space="preserve">onderstreept dat om het volledige potentieel van de EU-richtsnoeren inzake mensenrechtenverdedigers te benutten </w:t>
            </w:r>
            <w:r w:rsidRPr="00506CC2">
              <w:rPr>
                <w:b/>
                <w:bCs/>
                <w:i/>
                <w:iCs/>
              </w:rPr>
              <w:t>er</w:t>
            </w:r>
            <w:r w:rsidRPr="00506CC2">
              <w:t xml:space="preserve"> een alomvattende herziening nodig </w:t>
            </w:r>
            <w:r w:rsidRPr="00506CC2">
              <w:rPr>
                <w:b/>
                <w:bCs/>
                <w:i/>
                <w:iCs/>
              </w:rPr>
              <w:t>is</w:t>
            </w:r>
            <w:r w:rsidRPr="00506CC2">
              <w:t xml:space="preserve"> om de toenemende complexiteit van de vervolging en intimidatie van mensenrechtenverdedigers aan te pakken, die onder andere bestaat uit digitale bedreigingen en transnationale repressie; dringt aan op een ruimer gebruik van de wereldwijde sanctieregeling voor de mensenrechten (</w:t>
            </w:r>
            <w:proofErr w:type="spellStart"/>
            <w:r w:rsidRPr="00506CC2">
              <w:t>Magnitski</w:t>
            </w:r>
            <w:proofErr w:type="spellEnd"/>
            <w:r w:rsidRPr="00506CC2">
              <w:t>-wet) om sancties op te leggen aan personen die mensenrechtenverdedigers, onder wie verdedigers van milieu- en landrechten, vervolgen of intimideren;</w:t>
            </w:r>
          </w:p>
        </w:tc>
        <w:tc>
          <w:tcPr>
            <w:tcW w:w="4876" w:type="dxa"/>
            <w:tcBorders>
              <w:top w:val="nil"/>
              <w:left w:val="nil"/>
              <w:bottom w:val="nil"/>
              <w:right w:val="nil"/>
            </w:tcBorders>
          </w:tcPr>
          <w:p w14:paraId="55A4BC2E" w14:textId="77777777" w:rsidR="00E35C51" w:rsidRPr="00506CC2" w:rsidRDefault="00E35C51" w:rsidP="00E34D25">
            <w:pPr>
              <w:pStyle w:val="Normal6a"/>
            </w:pPr>
            <w:r w:rsidRPr="00506CC2">
              <w:t>39.</w:t>
            </w:r>
            <w:r w:rsidRPr="00506CC2">
              <w:tab/>
              <w:t xml:space="preserve">onderstreept dat om het volledige potentieel van de EU-richtsnoeren inzake mensenrechtenverdedigers te benutten een </w:t>
            </w:r>
            <w:r w:rsidRPr="00506CC2">
              <w:rPr>
                <w:b/>
                <w:bCs/>
                <w:i/>
                <w:iCs/>
              </w:rPr>
              <w:t>grondige uitvoering en een</w:t>
            </w:r>
            <w:r w:rsidRPr="00506CC2">
              <w:t xml:space="preserve"> alomvattende herziening nodig </w:t>
            </w:r>
            <w:r w:rsidRPr="00506CC2">
              <w:rPr>
                <w:b/>
                <w:bCs/>
                <w:i/>
                <w:iCs/>
              </w:rPr>
              <w:t>zijn</w:t>
            </w:r>
            <w:r w:rsidRPr="00506CC2">
              <w:t xml:space="preserve"> om de toenemende complexiteit van de vervolging en intimidatie van mensenrechtenverdedigers aan te pakken, die onder andere bestaat uit digitale bedreigingen en transnationale repressie; dringt aan op een ruimer gebruik van de wereldwijde sanctieregeling voor de mensenrechten (</w:t>
            </w:r>
            <w:proofErr w:type="spellStart"/>
            <w:r w:rsidRPr="00506CC2">
              <w:t>Magnitski</w:t>
            </w:r>
            <w:proofErr w:type="spellEnd"/>
            <w:r w:rsidRPr="00506CC2">
              <w:t>-wet) om sancties op te leggen aan personen die mensenrechtenverdedigers, onder wie verdedigers van milieu- en landrechten, vervolgen of intimideren;</w:t>
            </w:r>
            <w:r w:rsidRPr="00506CC2">
              <w:rPr>
                <w:b/>
                <w:bCs/>
                <w:i/>
                <w:iCs/>
              </w:rPr>
              <w:t xml:space="preserve"> spoort de EU aan gerichte programma’s ter ondersteuning van mensenrechtenverdedigers in ballingschap te ontwikkelen om ervoor te zorgen dat zij hun werkzaamheden kunnen voortzetten;</w:t>
            </w:r>
          </w:p>
        </w:tc>
      </w:tr>
    </w:tbl>
    <w:p w14:paraId="00271A97"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7733BB63" w14:textId="77777777" w:rsidR="00E35C51" w:rsidRPr="00506CC2" w:rsidRDefault="00E35C51" w:rsidP="00E35C51">
      <w:r w:rsidRPr="00506CC2">
        <w:rPr>
          <w:rStyle w:val="HideTWBExt"/>
        </w:rPr>
        <w:t>&lt;/Amend&gt;</w:t>
      </w:r>
    </w:p>
    <w:p w14:paraId="6494941F"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430</w:t>
      </w:r>
      <w:r w:rsidRPr="00506CC2">
        <w:rPr>
          <w:rStyle w:val="HideTWBExt"/>
          <w:b w:val="0"/>
        </w:rPr>
        <w:t>&lt;/NumAm&gt;</w:t>
      </w:r>
    </w:p>
    <w:p w14:paraId="33035443" w14:textId="77777777" w:rsidR="00E35C51" w:rsidRPr="00506CC2" w:rsidRDefault="00E35C51" w:rsidP="00E35C51">
      <w:pPr>
        <w:pStyle w:val="NormalBold"/>
      </w:pPr>
      <w:r w:rsidRPr="00506CC2">
        <w:rPr>
          <w:rStyle w:val="HideTWBExt"/>
          <w:b w:val="0"/>
        </w:rPr>
        <w:t>&lt;RepeatBlock-By&gt;&lt;Members&gt;</w:t>
      </w:r>
      <w:r w:rsidRPr="00506CC2">
        <w:t xml:space="preserve">Silvia </w:t>
      </w:r>
      <w:proofErr w:type="spellStart"/>
      <w:r w:rsidRPr="00506CC2">
        <w:t>Sardone</w:t>
      </w:r>
      <w:proofErr w:type="spellEnd"/>
      <w:r w:rsidRPr="00506CC2">
        <w:t xml:space="preserve">, Roberto </w:t>
      </w:r>
      <w:proofErr w:type="spellStart"/>
      <w:r w:rsidRPr="00506CC2">
        <w:t>Vannacci</w:t>
      </w:r>
      <w:proofErr w:type="spellEnd"/>
      <w:r w:rsidRPr="00506CC2">
        <w:t xml:space="preserve">, Susanna </w:t>
      </w:r>
      <w:proofErr w:type="spellStart"/>
      <w:r w:rsidRPr="00506CC2">
        <w:t>Ceccardi</w:t>
      </w:r>
      <w:proofErr w:type="spellEnd"/>
      <w:r w:rsidRPr="00506CC2">
        <w:t xml:space="preserve">, Jorge Martín </w:t>
      </w:r>
      <w:proofErr w:type="spellStart"/>
      <w:r w:rsidRPr="00506CC2">
        <w:t>Frías</w:t>
      </w:r>
      <w:proofErr w:type="spellEnd"/>
      <w:r w:rsidRPr="00506CC2">
        <w:rPr>
          <w:rStyle w:val="HideTWBExt"/>
          <w:b w:val="0"/>
        </w:rPr>
        <w:t>&lt;/Members&gt;</w:t>
      </w:r>
    </w:p>
    <w:p w14:paraId="21C45081" w14:textId="77777777" w:rsidR="00E35C51" w:rsidRPr="00506CC2" w:rsidRDefault="00E35C51" w:rsidP="00E35C51">
      <w:pPr>
        <w:pStyle w:val="NormalBold"/>
      </w:pPr>
      <w:r w:rsidRPr="00506CC2">
        <w:rPr>
          <w:rStyle w:val="HideTWBExt"/>
          <w:b w:val="0"/>
        </w:rPr>
        <w:t>&lt;/RepeatBlock-By&gt;</w:t>
      </w:r>
    </w:p>
    <w:p w14:paraId="03512741" w14:textId="77777777" w:rsidR="00E35C51" w:rsidRPr="00506CC2" w:rsidRDefault="00E35C51" w:rsidP="00E35C51">
      <w:pPr>
        <w:pStyle w:val="NormalBold"/>
      </w:pPr>
      <w:r w:rsidRPr="00506CC2">
        <w:rPr>
          <w:rStyle w:val="HideTWBExt"/>
          <w:b w:val="0"/>
        </w:rPr>
        <w:lastRenderedPageBreak/>
        <w:t>&lt;DocAmend&gt;</w:t>
      </w:r>
      <w:r w:rsidRPr="00506CC2">
        <w:t>Ontwerpresolutie</w:t>
      </w:r>
      <w:r w:rsidRPr="00506CC2">
        <w:rPr>
          <w:rStyle w:val="HideTWBExt"/>
          <w:b w:val="0"/>
        </w:rPr>
        <w:t>&lt;/DocAmend&gt;</w:t>
      </w:r>
    </w:p>
    <w:p w14:paraId="5B5B998A" w14:textId="77777777" w:rsidR="00E35C51" w:rsidRPr="00506CC2" w:rsidRDefault="00E35C51" w:rsidP="00E35C51">
      <w:pPr>
        <w:pStyle w:val="NormalBold"/>
      </w:pPr>
      <w:r w:rsidRPr="00506CC2">
        <w:rPr>
          <w:rStyle w:val="HideTWBExt"/>
          <w:b w:val="0"/>
        </w:rPr>
        <w:t>&lt;Article&gt;</w:t>
      </w:r>
      <w:r w:rsidRPr="00506CC2">
        <w:t>Paragraaf 39</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5CE1CA6" w14:textId="77777777" w:rsidTr="00E34D25">
        <w:trPr>
          <w:trHeight w:hRule="exact" w:val="240"/>
          <w:jc w:val="center"/>
        </w:trPr>
        <w:tc>
          <w:tcPr>
            <w:tcW w:w="9752" w:type="dxa"/>
            <w:gridSpan w:val="2"/>
            <w:tcBorders>
              <w:top w:val="nil"/>
              <w:left w:val="nil"/>
              <w:bottom w:val="nil"/>
              <w:right w:val="nil"/>
            </w:tcBorders>
          </w:tcPr>
          <w:p w14:paraId="641E346D" w14:textId="77777777" w:rsidR="00E35C51" w:rsidRPr="00506CC2" w:rsidRDefault="00E35C51" w:rsidP="00E34D25"/>
        </w:tc>
      </w:tr>
      <w:tr w:rsidR="00E35C51" w:rsidRPr="00506CC2" w14:paraId="7D6085AC" w14:textId="77777777" w:rsidTr="00E34D25">
        <w:trPr>
          <w:trHeight w:val="240"/>
          <w:jc w:val="center"/>
        </w:trPr>
        <w:tc>
          <w:tcPr>
            <w:tcW w:w="4876" w:type="dxa"/>
            <w:tcBorders>
              <w:top w:val="nil"/>
              <w:left w:val="nil"/>
              <w:bottom w:val="nil"/>
              <w:right w:val="nil"/>
            </w:tcBorders>
          </w:tcPr>
          <w:p w14:paraId="7F2E1173"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25606071" w14:textId="77777777" w:rsidR="00E35C51" w:rsidRPr="00506CC2" w:rsidRDefault="00E35C51" w:rsidP="00E34D25">
            <w:pPr>
              <w:pStyle w:val="AmColumnHeading"/>
            </w:pPr>
            <w:r w:rsidRPr="00506CC2">
              <w:t>Amendement</w:t>
            </w:r>
          </w:p>
        </w:tc>
      </w:tr>
      <w:tr w:rsidR="00E35C51" w:rsidRPr="00506CC2" w14:paraId="22D368D5" w14:textId="77777777" w:rsidTr="00E34D25">
        <w:trPr>
          <w:jc w:val="center"/>
        </w:trPr>
        <w:tc>
          <w:tcPr>
            <w:tcW w:w="4876" w:type="dxa"/>
            <w:tcBorders>
              <w:top w:val="nil"/>
              <w:left w:val="nil"/>
              <w:bottom w:val="nil"/>
              <w:right w:val="nil"/>
            </w:tcBorders>
          </w:tcPr>
          <w:p w14:paraId="7AF50148" w14:textId="77777777" w:rsidR="00E35C51" w:rsidRPr="00506CC2" w:rsidRDefault="00E35C51" w:rsidP="00E34D25">
            <w:pPr>
              <w:pStyle w:val="Normal6a"/>
            </w:pPr>
            <w:r w:rsidRPr="00506CC2">
              <w:t>39.</w:t>
            </w:r>
            <w:r w:rsidRPr="00506CC2">
              <w:tab/>
              <w:t>onderstreept dat om het volledige potentieel van de EU-richtsnoeren inzake mensenrechtenverdedigers te benutten er een alomvattende herziening nodig is om de toenemende complexiteit van de vervolging en intimidatie van mensenrechtenverdedigers aan te pakken, die onder andere bestaat uit digitale bedreigingen en transnationale repressie; dringt aan op een ruimer gebruik van de wereldwijde sanctieregeling voor de mensenrechten (</w:t>
            </w:r>
            <w:proofErr w:type="spellStart"/>
            <w:r w:rsidRPr="00506CC2">
              <w:t>Magnitski</w:t>
            </w:r>
            <w:proofErr w:type="spellEnd"/>
            <w:r w:rsidRPr="00506CC2">
              <w:t>-wet) om sancties op te leggen aan personen die mensenrechtenverdedigers</w:t>
            </w:r>
            <w:r w:rsidRPr="00506CC2">
              <w:rPr>
                <w:b/>
                <w:bCs/>
                <w:i/>
                <w:iCs/>
              </w:rPr>
              <w:t>, onder wie verdedigers van milieu- en landrechten, vervolgen of intimideren</w:t>
            </w:r>
            <w:r w:rsidRPr="00506CC2">
              <w:t>;</w:t>
            </w:r>
          </w:p>
        </w:tc>
        <w:tc>
          <w:tcPr>
            <w:tcW w:w="4876" w:type="dxa"/>
            <w:tcBorders>
              <w:top w:val="nil"/>
              <w:left w:val="nil"/>
              <w:bottom w:val="nil"/>
              <w:right w:val="nil"/>
            </w:tcBorders>
          </w:tcPr>
          <w:p w14:paraId="243F1348" w14:textId="77777777" w:rsidR="00E35C51" w:rsidRPr="00506CC2" w:rsidRDefault="00E35C51" w:rsidP="00E34D25">
            <w:pPr>
              <w:pStyle w:val="Normal6a"/>
            </w:pPr>
            <w:r w:rsidRPr="00506CC2">
              <w:t>39.</w:t>
            </w:r>
            <w:r w:rsidRPr="00506CC2">
              <w:tab/>
              <w:t>onderstreept dat om het volledige potentieel van de EU-richtsnoeren inzake mensenrechtenverdedigers te benutten er een alomvattende herziening nodig is om de toenemende complexiteit van de vervolging en intimidatie van mensenrechtenverdedigers aan te pakken, die onder andere bestaat uit digitale bedreigingen en transnationale repressie; dringt aan op een ruimer gebruik van de wereldwijde sanctieregeling voor de mensenrechten (</w:t>
            </w:r>
            <w:proofErr w:type="spellStart"/>
            <w:r w:rsidRPr="00506CC2">
              <w:t>Magnitski</w:t>
            </w:r>
            <w:proofErr w:type="spellEnd"/>
            <w:r w:rsidRPr="00506CC2">
              <w:t>-wet) om sancties op te leggen aan personen die mensenrechtenverdedigers;</w:t>
            </w:r>
          </w:p>
        </w:tc>
      </w:tr>
    </w:tbl>
    <w:p w14:paraId="23696549"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D5F53F3" w14:textId="77777777" w:rsidR="00E35C51" w:rsidRPr="00506CC2" w:rsidRDefault="00E35C51" w:rsidP="00E35C51">
      <w:r w:rsidRPr="00506CC2">
        <w:rPr>
          <w:rStyle w:val="HideTWBExt"/>
        </w:rPr>
        <w:t>&lt;/Amend&gt;</w:t>
      </w:r>
    </w:p>
    <w:p w14:paraId="4B3BBB11"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431</w:t>
      </w:r>
      <w:r w:rsidRPr="00506CC2">
        <w:rPr>
          <w:rStyle w:val="HideTWBExt"/>
          <w:b w:val="0"/>
        </w:rPr>
        <w:t>&lt;/NumAm&gt;</w:t>
      </w:r>
    </w:p>
    <w:p w14:paraId="4D8455EA" w14:textId="77777777" w:rsidR="00E35C51" w:rsidRPr="00506CC2" w:rsidRDefault="00E35C51" w:rsidP="00E35C51">
      <w:pPr>
        <w:pStyle w:val="NormalBold"/>
      </w:pPr>
      <w:r w:rsidRPr="00506CC2">
        <w:rPr>
          <w:rStyle w:val="HideTWBExt"/>
          <w:b w:val="0"/>
        </w:rPr>
        <w:t>&lt;RepeatBlock-By&gt;&lt;Members&gt;</w:t>
      </w:r>
      <w:proofErr w:type="spellStart"/>
      <w:r w:rsidRPr="00506CC2">
        <w:t>Rima</w:t>
      </w:r>
      <w:proofErr w:type="spellEnd"/>
      <w:r w:rsidRPr="00506CC2">
        <w:t xml:space="preserve"> Hassan, </w:t>
      </w:r>
      <w:proofErr w:type="spellStart"/>
      <w:r w:rsidRPr="00506CC2">
        <w:t>Danilo</w:t>
      </w:r>
      <w:proofErr w:type="spellEnd"/>
      <w:r w:rsidRPr="00506CC2">
        <w:t xml:space="preserve"> </w:t>
      </w:r>
      <w:proofErr w:type="spellStart"/>
      <w:r w:rsidRPr="00506CC2">
        <w:t>Della</w:t>
      </w:r>
      <w:proofErr w:type="spellEnd"/>
      <w:r w:rsidRPr="00506CC2">
        <w:t xml:space="preserve"> </w:t>
      </w:r>
      <w:proofErr w:type="spellStart"/>
      <w:r w:rsidRPr="00506CC2">
        <w:t>Valle</w:t>
      </w:r>
      <w:proofErr w:type="spellEnd"/>
      <w:r w:rsidRPr="00506CC2">
        <w:rPr>
          <w:rStyle w:val="HideTWBExt"/>
          <w:b w:val="0"/>
        </w:rPr>
        <w:t>&lt;/Members&gt;</w:t>
      </w:r>
    </w:p>
    <w:p w14:paraId="68E0CA92" w14:textId="77777777" w:rsidR="00E35C51" w:rsidRPr="00506CC2" w:rsidRDefault="00E35C51" w:rsidP="00E35C51">
      <w:pPr>
        <w:pStyle w:val="NormalBold"/>
      </w:pPr>
      <w:r w:rsidRPr="00506CC2">
        <w:rPr>
          <w:rStyle w:val="HideTWBExt"/>
          <w:b w:val="0"/>
        </w:rPr>
        <w:t>&lt;/RepeatBlock-By&gt;</w:t>
      </w:r>
    </w:p>
    <w:p w14:paraId="12C837B5"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260DC71D" w14:textId="77777777" w:rsidR="00E35C51" w:rsidRPr="00506CC2" w:rsidRDefault="00E35C51" w:rsidP="00E35C51">
      <w:pPr>
        <w:pStyle w:val="NormalBold"/>
      </w:pPr>
      <w:r w:rsidRPr="00506CC2">
        <w:rPr>
          <w:rStyle w:val="HideTWBExt"/>
          <w:b w:val="0"/>
        </w:rPr>
        <w:t>&lt;Article&gt;</w:t>
      </w:r>
      <w:r w:rsidRPr="00506CC2">
        <w:t>Paragraaf 39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00D0BC97" w14:textId="77777777" w:rsidTr="00E34D25">
        <w:trPr>
          <w:trHeight w:hRule="exact" w:val="240"/>
          <w:jc w:val="center"/>
        </w:trPr>
        <w:tc>
          <w:tcPr>
            <w:tcW w:w="9752" w:type="dxa"/>
            <w:gridSpan w:val="2"/>
            <w:tcBorders>
              <w:top w:val="nil"/>
              <w:left w:val="nil"/>
              <w:bottom w:val="nil"/>
              <w:right w:val="nil"/>
            </w:tcBorders>
          </w:tcPr>
          <w:p w14:paraId="799C6B63" w14:textId="77777777" w:rsidR="00E35C51" w:rsidRPr="00506CC2" w:rsidRDefault="00E35C51" w:rsidP="00E34D25"/>
        </w:tc>
      </w:tr>
      <w:tr w:rsidR="00E35C51" w:rsidRPr="00506CC2" w14:paraId="614B40C2" w14:textId="77777777" w:rsidTr="00E34D25">
        <w:trPr>
          <w:trHeight w:val="240"/>
          <w:jc w:val="center"/>
        </w:trPr>
        <w:tc>
          <w:tcPr>
            <w:tcW w:w="4876" w:type="dxa"/>
            <w:tcBorders>
              <w:top w:val="nil"/>
              <w:left w:val="nil"/>
              <w:bottom w:val="nil"/>
              <w:right w:val="nil"/>
            </w:tcBorders>
          </w:tcPr>
          <w:p w14:paraId="62DF97A3"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6C93D8E" w14:textId="77777777" w:rsidR="00E35C51" w:rsidRPr="00506CC2" w:rsidRDefault="00E35C51" w:rsidP="00E34D25">
            <w:pPr>
              <w:pStyle w:val="AmColumnHeading"/>
            </w:pPr>
            <w:r w:rsidRPr="00506CC2">
              <w:t>Amendement</w:t>
            </w:r>
          </w:p>
        </w:tc>
      </w:tr>
      <w:tr w:rsidR="00E35C51" w:rsidRPr="00506CC2" w14:paraId="592D6D92" w14:textId="77777777" w:rsidTr="00E34D25">
        <w:trPr>
          <w:jc w:val="center"/>
        </w:trPr>
        <w:tc>
          <w:tcPr>
            <w:tcW w:w="4876" w:type="dxa"/>
            <w:tcBorders>
              <w:top w:val="nil"/>
              <w:left w:val="nil"/>
              <w:bottom w:val="nil"/>
              <w:right w:val="nil"/>
            </w:tcBorders>
          </w:tcPr>
          <w:p w14:paraId="1F0039F4" w14:textId="77777777" w:rsidR="00E35C51" w:rsidRPr="00506CC2" w:rsidRDefault="00E35C51" w:rsidP="00E34D25">
            <w:pPr>
              <w:pStyle w:val="Normal6a"/>
            </w:pPr>
          </w:p>
        </w:tc>
        <w:tc>
          <w:tcPr>
            <w:tcW w:w="4876" w:type="dxa"/>
            <w:tcBorders>
              <w:top w:val="nil"/>
              <w:left w:val="nil"/>
              <w:bottom w:val="nil"/>
              <w:right w:val="nil"/>
            </w:tcBorders>
          </w:tcPr>
          <w:p w14:paraId="66BC198F" w14:textId="77777777" w:rsidR="00E35C51" w:rsidRPr="00506CC2" w:rsidRDefault="00E35C51" w:rsidP="00E34D25">
            <w:pPr>
              <w:pStyle w:val="Normal6a"/>
            </w:pPr>
            <w:r w:rsidRPr="00506CC2">
              <w:rPr>
                <w:b/>
                <w:bCs/>
                <w:i/>
                <w:iCs/>
              </w:rPr>
              <w:t>39 bis.</w:t>
            </w:r>
            <w:r w:rsidRPr="00506CC2">
              <w:rPr>
                <w:b/>
                <w:bCs/>
                <w:i/>
                <w:iCs/>
              </w:rPr>
              <w:tab/>
              <w:t xml:space="preserve">herhaalt vastbesloten te zijn om mensenrechtenverdedigers te beschermen en pleit voor een systematischere en transparantere aanpak om de moorden en fysieke aanvallen op en de intimidatie van mensenrechtenverdedigers, met name degene die werkzaam zijn in vijandige of risicovolle omgevingen, te monitoren en daar verslag over uit te brengen; dringt aan op de invoering van een EU-brede regeling voor visa voor meervoudige binnenkomsten ten behoeve van mensenrechtenverdedigers die gevaar lopen; dringt er bij de EU-lidstaten op aan om de procedures van hun diplomatieke </w:t>
            </w:r>
            <w:r w:rsidRPr="00506CC2">
              <w:rPr>
                <w:b/>
                <w:bCs/>
                <w:i/>
                <w:iCs/>
              </w:rPr>
              <w:lastRenderedPageBreak/>
              <w:t>missies te verbeteren en te zorgen voor snelle, begrijpelijke, toegankelijke en haalbare procedures voor het aanvragen van een visum; vraagt de EU-lidstaten voorts om, in onderling overleg, in de EU-visumcode een speciale categorie te creëren en op te nemen om de visumprocedures te stroomlijnen en meer uniformiteit in de EU-procedures voor het aanvragen van een visum te bevorderen;</w:t>
            </w:r>
          </w:p>
        </w:tc>
      </w:tr>
    </w:tbl>
    <w:p w14:paraId="3ED16616" w14:textId="77777777" w:rsidR="00E35C51" w:rsidRPr="00506CC2" w:rsidRDefault="00E35C51" w:rsidP="00E35C51">
      <w:pPr>
        <w:pStyle w:val="AmOrLang"/>
      </w:pPr>
      <w:r w:rsidRPr="00506CC2">
        <w:lastRenderedPageBreak/>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24630FD" w14:textId="77777777" w:rsidR="00E35C51" w:rsidRPr="00506CC2" w:rsidRDefault="00E35C51" w:rsidP="00E35C51">
      <w:r w:rsidRPr="00506CC2">
        <w:rPr>
          <w:rStyle w:val="HideTWBExt"/>
        </w:rPr>
        <w:t>&lt;/Amend&gt;</w:t>
      </w:r>
    </w:p>
    <w:p w14:paraId="13AE50F2"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432</w:t>
      </w:r>
      <w:r w:rsidRPr="00506CC2">
        <w:rPr>
          <w:rStyle w:val="HideTWBExt"/>
          <w:b w:val="0"/>
        </w:rPr>
        <w:t>&lt;/NumAm&gt;</w:t>
      </w:r>
    </w:p>
    <w:p w14:paraId="21640572" w14:textId="77777777" w:rsidR="00E35C51" w:rsidRPr="00506CC2" w:rsidRDefault="00E35C51" w:rsidP="00E35C51">
      <w:pPr>
        <w:pStyle w:val="NormalBold"/>
      </w:pPr>
      <w:r w:rsidRPr="00506CC2">
        <w:rPr>
          <w:rStyle w:val="HideTWBExt"/>
          <w:b w:val="0"/>
        </w:rPr>
        <w:t>&lt;RepeatBlock-By&gt;&lt;Members&gt;</w:t>
      </w:r>
      <w:r w:rsidRPr="00506CC2">
        <w:t xml:space="preserve">Viktória </w:t>
      </w:r>
      <w:proofErr w:type="spellStart"/>
      <w:r w:rsidRPr="00506CC2">
        <w:t>Ferenc</w:t>
      </w:r>
      <w:proofErr w:type="spellEnd"/>
      <w:r w:rsidRPr="00506CC2">
        <w:t xml:space="preserve">, </w:t>
      </w:r>
      <w:proofErr w:type="spellStart"/>
      <w:r w:rsidRPr="00506CC2">
        <w:t>Kinga</w:t>
      </w:r>
      <w:proofErr w:type="spellEnd"/>
      <w:r w:rsidRPr="00506CC2">
        <w:t xml:space="preserve"> Gál</w:t>
      </w:r>
      <w:r w:rsidRPr="00506CC2">
        <w:rPr>
          <w:rStyle w:val="HideTWBExt"/>
          <w:b w:val="0"/>
        </w:rPr>
        <w:t>&lt;/Members&gt;</w:t>
      </w:r>
    </w:p>
    <w:p w14:paraId="15319C5E" w14:textId="77777777" w:rsidR="00E35C51" w:rsidRPr="00506CC2" w:rsidRDefault="00E35C51" w:rsidP="00E35C51">
      <w:pPr>
        <w:pStyle w:val="NormalBold"/>
      </w:pPr>
      <w:r w:rsidRPr="00506CC2">
        <w:rPr>
          <w:rStyle w:val="HideTWBExt"/>
          <w:b w:val="0"/>
        </w:rPr>
        <w:t>&lt;/RepeatBlock-By&gt;</w:t>
      </w:r>
    </w:p>
    <w:p w14:paraId="2B486D3C"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14935B49" w14:textId="77777777" w:rsidR="00E35C51" w:rsidRPr="00506CC2" w:rsidRDefault="00E35C51" w:rsidP="00E35C51">
      <w:pPr>
        <w:pStyle w:val="NormalBold"/>
      </w:pPr>
      <w:r w:rsidRPr="00506CC2">
        <w:rPr>
          <w:rStyle w:val="HideTWBExt"/>
          <w:b w:val="0"/>
        </w:rPr>
        <w:t>&lt;Article&gt;</w:t>
      </w:r>
      <w:r w:rsidRPr="00506CC2">
        <w:t>Paragraaf 39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4BF97104" w14:textId="77777777" w:rsidTr="00E34D25">
        <w:trPr>
          <w:trHeight w:hRule="exact" w:val="240"/>
          <w:jc w:val="center"/>
        </w:trPr>
        <w:tc>
          <w:tcPr>
            <w:tcW w:w="9752" w:type="dxa"/>
            <w:gridSpan w:val="2"/>
            <w:tcBorders>
              <w:top w:val="nil"/>
              <w:left w:val="nil"/>
              <w:bottom w:val="nil"/>
              <w:right w:val="nil"/>
            </w:tcBorders>
          </w:tcPr>
          <w:p w14:paraId="7421B3BE" w14:textId="77777777" w:rsidR="00E35C51" w:rsidRPr="00506CC2" w:rsidRDefault="00E35C51" w:rsidP="00E34D25"/>
        </w:tc>
      </w:tr>
      <w:tr w:rsidR="00E35C51" w:rsidRPr="00506CC2" w14:paraId="08847393" w14:textId="77777777" w:rsidTr="00E34D25">
        <w:trPr>
          <w:trHeight w:val="240"/>
          <w:jc w:val="center"/>
        </w:trPr>
        <w:tc>
          <w:tcPr>
            <w:tcW w:w="4876" w:type="dxa"/>
            <w:tcBorders>
              <w:top w:val="nil"/>
              <w:left w:val="nil"/>
              <w:bottom w:val="nil"/>
              <w:right w:val="nil"/>
            </w:tcBorders>
          </w:tcPr>
          <w:p w14:paraId="3B717CFF"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0BD5149D" w14:textId="77777777" w:rsidR="00E35C51" w:rsidRPr="00506CC2" w:rsidRDefault="00E35C51" w:rsidP="00E34D25">
            <w:pPr>
              <w:pStyle w:val="AmColumnHeading"/>
            </w:pPr>
            <w:r w:rsidRPr="00506CC2">
              <w:t>Amendement</w:t>
            </w:r>
          </w:p>
        </w:tc>
      </w:tr>
      <w:tr w:rsidR="00E35C51" w:rsidRPr="00506CC2" w14:paraId="0C0D4E8F" w14:textId="77777777" w:rsidTr="00E34D25">
        <w:trPr>
          <w:jc w:val="center"/>
        </w:trPr>
        <w:tc>
          <w:tcPr>
            <w:tcW w:w="4876" w:type="dxa"/>
            <w:tcBorders>
              <w:top w:val="nil"/>
              <w:left w:val="nil"/>
              <w:bottom w:val="nil"/>
              <w:right w:val="nil"/>
            </w:tcBorders>
          </w:tcPr>
          <w:p w14:paraId="5C528C24" w14:textId="77777777" w:rsidR="00E35C51" w:rsidRPr="00506CC2" w:rsidRDefault="00E35C51" w:rsidP="00E34D25">
            <w:pPr>
              <w:pStyle w:val="Normal6a"/>
            </w:pPr>
          </w:p>
        </w:tc>
        <w:tc>
          <w:tcPr>
            <w:tcW w:w="4876" w:type="dxa"/>
            <w:tcBorders>
              <w:top w:val="nil"/>
              <w:left w:val="nil"/>
              <w:bottom w:val="nil"/>
              <w:right w:val="nil"/>
            </w:tcBorders>
          </w:tcPr>
          <w:p w14:paraId="65D734B1" w14:textId="77777777" w:rsidR="00E35C51" w:rsidRPr="00506CC2" w:rsidRDefault="00E35C51" w:rsidP="00E34D25">
            <w:pPr>
              <w:pStyle w:val="Normal6a"/>
            </w:pPr>
            <w:r w:rsidRPr="00506CC2">
              <w:rPr>
                <w:b/>
                <w:bCs/>
                <w:i/>
                <w:iCs/>
              </w:rPr>
              <w:t>39 bis.</w:t>
            </w:r>
            <w:r w:rsidRPr="00506CC2">
              <w:rPr>
                <w:b/>
                <w:bCs/>
                <w:i/>
                <w:iCs/>
              </w:rPr>
              <w:tab/>
              <w:t xml:space="preserve">verzoekt de regeringen van EU-partnerlanden om alomvattende rechts- en beleidskaders vast te stellen en in te voeren om de rechten van traditionele nationale, etnische en taalkundige minderheden te waarborgen, waaronder de toegang tot onderwijs in de moedertaal op alle onderwijsniveaus en het gebruik van minderheidstalen in het openbare en het privéleven; dringt er bij regeringen op aan de effectieve deelname van vertegenwoordigers van minderheden aan politieke processen op alle niveaus te waarborgen, zodat bij de besluitvorming ten volle rekening wordt gehouden met minderheidsstemmen; dringt erop aan deze gemeenschappen te beschermen tegen discriminatie, onverdraagzaamheid en </w:t>
            </w:r>
            <w:proofErr w:type="spellStart"/>
            <w:r w:rsidRPr="00506CC2">
              <w:rPr>
                <w:b/>
                <w:bCs/>
                <w:i/>
                <w:iCs/>
              </w:rPr>
              <w:t>haatzaaiende</w:t>
            </w:r>
            <w:proofErr w:type="spellEnd"/>
            <w:r w:rsidRPr="00506CC2">
              <w:rPr>
                <w:b/>
                <w:bCs/>
                <w:i/>
                <w:iCs/>
              </w:rPr>
              <w:t xml:space="preserve"> uitlatingen;</w:t>
            </w:r>
          </w:p>
        </w:tc>
      </w:tr>
    </w:tbl>
    <w:p w14:paraId="758B78C5"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02A51FF2" w14:textId="77777777" w:rsidR="00E35C51" w:rsidRPr="00506CC2" w:rsidRDefault="00E35C51" w:rsidP="00E35C51">
      <w:r w:rsidRPr="00506CC2">
        <w:rPr>
          <w:rStyle w:val="HideTWBExt"/>
        </w:rPr>
        <w:t>&lt;/Amend&gt;</w:t>
      </w:r>
    </w:p>
    <w:p w14:paraId="2B4DA455"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433</w:t>
      </w:r>
      <w:r w:rsidRPr="00506CC2">
        <w:rPr>
          <w:rStyle w:val="HideTWBExt"/>
          <w:b w:val="0"/>
        </w:rPr>
        <w:t>&lt;/NumAm&gt;</w:t>
      </w:r>
    </w:p>
    <w:p w14:paraId="5CA60D92" w14:textId="77777777" w:rsidR="00E35C51" w:rsidRPr="00506CC2" w:rsidRDefault="00E35C51" w:rsidP="00E35C51">
      <w:pPr>
        <w:pStyle w:val="NormalBold"/>
      </w:pPr>
      <w:r w:rsidRPr="00506CC2">
        <w:rPr>
          <w:rStyle w:val="HideTWBExt"/>
          <w:b w:val="0"/>
        </w:rPr>
        <w:t>&lt;RepeatBlock-By&gt;&lt;Members&gt;</w:t>
      </w:r>
      <w:proofErr w:type="spellStart"/>
      <w:r w:rsidRPr="00506CC2">
        <w:t>Rihards</w:t>
      </w:r>
      <w:proofErr w:type="spellEnd"/>
      <w:r w:rsidRPr="00506CC2">
        <w:t xml:space="preserve"> </w:t>
      </w:r>
      <w:proofErr w:type="spellStart"/>
      <w:r w:rsidRPr="00506CC2">
        <w:t>Kols</w:t>
      </w:r>
      <w:proofErr w:type="spellEnd"/>
      <w:r w:rsidRPr="00506CC2">
        <w:rPr>
          <w:rStyle w:val="HideTWBExt"/>
          <w:b w:val="0"/>
        </w:rPr>
        <w:t>&lt;/Members&gt;</w:t>
      </w:r>
    </w:p>
    <w:p w14:paraId="696378D2" w14:textId="77777777" w:rsidR="00E35C51" w:rsidRPr="00506CC2" w:rsidRDefault="00E35C51" w:rsidP="00E35C51">
      <w:pPr>
        <w:pStyle w:val="NormalBold"/>
      </w:pPr>
      <w:r w:rsidRPr="00506CC2">
        <w:rPr>
          <w:rStyle w:val="HideTWBExt"/>
          <w:b w:val="0"/>
        </w:rPr>
        <w:lastRenderedPageBreak/>
        <w:t>&lt;/RepeatBlock-By&gt;</w:t>
      </w:r>
    </w:p>
    <w:p w14:paraId="281F07E0"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97DF251" w14:textId="77777777" w:rsidR="00E35C51" w:rsidRPr="00506CC2" w:rsidRDefault="00E35C51" w:rsidP="00E35C51">
      <w:pPr>
        <w:pStyle w:val="NormalBold"/>
      </w:pPr>
      <w:r w:rsidRPr="00506CC2">
        <w:rPr>
          <w:rStyle w:val="HideTWBExt"/>
          <w:b w:val="0"/>
        </w:rPr>
        <w:t>&lt;Article&gt;</w:t>
      </w:r>
      <w:r w:rsidRPr="00506CC2">
        <w:t>Paragraaf 39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683CF6BE" w14:textId="77777777" w:rsidTr="00E34D25">
        <w:trPr>
          <w:trHeight w:hRule="exact" w:val="240"/>
          <w:jc w:val="center"/>
        </w:trPr>
        <w:tc>
          <w:tcPr>
            <w:tcW w:w="9752" w:type="dxa"/>
            <w:gridSpan w:val="2"/>
            <w:tcBorders>
              <w:top w:val="nil"/>
              <w:left w:val="nil"/>
              <w:bottom w:val="nil"/>
              <w:right w:val="nil"/>
            </w:tcBorders>
          </w:tcPr>
          <w:p w14:paraId="7FC5F460" w14:textId="77777777" w:rsidR="00E35C51" w:rsidRPr="00506CC2" w:rsidRDefault="00E35C51" w:rsidP="00E34D25"/>
        </w:tc>
      </w:tr>
      <w:tr w:rsidR="00E35C51" w:rsidRPr="00506CC2" w14:paraId="71AC1CAD" w14:textId="77777777" w:rsidTr="00E34D25">
        <w:trPr>
          <w:trHeight w:val="240"/>
          <w:jc w:val="center"/>
        </w:trPr>
        <w:tc>
          <w:tcPr>
            <w:tcW w:w="4876" w:type="dxa"/>
            <w:tcBorders>
              <w:top w:val="nil"/>
              <w:left w:val="nil"/>
              <w:bottom w:val="nil"/>
              <w:right w:val="nil"/>
            </w:tcBorders>
          </w:tcPr>
          <w:p w14:paraId="05D2B836"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FF19348" w14:textId="77777777" w:rsidR="00E35C51" w:rsidRPr="00506CC2" w:rsidRDefault="00E35C51" w:rsidP="00E34D25">
            <w:pPr>
              <w:pStyle w:val="AmColumnHeading"/>
            </w:pPr>
            <w:r w:rsidRPr="00506CC2">
              <w:t>Amendement</w:t>
            </w:r>
          </w:p>
        </w:tc>
      </w:tr>
      <w:tr w:rsidR="00E35C51" w:rsidRPr="00506CC2" w14:paraId="73F0E444" w14:textId="77777777" w:rsidTr="00E34D25">
        <w:trPr>
          <w:jc w:val="center"/>
        </w:trPr>
        <w:tc>
          <w:tcPr>
            <w:tcW w:w="4876" w:type="dxa"/>
            <w:tcBorders>
              <w:top w:val="nil"/>
              <w:left w:val="nil"/>
              <w:bottom w:val="nil"/>
              <w:right w:val="nil"/>
            </w:tcBorders>
          </w:tcPr>
          <w:p w14:paraId="72D50BDC" w14:textId="77777777" w:rsidR="00E35C51" w:rsidRPr="00506CC2" w:rsidRDefault="00E35C51" w:rsidP="00E34D25">
            <w:pPr>
              <w:pStyle w:val="Normal6a"/>
            </w:pPr>
          </w:p>
        </w:tc>
        <w:tc>
          <w:tcPr>
            <w:tcW w:w="4876" w:type="dxa"/>
            <w:tcBorders>
              <w:top w:val="nil"/>
              <w:left w:val="nil"/>
              <w:bottom w:val="nil"/>
              <w:right w:val="nil"/>
            </w:tcBorders>
          </w:tcPr>
          <w:p w14:paraId="7234F03A" w14:textId="77777777" w:rsidR="00E35C51" w:rsidRPr="00506CC2" w:rsidRDefault="00E35C51" w:rsidP="00E34D25">
            <w:pPr>
              <w:pStyle w:val="Normal6a"/>
            </w:pPr>
            <w:r w:rsidRPr="00506CC2">
              <w:rPr>
                <w:b/>
                <w:bCs/>
                <w:i/>
                <w:iCs/>
              </w:rPr>
              <w:t>39 bis.</w:t>
            </w:r>
            <w:r w:rsidRPr="00506CC2">
              <w:rPr>
                <w:b/>
                <w:bCs/>
                <w:i/>
                <w:iCs/>
              </w:rPr>
              <w:tab/>
              <w:t>dringt erop aan personen die betrokken zijn bij mensensmokkel en georganiseerde criminele netwerken – met name die welke migranten uitbuiten –- op te nemen in het toepassingsgebied van de EU-</w:t>
            </w:r>
            <w:proofErr w:type="spellStart"/>
            <w:r w:rsidRPr="00506CC2">
              <w:rPr>
                <w:b/>
                <w:bCs/>
                <w:i/>
                <w:iCs/>
              </w:rPr>
              <w:t>Magnitski</w:t>
            </w:r>
            <w:proofErr w:type="spellEnd"/>
            <w:r w:rsidRPr="00506CC2">
              <w:rPr>
                <w:b/>
                <w:bCs/>
                <w:i/>
                <w:iCs/>
              </w:rPr>
              <w:t>-wet; beklemtoont dat deze misdrijven niet alleen als bedreigingen voor de veiligheid maar ook als ernstige schendingen van de mensenrechten moeten worden behandeld;</w:t>
            </w:r>
          </w:p>
        </w:tc>
      </w:tr>
    </w:tbl>
    <w:p w14:paraId="7B720700"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0838668" w14:textId="77777777" w:rsidR="00E35C51" w:rsidRPr="00506CC2" w:rsidRDefault="00E35C51" w:rsidP="00E35C51">
      <w:r w:rsidRPr="00506CC2">
        <w:rPr>
          <w:rStyle w:val="HideTWBExt"/>
        </w:rPr>
        <w:t>&lt;/Amend&gt;</w:t>
      </w:r>
    </w:p>
    <w:p w14:paraId="367AF6F8"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434</w:t>
      </w:r>
      <w:r w:rsidRPr="00506CC2">
        <w:rPr>
          <w:rStyle w:val="HideTWBExt"/>
          <w:b w:val="0"/>
        </w:rPr>
        <w:t>&lt;/NumAm&gt;</w:t>
      </w:r>
    </w:p>
    <w:p w14:paraId="26615233" w14:textId="77777777" w:rsidR="00E35C51" w:rsidRPr="00506CC2" w:rsidRDefault="00E35C51" w:rsidP="00E35C51">
      <w:pPr>
        <w:pStyle w:val="NormalBold"/>
      </w:pPr>
      <w:r w:rsidRPr="00506CC2">
        <w:rPr>
          <w:rStyle w:val="HideTWBExt"/>
          <w:b w:val="0"/>
        </w:rPr>
        <w:t>&lt;RepeatBlock-By&gt;&lt;Members&gt;</w:t>
      </w:r>
      <w:r w:rsidRPr="00506CC2">
        <w:t xml:space="preserve">Francisco </w:t>
      </w:r>
      <w:proofErr w:type="spellStart"/>
      <w:r w:rsidRPr="00506CC2">
        <w:t>Assis</w:t>
      </w:r>
      <w:proofErr w:type="spellEnd"/>
      <w:r w:rsidRPr="00506CC2">
        <w:t xml:space="preserve">, </w:t>
      </w:r>
      <w:proofErr w:type="spellStart"/>
      <w:r w:rsidRPr="00506CC2">
        <w:t>Nacho</w:t>
      </w:r>
      <w:proofErr w:type="spellEnd"/>
      <w:r w:rsidRPr="00506CC2">
        <w:t xml:space="preserve"> Sánchez Amor, Chloé </w:t>
      </w:r>
      <w:proofErr w:type="spellStart"/>
      <w:r w:rsidRPr="00506CC2">
        <w:t>Ridel</w:t>
      </w:r>
      <w:proofErr w:type="spellEnd"/>
      <w:r w:rsidRPr="00506CC2">
        <w:t xml:space="preserve">, Marco </w:t>
      </w:r>
      <w:proofErr w:type="spellStart"/>
      <w:r w:rsidRPr="00506CC2">
        <w:t>Tarquinio</w:t>
      </w:r>
      <w:proofErr w:type="spellEnd"/>
      <w:r w:rsidRPr="00506CC2">
        <w:rPr>
          <w:rStyle w:val="HideTWBExt"/>
          <w:b w:val="0"/>
        </w:rPr>
        <w:t>&lt;/Members&gt;</w:t>
      </w:r>
    </w:p>
    <w:p w14:paraId="7E9B3AA7" w14:textId="77777777" w:rsidR="00E35C51" w:rsidRPr="00506CC2" w:rsidRDefault="00E35C51" w:rsidP="00E35C51">
      <w:pPr>
        <w:pStyle w:val="NormalBold"/>
      </w:pPr>
      <w:r w:rsidRPr="00506CC2">
        <w:rPr>
          <w:rStyle w:val="HideTWBExt"/>
          <w:b w:val="0"/>
        </w:rPr>
        <w:t>&lt;/RepeatBlock-By&gt;</w:t>
      </w:r>
    </w:p>
    <w:p w14:paraId="2426077D"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1FA12C3" w14:textId="77777777" w:rsidR="00E35C51" w:rsidRPr="00506CC2" w:rsidRDefault="00E35C51" w:rsidP="00E35C51">
      <w:pPr>
        <w:pStyle w:val="NormalBold"/>
      </w:pPr>
      <w:r w:rsidRPr="00506CC2">
        <w:rPr>
          <w:rStyle w:val="HideTWBExt"/>
          <w:b w:val="0"/>
        </w:rPr>
        <w:t>&lt;Article&gt;</w:t>
      </w:r>
      <w:r w:rsidRPr="00506CC2">
        <w:t>Paragraaf 39 bis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3344AACE" w14:textId="77777777" w:rsidTr="00E34D25">
        <w:trPr>
          <w:trHeight w:hRule="exact" w:val="240"/>
          <w:jc w:val="center"/>
        </w:trPr>
        <w:tc>
          <w:tcPr>
            <w:tcW w:w="9752" w:type="dxa"/>
            <w:gridSpan w:val="2"/>
            <w:tcBorders>
              <w:top w:val="nil"/>
              <w:left w:val="nil"/>
              <w:bottom w:val="nil"/>
              <w:right w:val="nil"/>
            </w:tcBorders>
          </w:tcPr>
          <w:p w14:paraId="51AEA033" w14:textId="77777777" w:rsidR="00E35C51" w:rsidRPr="00506CC2" w:rsidRDefault="00E35C51" w:rsidP="00E34D25"/>
        </w:tc>
      </w:tr>
      <w:tr w:rsidR="00E35C51" w:rsidRPr="00506CC2" w14:paraId="0533C52D" w14:textId="77777777" w:rsidTr="00E34D25">
        <w:trPr>
          <w:trHeight w:val="240"/>
          <w:jc w:val="center"/>
        </w:trPr>
        <w:tc>
          <w:tcPr>
            <w:tcW w:w="4876" w:type="dxa"/>
            <w:tcBorders>
              <w:top w:val="nil"/>
              <w:left w:val="nil"/>
              <w:bottom w:val="nil"/>
              <w:right w:val="nil"/>
            </w:tcBorders>
          </w:tcPr>
          <w:p w14:paraId="6C59785A"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3F6AF487" w14:textId="77777777" w:rsidR="00E35C51" w:rsidRPr="00506CC2" w:rsidRDefault="00E35C51" w:rsidP="00E34D25">
            <w:pPr>
              <w:pStyle w:val="AmColumnHeading"/>
            </w:pPr>
            <w:r w:rsidRPr="00506CC2">
              <w:t>Amendement</w:t>
            </w:r>
          </w:p>
        </w:tc>
      </w:tr>
      <w:tr w:rsidR="00E35C51" w:rsidRPr="00506CC2" w14:paraId="6FC9C944" w14:textId="77777777" w:rsidTr="00E34D25">
        <w:trPr>
          <w:jc w:val="center"/>
        </w:trPr>
        <w:tc>
          <w:tcPr>
            <w:tcW w:w="4876" w:type="dxa"/>
            <w:tcBorders>
              <w:top w:val="nil"/>
              <w:left w:val="nil"/>
              <w:bottom w:val="nil"/>
              <w:right w:val="nil"/>
            </w:tcBorders>
          </w:tcPr>
          <w:p w14:paraId="2E1FF291" w14:textId="77777777" w:rsidR="00E35C51" w:rsidRPr="00506CC2" w:rsidRDefault="00E35C51" w:rsidP="00E34D25">
            <w:pPr>
              <w:pStyle w:val="Normal6a"/>
            </w:pPr>
          </w:p>
        </w:tc>
        <w:tc>
          <w:tcPr>
            <w:tcW w:w="4876" w:type="dxa"/>
            <w:tcBorders>
              <w:top w:val="nil"/>
              <w:left w:val="nil"/>
              <w:bottom w:val="nil"/>
              <w:right w:val="nil"/>
            </w:tcBorders>
          </w:tcPr>
          <w:p w14:paraId="1AA96664" w14:textId="77777777" w:rsidR="00E35C51" w:rsidRPr="00506CC2" w:rsidRDefault="00E35C51" w:rsidP="00E34D25">
            <w:pPr>
              <w:pStyle w:val="Normal6a"/>
            </w:pPr>
            <w:r w:rsidRPr="00506CC2">
              <w:rPr>
                <w:b/>
                <w:bCs/>
                <w:i/>
                <w:iCs/>
              </w:rPr>
              <w:t>39 bis.</w:t>
            </w:r>
            <w:r w:rsidRPr="00506CC2">
              <w:rPr>
                <w:b/>
                <w:bCs/>
                <w:i/>
                <w:iCs/>
              </w:rPr>
              <w:tab/>
              <w:t>pleit voor de nauwgezette uitvoering van de herziene visumcodehandleiding om de bestaande flexibiliteit in de visumcode ter ondersteuning van mensenrechtenverdedigers ten volle te benutten;</w:t>
            </w:r>
          </w:p>
        </w:tc>
      </w:tr>
    </w:tbl>
    <w:p w14:paraId="2B3B25B9"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1722F2F7" w14:textId="77777777" w:rsidR="00E35C51" w:rsidRPr="00506CC2" w:rsidRDefault="00E35C51" w:rsidP="00E35C51">
      <w:r w:rsidRPr="00506CC2">
        <w:rPr>
          <w:rStyle w:val="HideTWBExt"/>
        </w:rPr>
        <w:t>&lt;/Amend&gt;</w:t>
      </w:r>
    </w:p>
    <w:p w14:paraId="6D87D2FF"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435</w:t>
      </w:r>
      <w:r w:rsidRPr="00506CC2">
        <w:rPr>
          <w:rStyle w:val="HideTWBExt"/>
          <w:b w:val="0"/>
        </w:rPr>
        <w:t>&lt;/NumAm&gt;</w:t>
      </w:r>
    </w:p>
    <w:p w14:paraId="0EB6644B" w14:textId="77777777" w:rsidR="00E35C51" w:rsidRPr="00506CC2" w:rsidRDefault="00E35C51" w:rsidP="00E35C51">
      <w:pPr>
        <w:pStyle w:val="NormalBold"/>
      </w:pPr>
      <w:r w:rsidRPr="00506CC2">
        <w:rPr>
          <w:rStyle w:val="HideTWBExt"/>
          <w:b w:val="0"/>
        </w:rPr>
        <w:t>&lt;RepeatBlock-By&gt;&lt;Members&gt;</w:t>
      </w:r>
      <w:r w:rsidRPr="00506CC2">
        <w:t xml:space="preserve">Francisco </w:t>
      </w:r>
      <w:proofErr w:type="spellStart"/>
      <w:r w:rsidRPr="00506CC2">
        <w:t>Assis</w:t>
      </w:r>
      <w:proofErr w:type="spellEnd"/>
      <w:r w:rsidRPr="00506CC2">
        <w:t xml:space="preserve">, </w:t>
      </w:r>
      <w:proofErr w:type="spellStart"/>
      <w:r w:rsidRPr="00506CC2">
        <w:t>Nacho</w:t>
      </w:r>
      <w:proofErr w:type="spellEnd"/>
      <w:r w:rsidRPr="00506CC2">
        <w:t xml:space="preserve"> Sánchez Amor, Chloé </w:t>
      </w:r>
      <w:proofErr w:type="spellStart"/>
      <w:r w:rsidRPr="00506CC2">
        <w:t>Ridel</w:t>
      </w:r>
      <w:proofErr w:type="spellEnd"/>
      <w:r w:rsidRPr="00506CC2">
        <w:t xml:space="preserve">, Marco </w:t>
      </w:r>
      <w:proofErr w:type="spellStart"/>
      <w:r w:rsidRPr="00506CC2">
        <w:t>Tarquinio</w:t>
      </w:r>
      <w:proofErr w:type="spellEnd"/>
      <w:r w:rsidRPr="00506CC2">
        <w:rPr>
          <w:rStyle w:val="HideTWBExt"/>
          <w:b w:val="0"/>
        </w:rPr>
        <w:t>&lt;/Members&gt;</w:t>
      </w:r>
    </w:p>
    <w:p w14:paraId="06325B34" w14:textId="77777777" w:rsidR="00E35C51" w:rsidRPr="00506CC2" w:rsidRDefault="00E35C51" w:rsidP="00E35C51">
      <w:pPr>
        <w:pStyle w:val="NormalBold"/>
      </w:pPr>
      <w:r w:rsidRPr="00506CC2">
        <w:rPr>
          <w:rStyle w:val="HideTWBExt"/>
          <w:b w:val="0"/>
        </w:rPr>
        <w:t>&lt;/RepeatBlock-By&gt;</w:t>
      </w:r>
    </w:p>
    <w:p w14:paraId="54E19815"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6D942E53" w14:textId="77777777" w:rsidR="00E35C51" w:rsidRPr="00506CC2" w:rsidRDefault="00E35C51" w:rsidP="00E35C51">
      <w:pPr>
        <w:pStyle w:val="NormalBold"/>
      </w:pPr>
      <w:r w:rsidRPr="00506CC2">
        <w:rPr>
          <w:rStyle w:val="HideTWBExt"/>
          <w:b w:val="0"/>
        </w:rPr>
        <w:t>&lt;Article&gt;</w:t>
      </w:r>
      <w:r w:rsidRPr="00506CC2">
        <w:t>Paragraaf 39 ter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9213B6E" w14:textId="77777777" w:rsidTr="00E34D25">
        <w:trPr>
          <w:trHeight w:hRule="exact" w:val="240"/>
          <w:jc w:val="center"/>
        </w:trPr>
        <w:tc>
          <w:tcPr>
            <w:tcW w:w="9752" w:type="dxa"/>
            <w:gridSpan w:val="2"/>
            <w:tcBorders>
              <w:top w:val="nil"/>
              <w:left w:val="nil"/>
              <w:bottom w:val="nil"/>
              <w:right w:val="nil"/>
            </w:tcBorders>
          </w:tcPr>
          <w:p w14:paraId="68C2180B" w14:textId="77777777" w:rsidR="00E35C51" w:rsidRPr="00506CC2" w:rsidRDefault="00E35C51" w:rsidP="00E34D25"/>
        </w:tc>
      </w:tr>
      <w:tr w:rsidR="00E35C51" w:rsidRPr="00506CC2" w14:paraId="53294C41" w14:textId="77777777" w:rsidTr="00E34D25">
        <w:trPr>
          <w:trHeight w:val="240"/>
          <w:jc w:val="center"/>
        </w:trPr>
        <w:tc>
          <w:tcPr>
            <w:tcW w:w="4876" w:type="dxa"/>
            <w:tcBorders>
              <w:top w:val="nil"/>
              <w:left w:val="nil"/>
              <w:bottom w:val="nil"/>
              <w:right w:val="nil"/>
            </w:tcBorders>
          </w:tcPr>
          <w:p w14:paraId="0AF1D836"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7B003CCC" w14:textId="77777777" w:rsidR="00E35C51" w:rsidRPr="00506CC2" w:rsidRDefault="00E35C51" w:rsidP="00E34D25">
            <w:pPr>
              <w:pStyle w:val="AmColumnHeading"/>
            </w:pPr>
            <w:r w:rsidRPr="00506CC2">
              <w:t>Amendement</w:t>
            </w:r>
          </w:p>
        </w:tc>
      </w:tr>
      <w:tr w:rsidR="00E35C51" w:rsidRPr="00506CC2" w14:paraId="054FE63B" w14:textId="77777777" w:rsidTr="00E34D25">
        <w:trPr>
          <w:jc w:val="center"/>
        </w:trPr>
        <w:tc>
          <w:tcPr>
            <w:tcW w:w="4876" w:type="dxa"/>
            <w:tcBorders>
              <w:top w:val="nil"/>
              <w:left w:val="nil"/>
              <w:bottom w:val="nil"/>
              <w:right w:val="nil"/>
            </w:tcBorders>
          </w:tcPr>
          <w:p w14:paraId="725F340D" w14:textId="77777777" w:rsidR="00E35C51" w:rsidRPr="00506CC2" w:rsidRDefault="00E35C51" w:rsidP="00E34D25">
            <w:pPr>
              <w:pStyle w:val="Normal6a"/>
            </w:pPr>
          </w:p>
        </w:tc>
        <w:tc>
          <w:tcPr>
            <w:tcW w:w="4876" w:type="dxa"/>
            <w:tcBorders>
              <w:top w:val="nil"/>
              <w:left w:val="nil"/>
              <w:bottom w:val="nil"/>
              <w:right w:val="nil"/>
            </w:tcBorders>
          </w:tcPr>
          <w:p w14:paraId="495CB9C7" w14:textId="77777777" w:rsidR="00E35C51" w:rsidRPr="00506CC2" w:rsidRDefault="00E35C51" w:rsidP="00E34D25">
            <w:pPr>
              <w:pStyle w:val="Normal6a"/>
            </w:pPr>
            <w:r w:rsidRPr="00506CC2">
              <w:rPr>
                <w:b/>
                <w:bCs/>
                <w:i/>
                <w:iCs/>
              </w:rPr>
              <w:t>39 ter.</w:t>
            </w:r>
            <w:r w:rsidRPr="00506CC2">
              <w:rPr>
                <w:b/>
                <w:bCs/>
                <w:i/>
                <w:iCs/>
              </w:rPr>
              <w:tab/>
              <w:t>verzoekt de Commissie met een voorstel te komen voor een speciale richtlijn inzake mobiliteit en bescherming van mensenrechtenverdedigers, die zou zorgen voor gerichte ondersteuning van mensenrechtenverdedigers en tegelijkertijd het asielstelsel zou ontlasten;</w:t>
            </w:r>
          </w:p>
        </w:tc>
      </w:tr>
    </w:tbl>
    <w:p w14:paraId="65401E3A"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67D48B22" w14:textId="77777777" w:rsidR="00E35C51" w:rsidRPr="00506CC2" w:rsidRDefault="00E35C51" w:rsidP="00E35C51">
      <w:r w:rsidRPr="00506CC2">
        <w:rPr>
          <w:rStyle w:val="HideTWBExt"/>
        </w:rPr>
        <w:t>&lt;/Amend&gt;</w:t>
      </w:r>
    </w:p>
    <w:p w14:paraId="7FCAF8AF" w14:textId="77777777" w:rsidR="00E35C51" w:rsidRPr="00506CC2" w:rsidRDefault="00E35C51" w:rsidP="00E35C51">
      <w:pPr>
        <w:pStyle w:val="AmNumberTabs"/>
      </w:pPr>
      <w:r w:rsidRPr="00506CC2">
        <w:rPr>
          <w:rStyle w:val="HideTWBExt"/>
          <w:b w:val="0"/>
        </w:rPr>
        <w:t>&lt;Amend&gt;</w:t>
      </w:r>
      <w:r w:rsidRPr="00506CC2">
        <w:t>Amendement</w:t>
      </w:r>
      <w:r w:rsidRPr="00506CC2">
        <w:tab/>
      </w:r>
      <w:r w:rsidRPr="00506CC2">
        <w:tab/>
      </w:r>
      <w:r w:rsidRPr="00506CC2">
        <w:rPr>
          <w:rStyle w:val="HideTWBExt"/>
          <w:b w:val="0"/>
        </w:rPr>
        <w:t>&lt;NumAm&gt;</w:t>
      </w:r>
      <w:r w:rsidRPr="00506CC2">
        <w:t>436</w:t>
      </w:r>
      <w:r w:rsidRPr="00506CC2">
        <w:rPr>
          <w:rStyle w:val="HideTWBExt"/>
          <w:b w:val="0"/>
        </w:rPr>
        <w:t>&lt;/NumAm&gt;</w:t>
      </w:r>
    </w:p>
    <w:p w14:paraId="28B35A05" w14:textId="77777777" w:rsidR="00E35C51" w:rsidRPr="00506CC2" w:rsidRDefault="00E35C51" w:rsidP="00E35C51">
      <w:pPr>
        <w:pStyle w:val="NormalBold"/>
      </w:pPr>
      <w:r w:rsidRPr="00506CC2">
        <w:rPr>
          <w:rStyle w:val="HideTWBExt"/>
          <w:b w:val="0"/>
        </w:rPr>
        <w:t>&lt;RepeatBlock-By&gt;&lt;Members&gt;</w:t>
      </w:r>
      <w:r w:rsidRPr="00506CC2">
        <w:t xml:space="preserve">Francisco </w:t>
      </w:r>
      <w:proofErr w:type="spellStart"/>
      <w:r w:rsidRPr="00506CC2">
        <w:t>Assis</w:t>
      </w:r>
      <w:proofErr w:type="spellEnd"/>
      <w:r w:rsidRPr="00506CC2">
        <w:t xml:space="preserve">, </w:t>
      </w:r>
      <w:proofErr w:type="spellStart"/>
      <w:r w:rsidRPr="00506CC2">
        <w:t>Nacho</w:t>
      </w:r>
      <w:proofErr w:type="spellEnd"/>
      <w:r w:rsidRPr="00506CC2">
        <w:t xml:space="preserve"> Sánchez Amor, Chloé </w:t>
      </w:r>
      <w:proofErr w:type="spellStart"/>
      <w:r w:rsidRPr="00506CC2">
        <w:t>Ridel</w:t>
      </w:r>
      <w:proofErr w:type="spellEnd"/>
      <w:r w:rsidRPr="00506CC2">
        <w:t xml:space="preserve">, Marco </w:t>
      </w:r>
      <w:proofErr w:type="spellStart"/>
      <w:r w:rsidRPr="00506CC2">
        <w:t>Tarquinio</w:t>
      </w:r>
      <w:proofErr w:type="spellEnd"/>
      <w:r w:rsidRPr="00506CC2">
        <w:rPr>
          <w:rStyle w:val="HideTWBExt"/>
          <w:b w:val="0"/>
        </w:rPr>
        <w:t>&lt;/Members&gt;</w:t>
      </w:r>
    </w:p>
    <w:p w14:paraId="039142D1" w14:textId="77777777" w:rsidR="00E35C51" w:rsidRPr="00506CC2" w:rsidRDefault="00E35C51" w:rsidP="00E35C51">
      <w:pPr>
        <w:pStyle w:val="NormalBold"/>
      </w:pPr>
      <w:r w:rsidRPr="00506CC2">
        <w:rPr>
          <w:rStyle w:val="HideTWBExt"/>
          <w:b w:val="0"/>
        </w:rPr>
        <w:t>&lt;/RepeatBlock-By&gt;</w:t>
      </w:r>
    </w:p>
    <w:p w14:paraId="76BD0CF6" w14:textId="77777777" w:rsidR="00E35C51" w:rsidRPr="00506CC2" w:rsidRDefault="00E35C51" w:rsidP="00E35C51">
      <w:pPr>
        <w:pStyle w:val="NormalBold"/>
      </w:pPr>
      <w:r w:rsidRPr="00506CC2">
        <w:rPr>
          <w:rStyle w:val="HideTWBExt"/>
          <w:b w:val="0"/>
        </w:rPr>
        <w:t>&lt;DocAmend&gt;</w:t>
      </w:r>
      <w:r w:rsidRPr="00506CC2">
        <w:t>Ontwerpresolutie</w:t>
      </w:r>
      <w:r w:rsidRPr="00506CC2">
        <w:rPr>
          <w:rStyle w:val="HideTWBExt"/>
          <w:b w:val="0"/>
        </w:rPr>
        <w:t>&lt;/DocAmend&gt;</w:t>
      </w:r>
    </w:p>
    <w:p w14:paraId="4DA72CAE" w14:textId="77777777" w:rsidR="00E35C51" w:rsidRPr="00506CC2" w:rsidRDefault="00E35C51" w:rsidP="00E35C51">
      <w:pPr>
        <w:pStyle w:val="NormalBold"/>
      </w:pPr>
      <w:r w:rsidRPr="00506CC2">
        <w:rPr>
          <w:rStyle w:val="HideTWBExt"/>
          <w:b w:val="0"/>
        </w:rPr>
        <w:t>&lt;Article&gt;</w:t>
      </w:r>
      <w:r w:rsidRPr="00506CC2">
        <w:t>Paragraaf 39 </w:t>
      </w:r>
      <w:proofErr w:type="spellStart"/>
      <w:r w:rsidRPr="00506CC2">
        <w:t>quater</w:t>
      </w:r>
      <w:proofErr w:type="spellEnd"/>
      <w:r w:rsidRPr="00506CC2">
        <w:t xml:space="preserve"> (nieuw)</w:t>
      </w:r>
      <w:r w:rsidRPr="00506C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C51" w:rsidRPr="00506CC2" w14:paraId="7A43452E" w14:textId="77777777" w:rsidTr="00E34D25">
        <w:trPr>
          <w:trHeight w:hRule="exact" w:val="240"/>
          <w:jc w:val="center"/>
        </w:trPr>
        <w:tc>
          <w:tcPr>
            <w:tcW w:w="9752" w:type="dxa"/>
            <w:gridSpan w:val="2"/>
            <w:tcBorders>
              <w:top w:val="nil"/>
              <w:left w:val="nil"/>
              <w:bottom w:val="nil"/>
              <w:right w:val="nil"/>
            </w:tcBorders>
          </w:tcPr>
          <w:p w14:paraId="2169FE08" w14:textId="77777777" w:rsidR="00E35C51" w:rsidRPr="00506CC2" w:rsidRDefault="00E35C51" w:rsidP="00E34D25"/>
        </w:tc>
      </w:tr>
      <w:tr w:rsidR="00E35C51" w:rsidRPr="00506CC2" w14:paraId="249E3C81" w14:textId="77777777" w:rsidTr="00E34D25">
        <w:trPr>
          <w:trHeight w:val="240"/>
          <w:jc w:val="center"/>
        </w:trPr>
        <w:tc>
          <w:tcPr>
            <w:tcW w:w="4876" w:type="dxa"/>
            <w:tcBorders>
              <w:top w:val="nil"/>
              <w:left w:val="nil"/>
              <w:bottom w:val="nil"/>
              <w:right w:val="nil"/>
            </w:tcBorders>
          </w:tcPr>
          <w:p w14:paraId="01C1F278" w14:textId="77777777" w:rsidR="00E35C51" w:rsidRPr="00506CC2" w:rsidRDefault="00E35C51" w:rsidP="00E34D25">
            <w:pPr>
              <w:pStyle w:val="AmColumnHeading"/>
            </w:pPr>
            <w:r w:rsidRPr="00506CC2">
              <w:t>Ontwerpresolutie</w:t>
            </w:r>
          </w:p>
        </w:tc>
        <w:tc>
          <w:tcPr>
            <w:tcW w:w="4876" w:type="dxa"/>
            <w:tcBorders>
              <w:top w:val="nil"/>
              <w:left w:val="nil"/>
              <w:bottom w:val="nil"/>
              <w:right w:val="nil"/>
            </w:tcBorders>
          </w:tcPr>
          <w:p w14:paraId="087FA9B5" w14:textId="77777777" w:rsidR="00E35C51" w:rsidRPr="00506CC2" w:rsidRDefault="00E35C51" w:rsidP="00E34D25">
            <w:pPr>
              <w:pStyle w:val="AmColumnHeading"/>
            </w:pPr>
            <w:r w:rsidRPr="00506CC2">
              <w:t>Amendement</w:t>
            </w:r>
          </w:p>
        </w:tc>
      </w:tr>
      <w:tr w:rsidR="00E35C51" w:rsidRPr="00506CC2" w14:paraId="3279D374" w14:textId="77777777" w:rsidTr="00E34D25">
        <w:trPr>
          <w:jc w:val="center"/>
        </w:trPr>
        <w:tc>
          <w:tcPr>
            <w:tcW w:w="4876" w:type="dxa"/>
            <w:tcBorders>
              <w:top w:val="nil"/>
              <w:left w:val="nil"/>
              <w:bottom w:val="nil"/>
              <w:right w:val="nil"/>
            </w:tcBorders>
          </w:tcPr>
          <w:p w14:paraId="6583F0BA" w14:textId="77777777" w:rsidR="00E35C51" w:rsidRPr="00506CC2" w:rsidRDefault="00E35C51" w:rsidP="00E34D25">
            <w:pPr>
              <w:pStyle w:val="Normal6a"/>
            </w:pPr>
          </w:p>
        </w:tc>
        <w:tc>
          <w:tcPr>
            <w:tcW w:w="4876" w:type="dxa"/>
            <w:tcBorders>
              <w:top w:val="nil"/>
              <w:left w:val="nil"/>
              <w:bottom w:val="nil"/>
              <w:right w:val="nil"/>
            </w:tcBorders>
          </w:tcPr>
          <w:p w14:paraId="11B6F24B" w14:textId="77777777" w:rsidR="00E35C51" w:rsidRPr="00506CC2" w:rsidRDefault="00E35C51" w:rsidP="00E34D25">
            <w:pPr>
              <w:pStyle w:val="Normal6a"/>
            </w:pPr>
            <w:r w:rsidRPr="00506CC2">
              <w:rPr>
                <w:b/>
                <w:bCs/>
                <w:i/>
                <w:iCs/>
              </w:rPr>
              <w:t xml:space="preserve">39 </w:t>
            </w:r>
            <w:proofErr w:type="spellStart"/>
            <w:r w:rsidRPr="00506CC2">
              <w:rPr>
                <w:b/>
                <w:bCs/>
                <w:i/>
                <w:iCs/>
              </w:rPr>
              <w:t>quater</w:t>
            </w:r>
            <w:proofErr w:type="spellEnd"/>
            <w:r w:rsidRPr="00506CC2">
              <w:rPr>
                <w:b/>
                <w:bCs/>
                <w:i/>
                <w:iCs/>
              </w:rPr>
              <w:t>.</w:t>
            </w:r>
            <w:r w:rsidRPr="00506CC2">
              <w:rPr>
                <w:b/>
                <w:bCs/>
                <w:i/>
                <w:iCs/>
              </w:rPr>
              <w:tab/>
              <w:t>verheugt zich over de toegenomen samenwerking tussen de coördinatiegroep democratieondersteuning en verkiezingen van het Parlement, de betrokken directoraten-generaal van de Commissie en de EDEO; dringt aan op verdere versterking van deze samenwerking, in zowel geografisch als horizontaal opzicht, zodat deze ook gebieden als bemiddeling, dialoog, mensenrechten en capaciteitsopbouw omvat; benadrukt dat een gedeelte van de EU-financiering voor democratie moet worden toegewezen aan de ondersteuning van parlementen;</w:t>
            </w:r>
          </w:p>
        </w:tc>
      </w:tr>
    </w:tbl>
    <w:p w14:paraId="06B1E96D" w14:textId="77777777" w:rsidR="00E35C51" w:rsidRPr="00506CC2" w:rsidRDefault="00E35C51" w:rsidP="00E35C51">
      <w:pPr>
        <w:pStyle w:val="AmOrLang"/>
      </w:pPr>
      <w:r w:rsidRPr="00506CC2">
        <w:t xml:space="preserve">Or. </w:t>
      </w:r>
      <w:r w:rsidRPr="00506CC2">
        <w:rPr>
          <w:rStyle w:val="HideTWBExt"/>
        </w:rPr>
        <w:t>&lt;Original&gt;</w:t>
      </w:r>
      <w:r w:rsidRPr="00506CC2">
        <w:rPr>
          <w:rStyle w:val="HideTWBInt"/>
        </w:rPr>
        <w:t>{EN}</w:t>
      </w:r>
      <w:r w:rsidRPr="00506CC2">
        <w:t>en</w:t>
      </w:r>
      <w:r w:rsidRPr="00506CC2">
        <w:rPr>
          <w:rStyle w:val="HideTWBExt"/>
        </w:rPr>
        <w:t>&lt;/Original&gt;</w:t>
      </w:r>
    </w:p>
    <w:p w14:paraId="39F82FC1" w14:textId="484599CA" w:rsidR="00E35C51" w:rsidRPr="00506CC2" w:rsidRDefault="00E35C51" w:rsidP="00E35C51">
      <w:r w:rsidRPr="00506CC2">
        <w:rPr>
          <w:rStyle w:val="HideTWBExt"/>
        </w:rPr>
        <w:t>&lt;/Amend&gt;&lt;/RepeatBlock-Amend&gt;</w:t>
      </w:r>
    </w:p>
    <w:p w14:paraId="0C825CDB" w14:textId="36B75630" w:rsidR="003851C9" w:rsidRPr="00506CC2" w:rsidRDefault="003851C9" w:rsidP="00E35C51"/>
    <w:sectPr w:rsidR="003851C9" w:rsidRPr="00506CC2" w:rsidSect="003D100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56CC0E" w14:textId="77777777" w:rsidR="00296886" w:rsidRPr="00E01420" w:rsidRDefault="00296886">
      <w:r w:rsidRPr="00E01420">
        <w:separator/>
      </w:r>
    </w:p>
  </w:endnote>
  <w:endnote w:type="continuationSeparator" w:id="0">
    <w:p w14:paraId="52586DC8" w14:textId="77777777" w:rsidR="00296886" w:rsidRPr="00E01420" w:rsidRDefault="00296886">
      <w:r w:rsidRPr="00E014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15BB9" w14:textId="09BBAD64" w:rsidR="003D1000" w:rsidRPr="00E01420" w:rsidRDefault="003D1000" w:rsidP="003D1000">
    <w:pPr>
      <w:pStyle w:val="EPFooter"/>
    </w:pPr>
    <w:r w:rsidRPr="00E01420">
      <w:t>PE</w:t>
    </w:r>
    <w:r w:rsidRPr="00506CC2">
      <w:rPr>
        <w:rStyle w:val="HideTWBExt"/>
      </w:rPr>
      <w:t>&lt;NoPE&gt;</w:t>
    </w:r>
    <w:r w:rsidRPr="00E01420">
      <w:t>778.262</w:t>
    </w:r>
    <w:r w:rsidRPr="00506CC2">
      <w:rPr>
        <w:rStyle w:val="HideTWBExt"/>
      </w:rPr>
      <w:t>&lt;/NoPE&gt;&lt;Version&gt;</w:t>
    </w:r>
    <w:r w:rsidRPr="00E01420">
      <w:t>v02-00</w:t>
    </w:r>
    <w:r w:rsidRPr="00506CC2">
      <w:rPr>
        <w:rStyle w:val="HideTWBExt"/>
      </w:rPr>
      <w:t>&lt;/Version&gt;</w:t>
    </w:r>
    <w:r w:rsidRPr="00E01420">
      <w:tab/>
    </w:r>
    <w:r w:rsidRPr="00E01420">
      <w:fldChar w:fldCharType="begin"/>
    </w:r>
    <w:r w:rsidRPr="00E01420">
      <w:instrText xml:space="preserve"> PAGE  \* MERGEFORMAT </w:instrText>
    </w:r>
    <w:r w:rsidRPr="00E01420">
      <w:fldChar w:fldCharType="separate"/>
    </w:r>
    <w:r w:rsidRPr="00E01420">
      <w:rPr>
        <w:noProof/>
      </w:rPr>
      <w:t>2</w:t>
    </w:r>
    <w:r w:rsidRPr="00E01420">
      <w:fldChar w:fldCharType="end"/>
    </w:r>
    <w:r w:rsidRPr="00E01420">
      <w:t>/</w:t>
    </w:r>
    <w:r w:rsidRPr="00E01420">
      <w:fldChar w:fldCharType="begin"/>
    </w:r>
    <w:r w:rsidRPr="00E01420">
      <w:instrText xml:space="preserve"> NUMPAGES  \* MERGEFORMAT </w:instrText>
    </w:r>
    <w:r w:rsidRPr="00E01420">
      <w:fldChar w:fldCharType="separate"/>
    </w:r>
    <w:r w:rsidRPr="00E01420">
      <w:rPr>
        <w:noProof/>
      </w:rPr>
      <w:t>259</w:t>
    </w:r>
    <w:r w:rsidRPr="00E01420">
      <w:fldChar w:fldCharType="end"/>
    </w:r>
    <w:r w:rsidRPr="00E01420">
      <w:tab/>
    </w:r>
    <w:r w:rsidRPr="00506CC2">
      <w:rPr>
        <w:rStyle w:val="HideTWBExt"/>
      </w:rPr>
      <w:t>&lt;PathFdR&gt;</w:t>
    </w:r>
    <w:r w:rsidR="00E01420" w:rsidRPr="00E01420">
      <w:t>AM\1330235NL.docx</w:t>
    </w:r>
    <w:r w:rsidRPr="00506CC2">
      <w:rPr>
        <w:rStyle w:val="HideTWBExt"/>
      </w:rPr>
      <w:t>&lt;/PathFdR&gt;</w:t>
    </w:r>
  </w:p>
  <w:p w14:paraId="5BE00AB8" w14:textId="37F441E0" w:rsidR="003851C9" w:rsidRPr="00E01420" w:rsidRDefault="003D1000" w:rsidP="003D1000">
    <w:pPr>
      <w:pStyle w:val="EPFooter2"/>
    </w:pPr>
    <w:r w:rsidRPr="00E01420">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2593A" w14:textId="57C38770" w:rsidR="003D1000" w:rsidRPr="00E01420" w:rsidRDefault="003D1000" w:rsidP="003D1000">
    <w:pPr>
      <w:pStyle w:val="EPFooter"/>
    </w:pPr>
    <w:r w:rsidRPr="00506CC2">
      <w:rPr>
        <w:rStyle w:val="HideTWBExt"/>
      </w:rPr>
      <w:t>&lt;PathFdR&gt;</w:t>
    </w:r>
    <w:r w:rsidR="00E01420" w:rsidRPr="00E01420">
      <w:t>AM\1330235NL.docx</w:t>
    </w:r>
    <w:r w:rsidRPr="00506CC2">
      <w:rPr>
        <w:rStyle w:val="HideTWBExt"/>
      </w:rPr>
      <w:t>&lt;/PathFdR&gt;</w:t>
    </w:r>
    <w:r w:rsidRPr="00E01420">
      <w:tab/>
    </w:r>
    <w:r w:rsidRPr="00E01420">
      <w:fldChar w:fldCharType="begin"/>
    </w:r>
    <w:r w:rsidRPr="00E01420">
      <w:instrText xml:space="preserve"> PAGE  \* MERGEFORMAT </w:instrText>
    </w:r>
    <w:r w:rsidRPr="00E01420">
      <w:fldChar w:fldCharType="separate"/>
    </w:r>
    <w:r w:rsidRPr="00E01420">
      <w:rPr>
        <w:noProof/>
      </w:rPr>
      <w:t>259</w:t>
    </w:r>
    <w:r w:rsidRPr="00E01420">
      <w:fldChar w:fldCharType="end"/>
    </w:r>
    <w:r w:rsidRPr="00E01420">
      <w:t>/</w:t>
    </w:r>
    <w:r w:rsidRPr="00E01420">
      <w:fldChar w:fldCharType="begin"/>
    </w:r>
    <w:r w:rsidRPr="00E01420">
      <w:instrText xml:space="preserve"> NUMPAGES  \* MERGEFORMAT </w:instrText>
    </w:r>
    <w:r w:rsidRPr="00E01420">
      <w:fldChar w:fldCharType="separate"/>
    </w:r>
    <w:r w:rsidRPr="00E01420">
      <w:rPr>
        <w:noProof/>
      </w:rPr>
      <w:t>259</w:t>
    </w:r>
    <w:r w:rsidRPr="00E01420">
      <w:fldChar w:fldCharType="end"/>
    </w:r>
    <w:r w:rsidRPr="00E01420">
      <w:tab/>
      <w:t>PE</w:t>
    </w:r>
    <w:r w:rsidRPr="00506CC2">
      <w:rPr>
        <w:rStyle w:val="HideTWBExt"/>
      </w:rPr>
      <w:t>&lt;NoPE&gt;</w:t>
    </w:r>
    <w:r w:rsidRPr="00E01420">
      <w:t>778.262</w:t>
    </w:r>
    <w:r w:rsidRPr="00506CC2">
      <w:rPr>
        <w:rStyle w:val="HideTWBExt"/>
      </w:rPr>
      <w:t>&lt;/NoPE&gt;&lt;Version&gt;</w:t>
    </w:r>
    <w:r w:rsidRPr="00E01420">
      <w:t>v02-00</w:t>
    </w:r>
    <w:r w:rsidRPr="00506CC2">
      <w:rPr>
        <w:rStyle w:val="HideTWBExt"/>
      </w:rPr>
      <w:t>&lt;/Version&gt;</w:t>
    </w:r>
  </w:p>
  <w:p w14:paraId="3C5AC85E" w14:textId="18542A3C" w:rsidR="003851C9" w:rsidRPr="00E01420" w:rsidRDefault="003D1000" w:rsidP="003D1000">
    <w:pPr>
      <w:pStyle w:val="EPFooter2"/>
    </w:pPr>
    <w:r w:rsidRPr="00E01420">
      <w:tab/>
    </w:r>
    <w:r w:rsidRPr="00E01420">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D05B3" w14:textId="560CF221" w:rsidR="003D1000" w:rsidRPr="00E01420" w:rsidRDefault="003D1000" w:rsidP="003D1000">
    <w:pPr>
      <w:pStyle w:val="EPFooter"/>
    </w:pPr>
    <w:r w:rsidRPr="00506CC2">
      <w:rPr>
        <w:rStyle w:val="HideTWBExt"/>
      </w:rPr>
      <w:t>&lt;PathFdR&gt;</w:t>
    </w:r>
    <w:r w:rsidR="00E01420" w:rsidRPr="00E01420">
      <w:t>AM\1330235NL.docx</w:t>
    </w:r>
    <w:r w:rsidRPr="00506CC2">
      <w:rPr>
        <w:rStyle w:val="HideTWBExt"/>
      </w:rPr>
      <w:t>&lt;/PathFdR&gt;</w:t>
    </w:r>
    <w:r w:rsidRPr="00E01420">
      <w:tab/>
    </w:r>
    <w:r w:rsidRPr="00E01420">
      <w:tab/>
      <w:t>PE</w:t>
    </w:r>
    <w:r w:rsidRPr="00506CC2">
      <w:rPr>
        <w:rStyle w:val="HideTWBExt"/>
      </w:rPr>
      <w:t>&lt;NoPE&gt;</w:t>
    </w:r>
    <w:r w:rsidRPr="00E01420">
      <w:t>778.262</w:t>
    </w:r>
    <w:r w:rsidRPr="00506CC2">
      <w:rPr>
        <w:rStyle w:val="HideTWBExt"/>
      </w:rPr>
      <w:t>&lt;/NoPE&gt;&lt;Version&gt;</w:t>
    </w:r>
    <w:r w:rsidRPr="00E01420">
      <w:t>v02-00</w:t>
    </w:r>
    <w:r w:rsidRPr="00506CC2">
      <w:rPr>
        <w:rStyle w:val="HideTWBExt"/>
      </w:rPr>
      <w:t>&lt;/Version&gt;</w:t>
    </w:r>
  </w:p>
  <w:p w14:paraId="08C3DBA7" w14:textId="6D57F0E5" w:rsidR="003851C9" w:rsidRPr="00E01420" w:rsidRDefault="003D1000" w:rsidP="003D1000">
    <w:pPr>
      <w:pStyle w:val="EPFooter2"/>
    </w:pPr>
    <w:r w:rsidRPr="00E01420">
      <w:t>NL</w:t>
    </w:r>
    <w:r w:rsidRPr="00E01420">
      <w:tab/>
    </w:r>
    <w:r w:rsidRPr="00E01420">
      <w:rPr>
        <w:b w:val="0"/>
        <w:i/>
        <w:color w:val="C0C0C0"/>
        <w:sz w:val="22"/>
      </w:rPr>
      <w:t>In verscheidenheid verenigd</w:t>
    </w:r>
    <w:r w:rsidRPr="00E01420">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D480D" w14:textId="77777777" w:rsidR="00296886" w:rsidRPr="00E01420" w:rsidRDefault="00296886">
      <w:r w:rsidRPr="00E01420">
        <w:separator/>
      </w:r>
    </w:p>
  </w:footnote>
  <w:footnote w:type="continuationSeparator" w:id="0">
    <w:p w14:paraId="5D7A96DC" w14:textId="77777777" w:rsidR="00296886" w:rsidRPr="00E01420" w:rsidRDefault="00296886">
      <w:r w:rsidRPr="00E0142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5C94E" w14:textId="77777777" w:rsidR="00506CC2" w:rsidRDefault="00506C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6181D" w14:textId="77777777" w:rsidR="00506CC2" w:rsidRDefault="00506C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40A0F" w14:textId="77777777" w:rsidR="00506CC2" w:rsidRDefault="00506C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0"/>
    <w:docVar w:name="TXTLANGUE" w:val="NL"/>
    <w:docVar w:name="TXTLANGUEMIN" w:val="nl"/>
    <w:docVar w:name="TXTNRPE" w:val="778.262"/>
    <w:docVar w:name="TXTPEorAP" w:val="PE"/>
    <w:docVar w:name="TXTROUTE" w:val="AM\1330235NL.docx"/>
    <w:docVar w:name="TXTVERSION" w:val="02-00"/>
  </w:docVars>
  <w:rsids>
    <w:rsidRoot w:val="00A77B3E"/>
    <w:rsid w:val="000760B4"/>
    <w:rsid w:val="0013291F"/>
    <w:rsid w:val="001B6198"/>
    <w:rsid w:val="002834B2"/>
    <w:rsid w:val="00296886"/>
    <w:rsid w:val="002B7401"/>
    <w:rsid w:val="00356CE6"/>
    <w:rsid w:val="003851C9"/>
    <w:rsid w:val="003A6D39"/>
    <w:rsid w:val="003C1B5D"/>
    <w:rsid w:val="003C7EF0"/>
    <w:rsid w:val="003D1000"/>
    <w:rsid w:val="00482F90"/>
    <w:rsid w:val="004C7A4D"/>
    <w:rsid w:val="004F6295"/>
    <w:rsid w:val="00506CC2"/>
    <w:rsid w:val="00654E1E"/>
    <w:rsid w:val="00687218"/>
    <w:rsid w:val="00755D27"/>
    <w:rsid w:val="00775D29"/>
    <w:rsid w:val="007F4641"/>
    <w:rsid w:val="008E312C"/>
    <w:rsid w:val="008E3B0A"/>
    <w:rsid w:val="008E7E6A"/>
    <w:rsid w:val="0090592F"/>
    <w:rsid w:val="009815E8"/>
    <w:rsid w:val="00982A22"/>
    <w:rsid w:val="00982BCB"/>
    <w:rsid w:val="00A77B3E"/>
    <w:rsid w:val="00B12D96"/>
    <w:rsid w:val="00B855C7"/>
    <w:rsid w:val="00BB2C4D"/>
    <w:rsid w:val="00BD3B02"/>
    <w:rsid w:val="00C12091"/>
    <w:rsid w:val="00C5102F"/>
    <w:rsid w:val="00CA2A55"/>
    <w:rsid w:val="00D73460"/>
    <w:rsid w:val="00D73CA8"/>
    <w:rsid w:val="00D87776"/>
    <w:rsid w:val="00E01420"/>
    <w:rsid w:val="00E35C51"/>
    <w:rsid w:val="00EB78A3"/>
    <w:rsid w:val="00F22C25"/>
    <w:rsid w:val="00F24B5A"/>
    <w:rsid w:val="00FD5A7F"/>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A6ADD90"/>
  <w15:docId w15:val="{877C1319-2787-43C6-9802-93F07044A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unhideWhenUsed/>
    <w:rsid w:val="00755D27"/>
    <w:pPr>
      <w:tabs>
        <w:tab w:val="center" w:pos="4513"/>
        <w:tab w:val="right" w:pos="9026"/>
      </w:tabs>
    </w:pPr>
  </w:style>
  <w:style w:type="character" w:customStyle="1" w:styleId="HeaderChar">
    <w:name w:val="Header Char"/>
    <w:basedOn w:val="DefaultParagraphFont"/>
    <w:link w:val="Header"/>
    <w:rsid w:val="00755D27"/>
    <w:rPr>
      <w:sz w:val="24"/>
      <w:szCs w:val="24"/>
    </w:rPr>
  </w:style>
  <w:style w:type="paragraph" w:styleId="BalloonText">
    <w:name w:val="Balloon Text"/>
    <w:basedOn w:val="Normal"/>
    <w:link w:val="BalloonTextChar"/>
    <w:semiHidden/>
    <w:unhideWhenUsed/>
    <w:rsid w:val="00687218"/>
    <w:rPr>
      <w:rFonts w:ascii="Segoe UI" w:hAnsi="Segoe UI" w:cs="Segoe UI"/>
      <w:sz w:val="18"/>
      <w:szCs w:val="18"/>
    </w:rPr>
  </w:style>
  <w:style w:type="character" w:customStyle="1" w:styleId="BalloonTextChar">
    <w:name w:val="Balloon Text Char"/>
    <w:basedOn w:val="DefaultParagraphFont"/>
    <w:link w:val="BalloonText"/>
    <w:semiHidden/>
    <w:rsid w:val="00687218"/>
    <w:rPr>
      <w:rFonts w:ascii="Segoe UI" w:hAnsi="Segoe UI" w:cs="Segoe UI"/>
      <w:sz w:val="18"/>
      <w:szCs w:val="18"/>
    </w:rPr>
  </w:style>
  <w:style w:type="paragraph" w:styleId="Footer">
    <w:name w:val="footer"/>
    <w:basedOn w:val="Normal"/>
    <w:link w:val="FooterChar"/>
    <w:semiHidden/>
    <w:unhideWhenUsed/>
    <w:rsid w:val="00982BCB"/>
    <w:pPr>
      <w:tabs>
        <w:tab w:val="center" w:pos="4513"/>
        <w:tab w:val="right" w:pos="9026"/>
      </w:tabs>
    </w:pPr>
  </w:style>
  <w:style w:type="character" w:customStyle="1" w:styleId="FooterChar">
    <w:name w:val="Footer Char"/>
    <w:basedOn w:val="DefaultParagraphFont"/>
    <w:link w:val="Footer"/>
    <w:semiHidden/>
    <w:rsid w:val="00982BC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259</Pages>
  <Words>53730</Words>
  <Characters>400796</Characters>
  <Application>Microsoft Office Word</Application>
  <DocSecurity>0</DocSecurity>
  <Lines>16699</Lines>
  <Paragraphs>5165</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449361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HOOGLAND Yvonne</cp:lastModifiedBy>
  <cp:revision>2</cp:revision>
  <dcterms:created xsi:type="dcterms:W3CDTF">2025-10-23T07:59:00Z</dcterms:created>
  <dcterms:modified xsi:type="dcterms:W3CDTF">2025-10-23T07:59:00Z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1330235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256825</vt:lpwstr>
  </property>
  <property fmtid="{D5CDD505-2E9C-101B-9397-08002B2CF9AE}" pid="7" name="dmxml.render.traceId">
    <vt:lpwstr>68e6838ede22087ba7e3b6a01d724b84</vt:lpwstr>
  </property>
  <property fmtid="{D5CDD505-2E9C-101B-9397-08002B2CF9AE}" pid="8" name="FooterPath">
    <vt:lpwstr>AM\1330235NL.docx</vt:lpwstr>
  </property>
  <property fmtid="{D5CDD505-2E9C-101B-9397-08002B2CF9AE}" pid="9" name="LastEdited with">
    <vt:lpwstr>10.1.2 Build [20250817]</vt:lpwstr>
  </property>
  <property fmtid="{D5CDD505-2E9C-101B-9397-08002B2CF9AE}" pid="10" name="PE Number">
    <vt:lpwstr>778.262</vt:lpwstr>
  </property>
  <property fmtid="{D5CDD505-2E9C-101B-9397-08002B2CF9AE}" pid="11" name="SendToEpades">
    <vt:lpwstr>OK(AMNUM) - 2025/10/17 16:57</vt:lpwstr>
  </property>
  <property fmtid="{D5CDD505-2E9C-101B-9397-08002B2CF9AE}" pid="12" name="UID">
    <vt:lpwstr>eu.europa.europarl-DIN1-2025-0000186949_01.00-xm-01.00_text-xml</vt:lpwstr>
  </property>
  <property fmtid="{D5CDD505-2E9C-101B-9397-08002B2CF9AE}" pid="13" name="Bookout">
    <vt:lpwstr>OK - 2025/10/23 09:50</vt:lpwstr>
  </property>
</Properties>
</file>