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6024C" w:rsidRPr="00E36D71" w14:paraId="777895D0" w14:textId="77777777">
        <w:trPr>
          <w:trHeight w:hRule="exact" w:val="1417"/>
          <w:jc w:val="center"/>
        </w:trPr>
        <w:tc>
          <w:tcPr>
            <w:tcW w:w="6804" w:type="dxa"/>
            <w:tcBorders>
              <w:top w:val="nil"/>
              <w:left w:val="nil"/>
              <w:bottom w:val="nil"/>
              <w:right w:val="nil"/>
            </w:tcBorders>
            <w:vAlign w:val="center"/>
          </w:tcPr>
          <w:p w14:paraId="4FD7DAA1" w14:textId="77777777" w:rsidR="001F2254" w:rsidRPr="00E36D71" w:rsidRDefault="003B3364">
            <w:pPr>
              <w:pStyle w:val="EPName"/>
            </w:pPr>
            <w:r w:rsidRPr="00E36D71">
              <w:t>Evropski parlament</w:t>
            </w:r>
          </w:p>
          <w:p w14:paraId="26EB3E33" w14:textId="77777777" w:rsidR="001F2254" w:rsidRPr="00E36D71" w:rsidRDefault="00051034">
            <w:pPr>
              <w:pStyle w:val="EPTerm"/>
            </w:pPr>
            <w:r w:rsidRPr="00E36D71">
              <w:t>2024-2029</w:t>
            </w:r>
          </w:p>
        </w:tc>
        <w:tc>
          <w:tcPr>
            <w:tcW w:w="2268" w:type="dxa"/>
            <w:tcBorders>
              <w:top w:val="nil"/>
              <w:left w:val="nil"/>
              <w:bottom w:val="nil"/>
              <w:right w:val="nil"/>
            </w:tcBorders>
          </w:tcPr>
          <w:p w14:paraId="29BDF54F" w14:textId="77777777" w:rsidR="001F2254" w:rsidRPr="00E36D71" w:rsidRDefault="00172929">
            <w:pPr>
              <w:pStyle w:val="EPLogo"/>
            </w:pPr>
            <w:r>
              <w:pict w14:anchorId="5E6C80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8183CA7" w14:textId="77777777" w:rsidR="001F2254" w:rsidRPr="00E36D71" w:rsidRDefault="00051034">
      <w:pPr>
        <w:pStyle w:val="LineTop"/>
      </w:pPr>
      <w:r w:rsidRPr="00E36D71">
        <w:t xml:space="preserve"> </w:t>
      </w:r>
    </w:p>
    <w:p w14:paraId="04DBC8AF" w14:textId="77777777" w:rsidR="001F2254" w:rsidRPr="00E36D71" w:rsidRDefault="00051034">
      <w:pPr>
        <w:pStyle w:val="EPBody"/>
      </w:pPr>
      <w:r w:rsidRPr="00E336BC">
        <w:rPr>
          <w:rStyle w:val="HideTWBExt"/>
          <w:rFonts w:eastAsia="Times New Roman"/>
          <w:i w:val="0"/>
        </w:rPr>
        <w:t>&lt;Commission&gt;</w:t>
      </w:r>
      <w:r w:rsidRPr="00E336BC">
        <w:rPr>
          <w:rStyle w:val="HideTWBInt"/>
          <w:i w:val="0"/>
        </w:rPr>
        <w:t>{AFET}</w:t>
      </w:r>
      <w:r w:rsidR="003B3364" w:rsidRPr="00E36D71">
        <w:t>Odbor za zunanje zadeve</w:t>
      </w:r>
      <w:r w:rsidRPr="00E336BC">
        <w:rPr>
          <w:rStyle w:val="HideTWBExt"/>
          <w:rFonts w:eastAsia="Times New Roman"/>
          <w:i w:val="0"/>
        </w:rPr>
        <w:t>&lt;/Commission&gt;</w:t>
      </w:r>
    </w:p>
    <w:p w14:paraId="7EAE9845" w14:textId="77777777" w:rsidR="001F2254" w:rsidRPr="00E36D71" w:rsidRDefault="00051034">
      <w:pPr>
        <w:pStyle w:val="LineBottom"/>
      </w:pPr>
      <w:r w:rsidRPr="00E36D71">
        <w:t xml:space="preserve"> </w:t>
      </w:r>
    </w:p>
    <w:p w14:paraId="0B147FD6" w14:textId="77777777" w:rsidR="001F2254" w:rsidRPr="00E36D71" w:rsidRDefault="00051034">
      <w:pPr>
        <w:pStyle w:val="CoverReference"/>
      </w:pPr>
      <w:r w:rsidRPr="00E336BC">
        <w:rPr>
          <w:rStyle w:val="HideTWBExt"/>
          <w:rFonts w:eastAsia="Times New Roman"/>
          <w:b w:val="0"/>
        </w:rPr>
        <w:t>&lt;RefProc&gt;</w:t>
      </w:r>
      <w:r w:rsidRPr="00E36D71">
        <w:t>2025/2117</w:t>
      </w:r>
      <w:r w:rsidRPr="00E336BC">
        <w:rPr>
          <w:rStyle w:val="HideTWBExt"/>
          <w:rFonts w:eastAsia="Times New Roman"/>
          <w:b w:val="0"/>
        </w:rPr>
        <w:t>&lt;/RefProc&gt;&lt;RefTypeProc&gt;</w:t>
      </w:r>
      <w:r w:rsidRPr="00E36D71">
        <w:t>(INI)</w:t>
      </w:r>
      <w:r w:rsidRPr="00E336BC">
        <w:rPr>
          <w:rStyle w:val="HideTWBExt"/>
          <w:rFonts w:eastAsia="Times New Roman"/>
          <w:b w:val="0"/>
        </w:rPr>
        <w:t>&lt;/RefTypeProc&gt;</w:t>
      </w:r>
    </w:p>
    <w:p w14:paraId="2C78F675" w14:textId="77777777" w:rsidR="001F2254" w:rsidRPr="00E36D71" w:rsidRDefault="00051034">
      <w:pPr>
        <w:pStyle w:val="CoverDate"/>
      </w:pPr>
      <w:r w:rsidRPr="00E336BC">
        <w:rPr>
          <w:rStyle w:val="HideTWBExt"/>
        </w:rPr>
        <w:t>&lt;Date&gt;</w:t>
      </w:r>
      <w:r w:rsidRPr="00E336BC">
        <w:rPr>
          <w:rStyle w:val="HideTWBInt"/>
        </w:rPr>
        <w:t>{24/11/2025}</w:t>
      </w:r>
      <w:r w:rsidRPr="00E36D71">
        <w:t>24.11.2025</w:t>
      </w:r>
      <w:r w:rsidRPr="00E336BC">
        <w:rPr>
          <w:rStyle w:val="HideTWBExt"/>
        </w:rPr>
        <w:t>&lt;/Date&gt;</w:t>
      </w:r>
    </w:p>
    <w:p w14:paraId="3793A572" w14:textId="77777777" w:rsidR="001F2254" w:rsidRPr="00E36D71" w:rsidRDefault="00051034">
      <w:pPr>
        <w:pStyle w:val="CoverDocType"/>
      </w:pPr>
      <w:r w:rsidRPr="00E336BC">
        <w:rPr>
          <w:rStyle w:val="HideTWBExt"/>
          <w:b w:val="0"/>
        </w:rPr>
        <w:t>&lt;TypeAM&gt;</w:t>
      </w:r>
      <w:r w:rsidR="003B3364" w:rsidRPr="00E36D71">
        <w:t>PREDLOGI SPREMEMB</w:t>
      </w:r>
      <w:r w:rsidRPr="00E336BC">
        <w:rPr>
          <w:rStyle w:val="HideTWBExt"/>
          <w:b w:val="0"/>
        </w:rPr>
        <w:t>&lt;/TypeAM&gt;</w:t>
      </w:r>
    </w:p>
    <w:p w14:paraId="363ED012" w14:textId="5ABDADE0" w:rsidR="001F2254" w:rsidRPr="00E36D71" w:rsidRDefault="00051034">
      <w:pPr>
        <w:pStyle w:val="CoverDocType24a"/>
      </w:pPr>
      <w:r w:rsidRPr="00E336BC">
        <w:rPr>
          <w:rStyle w:val="HideTWBExt"/>
          <w:rFonts w:eastAsia="Times New Roman"/>
          <w:b w:val="0"/>
        </w:rPr>
        <w:t>&lt;RangeAM&gt;</w:t>
      </w:r>
      <w:r w:rsidRPr="00E36D71">
        <w:t>1</w:t>
      </w:r>
      <w:r w:rsidR="00E336BC">
        <w:t xml:space="preserve"> - </w:t>
      </w:r>
      <w:r w:rsidRPr="00E36D71">
        <w:t>189</w:t>
      </w:r>
      <w:r w:rsidRPr="00E336BC">
        <w:rPr>
          <w:rStyle w:val="HideTWBExt"/>
          <w:rFonts w:eastAsia="Times New Roman"/>
          <w:b w:val="0"/>
        </w:rPr>
        <w:t>&lt;/RangeAM&gt;</w:t>
      </w:r>
    </w:p>
    <w:p w14:paraId="22C10B39" w14:textId="77777777" w:rsidR="001F2254" w:rsidRPr="00E36D71" w:rsidRDefault="00051034">
      <w:pPr>
        <w:pStyle w:val="CoverBold"/>
      </w:pPr>
      <w:r w:rsidRPr="00E336BC">
        <w:rPr>
          <w:rStyle w:val="HideTWBExt"/>
          <w:b w:val="0"/>
        </w:rPr>
        <w:t>&lt;TitreType&gt;</w:t>
      </w:r>
      <w:r w:rsidR="003B3364" w:rsidRPr="00E36D71">
        <w:t>Osnutek poročila</w:t>
      </w:r>
      <w:r w:rsidRPr="00E336BC">
        <w:rPr>
          <w:rStyle w:val="HideTWBExt"/>
          <w:b w:val="0"/>
        </w:rPr>
        <w:t>&lt;/TitreType&gt;</w:t>
      </w:r>
    </w:p>
    <w:p w14:paraId="62D84486" w14:textId="77777777" w:rsidR="001F2254" w:rsidRPr="00E36D71" w:rsidRDefault="00051034">
      <w:pPr>
        <w:pStyle w:val="CoverBold"/>
      </w:pPr>
      <w:r w:rsidRPr="00E336BC">
        <w:rPr>
          <w:rStyle w:val="HideTWBExt"/>
          <w:b w:val="0"/>
        </w:rPr>
        <w:t>&lt;Rapporteur&gt;</w:t>
      </w:r>
      <w:r w:rsidR="003B3364" w:rsidRPr="00E36D71">
        <w:t>Hilde Vautmans</w:t>
      </w:r>
      <w:r w:rsidRPr="00E336BC">
        <w:rPr>
          <w:rStyle w:val="HideTWBExt"/>
          <w:b w:val="0"/>
        </w:rPr>
        <w:t>&lt;/Rapporteur&gt;</w:t>
      </w:r>
    </w:p>
    <w:p w14:paraId="1DC9B913" w14:textId="77777777" w:rsidR="001F2254" w:rsidRPr="00E36D71" w:rsidRDefault="00051034">
      <w:pPr>
        <w:pStyle w:val="CoverNormal24a"/>
      </w:pPr>
      <w:r w:rsidRPr="00E336BC">
        <w:rPr>
          <w:rStyle w:val="HideTWBExt"/>
        </w:rPr>
        <w:t>&lt;DocRefPE&gt;</w:t>
      </w:r>
      <w:r w:rsidRPr="00E36D71">
        <w:t>(PE775.469v01-00)</w:t>
      </w:r>
      <w:r w:rsidRPr="00E336BC">
        <w:rPr>
          <w:rStyle w:val="HideTWBExt"/>
        </w:rPr>
        <w:t>&lt;/DocRefPE&gt;</w:t>
      </w:r>
    </w:p>
    <w:p w14:paraId="5ECDD30F" w14:textId="77777777" w:rsidR="001F2254" w:rsidRPr="00E36D71" w:rsidRDefault="00051034">
      <w:pPr>
        <w:pStyle w:val="CoverNormal"/>
      </w:pPr>
      <w:r w:rsidRPr="00E336BC">
        <w:rPr>
          <w:rStyle w:val="HideTWBExt"/>
        </w:rPr>
        <w:t>&lt;Titre&gt;</w:t>
      </w:r>
      <w:r w:rsidR="00544C6F" w:rsidRPr="00E36D71">
        <w:t>Priporočilo Evropskega parlamenta Svetu, Komisiji in podpredsednici Komisije/visoki predstavnici Unije za zunanje zadeve in varnostno politiko</w:t>
      </w:r>
      <w:r w:rsidR="00544C6F" w:rsidRPr="00E36D71">
        <w:tab/>
        <w:t>o političnih odnosih med EU in Kitajsko</w:t>
      </w:r>
      <w:r w:rsidRPr="00E336BC">
        <w:rPr>
          <w:rStyle w:val="HideTWBExt"/>
        </w:rPr>
        <w:t>&lt;/Titre&gt;</w:t>
      </w:r>
    </w:p>
    <w:p w14:paraId="1926D964" w14:textId="77777777" w:rsidR="001F2254" w:rsidRPr="00E36D71" w:rsidRDefault="00051034">
      <w:pPr>
        <w:pStyle w:val="CoverNormal24a"/>
      </w:pPr>
      <w:r w:rsidRPr="00E336BC">
        <w:rPr>
          <w:rStyle w:val="HideTWBExt"/>
        </w:rPr>
        <w:t>&lt;DocRef&gt;</w:t>
      </w:r>
      <w:r w:rsidRPr="00E36D71">
        <w:t>(2025/2117(INI))</w:t>
      </w:r>
      <w:r w:rsidRPr="00E336BC">
        <w:rPr>
          <w:rStyle w:val="HideTWBExt"/>
        </w:rPr>
        <w:t>&lt;/DocRef&gt;</w:t>
      </w:r>
    </w:p>
    <w:p w14:paraId="026E9D3C" w14:textId="77777777" w:rsidR="001F2254" w:rsidRPr="00E36D71" w:rsidRDefault="00051034">
      <w:r w:rsidRPr="00E36D71">
        <w:br w:type="page"/>
      </w:r>
      <w:r w:rsidRPr="00E36D71">
        <w:lastRenderedPageBreak/>
        <w:t>AM_Com_NonLegReport</w:t>
      </w:r>
    </w:p>
    <w:p w14:paraId="6892BA58" w14:textId="77777777" w:rsidR="003B3364" w:rsidRPr="00E36D71" w:rsidRDefault="00051034" w:rsidP="003B3364">
      <w:pPr>
        <w:pStyle w:val="AmNumberTabs"/>
      </w:pPr>
      <w:r w:rsidRPr="00E36D71">
        <w:br w:type="page"/>
      </w:r>
      <w:r w:rsidR="003B3364" w:rsidRPr="00E336BC">
        <w:rPr>
          <w:rStyle w:val="HideTWBExt"/>
          <w:b w:val="0"/>
        </w:rPr>
        <w:lastRenderedPageBreak/>
        <w:t>&lt;RepeatBlock-Amend&gt;&lt;Amend&gt;</w:t>
      </w:r>
      <w:r w:rsidR="003B3364" w:rsidRPr="00E36D71">
        <w:t>Predlog spremembe</w:t>
      </w:r>
      <w:r w:rsidR="003B3364" w:rsidRPr="00E36D71">
        <w:tab/>
      </w:r>
      <w:r w:rsidR="003B3364" w:rsidRPr="00E36D71">
        <w:tab/>
      </w:r>
      <w:r w:rsidR="003B3364" w:rsidRPr="00E336BC">
        <w:rPr>
          <w:rStyle w:val="HideTWBExt"/>
          <w:b w:val="0"/>
        </w:rPr>
        <w:t>&lt;NumAm&gt;</w:t>
      </w:r>
      <w:r w:rsidR="003B3364" w:rsidRPr="00E36D71">
        <w:t>1</w:t>
      </w:r>
      <w:r w:rsidR="003B3364" w:rsidRPr="00E336BC">
        <w:rPr>
          <w:rStyle w:val="HideTWBExt"/>
          <w:b w:val="0"/>
        </w:rPr>
        <w:t>&lt;/NumAm&gt;</w:t>
      </w:r>
    </w:p>
    <w:p w14:paraId="6003C0F9"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0B0EFCBB" w14:textId="77777777" w:rsidR="003B3364" w:rsidRPr="00E36D71" w:rsidRDefault="003B3364" w:rsidP="003B3364">
      <w:pPr>
        <w:pStyle w:val="NormalBold"/>
      </w:pPr>
      <w:r w:rsidRPr="00E336BC">
        <w:rPr>
          <w:rStyle w:val="HideTWBExt"/>
          <w:b w:val="0"/>
        </w:rPr>
        <w:t>&lt;/RepeatBlock-By&gt;</w:t>
      </w:r>
    </w:p>
    <w:p w14:paraId="5902577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9E25FA6" w14:textId="77777777" w:rsidR="003B3364" w:rsidRPr="00E36D71" w:rsidRDefault="003B3364" w:rsidP="003B3364">
      <w:pPr>
        <w:pStyle w:val="NormalBold"/>
      </w:pPr>
      <w:r w:rsidRPr="00E336BC">
        <w:rPr>
          <w:rStyle w:val="HideTWBExt"/>
          <w:b w:val="0"/>
        </w:rPr>
        <w:t>&lt;Article&gt;</w:t>
      </w:r>
      <w:r w:rsidRPr="00E36D71">
        <w:t>Navedba sklicevanja 1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5D51F85" w14:textId="77777777" w:rsidTr="00922C21">
        <w:trPr>
          <w:trHeight w:hRule="exact" w:val="240"/>
          <w:jc w:val="center"/>
        </w:trPr>
        <w:tc>
          <w:tcPr>
            <w:tcW w:w="9752" w:type="dxa"/>
            <w:gridSpan w:val="2"/>
            <w:tcBorders>
              <w:top w:val="nil"/>
              <w:left w:val="nil"/>
              <w:bottom w:val="nil"/>
              <w:right w:val="nil"/>
            </w:tcBorders>
          </w:tcPr>
          <w:p w14:paraId="0C7C40F8" w14:textId="77777777" w:rsidR="003B3364" w:rsidRPr="00E36D71" w:rsidRDefault="003B3364" w:rsidP="00922C21"/>
        </w:tc>
      </w:tr>
      <w:tr w:rsidR="0016024C" w:rsidRPr="00E36D71" w14:paraId="4F8704B9" w14:textId="77777777" w:rsidTr="00922C21">
        <w:trPr>
          <w:trHeight w:val="240"/>
          <w:jc w:val="center"/>
        </w:trPr>
        <w:tc>
          <w:tcPr>
            <w:tcW w:w="4876" w:type="dxa"/>
            <w:tcBorders>
              <w:top w:val="nil"/>
              <w:left w:val="nil"/>
              <w:bottom w:val="nil"/>
              <w:right w:val="nil"/>
            </w:tcBorders>
          </w:tcPr>
          <w:p w14:paraId="2C26F85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E124FA9" w14:textId="77777777" w:rsidR="003B3364" w:rsidRPr="00E36D71" w:rsidRDefault="003B3364" w:rsidP="00922C21">
            <w:pPr>
              <w:pStyle w:val="AmColumnHeading"/>
            </w:pPr>
            <w:r w:rsidRPr="00E36D71">
              <w:t>Predlog spremembe</w:t>
            </w:r>
          </w:p>
        </w:tc>
      </w:tr>
      <w:tr w:rsidR="0016024C" w:rsidRPr="00E36D71" w14:paraId="072BE34E" w14:textId="77777777" w:rsidTr="00922C21">
        <w:trPr>
          <w:jc w:val="center"/>
        </w:trPr>
        <w:tc>
          <w:tcPr>
            <w:tcW w:w="4876" w:type="dxa"/>
            <w:tcBorders>
              <w:top w:val="nil"/>
              <w:left w:val="nil"/>
              <w:bottom w:val="nil"/>
              <w:right w:val="nil"/>
            </w:tcBorders>
          </w:tcPr>
          <w:p w14:paraId="09CD10A4" w14:textId="77777777" w:rsidR="003B3364" w:rsidRPr="00E36D71" w:rsidRDefault="003B3364" w:rsidP="00922C21">
            <w:pPr>
              <w:pStyle w:val="Normal6a"/>
            </w:pPr>
          </w:p>
        </w:tc>
        <w:tc>
          <w:tcPr>
            <w:tcW w:w="4876" w:type="dxa"/>
            <w:tcBorders>
              <w:top w:val="nil"/>
              <w:left w:val="nil"/>
              <w:bottom w:val="nil"/>
              <w:right w:val="nil"/>
            </w:tcBorders>
          </w:tcPr>
          <w:p w14:paraId="1B04187B" w14:textId="77777777" w:rsidR="003B3364" w:rsidRPr="00E36D71" w:rsidRDefault="003B3364" w:rsidP="00922C21">
            <w:pPr>
              <w:pStyle w:val="Normal6a"/>
            </w:pPr>
            <w:r w:rsidRPr="00E36D71">
              <w:rPr>
                <w:b/>
                <w:i/>
              </w:rPr>
              <w:t>–</w:t>
            </w:r>
            <w:r w:rsidRPr="00E36D71">
              <w:tab/>
            </w:r>
            <w:r w:rsidRPr="00E36D71">
              <w:rPr>
                <w:b/>
                <w:i/>
              </w:rPr>
              <w:t>ob upoštevanju svoje resolucije z dne 17. oktobra 2023 o posledicah kitajskih ribolovnih dejavnosti za ribištvo EU in pot naprej,</w:t>
            </w:r>
          </w:p>
        </w:tc>
      </w:tr>
    </w:tbl>
    <w:p w14:paraId="39BBD8C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767892B9" w14:textId="77777777" w:rsidR="003B3364" w:rsidRPr="00E36D71" w:rsidRDefault="003B3364" w:rsidP="003B3364">
      <w:r w:rsidRPr="00E336BC">
        <w:rPr>
          <w:rStyle w:val="HideTWBExt"/>
        </w:rPr>
        <w:t>&lt;/Amend&gt;</w:t>
      </w:r>
    </w:p>
    <w:p w14:paraId="0AA1BF24"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w:t>
      </w:r>
      <w:r w:rsidRPr="00E336BC">
        <w:rPr>
          <w:rStyle w:val="HideTWBExt"/>
          <w:b w:val="0"/>
        </w:rPr>
        <w:t>&lt;/NumAm&gt;</w:t>
      </w:r>
    </w:p>
    <w:p w14:paraId="7A2E8C56"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66CAAB49" w14:textId="77777777" w:rsidR="003B3364" w:rsidRPr="00E36D71" w:rsidRDefault="003B3364" w:rsidP="003B3364">
      <w:pPr>
        <w:pStyle w:val="NormalBold"/>
      </w:pPr>
      <w:r w:rsidRPr="00E336BC">
        <w:rPr>
          <w:rStyle w:val="HideTWBExt"/>
          <w:b w:val="0"/>
        </w:rPr>
        <w:t>&lt;/RepeatBlock-By&gt;</w:t>
      </w:r>
    </w:p>
    <w:p w14:paraId="081A0D0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A728288" w14:textId="77777777" w:rsidR="003B3364" w:rsidRPr="00E36D71" w:rsidRDefault="003B3364" w:rsidP="003B3364">
      <w:pPr>
        <w:pStyle w:val="NormalBold"/>
      </w:pPr>
      <w:r w:rsidRPr="00E336BC">
        <w:rPr>
          <w:rStyle w:val="HideTWBExt"/>
          <w:b w:val="0"/>
        </w:rPr>
        <w:t>&lt;Article&gt;</w:t>
      </w:r>
      <w:r w:rsidRPr="00E36D71">
        <w:t>Navedba sklicevanja 1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5B7CAEB" w14:textId="77777777" w:rsidTr="00922C21">
        <w:trPr>
          <w:trHeight w:hRule="exact" w:val="240"/>
          <w:jc w:val="center"/>
        </w:trPr>
        <w:tc>
          <w:tcPr>
            <w:tcW w:w="9752" w:type="dxa"/>
            <w:gridSpan w:val="2"/>
            <w:tcBorders>
              <w:top w:val="nil"/>
              <w:left w:val="nil"/>
              <w:bottom w:val="nil"/>
              <w:right w:val="nil"/>
            </w:tcBorders>
          </w:tcPr>
          <w:p w14:paraId="46069610" w14:textId="77777777" w:rsidR="003B3364" w:rsidRPr="00E36D71" w:rsidRDefault="003B3364" w:rsidP="00922C21"/>
        </w:tc>
      </w:tr>
      <w:tr w:rsidR="0016024C" w:rsidRPr="00E36D71" w14:paraId="6B56DBE6" w14:textId="77777777" w:rsidTr="00922C21">
        <w:trPr>
          <w:trHeight w:val="240"/>
          <w:jc w:val="center"/>
        </w:trPr>
        <w:tc>
          <w:tcPr>
            <w:tcW w:w="4876" w:type="dxa"/>
            <w:tcBorders>
              <w:top w:val="nil"/>
              <w:left w:val="nil"/>
              <w:bottom w:val="nil"/>
              <w:right w:val="nil"/>
            </w:tcBorders>
          </w:tcPr>
          <w:p w14:paraId="76F04A7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B64F6A4" w14:textId="77777777" w:rsidR="003B3364" w:rsidRPr="00E36D71" w:rsidRDefault="003B3364" w:rsidP="00922C21">
            <w:pPr>
              <w:pStyle w:val="AmColumnHeading"/>
            </w:pPr>
            <w:r w:rsidRPr="00E36D71">
              <w:t>Predlog spremembe</w:t>
            </w:r>
          </w:p>
        </w:tc>
      </w:tr>
      <w:tr w:rsidR="0016024C" w:rsidRPr="00E36D71" w14:paraId="2EDA0323" w14:textId="77777777" w:rsidTr="00922C21">
        <w:trPr>
          <w:jc w:val="center"/>
        </w:trPr>
        <w:tc>
          <w:tcPr>
            <w:tcW w:w="4876" w:type="dxa"/>
            <w:tcBorders>
              <w:top w:val="nil"/>
              <w:left w:val="nil"/>
              <w:bottom w:val="nil"/>
              <w:right w:val="nil"/>
            </w:tcBorders>
          </w:tcPr>
          <w:p w14:paraId="7E3EFD2A" w14:textId="77777777" w:rsidR="003B3364" w:rsidRPr="00E36D71" w:rsidRDefault="003B3364" w:rsidP="00922C21">
            <w:pPr>
              <w:pStyle w:val="Normal6a"/>
            </w:pPr>
          </w:p>
        </w:tc>
        <w:tc>
          <w:tcPr>
            <w:tcW w:w="4876" w:type="dxa"/>
            <w:tcBorders>
              <w:top w:val="nil"/>
              <w:left w:val="nil"/>
              <w:bottom w:val="nil"/>
              <w:right w:val="nil"/>
            </w:tcBorders>
          </w:tcPr>
          <w:p w14:paraId="518322C7" w14:textId="77777777" w:rsidR="003B3364" w:rsidRPr="00E36D71" w:rsidRDefault="003B3364" w:rsidP="00922C21">
            <w:pPr>
              <w:pStyle w:val="Normal6a"/>
            </w:pPr>
            <w:r w:rsidRPr="00E36D71">
              <w:rPr>
                <w:b/>
                <w:i/>
              </w:rPr>
              <w:t>–</w:t>
            </w:r>
            <w:r w:rsidRPr="00E36D71">
              <w:tab/>
            </w:r>
            <w:r w:rsidRPr="00E36D71">
              <w:rPr>
                <w:b/>
                <w:i/>
              </w:rPr>
              <w:t>ob upoštevanju resolucije generalne skupščine OZN št. 2758 o priznanju vlade Ljudske republike Kitajske (LRK) kot edine zakonite vlade Kitajske;</w:t>
            </w:r>
          </w:p>
        </w:tc>
      </w:tr>
    </w:tbl>
    <w:p w14:paraId="7CB71D3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7E7EBF2" w14:textId="77777777" w:rsidR="003B3364" w:rsidRPr="00E36D71" w:rsidRDefault="003B3364" w:rsidP="003B3364">
      <w:r w:rsidRPr="00E336BC">
        <w:rPr>
          <w:rStyle w:val="HideTWBExt"/>
        </w:rPr>
        <w:t>&lt;/Amend&gt;</w:t>
      </w:r>
    </w:p>
    <w:p w14:paraId="3753623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w:t>
      </w:r>
      <w:r w:rsidRPr="00E336BC">
        <w:rPr>
          <w:rStyle w:val="HideTWBExt"/>
          <w:b w:val="0"/>
        </w:rPr>
        <w:t>&lt;/NumAm&gt;</w:t>
      </w:r>
    </w:p>
    <w:p w14:paraId="14EC3792"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451C901D" w14:textId="77777777" w:rsidR="003B3364" w:rsidRPr="00E36D71" w:rsidRDefault="003B3364" w:rsidP="003B3364">
      <w:pPr>
        <w:pStyle w:val="NormalBold"/>
      </w:pPr>
      <w:r w:rsidRPr="00E336BC">
        <w:rPr>
          <w:rStyle w:val="HideTWBExt"/>
          <w:b w:val="0"/>
        </w:rPr>
        <w:t>&lt;/RepeatBlock-By&gt;</w:t>
      </w:r>
    </w:p>
    <w:p w14:paraId="73D18B96"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8E4FEA4" w14:textId="77777777" w:rsidR="003B3364" w:rsidRPr="00E36D71" w:rsidRDefault="003B3364" w:rsidP="003B3364">
      <w:pPr>
        <w:pStyle w:val="NormalBold"/>
      </w:pPr>
      <w:r w:rsidRPr="00E336BC">
        <w:rPr>
          <w:rStyle w:val="HideTWBExt"/>
          <w:b w:val="0"/>
        </w:rPr>
        <w:t>&lt;Article&gt;</w:t>
      </w:r>
      <w:r w:rsidRPr="00E36D71">
        <w:t>Navedba sklicevanja 1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1ED3049" w14:textId="77777777" w:rsidTr="00922C21">
        <w:trPr>
          <w:trHeight w:hRule="exact" w:val="240"/>
          <w:jc w:val="center"/>
        </w:trPr>
        <w:tc>
          <w:tcPr>
            <w:tcW w:w="9752" w:type="dxa"/>
            <w:gridSpan w:val="2"/>
            <w:tcBorders>
              <w:top w:val="nil"/>
              <w:left w:val="nil"/>
              <w:bottom w:val="nil"/>
              <w:right w:val="nil"/>
            </w:tcBorders>
          </w:tcPr>
          <w:p w14:paraId="1409AAE1" w14:textId="77777777" w:rsidR="003B3364" w:rsidRPr="00E36D71" w:rsidRDefault="003B3364" w:rsidP="00922C21"/>
        </w:tc>
      </w:tr>
      <w:tr w:rsidR="0016024C" w:rsidRPr="00E36D71" w14:paraId="1AAFEDFE" w14:textId="77777777" w:rsidTr="00922C21">
        <w:trPr>
          <w:trHeight w:val="240"/>
          <w:jc w:val="center"/>
        </w:trPr>
        <w:tc>
          <w:tcPr>
            <w:tcW w:w="4876" w:type="dxa"/>
            <w:tcBorders>
              <w:top w:val="nil"/>
              <w:left w:val="nil"/>
              <w:bottom w:val="nil"/>
              <w:right w:val="nil"/>
            </w:tcBorders>
          </w:tcPr>
          <w:p w14:paraId="1362435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BBE9D93" w14:textId="77777777" w:rsidR="003B3364" w:rsidRPr="00E36D71" w:rsidRDefault="003B3364" w:rsidP="00922C21">
            <w:pPr>
              <w:pStyle w:val="AmColumnHeading"/>
            </w:pPr>
            <w:r w:rsidRPr="00E36D71">
              <w:t>Predlog spremembe</w:t>
            </w:r>
          </w:p>
        </w:tc>
      </w:tr>
      <w:tr w:rsidR="0016024C" w:rsidRPr="00E36D71" w14:paraId="689EE8F2" w14:textId="77777777" w:rsidTr="00922C21">
        <w:trPr>
          <w:jc w:val="center"/>
        </w:trPr>
        <w:tc>
          <w:tcPr>
            <w:tcW w:w="4876" w:type="dxa"/>
            <w:tcBorders>
              <w:top w:val="nil"/>
              <w:left w:val="nil"/>
              <w:bottom w:val="nil"/>
              <w:right w:val="nil"/>
            </w:tcBorders>
          </w:tcPr>
          <w:p w14:paraId="6A49D7BA" w14:textId="77777777" w:rsidR="003B3364" w:rsidRPr="00E36D71" w:rsidRDefault="003B3364" w:rsidP="00922C21">
            <w:pPr>
              <w:pStyle w:val="Normal6a"/>
            </w:pPr>
          </w:p>
        </w:tc>
        <w:tc>
          <w:tcPr>
            <w:tcW w:w="4876" w:type="dxa"/>
            <w:tcBorders>
              <w:top w:val="nil"/>
              <w:left w:val="nil"/>
              <w:bottom w:val="nil"/>
              <w:right w:val="nil"/>
            </w:tcBorders>
          </w:tcPr>
          <w:p w14:paraId="2DE5EC17" w14:textId="77777777" w:rsidR="003B3364" w:rsidRPr="00E36D71" w:rsidRDefault="003B3364" w:rsidP="00922C21">
            <w:pPr>
              <w:pStyle w:val="Normal6a"/>
            </w:pPr>
            <w:r w:rsidRPr="00E36D71">
              <w:rPr>
                <w:b/>
                <w:i/>
              </w:rPr>
              <w:t>–</w:t>
            </w:r>
            <w:r w:rsidRPr="00E36D71">
              <w:tab/>
            </w:r>
            <w:r w:rsidRPr="00E36D71">
              <w:rPr>
                <w:b/>
                <w:i/>
              </w:rPr>
              <w:t>ob upoštevanju poročila o svobodi v svetu za leto 2025, ki ga je objavila organizacija Freedom House,</w:t>
            </w:r>
          </w:p>
        </w:tc>
      </w:tr>
    </w:tbl>
    <w:p w14:paraId="335B8DC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5A5A69B9" w14:textId="77777777" w:rsidR="003B3364" w:rsidRPr="00E36D71" w:rsidRDefault="003B3364" w:rsidP="003B3364">
      <w:r w:rsidRPr="00E336BC">
        <w:rPr>
          <w:rStyle w:val="HideTWBExt"/>
        </w:rPr>
        <w:t>&lt;/Amend&gt;</w:t>
      </w:r>
    </w:p>
    <w:p w14:paraId="5996D00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w:t>
      </w:r>
      <w:r w:rsidRPr="00E336BC">
        <w:rPr>
          <w:rStyle w:val="HideTWBExt"/>
          <w:b w:val="0"/>
        </w:rPr>
        <w:t>&lt;/NumAm&gt;</w:t>
      </w:r>
    </w:p>
    <w:p w14:paraId="09B74CA7"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5804474F" w14:textId="77777777" w:rsidR="003B3364" w:rsidRPr="00E36D71" w:rsidRDefault="003B3364" w:rsidP="003B3364">
      <w:pPr>
        <w:pStyle w:val="NormalBold"/>
      </w:pPr>
      <w:r w:rsidRPr="00E336BC">
        <w:rPr>
          <w:rStyle w:val="HideTWBExt"/>
          <w:b w:val="0"/>
        </w:rPr>
        <w:t>&lt;/RepeatBlock-By&gt;</w:t>
      </w:r>
    </w:p>
    <w:p w14:paraId="373074B8"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8FA9A92" w14:textId="77777777" w:rsidR="003B3364" w:rsidRPr="00E36D71" w:rsidRDefault="003B3364" w:rsidP="003B3364">
      <w:pPr>
        <w:pStyle w:val="NormalBold"/>
      </w:pPr>
      <w:r w:rsidRPr="00E336BC">
        <w:rPr>
          <w:rStyle w:val="HideTWBExt"/>
          <w:b w:val="0"/>
        </w:rPr>
        <w:t>&lt;Article&gt;</w:t>
      </w:r>
      <w:r w:rsidRPr="00E36D71">
        <w:t>Navedba sklicevanja 1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940F2D7" w14:textId="77777777" w:rsidTr="00922C21">
        <w:trPr>
          <w:trHeight w:hRule="exact" w:val="240"/>
          <w:jc w:val="center"/>
        </w:trPr>
        <w:tc>
          <w:tcPr>
            <w:tcW w:w="9752" w:type="dxa"/>
            <w:gridSpan w:val="2"/>
            <w:tcBorders>
              <w:top w:val="nil"/>
              <w:left w:val="nil"/>
              <w:bottom w:val="nil"/>
              <w:right w:val="nil"/>
            </w:tcBorders>
          </w:tcPr>
          <w:p w14:paraId="2108CA2D" w14:textId="77777777" w:rsidR="003B3364" w:rsidRPr="00E36D71" w:rsidRDefault="003B3364" w:rsidP="00922C21"/>
        </w:tc>
      </w:tr>
      <w:tr w:rsidR="0016024C" w:rsidRPr="00E36D71" w14:paraId="5A40EABD" w14:textId="77777777" w:rsidTr="00922C21">
        <w:trPr>
          <w:trHeight w:val="240"/>
          <w:jc w:val="center"/>
        </w:trPr>
        <w:tc>
          <w:tcPr>
            <w:tcW w:w="4876" w:type="dxa"/>
            <w:tcBorders>
              <w:top w:val="nil"/>
              <w:left w:val="nil"/>
              <w:bottom w:val="nil"/>
              <w:right w:val="nil"/>
            </w:tcBorders>
          </w:tcPr>
          <w:p w14:paraId="7BB121C8"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569E346" w14:textId="77777777" w:rsidR="003B3364" w:rsidRPr="00E36D71" w:rsidRDefault="003B3364" w:rsidP="00922C21">
            <w:pPr>
              <w:pStyle w:val="AmColumnHeading"/>
            </w:pPr>
            <w:r w:rsidRPr="00E36D71">
              <w:t>Predlog spremembe</w:t>
            </w:r>
          </w:p>
        </w:tc>
      </w:tr>
      <w:tr w:rsidR="0016024C" w:rsidRPr="00E36D71" w14:paraId="5EBD37FF" w14:textId="77777777" w:rsidTr="00922C21">
        <w:trPr>
          <w:jc w:val="center"/>
        </w:trPr>
        <w:tc>
          <w:tcPr>
            <w:tcW w:w="4876" w:type="dxa"/>
            <w:tcBorders>
              <w:top w:val="nil"/>
              <w:left w:val="nil"/>
              <w:bottom w:val="nil"/>
              <w:right w:val="nil"/>
            </w:tcBorders>
          </w:tcPr>
          <w:p w14:paraId="077A4D99" w14:textId="77777777" w:rsidR="003B3364" w:rsidRPr="00E36D71" w:rsidRDefault="003B3364" w:rsidP="00922C21">
            <w:pPr>
              <w:pStyle w:val="Normal6a"/>
            </w:pPr>
          </w:p>
        </w:tc>
        <w:tc>
          <w:tcPr>
            <w:tcW w:w="4876" w:type="dxa"/>
            <w:tcBorders>
              <w:top w:val="nil"/>
              <w:left w:val="nil"/>
              <w:bottom w:val="nil"/>
              <w:right w:val="nil"/>
            </w:tcBorders>
          </w:tcPr>
          <w:p w14:paraId="79FFA080" w14:textId="77777777" w:rsidR="003B3364" w:rsidRPr="00E36D71" w:rsidRDefault="003B3364" w:rsidP="00922C21">
            <w:pPr>
              <w:pStyle w:val="Normal6a"/>
            </w:pPr>
            <w:r w:rsidRPr="00E36D71">
              <w:rPr>
                <w:b/>
                <w:i/>
              </w:rPr>
              <w:t>–</w:t>
            </w:r>
            <w:r w:rsidRPr="00E36D71">
              <w:tab/>
            </w:r>
            <w:r w:rsidRPr="00E36D71">
              <w:rPr>
                <w:b/>
                <w:i/>
              </w:rPr>
              <w:t>ob upoštevanju dvostranskega sporazuma o sodelovanju pri svetovnem upravljanju oceanov, ki sta ga 16. julija 2018 podpisali EU in Ljudska republika Kitajska ter je znan kot oceansko partnerstvo med EU in Kitajsko,</w:t>
            </w:r>
          </w:p>
        </w:tc>
      </w:tr>
    </w:tbl>
    <w:p w14:paraId="1C1A284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3286E755" w14:textId="77777777" w:rsidR="003B3364" w:rsidRPr="00E36D71" w:rsidRDefault="003B3364" w:rsidP="003B3364">
      <w:r w:rsidRPr="00E336BC">
        <w:rPr>
          <w:rStyle w:val="HideTWBExt"/>
        </w:rPr>
        <w:t>&lt;/Amend&gt;</w:t>
      </w:r>
    </w:p>
    <w:p w14:paraId="7C6577A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w:t>
      </w:r>
      <w:r w:rsidRPr="00E336BC">
        <w:rPr>
          <w:rStyle w:val="HideTWBExt"/>
          <w:b w:val="0"/>
        </w:rPr>
        <w:t>&lt;/NumAm&gt;</w:t>
      </w:r>
    </w:p>
    <w:p w14:paraId="5BAD12D8"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19B8D0FF" w14:textId="77777777" w:rsidR="003B3364" w:rsidRPr="00E36D71" w:rsidRDefault="003B3364" w:rsidP="003B3364">
      <w:pPr>
        <w:pStyle w:val="NormalBold"/>
      </w:pPr>
      <w:r w:rsidRPr="00E336BC">
        <w:rPr>
          <w:rStyle w:val="HideTWBExt"/>
          <w:b w:val="0"/>
        </w:rPr>
        <w:t>&lt;/RepeatBlock-By&gt;</w:t>
      </w:r>
    </w:p>
    <w:p w14:paraId="6236890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1338278" w14:textId="77777777" w:rsidR="003B3364" w:rsidRPr="00E36D71" w:rsidRDefault="003B3364" w:rsidP="003B3364">
      <w:pPr>
        <w:pStyle w:val="NormalBold"/>
      </w:pPr>
      <w:r w:rsidRPr="00E336BC">
        <w:rPr>
          <w:rStyle w:val="HideTWBExt"/>
          <w:b w:val="0"/>
        </w:rPr>
        <w:t>&lt;Article&gt;</w:t>
      </w:r>
      <w:r w:rsidRPr="00E36D71">
        <w:t>Navedba sklicevanja 1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2DD9E84" w14:textId="77777777" w:rsidTr="00922C21">
        <w:trPr>
          <w:trHeight w:hRule="exact" w:val="240"/>
          <w:jc w:val="center"/>
        </w:trPr>
        <w:tc>
          <w:tcPr>
            <w:tcW w:w="9752" w:type="dxa"/>
            <w:gridSpan w:val="2"/>
            <w:tcBorders>
              <w:top w:val="nil"/>
              <w:left w:val="nil"/>
              <w:bottom w:val="nil"/>
              <w:right w:val="nil"/>
            </w:tcBorders>
          </w:tcPr>
          <w:p w14:paraId="102126E3" w14:textId="77777777" w:rsidR="003B3364" w:rsidRPr="00E36D71" w:rsidRDefault="003B3364" w:rsidP="00922C21"/>
        </w:tc>
      </w:tr>
      <w:tr w:rsidR="0016024C" w:rsidRPr="00E36D71" w14:paraId="408EE3E4" w14:textId="77777777" w:rsidTr="00922C21">
        <w:trPr>
          <w:trHeight w:val="240"/>
          <w:jc w:val="center"/>
        </w:trPr>
        <w:tc>
          <w:tcPr>
            <w:tcW w:w="4876" w:type="dxa"/>
            <w:tcBorders>
              <w:top w:val="nil"/>
              <w:left w:val="nil"/>
              <w:bottom w:val="nil"/>
              <w:right w:val="nil"/>
            </w:tcBorders>
          </w:tcPr>
          <w:p w14:paraId="6B1715C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FAC503B" w14:textId="77777777" w:rsidR="003B3364" w:rsidRPr="00E36D71" w:rsidRDefault="003B3364" w:rsidP="00922C21">
            <w:pPr>
              <w:pStyle w:val="AmColumnHeading"/>
            </w:pPr>
            <w:r w:rsidRPr="00E36D71">
              <w:t>Predlog spremembe</w:t>
            </w:r>
          </w:p>
        </w:tc>
      </w:tr>
      <w:tr w:rsidR="0016024C" w:rsidRPr="00E36D71" w14:paraId="16A6D98A" w14:textId="77777777" w:rsidTr="00922C21">
        <w:trPr>
          <w:jc w:val="center"/>
        </w:trPr>
        <w:tc>
          <w:tcPr>
            <w:tcW w:w="4876" w:type="dxa"/>
            <w:tcBorders>
              <w:top w:val="nil"/>
              <w:left w:val="nil"/>
              <w:bottom w:val="nil"/>
              <w:right w:val="nil"/>
            </w:tcBorders>
          </w:tcPr>
          <w:p w14:paraId="44C9706E" w14:textId="77777777" w:rsidR="003B3364" w:rsidRPr="00E36D71" w:rsidRDefault="003B3364" w:rsidP="00922C21">
            <w:pPr>
              <w:pStyle w:val="Normal6a"/>
            </w:pPr>
          </w:p>
        </w:tc>
        <w:tc>
          <w:tcPr>
            <w:tcW w:w="4876" w:type="dxa"/>
            <w:tcBorders>
              <w:top w:val="nil"/>
              <w:left w:val="nil"/>
              <w:bottom w:val="nil"/>
              <w:right w:val="nil"/>
            </w:tcBorders>
          </w:tcPr>
          <w:p w14:paraId="7EEAF430" w14:textId="77777777" w:rsidR="003B3364" w:rsidRPr="00E36D71" w:rsidRDefault="003B3364" w:rsidP="00922C21">
            <w:pPr>
              <w:pStyle w:val="Normal6a"/>
            </w:pPr>
            <w:r w:rsidRPr="00E36D71">
              <w:rPr>
                <w:b/>
                <w:i/>
              </w:rPr>
              <w:t>–</w:t>
            </w:r>
            <w:r w:rsidRPr="00E36D71">
              <w:tab/>
            </w:r>
            <w:r w:rsidRPr="00E36D71">
              <w:rPr>
                <w:b/>
                <w:i/>
              </w:rPr>
              <w:t>ob upoštevanju poročila o svetovnem indeksu svobode medijev za leto 2025, ki ga je objavila organizacija Novinarji brez meja,</w:t>
            </w:r>
          </w:p>
        </w:tc>
      </w:tr>
    </w:tbl>
    <w:p w14:paraId="19F43F9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4A38C0D3" w14:textId="77777777" w:rsidR="003B3364" w:rsidRPr="00E36D71" w:rsidRDefault="003B3364" w:rsidP="003B3364">
      <w:r w:rsidRPr="00E336BC">
        <w:rPr>
          <w:rStyle w:val="HideTWBExt"/>
        </w:rPr>
        <w:t>&lt;/Amend&gt;</w:t>
      </w:r>
    </w:p>
    <w:p w14:paraId="7E4A3C3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w:t>
      </w:r>
      <w:r w:rsidRPr="00E336BC">
        <w:rPr>
          <w:rStyle w:val="HideTWBExt"/>
          <w:b w:val="0"/>
        </w:rPr>
        <w:t>&lt;/NumAm&gt;</w:t>
      </w:r>
    </w:p>
    <w:p w14:paraId="00F5C4FC"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6F929C56" w14:textId="77777777" w:rsidR="003B3364" w:rsidRPr="00E36D71" w:rsidRDefault="003B3364" w:rsidP="003B3364">
      <w:pPr>
        <w:pStyle w:val="NormalBold"/>
      </w:pPr>
      <w:r w:rsidRPr="00E336BC">
        <w:rPr>
          <w:rStyle w:val="HideTWBExt"/>
          <w:b w:val="0"/>
        </w:rPr>
        <w:t>&lt;/RepeatBlock-By&gt;</w:t>
      </w:r>
    </w:p>
    <w:p w14:paraId="6684703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1D13B8F" w14:textId="77777777" w:rsidR="003B3364" w:rsidRPr="00E36D71" w:rsidRDefault="003B3364" w:rsidP="003B3364">
      <w:pPr>
        <w:pStyle w:val="NormalBold"/>
      </w:pPr>
      <w:r w:rsidRPr="00E336BC">
        <w:rPr>
          <w:rStyle w:val="HideTWBExt"/>
          <w:b w:val="0"/>
        </w:rPr>
        <w:t>&lt;Article&gt;</w:t>
      </w:r>
      <w:r w:rsidRPr="00E36D71">
        <w:t>Navedba sklicevanja 1 c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0D8276F" w14:textId="77777777" w:rsidTr="00922C21">
        <w:trPr>
          <w:trHeight w:hRule="exact" w:val="240"/>
          <w:jc w:val="center"/>
        </w:trPr>
        <w:tc>
          <w:tcPr>
            <w:tcW w:w="9752" w:type="dxa"/>
            <w:gridSpan w:val="2"/>
            <w:tcBorders>
              <w:top w:val="nil"/>
              <w:left w:val="nil"/>
              <w:bottom w:val="nil"/>
              <w:right w:val="nil"/>
            </w:tcBorders>
          </w:tcPr>
          <w:p w14:paraId="52E6870F" w14:textId="77777777" w:rsidR="003B3364" w:rsidRPr="00E36D71" w:rsidRDefault="003B3364" w:rsidP="00922C21"/>
        </w:tc>
      </w:tr>
      <w:tr w:rsidR="0016024C" w:rsidRPr="00E36D71" w14:paraId="10B6C5DE" w14:textId="77777777" w:rsidTr="00922C21">
        <w:trPr>
          <w:trHeight w:val="240"/>
          <w:jc w:val="center"/>
        </w:trPr>
        <w:tc>
          <w:tcPr>
            <w:tcW w:w="4876" w:type="dxa"/>
            <w:tcBorders>
              <w:top w:val="nil"/>
              <w:left w:val="nil"/>
              <w:bottom w:val="nil"/>
              <w:right w:val="nil"/>
            </w:tcBorders>
          </w:tcPr>
          <w:p w14:paraId="2F6DCE21"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28984C2" w14:textId="77777777" w:rsidR="003B3364" w:rsidRPr="00E36D71" w:rsidRDefault="003B3364" w:rsidP="00922C21">
            <w:pPr>
              <w:pStyle w:val="AmColumnHeading"/>
            </w:pPr>
            <w:r w:rsidRPr="00E36D71">
              <w:t>Predlog spremembe</w:t>
            </w:r>
          </w:p>
        </w:tc>
      </w:tr>
      <w:tr w:rsidR="0016024C" w:rsidRPr="00E36D71" w14:paraId="2B874D9B" w14:textId="77777777" w:rsidTr="00922C21">
        <w:trPr>
          <w:jc w:val="center"/>
        </w:trPr>
        <w:tc>
          <w:tcPr>
            <w:tcW w:w="4876" w:type="dxa"/>
            <w:tcBorders>
              <w:top w:val="nil"/>
              <w:left w:val="nil"/>
              <w:bottom w:val="nil"/>
              <w:right w:val="nil"/>
            </w:tcBorders>
          </w:tcPr>
          <w:p w14:paraId="4ED1A2C0" w14:textId="77777777" w:rsidR="003B3364" w:rsidRPr="00E36D71" w:rsidRDefault="003B3364" w:rsidP="00922C21">
            <w:pPr>
              <w:pStyle w:val="Normal6a"/>
            </w:pPr>
          </w:p>
        </w:tc>
        <w:tc>
          <w:tcPr>
            <w:tcW w:w="4876" w:type="dxa"/>
            <w:tcBorders>
              <w:top w:val="nil"/>
              <w:left w:val="nil"/>
              <w:bottom w:val="nil"/>
              <w:right w:val="nil"/>
            </w:tcBorders>
          </w:tcPr>
          <w:p w14:paraId="5B5D7611" w14:textId="77777777" w:rsidR="003B3364" w:rsidRPr="00E36D71" w:rsidRDefault="003B3364" w:rsidP="00922C21">
            <w:pPr>
              <w:pStyle w:val="Normal6a"/>
            </w:pPr>
            <w:r w:rsidRPr="00E36D71">
              <w:rPr>
                <w:b/>
                <w:i/>
              </w:rPr>
              <w:t>–</w:t>
            </w:r>
            <w:r w:rsidRPr="00E36D71">
              <w:tab/>
            </w:r>
            <w:r w:rsidRPr="00E36D71">
              <w:rPr>
                <w:b/>
                <w:i/>
              </w:rPr>
              <w:t>ob upoštevanju svojih prejšnjih resolucij o položaju človekovih pravic na Kitajskem,</w:t>
            </w:r>
          </w:p>
        </w:tc>
      </w:tr>
    </w:tbl>
    <w:p w14:paraId="00B90E9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5670DA05" w14:textId="77777777" w:rsidR="003B3364" w:rsidRPr="00E36D71" w:rsidRDefault="003B3364" w:rsidP="003B3364">
      <w:r w:rsidRPr="00E336BC">
        <w:rPr>
          <w:rStyle w:val="HideTWBExt"/>
        </w:rPr>
        <w:t>&lt;/Amend&gt;</w:t>
      </w:r>
    </w:p>
    <w:p w14:paraId="4268C9A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w:t>
      </w:r>
      <w:r w:rsidRPr="00E336BC">
        <w:rPr>
          <w:rStyle w:val="HideTWBExt"/>
          <w:b w:val="0"/>
        </w:rPr>
        <w:t>&lt;/NumAm&gt;</w:t>
      </w:r>
    </w:p>
    <w:p w14:paraId="490C2CA9"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731A1CF1"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4BD549AE" w14:textId="77777777" w:rsidR="003B3364" w:rsidRPr="00E36D71" w:rsidRDefault="003B3364" w:rsidP="003B3364">
      <w:pPr>
        <w:pStyle w:val="NormalBold"/>
      </w:pPr>
      <w:r w:rsidRPr="00E336BC">
        <w:rPr>
          <w:rStyle w:val="HideTWBExt"/>
          <w:b w:val="0"/>
        </w:rPr>
        <w:t>&lt;Members&gt;</w:t>
      </w:r>
      <w:r w:rsidRPr="00E36D71">
        <w:t>Nacho Sánchez Amor, Javi López, Hana Jalloul Muro</w:t>
      </w:r>
      <w:r w:rsidRPr="00E336BC">
        <w:rPr>
          <w:rStyle w:val="HideTWBExt"/>
          <w:b w:val="0"/>
        </w:rPr>
        <w:t>&lt;/Members&gt;</w:t>
      </w:r>
    </w:p>
    <w:p w14:paraId="50786310" w14:textId="77777777" w:rsidR="003B3364" w:rsidRPr="00E36D71" w:rsidRDefault="003B3364" w:rsidP="003B3364">
      <w:pPr>
        <w:pStyle w:val="NormalBold"/>
      </w:pPr>
      <w:r w:rsidRPr="00E336BC">
        <w:rPr>
          <w:rStyle w:val="HideTWBExt"/>
          <w:b w:val="0"/>
        </w:rPr>
        <w:t>&lt;/RepeatBlock-By&gt;</w:t>
      </w:r>
    </w:p>
    <w:p w14:paraId="357D484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249F7F3" w14:textId="77777777" w:rsidR="003B3364" w:rsidRPr="00E36D71" w:rsidRDefault="003B3364" w:rsidP="003B3364">
      <w:pPr>
        <w:pStyle w:val="NormalBold"/>
      </w:pPr>
      <w:r w:rsidRPr="00E336BC">
        <w:rPr>
          <w:rStyle w:val="HideTWBExt"/>
          <w:b w:val="0"/>
        </w:rPr>
        <w:t>&lt;Article&gt;</w:t>
      </w:r>
      <w:r w:rsidRPr="00E36D71">
        <w:t>Navedba sklicevanja 2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B046484" w14:textId="77777777" w:rsidTr="00922C21">
        <w:trPr>
          <w:trHeight w:hRule="exact" w:val="240"/>
          <w:jc w:val="center"/>
        </w:trPr>
        <w:tc>
          <w:tcPr>
            <w:tcW w:w="9752" w:type="dxa"/>
            <w:gridSpan w:val="2"/>
            <w:tcBorders>
              <w:top w:val="nil"/>
              <w:left w:val="nil"/>
              <w:bottom w:val="nil"/>
              <w:right w:val="nil"/>
            </w:tcBorders>
          </w:tcPr>
          <w:p w14:paraId="0AB9F54E" w14:textId="77777777" w:rsidR="003B3364" w:rsidRPr="00E36D71" w:rsidRDefault="003B3364" w:rsidP="00922C21"/>
        </w:tc>
      </w:tr>
      <w:tr w:rsidR="0016024C" w:rsidRPr="00E36D71" w14:paraId="164472DB" w14:textId="77777777" w:rsidTr="00922C21">
        <w:trPr>
          <w:trHeight w:val="240"/>
          <w:jc w:val="center"/>
        </w:trPr>
        <w:tc>
          <w:tcPr>
            <w:tcW w:w="4876" w:type="dxa"/>
            <w:tcBorders>
              <w:top w:val="nil"/>
              <w:left w:val="nil"/>
              <w:bottom w:val="nil"/>
              <w:right w:val="nil"/>
            </w:tcBorders>
          </w:tcPr>
          <w:p w14:paraId="1290D1C1"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8CB9C9F" w14:textId="77777777" w:rsidR="003B3364" w:rsidRPr="00E36D71" w:rsidRDefault="003B3364" w:rsidP="00922C21">
            <w:pPr>
              <w:pStyle w:val="AmColumnHeading"/>
            </w:pPr>
            <w:r w:rsidRPr="00E36D71">
              <w:t>Predlog spremembe</w:t>
            </w:r>
          </w:p>
        </w:tc>
      </w:tr>
      <w:tr w:rsidR="0016024C" w:rsidRPr="00E36D71" w14:paraId="14E6DFF1" w14:textId="77777777" w:rsidTr="00922C21">
        <w:trPr>
          <w:jc w:val="center"/>
        </w:trPr>
        <w:tc>
          <w:tcPr>
            <w:tcW w:w="4876" w:type="dxa"/>
            <w:tcBorders>
              <w:top w:val="nil"/>
              <w:left w:val="nil"/>
              <w:bottom w:val="nil"/>
              <w:right w:val="nil"/>
            </w:tcBorders>
          </w:tcPr>
          <w:p w14:paraId="5AF6EF08" w14:textId="77777777" w:rsidR="003B3364" w:rsidRPr="00E36D71" w:rsidRDefault="003B3364" w:rsidP="00922C21">
            <w:pPr>
              <w:pStyle w:val="Normal6a"/>
            </w:pPr>
          </w:p>
        </w:tc>
        <w:tc>
          <w:tcPr>
            <w:tcW w:w="4876" w:type="dxa"/>
            <w:tcBorders>
              <w:top w:val="nil"/>
              <w:left w:val="nil"/>
              <w:bottom w:val="nil"/>
              <w:right w:val="nil"/>
            </w:tcBorders>
          </w:tcPr>
          <w:p w14:paraId="4E3CFDF1" w14:textId="77777777" w:rsidR="003B3364" w:rsidRPr="00E36D71" w:rsidRDefault="003B3364" w:rsidP="00922C21">
            <w:pPr>
              <w:pStyle w:val="Normal6a"/>
            </w:pPr>
            <w:r w:rsidRPr="00E36D71">
              <w:rPr>
                <w:b/>
                <w:i/>
              </w:rPr>
              <w:t>–</w:t>
            </w:r>
            <w:r w:rsidRPr="00E36D71">
              <w:tab/>
            </w:r>
            <w:r w:rsidRPr="00E36D71">
              <w:rPr>
                <w:b/>
                <w:i/>
              </w:rPr>
              <w:t>ob upoštevanju petih načel miroljubnega sožitja Kitajske ter globalne pobude za razvoj (Global Development Initiative), globalne pobude za varnost (Global Security Initiative), globalne civilizacijske pobude (Global Civilization Initiative) in pobude za globalno upravljanje (Global Governance Initiative);</w:t>
            </w:r>
          </w:p>
        </w:tc>
      </w:tr>
    </w:tbl>
    <w:p w14:paraId="7829EEC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BBA140B" w14:textId="77777777" w:rsidR="003B3364" w:rsidRPr="00E36D71" w:rsidRDefault="003B3364" w:rsidP="003B3364">
      <w:r w:rsidRPr="00E336BC">
        <w:rPr>
          <w:rStyle w:val="HideTWBExt"/>
        </w:rPr>
        <w:t>&lt;/Amend&gt;</w:t>
      </w:r>
    </w:p>
    <w:p w14:paraId="2C9FDC6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w:t>
      </w:r>
      <w:r w:rsidRPr="00E336BC">
        <w:rPr>
          <w:rStyle w:val="HideTWBExt"/>
          <w:b w:val="0"/>
        </w:rPr>
        <w:t>&lt;/NumAm&gt;</w:t>
      </w:r>
    </w:p>
    <w:p w14:paraId="0BD79013" w14:textId="77777777" w:rsidR="003B3364" w:rsidRPr="00E36D71" w:rsidRDefault="003B3364" w:rsidP="003B3364">
      <w:pPr>
        <w:pStyle w:val="NormalBold"/>
      </w:pPr>
      <w:r w:rsidRPr="00E336BC">
        <w:rPr>
          <w:rStyle w:val="HideTWBExt"/>
          <w:b w:val="0"/>
        </w:rPr>
        <w:t>&lt;RepeatBlock-By&gt;&lt;Members&gt;</w:t>
      </w:r>
      <w:r w:rsidRPr="00E36D71">
        <w:t>Rasa Juknevičienė, Miriam Lexmann</w:t>
      </w:r>
      <w:r w:rsidRPr="00E336BC">
        <w:rPr>
          <w:rStyle w:val="HideTWBExt"/>
          <w:b w:val="0"/>
        </w:rPr>
        <w:t>&lt;/Members&gt;</w:t>
      </w:r>
    </w:p>
    <w:p w14:paraId="67BED9E7" w14:textId="77777777" w:rsidR="003B3364" w:rsidRPr="00E36D71" w:rsidRDefault="003B3364" w:rsidP="003B3364">
      <w:pPr>
        <w:pStyle w:val="NormalBold"/>
      </w:pPr>
      <w:r w:rsidRPr="00E336BC">
        <w:rPr>
          <w:rStyle w:val="HideTWBExt"/>
          <w:b w:val="0"/>
        </w:rPr>
        <w:t>&lt;/RepeatBlock-By&gt;</w:t>
      </w:r>
    </w:p>
    <w:p w14:paraId="1FBA6B2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DAE8BA4" w14:textId="77777777" w:rsidR="003B3364" w:rsidRPr="00E36D71" w:rsidRDefault="003B3364" w:rsidP="003B3364">
      <w:pPr>
        <w:pStyle w:val="NormalBold"/>
      </w:pPr>
      <w:r w:rsidRPr="00E336BC">
        <w:rPr>
          <w:rStyle w:val="HideTWBExt"/>
          <w:b w:val="0"/>
        </w:rPr>
        <w:t>&lt;Article&gt;</w:t>
      </w:r>
      <w:r w:rsidRPr="00E36D71">
        <w:t>Navedba sklicevanja 2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7B57DB7" w14:textId="77777777" w:rsidTr="00922C21">
        <w:trPr>
          <w:trHeight w:hRule="exact" w:val="240"/>
          <w:jc w:val="center"/>
        </w:trPr>
        <w:tc>
          <w:tcPr>
            <w:tcW w:w="9752" w:type="dxa"/>
            <w:gridSpan w:val="2"/>
            <w:tcBorders>
              <w:top w:val="nil"/>
              <w:left w:val="nil"/>
              <w:bottom w:val="nil"/>
              <w:right w:val="nil"/>
            </w:tcBorders>
          </w:tcPr>
          <w:p w14:paraId="3C2FFACE" w14:textId="77777777" w:rsidR="003B3364" w:rsidRPr="00E36D71" w:rsidRDefault="003B3364" w:rsidP="00922C21"/>
        </w:tc>
      </w:tr>
      <w:tr w:rsidR="0016024C" w:rsidRPr="00E36D71" w14:paraId="4F14E5E6" w14:textId="77777777" w:rsidTr="00922C21">
        <w:trPr>
          <w:trHeight w:val="240"/>
          <w:jc w:val="center"/>
        </w:trPr>
        <w:tc>
          <w:tcPr>
            <w:tcW w:w="4876" w:type="dxa"/>
            <w:tcBorders>
              <w:top w:val="nil"/>
              <w:left w:val="nil"/>
              <w:bottom w:val="nil"/>
              <w:right w:val="nil"/>
            </w:tcBorders>
          </w:tcPr>
          <w:p w14:paraId="28A496E5"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D3D989F" w14:textId="77777777" w:rsidR="003B3364" w:rsidRPr="00E36D71" w:rsidRDefault="003B3364" w:rsidP="00922C21">
            <w:pPr>
              <w:pStyle w:val="AmColumnHeading"/>
            </w:pPr>
            <w:r w:rsidRPr="00E36D71">
              <w:t>Predlog spremembe</w:t>
            </w:r>
          </w:p>
        </w:tc>
      </w:tr>
      <w:tr w:rsidR="0016024C" w:rsidRPr="00E36D71" w14:paraId="3815487F" w14:textId="77777777" w:rsidTr="00922C21">
        <w:trPr>
          <w:jc w:val="center"/>
        </w:trPr>
        <w:tc>
          <w:tcPr>
            <w:tcW w:w="4876" w:type="dxa"/>
            <w:tcBorders>
              <w:top w:val="nil"/>
              <w:left w:val="nil"/>
              <w:bottom w:val="nil"/>
              <w:right w:val="nil"/>
            </w:tcBorders>
          </w:tcPr>
          <w:p w14:paraId="6FC49619" w14:textId="77777777" w:rsidR="003B3364" w:rsidRPr="00E36D71" w:rsidRDefault="003B3364" w:rsidP="00922C21">
            <w:pPr>
              <w:pStyle w:val="Normal6a"/>
            </w:pPr>
          </w:p>
        </w:tc>
        <w:tc>
          <w:tcPr>
            <w:tcW w:w="4876" w:type="dxa"/>
            <w:tcBorders>
              <w:top w:val="nil"/>
              <w:left w:val="nil"/>
              <w:bottom w:val="nil"/>
              <w:right w:val="nil"/>
            </w:tcBorders>
          </w:tcPr>
          <w:p w14:paraId="63BF2C59" w14:textId="77777777" w:rsidR="003B3364" w:rsidRPr="00E36D71" w:rsidRDefault="003B3364" w:rsidP="00922C21">
            <w:pPr>
              <w:pStyle w:val="Normal6a"/>
            </w:pPr>
            <w:r w:rsidRPr="00E36D71">
              <w:rPr>
                <w:b/>
                <w:i/>
              </w:rPr>
              <w:t>–</w:t>
            </w:r>
            <w:r w:rsidRPr="00E36D71">
              <w:tab/>
            </w:r>
            <w:r w:rsidRPr="00E36D71">
              <w:rPr>
                <w:b/>
                <w:i/>
              </w:rPr>
              <w:t>ob upoštevanju svoje resolucije z dne 24. oktobra 2024 o napačni razlagi resolucije OZN št. 2758 s strani Ljudske republike Kitajske in njenih stalnih vojaških provokacijah okoli Tajvana (T10-0030/2024),</w:t>
            </w:r>
          </w:p>
        </w:tc>
      </w:tr>
    </w:tbl>
    <w:p w14:paraId="238AF4C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4DD1218" w14:textId="77777777" w:rsidR="003B3364" w:rsidRPr="00E36D71" w:rsidRDefault="003B3364" w:rsidP="003B3364">
      <w:r w:rsidRPr="00E336BC">
        <w:rPr>
          <w:rStyle w:val="HideTWBExt"/>
        </w:rPr>
        <w:t>&lt;/Amend&gt;</w:t>
      </w:r>
    </w:p>
    <w:p w14:paraId="500BE51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w:t>
      </w:r>
      <w:r w:rsidRPr="00E336BC">
        <w:rPr>
          <w:rStyle w:val="HideTWBExt"/>
          <w:b w:val="0"/>
        </w:rPr>
        <w:t>&lt;/NumAm&gt;</w:t>
      </w:r>
    </w:p>
    <w:p w14:paraId="73611419"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6E4CF45F" w14:textId="77777777" w:rsidR="003B3364" w:rsidRPr="00E36D71" w:rsidRDefault="003B3364" w:rsidP="003B3364">
      <w:pPr>
        <w:pStyle w:val="NormalBold"/>
      </w:pPr>
      <w:r w:rsidRPr="00E336BC">
        <w:rPr>
          <w:rStyle w:val="HideTWBExt"/>
          <w:b w:val="0"/>
        </w:rPr>
        <w:t>&lt;/RepeatBlock-By&gt;</w:t>
      </w:r>
    </w:p>
    <w:p w14:paraId="1947D2E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373B605" w14:textId="77777777" w:rsidR="003B3364" w:rsidRPr="00E36D71" w:rsidRDefault="003B3364" w:rsidP="003B3364">
      <w:pPr>
        <w:pStyle w:val="NormalBold"/>
      </w:pPr>
      <w:r w:rsidRPr="00E336BC">
        <w:rPr>
          <w:rStyle w:val="HideTWBExt"/>
          <w:b w:val="0"/>
        </w:rPr>
        <w:t>&lt;Article&gt;</w:t>
      </w:r>
      <w:r w:rsidRPr="00E36D71">
        <w:t>Navedba sklicevanja 2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6655BE8" w14:textId="77777777" w:rsidTr="00922C21">
        <w:trPr>
          <w:trHeight w:hRule="exact" w:val="240"/>
          <w:jc w:val="center"/>
        </w:trPr>
        <w:tc>
          <w:tcPr>
            <w:tcW w:w="9752" w:type="dxa"/>
            <w:gridSpan w:val="2"/>
            <w:tcBorders>
              <w:top w:val="nil"/>
              <w:left w:val="nil"/>
              <w:bottom w:val="nil"/>
              <w:right w:val="nil"/>
            </w:tcBorders>
          </w:tcPr>
          <w:p w14:paraId="391ADB8C" w14:textId="77777777" w:rsidR="003B3364" w:rsidRPr="00E36D71" w:rsidRDefault="003B3364" w:rsidP="00922C21"/>
        </w:tc>
      </w:tr>
      <w:tr w:rsidR="0016024C" w:rsidRPr="00E36D71" w14:paraId="75947101" w14:textId="77777777" w:rsidTr="00922C21">
        <w:trPr>
          <w:trHeight w:val="240"/>
          <w:jc w:val="center"/>
        </w:trPr>
        <w:tc>
          <w:tcPr>
            <w:tcW w:w="4876" w:type="dxa"/>
            <w:tcBorders>
              <w:top w:val="nil"/>
              <w:left w:val="nil"/>
              <w:bottom w:val="nil"/>
              <w:right w:val="nil"/>
            </w:tcBorders>
          </w:tcPr>
          <w:p w14:paraId="0983A92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AFCF6CA" w14:textId="77777777" w:rsidR="003B3364" w:rsidRPr="00E36D71" w:rsidRDefault="003B3364" w:rsidP="00922C21">
            <w:pPr>
              <w:pStyle w:val="AmColumnHeading"/>
            </w:pPr>
            <w:r w:rsidRPr="00E36D71">
              <w:t>Predlog spremembe</w:t>
            </w:r>
          </w:p>
        </w:tc>
      </w:tr>
      <w:tr w:rsidR="0016024C" w:rsidRPr="00E36D71" w14:paraId="6C4F0488" w14:textId="77777777" w:rsidTr="00922C21">
        <w:trPr>
          <w:jc w:val="center"/>
        </w:trPr>
        <w:tc>
          <w:tcPr>
            <w:tcW w:w="4876" w:type="dxa"/>
            <w:tcBorders>
              <w:top w:val="nil"/>
              <w:left w:val="nil"/>
              <w:bottom w:val="nil"/>
              <w:right w:val="nil"/>
            </w:tcBorders>
          </w:tcPr>
          <w:p w14:paraId="5AC03A75" w14:textId="77777777" w:rsidR="003B3364" w:rsidRPr="00E36D71" w:rsidRDefault="003B3364" w:rsidP="00922C21">
            <w:pPr>
              <w:pStyle w:val="Normal6a"/>
            </w:pPr>
          </w:p>
        </w:tc>
        <w:tc>
          <w:tcPr>
            <w:tcW w:w="4876" w:type="dxa"/>
            <w:tcBorders>
              <w:top w:val="nil"/>
              <w:left w:val="nil"/>
              <w:bottom w:val="nil"/>
              <w:right w:val="nil"/>
            </w:tcBorders>
          </w:tcPr>
          <w:p w14:paraId="1B8F8787" w14:textId="77777777" w:rsidR="003B3364" w:rsidRPr="00E36D71" w:rsidRDefault="003B3364" w:rsidP="00922C21">
            <w:pPr>
              <w:pStyle w:val="Normal6a"/>
            </w:pPr>
            <w:r w:rsidRPr="00E36D71">
              <w:rPr>
                <w:b/>
                <w:i/>
              </w:rPr>
              <w:t>–</w:t>
            </w:r>
            <w:r w:rsidRPr="00E36D71">
              <w:tab/>
            </w:r>
            <w:r w:rsidRPr="00E36D71">
              <w:rPr>
                <w:b/>
                <w:i/>
              </w:rPr>
              <w:t>ob upoštevanju svoje resolucije z dne 23. oktobra 2024 o napačni razlagi resolucije OZN št. 2758 s strani Ljudske republike Kitajske in njenih stalnih vojaških provokacijah okoli Tajvana,</w:t>
            </w:r>
          </w:p>
        </w:tc>
      </w:tr>
    </w:tbl>
    <w:p w14:paraId="2E6DC1FB"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3B7754D" w14:textId="77777777" w:rsidR="003B3364" w:rsidRPr="00E36D71" w:rsidRDefault="003B3364" w:rsidP="003B3364">
      <w:r w:rsidRPr="00E336BC">
        <w:rPr>
          <w:rStyle w:val="HideTWBExt"/>
        </w:rPr>
        <w:t>&lt;/Amend&gt;</w:t>
      </w:r>
    </w:p>
    <w:p w14:paraId="701BF0D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w:t>
      </w:r>
      <w:r w:rsidRPr="00E336BC">
        <w:rPr>
          <w:rStyle w:val="HideTWBExt"/>
          <w:b w:val="0"/>
        </w:rPr>
        <w:t>&lt;/NumAm&gt;</w:t>
      </w:r>
    </w:p>
    <w:p w14:paraId="7AF49C69"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15215CA9" w14:textId="77777777" w:rsidR="003B3364" w:rsidRPr="00E36D71" w:rsidRDefault="003B3364" w:rsidP="003B3364">
      <w:pPr>
        <w:pStyle w:val="NormalBold"/>
      </w:pPr>
      <w:r w:rsidRPr="00E336BC">
        <w:rPr>
          <w:rStyle w:val="HideTWBExt"/>
          <w:b w:val="0"/>
        </w:rPr>
        <w:t>&lt;/RepeatBlock-By&gt;</w:t>
      </w:r>
    </w:p>
    <w:p w14:paraId="3BEC844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B9A88AD" w14:textId="77777777" w:rsidR="003B3364" w:rsidRPr="00E36D71" w:rsidRDefault="003B3364" w:rsidP="003B3364">
      <w:pPr>
        <w:pStyle w:val="NormalBold"/>
      </w:pPr>
      <w:r w:rsidRPr="00E336BC">
        <w:rPr>
          <w:rStyle w:val="HideTWBExt"/>
          <w:b w:val="0"/>
        </w:rPr>
        <w:t>&lt;Article&gt;</w:t>
      </w:r>
      <w:r w:rsidRPr="00E36D71">
        <w:t>Navedba sklicevanja 2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A7F6112" w14:textId="77777777" w:rsidTr="00922C21">
        <w:trPr>
          <w:trHeight w:hRule="exact" w:val="240"/>
          <w:jc w:val="center"/>
        </w:trPr>
        <w:tc>
          <w:tcPr>
            <w:tcW w:w="9752" w:type="dxa"/>
            <w:gridSpan w:val="2"/>
            <w:tcBorders>
              <w:top w:val="nil"/>
              <w:left w:val="nil"/>
              <w:bottom w:val="nil"/>
              <w:right w:val="nil"/>
            </w:tcBorders>
          </w:tcPr>
          <w:p w14:paraId="727A5798" w14:textId="77777777" w:rsidR="003B3364" w:rsidRPr="00E36D71" w:rsidRDefault="003B3364" w:rsidP="00922C21"/>
        </w:tc>
      </w:tr>
      <w:tr w:rsidR="0016024C" w:rsidRPr="00E36D71" w14:paraId="017B4DF4" w14:textId="77777777" w:rsidTr="00922C21">
        <w:trPr>
          <w:trHeight w:val="240"/>
          <w:jc w:val="center"/>
        </w:trPr>
        <w:tc>
          <w:tcPr>
            <w:tcW w:w="4876" w:type="dxa"/>
            <w:tcBorders>
              <w:top w:val="nil"/>
              <w:left w:val="nil"/>
              <w:bottom w:val="nil"/>
              <w:right w:val="nil"/>
            </w:tcBorders>
          </w:tcPr>
          <w:p w14:paraId="63BBDD4F"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925FD83" w14:textId="77777777" w:rsidR="003B3364" w:rsidRPr="00E36D71" w:rsidRDefault="003B3364" w:rsidP="00922C21">
            <w:pPr>
              <w:pStyle w:val="AmColumnHeading"/>
            </w:pPr>
            <w:r w:rsidRPr="00E36D71">
              <w:t>Predlog spremembe</w:t>
            </w:r>
          </w:p>
        </w:tc>
      </w:tr>
      <w:tr w:rsidR="0016024C" w:rsidRPr="00E36D71" w14:paraId="55483088" w14:textId="77777777" w:rsidTr="00922C21">
        <w:trPr>
          <w:jc w:val="center"/>
        </w:trPr>
        <w:tc>
          <w:tcPr>
            <w:tcW w:w="4876" w:type="dxa"/>
            <w:tcBorders>
              <w:top w:val="nil"/>
              <w:left w:val="nil"/>
              <w:bottom w:val="nil"/>
              <w:right w:val="nil"/>
            </w:tcBorders>
          </w:tcPr>
          <w:p w14:paraId="726A486E" w14:textId="77777777" w:rsidR="003B3364" w:rsidRPr="00E36D71" w:rsidRDefault="003B3364" w:rsidP="00922C21">
            <w:pPr>
              <w:pStyle w:val="Normal6a"/>
            </w:pPr>
          </w:p>
        </w:tc>
        <w:tc>
          <w:tcPr>
            <w:tcW w:w="4876" w:type="dxa"/>
            <w:tcBorders>
              <w:top w:val="nil"/>
              <w:left w:val="nil"/>
              <w:bottom w:val="nil"/>
              <w:right w:val="nil"/>
            </w:tcBorders>
          </w:tcPr>
          <w:p w14:paraId="7269860A" w14:textId="77777777" w:rsidR="003B3364" w:rsidRPr="00E36D71" w:rsidRDefault="003B3364" w:rsidP="00922C21">
            <w:pPr>
              <w:pStyle w:val="Normal6a"/>
            </w:pPr>
            <w:r w:rsidRPr="00E36D71">
              <w:rPr>
                <w:b/>
                <w:i/>
              </w:rPr>
              <w:t>–</w:t>
            </w:r>
            <w:r w:rsidRPr="00E36D71">
              <w:tab/>
            </w:r>
            <w:r w:rsidRPr="00E36D71">
              <w:rPr>
                <w:b/>
                <w:i/>
              </w:rPr>
              <w:t>ob upoštevanju svojih resolucij o kršitvah človekovih pravic, demokracije in pravne države, sprejetih v skladu s členom 150 Poslovnika,</w:t>
            </w:r>
          </w:p>
        </w:tc>
      </w:tr>
    </w:tbl>
    <w:p w14:paraId="4D7AB7D5"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7EB4BD4" w14:textId="77777777" w:rsidR="003B3364" w:rsidRPr="00E36D71" w:rsidRDefault="003B3364" w:rsidP="003B3364">
      <w:r w:rsidRPr="00E336BC">
        <w:rPr>
          <w:rStyle w:val="HideTWBExt"/>
        </w:rPr>
        <w:t>&lt;/Amend&gt;</w:t>
      </w:r>
    </w:p>
    <w:p w14:paraId="18C901F9"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w:t>
      </w:r>
      <w:r w:rsidRPr="00E336BC">
        <w:rPr>
          <w:rStyle w:val="HideTWBExt"/>
          <w:b w:val="0"/>
        </w:rPr>
        <w:t>&lt;/NumAm&gt;</w:t>
      </w:r>
    </w:p>
    <w:p w14:paraId="725D6DF8" w14:textId="77777777" w:rsidR="003B3364" w:rsidRPr="00E36D71" w:rsidRDefault="003B3364" w:rsidP="003B3364">
      <w:pPr>
        <w:pStyle w:val="NormalBold"/>
      </w:pPr>
      <w:r w:rsidRPr="00E336BC">
        <w:rPr>
          <w:rStyle w:val="HideTWBExt"/>
          <w:b w:val="0"/>
        </w:rPr>
        <w:t>&lt;RepeatBlock-By&gt;&lt;Members&gt;</w:t>
      </w:r>
      <w:r w:rsidRPr="00E36D71">
        <w:t>Mika Aaltola</w:t>
      </w:r>
      <w:r w:rsidRPr="00E336BC">
        <w:rPr>
          <w:rStyle w:val="HideTWBExt"/>
          <w:b w:val="0"/>
        </w:rPr>
        <w:t>&lt;/Members&gt;</w:t>
      </w:r>
    </w:p>
    <w:p w14:paraId="0550ABFF" w14:textId="77777777" w:rsidR="003B3364" w:rsidRPr="00E36D71" w:rsidRDefault="003B3364" w:rsidP="003B3364">
      <w:pPr>
        <w:pStyle w:val="NormalBold"/>
      </w:pPr>
      <w:r w:rsidRPr="00E336BC">
        <w:rPr>
          <w:rStyle w:val="HideTWBExt"/>
          <w:b w:val="0"/>
        </w:rPr>
        <w:t>&lt;/RepeatBlock-By&gt;</w:t>
      </w:r>
    </w:p>
    <w:p w14:paraId="02E3148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C965B8C" w14:textId="77777777" w:rsidR="003B3364" w:rsidRPr="00E36D71" w:rsidRDefault="003B3364" w:rsidP="003B3364">
      <w:pPr>
        <w:pStyle w:val="NormalBold"/>
      </w:pPr>
      <w:r w:rsidRPr="00E336BC">
        <w:rPr>
          <w:rStyle w:val="HideTWBExt"/>
          <w:b w:val="0"/>
        </w:rPr>
        <w:t>&lt;Article&gt;</w:t>
      </w:r>
      <w:r w:rsidRPr="00E36D71">
        <w:t>Navedba sklicevanja 2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7F1C6FE" w14:textId="77777777" w:rsidTr="00922C21">
        <w:trPr>
          <w:trHeight w:hRule="exact" w:val="240"/>
          <w:jc w:val="center"/>
        </w:trPr>
        <w:tc>
          <w:tcPr>
            <w:tcW w:w="9752" w:type="dxa"/>
            <w:gridSpan w:val="2"/>
            <w:tcBorders>
              <w:top w:val="nil"/>
              <w:left w:val="nil"/>
              <w:bottom w:val="nil"/>
              <w:right w:val="nil"/>
            </w:tcBorders>
          </w:tcPr>
          <w:p w14:paraId="0F42FD08" w14:textId="77777777" w:rsidR="003B3364" w:rsidRPr="00E36D71" w:rsidRDefault="003B3364" w:rsidP="00922C21"/>
        </w:tc>
      </w:tr>
      <w:tr w:rsidR="0016024C" w:rsidRPr="00E36D71" w14:paraId="4C4DC1CE" w14:textId="77777777" w:rsidTr="00922C21">
        <w:trPr>
          <w:trHeight w:val="240"/>
          <w:jc w:val="center"/>
        </w:trPr>
        <w:tc>
          <w:tcPr>
            <w:tcW w:w="4876" w:type="dxa"/>
            <w:tcBorders>
              <w:top w:val="nil"/>
              <w:left w:val="nil"/>
              <w:bottom w:val="nil"/>
              <w:right w:val="nil"/>
            </w:tcBorders>
          </w:tcPr>
          <w:p w14:paraId="316BC2C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E1B6711" w14:textId="77777777" w:rsidR="003B3364" w:rsidRPr="00E36D71" w:rsidRDefault="003B3364" w:rsidP="00922C21">
            <w:pPr>
              <w:pStyle w:val="AmColumnHeading"/>
            </w:pPr>
            <w:r w:rsidRPr="00E36D71">
              <w:t>Predlog spremembe</w:t>
            </w:r>
          </w:p>
        </w:tc>
      </w:tr>
      <w:tr w:rsidR="0016024C" w:rsidRPr="00E36D71" w14:paraId="77C5D783" w14:textId="77777777" w:rsidTr="00922C21">
        <w:trPr>
          <w:jc w:val="center"/>
        </w:trPr>
        <w:tc>
          <w:tcPr>
            <w:tcW w:w="4876" w:type="dxa"/>
            <w:tcBorders>
              <w:top w:val="nil"/>
              <w:left w:val="nil"/>
              <w:bottom w:val="nil"/>
              <w:right w:val="nil"/>
            </w:tcBorders>
          </w:tcPr>
          <w:p w14:paraId="5E10D260" w14:textId="77777777" w:rsidR="003B3364" w:rsidRPr="00E36D71" w:rsidRDefault="003B3364" w:rsidP="00922C21">
            <w:pPr>
              <w:pStyle w:val="Normal6a"/>
            </w:pPr>
          </w:p>
        </w:tc>
        <w:tc>
          <w:tcPr>
            <w:tcW w:w="4876" w:type="dxa"/>
            <w:tcBorders>
              <w:top w:val="nil"/>
              <w:left w:val="nil"/>
              <w:bottom w:val="nil"/>
              <w:right w:val="nil"/>
            </w:tcBorders>
          </w:tcPr>
          <w:p w14:paraId="4663A536" w14:textId="77777777" w:rsidR="003B3364" w:rsidRPr="00E36D71" w:rsidRDefault="003B3364" w:rsidP="00922C21">
            <w:pPr>
              <w:pStyle w:val="Normal6a"/>
            </w:pPr>
            <w:r w:rsidRPr="00E36D71">
              <w:rPr>
                <w:b/>
                <w:i/>
              </w:rPr>
              <w:t>–</w:t>
            </w:r>
            <w:r w:rsidRPr="00E36D71">
              <w:tab/>
            </w:r>
            <w:r w:rsidRPr="00E36D71">
              <w:rPr>
                <w:b/>
                <w:i/>
              </w:rPr>
              <w:t>ob upoštevanju svojega priporočila o diplomatski strategiji EU in geopolitičnem sodelovanju na Arktiki,</w:t>
            </w:r>
          </w:p>
        </w:tc>
      </w:tr>
    </w:tbl>
    <w:p w14:paraId="7BE9C70E"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28657B3" w14:textId="77777777" w:rsidR="003B3364" w:rsidRPr="00E36D71" w:rsidRDefault="003B3364" w:rsidP="003B3364">
      <w:r w:rsidRPr="00E336BC">
        <w:rPr>
          <w:rStyle w:val="HideTWBExt"/>
        </w:rPr>
        <w:t>&lt;/Amend&gt;</w:t>
      </w:r>
    </w:p>
    <w:p w14:paraId="06DF525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w:t>
      </w:r>
      <w:r w:rsidRPr="00E336BC">
        <w:rPr>
          <w:rStyle w:val="HideTWBExt"/>
          <w:b w:val="0"/>
        </w:rPr>
        <w:t>&lt;/NumAm&gt;</w:t>
      </w:r>
    </w:p>
    <w:p w14:paraId="40674F37"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5656C8DF" w14:textId="77777777" w:rsidR="003B3364" w:rsidRPr="00E36D71" w:rsidRDefault="003B3364" w:rsidP="003B3364">
      <w:pPr>
        <w:pStyle w:val="NormalBold"/>
      </w:pPr>
      <w:r w:rsidRPr="00E336BC">
        <w:rPr>
          <w:rStyle w:val="HideTWBExt"/>
          <w:b w:val="0"/>
        </w:rPr>
        <w:t>&lt;/RepeatBlock-By&gt;</w:t>
      </w:r>
    </w:p>
    <w:p w14:paraId="5A64EF5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D3E1499" w14:textId="77777777" w:rsidR="003B3364" w:rsidRPr="00E36D71" w:rsidRDefault="003B3364" w:rsidP="003B3364">
      <w:pPr>
        <w:pStyle w:val="NormalBold"/>
      </w:pPr>
      <w:r w:rsidRPr="00E336BC">
        <w:rPr>
          <w:rStyle w:val="HideTWBExt"/>
          <w:b w:val="0"/>
        </w:rPr>
        <w:t>&lt;Article&gt;</w:t>
      </w:r>
      <w:r w:rsidRPr="00E36D71">
        <w:t>Navedba sklicevanja 2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FB482B3" w14:textId="77777777" w:rsidTr="00922C21">
        <w:trPr>
          <w:trHeight w:hRule="exact" w:val="240"/>
          <w:jc w:val="center"/>
        </w:trPr>
        <w:tc>
          <w:tcPr>
            <w:tcW w:w="9752" w:type="dxa"/>
            <w:gridSpan w:val="2"/>
            <w:tcBorders>
              <w:top w:val="nil"/>
              <w:left w:val="nil"/>
              <w:bottom w:val="nil"/>
              <w:right w:val="nil"/>
            </w:tcBorders>
          </w:tcPr>
          <w:p w14:paraId="01A91C6F" w14:textId="77777777" w:rsidR="003B3364" w:rsidRPr="00E36D71" w:rsidRDefault="003B3364" w:rsidP="00922C21"/>
        </w:tc>
      </w:tr>
      <w:tr w:rsidR="0016024C" w:rsidRPr="00E36D71" w14:paraId="2B5E7B41" w14:textId="77777777" w:rsidTr="00922C21">
        <w:trPr>
          <w:trHeight w:val="240"/>
          <w:jc w:val="center"/>
        </w:trPr>
        <w:tc>
          <w:tcPr>
            <w:tcW w:w="4876" w:type="dxa"/>
            <w:tcBorders>
              <w:top w:val="nil"/>
              <w:left w:val="nil"/>
              <w:bottom w:val="nil"/>
              <w:right w:val="nil"/>
            </w:tcBorders>
          </w:tcPr>
          <w:p w14:paraId="5B06E598"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2A2D1FC" w14:textId="77777777" w:rsidR="003B3364" w:rsidRPr="00E36D71" w:rsidRDefault="003B3364" w:rsidP="00922C21">
            <w:pPr>
              <w:pStyle w:val="AmColumnHeading"/>
            </w:pPr>
            <w:r w:rsidRPr="00E36D71">
              <w:t>Predlog spremembe</w:t>
            </w:r>
          </w:p>
        </w:tc>
      </w:tr>
      <w:tr w:rsidR="0016024C" w:rsidRPr="00E36D71" w14:paraId="2484FE94" w14:textId="77777777" w:rsidTr="00922C21">
        <w:trPr>
          <w:jc w:val="center"/>
        </w:trPr>
        <w:tc>
          <w:tcPr>
            <w:tcW w:w="4876" w:type="dxa"/>
            <w:tcBorders>
              <w:top w:val="nil"/>
              <w:left w:val="nil"/>
              <w:bottom w:val="nil"/>
              <w:right w:val="nil"/>
            </w:tcBorders>
          </w:tcPr>
          <w:p w14:paraId="62AB23C2" w14:textId="77777777" w:rsidR="003B3364" w:rsidRPr="00E36D71" w:rsidRDefault="003B3364" w:rsidP="00922C21">
            <w:pPr>
              <w:pStyle w:val="Normal6a"/>
            </w:pPr>
          </w:p>
        </w:tc>
        <w:tc>
          <w:tcPr>
            <w:tcW w:w="4876" w:type="dxa"/>
            <w:tcBorders>
              <w:top w:val="nil"/>
              <w:left w:val="nil"/>
              <w:bottom w:val="nil"/>
              <w:right w:val="nil"/>
            </w:tcBorders>
          </w:tcPr>
          <w:p w14:paraId="5A87BDB0" w14:textId="77777777" w:rsidR="003B3364" w:rsidRPr="00E36D71" w:rsidRDefault="003B3364" w:rsidP="00922C21">
            <w:pPr>
              <w:pStyle w:val="Normal6a"/>
            </w:pPr>
            <w:r w:rsidRPr="00E36D71">
              <w:rPr>
                <w:b/>
                <w:i/>
              </w:rPr>
              <w:t>–</w:t>
            </w:r>
            <w:r w:rsidRPr="00E36D71">
              <w:tab/>
            </w:r>
            <w:r w:rsidRPr="00E36D71">
              <w:rPr>
                <w:b/>
                <w:i/>
              </w:rPr>
              <w:t>ob upoštevanju svoje resolucije z dne 28. novembra 2024 o Hongkongu, zlasti primeri Jimmyja Laija in 45 drugih aktivistov, ki so bili pred nedavnim obsojeni z uporabo zakona o državni varnosti,</w:t>
            </w:r>
          </w:p>
        </w:tc>
      </w:tr>
    </w:tbl>
    <w:p w14:paraId="1D272DF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31BFB8F" w14:textId="77777777" w:rsidR="003B3364" w:rsidRPr="00E36D71" w:rsidRDefault="003B3364" w:rsidP="003B3364">
      <w:r w:rsidRPr="00E336BC">
        <w:rPr>
          <w:rStyle w:val="HideTWBExt"/>
        </w:rPr>
        <w:t>&lt;/Amend&gt;</w:t>
      </w:r>
    </w:p>
    <w:p w14:paraId="638E5CB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w:t>
      </w:r>
      <w:r w:rsidRPr="00E336BC">
        <w:rPr>
          <w:rStyle w:val="HideTWBExt"/>
          <w:b w:val="0"/>
        </w:rPr>
        <w:t>&lt;/NumAm&gt;</w:t>
      </w:r>
    </w:p>
    <w:p w14:paraId="6787A20F"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59611887" w14:textId="77777777" w:rsidR="003B3364" w:rsidRPr="00E36D71" w:rsidRDefault="003B3364" w:rsidP="003B3364">
      <w:pPr>
        <w:pStyle w:val="NormalBold"/>
      </w:pPr>
      <w:r w:rsidRPr="00E336BC">
        <w:rPr>
          <w:rStyle w:val="HideTWBExt"/>
          <w:b w:val="0"/>
        </w:rPr>
        <w:t>&lt;/RepeatBlock-By&gt;</w:t>
      </w:r>
    </w:p>
    <w:p w14:paraId="7CF6CF4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37AC7A3" w14:textId="77777777" w:rsidR="003B3364" w:rsidRPr="00E36D71" w:rsidRDefault="003B3364" w:rsidP="003B3364">
      <w:pPr>
        <w:pStyle w:val="NormalBold"/>
      </w:pPr>
      <w:r w:rsidRPr="00E336BC">
        <w:rPr>
          <w:rStyle w:val="HideTWBExt"/>
          <w:b w:val="0"/>
        </w:rPr>
        <w:t>&lt;Article&gt;</w:t>
      </w:r>
      <w:r w:rsidRPr="00E36D71">
        <w:t>Navedba sklicevanja 2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6E5923E" w14:textId="77777777" w:rsidTr="00922C21">
        <w:trPr>
          <w:trHeight w:hRule="exact" w:val="240"/>
          <w:jc w:val="center"/>
        </w:trPr>
        <w:tc>
          <w:tcPr>
            <w:tcW w:w="9752" w:type="dxa"/>
            <w:gridSpan w:val="2"/>
            <w:tcBorders>
              <w:top w:val="nil"/>
              <w:left w:val="nil"/>
              <w:bottom w:val="nil"/>
              <w:right w:val="nil"/>
            </w:tcBorders>
          </w:tcPr>
          <w:p w14:paraId="384980F9" w14:textId="77777777" w:rsidR="003B3364" w:rsidRPr="00E36D71" w:rsidRDefault="003B3364" w:rsidP="00922C21"/>
        </w:tc>
      </w:tr>
      <w:tr w:rsidR="0016024C" w:rsidRPr="00E36D71" w14:paraId="5FAB3DDE" w14:textId="77777777" w:rsidTr="00922C21">
        <w:trPr>
          <w:trHeight w:val="240"/>
          <w:jc w:val="center"/>
        </w:trPr>
        <w:tc>
          <w:tcPr>
            <w:tcW w:w="4876" w:type="dxa"/>
            <w:tcBorders>
              <w:top w:val="nil"/>
              <w:left w:val="nil"/>
              <w:bottom w:val="nil"/>
              <w:right w:val="nil"/>
            </w:tcBorders>
          </w:tcPr>
          <w:p w14:paraId="602840C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34A97B9" w14:textId="77777777" w:rsidR="003B3364" w:rsidRPr="00E36D71" w:rsidRDefault="003B3364" w:rsidP="00922C21">
            <w:pPr>
              <w:pStyle w:val="AmColumnHeading"/>
            </w:pPr>
            <w:r w:rsidRPr="00E36D71">
              <w:t>Predlog spremembe</w:t>
            </w:r>
          </w:p>
        </w:tc>
      </w:tr>
      <w:tr w:rsidR="0016024C" w:rsidRPr="00E36D71" w14:paraId="2128C7C1" w14:textId="77777777" w:rsidTr="00922C21">
        <w:trPr>
          <w:jc w:val="center"/>
        </w:trPr>
        <w:tc>
          <w:tcPr>
            <w:tcW w:w="4876" w:type="dxa"/>
            <w:tcBorders>
              <w:top w:val="nil"/>
              <w:left w:val="nil"/>
              <w:bottom w:val="nil"/>
              <w:right w:val="nil"/>
            </w:tcBorders>
          </w:tcPr>
          <w:p w14:paraId="47714731" w14:textId="77777777" w:rsidR="003B3364" w:rsidRPr="00E36D71" w:rsidRDefault="003B3364" w:rsidP="00922C21">
            <w:pPr>
              <w:pStyle w:val="Normal6a"/>
            </w:pPr>
          </w:p>
        </w:tc>
        <w:tc>
          <w:tcPr>
            <w:tcW w:w="4876" w:type="dxa"/>
            <w:tcBorders>
              <w:top w:val="nil"/>
              <w:left w:val="nil"/>
              <w:bottom w:val="nil"/>
              <w:right w:val="nil"/>
            </w:tcBorders>
          </w:tcPr>
          <w:p w14:paraId="5FC4EF9A" w14:textId="77777777" w:rsidR="003B3364" w:rsidRPr="00E36D71" w:rsidRDefault="003B3364" w:rsidP="00922C21">
            <w:pPr>
              <w:pStyle w:val="Normal6a"/>
            </w:pPr>
            <w:r w:rsidRPr="00E36D71">
              <w:rPr>
                <w:b/>
                <w:i/>
              </w:rPr>
              <w:t>–</w:t>
            </w:r>
            <w:r w:rsidRPr="00E36D71">
              <w:tab/>
            </w:r>
            <w:r w:rsidRPr="00E36D71">
              <w:rPr>
                <w:b/>
                <w:i/>
              </w:rPr>
              <w:t>ob upoštevanju svojega poročila z dne 13. novembra 2025 o boju proti transnacionalni represiji nad zagovorniki človekovih pravic,</w:t>
            </w:r>
          </w:p>
        </w:tc>
      </w:tr>
    </w:tbl>
    <w:p w14:paraId="348404A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7B3C786" w14:textId="77777777" w:rsidR="003B3364" w:rsidRPr="00E36D71" w:rsidRDefault="003B3364" w:rsidP="003B3364">
      <w:r w:rsidRPr="00E336BC">
        <w:rPr>
          <w:rStyle w:val="HideTWBExt"/>
        </w:rPr>
        <w:t>&lt;/Amend&gt;</w:t>
      </w:r>
    </w:p>
    <w:p w14:paraId="56FA2A6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w:t>
      </w:r>
      <w:r w:rsidRPr="00E336BC">
        <w:rPr>
          <w:rStyle w:val="HideTWBExt"/>
          <w:b w:val="0"/>
        </w:rPr>
        <w:t>&lt;/NumAm&gt;</w:t>
      </w:r>
    </w:p>
    <w:p w14:paraId="5638CF1C"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5C6E5962" w14:textId="77777777" w:rsidR="003B3364" w:rsidRPr="00E36D71" w:rsidRDefault="003B3364" w:rsidP="003B3364">
      <w:pPr>
        <w:pStyle w:val="NormalBold"/>
      </w:pPr>
      <w:r w:rsidRPr="00E336BC">
        <w:rPr>
          <w:rStyle w:val="HideTWBExt"/>
          <w:b w:val="0"/>
        </w:rPr>
        <w:t>&lt;/RepeatBlock-By&gt;</w:t>
      </w:r>
    </w:p>
    <w:p w14:paraId="1067FA3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FF7D6BD" w14:textId="77777777" w:rsidR="003B3364" w:rsidRPr="00E36D71" w:rsidRDefault="003B3364" w:rsidP="003B3364">
      <w:pPr>
        <w:pStyle w:val="NormalBold"/>
      </w:pPr>
      <w:r w:rsidRPr="00E336BC">
        <w:rPr>
          <w:rStyle w:val="HideTWBExt"/>
          <w:b w:val="0"/>
        </w:rPr>
        <w:t>&lt;Article&gt;</w:t>
      </w:r>
      <w:r w:rsidRPr="00E36D71">
        <w:t>Navedba sklicevanja 2 c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8B81709" w14:textId="77777777" w:rsidTr="00922C21">
        <w:trPr>
          <w:trHeight w:hRule="exact" w:val="240"/>
          <w:jc w:val="center"/>
        </w:trPr>
        <w:tc>
          <w:tcPr>
            <w:tcW w:w="9752" w:type="dxa"/>
            <w:gridSpan w:val="2"/>
            <w:tcBorders>
              <w:top w:val="nil"/>
              <w:left w:val="nil"/>
              <w:bottom w:val="nil"/>
              <w:right w:val="nil"/>
            </w:tcBorders>
          </w:tcPr>
          <w:p w14:paraId="61F61608" w14:textId="77777777" w:rsidR="003B3364" w:rsidRPr="00E36D71" w:rsidRDefault="003B3364" w:rsidP="00922C21"/>
        </w:tc>
      </w:tr>
      <w:tr w:rsidR="0016024C" w:rsidRPr="00E36D71" w14:paraId="267B0A96" w14:textId="77777777" w:rsidTr="00922C21">
        <w:trPr>
          <w:trHeight w:val="240"/>
          <w:jc w:val="center"/>
        </w:trPr>
        <w:tc>
          <w:tcPr>
            <w:tcW w:w="4876" w:type="dxa"/>
            <w:tcBorders>
              <w:top w:val="nil"/>
              <w:left w:val="nil"/>
              <w:bottom w:val="nil"/>
              <w:right w:val="nil"/>
            </w:tcBorders>
          </w:tcPr>
          <w:p w14:paraId="09587DD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2E0D5E9" w14:textId="77777777" w:rsidR="003B3364" w:rsidRPr="00E36D71" w:rsidRDefault="003B3364" w:rsidP="00922C21">
            <w:pPr>
              <w:pStyle w:val="AmColumnHeading"/>
            </w:pPr>
            <w:r w:rsidRPr="00E36D71">
              <w:t>Predlog spremembe</w:t>
            </w:r>
          </w:p>
        </w:tc>
      </w:tr>
      <w:tr w:rsidR="0016024C" w:rsidRPr="00E36D71" w14:paraId="610D5E3A" w14:textId="77777777" w:rsidTr="00922C21">
        <w:trPr>
          <w:jc w:val="center"/>
        </w:trPr>
        <w:tc>
          <w:tcPr>
            <w:tcW w:w="4876" w:type="dxa"/>
            <w:tcBorders>
              <w:top w:val="nil"/>
              <w:left w:val="nil"/>
              <w:bottom w:val="nil"/>
              <w:right w:val="nil"/>
            </w:tcBorders>
          </w:tcPr>
          <w:p w14:paraId="5951E625" w14:textId="77777777" w:rsidR="003B3364" w:rsidRPr="00E36D71" w:rsidRDefault="003B3364" w:rsidP="00922C21">
            <w:pPr>
              <w:pStyle w:val="Normal6a"/>
            </w:pPr>
          </w:p>
        </w:tc>
        <w:tc>
          <w:tcPr>
            <w:tcW w:w="4876" w:type="dxa"/>
            <w:tcBorders>
              <w:top w:val="nil"/>
              <w:left w:val="nil"/>
              <w:bottom w:val="nil"/>
              <w:right w:val="nil"/>
            </w:tcBorders>
          </w:tcPr>
          <w:p w14:paraId="35F7087C" w14:textId="77777777" w:rsidR="003B3364" w:rsidRPr="00E36D71" w:rsidRDefault="003B3364" w:rsidP="00922C21">
            <w:pPr>
              <w:pStyle w:val="Normal6a"/>
            </w:pPr>
            <w:r w:rsidRPr="00E36D71">
              <w:rPr>
                <w:b/>
                <w:i/>
              </w:rPr>
              <w:t>–</w:t>
            </w:r>
            <w:r w:rsidRPr="00E36D71">
              <w:tab/>
            </w:r>
            <w:r w:rsidRPr="00E36D71">
              <w:rPr>
                <w:b/>
                <w:i/>
              </w:rPr>
              <w:t>ob upoštevanju Uredbe (EU) 2023/2675 Evropskega parlamenta in Sveta z dne 22. novembra 2023 o zaščiti Unije in njenih držav članic pred gospodarsko prisilo, ki jo izvajajo tretje države,</w:t>
            </w:r>
          </w:p>
        </w:tc>
      </w:tr>
    </w:tbl>
    <w:p w14:paraId="58E4C77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BC4E563" w14:textId="77777777" w:rsidR="003B3364" w:rsidRPr="00E36D71" w:rsidRDefault="003B3364" w:rsidP="003B3364">
      <w:r w:rsidRPr="00E336BC">
        <w:rPr>
          <w:rStyle w:val="HideTWBExt"/>
        </w:rPr>
        <w:t>&lt;/Amend&gt;</w:t>
      </w:r>
    </w:p>
    <w:p w14:paraId="2BA0F9E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w:t>
      </w:r>
      <w:r w:rsidRPr="00E336BC">
        <w:rPr>
          <w:rStyle w:val="HideTWBExt"/>
          <w:b w:val="0"/>
        </w:rPr>
        <w:t>&lt;/NumAm&gt;</w:t>
      </w:r>
    </w:p>
    <w:p w14:paraId="59A0052F"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6AF3B5FC" w14:textId="77777777" w:rsidR="003B3364" w:rsidRPr="00E36D71" w:rsidRDefault="003B3364" w:rsidP="003B3364">
      <w:pPr>
        <w:pStyle w:val="NormalBold"/>
      </w:pPr>
      <w:r w:rsidRPr="00E336BC">
        <w:rPr>
          <w:rStyle w:val="HideTWBExt"/>
          <w:b w:val="0"/>
        </w:rPr>
        <w:t>&lt;/RepeatBlock-By&gt;</w:t>
      </w:r>
    </w:p>
    <w:p w14:paraId="2299838D"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6588D90" w14:textId="77777777" w:rsidR="003B3364" w:rsidRPr="00E36D71" w:rsidRDefault="003B3364" w:rsidP="003B3364">
      <w:pPr>
        <w:pStyle w:val="NormalBold"/>
      </w:pPr>
      <w:r w:rsidRPr="00E336BC">
        <w:rPr>
          <w:rStyle w:val="HideTWBExt"/>
          <w:b w:val="0"/>
        </w:rPr>
        <w:t>&lt;Article&gt;</w:t>
      </w:r>
      <w:r w:rsidRPr="00E36D71">
        <w:t>Navedba sklicevanja 2 d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6A43A26" w14:textId="77777777" w:rsidTr="00922C21">
        <w:trPr>
          <w:trHeight w:hRule="exact" w:val="240"/>
          <w:jc w:val="center"/>
        </w:trPr>
        <w:tc>
          <w:tcPr>
            <w:tcW w:w="9752" w:type="dxa"/>
            <w:gridSpan w:val="2"/>
            <w:tcBorders>
              <w:top w:val="nil"/>
              <w:left w:val="nil"/>
              <w:bottom w:val="nil"/>
              <w:right w:val="nil"/>
            </w:tcBorders>
          </w:tcPr>
          <w:p w14:paraId="3E3BC93F" w14:textId="77777777" w:rsidR="003B3364" w:rsidRPr="00E36D71" w:rsidRDefault="003B3364" w:rsidP="00922C21"/>
        </w:tc>
      </w:tr>
      <w:tr w:rsidR="0016024C" w:rsidRPr="00E36D71" w14:paraId="5E1FDFD6" w14:textId="77777777" w:rsidTr="00922C21">
        <w:trPr>
          <w:trHeight w:val="240"/>
          <w:jc w:val="center"/>
        </w:trPr>
        <w:tc>
          <w:tcPr>
            <w:tcW w:w="4876" w:type="dxa"/>
            <w:tcBorders>
              <w:top w:val="nil"/>
              <w:left w:val="nil"/>
              <w:bottom w:val="nil"/>
              <w:right w:val="nil"/>
            </w:tcBorders>
          </w:tcPr>
          <w:p w14:paraId="3557897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A425766" w14:textId="77777777" w:rsidR="003B3364" w:rsidRPr="00E36D71" w:rsidRDefault="003B3364" w:rsidP="00922C21">
            <w:pPr>
              <w:pStyle w:val="AmColumnHeading"/>
            </w:pPr>
            <w:r w:rsidRPr="00E36D71">
              <w:t>Predlog spremembe</w:t>
            </w:r>
          </w:p>
        </w:tc>
      </w:tr>
      <w:tr w:rsidR="0016024C" w:rsidRPr="00E36D71" w14:paraId="0EEFC4EE" w14:textId="77777777" w:rsidTr="00922C21">
        <w:trPr>
          <w:jc w:val="center"/>
        </w:trPr>
        <w:tc>
          <w:tcPr>
            <w:tcW w:w="4876" w:type="dxa"/>
            <w:tcBorders>
              <w:top w:val="nil"/>
              <w:left w:val="nil"/>
              <w:bottom w:val="nil"/>
              <w:right w:val="nil"/>
            </w:tcBorders>
          </w:tcPr>
          <w:p w14:paraId="07DAF148" w14:textId="77777777" w:rsidR="003B3364" w:rsidRPr="00E36D71" w:rsidRDefault="003B3364" w:rsidP="00922C21">
            <w:pPr>
              <w:pStyle w:val="Normal6a"/>
            </w:pPr>
          </w:p>
        </w:tc>
        <w:tc>
          <w:tcPr>
            <w:tcW w:w="4876" w:type="dxa"/>
            <w:tcBorders>
              <w:top w:val="nil"/>
              <w:left w:val="nil"/>
              <w:bottom w:val="nil"/>
              <w:right w:val="nil"/>
            </w:tcBorders>
          </w:tcPr>
          <w:p w14:paraId="75671724" w14:textId="77777777" w:rsidR="003B3364" w:rsidRPr="00E36D71" w:rsidRDefault="003B3364" w:rsidP="00922C21">
            <w:pPr>
              <w:pStyle w:val="Normal6a"/>
            </w:pPr>
            <w:r w:rsidRPr="00E36D71">
              <w:rPr>
                <w:b/>
                <w:i/>
              </w:rPr>
              <w:t>–</w:t>
            </w:r>
            <w:r w:rsidRPr="00E36D71">
              <w:tab/>
            </w:r>
            <w:r w:rsidRPr="00E36D71">
              <w:rPr>
                <w:b/>
                <w:i/>
              </w:rPr>
              <w:t>ob upoštevanju Uredbe (EU) 2024/1252 Evropskega parlamenta in Sveta z dne 11. aprila 2024 o vzpostavitvi okvira za zagotavljanje zanesljive in trajnostne oskrbe s kritičnimi surovinami ter spremembi uredb (EU) št. 168/2013, (EU) 2018/858, (EU) 2018/1724 in (EU) 2019/1020(1), znane tudi kot akt o kritičnih surovinah,</w:t>
            </w:r>
          </w:p>
        </w:tc>
      </w:tr>
    </w:tbl>
    <w:p w14:paraId="1F6293E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3D03280" w14:textId="77777777" w:rsidR="003B3364" w:rsidRPr="00E36D71" w:rsidRDefault="003B3364" w:rsidP="003B3364">
      <w:r w:rsidRPr="00E336BC">
        <w:rPr>
          <w:rStyle w:val="HideTWBExt"/>
        </w:rPr>
        <w:t>&lt;/Amend&gt;</w:t>
      </w:r>
    </w:p>
    <w:p w14:paraId="052E1379"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w:t>
      </w:r>
      <w:r w:rsidRPr="00E336BC">
        <w:rPr>
          <w:rStyle w:val="HideTWBExt"/>
          <w:b w:val="0"/>
        </w:rPr>
        <w:t>&lt;/NumAm&gt;</w:t>
      </w:r>
    </w:p>
    <w:p w14:paraId="53ADBA8F"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4ADAE33B" w14:textId="77777777" w:rsidR="003B3364" w:rsidRPr="00E36D71" w:rsidRDefault="003B3364" w:rsidP="003B3364">
      <w:pPr>
        <w:pStyle w:val="NormalBold"/>
      </w:pPr>
      <w:r w:rsidRPr="00E336BC">
        <w:rPr>
          <w:rStyle w:val="HideTWBExt"/>
          <w:b w:val="0"/>
        </w:rPr>
        <w:t>&lt;/RepeatBlock-By&gt;</w:t>
      </w:r>
    </w:p>
    <w:p w14:paraId="4A4C1BC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4D1CCB2" w14:textId="77777777" w:rsidR="003B3364" w:rsidRPr="00E36D71" w:rsidRDefault="003B3364" w:rsidP="003B3364">
      <w:pPr>
        <w:pStyle w:val="NormalBold"/>
      </w:pPr>
      <w:r w:rsidRPr="00E336BC">
        <w:rPr>
          <w:rStyle w:val="HideTWBExt"/>
          <w:b w:val="0"/>
        </w:rPr>
        <w:t>&lt;Article&gt;</w:t>
      </w:r>
      <w:r w:rsidRPr="00E36D71">
        <w:t>Navedba sklicevanja 2 e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C0A631C" w14:textId="77777777" w:rsidTr="00922C21">
        <w:trPr>
          <w:trHeight w:hRule="exact" w:val="240"/>
          <w:jc w:val="center"/>
        </w:trPr>
        <w:tc>
          <w:tcPr>
            <w:tcW w:w="9752" w:type="dxa"/>
            <w:gridSpan w:val="2"/>
            <w:tcBorders>
              <w:top w:val="nil"/>
              <w:left w:val="nil"/>
              <w:bottom w:val="nil"/>
              <w:right w:val="nil"/>
            </w:tcBorders>
          </w:tcPr>
          <w:p w14:paraId="5FA6C618" w14:textId="77777777" w:rsidR="003B3364" w:rsidRPr="00E36D71" w:rsidRDefault="003B3364" w:rsidP="00922C21"/>
        </w:tc>
      </w:tr>
      <w:tr w:rsidR="0016024C" w:rsidRPr="00E36D71" w14:paraId="37D07D4A" w14:textId="77777777" w:rsidTr="00922C21">
        <w:trPr>
          <w:trHeight w:val="240"/>
          <w:jc w:val="center"/>
        </w:trPr>
        <w:tc>
          <w:tcPr>
            <w:tcW w:w="4876" w:type="dxa"/>
            <w:tcBorders>
              <w:top w:val="nil"/>
              <w:left w:val="nil"/>
              <w:bottom w:val="nil"/>
              <w:right w:val="nil"/>
            </w:tcBorders>
          </w:tcPr>
          <w:p w14:paraId="5588DB3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E4F006E" w14:textId="77777777" w:rsidR="003B3364" w:rsidRPr="00E36D71" w:rsidRDefault="003B3364" w:rsidP="00922C21">
            <w:pPr>
              <w:pStyle w:val="AmColumnHeading"/>
            </w:pPr>
            <w:r w:rsidRPr="00E36D71">
              <w:t>Predlog spremembe</w:t>
            </w:r>
          </w:p>
        </w:tc>
      </w:tr>
      <w:tr w:rsidR="0016024C" w:rsidRPr="00E36D71" w14:paraId="2AE3FF3F" w14:textId="77777777" w:rsidTr="00922C21">
        <w:trPr>
          <w:jc w:val="center"/>
        </w:trPr>
        <w:tc>
          <w:tcPr>
            <w:tcW w:w="4876" w:type="dxa"/>
            <w:tcBorders>
              <w:top w:val="nil"/>
              <w:left w:val="nil"/>
              <w:bottom w:val="nil"/>
              <w:right w:val="nil"/>
            </w:tcBorders>
          </w:tcPr>
          <w:p w14:paraId="54634724" w14:textId="77777777" w:rsidR="003B3364" w:rsidRPr="00E36D71" w:rsidRDefault="003B3364" w:rsidP="00922C21">
            <w:pPr>
              <w:pStyle w:val="Normal6a"/>
            </w:pPr>
          </w:p>
        </w:tc>
        <w:tc>
          <w:tcPr>
            <w:tcW w:w="4876" w:type="dxa"/>
            <w:tcBorders>
              <w:top w:val="nil"/>
              <w:left w:val="nil"/>
              <w:bottom w:val="nil"/>
              <w:right w:val="nil"/>
            </w:tcBorders>
          </w:tcPr>
          <w:p w14:paraId="7FACFFF3" w14:textId="77777777" w:rsidR="003B3364" w:rsidRPr="00E36D71" w:rsidRDefault="003B3364" w:rsidP="00922C21">
            <w:pPr>
              <w:pStyle w:val="Normal6a"/>
            </w:pPr>
            <w:r w:rsidRPr="00E36D71">
              <w:rPr>
                <w:b/>
                <w:i/>
              </w:rPr>
              <w:t>–</w:t>
            </w:r>
            <w:r w:rsidRPr="00E36D71">
              <w:tab/>
            </w:r>
            <w:r w:rsidRPr="00E36D71">
              <w:rPr>
                <w:b/>
                <w:i/>
              </w:rPr>
              <w:t>ob upoštevanju svoje resolucije z dne 10. julija 2025 o ukrepih proti kitajskim omejitvam izvoza kritičnih surovin,</w:t>
            </w:r>
          </w:p>
        </w:tc>
      </w:tr>
    </w:tbl>
    <w:p w14:paraId="07C3D202"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E5C3A17" w14:textId="77777777" w:rsidR="003B3364" w:rsidRPr="00E36D71" w:rsidRDefault="003B3364" w:rsidP="003B3364">
      <w:r w:rsidRPr="00E336BC">
        <w:rPr>
          <w:rStyle w:val="HideTWBExt"/>
        </w:rPr>
        <w:t>&lt;/Amend&gt;</w:t>
      </w:r>
    </w:p>
    <w:p w14:paraId="332D7A5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w:t>
      </w:r>
      <w:r w:rsidRPr="00E336BC">
        <w:rPr>
          <w:rStyle w:val="HideTWBExt"/>
          <w:b w:val="0"/>
        </w:rPr>
        <w:t>&lt;/NumAm&gt;</w:t>
      </w:r>
    </w:p>
    <w:p w14:paraId="72BC4548"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3BBAD2E4" w14:textId="77777777" w:rsidR="003B3364" w:rsidRPr="00E36D71" w:rsidRDefault="003B3364" w:rsidP="003B3364">
      <w:pPr>
        <w:pStyle w:val="NormalBold"/>
      </w:pPr>
      <w:r w:rsidRPr="00E336BC">
        <w:rPr>
          <w:rStyle w:val="HideTWBExt"/>
          <w:b w:val="0"/>
        </w:rPr>
        <w:t>&lt;/RepeatBlock-By&gt;</w:t>
      </w:r>
    </w:p>
    <w:p w14:paraId="093958D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812B634" w14:textId="77777777" w:rsidR="003B3364" w:rsidRPr="00E36D71" w:rsidRDefault="003B3364" w:rsidP="003B3364">
      <w:pPr>
        <w:pStyle w:val="NormalBold"/>
      </w:pPr>
      <w:r w:rsidRPr="00E336BC">
        <w:rPr>
          <w:rStyle w:val="HideTWBExt"/>
          <w:b w:val="0"/>
        </w:rPr>
        <w:t>&lt;Article&gt;</w:t>
      </w:r>
      <w:r w:rsidRPr="00E36D71">
        <w:t>Navedba sklicevanja 2 f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53CF897" w14:textId="77777777" w:rsidTr="00922C21">
        <w:trPr>
          <w:trHeight w:hRule="exact" w:val="240"/>
          <w:jc w:val="center"/>
        </w:trPr>
        <w:tc>
          <w:tcPr>
            <w:tcW w:w="9752" w:type="dxa"/>
            <w:gridSpan w:val="2"/>
            <w:tcBorders>
              <w:top w:val="nil"/>
              <w:left w:val="nil"/>
              <w:bottom w:val="nil"/>
              <w:right w:val="nil"/>
            </w:tcBorders>
          </w:tcPr>
          <w:p w14:paraId="00E4D145" w14:textId="77777777" w:rsidR="003B3364" w:rsidRPr="00E36D71" w:rsidRDefault="003B3364" w:rsidP="00922C21"/>
        </w:tc>
      </w:tr>
      <w:tr w:rsidR="0016024C" w:rsidRPr="00E36D71" w14:paraId="2D37D85E" w14:textId="77777777" w:rsidTr="00922C21">
        <w:trPr>
          <w:trHeight w:val="240"/>
          <w:jc w:val="center"/>
        </w:trPr>
        <w:tc>
          <w:tcPr>
            <w:tcW w:w="4876" w:type="dxa"/>
            <w:tcBorders>
              <w:top w:val="nil"/>
              <w:left w:val="nil"/>
              <w:bottom w:val="nil"/>
              <w:right w:val="nil"/>
            </w:tcBorders>
          </w:tcPr>
          <w:p w14:paraId="6F199F5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5035DF2" w14:textId="77777777" w:rsidR="003B3364" w:rsidRPr="00E36D71" w:rsidRDefault="003B3364" w:rsidP="00922C21">
            <w:pPr>
              <w:pStyle w:val="AmColumnHeading"/>
            </w:pPr>
            <w:r w:rsidRPr="00E36D71">
              <w:t>Predlog spremembe</w:t>
            </w:r>
          </w:p>
        </w:tc>
      </w:tr>
      <w:tr w:rsidR="0016024C" w:rsidRPr="00E36D71" w14:paraId="28625E71" w14:textId="77777777" w:rsidTr="00922C21">
        <w:trPr>
          <w:jc w:val="center"/>
        </w:trPr>
        <w:tc>
          <w:tcPr>
            <w:tcW w:w="4876" w:type="dxa"/>
            <w:tcBorders>
              <w:top w:val="nil"/>
              <w:left w:val="nil"/>
              <w:bottom w:val="nil"/>
              <w:right w:val="nil"/>
            </w:tcBorders>
          </w:tcPr>
          <w:p w14:paraId="5274649D" w14:textId="77777777" w:rsidR="003B3364" w:rsidRPr="00E36D71" w:rsidRDefault="003B3364" w:rsidP="00922C21">
            <w:pPr>
              <w:pStyle w:val="Normal6a"/>
            </w:pPr>
          </w:p>
        </w:tc>
        <w:tc>
          <w:tcPr>
            <w:tcW w:w="4876" w:type="dxa"/>
            <w:tcBorders>
              <w:top w:val="nil"/>
              <w:left w:val="nil"/>
              <w:bottom w:val="nil"/>
              <w:right w:val="nil"/>
            </w:tcBorders>
          </w:tcPr>
          <w:p w14:paraId="5644CC67" w14:textId="77777777" w:rsidR="003B3364" w:rsidRPr="00E36D71" w:rsidRDefault="003B3364" w:rsidP="00922C21">
            <w:pPr>
              <w:pStyle w:val="Normal6a"/>
            </w:pPr>
            <w:r w:rsidRPr="00E36D71">
              <w:rPr>
                <w:b/>
                <w:i/>
              </w:rPr>
              <w:t>–</w:t>
            </w:r>
            <w:r w:rsidRPr="00E36D71">
              <w:tab/>
            </w:r>
            <w:r w:rsidRPr="00E36D71">
              <w:rPr>
                <w:b/>
                <w:i/>
              </w:rPr>
              <w:t>ob upoštevanju Splošne deklaracije človekovih pravic ter drugih mednarodnih pogodb in instrumentov o človekovih pravicah, zlasti Konvencije OZN o preprečevanju in kaznovanju zločina genocida iz leta 1948,</w:t>
            </w:r>
          </w:p>
        </w:tc>
      </w:tr>
    </w:tbl>
    <w:p w14:paraId="60CDD26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30E23A5" w14:textId="77777777" w:rsidR="003B3364" w:rsidRPr="00E36D71" w:rsidRDefault="003B3364" w:rsidP="003B3364">
      <w:r w:rsidRPr="00E336BC">
        <w:rPr>
          <w:rStyle w:val="HideTWBExt"/>
        </w:rPr>
        <w:t>&lt;/Amend&gt;</w:t>
      </w:r>
    </w:p>
    <w:p w14:paraId="607A437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w:t>
      </w:r>
      <w:r w:rsidRPr="00E336BC">
        <w:rPr>
          <w:rStyle w:val="HideTWBExt"/>
          <w:b w:val="0"/>
        </w:rPr>
        <w:t>&lt;/NumAm&gt;</w:t>
      </w:r>
    </w:p>
    <w:p w14:paraId="4D79F900"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5B52629E" w14:textId="77777777" w:rsidR="003B3364" w:rsidRPr="00E36D71" w:rsidRDefault="003B3364" w:rsidP="003B3364">
      <w:pPr>
        <w:pStyle w:val="NormalBold"/>
      </w:pPr>
      <w:r w:rsidRPr="00E336BC">
        <w:rPr>
          <w:rStyle w:val="HideTWBExt"/>
          <w:b w:val="0"/>
        </w:rPr>
        <w:t>&lt;/RepeatBlock-By&gt;</w:t>
      </w:r>
    </w:p>
    <w:p w14:paraId="029E3DA4"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BAF61D2" w14:textId="77777777" w:rsidR="003B3364" w:rsidRPr="00E36D71" w:rsidRDefault="003B3364" w:rsidP="003B3364">
      <w:pPr>
        <w:pStyle w:val="NormalBold"/>
      </w:pPr>
      <w:r w:rsidRPr="00E336BC">
        <w:rPr>
          <w:rStyle w:val="HideTWBExt"/>
          <w:b w:val="0"/>
        </w:rPr>
        <w:t>&lt;Article&gt;</w:t>
      </w:r>
      <w:r w:rsidRPr="00E36D71">
        <w:t>Navedba sklicevanja 2 g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07D5DA3" w14:textId="77777777" w:rsidTr="00922C21">
        <w:trPr>
          <w:trHeight w:hRule="exact" w:val="240"/>
          <w:jc w:val="center"/>
        </w:trPr>
        <w:tc>
          <w:tcPr>
            <w:tcW w:w="9752" w:type="dxa"/>
            <w:gridSpan w:val="2"/>
            <w:tcBorders>
              <w:top w:val="nil"/>
              <w:left w:val="nil"/>
              <w:bottom w:val="nil"/>
              <w:right w:val="nil"/>
            </w:tcBorders>
          </w:tcPr>
          <w:p w14:paraId="62487355" w14:textId="77777777" w:rsidR="003B3364" w:rsidRPr="00E36D71" w:rsidRDefault="003B3364" w:rsidP="00922C21"/>
        </w:tc>
      </w:tr>
      <w:tr w:rsidR="0016024C" w:rsidRPr="00E36D71" w14:paraId="7B6F8E41" w14:textId="77777777" w:rsidTr="00922C21">
        <w:trPr>
          <w:trHeight w:val="240"/>
          <w:jc w:val="center"/>
        </w:trPr>
        <w:tc>
          <w:tcPr>
            <w:tcW w:w="4876" w:type="dxa"/>
            <w:tcBorders>
              <w:top w:val="nil"/>
              <w:left w:val="nil"/>
              <w:bottom w:val="nil"/>
              <w:right w:val="nil"/>
            </w:tcBorders>
          </w:tcPr>
          <w:p w14:paraId="347DF1A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EABAF43" w14:textId="77777777" w:rsidR="003B3364" w:rsidRPr="00E36D71" w:rsidRDefault="003B3364" w:rsidP="00922C21">
            <w:pPr>
              <w:pStyle w:val="AmColumnHeading"/>
            </w:pPr>
            <w:r w:rsidRPr="00E36D71">
              <w:t>Predlog spremembe</w:t>
            </w:r>
          </w:p>
        </w:tc>
      </w:tr>
      <w:tr w:rsidR="0016024C" w:rsidRPr="00E36D71" w14:paraId="2F36BDB2" w14:textId="77777777" w:rsidTr="00922C21">
        <w:trPr>
          <w:jc w:val="center"/>
        </w:trPr>
        <w:tc>
          <w:tcPr>
            <w:tcW w:w="4876" w:type="dxa"/>
            <w:tcBorders>
              <w:top w:val="nil"/>
              <w:left w:val="nil"/>
              <w:bottom w:val="nil"/>
              <w:right w:val="nil"/>
            </w:tcBorders>
          </w:tcPr>
          <w:p w14:paraId="01B1498E" w14:textId="77777777" w:rsidR="003B3364" w:rsidRPr="00E36D71" w:rsidRDefault="003B3364" w:rsidP="00922C21">
            <w:pPr>
              <w:pStyle w:val="Normal6a"/>
            </w:pPr>
          </w:p>
        </w:tc>
        <w:tc>
          <w:tcPr>
            <w:tcW w:w="4876" w:type="dxa"/>
            <w:tcBorders>
              <w:top w:val="nil"/>
              <w:left w:val="nil"/>
              <w:bottom w:val="nil"/>
              <w:right w:val="nil"/>
            </w:tcBorders>
          </w:tcPr>
          <w:p w14:paraId="095F7C78" w14:textId="77777777" w:rsidR="003B3364" w:rsidRPr="00E36D71" w:rsidRDefault="003B3364" w:rsidP="00922C21">
            <w:pPr>
              <w:pStyle w:val="Normal6a"/>
            </w:pPr>
            <w:r w:rsidRPr="00E36D71">
              <w:rPr>
                <w:b/>
                <w:i/>
              </w:rPr>
              <w:t>–</w:t>
            </w:r>
            <w:r w:rsidRPr="00E36D71">
              <w:tab/>
            </w:r>
            <w:r w:rsidRPr="00E36D71">
              <w:rPr>
                <w:b/>
                <w:i/>
              </w:rPr>
              <w:t>ob upoštevanju skupne izjave Kitajske in Velike Britanije iz leta 1984 in skupne izjave Kitajske in Portugalske iz leta 1987,</w:t>
            </w:r>
          </w:p>
        </w:tc>
      </w:tr>
    </w:tbl>
    <w:p w14:paraId="621825A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36A4E80" w14:textId="77777777" w:rsidR="003B3364" w:rsidRPr="00E36D71" w:rsidRDefault="003B3364" w:rsidP="003B3364">
      <w:r w:rsidRPr="00E336BC">
        <w:rPr>
          <w:rStyle w:val="HideTWBExt"/>
        </w:rPr>
        <w:t>&lt;/Amend&gt;</w:t>
      </w:r>
    </w:p>
    <w:p w14:paraId="3052753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19</w:t>
      </w:r>
      <w:r w:rsidRPr="00E336BC">
        <w:rPr>
          <w:rStyle w:val="HideTWBExt"/>
          <w:b w:val="0"/>
        </w:rPr>
        <w:t>&lt;/NumAm&gt;</w:t>
      </w:r>
    </w:p>
    <w:p w14:paraId="6666B9D5"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0DF402D7"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651D9924"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3B88EC45" w14:textId="77777777" w:rsidR="003B3364" w:rsidRPr="00E36D71" w:rsidRDefault="003B3364" w:rsidP="003B3364">
      <w:pPr>
        <w:pStyle w:val="NormalBold"/>
      </w:pPr>
      <w:r w:rsidRPr="00E336BC">
        <w:rPr>
          <w:rStyle w:val="HideTWBExt"/>
          <w:b w:val="0"/>
        </w:rPr>
        <w:t>&lt;/RepeatBlock-By&gt;</w:t>
      </w:r>
    </w:p>
    <w:p w14:paraId="0EDCE604"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B70DDDA" w14:textId="77777777" w:rsidR="003B3364" w:rsidRPr="00E36D71" w:rsidRDefault="003B3364" w:rsidP="003B3364">
      <w:pPr>
        <w:pStyle w:val="NormalBold"/>
      </w:pPr>
      <w:r w:rsidRPr="00E336BC">
        <w:rPr>
          <w:rStyle w:val="HideTWBExt"/>
          <w:b w:val="0"/>
        </w:rPr>
        <w:t>&lt;Article&gt;</w:t>
      </w:r>
      <w:r w:rsidRPr="00E36D71">
        <w:t>Uvodna izjava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D5E497A" w14:textId="77777777" w:rsidTr="00922C21">
        <w:trPr>
          <w:trHeight w:hRule="exact" w:val="240"/>
          <w:jc w:val="center"/>
        </w:trPr>
        <w:tc>
          <w:tcPr>
            <w:tcW w:w="9752" w:type="dxa"/>
            <w:gridSpan w:val="2"/>
            <w:tcBorders>
              <w:top w:val="nil"/>
              <w:left w:val="nil"/>
              <w:bottom w:val="nil"/>
              <w:right w:val="nil"/>
            </w:tcBorders>
          </w:tcPr>
          <w:p w14:paraId="43FBC917" w14:textId="77777777" w:rsidR="003B3364" w:rsidRPr="00E36D71" w:rsidRDefault="003B3364" w:rsidP="00922C21"/>
        </w:tc>
      </w:tr>
      <w:tr w:rsidR="0016024C" w:rsidRPr="00E36D71" w14:paraId="58F59CB1" w14:textId="77777777" w:rsidTr="00922C21">
        <w:trPr>
          <w:trHeight w:val="240"/>
          <w:jc w:val="center"/>
        </w:trPr>
        <w:tc>
          <w:tcPr>
            <w:tcW w:w="4876" w:type="dxa"/>
            <w:tcBorders>
              <w:top w:val="nil"/>
              <w:left w:val="nil"/>
              <w:bottom w:val="nil"/>
              <w:right w:val="nil"/>
            </w:tcBorders>
          </w:tcPr>
          <w:p w14:paraId="1535AA2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6CD9C65" w14:textId="77777777" w:rsidR="003B3364" w:rsidRPr="00E36D71" w:rsidRDefault="003B3364" w:rsidP="00922C21">
            <w:pPr>
              <w:pStyle w:val="AmColumnHeading"/>
            </w:pPr>
            <w:r w:rsidRPr="00E36D71">
              <w:t>Predlog spremembe</w:t>
            </w:r>
          </w:p>
        </w:tc>
      </w:tr>
      <w:tr w:rsidR="0016024C" w:rsidRPr="00E36D71" w14:paraId="3DA24638" w14:textId="77777777" w:rsidTr="00922C21">
        <w:trPr>
          <w:jc w:val="center"/>
        </w:trPr>
        <w:tc>
          <w:tcPr>
            <w:tcW w:w="4876" w:type="dxa"/>
            <w:tcBorders>
              <w:top w:val="nil"/>
              <w:left w:val="nil"/>
              <w:bottom w:val="nil"/>
              <w:right w:val="nil"/>
            </w:tcBorders>
          </w:tcPr>
          <w:p w14:paraId="61890F83" w14:textId="77777777" w:rsidR="003B3364" w:rsidRPr="00E36D71" w:rsidRDefault="003B3364" w:rsidP="00922C21">
            <w:pPr>
              <w:pStyle w:val="Normal6a"/>
            </w:pPr>
          </w:p>
        </w:tc>
        <w:tc>
          <w:tcPr>
            <w:tcW w:w="4876" w:type="dxa"/>
            <w:tcBorders>
              <w:top w:val="nil"/>
              <w:left w:val="nil"/>
              <w:bottom w:val="nil"/>
              <w:right w:val="nil"/>
            </w:tcBorders>
          </w:tcPr>
          <w:p w14:paraId="6224ECEE" w14:textId="5A71B67D" w:rsidR="003B3364" w:rsidRPr="00E36D71" w:rsidRDefault="003B3364" w:rsidP="00922C21">
            <w:pPr>
              <w:pStyle w:val="Normal6a"/>
            </w:pPr>
            <w:r w:rsidRPr="00E36D71">
              <w:rPr>
                <w:b/>
                <w:i/>
              </w:rPr>
              <w:t>-A.</w:t>
            </w:r>
            <w:r w:rsidRPr="00E36D71">
              <w:tab/>
            </w:r>
            <w:r w:rsidRPr="00E36D71">
              <w:rPr>
                <w:b/>
                <w:i/>
              </w:rPr>
              <w:t>ker EU in Kitajska skupaj predstavljata 22,7 % svetovnega prebivalstva in znaten delež svetovnega gospodarstva ter pri tem ustvarita skoraj 30 % svetovne trgovine in več kot tretjino svetovnega BDP; ker je Kitajska druga največja trgovinska partner</w:t>
            </w:r>
            <w:r w:rsidR="0048156E">
              <w:rPr>
                <w:b/>
                <w:i/>
              </w:rPr>
              <w:t>ic</w:t>
            </w:r>
            <w:r w:rsidRPr="00E36D71">
              <w:rPr>
                <w:b/>
                <w:i/>
              </w:rPr>
              <w:t>a EU na področju blaga, EU pa je največja trgovinska partner</w:t>
            </w:r>
            <w:r w:rsidR="0048156E">
              <w:rPr>
                <w:b/>
                <w:i/>
              </w:rPr>
              <w:t>ic</w:t>
            </w:r>
            <w:r w:rsidRPr="00E36D71">
              <w:rPr>
                <w:b/>
                <w:i/>
              </w:rPr>
              <w:t>a Kitajske na področju storitev;</w:t>
            </w:r>
          </w:p>
        </w:tc>
      </w:tr>
    </w:tbl>
    <w:p w14:paraId="156CB16E"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5DF8FB2" w14:textId="77777777" w:rsidR="003B3364" w:rsidRPr="00E36D71" w:rsidRDefault="003B3364" w:rsidP="003B3364">
      <w:r w:rsidRPr="00E336BC">
        <w:rPr>
          <w:rStyle w:val="HideTWBExt"/>
        </w:rPr>
        <w:t>&lt;/Amend&gt;</w:t>
      </w:r>
    </w:p>
    <w:p w14:paraId="6C98651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20</w:t>
      </w:r>
      <w:r w:rsidRPr="00E336BC">
        <w:rPr>
          <w:rStyle w:val="HideTWBExt"/>
          <w:b w:val="0"/>
        </w:rPr>
        <w:t>&lt;/NumAm&gt;</w:t>
      </w:r>
    </w:p>
    <w:p w14:paraId="2D6C3EB7"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2CAEAE0D"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4457EBB5"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7BFA676D" w14:textId="77777777" w:rsidR="003B3364" w:rsidRPr="00E36D71" w:rsidRDefault="003B3364" w:rsidP="003B3364">
      <w:pPr>
        <w:pStyle w:val="NormalBold"/>
      </w:pPr>
      <w:r w:rsidRPr="00E336BC">
        <w:rPr>
          <w:rStyle w:val="HideTWBExt"/>
          <w:b w:val="0"/>
        </w:rPr>
        <w:t>&lt;/RepeatBlock-By&gt;</w:t>
      </w:r>
    </w:p>
    <w:p w14:paraId="505EB749"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CAA3A91" w14:textId="77777777" w:rsidR="003B3364" w:rsidRPr="00E36D71" w:rsidRDefault="003B3364" w:rsidP="003B3364">
      <w:pPr>
        <w:pStyle w:val="NormalBold"/>
      </w:pPr>
      <w:r w:rsidRPr="00E336BC">
        <w:rPr>
          <w:rStyle w:val="HideTWBExt"/>
          <w:b w:val="0"/>
        </w:rPr>
        <w:t>&lt;Article&gt;</w:t>
      </w:r>
      <w:r w:rsidRPr="00E36D71">
        <w:t>Uvodna izjava -A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0C25DDA" w14:textId="77777777" w:rsidTr="00922C21">
        <w:trPr>
          <w:trHeight w:hRule="exact" w:val="240"/>
          <w:jc w:val="center"/>
        </w:trPr>
        <w:tc>
          <w:tcPr>
            <w:tcW w:w="9752" w:type="dxa"/>
            <w:gridSpan w:val="2"/>
            <w:tcBorders>
              <w:top w:val="nil"/>
              <w:left w:val="nil"/>
              <w:bottom w:val="nil"/>
              <w:right w:val="nil"/>
            </w:tcBorders>
          </w:tcPr>
          <w:p w14:paraId="0995BEB8" w14:textId="77777777" w:rsidR="003B3364" w:rsidRPr="00E36D71" w:rsidRDefault="003B3364" w:rsidP="00922C21"/>
        </w:tc>
      </w:tr>
      <w:tr w:rsidR="0016024C" w:rsidRPr="00E36D71" w14:paraId="78F018A5" w14:textId="77777777" w:rsidTr="00922C21">
        <w:trPr>
          <w:trHeight w:val="240"/>
          <w:jc w:val="center"/>
        </w:trPr>
        <w:tc>
          <w:tcPr>
            <w:tcW w:w="4876" w:type="dxa"/>
            <w:tcBorders>
              <w:top w:val="nil"/>
              <w:left w:val="nil"/>
              <w:bottom w:val="nil"/>
              <w:right w:val="nil"/>
            </w:tcBorders>
          </w:tcPr>
          <w:p w14:paraId="4B97593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845CDAD" w14:textId="77777777" w:rsidR="003B3364" w:rsidRPr="00E36D71" w:rsidRDefault="003B3364" w:rsidP="00922C21">
            <w:pPr>
              <w:pStyle w:val="AmColumnHeading"/>
            </w:pPr>
            <w:r w:rsidRPr="00E36D71">
              <w:t>Predlog spremembe</w:t>
            </w:r>
          </w:p>
        </w:tc>
      </w:tr>
      <w:tr w:rsidR="0016024C" w:rsidRPr="00E36D71" w14:paraId="6C63A044" w14:textId="77777777" w:rsidTr="00922C21">
        <w:trPr>
          <w:jc w:val="center"/>
        </w:trPr>
        <w:tc>
          <w:tcPr>
            <w:tcW w:w="4876" w:type="dxa"/>
            <w:tcBorders>
              <w:top w:val="nil"/>
              <w:left w:val="nil"/>
              <w:bottom w:val="nil"/>
              <w:right w:val="nil"/>
            </w:tcBorders>
          </w:tcPr>
          <w:p w14:paraId="2DEE77FD" w14:textId="77777777" w:rsidR="003B3364" w:rsidRPr="00E36D71" w:rsidRDefault="003B3364" w:rsidP="00922C21">
            <w:pPr>
              <w:pStyle w:val="Normal6a"/>
            </w:pPr>
          </w:p>
        </w:tc>
        <w:tc>
          <w:tcPr>
            <w:tcW w:w="4876" w:type="dxa"/>
            <w:tcBorders>
              <w:top w:val="nil"/>
              <w:left w:val="nil"/>
              <w:bottom w:val="nil"/>
              <w:right w:val="nil"/>
            </w:tcBorders>
          </w:tcPr>
          <w:p w14:paraId="307DFD1A" w14:textId="77777777" w:rsidR="003B3364" w:rsidRPr="00E36D71" w:rsidRDefault="003B3364" w:rsidP="00922C21">
            <w:pPr>
              <w:pStyle w:val="Normal6a"/>
            </w:pPr>
            <w:r w:rsidRPr="00E36D71">
              <w:rPr>
                <w:b/>
                <w:i/>
              </w:rPr>
              <w:t>-Aa.</w:t>
            </w:r>
            <w:r w:rsidRPr="00E36D71">
              <w:tab/>
            </w:r>
            <w:r w:rsidRPr="00E36D71">
              <w:rPr>
                <w:b/>
                <w:i/>
              </w:rPr>
              <w:t>ker sta EU in Kitajska vzpostavili diplomatske odnose pred več kot 50 leti, leta 1985 pa sta podpisali sporazum o trgovini in sodelovanju, ki je še vedno glavni pravni okvir njunih gospodarskih in trgovinskih odnosov; ker sta Evropski parlament in kitajski nacionalni ljudski kongres leta 1979 vzpostavila dvostranske odnose in sta odtlej organizirala 42 dvostranskih srečanj; ker so bili odnosi med Evropskim parlamentom in nacionalnim ljudskim kongresom med letoma 2019 in 2025 prekinjeni zaradi pandemije covida-19 in sankcij, ki jih je Kitajska uvedla zoper Evropski parlament ter druge državljane in subjekte EU; ker je Kitajska leta 2025 odpravila sankcije zoper Evropski parlament, ki se je odločil obnoviti svoje odnose s Kitajsko;</w:t>
            </w:r>
          </w:p>
        </w:tc>
      </w:tr>
    </w:tbl>
    <w:p w14:paraId="4508380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75A50F6" w14:textId="77777777" w:rsidR="003B3364" w:rsidRPr="00E36D71" w:rsidRDefault="003B3364" w:rsidP="003B3364">
      <w:r w:rsidRPr="00E336BC">
        <w:rPr>
          <w:rStyle w:val="HideTWBExt"/>
        </w:rPr>
        <w:t>&lt;/Amend&gt;</w:t>
      </w:r>
    </w:p>
    <w:p w14:paraId="0EE0E734"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21</w:t>
      </w:r>
      <w:r w:rsidRPr="00E336BC">
        <w:rPr>
          <w:rStyle w:val="HideTWBExt"/>
          <w:b w:val="0"/>
        </w:rPr>
        <w:t>&lt;/NumAm&gt;</w:t>
      </w:r>
    </w:p>
    <w:p w14:paraId="651276B4"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1060B5CE"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692B4E37" w14:textId="77777777" w:rsidR="003B3364" w:rsidRPr="00E36D71" w:rsidRDefault="003B3364" w:rsidP="003B3364">
      <w:pPr>
        <w:pStyle w:val="NormalBold"/>
      </w:pPr>
      <w:r w:rsidRPr="00E336BC">
        <w:rPr>
          <w:rStyle w:val="HideTWBExt"/>
          <w:b w:val="0"/>
        </w:rPr>
        <w:t>&lt;Members&gt;</w:t>
      </w:r>
      <w:r w:rsidRPr="00E36D71">
        <w:t>Nacho Sánchez Amor, Javi López, Hana Jalloul Muro</w:t>
      </w:r>
      <w:r w:rsidRPr="00E336BC">
        <w:rPr>
          <w:rStyle w:val="HideTWBExt"/>
          <w:b w:val="0"/>
        </w:rPr>
        <w:t>&lt;/Members&gt;</w:t>
      </w:r>
    </w:p>
    <w:p w14:paraId="3D647E87" w14:textId="77777777" w:rsidR="003B3364" w:rsidRPr="00E36D71" w:rsidRDefault="003B3364" w:rsidP="003B3364">
      <w:pPr>
        <w:pStyle w:val="NormalBold"/>
      </w:pPr>
      <w:r w:rsidRPr="00E336BC">
        <w:rPr>
          <w:rStyle w:val="HideTWBExt"/>
          <w:b w:val="0"/>
        </w:rPr>
        <w:t>&lt;/RepeatBlock-By&gt;</w:t>
      </w:r>
    </w:p>
    <w:p w14:paraId="5356E61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7C70E60" w14:textId="77777777" w:rsidR="003B3364" w:rsidRPr="00E36D71" w:rsidRDefault="003B3364" w:rsidP="003B3364">
      <w:pPr>
        <w:pStyle w:val="NormalBold"/>
      </w:pPr>
      <w:r w:rsidRPr="00E336BC">
        <w:rPr>
          <w:rStyle w:val="HideTWBExt"/>
          <w:b w:val="0"/>
        </w:rPr>
        <w:t>&lt;Article&gt;</w:t>
      </w:r>
      <w:r w:rsidRPr="00E36D71">
        <w:t>Uvodna izjava -A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0DD106E" w14:textId="77777777" w:rsidTr="00922C21">
        <w:trPr>
          <w:trHeight w:hRule="exact" w:val="240"/>
          <w:jc w:val="center"/>
        </w:trPr>
        <w:tc>
          <w:tcPr>
            <w:tcW w:w="9752" w:type="dxa"/>
            <w:gridSpan w:val="2"/>
            <w:tcBorders>
              <w:top w:val="nil"/>
              <w:left w:val="nil"/>
              <w:bottom w:val="nil"/>
              <w:right w:val="nil"/>
            </w:tcBorders>
          </w:tcPr>
          <w:p w14:paraId="3A7F4DEB" w14:textId="77777777" w:rsidR="003B3364" w:rsidRPr="00E36D71" w:rsidRDefault="003B3364" w:rsidP="00922C21"/>
        </w:tc>
      </w:tr>
      <w:tr w:rsidR="0016024C" w:rsidRPr="00E36D71" w14:paraId="4EB89F7C" w14:textId="77777777" w:rsidTr="00922C21">
        <w:trPr>
          <w:trHeight w:val="240"/>
          <w:jc w:val="center"/>
        </w:trPr>
        <w:tc>
          <w:tcPr>
            <w:tcW w:w="4876" w:type="dxa"/>
            <w:tcBorders>
              <w:top w:val="nil"/>
              <w:left w:val="nil"/>
              <w:bottom w:val="nil"/>
              <w:right w:val="nil"/>
            </w:tcBorders>
          </w:tcPr>
          <w:p w14:paraId="7BCC208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109C432" w14:textId="77777777" w:rsidR="003B3364" w:rsidRPr="00E36D71" w:rsidRDefault="003B3364" w:rsidP="00922C21">
            <w:pPr>
              <w:pStyle w:val="AmColumnHeading"/>
            </w:pPr>
            <w:r w:rsidRPr="00E36D71">
              <w:t>Predlog spremembe</w:t>
            </w:r>
          </w:p>
        </w:tc>
      </w:tr>
      <w:tr w:rsidR="0016024C" w:rsidRPr="00E36D71" w14:paraId="577D3456" w14:textId="77777777" w:rsidTr="00922C21">
        <w:trPr>
          <w:jc w:val="center"/>
        </w:trPr>
        <w:tc>
          <w:tcPr>
            <w:tcW w:w="4876" w:type="dxa"/>
            <w:tcBorders>
              <w:top w:val="nil"/>
              <w:left w:val="nil"/>
              <w:bottom w:val="nil"/>
              <w:right w:val="nil"/>
            </w:tcBorders>
          </w:tcPr>
          <w:p w14:paraId="1BCB326A" w14:textId="77777777" w:rsidR="003B3364" w:rsidRPr="00E36D71" w:rsidRDefault="003B3364" w:rsidP="00922C21">
            <w:pPr>
              <w:pStyle w:val="Normal6a"/>
            </w:pPr>
          </w:p>
        </w:tc>
        <w:tc>
          <w:tcPr>
            <w:tcW w:w="4876" w:type="dxa"/>
            <w:tcBorders>
              <w:top w:val="nil"/>
              <w:left w:val="nil"/>
              <w:bottom w:val="nil"/>
              <w:right w:val="nil"/>
            </w:tcBorders>
          </w:tcPr>
          <w:p w14:paraId="5D59C23B" w14:textId="77777777" w:rsidR="003B3364" w:rsidRPr="00E36D71" w:rsidRDefault="003B3364" w:rsidP="00922C21">
            <w:pPr>
              <w:pStyle w:val="Normal6a"/>
            </w:pPr>
            <w:r w:rsidRPr="00E36D71">
              <w:rPr>
                <w:b/>
                <w:i/>
              </w:rPr>
              <w:t>-Ab.</w:t>
            </w:r>
            <w:r w:rsidRPr="00E36D71">
              <w:tab/>
            </w:r>
            <w:r w:rsidRPr="00E36D71">
              <w:rPr>
                <w:b/>
                <w:i/>
              </w:rPr>
              <w:t>ker je Kitajska v 40-letnem obdobju, ki se je začelo okoli leta 1978, iz revščine rešila skoraj 800 milijonov prebivalcev; ker je do tega znatnega izboljšanja prišlo v času gospodarskih reform v državi, odpiranja države in njenega vključevanja v globalno trgovino ter sodelovanja z EU in njenimi državami članicami;</w:t>
            </w:r>
          </w:p>
        </w:tc>
      </w:tr>
    </w:tbl>
    <w:p w14:paraId="794DBE7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690419B" w14:textId="77777777" w:rsidR="003B3364" w:rsidRPr="00E36D71" w:rsidRDefault="003B3364" w:rsidP="003B3364">
      <w:r w:rsidRPr="00E336BC">
        <w:rPr>
          <w:rStyle w:val="HideTWBExt"/>
        </w:rPr>
        <w:t>&lt;/Amend&gt;</w:t>
      </w:r>
    </w:p>
    <w:p w14:paraId="5731ACA7"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22</w:t>
      </w:r>
      <w:r w:rsidRPr="00E336BC">
        <w:rPr>
          <w:rStyle w:val="HideTWBExt"/>
          <w:b w:val="0"/>
        </w:rPr>
        <w:t>&lt;/NumAm&gt;</w:t>
      </w:r>
    </w:p>
    <w:p w14:paraId="27B9583D"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0C7AE046"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60FA952D"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0839BE96" w14:textId="77777777" w:rsidR="003B3364" w:rsidRPr="00E36D71" w:rsidRDefault="003B3364" w:rsidP="003B3364">
      <w:pPr>
        <w:pStyle w:val="NormalBold"/>
      </w:pPr>
      <w:r w:rsidRPr="00E336BC">
        <w:rPr>
          <w:rStyle w:val="HideTWBExt"/>
          <w:b w:val="0"/>
        </w:rPr>
        <w:t>&lt;/RepeatBlock-By&gt;</w:t>
      </w:r>
    </w:p>
    <w:p w14:paraId="2A512ECD"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77D2BB1" w14:textId="77777777" w:rsidR="003B3364" w:rsidRPr="00E36D71" w:rsidRDefault="003B3364" w:rsidP="003B3364">
      <w:pPr>
        <w:pStyle w:val="NormalBold"/>
      </w:pPr>
      <w:r w:rsidRPr="00E336BC">
        <w:rPr>
          <w:rStyle w:val="HideTWBExt"/>
          <w:b w:val="0"/>
        </w:rPr>
        <w:t>&lt;Article&gt;</w:t>
      </w:r>
      <w:r w:rsidRPr="00E36D71">
        <w:t>Uvodna izjava -A c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C336174" w14:textId="77777777" w:rsidTr="00922C21">
        <w:trPr>
          <w:trHeight w:hRule="exact" w:val="240"/>
          <w:jc w:val="center"/>
        </w:trPr>
        <w:tc>
          <w:tcPr>
            <w:tcW w:w="9752" w:type="dxa"/>
            <w:gridSpan w:val="2"/>
            <w:tcBorders>
              <w:top w:val="nil"/>
              <w:left w:val="nil"/>
              <w:bottom w:val="nil"/>
              <w:right w:val="nil"/>
            </w:tcBorders>
          </w:tcPr>
          <w:p w14:paraId="6801E822" w14:textId="77777777" w:rsidR="003B3364" w:rsidRPr="00E36D71" w:rsidRDefault="003B3364" w:rsidP="00922C21"/>
        </w:tc>
      </w:tr>
      <w:tr w:rsidR="0016024C" w:rsidRPr="00E36D71" w14:paraId="3B3AD0CF" w14:textId="77777777" w:rsidTr="00922C21">
        <w:trPr>
          <w:trHeight w:val="240"/>
          <w:jc w:val="center"/>
        </w:trPr>
        <w:tc>
          <w:tcPr>
            <w:tcW w:w="4876" w:type="dxa"/>
            <w:tcBorders>
              <w:top w:val="nil"/>
              <w:left w:val="nil"/>
              <w:bottom w:val="nil"/>
              <w:right w:val="nil"/>
            </w:tcBorders>
          </w:tcPr>
          <w:p w14:paraId="4A2E77B5"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3B3290D" w14:textId="77777777" w:rsidR="003B3364" w:rsidRPr="00E36D71" w:rsidRDefault="003B3364" w:rsidP="00922C21">
            <w:pPr>
              <w:pStyle w:val="AmColumnHeading"/>
            </w:pPr>
            <w:r w:rsidRPr="00E36D71">
              <w:t>Predlog spremembe</w:t>
            </w:r>
          </w:p>
        </w:tc>
      </w:tr>
      <w:tr w:rsidR="0016024C" w:rsidRPr="00E36D71" w14:paraId="5209D7F7" w14:textId="77777777" w:rsidTr="00922C21">
        <w:trPr>
          <w:jc w:val="center"/>
        </w:trPr>
        <w:tc>
          <w:tcPr>
            <w:tcW w:w="4876" w:type="dxa"/>
            <w:tcBorders>
              <w:top w:val="nil"/>
              <w:left w:val="nil"/>
              <w:bottom w:val="nil"/>
              <w:right w:val="nil"/>
            </w:tcBorders>
          </w:tcPr>
          <w:p w14:paraId="5A695D0E" w14:textId="77777777" w:rsidR="003B3364" w:rsidRPr="00E36D71" w:rsidRDefault="003B3364" w:rsidP="00922C21">
            <w:pPr>
              <w:pStyle w:val="Normal6a"/>
            </w:pPr>
          </w:p>
        </w:tc>
        <w:tc>
          <w:tcPr>
            <w:tcW w:w="4876" w:type="dxa"/>
            <w:tcBorders>
              <w:top w:val="nil"/>
              <w:left w:val="nil"/>
              <w:bottom w:val="nil"/>
              <w:right w:val="nil"/>
            </w:tcBorders>
          </w:tcPr>
          <w:p w14:paraId="1723C358" w14:textId="64DAF8A4" w:rsidR="003B3364" w:rsidRPr="00E36D71" w:rsidRDefault="003B3364" w:rsidP="00922C21">
            <w:pPr>
              <w:pStyle w:val="Normal6a"/>
            </w:pPr>
            <w:r w:rsidRPr="00E36D71">
              <w:rPr>
                <w:b/>
                <w:i/>
              </w:rPr>
              <w:t>-Ac.</w:t>
            </w:r>
            <w:r w:rsidRPr="00E36D71">
              <w:tab/>
            </w:r>
            <w:r w:rsidRPr="00E36D71">
              <w:rPr>
                <w:b/>
                <w:i/>
              </w:rPr>
              <w:t>ker je Kitajska kot največja onesnaževalka na svetu, proizvajalka in potrošnica energije ter vodilna na področju tehnologije za energijo iz obnovljivih virov ključna partner</w:t>
            </w:r>
            <w:r w:rsidR="0048156E">
              <w:rPr>
                <w:b/>
                <w:i/>
              </w:rPr>
              <w:t>ic</w:t>
            </w:r>
            <w:r w:rsidRPr="00E36D71">
              <w:rPr>
                <w:b/>
                <w:i/>
              </w:rPr>
              <w:t>a pri doseganju podnebnih ciljev na ravni EU in svetovni ravni; ker je EU dala pravno zavezujočo zavezo, da bo do leta 2030 zmanjšala neto emisije toplogrednih plinov za najmanj 55 %, in ker se je Kitajska zavezala, da bo emisije toplogrednih plinov do leta 2035 zmanjšala za 7 do 10 %; ker ta prizadevanja brez širšega mednarodnega sodelovanja morda še vedno ne bodo zadostovala za uskladitev s ciljem, določenim v Pariškem sporazumu, da se globalno segrevanje omeji na 1,5 stopinje Celzija;</w:t>
            </w:r>
          </w:p>
        </w:tc>
      </w:tr>
    </w:tbl>
    <w:p w14:paraId="5EAF062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B8B134D" w14:textId="77777777" w:rsidR="003B3364" w:rsidRPr="00E36D71" w:rsidRDefault="003B3364" w:rsidP="003B3364">
      <w:r w:rsidRPr="00E336BC">
        <w:rPr>
          <w:rStyle w:val="HideTWBExt"/>
        </w:rPr>
        <w:t>&lt;/Amend&gt;</w:t>
      </w:r>
    </w:p>
    <w:p w14:paraId="21705FB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23</w:t>
      </w:r>
      <w:r w:rsidRPr="00E336BC">
        <w:rPr>
          <w:rStyle w:val="HideTWBExt"/>
          <w:b w:val="0"/>
        </w:rPr>
        <w:t>&lt;/NumAm&gt;</w:t>
      </w:r>
    </w:p>
    <w:p w14:paraId="6F14DB4D"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0E2E016D"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15F96E2B"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1D042A9C" w14:textId="77777777" w:rsidR="003B3364" w:rsidRPr="00E36D71" w:rsidRDefault="003B3364" w:rsidP="003B3364">
      <w:pPr>
        <w:pStyle w:val="NormalBold"/>
      </w:pPr>
      <w:r w:rsidRPr="00E336BC">
        <w:rPr>
          <w:rStyle w:val="HideTWBExt"/>
          <w:b w:val="0"/>
        </w:rPr>
        <w:t>&lt;/RepeatBlock-By&gt;</w:t>
      </w:r>
    </w:p>
    <w:p w14:paraId="43E364F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5A5E7E0" w14:textId="77777777" w:rsidR="003B3364" w:rsidRPr="00E36D71" w:rsidRDefault="003B3364" w:rsidP="003B3364">
      <w:pPr>
        <w:pStyle w:val="NormalBold"/>
      </w:pPr>
      <w:r w:rsidRPr="00E336BC">
        <w:rPr>
          <w:rStyle w:val="HideTWBExt"/>
          <w:b w:val="0"/>
        </w:rPr>
        <w:t>&lt;Article&gt;</w:t>
      </w:r>
      <w:r w:rsidRPr="00E36D71">
        <w:t>Uvodna izjava -A d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B43A27E" w14:textId="77777777" w:rsidTr="00922C21">
        <w:trPr>
          <w:trHeight w:hRule="exact" w:val="240"/>
          <w:jc w:val="center"/>
        </w:trPr>
        <w:tc>
          <w:tcPr>
            <w:tcW w:w="9752" w:type="dxa"/>
            <w:gridSpan w:val="2"/>
            <w:tcBorders>
              <w:top w:val="nil"/>
              <w:left w:val="nil"/>
              <w:bottom w:val="nil"/>
              <w:right w:val="nil"/>
            </w:tcBorders>
          </w:tcPr>
          <w:p w14:paraId="48BD2510" w14:textId="77777777" w:rsidR="003B3364" w:rsidRPr="00E36D71" w:rsidRDefault="003B3364" w:rsidP="00922C21"/>
        </w:tc>
      </w:tr>
      <w:tr w:rsidR="0016024C" w:rsidRPr="00E36D71" w14:paraId="3ECFF08A" w14:textId="77777777" w:rsidTr="00922C21">
        <w:trPr>
          <w:trHeight w:val="240"/>
          <w:jc w:val="center"/>
        </w:trPr>
        <w:tc>
          <w:tcPr>
            <w:tcW w:w="4876" w:type="dxa"/>
            <w:tcBorders>
              <w:top w:val="nil"/>
              <w:left w:val="nil"/>
              <w:bottom w:val="nil"/>
              <w:right w:val="nil"/>
            </w:tcBorders>
          </w:tcPr>
          <w:p w14:paraId="0CBD80C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D025DA8" w14:textId="77777777" w:rsidR="003B3364" w:rsidRPr="00E36D71" w:rsidRDefault="003B3364" w:rsidP="00922C21">
            <w:pPr>
              <w:pStyle w:val="AmColumnHeading"/>
            </w:pPr>
            <w:r w:rsidRPr="00E36D71">
              <w:t>Predlog spremembe</w:t>
            </w:r>
          </w:p>
        </w:tc>
      </w:tr>
      <w:tr w:rsidR="0016024C" w:rsidRPr="00E36D71" w14:paraId="51681B5C" w14:textId="77777777" w:rsidTr="00922C21">
        <w:trPr>
          <w:jc w:val="center"/>
        </w:trPr>
        <w:tc>
          <w:tcPr>
            <w:tcW w:w="4876" w:type="dxa"/>
            <w:tcBorders>
              <w:top w:val="nil"/>
              <w:left w:val="nil"/>
              <w:bottom w:val="nil"/>
              <w:right w:val="nil"/>
            </w:tcBorders>
          </w:tcPr>
          <w:p w14:paraId="4A4BB74C" w14:textId="77777777" w:rsidR="003B3364" w:rsidRPr="00E36D71" w:rsidRDefault="003B3364" w:rsidP="00922C21">
            <w:pPr>
              <w:pStyle w:val="Normal6a"/>
            </w:pPr>
          </w:p>
        </w:tc>
        <w:tc>
          <w:tcPr>
            <w:tcW w:w="4876" w:type="dxa"/>
            <w:tcBorders>
              <w:top w:val="nil"/>
              <w:left w:val="nil"/>
              <w:bottom w:val="nil"/>
              <w:right w:val="nil"/>
            </w:tcBorders>
          </w:tcPr>
          <w:p w14:paraId="55C3BE4B" w14:textId="77777777" w:rsidR="003B3364" w:rsidRPr="00E36D71" w:rsidRDefault="003B3364" w:rsidP="00922C21">
            <w:pPr>
              <w:pStyle w:val="Normal6a"/>
            </w:pPr>
            <w:r w:rsidRPr="00E36D71">
              <w:rPr>
                <w:b/>
                <w:i/>
              </w:rPr>
              <w:t>-Ad.</w:t>
            </w:r>
            <w:r w:rsidRPr="00E36D71">
              <w:tab/>
            </w:r>
            <w:r w:rsidRPr="00E36D71">
              <w:rPr>
                <w:b/>
                <w:i/>
              </w:rPr>
              <w:t>ker je EU največja donatorica pomoči na svetu, Kitajska pa največja mednarodna vlagateljica v razvoj, katere sredstva presegajo skupna uradna posojila institucij, kot sta Svetovna banka in Mednarodni denarni sklad (MDS), in največja dvostranska posojilodajalka v 53 državah; ker Kitajska s posojili v tujini financira velike infrastrukturne projekte in vpliva na stopnjo zadolženosti držav v razvoju;</w:t>
            </w:r>
          </w:p>
        </w:tc>
      </w:tr>
    </w:tbl>
    <w:p w14:paraId="21EE89A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7231DA9" w14:textId="77777777" w:rsidR="003B3364" w:rsidRPr="00E36D71" w:rsidRDefault="003B3364" w:rsidP="003B3364">
      <w:r w:rsidRPr="00E336BC">
        <w:rPr>
          <w:rStyle w:val="HideTWBExt"/>
        </w:rPr>
        <w:t>&lt;/Amend&gt;</w:t>
      </w:r>
    </w:p>
    <w:p w14:paraId="7935C85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24</w:t>
      </w:r>
      <w:r w:rsidRPr="00E336BC">
        <w:rPr>
          <w:rStyle w:val="HideTWBExt"/>
          <w:b w:val="0"/>
        </w:rPr>
        <w:t>&lt;/NumAm&gt;</w:t>
      </w:r>
    </w:p>
    <w:p w14:paraId="1F548E2D" w14:textId="77777777" w:rsidR="003B3364" w:rsidRPr="00E36D71" w:rsidRDefault="003B3364" w:rsidP="003B3364">
      <w:pPr>
        <w:pStyle w:val="NormalBold"/>
      </w:pPr>
      <w:r w:rsidRPr="00E336BC">
        <w:rPr>
          <w:rStyle w:val="HideTWBExt"/>
          <w:b w:val="0"/>
        </w:rPr>
        <w:t>&lt;RepeatBlock-By&gt;&lt;Members&gt;</w:t>
      </w:r>
      <w:r w:rsidRPr="00E36D71">
        <w:t>Jonas Sjöstedt, Merja Kyllönen</w:t>
      </w:r>
      <w:r w:rsidRPr="00E336BC">
        <w:rPr>
          <w:rStyle w:val="HideTWBExt"/>
          <w:b w:val="0"/>
        </w:rPr>
        <w:t>&lt;/Members&gt;</w:t>
      </w:r>
    </w:p>
    <w:p w14:paraId="09DF0787" w14:textId="77777777" w:rsidR="003B3364" w:rsidRPr="00E36D71" w:rsidRDefault="003B3364" w:rsidP="003B3364">
      <w:pPr>
        <w:pStyle w:val="NormalBold"/>
      </w:pPr>
      <w:r w:rsidRPr="00E336BC">
        <w:rPr>
          <w:rStyle w:val="HideTWBExt"/>
          <w:b w:val="0"/>
        </w:rPr>
        <w:t>&lt;/RepeatBlock-By&gt;</w:t>
      </w:r>
    </w:p>
    <w:p w14:paraId="4C307BD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B0BD0FA"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CEC397B" w14:textId="77777777" w:rsidTr="00922C21">
        <w:trPr>
          <w:trHeight w:hRule="exact" w:val="240"/>
          <w:jc w:val="center"/>
        </w:trPr>
        <w:tc>
          <w:tcPr>
            <w:tcW w:w="9752" w:type="dxa"/>
            <w:gridSpan w:val="2"/>
            <w:tcBorders>
              <w:top w:val="nil"/>
              <w:left w:val="nil"/>
              <w:bottom w:val="nil"/>
              <w:right w:val="nil"/>
            </w:tcBorders>
          </w:tcPr>
          <w:p w14:paraId="0F5CF9EA" w14:textId="77777777" w:rsidR="003B3364" w:rsidRPr="00E36D71" w:rsidRDefault="003B3364" w:rsidP="00922C21"/>
        </w:tc>
      </w:tr>
      <w:tr w:rsidR="0016024C" w:rsidRPr="00E36D71" w14:paraId="04ECFAC4" w14:textId="77777777" w:rsidTr="00922C21">
        <w:trPr>
          <w:trHeight w:val="240"/>
          <w:jc w:val="center"/>
        </w:trPr>
        <w:tc>
          <w:tcPr>
            <w:tcW w:w="4876" w:type="dxa"/>
            <w:tcBorders>
              <w:top w:val="nil"/>
              <w:left w:val="nil"/>
              <w:bottom w:val="nil"/>
              <w:right w:val="nil"/>
            </w:tcBorders>
          </w:tcPr>
          <w:p w14:paraId="0D661BB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1423B63" w14:textId="77777777" w:rsidR="003B3364" w:rsidRPr="00E36D71" w:rsidRDefault="003B3364" w:rsidP="00922C21">
            <w:pPr>
              <w:pStyle w:val="AmColumnHeading"/>
            </w:pPr>
            <w:r w:rsidRPr="00E36D71">
              <w:t>Predlog spremembe</w:t>
            </w:r>
          </w:p>
        </w:tc>
      </w:tr>
      <w:tr w:rsidR="0016024C" w:rsidRPr="00E36D71" w14:paraId="08471419" w14:textId="77777777" w:rsidTr="00922C21">
        <w:trPr>
          <w:jc w:val="center"/>
        </w:trPr>
        <w:tc>
          <w:tcPr>
            <w:tcW w:w="4876" w:type="dxa"/>
            <w:tcBorders>
              <w:top w:val="nil"/>
              <w:left w:val="nil"/>
              <w:bottom w:val="nil"/>
              <w:right w:val="nil"/>
            </w:tcBorders>
          </w:tcPr>
          <w:p w14:paraId="125CF4B7" w14:textId="77777777" w:rsidR="003B3364" w:rsidRPr="00E36D71" w:rsidRDefault="003B3364" w:rsidP="00922C21">
            <w:pPr>
              <w:pStyle w:val="Normal6a"/>
            </w:pPr>
            <w:r w:rsidRPr="00E36D71">
              <w:rPr>
                <w:b/>
                <w:i/>
              </w:rPr>
              <w:t>A.</w:t>
            </w:r>
            <w:r w:rsidRPr="00E36D71">
              <w:tab/>
            </w:r>
            <w:r w:rsidRPr="00E36D71">
              <w:rPr>
                <w:b/>
                <w:i/>
              </w:rPr>
              <w:t>ker se obeti za odnose med EU in Kitajsko v prihodnosti nenehno slabšajo,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sovražnih in nepoštenih praks iz potencialne partnerice prelevila v strateško tekmico, zato v odnosih med EU in to državo ostaja malo prostora za resnično sodelovanje in pošteno konkurenco;</w:t>
            </w:r>
          </w:p>
        </w:tc>
        <w:tc>
          <w:tcPr>
            <w:tcW w:w="4876" w:type="dxa"/>
            <w:tcBorders>
              <w:top w:val="nil"/>
              <w:left w:val="nil"/>
              <w:bottom w:val="nil"/>
              <w:right w:val="nil"/>
            </w:tcBorders>
          </w:tcPr>
          <w:p w14:paraId="1324DD36" w14:textId="77777777" w:rsidR="003B3364" w:rsidRPr="00E36D71" w:rsidRDefault="003B3364" w:rsidP="00922C21">
            <w:pPr>
              <w:pStyle w:val="Normal6a"/>
            </w:pPr>
            <w:r w:rsidRPr="00E36D71">
              <w:rPr>
                <w:b/>
                <w:i/>
              </w:rPr>
              <w:t>črtano</w:t>
            </w:r>
          </w:p>
        </w:tc>
      </w:tr>
    </w:tbl>
    <w:p w14:paraId="29DAAE6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5610BB8" w14:textId="77777777" w:rsidR="003B3364" w:rsidRPr="00E36D71" w:rsidRDefault="003B3364" w:rsidP="003B3364">
      <w:r w:rsidRPr="00E336BC">
        <w:rPr>
          <w:rStyle w:val="HideTWBExt"/>
        </w:rPr>
        <w:t>&lt;/Amend&gt;</w:t>
      </w:r>
    </w:p>
    <w:p w14:paraId="370B601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25</w:t>
      </w:r>
      <w:r w:rsidRPr="00E336BC">
        <w:rPr>
          <w:rStyle w:val="HideTWBExt"/>
          <w:b w:val="0"/>
        </w:rPr>
        <w:t>&lt;/NumAm&gt;</w:t>
      </w:r>
    </w:p>
    <w:p w14:paraId="4A715E4B" w14:textId="77777777" w:rsidR="003B3364" w:rsidRPr="00E36D71" w:rsidRDefault="003B3364" w:rsidP="003B3364">
      <w:pPr>
        <w:pStyle w:val="NormalBold"/>
      </w:pPr>
      <w:r w:rsidRPr="00E336BC">
        <w:rPr>
          <w:rStyle w:val="HideTWBExt"/>
          <w:b w:val="0"/>
        </w:rPr>
        <w:t>&lt;RepeatBlock-By&gt;&lt;Members&gt;</w:t>
      </w:r>
      <w:r w:rsidRPr="00E36D71">
        <w:t>Hermann Tertsch, António Tânger Corrêa, Silvia Sardone, Jorge Martín Frías</w:t>
      </w:r>
      <w:r w:rsidRPr="00E336BC">
        <w:rPr>
          <w:rStyle w:val="HideTWBExt"/>
          <w:b w:val="0"/>
        </w:rPr>
        <w:t>&lt;/Members&gt;</w:t>
      </w:r>
    </w:p>
    <w:p w14:paraId="7A3B2F38" w14:textId="77777777" w:rsidR="003B3364" w:rsidRPr="00E36D71" w:rsidRDefault="003B3364" w:rsidP="003B3364">
      <w:pPr>
        <w:pStyle w:val="NormalBold"/>
      </w:pPr>
      <w:r w:rsidRPr="00E336BC">
        <w:rPr>
          <w:rStyle w:val="HideTWBExt"/>
          <w:b w:val="0"/>
        </w:rPr>
        <w:t>&lt;/RepeatBlock-By&gt;</w:t>
      </w:r>
    </w:p>
    <w:p w14:paraId="4B8F7E9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AF83B73"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20FCE4A" w14:textId="77777777" w:rsidTr="00922C21">
        <w:trPr>
          <w:trHeight w:hRule="exact" w:val="240"/>
          <w:jc w:val="center"/>
        </w:trPr>
        <w:tc>
          <w:tcPr>
            <w:tcW w:w="9752" w:type="dxa"/>
            <w:gridSpan w:val="2"/>
            <w:tcBorders>
              <w:top w:val="nil"/>
              <w:left w:val="nil"/>
              <w:bottom w:val="nil"/>
              <w:right w:val="nil"/>
            </w:tcBorders>
          </w:tcPr>
          <w:p w14:paraId="000D8765" w14:textId="77777777" w:rsidR="003B3364" w:rsidRPr="00E36D71" w:rsidRDefault="003B3364" w:rsidP="00922C21"/>
        </w:tc>
      </w:tr>
      <w:tr w:rsidR="0016024C" w:rsidRPr="00E36D71" w14:paraId="45C36ECE" w14:textId="77777777" w:rsidTr="00922C21">
        <w:trPr>
          <w:trHeight w:val="240"/>
          <w:jc w:val="center"/>
        </w:trPr>
        <w:tc>
          <w:tcPr>
            <w:tcW w:w="4876" w:type="dxa"/>
            <w:tcBorders>
              <w:top w:val="nil"/>
              <w:left w:val="nil"/>
              <w:bottom w:val="nil"/>
              <w:right w:val="nil"/>
            </w:tcBorders>
          </w:tcPr>
          <w:p w14:paraId="5369A0E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64DE7D4" w14:textId="77777777" w:rsidR="003B3364" w:rsidRPr="00E36D71" w:rsidRDefault="003B3364" w:rsidP="00922C21">
            <w:pPr>
              <w:pStyle w:val="AmColumnHeading"/>
            </w:pPr>
            <w:r w:rsidRPr="00E36D71">
              <w:t>Predlog spremembe</w:t>
            </w:r>
          </w:p>
        </w:tc>
      </w:tr>
      <w:tr w:rsidR="0016024C" w:rsidRPr="00E36D71" w14:paraId="3395EBAE" w14:textId="77777777" w:rsidTr="00922C21">
        <w:trPr>
          <w:jc w:val="center"/>
        </w:trPr>
        <w:tc>
          <w:tcPr>
            <w:tcW w:w="4876" w:type="dxa"/>
            <w:tcBorders>
              <w:top w:val="nil"/>
              <w:left w:val="nil"/>
              <w:bottom w:val="nil"/>
              <w:right w:val="nil"/>
            </w:tcBorders>
          </w:tcPr>
          <w:p w14:paraId="757EB6EA" w14:textId="77777777" w:rsidR="003B3364" w:rsidRPr="00E36D71" w:rsidRDefault="003B3364" w:rsidP="00922C21">
            <w:pPr>
              <w:pStyle w:val="Normal6a"/>
            </w:pPr>
            <w:r w:rsidRPr="00E36D71">
              <w:t>A.</w:t>
            </w:r>
            <w:r w:rsidRPr="00E36D71">
              <w:tab/>
              <w:t>ker se obeti za odnose med EU in Kitajsko v prihodnosti nenehno slabšajo,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sovražnih in nepoštenih praks iz potencialne partnerice prelevila v strateško tekmico, zato v odnosih med EU in to državo ostaja malo prostora za resnično sodelovanje in pošteno konkurenco;</w:t>
            </w:r>
          </w:p>
        </w:tc>
        <w:tc>
          <w:tcPr>
            <w:tcW w:w="4876" w:type="dxa"/>
            <w:tcBorders>
              <w:top w:val="nil"/>
              <w:left w:val="nil"/>
              <w:bottom w:val="nil"/>
              <w:right w:val="nil"/>
            </w:tcBorders>
          </w:tcPr>
          <w:p w14:paraId="193C264C" w14:textId="7FF16F8F" w:rsidR="003B3364" w:rsidRPr="00E36D71" w:rsidRDefault="003B3364" w:rsidP="00922C21">
            <w:pPr>
              <w:pStyle w:val="Normal6a"/>
            </w:pPr>
            <w:r w:rsidRPr="00E36D71">
              <w:t>A.</w:t>
            </w:r>
            <w:r w:rsidRPr="00E36D71">
              <w:tab/>
              <w:t xml:space="preserve">ker se obeti za odnose med EU in Kitajsko v prihodnosti nenehno slabšajo,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w:t>
            </w:r>
            <w:r w:rsidRPr="00E36D71">
              <w:rPr>
                <w:b/>
                <w:i/>
              </w:rPr>
              <w:t xml:space="preserve">je ta neuravnotežen gospodarski odnos povzročil znaten trgovinski primanjkljaj za EU, ki je leta 2024 znašal 305,8 milijarde EUR; ker ima politika Kitajske na področju povečanja nadzora izvoza </w:t>
            </w:r>
            <w:r w:rsidR="0048156E">
              <w:rPr>
                <w:b/>
                <w:i/>
              </w:rPr>
              <w:t xml:space="preserve">redkozemeljskih </w:t>
            </w:r>
            <w:r w:rsidRPr="00E36D71">
              <w:rPr>
                <w:b/>
                <w:i/>
              </w:rPr>
              <w:t>elementov in drugih kritičnih surovin širše posledice za trgovinske odnose med EU in Kitajsko; ker se z instrumentalizacijo kitajske trgovinske politike razkriva vzorec, po katerem Peking vse bolj izkorišča svojo prevlado nad strateškimi dobavnimi verigami za izvajanje pritiska na geopolitičnem področju; ker</w:t>
            </w:r>
            <w:r w:rsidRPr="00E36D71">
              <w:t xml:space="preserve"> se je Kitajska zaradi teh sovražnih in nepoštenih praks iz potencialne partnerice prelevila v strateško tekmico, zato v odnosih med EU in to državo ostaja malo prostora za resnično sodelovanje in pošteno konkurenco;</w:t>
            </w:r>
          </w:p>
        </w:tc>
      </w:tr>
    </w:tbl>
    <w:p w14:paraId="197F434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2450F87" w14:textId="77777777" w:rsidR="003B3364" w:rsidRPr="00E36D71" w:rsidRDefault="003B3364" w:rsidP="003B3364">
      <w:r w:rsidRPr="00E336BC">
        <w:rPr>
          <w:rStyle w:val="HideTWBExt"/>
        </w:rPr>
        <w:t>&lt;/Amend&gt;</w:t>
      </w:r>
    </w:p>
    <w:p w14:paraId="6E7176D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26</w:t>
      </w:r>
      <w:r w:rsidRPr="00E336BC">
        <w:rPr>
          <w:rStyle w:val="HideTWBExt"/>
          <w:b w:val="0"/>
        </w:rPr>
        <w:t>&lt;/NumAm&gt;</w:t>
      </w:r>
    </w:p>
    <w:p w14:paraId="11EA3822" w14:textId="77777777" w:rsidR="003B3364" w:rsidRPr="00E36D71" w:rsidRDefault="003B3364" w:rsidP="003B3364">
      <w:pPr>
        <w:pStyle w:val="NormalBold"/>
      </w:pPr>
      <w:r w:rsidRPr="00E336BC">
        <w:rPr>
          <w:rStyle w:val="HideTWBExt"/>
          <w:b w:val="0"/>
        </w:rPr>
        <w:t>&lt;RepeatBlock-By&gt;&lt;Members&gt;</w:t>
      </w:r>
      <w:r w:rsidR="008F2EF2" w:rsidRPr="00E36D71">
        <w:t>Peter Volgin (Petar Volgin)</w:t>
      </w:r>
      <w:r w:rsidRPr="00E336BC">
        <w:rPr>
          <w:rStyle w:val="HideTWBExt"/>
          <w:b w:val="0"/>
        </w:rPr>
        <w:t>&lt;/Members&gt;</w:t>
      </w:r>
    </w:p>
    <w:p w14:paraId="61783236" w14:textId="77777777" w:rsidR="003B3364" w:rsidRPr="00E36D71" w:rsidRDefault="003B3364" w:rsidP="003B3364">
      <w:pPr>
        <w:pStyle w:val="NormalBold"/>
      </w:pPr>
      <w:r w:rsidRPr="00E336BC">
        <w:rPr>
          <w:rStyle w:val="HideTWBExt"/>
          <w:b w:val="0"/>
        </w:rPr>
        <w:t>&lt;/RepeatBlock-By&gt;</w:t>
      </w:r>
    </w:p>
    <w:p w14:paraId="5B2B34D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3979D56"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6F5619F" w14:textId="77777777" w:rsidTr="00922C21">
        <w:trPr>
          <w:trHeight w:hRule="exact" w:val="240"/>
          <w:jc w:val="center"/>
        </w:trPr>
        <w:tc>
          <w:tcPr>
            <w:tcW w:w="9752" w:type="dxa"/>
            <w:gridSpan w:val="2"/>
            <w:tcBorders>
              <w:top w:val="nil"/>
              <w:left w:val="nil"/>
              <w:bottom w:val="nil"/>
              <w:right w:val="nil"/>
            </w:tcBorders>
          </w:tcPr>
          <w:p w14:paraId="0A7BB5AD" w14:textId="77777777" w:rsidR="003B3364" w:rsidRPr="00E36D71" w:rsidRDefault="003B3364" w:rsidP="00922C21"/>
        </w:tc>
      </w:tr>
      <w:tr w:rsidR="0016024C" w:rsidRPr="00E36D71" w14:paraId="159B3B09" w14:textId="77777777" w:rsidTr="00922C21">
        <w:trPr>
          <w:trHeight w:val="240"/>
          <w:jc w:val="center"/>
        </w:trPr>
        <w:tc>
          <w:tcPr>
            <w:tcW w:w="4876" w:type="dxa"/>
            <w:tcBorders>
              <w:top w:val="nil"/>
              <w:left w:val="nil"/>
              <w:bottom w:val="nil"/>
              <w:right w:val="nil"/>
            </w:tcBorders>
          </w:tcPr>
          <w:p w14:paraId="4EAEFE4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A5EE59B" w14:textId="77777777" w:rsidR="003B3364" w:rsidRPr="00E36D71" w:rsidRDefault="003B3364" w:rsidP="00922C21">
            <w:pPr>
              <w:pStyle w:val="AmColumnHeading"/>
            </w:pPr>
            <w:r w:rsidRPr="00E36D71">
              <w:t>Predlog spremembe</w:t>
            </w:r>
          </w:p>
        </w:tc>
      </w:tr>
      <w:tr w:rsidR="0016024C" w:rsidRPr="00E36D71" w14:paraId="194EFA1F" w14:textId="77777777" w:rsidTr="00922C21">
        <w:trPr>
          <w:jc w:val="center"/>
        </w:trPr>
        <w:tc>
          <w:tcPr>
            <w:tcW w:w="4876" w:type="dxa"/>
            <w:tcBorders>
              <w:top w:val="nil"/>
              <w:left w:val="nil"/>
              <w:bottom w:val="nil"/>
              <w:right w:val="nil"/>
            </w:tcBorders>
          </w:tcPr>
          <w:p w14:paraId="7F3485EF" w14:textId="77777777" w:rsidR="003B3364" w:rsidRPr="00E36D71" w:rsidRDefault="003B3364" w:rsidP="00922C21">
            <w:pPr>
              <w:pStyle w:val="Normal6a"/>
            </w:pPr>
            <w:r w:rsidRPr="00E36D71">
              <w:t>A.</w:t>
            </w:r>
            <w:r w:rsidRPr="00E36D71">
              <w:tab/>
              <w:t xml:space="preserve">ker </w:t>
            </w:r>
            <w:r w:rsidRPr="00E36D71">
              <w:rPr>
                <w:b/>
                <w:i/>
              </w:rPr>
              <w:t>se obeti za odnose</w:t>
            </w:r>
            <w:r w:rsidRPr="00E36D71">
              <w:t xml:space="preserve"> med EU in Kitajsko </w:t>
            </w:r>
            <w:r w:rsidRPr="00E36D71">
              <w:rPr>
                <w:b/>
                <w:i/>
              </w:rPr>
              <w:t>v prihodnosti nenehno slabšajo, saj Kitajska evropskim podjetjem trenutno ponuja malo, če sploh kaj koristi, njen prispevek k varnosti Evrope pa se zmanjšuje</w:t>
            </w:r>
            <w:r w:rsidRPr="00E36D71">
              <w:t xml:space="preserve">; ker </w:t>
            </w:r>
            <w:r w:rsidRPr="00E36D71">
              <w:rPr>
                <w:b/>
                <w:i/>
              </w:rPr>
              <w:t>Kitajska izkrivlja svetovne trge z državnimi subvencijami, cenovnim dampingom in politizacijo trgovine; ker evropskim podjetjem onemogoča dostop do trga in jim odreka pravno varnost; ker</w:t>
            </w:r>
            <w:r w:rsidRPr="00E36D71">
              <w:t xml:space="preserve"> se </w:t>
            </w:r>
            <w:r w:rsidRPr="00E36D71">
              <w:rPr>
                <w:b/>
                <w:i/>
              </w:rPr>
              <w:t>je Kitajska</w:t>
            </w:r>
            <w:r w:rsidRPr="00E36D71">
              <w:t xml:space="preserve"> zaradi </w:t>
            </w:r>
            <w:r w:rsidRPr="00E36D71">
              <w:rPr>
                <w:b/>
                <w:i/>
              </w:rPr>
              <w:t>teh</w:t>
            </w:r>
            <w:r w:rsidRPr="00E36D71">
              <w:t xml:space="preserve"> sovražnih </w:t>
            </w:r>
            <w:r w:rsidRPr="00E36D71">
              <w:rPr>
                <w:b/>
                <w:i/>
              </w:rPr>
              <w:t>in nepoštenih praks iz potencialne partnerice prelevila v strateško tekmico, zato v odnosih med</w:t>
            </w:r>
            <w:r w:rsidRPr="00E36D71">
              <w:t xml:space="preserve"> EU in </w:t>
            </w:r>
            <w:r w:rsidRPr="00E36D71">
              <w:rPr>
                <w:b/>
                <w:i/>
              </w:rPr>
              <w:t>to državo ostaja malo prostora za resnično sodelovanje in pošteno konkurenco</w:t>
            </w:r>
            <w:r w:rsidRPr="00E36D71">
              <w:t>;</w:t>
            </w:r>
          </w:p>
        </w:tc>
        <w:tc>
          <w:tcPr>
            <w:tcW w:w="4876" w:type="dxa"/>
            <w:tcBorders>
              <w:top w:val="nil"/>
              <w:left w:val="nil"/>
              <w:bottom w:val="nil"/>
              <w:right w:val="nil"/>
            </w:tcBorders>
          </w:tcPr>
          <w:p w14:paraId="1D030E79" w14:textId="77777777" w:rsidR="003B3364" w:rsidRPr="00E36D71" w:rsidRDefault="003B3364" w:rsidP="00922C21">
            <w:pPr>
              <w:pStyle w:val="Normal6a"/>
            </w:pPr>
            <w:r w:rsidRPr="00E36D71">
              <w:t>A.</w:t>
            </w:r>
            <w:r w:rsidRPr="00E36D71">
              <w:tab/>
              <w:t xml:space="preserve">ker </w:t>
            </w:r>
            <w:r w:rsidRPr="00E36D71">
              <w:rPr>
                <w:b/>
                <w:i/>
              </w:rPr>
              <w:t>so se odnosi</w:t>
            </w:r>
            <w:r w:rsidRPr="00E36D71">
              <w:t xml:space="preserve"> med EU in Kitajsko </w:t>
            </w:r>
            <w:r w:rsidRPr="00E36D71">
              <w:rPr>
                <w:b/>
                <w:i/>
              </w:rPr>
              <w:t>močno poslabšali</w:t>
            </w:r>
            <w:r w:rsidRPr="00E36D71">
              <w:t xml:space="preserve">; ker </w:t>
            </w:r>
            <w:r w:rsidRPr="00E36D71">
              <w:rPr>
                <w:b/>
                <w:i/>
              </w:rPr>
              <w:t>bi</w:t>
            </w:r>
            <w:r w:rsidRPr="00E36D71">
              <w:t xml:space="preserve"> se zaradi </w:t>
            </w:r>
            <w:r w:rsidRPr="00E36D71">
              <w:rPr>
                <w:b/>
                <w:i/>
              </w:rPr>
              <w:t>nadaljnjih</w:t>
            </w:r>
            <w:r w:rsidRPr="00E36D71">
              <w:t xml:space="preserve"> sovražnih </w:t>
            </w:r>
            <w:r w:rsidRPr="00E36D71">
              <w:rPr>
                <w:b/>
                <w:i/>
              </w:rPr>
              <w:t>dejanj</w:t>
            </w:r>
            <w:r w:rsidRPr="00E36D71">
              <w:t xml:space="preserve"> EU in </w:t>
            </w:r>
            <w:r w:rsidRPr="00E36D71">
              <w:rPr>
                <w:b/>
                <w:i/>
              </w:rPr>
              <w:t>Kitajska iz potencialnih partneric spremenili v strateški tekmici</w:t>
            </w:r>
            <w:r w:rsidRPr="00E36D71">
              <w:t>;</w:t>
            </w:r>
          </w:p>
        </w:tc>
      </w:tr>
    </w:tbl>
    <w:p w14:paraId="05DE39A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9566C99" w14:textId="77777777" w:rsidR="003B3364" w:rsidRPr="00E36D71" w:rsidRDefault="003B3364" w:rsidP="003B3364">
      <w:r w:rsidRPr="00E336BC">
        <w:rPr>
          <w:rStyle w:val="HideTWBExt"/>
        </w:rPr>
        <w:t>&lt;/Amend&gt;</w:t>
      </w:r>
    </w:p>
    <w:p w14:paraId="4390F48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27</w:t>
      </w:r>
      <w:r w:rsidRPr="00E336BC">
        <w:rPr>
          <w:rStyle w:val="HideTWBExt"/>
          <w:b w:val="0"/>
        </w:rPr>
        <w:t>&lt;/NumAm&gt;</w:t>
      </w:r>
    </w:p>
    <w:p w14:paraId="2B0111A5"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630EA86D" w14:textId="77777777" w:rsidR="003B3364" w:rsidRPr="00E36D71" w:rsidRDefault="003B3364" w:rsidP="003B3364">
      <w:pPr>
        <w:pStyle w:val="NormalBold"/>
      </w:pPr>
      <w:r w:rsidRPr="00E336BC">
        <w:rPr>
          <w:rStyle w:val="HideTWBExt"/>
          <w:b w:val="0"/>
        </w:rPr>
        <w:t>&lt;/RepeatBlock-By&gt;</w:t>
      </w:r>
    </w:p>
    <w:p w14:paraId="4460545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E912371"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1BEBF0E" w14:textId="77777777" w:rsidTr="00922C21">
        <w:trPr>
          <w:trHeight w:hRule="exact" w:val="240"/>
          <w:jc w:val="center"/>
        </w:trPr>
        <w:tc>
          <w:tcPr>
            <w:tcW w:w="9752" w:type="dxa"/>
            <w:gridSpan w:val="2"/>
            <w:tcBorders>
              <w:top w:val="nil"/>
              <w:left w:val="nil"/>
              <w:bottom w:val="nil"/>
              <w:right w:val="nil"/>
            </w:tcBorders>
          </w:tcPr>
          <w:p w14:paraId="61096D9B" w14:textId="77777777" w:rsidR="003B3364" w:rsidRPr="00E36D71" w:rsidRDefault="003B3364" w:rsidP="00922C21"/>
        </w:tc>
      </w:tr>
      <w:tr w:rsidR="0016024C" w:rsidRPr="00E36D71" w14:paraId="28BD2DCE" w14:textId="77777777" w:rsidTr="00922C21">
        <w:trPr>
          <w:trHeight w:val="240"/>
          <w:jc w:val="center"/>
        </w:trPr>
        <w:tc>
          <w:tcPr>
            <w:tcW w:w="4876" w:type="dxa"/>
            <w:tcBorders>
              <w:top w:val="nil"/>
              <w:left w:val="nil"/>
              <w:bottom w:val="nil"/>
              <w:right w:val="nil"/>
            </w:tcBorders>
          </w:tcPr>
          <w:p w14:paraId="4DB45D91"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B766995" w14:textId="77777777" w:rsidR="003B3364" w:rsidRPr="00E36D71" w:rsidRDefault="003B3364" w:rsidP="00922C21">
            <w:pPr>
              <w:pStyle w:val="AmColumnHeading"/>
            </w:pPr>
            <w:r w:rsidRPr="00E36D71">
              <w:t>Predlog spremembe</w:t>
            </w:r>
          </w:p>
        </w:tc>
      </w:tr>
      <w:tr w:rsidR="0016024C" w:rsidRPr="00E36D71" w14:paraId="293E35F3" w14:textId="77777777" w:rsidTr="00922C21">
        <w:trPr>
          <w:jc w:val="center"/>
        </w:trPr>
        <w:tc>
          <w:tcPr>
            <w:tcW w:w="4876" w:type="dxa"/>
            <w:tcBorders>
              <w:top w:val="nil"/>
              <w:left w:val="nil"/>
              <w:bottom w:val="nil"/>
              <w:right w:val="nil"/>
            </w:tcBorders>
          </w:tcPr>
          <w:p w14:paraId="7C9305E8" w14:textId="77777777" w:rsidR="003B3364" w:rsidRPr="00E36D71" w:rsidRDefault="003B3364" w:rsidP="00922C21">
            <w:pPr>
              <w:pStyle w:val="Normal6a"/>
            </w:pPr>
            <w:r w:rsidRPr="00E36D71">
              <w:t>A.</w:t>
            </w:r>
            <w:r w:rsidRPr="00E36D71">
              <w:tab/>
              <w:t xml:space="preserve">ker </w:t>
            </w:r>
            <w:r w:rsidRPr="00E36D71">
              <w:rPr>
                <w:b/>
                <w:i/>
              </w:rPr>
              <w:t>se obeti za odnose med EU</w:t>
            </w:r>
            <w:r w:rsidRPr="00E36D71">
              <w:t xml:space="preserve"> in </w:t>
            </w:r>
            <w:r w:rsidRPr="00E36D71">
              <w:rPr>
                <w:b/>
                <w:i/>
              </w:rPr>
              <w:t>Kitajsko v prihodnosti nenehno slabšajo, saj Kitajska evropskim podjetjem trenutno ponuja malo, če sploh kaj koristi, njen prispevek</w:t>
            </w:r>
            <w:r w:rsidRPr="00E36D71">
              <w:t xml:space="preserve"> k </w:t>
            </w:r>
            <w:r w:rsidRPr="00E36D71">
              <w:rPr>
                <w:b/>
                <w:i/>
              </w:rPr>
              <w:t xml:space="preserve">varnosti Evrope pa se zmanjšuje; ker Kitajska izkrivlja svetovne trge </w:t>
            </w:r>
            <w:r w:rsidRPr="00E36D71">
              <w:t>z</w:t>
            </w:r>
            <w:r w:rsidRPr="00E36D71">
              <w:rPr>
                <w:b/>
                <w:i/>
              </w:rPr>
              <w:t xml:space="preserve"> državnimi subvencijami, cenovnim dampingom </w:t>
            </w:r>
            <w:r w:rsidRPr="00E36D71">
              <w:t>in</w:t>
            </w:r>
            <w:r w:rsidRPr="00E36D71">
              <w:rPr>
                <w:b/>
                <w:i/>
              </w:rPr>
              <w:t xml:space="preserve"> politizacijo trgovine; ker evropskim podjetjem onemogoča dostop do trga in jim odreka pravno varnost</w:t>
            </w:r>
            <w:r w:rsidRPr="00E36D71">
              <w:t>;</w:t>
            </w:r>
            <w:r w:rsidRPr="00E36D71">
              <w:rPr>
                <w:b/>
                <w:i/>
              </w:rPr>
              <w:t xml:space="preserve"> </w:t>
            </w:r>
            <w:r w:rsidRPr="00E36D71">
              <w:t xml:space="preserve">ker </w:t>
            </w:r>
            <w:r w:rsidRPr="00E36D71">
              <w:rPr>
                <w:b/>
                <w:i/>
              </w:rPr>
              <w:t>se je Kitajska zaradi teh sovražnih in nepoštenih praks iz potencialne partnerice prelevila v strateško tekmico, zato v odnosih med</w:t>
            </w:r>
            <w:r w:rsidRPr="00E36D71">
              <w:t xml:space="preserve"> EU </w:t>
            </w:r>
            <w:r w:rsidRPr="00E36D71">
              <w:rPr>
                <w:b/>
                <w:i/>
              </w:rPr>
              <w:t>in to državo ostaja malo prostora za resnično sodelovanje in pošteno konkurenco</w:t>
            </w:r>
            <w:r w:rsidRPr="00E36D71">
              <w:t>;</w:t>
            </w:r>
          </w:p>
        </w:tc>
        <w:tc>
          <w:tcPr>
            <w:tcW w:w="4876" w:type="dxa"/>
            <w:tcBorders>
              <w:top w:val="nil"/>
              <w:left w:val="nil"/>
              <w:bottom w:val="nil"/>
              <w:right w:val="nil"/>
            </w:tcBorders>
          </w:tcPr>
          <w:p w14:paraId="2F569FD3" w14:textId="77777777" w:rsidR="003B3364" w:rsidRPr="00E36D71" w:rsidRDefault="003B3364" w:rsidP="00922C21">
            <w:pPr>
              <w:pStyle w:val="Normal6a"/>
            </w:pPr>
            <w:r w:rsidRPr="00E36D71">
              <w:t>A.</w:t>
            </w:r>
            <w:r w:rsidRPr="00E36D71">
              <w:tab/>
              <w:t xml:space="preserve">ker </w:t>
            </w:r>
            <w:r w:rsidRPr="00E36D71">
              <w:rPr>
                <w:b/>
                <w:i/>
              </w:rPr>
              <w:t>je notranja</w:t>
            </w:r>
            <w:r w:rsidRPr="00E36D71">
              <w:t xml:space="preserve"> in </w:t>
            </w:r>
            <w:r w:rsidRPr="00E36D71">
              <w:rPr>
                <w:b/>
                <w:i/>
              </w:rPr>
              <w:t>mednarodna politika Ljudske republike Kitajske (LRK) privedla do jasnega prehoda</w:t>
            </w:r>
            <w:r w:rsidRPr="00E36D71">
              <w:t xml:space="preserve"> k </w:t>
            </w:r>
            <w:r w:rsidRPr="00E36D71">
              <w:rPr>
                <w:b/>
                <w:i/>
              </w:rPr>
              <w:t>vidikom konkurence in sistemskega rivalstva</w:t>
            </w:r>
            <w:r w:rsidRPr="00E36D71">
              <w:t xml:space="preserve"> z </w:t>
            </w:r>
            <w:r w:rsidRPr="00E36D71">
              <w:rPr>
                <w:b/>
                <w:i/>
              </w:rPr>
              <w:t>EU</w:t>
            </w:r>
            <w:r w:rsidRPr="00E36D71">
              <w:t xml:space="preserve"> in </w:t>
            </w:r>
            <w:r w:rsidRPr="00E36D71">
              <w:rPr>
                <w:b/>
                <w:i/>
              </w:rPr>
              <w:t>drugimi demokratičnimi državami</w:t>
            </w:r>
            <w:r w:rsidRPr="00E36D71">
              <w:t>; ker</w:t>
            </w:r>
            <w:r w:rsidRPr="00E36D71">
              <w:rPr>
                <w:b/>
                <w:i/>
              </w:rPr>
              <w:t xml:space="preserve"> politiko </w:t>
            </w:r>
            <w:r w:rsidRPr="00E36D71">
              <w:t>EU</w:t>
            </w:r>
            <w:r w:rsidRPr="00E36D71">
              <w:rPr>
                <w:b/>
                <w:i/>
              </w:rPr>
              <w:t xml:space="preserve"> do Kitajske vse bolj usmerja potreba po zmanjševanju tveganj</w:t>
            </w:r>
            <w:r w:rsidRPr="00E36D71">
              <w:t>;</w:t>
            </w:r>
          </w:p>
        </w:tc>
      </w:tr>
    </w:tbl>
    <w:p w14:paraId="52A86C0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244ACE6" w14:textId="77777777" w:rsidR="003B3364" w:rsidRPr="00E36D71" w:rsidRDefault="003B3364" w:rsidP="003B3364">
      <w:r w:rsidRPr="00E336BC">
        <w:rPr>
          <w:rStyle w:val="HideTWBExt"/>
        </w:rPr>
        <w:t>&lt;/Amend&gt;</w:t>
      </w:r>
    </w:p>
    <w:p w14:paraId="3FA9A60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28</w:t>
      </w:r>
      <w:r w:rsidRPr="00E336BC">
        <w:rPr>
          <w:rStyle w:val="HideTWBExt"/>
          <w:b w:val="0"/>
        </w:rPr>
        <w:t>&lt;/NumAm&gt;</w:t>
      </w:r>
    </w:p>
    <w:p w14:paraId="6A545142"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3FBE3994"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7FB3AC1E" w14:textId="77777777" w:rsidR="003B3364" w:rsidRPr="00E36D71" w:rsidRDefault="003B3364" w:rsidP="003B3364">
      <w:pPr>
        <w:pStyle w:val="NormalBold"/>
      </w:pPr>
      <w:r w:rsidRPr="00E336BC">
        <w:rPr>
          <w:rStyle w:val="HideTWBExt"/>
          <w:b w:val="0"/>
        </w:rPr>
        <w:t>&lt;Members&gt;</w:t>
      </w:r>
      <w:r w:rsidRPr="00E36D71">
        <w:t>Nacho Sánchez Amor</w:t>
      </w:r>
      <w:r w:rsidRPr="00E336BC">
        <w:rPr>
          <w:rStyle w:val="HideTWBExt"/>
          <w:b w:val="0"/>
        </w:rPr>
        <w:t>&lt;/Members&gt;</w:t>
      </w:r>
    </w:p>
    <w:p w14:paraId="2ADEF46F" w14:textId="77777777" w:rsidR="003B3364" w:rsidRPr="00E36D71" w:rsidRDefault="003B3364" w:rsidP="003B3364">
      <w:pPr>
        <w:pStyle w:val="NormalBold"/>
      </w:pPr>
      <w:r w:rsidRPr="00E336BC">
        <w:rPr>
          <w:rStyle w:val="HideTWBExt"/>
          <w:b w:val="0"/>
        </w:rPr>
        <w:t>&lt;/RepeatBlock-By&gt;</w:t>
      </w:r>
    </w:p>
    <w:p w14:paraId="465411C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23AD5C3"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054857D" w14:textId="77777777" w:rsidTr="00922C21">
        <w:trPr>
          <w:trHeight w:hRule="exact" w:val="240"/>
          <w:jc w:val="center"/>
        </w:trPr>
        <w:tc>
          <w:tcPr>
            <w:tcW w:w="9752" w:type="dxa"/>
            <w:gridSpan w:val="2"/>
            <w:tcBorders>
              <w:top w:val="nil"/>
              <w:left w:val="nil"/>
              <w:bottom w:val="nil"/>
              <w:right w:val="nil"/>
            </w:tcBorders>
          </w:tcPr>
          <w:p w14:paraId="462764D8" w14:textId="77777777" w:rsidR="003B3364" w:rsidRPr="00E36D71" w:rsidRDefault="003B3364" w:rsidP="00922C21"/>
        </w:tc>
      </w:tr>
      <w:tr w:rsidR="0016024C" w:rsidRPr="00E36D71" w14:paraId="42710EA3" w14:textId="77777777" w:rsidTr="00922C21">
        <w:trPr>
          <w:trHeight w:val="240"/>
          <w:jc w:val="center"/>
        </w:trPr>
        <w:tc>
          <w:tcPr>
            <w:tcW w:w="4876" w:type="dxa"/>
            <w:tcBorders>
              <w:top w:val="nil"/>
              <w:left w:val="nil"/>
              <w:bottom w:val="nil"/>
              <w:right w:val="nil"/>
            </w:tcBorders>
          </w:tcPr>
          <w:p w14:paraId="7591F02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AB665EC" w14:textId="77777777" w:rsidR="003B3364" w:rsidRPr="00E36D71" w:rsidRDefault="003B3364" w:rsidP="00922C21">
            <w:pPr>
              <w:pStyle w:val="AmColumnHeading"/>
            </w:pPr>
            <w:r w:rsidRPr="00E36D71">
              <w:t>Predlog spremembe</w:t>
            </w:r>
          </w:p>
        </w:tc>
      </w:tr>
      <w:tr w:rsidR="0016024C" w:rsidRPr="00E36D71" w14:paraId="66F32F5D" w14:textId="77777777" w:rsidTr="00922C21">
        <w:trPr>
          <w:jc w:val="center"/>
        </w:trPr>
        <w:tc>
          <w:tcPr>
            <w:tcW w:w="4876" w:type="dxa"/>
            <w:tcBorders>
              <w:top w:val="nil"/>
              <w:left w:val="nil"/>
              <w:bottom w:val="nil"/>
              <w:right w:val="nil"/>
            </w:tcBorders>
          </w:tcPr>
          <w:p w14:paraId="064B5F75" w14:textId="77777777" w:rsidR="003B3364" w:rsidRPr="00E36D71" w:rsidRDefault="003B3364" w:rsidP="00922C21">
            <w:pPr>
              <w:pStyle w:val="Normal6a"/>
            </w:pPr>
            <w:r w:rsidRPr="00E36D71">
              <w:t>A.</w:t>
            </w:r>
            <w:r w:rsidRPr="00E36D71">
              <w:tab/>
              <w:t xml:space="preserve">ker </w:t>
            </w:r>
            <w:r w:rsidRPr="00E36D71">
              <w:rPr>
                <w:b/>
                <w:i/>
              </w:rPr>
              <w:t>se obeti za odnose</w:t>
            </w:r>
            <w:r w:rsidRPr="00E36D71">
              <w:t xml:space="preserve"> med </w:t>
            </w:r>
            <w:r w:rsidRPr="00E36D71">
              <w:rPr>
                <w:b/>
                <w:i/>
              </w:rPr>
              <w:t>EU</w:t>
            </w:r>
            <w:r w:rsidRPr="00E36D71">
              <w:t xml:space="preserve"> in Kitajsko v </w:t>
            </w:r>
            <w:r w:rsidRPr="00E36D71">
              <w:rPr>
                <w:b/>
                <w:i/>
              </w:rPr>
              <w:t>prihodnosti nenehno slabšajo, saj Kitajska evropskim podjetjem trenutno ponuja malo</w:t>
            </w:r>
            <w:r w:rsidRPr="00E36D71">
              <w:t xml:space="preserve">, </w:t>
            </w:r>
            <w:r w:rsidRPr="00E36D71">
              <w:rPr>
                <w:b/>
                <w:i/>
              </w:rPr>
              <w:t>če sploh kaj koristi, njen prispevek k varnosti Evrope pa</w:t>
            </w:r>
            <w:r w:rsidRPr="00E36D71">
              <w:t xml:space="preserve"> se </w:t>
            </w:r>
            <w:r w:rsidRPr="00E36D71">
              <w:rPr>
                <w:b/>
                <w:i/>
              </w:rPr>
              <w:t>zmanjšuje; ker Kitajska izkrivlja svetovne trge z državnimi subvencijami, cenovnim dampingom</w:t>
            </w:r>
            <w:r w:rsidRPr="00E36D71">
              <w:t xml:space="preserve"> in </w:t>
            </w:r>
            <w:r w:rsidRPr="00E36D71">
              <w:rPr>
                <w:b/>
                <w:i/>
              </w:rPr>
              <w:t>politizacijo trgovine</w:t>
            </w:r>
            <w:r w:rsidRPr="00E36D71">
              <w:t>;</w:t>
            </w:r>
            <w:r w:rsidRPr="00E36D71">
              <w:rPr>
                <w:b/>
                <w:i/>
              </w:rPr>
              <w:t xml:space="preserve"> ker evropskim podjetjem onemogoča dostop do trga in jim odreka pravno varnost;</w:t>
            </w:r>
            <w:r w:rsidRPr="00E36D71">
              <w:t xml:space="preserve"> </w:t>
            </w:r>
            <w:r w:rsidRPr="00E36D71">
              <w:rPr>
                <w:b/>
                <w:i/>
              </w:rPr>
              <w:t>ker se je Kitajska zaradi teh sovražnih in nepoštenih praks iz potencialne partnerice prelevila v strateško tekmico, zato v odnosih med EU in to državo ostaja malo prostora za resnično sodelovanje in pošteno konkurenco;</w:t>
            </w:r>
          </w:p>
        </w:tc>
        <w:tc>
          <w:tcPr>
            <w:tcW w:w="4876" w:type="dxa"/>
            <w:tcBorders>
              <w:top w:val="nil"/>
              <w:left w:val="nil"/>
              <w:bottom w:val="nil"/>
              <w:right w:val="nil"/>
            </w:tcBorders>
          </w:tcPr>
          <w:p w14:paraId="1499AF9F" w14:textId="77777777" w:rsidR="003B3364" w:rsidRPr="00E36D71" w:rsidRDefault="003B3364" w:rsidP="00922C21">
            <w:pPr>
              <w:pStyle w:val="Normal6a"/>
            </w:pPr>
            <w:r w:rsidRPr="00E36D71">
              <w:t>A.</w:t>
            </w:r>
            <w:r w:rsidRPr="00E36D71">
              <w:tab/>
              <w:t xml:space="preserve">ker </w:t>
            </w:r>
            <w:r w:rsidRPr="00E36D71">
              <w:rPr>
                <w:b/>
                <w:i/>
              </w:rPr>
              <w:t>so odnosi</w:t>
            </w:r>
            <w:r w:rsidRPr="00E36D71">
              <w:t xml:space="preserve"> med </w:t>
            </w:r>
            <w:r w:rsidRPr="00E36D71">
              <w:rPr>
                <w:b/>
                <w:i/>
              </w:rPr>
              <w:t>Evropsko unijo</w:t>
            </w:r>
            <w:r w:rsidRPr="00E36D71">
              <w:t xml:space="preserve"> in Kitajsko v </w:t>
            </w:r>
            <w:r w:rsidRPr="00E36D71">
              <w:rPr>
                <w:b/>
                <w:i/>
              </w:rPr>
              <w:t>zadnjih letih vse bolj zapleteni in zahtevni</w:t>
            </w:r>
            <w:r w:rsidRPr="00E36D71">
              <w:t xml:space="preserve">, </w:t>
            </w:r>
            <w:r w:rsidRPr="00E36D71">
              <w:rPr>
                <w:b/>
                <w:i/>
              </w:rPr>
              <w:t>zaradi česar</w:t>
            </w:r>
            <w:r w:rsidRPr="00E36D71">
              <w:t xml:space="preserve"> se </w:t>
            </w:r>
            <w:r w:rsidRPr="00E36D71">
              <w:rPr>
                <w:b/>
                <w:i/>
              </w:rPr>
              <w:t>zaostrujejo gospodarske</w:t>
            </w:r>
            <w:r w:rsidRPr="00E36D71">
              <w:t xml:space="preserve"> in </w:t>
            </w:r>
            <w:r w:rsidRPr="00E36D71">
              <w:rPr>
                <w:b/>
                <w:i/>
              </w:rPr>
              <w:t>politične napetosti ter spori</w:t>
            </w:r>
            <w:r w:rsidRPr="00E36D71">
              <w:t>;</w:t>
            </w:r>
          </w:p>
        </w:tc>
      </w:tr>
    </w:tbl>
    <w:p w14:paraId="1A6D035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326D4EF" w14:textId="77777777" w:rsidR="003B3364" w:rsidRPr="00E36D71" w:rsidRDefault="003B3364" w:rsidP="003B3364">
      <w:r w:rsidRPr="00E336BC">
        <w:rPr>
          <w:rStyle w:val="HideTWBExt"/>
        </w:rPr>
        <w:t>&lt;/Amend&gt;</w:t>
      </w:r>
    </w:p>
    <w:p w14:paraId="63C3BFF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29</w:t>
      </w:r>
      <w:r w:rsidRPr="00E336BC">
        <w:rPr>
          <w:rStyle w:val="HideTWBExt"/>
          <w:b w:val="0"/>
        </w:rPr>
        <w:t>&lt;/NumAm&gt;</w:t>
      </w:r>
    </w:p>
    <w:p w14:paraId="67A8838E"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46CBBF18" w14:textId="77777777" w:rsidR="003B3364" w:rsidRPr="00E36D71" w:rsidRDefault="003B3364" w:rsidP="003B3364">
      <w:pPr>
        <w:pStyle w:val="NormalBold"/>
      </w:pPr>
      <w:r w:rsidRPr="00E336BC">
        <w:rPr>
          <w:rStyle w:val="HideTWBExt"/>
          <w:b w:val="0"/>
        </w:rPr>
        <w:t>&lt;/RepeatBlock-By&gt;</w:t>
      </w:r>
    </w:p>
    <w:p w14:paraId="116ED3C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3BEA3B9"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DE49A87" w14:textId="77777777" w:rsidTr="00922C21">
        <w:trPr>
          <w:trHeight w:hRule="exact" w:val="240"/>
          <w:jc w:val="center"/>
        </w:trPr>
        <w:tc>
          <w:tcPr>
            <w:tcW w:w="9752" w:type="dxa"/>
            <w:gridSpan w:val="2"/>
            <w:tcBorders>
              <w:top w:val="nil"/>
              <w:left w:val="nil"/>
              <w:bottom w:val="nil"/>
              <w:right w:val="nil"/>
            </w:tcBorders>
          </w:tcPr>
          <w:p w14:paraId="239BDFC7" w14:textId="77777777" w:rsidR="003B3364" w:rsidRPr="00E36D71" w:rsidRDefault="003B3364" w:rsidP="00922C21"/>
        </w:tc>
      </w:tr>
      <w:tr w:rsidR="0016024C" w:rsidRPr="00E36D71" w14:paraId="4A830F81" w14:textId="77777777" w:rsidTr="00922C21">
        <w:trPr>
          <w:trHeight w:val="240"/>
          <w:jc w:val="center"/>
        </w:trPr>
        <w:tc>
          <w:tcPr>
            <w:tcW w:w="4876" w:type="dxa"/>
            <w:tcBorders>
              <w:top w:val="nil"/>
              <w:left w:val="nil"/>
              <w:bottom w:val="nil"/>
              <w:right w:val="nil"/>
            </w:tcBorders>
          </w:tcPr>
          <w:p w14:paraId="3609009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26868A4" w14:textId="77777777" w:rsidR="003B3364" w:rsidRPr="00E36D71" w:rsidRDefault="003B3364" w:rsidP="00922C21">
            <w:pPr>
              <w:pStyle w:val="AmColumnHeading"/>
            </w:pPr>
            <w:r w:rsidRPr="00E36D71">
              <w:t>Predlog spremembe</w:t>
            </w:r>
          </w:p>
        </w:tc>
      </w:tr>
      <w:tr w:rsidR="0016024C" w:rsidRPr="00E36D71" w14:paraId="52D35817" w14:textId="77777777" w:rsidTr="00922C21">
        <w:trPr>
          <w:jc w:val="center"/>
        </w:trPr>
        <w:tc>
          <w:tcPr>
            <w:tcW w:w="4876" w:type="dxa"/>
            <w:tcBorders>
              <w:top w:val="nil"/>
              <w:left w:val="nil"/>
              <w:bottom w:val="nil"/>
              <w:right w:val="nil"/>
            </w:tcBorders>
          </w:tcPr>
          <w:p w14:paraId="20F69CFC" w14:textId="77777777" w:rsidR="003B3364" w:rsidRPr="00E36D71" w:rsidRDefault="003B3364" w:rsidP="00922C21">
            <w:pPr>
              <w:pStyle w:val="Normal6a"/>
            </w:pPr>
            <w:r w:rsidRPr="00E36D71">
              <w:t>A.</w:t>
            </w:r>
            <w:r w:rsidRPr="00E36D71">
              <w:tab/>
              <w:t>ker se obeti za odnose med EU in Kitajsko v prihodnosti nenehno slabšajo,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sovražnih in nepoštenih praks iz potencialne partnerice prelevila v strateško tekmico, zato v odnosih med EU in to državo ostaja malo prostora za resnično sodelovanje in pošteno konkurenco;</w:t>
            </w:r>
          </w:p>
        </w:tc>
        <w:tc>
          <w:tcPr>
            <w:tcW w:w="4876" w:type="dxa"/>
            <w:tcBorders>
              <w:top w:val="nil"/>
              <w:left w:val="nil"/>
              <w:bottom w:val="nil"/>
              <w:right w:val="nil"/>
            </w:tcBorders>
          </w:tcPr>
          <w:p w14:paraId="2FF13036" w14:textId="77777777" w:rsidR="003B3364" w:rsidRPr="00E36D71" w:rsidRDefault="003B3364" w:rsidP="00922C21">
            <w:pPr>
              <w:pStyle w:val="Normal6a"/>
            </w:pPr>
            <w:r w:rsidRPr="00E36D71">
              <w:t>A.</w:t>
            </w:r>
            <w:r w:rsidRPr="00E36D71">
              <w:tab/>
              <w:t xml:space="preserve">ker se obeti za odnose med EU in Kitajsko v prihodnosti nenehno slabšajo,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sovražnih in nepoštenih praks iz potencialne partnerice prelevila v strateško tekmico, zato v odnosih med EU in to državo ostaja malo prostora za resnično sodelovanje in pošteno konkurenco; </w:t>
            </w:r>
            <w:r w:rsidRPr="00E36D71">
              <w:rPr>
                <w:b/>
                <w:i/>
              </w:rPr>
              <w:t>ker so se EU in številne države članice močno zanašale na trgovino s Kitajsko in kitajske naložbe, pri tem pa se niso ozirale na odvisnosti in možnosti kitajske prisile, ki so jih povzročile te gospodarske vezi;</w:t>
            </w:r>
          </w:p>
        </w:tc>
      </w:tr>
    </w:tbl>
    <w:p w14:paraId="10E74758"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3A8BE68" w14:textId="77777777" w:rsidR="003B3364" w:rsidRPr="00E36D71" w:rsidRDefault="003B3364" w:rsidP="003B3364">
      <w:r w:rsidRPr="00E336BC">
        <w:rPr>
          <w:rStyle w:val="HideTWBExt"/>
        </w:rPr>
        <w:t>&lt;/Amend&gt;</w:t>
      </w:r>
    </w:p>
    <w:p w14:paraId="4B9D618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30</w:t>
      </w:r>
      <w:r w:rsidRPr="00E336BC">
        <w:rPr>
          <w:rStyle w:val="HideTWBExt"/>
          <w:b w:val="0"/>
        </w:rPr>
        <w:t>&lt;/NumAm&gt;</w:t>
      </w:r>
    </w:p>
    <w:p w14:paraId="6FB3C917" w14:textId="77777777" w:rsidR="003B3364" w:rsidRPr="00E36D71" w:rsidRDefault="003B3364" w:rsidP="003B3364">
      <w:pPr>
        <w:pStyle w:val="NormalBold"/>
      </w:pPr>
      <w:r w:rsidRPr="00E336BC">
        <w:rPr>
          <w:rStyle w:val="HideTWBExt"/>
          <w:b w:val="0"/>
        </w:rPr>
        <w:t>&lt;RepeatBlock-By&gt;&lt;Members&gt;</w:t>
      </w:r>
      <w:r w:rsidRPr="00E36D71">
        <w:t>Jordan Bardella, Pierre-Romain Thionnet, Matthieu Valet, Roberto Vannacci, António Tânger Corrêa, Silvia Sardone, Jaroslav Bžoch</w:t>
      </w:r>
      <w:r w:rsidRPr="00E336BC">
        <w:rPr>
          <w:rStyle w:val="HideTWBExt"/>
          <w:b w:val="0"/>
        </w:rPr>
        <w:t>&lt;/Members&gt;</w:t>
      </w:r>
    </w:p>
    <w:p w14:paraId="5F366F04" w14:textId="77777777" w:rsidR="003B3364" w:rsidRPr="00E36D71" w:rsidRDefault="003B3364" w:rsidP="003B3364">
      <w:pPr>
        <w:pStyle w:val="NormalBold"/>
      </w:pPr>
      <w:r w:rsidRPr="00E336BC">
        <w:rPr>
          <w:rStyle w:val="HideTWBExt"/>
          <w:b w:val="0"/>
        </w:rPr>
        <w:t>&lt;/RepeatBlock-By&gt;</w:t>
      </w:r>
    </w:p>
    <w:p w14:paraId="464DC97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135B77D"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6F2DB94" w14:textId="77777777" w:rsidTr="00922C21">
        <w:trPr>
          <w:trHeight w:hRule="exact" w:val="240"/>
          <w:jc w:val="center"/>
        </w:trPr>
        <w:tc>
          <w:tcPr>
            <w:tcW w:w="9752" w:type="dxa"/>
            <w:gridSpan w:val="2"/>
            <w:tcBorders>
              <w:top w:val="nil"/>
              <w:left w:val="nil"/>
              <w:bottom w:val="nil"/>
              <w:right w:val="nil"/>
            </w:tcBorders>
          </w:tcPr>
          <w:p w14:paraId="74CCFC2A" w14:textId="77777777" w:rsidR="003B3364" w:rsidRPr="00E36D71" w:rsidRDefault="003B3364" w:rsidP="00922C21"/>
        </w:tc>
      </w:tr>
      <w:tr w:rsidR="0016024C" w:rsidRPr="00E36D71" w14:paraId="11768FB6" w14:textId="77777777" w:rsidTr="00922C21">
        <w:trPr>
          <w:trHeight w:val="240"/>
          <w:jc w:val="center"/>
        </w:trPr>
        <w:tc>
          <w:tcPr>
            <w:tcW w:w="4876" w:type="dxa"/>
            <w:tcBorders>
              <w:top w:val="nil"/>
              <w:left w:val="nil"/>
              <w:bottom w:val="nil"/>
              <w:right w:val="nil"/>
            </w:tcBorders>
          </w:tcPr>
          <w:p w14:paraId="5DDEB49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3C25653" w14:textId="77777777" w:rsidR="003B3364" w:rsidRPr="00E36D71" w:rsidRDefault="003B3364" w:rsidP="00922C21">
            <w:pPr>
              <w:pStyle w:val="AmColumnHeading"/>
            </w:pPr>
            <w:r w:rsidRPr="00E36D71">
              <w:t>Predlog spremembe</w:t>
            </w:r>
          </w:p>
        </w:tc>
      </w:tr>
      <w:tr w:rsidR="0016024C" w:rsidRPr="00E36D71" w14:paraId="19CA9873" w14:textId="77777777" w:rsidTr="00922C21">
        <w:trPr>
          <w:jc w:val="center"/>
        </w:trPr>
        <w:tc>
          <w:tcPr>
            <w:tcW w:w="4876" w:type="dxa"/>
            <w:tcBorders>
              <w:top w:val="nil"/>
              <w:left w:val="nil"/>
              <w:bottom w:val="nil"/>
              <w:right w:val="nil"/>
            </w:tcBorders>
          </w:tcPr>
          <w:p w14:paraId="0C73FFA1" w14:textId="77777777" w:rsidR="003B3364" w:rsidRPr="00E36D71" w:rsidRDefault="003B3364" w:rsidP="00922C21">
            <w:pPr>
              <w:pStyle w:val="Normal6a"/>
            </w:pPr>
            <w:r w:rsidRPr="00E36D71">
              <w:t>A.</w:t>
            </w:r>
            <w:r w:rsidRPr="00E36D71">
              <w:tab/>
              <w:t>ker se obeti za odnose med EU in Kitajsko v prihodnosti nenehno slabšajo,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sovražnih in nepoštenih praks iz potencialne partnerice prelevila v strateško tekmico, zato v odnosih med EU in to državo ostaja malo prostora za resnično sodelovanje in pošteno konkurenco;</w:t>
            </w:r>
          </w:p>
        </w:tc>
        <w:tc>
          <w:tcPr>
            <w:tcW w:w="4876" w:type="dxa"/>
            <w:tcBorders>
              <w:top w:val="nil"/>
              <w:left w:val="nil"/>
              <w:bottom w:val="nil"/>
              <w:right w:val="nil"/>
            </w:tcBorders>
          </w:tcPr>
          <w:p w14:paraId="5922740A" w14:textId="77777777" w:rsidR="003B3364" w:rsidRPr="00E36D71" w:rsidRDefault="003B3364" w:rsidP="00922C21">
            <w:pPr>
              <w:pStyle w:val="Normal6a"/>
            </w:pPr>
            <w:r w:rsidRPr="00E36D71">
              <w:t>A.</w:t>
            </w:r>
            <w:r w:rsidRPr="00E36D71">
              <w:tab/>
              <w:t xml:space="preserve">ker se obeti za odnose med EU in Kitajsko v prihodnosti nenehno slabšajo,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sovražnih in nepoštenih praks iz potencialne partnerice prelevila v strateško tekmico, zato v odnosih med EU in to državo ostaja malo prostora za resnično sodelovanje in pošteno konkurenco; </w:t>
            </w:r>
            <w:r w:rsidRPr="00E36D71">
              <w:rPr>
                <w:b/>
                <w:i/>
              </w:rPr>
              <w:t>ker mora Unija v duhu strateške avtonomije braniti svoje interese in se izogibati naivnosti v odnosu do Pekinga ter sistematičnemu usklajevanju z drugimi silami;</w:t>
            </w:r>
          </w:p>
        </w:tc>
      </w:tr>
    </w:tbl>
    <w:p w14:paraId="0C472E1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1BF4E85" w14:textId="77777777" w:rsidR="003B3364" w:rsidRPr="00E36D71" w:rsidRDefault="003B3364" w:rsidP="003B3364">
      <w:r w:rsidRPr="00E336BC">
        <w:rPr>
          <w:rStyle w:val="HideTWBExt"/>
        </w:rPr>
        <w:t>&lt;/Amend&gt;</w:t>
      </w:r>
    </w:p>
    <w:p w14:paraId="4333FFF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31</w:t>
      </w:r>
      <w:r w:rsidRPr="00E336BC">
        <w:rPr>
          <w:rStyle w:val="HideTWBExt"/>
          <w:b w:val="0"/>
        </w:rPr>
        <w:t>&lt;/NumAm&gt;</w:t>
      </w:r>
    </w:p>
    <w:p w14:paraId="3CEF4A52" w14:textId="77777777" w:rsidR="003B3364" w:rsidRPr="00E36D71" w:rsidRDefault="003B3364" w:rsidP="003B3364">
      <w:pPr>
        <w:pStyle w:val="NormalBold"/>
      </w:pPr>
      <w:r w:rsidRPr="00E336BC">
        <w:rPr>
          <w:rStyle w:val="HideTWBExt"/>
          <w:b w:val="0"/>
        </w:rPr>
        <w:t>&lt;RepeatBlock-By&gt;&lt;Members&gt;</w:t>
      </w:r>
      <w:r w:rsidRPr="00E36D71">
        <w:t>Hana Jalloul Muro, Javi López</w:t>
      </w:r>
      <w:r w:rsidRPr="00E336BC">
        <w:rPr>
          <w:rStyle w:val="HideTWBExt"/>
          <w:b w:val="0"/>
        </w:rPr>
        <w:t>&lt;/Members&gt;</w:t>
      </w:r>
    </w:p>
    <w:p w14:paraId="43031058" w14:textId="77777777" w:rsidR="003B3364" w:rsidRPr="00E36D71" w:rsidRDefault="003B3364" w:rsidP="003B3364">
      <w:pPr>
        <w:pStyle w:val="NormalBold"/>
      </w:pPr>
      <w:r w:rsidRPr="00E336BC">
        <w:rPr>
          <w:rStyle w:val="HideTWBExt"/>
          <w:b w:val="0"/>
        </w:rPr>
        <w:t>&lt;/RepeatBlock-By&gt;</w:t>
      </w:r>
    </w:p>
    <w:p w14:paraId="6796D0A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FCFFBA7"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D87FBE7" w14:textId="77777777" w:rsidTr="00922C21">
        <w:trPr>
          <w:trHeight w:hRule="exact" w:val="240"/>
          <w:jc w:val="center"/>
        </w:trPr>
        <w:tc>
          <w:tcPr>
            <w:tcW w:w="9752" w:type="dxa"/>
            <w:gridSpan w:val="2"/>
            <w:tcBorders>
              <w:top w:val="nil"/>
              <w:left w:val="nil"/>
              <w:bottom w:val="nil"/>
              <w:right w:val="nil"/>
            </w:tcBorders>
          </w:tcPr>
          <w:p w14:paraId="08F5ECBE" w14:textId="77777777" w:rsidR="003B3364" w:rsidRPr="00E36D71" w:rsidRDefault="003B3364" w:rsidP="00922C21"/>
        </w:tc>
      </w:tr>
      <w:tr w:rsidR="0016024C" w:rsidRPr="00E36D71" w14:paraId="4F2DEA9E" w14:textId="77777777" w:rsidTr="00922C21">
        <w:trPr>
          <w:trHeight w:val="240"/>
          <w:jc w:val="center"/>
        </w:trPr>
        <w:tc>
          <w:tcPr>
            <w:tcW w:w="4876" w:type="dxa"/>
            <w:tcBorders>
              <w:top w:val="nil"/>
              <w:left w:val="nil"/>
              <w:bottom w:val="nil"/>
              <w:right w:val="nil"/>
            </w:tcBorders>
          </w:tcPr>
          <w:p w14:paraId="44D7C6A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4EDBB0F" w14:textId="77777777" w:rsidR="003B3364" w:rsidRPr="00E36D71" w:rsidRDefault="003B3364" w:rsidP="00922C21">
            <w:pPr>
              <w:pStyle w:val="AmColumnHeading"/>
            </w:pPr>
            <w:r w:rsidRPr="00E36D71">
              <w:t>Predlog spremembe</w:t>
            </w:r>
          </w:p>
        </w:tc>
      </w:tr>
      <w:tr w:rsidR="0016024C" w:rsidRPr="00E36D71" w14:paraId="0B7F24C1" w14:textId="77777777" w:rsidTr="00922C21">
        <w:trPr>
          <w:jc w:val="center"/>
        </w:trPr>
        <w:tc>
          <w:tcPr>
            <w:tcW w:w="4876" w:type="dxa"/>
            <w:tcBorders>
              <w:top w:val="nil"/>
              <w:left w:val="nil"/>
              <w:bottom w:val="nil"/>
              <w:right w:val="nil"/>
            </w:tcBorders>
          </w:tcPr>
          <w:p w14:paraId="2F8E83C5" w14:textId="77777777" w:rsidR="003B3364" w:rsidRPr="00E36D71" w:rsidRDefault="003B3364" w:rsidP="00922C21">
            <w:pPr>
              <w:pStyle w:val="Normal6a"/>
            </w:pPr>
            <w:r w:rsidRPr="00E36D71">
              <w:t>A.</w:t>
            </w:r>
            <w:r w:rsidRPr="00E36D71">
              <w:tab/>
              <w:t xml:space="preserve">ker </w:t>
            </w:r>
            <w:r w:rsidRPr="00E36D71">
              <w:rPr>
                <w:b/>
                <w:i/>
              </w:rPr>
              <w:t>se obeti za odnose</w:t>
            </w:r>
            <w:r w:rsidRPr="00E36D71">
              <w:t xml:space="preserve"> med </w:t>
            </w:r>
            <w:r w:rsidRPr="00E36D71">
              <w:rPr>
                <w:b/>
                <w:i/>
              </w:rPr>
              <w:t>EU</w:t>
            </w:r>
            <w:r w:rsidRPr="00E36D71">
              <w:t xml:space="preserve"> in </w:t>
            </w:r>
            <w:r w:rsidRPr="00E36D71">
              <w:rPr>
                <w:b/>
                <w:i/>
              </w:rPr>
              <w:t>Kitajsko v prihodnosti nenehno slabšajo, saj Kitajska evropskim podjetjem trenutno ponuja malo, če sploh kaj koristi, njen prispevek k varnosti Evrope pa se zmanjšuje;</w:t>
            </w:r>
            <w:r w:rsidRPr="00E36D71">
              <w:t xml:space="preserve"> </w:t>
            </w:r>
            <w:r w:rsidRPr="00E36D71">
              <w:rPr>
                <w:b/>
                <w:i/>
              </w:rPr>
              <w:t xml:space="preserve">ker Kitajska izkrivlja svetovne trge z državnimi subvencijami, cenovnim dampingom </w:t>
            </w:r>
            <w:r w:rsidRPr="00E36D71">
              <w:t>in</w:t>
            </w:r>
            <w:r w:rsidRPr="00E36D71">
              <w:rPr>
                <w:b/>
                <w:i/>
              </w:rPr>
              <w:t xml:space="preserve"> politizacijo trgovine; </w:t>
            </w:r>
            <w:r w:rsidRPr="00E36D71">
              <w:t>ker</w:t>
            </w:r>
            <w:r w:rsidRPr="00E36D71">
              <w:rPr>
                <w:b/>
                <w:i/>
              </w:rPr>
              <w:t xml:space="preserve"> evropskim podjetjem onemogoča dostop do trga </w:t>
            </w:r>
            <w:r w:rsidRPr="00E36D71">
              <w:t>in</w:t>
            </w:r>
            <w:r w:rsidRPr="00E36D71">
              <w:rPr>
                <w:b/>
                <w:i/>
              </w:rPr>
              <w:t xml:space="preserve"> jim odreka pravno varnost; </w:t>
            </w:r>
            <w:r w:rsidRPr="00E36D71">
              <w:t>ker</w:t>
            </w:r>
            <w:r w:rsidRPr="00E36D71">
              <w:rPr>
                <w:b/>
                <w:i/>
              </w:rPr>
              <w:t xml:space="preserve"> se je Kitajska </w:t>
            </w:r>
            <w:r w:rsidRPr="00E36D71">
              <w:t>zaradi</w:t>
            </w:r>
            <w:r w:rsidRPr="00E36D71">
              <w:rPr>
                <w:b/>
                <w:i/>
              </w:rPr>
              <w:t xml:space="preserve"> teh sovražnih in nepoštenih praks iz potencialne partnerice prelevila v strateško tekmico</w:t>
            </w:r>
            <w:r w:rsidRPr="00E36D71">
              <w:t>,</w:t>
            </w:r>
            <w:r w:rsidRPr="00E36D71">
              <w:rPr>
                <w:b/>
                <w:i/>
              </w:rPr>
              <w:t xml:space="preserve"> zato v odnosih med EU </w:t>
            </w:r>
            <w:r w:rsidRPr="00E36D71">
              <w:t>in</w:t>
            </w:r>
            <w:r w:rsidRPr="00E36D71">
              <w:rPr>
                <w:b/>
                <w:i/>
              </w:rPr>
              <w:t xml:space="preserve"> to državo ostaja malo prostora za resnično sodelovanje </w:t>
            </w:r>
            <w:r w:rsidRPr="00E36D71">
              <w:t>in</w:t>
            </w:r>
            <w:r w:rsidRPr="00E36D71">
              <w:rPr>
                <w:b/>
                <w:i/>
              </w:rPr>
              <w:t xml:space="preserve"> pošteno konkurenco</w:t>
            </w:r>
            <w:r w:rsidRPr="00E36D71">
              <w:t>;</w:t>
            </w:r>
          </w:p>
        </w:tc>
        <w:tc>
          <w:tcPr>
            <w:tcW w:w="4876" w:type="dxa"/>
            <w:tcBorders>
              <w:top w:val="nil"/>
              <w:left w:val="nil"/>
              <w:bottom w:val="nil"/>
              <w:right w:val="nil"/>
            </w:tcBorders>
          </w:tcPr>
          <w:p w14:paraId="0961E447" w14:textId="77777777" w:rsidR="003B3364" w:rsidRPr="00E36D71" w:rsidRDefault="003B3364" w:rsidP="00922C21">
            <w:pPr>
              <w:pStyle w:val="Normal6a"/>
            </w:pPr>
            <w:r w:rsidRPr="00E36D71">
              <w:t>A.</w:t>
            </w:r>
            <w:r w:rsidRPr="00E36D71">
              <w:tab/>
              <w:t xml:space="preserve">ker </w:t>
            </w:r>
            <w:r w:rsidRPr="00E36D71">
              <w:rPr>
                <w:b/>
                <w:i/>
              </w:rPr>
              <w:t>je od vzpostavitve diplomatskih odnosov</w:t>
            </w:r>
            <w:r w:rsidRPr="00E36D71">
              <w:t xml:space="preserve"> med </w:t>
            </w:r>
            <w:r w:rsidRPr="00E36D71">
              <w:rPr>
                <w:b/>
                <w:i/>
              </w:rPr>
              <w:t>Kitajsko</w:t>
            </w:r>
            <w:r w:rsidRPr="00E36D71">
              <w:t xml:space="preserve"> in </w:t>
            </w:r>
            <w:r w:rsidRPr="00E36D71">
              <w:rPr>
                <w:b/>
                <w:i/>
              </w:rPr>
              <w:t xml:space="preserve">Evropsko unijo minilo že petdeset let; </w:t>
            </w:r>
            <w:r w:rsidRPr="00E36D71">
              <w:t xml:space="preserve">ker </w:t>
            </w:r>
            <w:r w:rsidRPr="00E36D71">
              <w:rPr>
                <w:b/>
                <w:i/>
              </w:rPr>
              <w:t>sta Evropski svet in Evropska komisija glede na sedanji geopolitični okvir na 25. srečanju voditeljev in voditeljic Kitajske in EU ter na vrhu med EU</w:t>
            </w:r>
            <w:r w:rsidRPr="00E36D71">
              <w:t xml:space="preserve"> in </w:t>
            </w:r>
            <w:r w:rsidRPr="00E36D71">
              <w:rPr>
                <w:b/>
                <w:i/>
              </w:rPr>
              <w:t>Kitajsko julija 2025 temeljiteje preučila obete za odnose</w:t>
            </w:r>
            <w:r w:rsidRPr="00E36D71">
              <w:t xml:space="preserve"> in </w:t>
            </w:r>
            <w:r w:rsidRPr="00E36D71">
              <w:rPr>
                <w:b/>
                <w:i/>
              </w:rPr>
              <w:t>sodelovanje med EU in Kitajsko v prihodnosti</w:t>
            </w:r>
            <w:r w:rsidRPr="00E36D71">
              <w:t>;</w:t>
            </w:r>
            <w:r w:rsidRPr="00E36D71">
              <w:rPr>
                <w:b/>
                <w:i/>
              </w:rPr>
              <w:t xml:space="preserve"> </w:t>
            </w:r>
            <w:r w:rsidRPr="00E36D71">
              <w:t xml:space="preserve">ker </w:t>
            </w:r>
            <w:r w:rsidRPr="00E36D71">
              <w:rPr>
                <w:b/>
                <w:i/>
              </w:rPr>
              <w:t>še vedno obstaja zaskrbljenost</w:t>
            </w:r>
            <w:r w:rsidRPr="00E36D71">
              <w:t xml:space="preserve"> zaradi </w:t>
            </w:r>
            <w:r w:rsidRPr="00E36D71">
              <w:rPr>
                <w:b/>
                <w:i/>
              </w:rPr>
              <w:t>nekaterih praks, ki vplivajo na svetovne trge, kot so državne subvencije in prakse oblikovanja cen</w:t>
            </w:r>
            <w:r w:rsidRPr="00E36D71">
              <w:t xml:space="preserve">, </w:t>
            </w:r>
            <w:r w:rsidRPr="00E36D71">
              <w:rPr>
                <w:b/>
                <w:i/>
              </w:rPr>
              <w:t>ki še vedno ovirajo dostop do trga</w:t>
            </w:r>
            <w:r w:rsidRPr="00E36D71">
              <w:t xml:space="preserve"> in </w:t>
            </w:r>
            <w:r w:rsidRPr="00E36D71">
              <w:rPr>
                <w:b/>
                <w:i/>
              </w:rPr>
              <w:t>omejujejo pravno varnost za evropska podjetja, poleg tega pa jim prinašajo omejene koristi</w:t>
            </w:r>
            <w:r w:rsidRPr="00E36D71">
              <w:t xml:space="preserve"> in </w:t>
            </w:r>
            <w:r w:rsidRPr="00E36D71">
              <w:rPr>
                <w:b/>
                <w:i/>
              </w:rPr>
              <w:t>povzročajo izzive za gospodarsko varnost Evrope</w:t>
            </w:r>
            <w:r w:rsidRPr="00E36D71">
              <w:t>;</w:t>
            </w:r>
          </w:p>
        </w:tc>
      </w:tr>
    </w:tbl>
    <w:p w14:paraId="27B1B2FE"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72C7A8F" w14:textId="77777777" w:rsidR="003B3364" w:rsidRPr="00E36D71" w:rsidRDefault="003B3364" w:rsidP="003B3364">
      <w:r w:rsidRPr="00E336BC">
        <w:rPr>
          <w:rStyle w:val="HideTWBExt"/>
        </w:rPr>
        <w:t>&lt;/Amend&gt;</w:t>
      </w:r>
    </w:p>
    <w:p w14:paraId="3066BA4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32</w:t>
      </w:r>
      <w:r w:rsidRPr="00E336BC">
        <w:rPr>
          <w:rStyle w:val="HideTWBExt"/>
          <w:b w:val="0"/>
        </w:rPr>
        <w:t>&lt;/NumAm&gt;</w:t>
      </w:r>
    </w:p>
    <w:p w14:paraId="700633ED" w14:textId="77777777" w:rsidR="003B3364" w:rsidRPr="00E36D71" w:rsidRDefault="003B3364" w:rsidP="003B3364">
      <w:pPr>
        <w:pStyle w:val="NormalBold"/>
      </w:pPr>
      <w:r w:rsidRPr="00E336BC">
        <w:rPr>
          <w:rStyle w:val="HideTWBExt"/>
          <w:b w:val="0"/>
        </w:rPr>
        <w:t>&lt;RepeatBlock-By&gt;&lt;Members&gt;</w:t>
      </w:r>
      <w:r w:rsidRPr="00E36D71">
        <w:t>Engin Eroglu, Dan Barna, Petras Auštrevičius, Marie-Agnes Strack-Zimmermann, Urmas Paet</w:t>
      </w:r>
      <w:r w:rsidRPr="00E336BC">
        <w:rPr>
          <w:rStyle w:val="HideTWBExt"/>
          <w:b w:val="0"/>
        </w:rPr>
        <w:t>&lt;/Members&gt;</w:t>
      </w:r>
    </w:p>
    <w:p w14:paraId="3902F306" w14:textId="77777777" w:rsidR="003B3364" w:rsidRPr="00E36D71" w:rsidRDefault="003B3364" w:rsidP="003B3364">
      <w:pPr>
        <w:pStyle w:val="NormalBold"/>
      </w:pPr>
      <w:r w:rsidRPr="00E336BC">
        <w:rPr>
          <w:rStyle w:val="HideTWBExt"/>
          <w:b w:val="0"/>
        </w:rPr>
        <w:t>&lt;/RepeatBlock-By&gt;</w:t>
      </w:r>
    </w:p>
    <w:p w14:paraId="4132049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6E820A1"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D384035" w14:textId="77777777" w:rsidTr="00922C21">
        <w:trPr>
          <w:trHeight w:hRule="exact" w:val="240"/>
          <w:jc w:val="center"/>
        </w:trPr>
        <w:tc>
          <w:tcPr>
            <w:tcW w:w="9752" w:type="dxa"/>
            <w:gridSpan w:val="2"/>
            <w:tcBorders>
              <w:top w:val="nil"/>
              <w:left w:val="nil"/>
              <w:bottom w:val="nil"/>
              <w:right w:val="nil"/>
            </w:tcBorders>
          </w:tcPr>
          <w:p w14:paraId="0238844D" w14:textId="77777777" w:rsidR="003B3364" w:rsidRPr="00E36D71" w:rsidRDefault="003B3364" w:rsidP="00922C21"/>
        </w:tc>
      </w:tr>
      <w:tr w:rsidR="0016024C" w:rsidRPr="00E36D71" w14:paraId="71DD3B16" w14:textId="77777777" w:rsidTr="00922C21">
        <w:trPr>
          <w:trHeight w:val="240"/>
          <w:jc w:val="center"/>
        </w:trPr>
        <w:tc>
          <w:tcPr>
            <w:tcW w:w="4876" w:type="dxa"/>
            <w:tcBorders>
              <w:top w:val="nil"/>
              <w:left w:val="nil"/>
              <w:bottom w:val="nil"/>
              <w:right w:val="nil"/>
            </w:tcBorders>
          </w:tcPr>
          <w:p w14:paraId="020420F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371DAA1" w14:textId="77777777" w:rsidR="003B3364" w:rsidRPr="00E36D71" w:rsidRDefault="003B3364" w:rsidP="00922C21">
            <w:pPr>
              <w:pStyle w:val="AmColumnHeading"/>
            </w:pPr>
            <w:r w:rsidRPr="00E36D71">
              <w:t>Predlog spremembe</w:t>
            </w:r>
          </w:p>
        </w:tc>
      </w:tr>
      <w:tr w:rsidR="0016024C" w:rsidRPr="00E36D71" w14:paraId="09D0B762" w14:textId="77777777" w:rsidTr="00922C21">
        <w:trPr>
          <w:jc w:val="center"/>
        </w:trPr>
        <w:tc>
          <w:tcPr>
            <w:tcW w:w="4876" w:type="dxa"/>
            <w:tcBorders>
              <w:top w:val="nil"/>
              <w:left w:val="nil"/>
              <w:bottom w:val="nil"/>
              <w:right w:val="nil"/>
            </w:tcBorders>
          </w:tcPr>
          <w:p w14:paraId="4F30C1CA" w14:textId="77777777" w:rsidR="003B3364" w:rsidRPr="00E36D71" w:rsidRDefault="003B3364" w:rsidP="00922C21">
            <w:pPr>
              <w:pStyle w:val="Normal6a"/>
            </w:pPr>
            <w:r w:rsidRPr="00E36D71">
              <w:t>A.</w:t>
            </w:r>
            <w:r w:rsidRPr="00E36D71">
              <w:tab/>
              <w:t xml:space="preserve">ker </w:t>
            </w:r>
            <w:r w:rsidRPr="00E36D71">
              <w:rPr>
                <w:b/>
                <w:i/>
              </w:rPr>
              <w:t>se obeti za odnose med EU</w:t>
            </w:r>
            <w:r w:rsidRPr="00E36D71">
              <w:t xml:space="preserve"> in </w:t>
            </w:r>
            <w:r w:rsidRPr="00E36D71">
              <w:rPr>
                <w:b/>
                <w:i/>
              </w:rPr>
              <w:t>Kitajsko v prihodnosti nenehno slabšajo, saj Kitajska evropskim podjetjem trenutno ponuja malo, če sploh kaj koristi, njen prispevek k varnosti Evrope pa se zmanjšuje</w:t>
            </w:r>
            <w:r w:rsidRPr="00E36D71">
              <w:t xml:space="preserve">; ker Kitajska </w:t>
            </w:r>
            <w:r w:rsidRPr="00E36D71">
              <w:rPr>
                <w:b/>
                <w:i/>
              </w:rPr>
              <w:t>izkrivlja svetovne trge z državnimi subvencijami, cenovnim dampingom in politizacijo trgovine</w:t>
            </w:r>
            <w:r w:rsidRPr="00E36D71">
              <w:t xml:space="preserve">; ker </w:t>
            </w:r>
            <w:r w:rsidRPr="00E36D71">
              <w:rPr>
                <w:b/>
                <w:i/>
              </w:rPr>
              <w:t>evropskim podjetjem onemogoča dostop do trga in jim odreka pravno varnost; ker se</w:t>
            </w:r>
            <w:r w:rsidRPr="00E36D71">
              <w:t xml:space="preserve"> je </w:t>
            </w:r>
            <w:r w:rsidRPr="00E36D71">
              <w:rPr>
                <w:b/>
                <w:i/>
              </w:rPr>
              <w:t>Kitajska zaradi teh sovražnih</w:t>
            </w:r>
            <w:r w:rsidRPr="00E36D71">
              <w:t xml:space="preserve"> in </w:t>
            </w:r>
            <w:r w:rsidRPr="00E36D71">
              <w:rPr>
                <w:b/>
                <w:i/>
              </w:rPr>
              <w:t>nepoštenih praks iz potencialne partnerice prelevila v strateško tekmico</w:t>
            </w:r>
            <w:r w:rsidRPr="00E36D71">
              <w:t xml:space="preserve">, </w:t>
            </w:r>
            <w:r w:rsidRPr="00E36D71">
              <w:rPr>
                <w:b/>
                <w:i/>
              </w:rPr>
              <w:t>zato v odnosih med EU in</w:t>
            </w:r>
            <w:r w:rsidRPr="00E36D71">
              <w:t xml:space="preserve"> to </w:t>
            </w:r>
            <w:r w:rsidRPr="00E36D71">
              <w:rPr>
                <w:b/>
                <w:i/>
              </w:rPr>
              <w:t>državo ostaja malo prostora za resnično sodelovanje in pošteno konkurenco</w:t>
            </w:r>
            <w:r w:rsidRPr="00E36D71">
              <w:t>;</w:t>
            </w:r>
          </w:p>
        </w:tc>
        <w:tc>
          <w:tcPr>
            <w:tcW w:w="4876" w:type="dxa"/>
            <w:tcBorders>
              <w:top w:val="nil"/>
              <w:left w:val="nil"/>
              <w:bottom w:val="nil"/>
              <w:right w:val="nil"/>
            </w:tcBorders>
          </w:tcPr>
          <w:p w14:paraId="1C873388" w14:textId="77777777" w:rsidR="003B3364" w:rsidRPr="00E36D71" w:rsidRDefault="003B3364" w:rsidP="00922C21">
            <w:pPr>
              <w:pStyle w:val="Normal6a"/>
            </w:pPr>
            <w:r w:rsidRPr="00E36D71">
              <w:t>A.</w:t>
            </w:r>
            <w:r w:rsidRPr="00E36D71">
              <w:tab/>
              <w:t xml:space="preserve">ker </w:t>
            </w:r>
            <w:r w:rsidRPr="00E36D71">
              <w:rPr>
                <w:b/>
                <w:i/>
              </w:rPr>
              <w:t>je notranja</w:t>
            </w:r>
            <w:r w:rsidRPr="00E36D71">
              <w:t xml:space="preserve"> in </w:t>
            </w:r>
            <w:r w:rsidRPr="00E36D71">
              <w:rPr>
                <w:b/>
                <w:i/>
              </w:rPr>
              <w:t>mednarodna politika Ljudske republike Kitajske (LRK) privedla do vse večje prevlade vidikov konkurence in sistemskega rivalstva in oslabitve partnerstva</w:t>
            </w:r>
            <w:r w:rsidRPr="00E36D71">
              <w:t xml:space="preserve">; ker Kitajska </w:t>
            </w:r>
            <w:r w:rsidRPr="00E36D71">
              <w:rPr>
                <w:b/>
                <w:i/>
              </w:rPr>
              <w:t>na lastno pobudo premika naše odnose v smer sistemskega rivalstva</w:t>
            </w:r>
            <w:r w:rsidRPr="00E36D71">
              <w:t xml:space="preserve">; ker </w:t>
            </w:r>
            <w:r w:rsidRPr="00E36D71">
              <w:rPr>
                <w:b/>
                <w:i/>
              </w:rPr>
              <w:t>politiko EU do Kitajske vse bolj usmerja potreba po zmanjševanju tveganj, sodelovanju, kjer</w:t>
            </w:r>
            <w:r w:rsidRPr="00E36D71">
              <w:t xml:space="preserve"> je </w:t>
            </w:r>
            <w:r w:rsidRPr="00E36D71">
              <w:rPr>
                <w:b/>
                <w:i/>
              </w:rPr>
              <w:t>to mogoče, pravični konkurenci</w:t>
            </w:r>
            <w:r w:rsidRPr="00E36D71">
              <w:t xml:space="preserve"> in </w:t>
            </w:r>
            <w:r w:rsidRPr="00E36D71">
              <w:rPr>
                <w:b/>
                <w:i/>
              </w:rPr>
              <w:t>soočanju</w:t>
            </w:r>
            <w:r w:rsidRPr="00E36D71">
              <w:t xml:space="preserve">, </w:t>
            </w:r>
            <w:r w:rsidRPr="00E36D71">
              <w:rPr>
                <w:b/>
                <w:i/>
              </w:rPr>
              <w:t>kadar je</w:t>
            </w:r>
            <w:r w:rsidRPr="00E36D71">
              <w:t xml:space="preserve"> to </w:t>
            </w:r>
            <w:r w:rsidRPr="00E36D71">
              <w:rPr>
                <w:b/>
                <w:i/>
              </w:rPr>
              <w:t>potrebno, da se zaščitijo naši interesi</w:t>
            </w:r>
            <w:r w:rsidRPr="00E36D71">
              <w:t>;</w:t>
            </w:r>
          </w:p>
        </w:tc>
      </w:tr>
    </w:tbl>
    <w:p w14:paraId="2717EF5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C449931" w14:textId="77777777" w:rsidR="003B3364" w:rsidRPr="00E36D71" w:rsidRDefault="003B3364" w:rsidP="003B3364">
      <w:r w:rsidRPr="00E336BC">
        <w:rPr>
          <w:rStyle w:val="HideTWBExt"/>
        </w:rPr>
        <w:t>&lt;/Amend&gt;</w:t>
      </w:r>
    </w:p>
    <w:p w14:paraId="4EB5D16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33</w:t>
      </w:r>
      <w:r w:rsidRPr="00E336BC">
        <w:rPr>
          <w:rStyle w:val="HideTWBExt"/>
          <w:b w:val="0"/>
        </w:rPr>
        <w:t>&lt;/NumAm&gt;</w:t>
      </w:r>
    </w:p>
    <w:p w14:paraId="303040A1"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462C27E5" w14:textId="77777777" w:rsidR="003B3364" w:rsidRPr="00E36D71" w:rsidRDefault="003B3364" w:rsidP="003B3364">
      <w:pPr>
        <w:pStyle w:val="NormalBold"/>
      </w:pPr>
      <w:r w:rsidRPr="00E336BC">
        <w:rPr>
          <w:rStyle w:val="HideTWBExt"/>
          <w:b w:val="0"/>
        </w:rPr>
        <w:t>&lt;/RepeatBlock-By&gt;</w:t>
      </w:r>
    </w:p>
    <w:p w14:paraId="27035A0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6A09BB9"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BD8C481" w14:textId="77777777" w:rsidTr="00922C21">
        <w:trPr>
          <w:trHeight w:hRule="exact" w:val="240"/>
          <w:jc w:val="center"/>
        </w:trPr>
        <w:tc>
          <w:tcPr>
            <w:tcW w:w="9752" w:type="dxa"/>
            <w:gridSpan w:val="2"/>
            <w:tcBorders>
              <w:top w:val="nil"/>
              <w:left w:val="nil"/>
              <w:bottom w:val="nil"/>
              <w:right w:val="nil"/>
            </w:tcBorders>
          </w:tcPr>
          <w:p w14:paraId="1A82ED5D" w14:textId="77777777" w:rsidR="003B3364" w:rsidRPr="00E36D71" w:rsidRDefault="003B3364" w:rsidP="00922C21"/>
        </w:tc>
      </w:tr>
      <w:tr w:rsidR="0016024C" w:rsidRPr="00E36D71" w14:paraId="3E80B737" w14:textId="77777777" w:rsidTr="00922C21">
        <w:trPr>
          <w:trHeight w:val="240"/>
          <w:jc w:val="center"/>
        </w:trPr>
        <w:tc>
          <w:tcPr>
            <w:tcW w:w="4876" w:type="dxa"/>
            <w:tcBorders>
              <w:top w:val="nil"/>
              <w:left w:val="nil"/>
              <w:bottom w:val="nil"/>
              <w:right w:val="nil"/>
            </w:tcBorders>
          </w:tcPr>
          <w:p w14:paraId="35F759C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D3C5473" w14:textId="77777777" w:rsidR="003B3364" w:rsidRPr="00E36D71" w:rsidRDefault="003B3364" w:rsidP="00922C21">
            <w:pPr>
              <w:pStyle w:val="AmColumnHeading"/>
            </w:pPr>
            <w:r w:rsidRPr="00E36D71">
              <w:t>Predlog spremembe</w:t>
            </w:r>
          </w:p>
        </w:tc>
      </w:tr>
      <w:tr w:rsidR="0016024C" w:rsidRPr="00E36D71" w14:paraId="7F3A3FB5" w14:textId="77777777" w:rsidTr="00922C21">
        <w:trPr>
          <w:jc w:val="center"/>
        </w:trPr>
        <w:tc>
          <w:tcPr>
            <w:tcW w:w="4876" w:type="dxa"/>
            <w:tcBorders>
              <w:top w:val="nil"/>
              <w:left w:val="nil"/>
              <w:bottom w:val="nil"/>
              <w:right w:val="nil"/>
            </w:tcBorders>
          </w:tcPr>
          <w:p w14:paraId="6B018122" w14:textId="77777777" w:rsidR="003B3364" w:rsidRPr="00E36D71" w:rsidRDefault="003B3364" w:rsidP="00922C21">
            <w:pPr>
              <w:pStyle w:val="Normal6a"/>
            </w:pPr>
            <w:r w:rsidRPr="00E36D71">
              <w:t>A.</w:t>
            </w:r>
            <w:r w:rsidRPr="00E36D71">
              <w:tab/>
              <w:t>ker se obeti za odnose med EU in Kitajsko v prihodnosti nenehno slabšajo,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sovražnih in nepoštenih praks iz potencialne partnerice prelevila v strateško tekmico, zato v odnosih med EU in to državo ostaja malo prostora za resnično sodelovanje in pošteno konkurenco;</w:t>
            </w:r>
          </w:p>
        </w:tc>
        <w:tc>
          <w:tcPr>
            <w:tcW w:w="4876" w:type="dxa"/>
            <w:tcBorders>
              <w:top w:val="nil"/>
              <w:left w:val="nil"/>
              <w:bottom w:val="nil"/>
              <w:right w:val="nil"/>
            </w:tcBorders>
          </w:tcPr>
          <w:p w14:paraId="33C3F27C" w14:textId="77777777" w:rsidR="003B3364" w:rsidRPr="00E36D71" w:rsidRDefault="003B3364" w:rsidP="00922C21">
            <w:pPr>
              <w:pStyle w:val="Normal6a"/>
            </w:pPr>
            <w:r w:rsidRPr="00E36D71">
              <w:t>A.</w:t>
            </w:r>
            <w:r w:rsidRPr="00E36D71">
              <w:tab/>
              <w:t xml:space="preserve">ker se obeti za odnose med EU in Kitajsko v prihodnosti nenehno slabšajo,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sovražnih in nepoštenih praks iz potencialne partnerice prelevila v strateško tekmico, zato v odnosih med EU in to državo ostaja malo prostora za resnično sodelovanje in pošteno konkurenco; </w:t>
            </w:r>
            <w:r w:rsidRPr="00E36D71">
              <w:rPr>
                <w:b/>
                <w:i/>
              </w:rPr>
              <w:t>ker je sodelovanje s Kitajsko v vsakem primeru potrebno za reševanje svetovnih izzivov;</w:t>
            </w:r>
          </w:p>
        </w:tc>
      </w:tr>
    </w:tbl>
    <w:p w14:paraId="78AAF99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5235F2FE" w14:textId="77777777" w:rsidR="003B3364" w:rsidRPr="00E36D71" w:rsidRDefault="003B3364" w:rsidP="003B3364">
      <w:r w:rsidRPr="00E336BC">
        <w:rPr>
          <w:rStyle w:val="HideTWBExt"/>
        </w:rPr>
        <w:t>&lt;/Amend&gt;</w:t>
      </w:r>
    </w:p>
    <w:p w14:paraId="7AB7CBB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34</w:t>
      </w:r>
      <w:r w:rsidRPr="00E336BC">
        <w:rPr>
          <w:rStyle w:val="HideTWBExt"/>
          <w:b w:val="0"/>
        </w:rPr>
        <w:t>&lt;/NumAm&gt;</w:t>
      </w:r>
    </w:p>
    <w:p w14:paraId="780F3CB0"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7B982D09" w14:textId="77777777" w:rsidR="003B3364" w:rsidRPr="00E36D71" w:rsidRDefault="003B3364" w:rsidP="003B3364">
      <w:pPr>
        <w:pStyle w:val="NormalBold"/>
      </w:pPr>
      <w:r w:rsidRPr="00E336BC">
        <w:rPr>
          <w:rStyle w:val="HideTWBExt"/>
          <w:b w:val="0"/>
        </w:rPr>
        <w:t>&lt;/RepeatBlock-By&gt;</w:t>
      </w:r>
    </w:p>
    <w:p w14:paraId="1804B14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7119FC7"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8EFA69B" w14:textId="77777777" w:rsidTr="00922C21">
        <w:trPr>
          <w:trHeight w:hRule="exact" w:val="240"/>
          <w:jc w:val="center"/>
        </w:trPr>
        <w:tc>
          <w:tcPr>
            <w:tcW w:w="9752" w:type="dxa"/>
            <w:gridSpan w:val="2"/>
            <w:tcBorders>
              <w:top w:val="nil"/>
              <w:left w:val="nil"/>
              <w:bottom w:val="nil"/>
              <w:right w:val="nil"/>
            </w:tcBorders>
          </w:tcPr>
          <w:p w14:paraId="4A2B447F" w14:textId="77777777" w:rsidR="003B3364" w:rsidRPr="00E36D71" w:rsidRDefault="003B3364" w:rsidP="00922C21"/>
        </w:tc>
      </w:tr>
      <w:tr w:rsidR="0016024C" w:rsidRPr="00E36D71" w14:paraId="11420680" w14:textId="77777777" w:rsidTr="00922C21">
        <w:trPr>
          <w:trHeight w:val="240"/>
          <w:jc w:val="center"/>
        </w:trPr>
        <w:tc>
          <w:tcPr>
            <w:tcW w:w="4876" w:type="dxa"/>
            <w:tcBorders>
              <w:top w:val="nil"/>
              <w:left w:val="nil"/>
              <w:bottom w:val="nil"/>
              <w:right w:val="nil"/>
            </w:tcBorders>
          </w:tcPr>
          <w:p w14:paraId="1CD78CC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440B3E5" w14:textId="77777777" w:rsidR="003B3364" w:rsidRPr="00E36D71" w:rsidRDefault="003B3364" w:rsidP="00922C21">
            <w:pPr>
              <w:pStyle w:val="AmColumnHeading"/>
            </w:pPr>
            <w:r w:rsidRPr="00E36D71">
              <w:t>Predlog spremembe</w:t>
            </w:r>
          </w:p>
        </w:tc>
      </w:tr>
      <w:tr w:rsidR="0016024C" w:rsidRPr="00E36D71" w14:paraId="03F46FF4" w14:textId="77777777" w:rsidTr="00922C21">
        <w:trPr>
          <w:jc w:val="center"/>
        </w:trPr>
        <w:tc>
          <w:tcPr>
            <w:tcW w:w="4876" w:type="dxa"/>
            <w:tcBorders>
              <w:top w:val="nil"/>
              <w:left w:val="nil"/>
              <w:bottom w:val="nil"/>
              <w:right w:val="nil"/>
            </w:tcBorders>
          </w:tcPr>
          <w:p w14:paraId="2D0019B8" w14:textId="77777777" w:rsidR="003B3364" w:rsidRPr="00E36D71" w:rsidRDefault="003B3364" w:rsidP="00922C21">
            <w:pPr>
              <w:pStyle w:val="Normal6a"/>
            </w:pPr>
            <w:r w:rsidRPr="00E36D71">
              <w:t>A.</w:t>
            </w:r>
            <w:r w:rsidRPr="00E36D71">
              <w:tab/>
              <w:t>ker se obeti za odnose med EU in Kitajsko v prihodnosti nenehno slabšajo,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sovražnih in nepoštenih praks iz potencialne partnerice prelevila v strateško tekmico, zato v odnosih med EU in to državo ostaja malo prostora za resnično sodelovanje in pošteno konkurenco;</w:t>
            </w:r>
          </w:p>
        </w:tc>
        <w:tc>
          <w:tcPr>
            <w:tcW w:w="4876" w:type="dxa"/>
            <w:tcBorders>
              <w:top w:val="nil"/>
              <w:left w:val="nil"/>
              <w:bottom w:val="nil"/>
              <w:right w:val="nil"/>
            </w:tcBorders>
          </w:tcPr>
          <w:p w14:paraId="77E76AAD" w14:textId="77777777" w:rsidR="003B3364" w:rsidRPr="00E36D71" w:rsidRDefault="003B3364" w:rsidP="00922C21">
            <w:pPr>
              <w:pStyle w:val="Normal6a"/>
            </w:pPr>
            <w:r w:rsidRPr="00E36D71">
              <w:t>A.</w:t>
            </w:r>
            <w:r w:rsidRPr="00E36D71">
              <w:tab/>
              <w:t>ker se obeti za odnose med EU in Kitajsko v prihodnosti nenehno slabšajo, saj Kitajska evropskim podjetjem trenutno ponuja malo, če sploh kaj koristi, njen prispevek k varnosti Evrope pa se zmanjšuje;</w:t>
            </w:r>
            <w:r w:rsidRPr="00E36D71">
              <w:rPr>
                <w:b/>
                <w:i/>
              </w:rPr>
              <w:t xml:space="preserve"> ker je trgovinski primanjkljaj EU s Kitajsko leta 2024 znašal 305,8 milijarde EUR;</w:t>
            </w:r>
            <w:r w:rsidRPr="00E36D71">
              <w:t xml:space="preserve"> ker Kitajska izkrivlja svetovne trge z državnimi subvencijami, cenovnim dampingom in politizacijo trgovine; ker evropskim podjetjem onemogoča dostop do trga in jim odreka pravno varnost; ker se je Kitajska zaradi teh sovražnih in nepoštenih praks iz potencialne partnerice prelevila v strateško tekmico, zato v odnosih med EU in to državo ostaja malo prostora za resnično sodelovanje in pošteno konkurenco;</w:t>
            </w:r>
          </w:p>
        </w:tc>
      </w:tr>
    </w:tbl>
    <w:p w14:paraId="537795EB"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2DBF2DA4" w14:textId="77777777" w:rsidR="003B3364" w:rsidRPr="00E36D71" w:rsidRDefault="003B3364" w:rsidP="003B3364">
      <w:r w:rsidRPr="00E336BC">
        <w:rPr>
          <w:rStyle w:val="HideTWBExt"/>
        </w:rPr>
        <w:t>&lt;/Amend&gt;</w:t>
      </w:r>
    </w:p>
    <w:p w14:paraId="1A46BB2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35</w:t>
      </w:r>
      <w:r w:rsidRPr="00E336BC">
        <w:rPr>
          <w:rStyle w:val="HideTWBExt"/>
          <w:b w:val="0"/>
        </w:rPr>
        <w:t>&lt;/NumAm&gt;</w:t>
      </w:r>
    </w:p>
    <w:p w14:paraId="26879BF2" w14:textId="77777777" w:rsidR="003B3364" w:rsidRPr="00E36D71" w:rsidRDefault="003B3364" w:rsidP="003B3364">
      <w:pPr>
        <w:pStyle w:val="NormalBold"/>
      </w:pPr>
      <w:r w:rsidRPr="00E336BC">
        <w:rPr>
          <w:rStyle w:val="HideTWBExt"/>
          <w:b w:val="0"/>
        </w:rPr>
        <w:t>&lt;RepeatBlock-By&gt;&lt;Members&gt;</w:t>
      </w:r>
      <w:r w:rsidRPr="00E36D71">
        <w:t>Nicolás Pascual de la Parte, Susana Solís Pérez</w:t>
      </w:r>
      <w:r w:rsidRPr="00E336BC">
        <w:rPr>
          <w:rStyle w:val="HideTWBExt"/>
          <w:b w:val="0"/>
        </w:rPr>
        <w:t>&lt;/Members&gt;</w:t>
      </w:r>
    </w:p>
    <w:p w14:paraId="3B764A49" w14:textId="77777777" w:rsidR="003B3364" w:rsidRPr="00E36D71" w:rsidRDefault="003B3364" w:rsidP="003B3364">
      <w:pPr>
        <w:pStyle w:val="NormalBold"/>
      </w:pPr>
      <w:r w:rsidRPr="00E336BC">
        <w:rPr>
          <w:rStyle w:val="HideTWBExt"/>
          <w:b w:val="0"/>
        </w:rPr>
        <w:t>&lt;/RepeatBlock-By&gt;</w:t>
      </w:r>
    </w:p>
    <w:p w14:paraId="440CB546"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69327B4"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961C186" w14:textId="77777777" w:rsidTr="00922C21">
        <w:trPr>
          <w:trHeight w:hRule="exact" w:val="240"/>
          <w:jc w:val="center"/>
        </w:trPr>
        <w:tc>
          <w:tcPr>
            <w:tcW w:w="9752" w:type="dxa"/>
            <w:gridSpan w:val="2"/>
            <w:tcBorders>
              <w:top w:val="nil"/>
              <w:left w:val="nil"/>
              <w:bottom w:val="nil"/>
              <w:right w:val="nil"/>
            </w:tcBorders>
          </w:tcPr>
          <w:p w14:paraId="46670619" w14:textId="77777777" w:rsidR="003B3364" w:rsidRPr="00E36D71" w:rsidRDefault="003B3364" w:rsidP="00922C21"/>
        </w:tc>
      </w:tr>
      <w:tr w:rsidR="0016024C" w:rsidRPr="00E36D71" w14:paraId="2F91AF5A" w14:textId="77777777" w:rsidTr="00922C21">
        <w:trPr>
          <w:trHeight w:val="240"/>
          <w:jc w:val="center"/>
        </w:trPr>
        <w:tc>
          <w:tcPr>
            <w:tcW w:w="4876" w:type="dxa"/>
            <w:tcBorders>
              <w:top w:val="nil"/>
              <w:left w:val="nil"/>
              <w:bottom w:val="nil"/>
              <w:right w:val="nil"/>
            </w:tcBorders>
          </w:tcPr>
          <w:p w14:paraId="364A26B8"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5BC3031" w14:textId="77777777" w:rsidR="003B3364" w:rsidRPr="00E36D71" w:rsidRDefault="003B3364" w:rsidP="00922C21">
            <w:pPr>
              <w:pStyle w:val="AmColumnHeading"/>
            </w:pPr>
            <w:r w:rsidRPr="00E36D71">
              <w:t>Predlog spremembe</w:t>
            </w:r>
          </w:p>
        </w:tc>
      </w:tr>
      <w:tr w:rsidR="0016024C" w:rsidRPr="00E36D71" w14:paraId="5006D8E9" w14:textId="77777777" w:rsidTr="00922C21">
        <w:trPr>
          <w:jc w:val="center"/>
        </w:trPr>
        <w:tc>
          <w:tcPr>
            <w:tcW w:w="4876" w:type="dxa"/>
            <w:tcBorders>
              <w:top w:val="nil"/>
              <w:left w:val="nil"/>
              <w:bottom w:val="nil"/>
              <w:right w:val="nil"/>
            </w:tcBorders>
          </w:tcPr>
          <w:p w14:paraId="0300EA96" w14:textId="77777777" w:rsidR="003B3364" w:rsidRPr="00E36D71" w:rsidRDefault="003B3364" w:rsidP="00922C21">
            <w:pPr>
              <w:pStyle w:val="Normal6a"/>
            </w:pPr>
            <w:r w:rsidRPr="00E36D71">
              <w:t>A.</w:t>
            </w:r>
            <w:r w:rsidRPr="00E36D71">
              <w:tab/>
              <w:t xml:space="preserve">ker </w:t>
            </w:r>
            <w:r w:rsidRPr="00E36D71">
              <w:rPr>
                <w:b/>
                <w:i/>
              </w:rPr>
              <w:t>se obeti</w:t>
            </w:r>
            <w:r w:rsidRPr="00E36D71">
              <w:t xml:space="preserve"> za odnose med EU in Kitajsko v prihodnosti </w:t>
            </w:r>
            <w:r w:rsidRPr="00E36D71">
              <w:rPr>
                <w:b/>
                <w:i/>
              </w:rPr>
              <w:t>nenehno slabšajo</w:t>
            </w:r>
            <w:r w:rsidRPr="00E36D71">
              <w:t xml:space="preserve">,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w:t>
            </w:r>
            <w:r w:rsidRPr="00E36D71">
              <w:rPr>
                <w:b/>
                <w:i/>
              </w:rPr>
              <w:t>sovražnih in nepoštenih</w:t>
            </w:r>
            <w:r w:rsidRPr="00E36D71">
              <w:t xml:space="preserve"> praks iz potencialne partnerice prelevila v </w:t>
            </w:r>
            <w:r w:rsidRPr="00E36D71">
              <w:rPr>
                <w:b/>
                <w:i/>
              </w:rPr>
              <w:t>strateško</w:t>
            </w:r>
            <w:r w:rsidRPr="00E36D71">
              <w:t xml:space="preserve"> tekmico</w:t>
            </w:r>
            <w:r w:rsidRPr="00E36D71">
              <w:rPr>
                <w:b/>
                <w:i/>
              </w:rPr>
              <w:t>, zato v odnosih med EU in to državo ostaja malo prostora za resnično sodelovanje in pošteno konkurenco</w:t>
            </w:r>
            <w:r w:rsidRPr="00E36D71">
              <w:t>;</w:t>
            </w:r>
          </w:p>
        </w:tc>
        <w:tc>
          <w:tcPr>
            <w:tcW w:w="4876" w:type="dxa"/>
            <w:tcBorders>
              <w:top w:val="nil"/>
              <w:left w:val="nil"/>
              <w:bottom w:val="nil"/>
              <w:right w:val="nil"/>
            </w:tcBorders>
          </w:tcPr>
          <w:p w14:paraId="55343CA1" w14:textId="77777777" w:rsidR="003B3364" w:rsidRPr="00E36D71" w:rsidRDefault="003B3364" w:rsidP="00922C21">
            <w:pPr>
              <w:pStyle w:val="Normal6a"/>
            </w:pPr>
            <w:r w:rsidRPr="00E36D71">
              <w:t>A.</w:t>
            </w:r>
            <w:r w:rsidRPr="00E36D71">
              <w:tab/>
              <w:t xml:space="preserve">ker </w:t>
            </w:r>
            <w:r w:rsidRPr="00E36D71">
              <w:rPr>
                <w:b/>
                <w:i/>
              </w:rPr>
              <w:t>je treba obete</w:t>
            </w:r>
            <w:r w:rsidRPr="00E36D71">
              <w:t xml:space="preserve"> za odnose med EU in Kitajsko v prihodnosti </w:t>
            </w:r>
            <w:r w:rsidRPr="00E36D71">
              <w:rPr>
                <w:b/>
                <w:i/>
              </w:rPr>
              <w:t>previdno ponovno prilagoditi</w:t>
            </w:r>
            <w:r w:rsidRPr="00E36D71">
              <w:t xml:space="preserve">, saj Kitajska evropskim podjetjem trenutno ponuja malo, če sploh kaj koristi, njen prispevek k varnosti Evrope pa se zmanjšuje; ker Kitajska izkrivlja svetovne trge z državnimi subvencijami, cenovnim dampingom in politizacijo trgovine; ker evropskim podjetjem onemogoča dostop do trga in jim odreka pravno varnost; ker se je Kitajska zaradi teh praks iz potencialne partnerice prelevila v </w:t>
            </w:r>
            <w:r w:rsidRPr="00E36D71">
              <w:rPr>
                <w:b/>
                <w:i/>
              </w:rPr>
              <w:t>trgovinsko in</w:t>
            </w:r>
            <w:r w:rsidRPr="00E36D71">
              <w:t xml:space="preserve"> </w:t>
            </w:r>
            <w:r w:rsidRPr="00E36D71">
              <w:rPr>
                <w:b/>
                <w:i/>
              </w:rPr>
              <w:t>gospodarsko konkurentko ter sistemsko</w:t>
            </w:r>
            <w:r w:rsidRPr="00E36D71">
              <w:t xml:space="preserve"> tekmico;</w:t>
            </w:r>
          </w:p>
        </w:tc>
      </w:tr>
    </w:tbl>
    <w:p w14:paraId="31BC4D1E"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FE75603" w14:textId="77777777" w:rsidR="003B3364" w:rsidRPr="00E36D71" w:rsidRDefault="003B3364" w:rsidP="003B3364">
      <w:r w:rsidRPr="00E336BC">
        <w:rPr>
          <w:rStyle w:val="HideTWBExt"/>
        </w:rPr>
        <w:t>&lt;/Amend&gt;</w:t>
      </w:r>
    </w:p>
    <w:p w14:paraId="08DB69F7"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36</w:t>
      </w:r>
      <w:r w:rsidRPr="00E336BC">
        <w:rPr>
          <w:rStyle w:val="HideTWBExt"/>
          <w:b w:val="0"/>
        </w:rPr>
        <w:t>&lt;/NumAm&gt;</w:t>
      </w:r>
    </w:p>
    <w:p w14:paraId="647CD709"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245257DA" w14:textId="77777777" w:rsidR="003B3364" w:rsidRPr="00E36D71" w:rsidRDefault="003B3364" w:rsidP="003B3364">
      <w:pPr>
        <w:pStyle w:val="NormalBold"/>
      </w:pPr>
      <w:r w:rsidRPr="00E336BC">
        <w:rPr>
          <w:rStyle w:val="HideTWBExt"/>
          <w:b w:val="0"/>
        </w:rPr>
        <w:t>&lt;/RepeatBlock-By&gt;</w:t>
      </w:r>
    </w:p>
    <w:p w14:paraId="06010909"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0C452A4"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420B5AD" w14:textId="77777777" w:rsidTr="00922C21">
        <w:trPr>
          <w:trHeight w:hRule="exact" w:val="240"/>
          <w:jc w:val="center"/>
        </w:trPr>
        <w:tc>
          <w:tcPr>
            <w:tcW w:w="9752" w:type="dxa"/>
            <w:gridSpan w:val="2"/>
            <w:tcBorders>
              <w:top w:val="nil"/>
              <w:left w:val="nil"/>
              <w:bottom w:val="nil"/>
              <w:right w:val="nil"/>
            </w:tcBorders>
          </w:tcPr>
          <w:p w14:paraId="36A35C82" w14:textId="77777777" w:rsidR="003B3364" w:rsidRPr="00E36D71" w:rsidRDefault="003B3364" w:rsidP="00922C21"/>
        </w:tc>
      </w:tr>
      <w:tr w:rsidR="0016024C" w:rsidRPr="00E36D71" w14:paraId="6959AA1C" w14:textId="77777777" w:rsidTr="00922C21">
        <w:trPr>
          <w:trHeight w:val="240"/>
          <w:jc w:val="center"/>
        </w:trPr>
        <w:tc>
          <w:tcPr>
            <w:tcW w:w="4876" w:type="dxa"/>
            <w:tcBorders>
              <w:top w:val="nil"/>
              <w:left w:val="nil"/>
              <w:bottom w:val="nil"/>
              <w:right w:val="nil"/>
            </w:tcBorders>
          </w:tcPr>
          <w:p w14:paraId="65E68E81"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8F5D0D7" w14:textId="77777777" w:rsidR="003B3364" w:rsidRPr="00E36D71" w:rsidRDefault="003B3364" w:rsidP="00922C21">
            <w:pPr>
              <w:pStyle w:val="AmColumnHeading"/>
            </w:pPr>
            <w:r w:rsidRPr="00E36D71">
              <w:t>Predlog spremembe</w:t>
            </w:r>
          </w:p>
        </w:tc>
      </w:tr>
      <w:tr w:rsidR="0016024C" w:rsidRPr="00E36D71" w14:paraId="25669B6E" w14:textId="77777777" w:rsidTr="00922C21">
        <w:trPr>
          <w:jc w:val="center"/>
        </w:trPr>
        <w:tc>
          <w:tcPr>
            <w:tcW w:w="4876" w:type="dxa"/>
            <w:tcBorders>
              <w:top w:val="nil"/>
              <w:left w:val="nil"/>
              <w:bottom w:val="nil"/>
              <w:right w:val="nil"/>
            </w:tcBorders>
          </w:tcPr>
          <w:p w14:paraId="2FDFE47E" w14:textId="77777777" w:rsidR="003B3364" w:rsidRPr="00E36D71" w:rsidRDefault="003B3364" w:rsidP="00922C21">
            <w:pPr>
              <w:pStyle w:val="Normal6a"/>
            </w:pPr>
            <w:r w:rsidRPr="00E36D71">
              <w:t>A.</w:t>
            </w:r>
            <w:r w:rsidRPr="00E36D71">
              <w:tab/>
              <w:t xml:space="preserve">ker </w:t>
            </w:r>
            <w:r w:rsidRPr="00E36D71">
              <w:rPr>
                <w:b/>
                <w:i/>
              </w:rPr>
              <w:t>se</w:t>
            </w:r>
            <w:r w:rsidRPr="00E36D71">
              <w:t xml:space="preserve"> obeti za odnose med EU in Kitajsko v prihodnosti </w:t>
            </w:r>
            <w:r w:rsidRPr="00E36D71">
              <w:rPr>
                <w:b/>
                <w:i/>
              </w:rPr>
              <w:t>nenehno slabšajo, saj</w:t>
            </w:r>
            <w:r w:rsidRPr="00E36D71">
              <w:t xml:space="preserve"> Kitajska evropskim podjetjem </w:t>
            </w:r>
            <w:r w:rsidRPr="00E36D71">
              <w:rPr>
                <w:b/>
                <w:i/>
              </w:rPr>
              <w:t>trenutno ponuja malo, če sploh kaj</w:t>
            </w:r>
            <w:r w:rsidRPr="00E36D71">
              <w:t xml:space="preserve"> koristi</w:t>
            </w:r>
            <w:r w:rsidRPr="00E36D71">
              <w:rPr>
                <w:b/>
                <w:i/>
              </w:rPr>
              <w:t>, njen prispevek k varnosti Evrope pa se zmanjšuje</w:t>
            </w:r>
            <w:r w:rsidRPr="00E36D71">
              <w:t xml:space="preserve">; ker Kitajska </w:t>
            </w:r>
            <w:r w:rsidRPr="00E36D71">
              <w:rPr>
                <w:b/>
                <w:i/>
              </w:rPr>
              <w:t>izkrivlja svetovne trge</w:t>
            </w:r>
            <w:r w:rsidRPr="00E36D71">
              <w:t xml:space="preserve"> z državnimi </w:t>
            </w:r>
            <w:r w:rsidRPr="00E36D71">
              <w:rPr>
                <w:b/>
                <w:i/>
              </w:rPr>
              <w:t>subvencijami, cenovnim dampingom</w:t>
            </w:r>
            <w:r w:rsidRPr="00E36D71">
              <w:t xml:space="preserve"> in </w:t>
            </w:r>
            <w:r w:rsidRPr="00E36D71">
              <w:rPr>
                <w:b/>
                <w:i/>
              </w:rPr>
              <w:t>politizacijo trgovine</w:t>
            </w:r>
            <w:r w:rsidRPr="00E36D71">
              <w:t xml:space="preserve">; ker evropskim podjetjem </w:t>
            </w:r>
            <w:r w:rsidRPr="00E36D71">
              <w:rPr>
                <w:b/>
                <w:i/>
              </w:rPr>
              <w:t>onemogoča</w:t>
            </w:r>
            <w:r w:rsidRPr="00E36D71">
              <w:t xml:space="preserve"> dostop do trga in jim </w:t>
            </w:r>
            <w:r w:rsidRPr="00E36D71">
              <w:rPr>
                <w:b/>
                <w:i/>
              </w:rPr>
              <w:t>odreka</w:t>
            </w:r>
            <w:r w:rsidRPr="00E36D71">
              <w:t xml:space="preserve"> pravno varnost; ker </w:t>
            </w:r>
            <w:r w:rsidRPr="00E36D71">
              <w:rPr>
                <w:b/>
                <w:i/>
              </w:rPr>
              <w:t>se</w:t>
            </w:r>
            <w:r w:rsidRPr="00E36D71">
              <w:t xml:space="preserve"> je Kitajska </w:t>
            </w:r>
            <w:r w:rsidRPr="00E36D71">
              <w:rPr>
                <w:b/>
                <w:i/>
              </w:rPr>
              <w:t>zaradi teh sovražnih in nepoštenih praks iz potencialne partnerice prelevila v strateško tekmico</w:t>
            </w:r>
            <w:r w:rsidRPr="00E36D71">
              <w:t xml:space="preserve">, </w:t>
            </w:r>
            <w:r w:rsidRPr="00E36D71">
              <w:rPr>
                <w:b/>
                <w:i/>
              </w:rPr>
              <w:t>zato</w:t>
            </w:r>
            <w:r w:rsidRPr="00E36D71">
              <w:t xml:space="preserve"> v odnosih </w:t>
            </w:r>
            <w:r w:rsidRPr="00E36D71">
              <w:rPr>
                <w:b/>
                <w:i/>
              </w:rPr>
              <w:t>med EU in to državo ostaja</w:t>
            </w:r>
            <w:r w:rsidRPr="00E36D71">
              <w:t xml:space="preserve"> malo prostora za resnično sodelovanje in pošteno konkurenco;</w:t>
            </w:r>
          </w:p>
        </w:tc>
        <w:tc>
          <w:tcPr>
            <w:tcW w:w="4876" w:type="dxa"/>
            <w:tcBorders>
              <w:top w:val="nil"/>
              <w:left w:val="nil"/>
              <w:bottom w:val="nil"/>
              <w:right w:val="nil"/>
            </w:tcBorders>
          </w:tcPr>
          <w:p w14:paraId="3B4D73F7" w14:textId="77777777" w:rsidR="003B3364" w:rsidRPr="00E36D71" w:rsidRDefault="003B3364" w:rsidP="00922C21">
            <w:pPr>
              <w:pStyle w:val="Normal6a"/>
            </w:pPr>
            <w:r w:rsidRPr="00E36D71">
              <w:t>A.</w:t>
            </w:r>
            <w:r w:rsidRPr="00E36D71">
              <w:tab/>
              <w:t xml:space="preserve">ker </w:t>
            </w:r>
            <w:r w:rsidRPr="00E36D71">
              <w:rPr>
                <w:b/>
                <w:i/>
              </w:rPr>
              <w:t>so</w:t>
            </w:r>
            <w:r w:rsidRPr="00E36D71">
              <w:t xml:space="preserve"> obeti za odnose med EU in Kitajsko v prihodnosti </w:t>
            </w:r>
            <w:r w:rsidRPr="00E36D71">
              <w:rPr>
                <w:b/>
                <w:i/>
              </w:rPr>
              <w:t>ključni za prihodnost obeh strani, zlasti zaradi skupnih izzivov,</w:t>
            </w:r>
            <w:r w:rsidRPr="00E36D71">
              <w:t xml:space="preserve"> </w:t>
            </w:r>
            <w:r w:rsidRPr="00E36D71">
              <w:rPr>
                <w:b/>
                <w:i/>
              </w:rPr>
              <w:t>kot so podnebne spremembe,</w:t>
            </w:r>
            <w:r w:rsidRPr="00E36D71">
              <w:t xml:space="preserve"> </w:t>
            </w:r>
            <w:r w:rsidRPr="00E36D71">
              <w:rPr>
                <w:b/>
                <w:i/>
              </w:rPr>
              <w:t>mir in trajnostni razvoj; ker bi</w:t>
            </w:r>
            <w:r w:rsidRPr="00E36D71">
              <w:t xml:space="preserve"> Kitajska evropskim podjetjem </w:t>
            </w:r>
            <w:r w:rsidRPr="00E36D71">
              <w:rPr>
                <w:b/>
                <w:i/>
              </w:rPr>
              <w:t>lahko ponudila</w:t>
            </w:r>
            <w:r w:rsidRPr="00E36D71">
              <w:t xml:space="preserve"> koristi; ker Kitajska </w:t>
            </w:r>
            <w:r w:rsidRPr="00E36D71">
              <w:rPr>
                <w:b/>
                <w:i/>
              </w:rPr>
              <w:t>raste na svetovnih trgih</w:t>
            </w:r>
            <w:r w:rsidRPr="00E36D71">
              <w:t xml:space="preserve"> z državnimi </w:t>
            </w:r>
            <w:r w:rsidRPr="00E36D71">
              <w:rPr>
                <w:b/>
                <w:i/>
              </w:rPr>
              <w:t>programi pomoči</w:t>
            </w:r>
            <w:r w:rsidRPr="00E36D71">
              <w:t xml:space="preserve"> in </w:t>
            </w:r>
            <w:r w:rsidRPr="00E36D71">
              <w:rPr>
                <w:b/>
                <w:i/>
              </w:rPr>
              <w:t>načrtovanjem</w:t>
            </w:r>
            <w:r w:rsidRPr="00E36D71">
              <w:t xml:space="preserve">; ker </w:t>
            </w:r>
            <w:r w:rsidRPr="00E36D71">
              <w:rPr>
                <w:b/>
                <w:i/>
              </w:rPr>
              <w:t>napetosti zaradi carin ZDA in zamrznitve celovitega sporazuma o naložbah</w:t>
            </w:r>
            <w:r w:rsidRPr="00E36D71">
              <w:t xml:space="preserve"> evropskim podjetjem </w:t>
            </w:r>
            <w:r w:rsidRPr="00E36D71">
              <w:rPr>
                <w:b/>
                <w:i/>
              </w:rPr>
              <w:t>otežujejo</w:t>
            </w:r>
            <w:r w:rsidRPr="00E36D71">
              <w:t xml:space="preserve"> dostop do trga in jim </w:t>
            </w:r>
            <w:r w:rsidRPr="00E36D71">
              <w:rPr>
                <w:b/>
                <w:i/>
              </w:rPr>
              <w:t>odrekajo</w:t>
            </w:r>
            <w:r w:rsidRPr="00E36D71">
              <w:t xml:space="preserve"> pravno varnost; ker je Kitajska </w:t>
            </w:r>
            <w:r w:rsidRPr="00E36D71">
              <w:rPr>
                <w:b/>
                <w:i/>
              </w:rPr>
              <w:t>potencialna partnerica, vendar bi lahko bila tudi strateška tekmica</w:t>
            </w:r>
            <w:r w:rsidRPr="00E36D71">
              <w:t xml:space="preserve">, </w:t>
            </w:r>
            <w:r w:rsidRPr="00E36D71">
              <w:rPr>
                <w:b/>
                <w:i/>
              </w:rPr>
              <w:t>če bi EU</w:t>
            </w:r>
            <w:r w:rsidRPr="00E36D71">
              <w:t xml:space="preserve"> v </w:t>
            </w:r>
            <w:r w:rsidRPr="00E36D71">
              <w:rPr>
                <w:b/>
                <w:i/>
              </w:rPr>
              <w:t>dvostranskih</w:t>
            </w:r>
            <w:r w:rsidRPr="00E36D71">
              <w:t xml:space="preserve"> odnosih </w:t>
            </w:r>
            <w:r w:rsidRPr="00E36D71">
              <w:rPr>
                <w:b/>
                <w:i/>
              </w:rPr>
              <w:t>pustila</w:t>
            </w:r>
            <w:r w:rsidRPr="00E36D71">
              <w:t xml:space="preserve"> malo prostora za resnično sodelovanje in pošteno konkurenco;</w:t>
            </w:r>
          </w:p>
        </w:tc>
      </w:tr>
    </w:tbl>
    <w:p w14:paraId="6C65967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04B16D9" w14:textId="77777777" w:rsidR="003B3364" w:rsidRPr="00E36D71" w:rsidRDefault="003B3364" w:rsidP="003B3364">
      <w:r w:rsidRPr="00E336BC">
        <w:rPr>
          <w:rStyle w:val="HideTWBExt"/>
        </w:rPr>
        <w:t>&lt;/Amend&gt;</w:t>
      </w:r>
    </w:p>
    <w:p w14:paraId="2BB849C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37</w:t>
      </w:r>
      <w:r w:rsidRPr="00E336BC">
        <w:rPr>
          <w:rStyle w:val="HideTWBExt"/>
          <w:b w:val="0"/>
        </w:rPr>
        <w:t>&lt;/NumAm&gt;</w:t>
      </w:r>
    </w:p>
    <w:p w14:paraId="57F3A4BF" w14:textId="77777777" w:rsidR="003B3364" w:rsidRPr="00E36D71" w:rsidRDefault="003B3364" w:rsidP="003B3364">
      <w:pPr>
        <w:pStyle w:val="NormalBold"/>
      </w:pPr>
      <w:r w:rsidRPr="00E336BC">
        <w:rPr>
          <w:rStyle w:val="HideTWBExt"/>
          <w:b w:val="0"/>
        </w:rPr>
        <w:t>&lt;RepeatBlock-By&gt;&lt;Members&gt;</w:t>
      </w:r>
      <w:r w:rsidRPr="00E36D71">
        <w:t>Ville Niinistö</w:t>
      </w:r>
      <w:r w:rsidRPr="00E336BC">
        <w:rPr>
          <w:rStyle w:val="HideTWBExt"/>
          <w:b w:val="0"/>
        </w:rPr>
        <w:t>&lt;/Members&gt;</w:t>
      </w:r>
    </w:p>
    <w:p w14:paraId="39040F79" w14:textId="77777777" w:rsidR="003B3364" w:rsidRPr="00E36D71" w:rsidRDefault="003B3364" w:rsidP="003B3364">
      <w:r w:rsidRPr="00E336BC">
        <w:rPr>
          <w:rStyle w:val="HideTWBExt"/>
        </w:rPr>
        <w:t>&lt;AuNomDe&gt;</w:t>
      </w:r>
      <w:r w:rsidRPr="00E336BC">
        <w:rPr>
          <w:rStyle w:val="HideTWBInt"/>
        </w:rPr>
        <w:t>{Verts/ALE}</w:t>
      </w:r>
      <w:r w:rsidRPr="00E36D71">
        <w:t>v imenu skupine Verts/ALE</w:t>
      </w:r>
      <w:r w:rsidRPr="00E336BC">
        <w:rPr>
          <w:rStyle w:val="HideTWBExt"/>
        </w:rPr>
        <w:t>&lt;/AuNomDe&gt;</w:t>
      </w:r>
    </w:p>
    <w:p w14:paraId="6BD277DC" w14:textId="77777777" w:rsidR="003B3364" w:rsidRPr="00E36D71" w:rsidRDefault="003B3364" w:rsidP="003B3364">
      <w:pPr>
        <w:pStyle w:val="NormalBold"/>
      </w:pPr>
      <w:r w:rsidRPr="00E336BC">
        <w:rPr>
          <w:rStyle w:val="HideTWBExt"/>
          <w:b w:val="0"/>
        </w:rPr>
        <w:t>&lt;/RepeatBlock-By&gt;</w:t>
      </w:r>
    </w:p>
    <w:p w14:paraId="044D2A2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F5633E5" w14:textId="77777777" w:rsidR="003B3364" w:rsidRPr="00E36D71" w:rsidRDefault="003B3364" w:rsidP="003B3364">
      <w:pPr>
        <w:pStyle w:val="NormalBold"/>
      </w:pPr>
      <w:r w:rsidRPr="00E336BC">
        <w:rPr>
          <w:rStyle w:val="HideTWBExt"/>
          <w:b w:val="0"/>
        </w:rPr>
        <w:t>&lt;Article&gt;</w:t>
      </w:r>
      <w:r w:rsidRPr="00E36D71">
        <w:t>Uvodna izjava A</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1810CC9" w14:textId="77777777" w:rsidTr="00922C21">
        <w:trPr>
          <w:trHeight w:hRule="exact" w:val="240"/>
          <w:jc w:val="center"/>
        </w:trPr>
        <w:tc>
          <w:tcPr>
            <w:tcW w:w="9752" w:type="dxa"/>
            <w:gridSpan w:val="2"/>
            <w:tcBorders>
              <w:top w:val="nil"/>
              <w:left w:val="nil"/>
              <w:bottom w:val="nil"/>
              <w:right w:val="nil"/>
            </w:tcBorders>
          </w:tcPr>
          <w:p w14:paraId="49118DFD" w14:textId="77777777" w:rsidR="003B3364" w:rsidRPr="00E36D71" w:rsidRDefault="003B3364" w:rsidP="00922C21"/>
        </w:tc>
      </w:tr>
      <w:tr w:rsidR="0016024C" w:rsidRPr="00E36D71" w14:paraId="773336BD" w14:textId="77777777" w:rsidTr="00922C21">
        <w:trPr>
          <w:trHeight w:val="240"/>
          <w:jc w:val="center"/>
        </w:trPr>
        <w:tc>
          <w:tcPr>
            <w:tcW w:w="4876" w:type="dxa"/>
            <w:tcBorders>
              <w:top w:val="nil"/>
              <w:left w:val="nil"/>
              <w:bottom w:val="nil"/>
              <w:right w:val="nil"/>
            </w:tcBorders>
          </w:tcPr>
          <w:p w14:paraId="0ED447C0"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0D1443B" w14:textId="77777777" w:rsidR="003B3364" w:rsidRPr="00E36D71" w:rsidRDefault="003B3364" w:rsidP="00922C21">
            <w:pPr>
              <w:pStyle w:val="AmColumnHeading"/>
            </w:pPr>
            <w:r w:rsidRPr="00E36D71">
              <w:t>Predlog spremembe</w:t>
            </w:r>
          </w:p>
        </w:tc>
      </w:tr>
      <w:tr w:rsidR="0016024C" w:rsidRPr="00E36D71" w14:paraId="139DE402" w14:textId="77777777" w:rsidTr="00922C21">
        <w:trPr>
          <w:jc w:val="center"/>
        </w:trPr>
        <w:tc>
          <w:tcPr>
            <w:tcW w:w="4876" w:type="dxa"/>
            <w:tcBorders>
              <w:top w:val="nil"/>
              <w:left w:val="nil"/>
              <w:bottom w:val="nil"/>
              <w:right w:val="nil"/>
            </w:tcBorders>
          </w:tcPr>
          <w:p w14:paraId="02C7F06B" w14:textId="77777777" w:rsidR="003B3364" w:rsidRPr="00E36D71" w:rsidRDefault="003B3364" w:rsidP="00922C21">
            <w:pPr>
              <w:pStyle w:val="Normal6a"/>
            </w:pPr>
            <w:r w:rsidRPr="00E36D71">
              <w:t>A.</w:t>
            </w:r>
            <w:r w:rsidRPr="00E36D71">
              <w:tab/>
              <w:t xml:space="preserve">ker </w:t>
            </w:r>
            <w:r w:rsidRPr="00E36D71">
              <w:rPr>
                <w:b/>
                <w:i/>
              </w:rPr>
              <w:t>se obeti</w:t>
            </w:r>
            <w:r w:rsidRPr="00E36D71">
              <w:t xml:space="preserve"> za odnose med EU in Kitajsko </w:t>
            </w:r>
            <w:r w:rsidRPr="00E36D71">
              <w:rPr>
                <w:b/>
                <w:i/>
              </w:rPr>
              <w:t>v prihodnosti nenehno slabšajo, saj Kitajska evropskim podjetjem trenutno ponuja malo, če sploh kaj koristi</w:t>
            </w:r>
            <w:r w:rsidRPr="00E36D71">
              <w:t xml:space="preserve">, </w:t>
            </w:r>
            <w:r w:rsidRPr="00E36D71">
              <w:rPr>
                <w:b/>
                <w:i/>
              </w:rPr>
              <w:t>njen prispevek k varnosti Evrope pa se zmanjšuje; ker Kitajska izkrivlja svetovne trge z državnimi subvencijami, cenovnim dampingom in politizacijo trgovine; ker evropskim podjetjem onemogoča dostop do trga in jim odreka pravno varnost; ker se je Kitajska zaradi teh</w:t>
            </w:r>
            <w:r w:rsidRPr="00E36D71">
              <w:t xml:space="preserve"> </w:t>
            </w:r>
            <w:r w:rsidRPr="00E36D71">
              <w:rPr>
                <w:b/>
                <w:i/>
              </w:rPr>
              <w:t>sovražnih in nepoštenih praks iz potencialne partnerice prelevila v strateško tekmico, zato v odnosih med EU in to državo ostaja malo prostora za resnično sodelovanje</w:t>
            </w:r>
            <w:r w:rsidRPr="00E36D71">
              <w:t xml:space="preserve"> in pošteno konkurenco;</w:t>
            </w:r>
          </w:p>
        </w:tc>
        <w:tc>
          <w:tcPr>
            <w:tcW w:w="4876" w:type="dxa"/>
            <w:tcBorders>
              <w:top w:val="nil"/>
              <w:left w:val="nil"/>
              <w:bottom w:val="nil"/>
              <w:right w:val="nil"/>
            </w:tcBorders>
          </w:tcPr>
          <w:p w14:paraId="4B5EEC59" w14:textId="77777777" w:rsidR="003B3364" w:rsidRPr="00E36D71" w:rsidRDefault="003B3364" w:rsidP="00922C21">
            <w:pPr>
              <w:pStyle w:val="Normal6a"/>
            </w:pPr>
            <w:r w:rsidRPr="00E36D71">
              <w:t>A.</w:t>
            </w:r>
            <w:r w:rsidRPr="00E36D71">
              <w:tab/>
              <w:t xml:space="preserve">ker </w:t>
            </w:r>
            <w:r w:rsidRPr="00E36D71">
              <w:rPr>
                <w:b/>
                <w:i/>
              </w:rPr>
              <w:t>na obete</w:t>
            </w:r>
            <w:r w:rsidRPr="00E36D71">
              <w:t xml:space="preserve"> za odnose med EU in Kitajsko </w:t>
            </w:r>
            <w:r w:rsidRPr="00E36D71">
              <w:rPr>
                <w:b/>
                <w:i/>
              </w:rPr>
              <w:t>vplivajo vse bolj avtoritarno upravljanje Kitajske, vse pogostejše kršitve človekovih pravic in državne gospodarske prakse, ki izkrivljajo trg</w:t>
            </w:r>
            <w:r w:rsidRPr="00E36D71">
              <w:t xml:space="preserve"> in </w:t>
            </w:r>
            <w:r w:rsidRPr="00E36D71">
              <w:rPr>
                <w:b/>
                <w:i/>
              </w:rPr>
              <w:t>spodkopavajo</w:t>
            </w:r>
            <w:r w:rsidRPr="00E36D71">
              <w:t xml:space="preserve"> pošteno konkurenco </w:t>
            </w:r>
            <w:r w:rsidRPr="00E36D71">
              <w:rPr>
                <w:b/>
                <w:i/>
              </w:rPr>
              <w:t>po vsem svetu</w:t>
            </w:r>
            <w:r w:rsidRPr="00E36D71">
              <w:t>;</w:t>
            </w:r>
            <w:r w:rsidRPr="00E36D71">
              <w:rPr>
                <w:b/>
                <w:i/>
              </w:rPr>
              <w:t xml:space="preserve"> ker sta se zaradi notranje in mednarodne politika LRK okrepila konkurenca in rivalstvo v odnosih, kar škoduje partnerstvu; ker mora EU zaradi teh dogodkov nujno izvajati načelno, skladno in na človekovih pravicah temelječo politiko do Kitajske, ki bo temeljila na mednarodnem pravu, demokratični odpornosti in zmanjševanju gospodarskih tveganj;</w:t>
            </w:r>
          </w:p>
        </w:tc>
      </w:tr>
    </w:tbl>
    <w:p w14:paraId="2B40EAC2"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47AD9A2" w14:textId="77777777" w:rsidR="003B3364" w:rsidRPr="00E36D71" w:rsidRDefault="003B3364" w:rsidP="003B3364">
      <w:r w:rsidRPr="00E336BC">
        <w:rPr>
          <w:rStyle w:val="HideTWBExt"/>
        </w:rPr>
        <w:t>&lt;/Amend&gt;</w:t>
      </w:r>
    </w:p>
    <w:p w14:paraId="27FC0EC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38</w:t>
      </w:r>
      <w:r w:rsidRPr="00E336BC">
        <w:rPr>
          <w:rStyle w:val="HideTWBExt"/>
          <w:b w:val="0"/>
        </w:rPr>
        <w:t>&lt;/NumAm&gt;</w:t>
      </w:r>
    </w:p>
    <w:p w14:paraId="0BD04DCD"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514572F6" w14:textId="77777777" w:rsidR="003B3364" w:rsidRPr="00E36D71" w:rsidRDefault="003B3364" w:rsidP="003B3364">
      <w:pPr>
        <w:pStyle w:val="NormalBold"/>
      </w:pPr>
      <w:r w:rsidRPr="00E336BC">
        <w:rPr>
          <w:rStyle w:val="HideTWBExt"/>
          <w:b w:val="0"/>
        </w:rPr>
        <w:t>&lt;/RepeatBlock-By&gt;</w:t>
      </w:r>
    </w:p>
    <w:p w14:paraId="705817C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E949038" w14:textId="77777777" w:rsidR="003B3364" w:rsidRPr="00E36D71" w:rsidRDefault="003B3364" w:rsidP="003B3364">
      <w:pPr>
        <w:pStyle w:val="NormalBold"/>
      </w:pPr>
      <w:r w:rsidRPr="00E336BC">
        <w:rPr>
          <w:rStyle w:val="HideTWBExt"/>
          <w:b w:val="0"/>
        </w:rPr>
        <w:t>&lt;Article&gt;</w:t>
      </w:r>
      <w:r w:rsidRPr="00E36D71">
        <w:t>Uvodna izjava A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CF6D02A" w14:textId="77777777" w:rsidTr="00922C21">
        <w:trPr>
          <w:trHeight w:hRule="exact" w:val="240"/>
          <w:jc w:val="center"/>
        </w:trPr>
        <w:tc>
          <w:tcPr>
            <w:tcW w:w="9752" w:type="dxa"/>
            <w:gridSpan w:val="2"/>
            <w:tcBorders>
              <w:top w:val="nil"/>
              <w:left w:val="nil"/>
              <w:bottom w:val="nil"/>
              <w:right w:val="nil"/>
            </w:tcBorders>
          </w:tcPr>
          <w:p w14:paraId="246DA244" w14:textId="77777777" w:rsidR="003B3364" w:rsidRPr="00E36D71" w:rsidRDefault="003B3364" w:rsidP="00922C21"/>
        </w:tc>
      </w:tr>
      <w:tr w:rsidR="0016024C" w:rsidRPr="00E36D71" w14:paraId="2B08132A" w14:textId="77777777" w:rsidTr="00922C21">
        <w:trPr>
          <w:trHeight w:val="240"/>
          <w:jc w:val="center"/>
        </w:trPr>
        <w:tc>
          <w:tcPr>
            <w:tcW w:w="4876" w:type="dxa"/>
            <w:tcBorders>
              <w:top w:val="nil"/>
              <w:left w:val="nil"/>
              <w:bottom w:val="nil"/>
              <w:right w:val="nil"/>
            </w:tcBorders>
          </w:tcPr>
          <w:p w14:paraId="439C9D58"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A4D1ABF" w14:textId="77777777" w:rsidR="003B3364" w:rsidRPr="00E36D71" w:rsidRDefault="003B3364" w:rsidP="00922C21">
            <w:pPr>
              <w:pStyle w:val="AmColumnHeading"/>
            </w:pPr>
            <w:r w:rsidRPr="00E36D71">
              <w:t>Predlog spremembe</w:t>
            </w:r>
          </w:p>
        </w:tc>
      </w:tr>
      <w:tr w:rsidR="0016024C" w:rsidRPr="00E36D71" w14:paraId="53CB1FF5" w14:textId="77777777" w:rsidTr="00922C21">
        <w:trPr>
          <w:jc w:val="center"/>
        </w:trPr>
        <w:tc>
          <w:tcPr>
            <w:tcW w:w="4876" w:type="dxa"/>
            <w:tcBorders>
              <w:top w:val="nil"/>
              <w:left w:val="nil"/>
              <w:bottom w:val="nil"/>
              <w:right w:val="nil"/>
            </w:tcBorders>
          </w:tcPr>
          <w:p w14:paraId="6FD3FCCF" w14:textId="77777777" w:rsidR="003B3364" w:rsidRPr="00E36D71" w:rsidRDefault="003B3364" w:rsidP="00922C21">
            <w:pPr>
              <w:pStyle w:val="Normal6a"/>
            </w:pPr>
          </w:p>
        </w:tc>
        <w:tc>
          <w:tcPr>
            <w:tcW w:w="4876" w:type="dxa"/>
            <w:tcBorders>
              <w:top w:val="nil"/>
              <w:left w:val="nil"/>
              <w:bottom w:val="nil"/>
              <w:right w:val="nil"/>
            </w:tcBorders>
          </w:tcPr>
          <w:p w14:paraId="32968723" w14:textId="77777777" w:rsidR="003B3364" w:rsidRPr="00E36D71" w:rsidRDefault="003B3364" w:rsidP="00922C21">
            <w:pPr>
              <w:pStyle w:val="Normal6a"/>
            </w:pPr>
            <w:r w:rsidRPr="00E36D71">
              <w:rPr>
                <w:b/>
                <w:i/>
              </w:rPr>
              <w:t>Aa.</w:t>
            </w:r>
            <w:r w:rsidRPr="00E36D71">
              <w:tab/>
            </w:r>
            <w:r w:rsidRPr="00E36D71">
              <w:rPr>
                <w:b/>
                <w:i/>
              </w:rPr>
              <w:t>ker si Komunistična partija Kitajske z združevanjem vojaških in civilnih vidikov prizadeva odpraviti ovire med kitajskim civilnim raziskovalnim in trgovinskim sektorjem ter vojaškim in obrambnim industrijskim sektorjem; ker je njen cilj omogočiti Ljudski republiki Kitajski (LRK), da razvije tehnološko najnaprednejšo vojsko na svetu; ker Komunistična partija Kitajske to strategijo izvaja ne le z lastnimi raziskovalnimi in razvojnimi prizadevanji, temveč tudi s pridobivanjem in preusmerjanjem najsodobnejših tehnologij na svetu – tudi z vohunjenjem in krajo –, da bi dosegla vojaško prevlado;</w:t>
            </w:r>
          </w:p>
        </w:tc>
      </w:tr>
    </w:tbl>
    <w:p w14:paraId="3295D67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951729D" w14:textId="77777777" w:rsidR="003B3364" w:rsidRPr="00E36D71" w:rsidRDefault="003B3364" w:rsidP="003B3364">
      <w:r w:rsidRPr="00E336BC">
        <w:rPr>
          <w:rStyle w:val="HideTWBExt"/>
        </w:rPr>
        <w:t>&lt;/Amend&gt;</w:t>
      </w:r>
    </w:p>
    <w:p w14:paraId="04A6D3A5"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39</w:t>
      </w:r>
      <w:r w:rsidRPr="00E336BC">
        <w:rPr>
          <w:rStyle w:val="HideTWBExt"/>
          <w:b w:val="0"/>
        </w:rPr>
        <w:t>&lt;/NumAm&gt;</w:t>
      </w:r>
    </w:p>
    <w:p w14:paraId="0F1215EB" w14:textId="77777777" w:rsidR="003B3364" w:rsidRPr="00E36D71" w:rsidRDefault="003B3364" w:rsidP="003B3364">
      <w:pPr>
        <w:pStyle w:val="NormalBold"/>
      </w:pPr>
      <w:r w:rsidRPr="00E336BC">
        <w:rPr>
          <w:rStyle w:val="HideTWBExt"/>
          <w:b w:val="0"/>
        </w:rPr>
        <w:t>&lt;RepeatBlock-By&gt;&lt;Members&gt;</w:t>
      </w:r>
      <w:r w:rsidRPr="00E36D71">
        <w:t>Ville Niinistö</w:t>
      </w:r>
      <w:r w:rsidRPr="00E336BC">
        <w:rPr>
          <w:rStyle w:val="HideTWBExt"/>
          <w:b w:val="0"/>
        </w:rPr>
        <w:t>&lt;/Members&gt;</w:t>
      </w:r>
    </w:p>
    <w:p w14:paraId="43DF9BF5" w14:textId="77777777" w:rsidR="003B3364" w:rsidRPr="00E36D71" w:rsidRDefault="003B3364" w:rsidP="003B3364">
      <w:r w:rsidRPr="00E336BC">
        <w:rPr>
          <w:rStyle w:val="HideTWBExt"/>
        </w:rPr>
        <w:t>&lt;AuNomDe&gt;</w:t>
      </w:r>
      <w:r w:rsidRPr="00E336BC">
        <w:rPr>
          <w:rStyle w:val="HideTWBInt"/>
        </w:rPr>
        <w:t>{Verts/ALE}</w:t>
      </w:r>
      <w:r w:rsidRPr="00E36D71">
        <w:t>v imenu skupine Verts/ALE</w:t>
      </w:r>
      <w:r w:rsidRPr="00E336BC">
        <w:rPr>
          <w:rStyle w:val="HideTWBExt"/>
        </w:rPr>
        <w:t>&lt;/AuNomDe&gt;</w:t>
      </w:r>
    </w:p>
    <w:p w14:paraId="746ED9B2" w14:textId="77777777" w:rsidR="003B3364" w:rsidRPr="00E36D71" w:rsidRDefault="003B3364" w:rsidP="003B3364">
      <w:pPr>
        <w:pStyle w:val="NormalBold"/>
      </w:pPr>
      <w:r w:rsidRPr="00E336BC">
        <w:rPr>
          <w:rStyle w:val="HideTWBExt"/>
          <w:b w:val="0"/>
        </w:rPr>
        <w:t>&lt;/RepeatBlock-By&gt;</w:t>
      </w:r>
    </w:p>
    <w:p w14:paraId="5BA27DB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3BEDA70" w14:textId="77777777" w:rsidR="003B3364" w:rsidRPr="00E36D71" w:rsidRDefault="003B3364" w:rsidP="003B3364">
      <w:pPr>
        <w:pStyle w:val="NormalBold"/>
      </w:pPr>
      <w:r w:rsidRPr="00E336BC">
        <w:rPr>
          <w:rStyle w:val="HideTWBExt"/>
          <w:b w:val="0"/>
        </w:rPr>
        <w:t>&lt;Article&gt;</w:t>
      </w:r>
      <w:r w:rsidRPr="00E36D71">
        <w:t>Uvodna izjava A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263F9C8" w14:textId="77777777" w:rsidTr="00922C21">
        <w:trPr>
          <w:trHeight w:hRule="exact" w:val="240"/>
          <w:jc w:val="center"/>
        </w:trPr>
        <w:tc>
          <w:tcPr>
            <w:tcW w:w="9752" w:type="dxa"/>
            <w:gridSpan w:val="2"/>
            <w:tcBorders>
              <w:top w:val="nil"/>
              <w:left w:val="nil"/>
              <w:bottom w:val="nil"/>
              <w:right w:val="nil"/>
            </w:tcBorders>
          </w:tcPr>
          <w:p w14:paraId="4BCEAA31" w14:textId="77777777" w:rsidR="003B3364" w:rsidRPr="00E36D71" w:rsidRDefault="003B3364" w:rsidP="00922C21"/>
        </w:tc>
      </w:tr>
      <w:tr w:rsidR="0016024C" w:rsidRPr="00E36D71" w14:paraId="1716CE6F" w14:textId="77777777" w:rsidTr="00922C21">
        <w:trPr>
          <w:trHeight w:val="240"/>
          <w:jc w:val="center"/>
        </w:trPr>
        <w:tc>
          <w:tcPr>
            <w:tcW w:w="4876" w:type="dxa"/>
            <w:tcBorders>
              <w:top w:val="nil"/>
              <w:left w:val="nil"/>
              <w:bottom w:val="nil"/>
              <w:right w:val="nil"/>
            </w:tcBorders>
          </w:tcPr>
          <w:p w14:paraId="607261A5"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F18D7AD" w14:textId="77777777" w:rsidR="003B3364" w:rsidRPr="00E36D71" w:rsidRDefault="003B3364" w:rsidP="00922C21">
            <w:pPr>
              <w:pStyle w:val="AmColumnHeading"/>
            </w:pPr>
            <w:r w:rsidRPr="00E36D71">
              <w:t>Predlog spremembe</w:t>
            </w:r>
          </w:p>
        </w:tc>
      </w:tr>
      <w:tr w:rsidR="0016024C" w:rsidRPr="00E36D71" w14:paraId="1E649FEE" w14:textId="77777777" w:rsidTr="00922C21">
        <w:trPr>
          <w:jc w:val="center"/>
        </w:trPr>
        <w:tc>
          <w:tcPr>
            <w:tcW w:w="4876" w:type="dxa"/>
            <w:tcBorders>
              <w:top w:val="nil"/>
              <w:left w:val="nil"/>
              <w:bottom w:val="nil"/>
              <w:right w:val="nil"/>
            </w:tcBorders>
          </w:tcPr>
          <w:p w14:paraId="60FA2FD8" w14:textId="77777777" w:rsidR="003B3364" w:rsidRPr="00E36D71" w:rsidRDefault="003B3364" w:rsidP="00922C21">
            <w:pPr>
              <w:pStyle w:val="Normal6a"/>
            </w:pPr>
          </w:p>
        </w:tc>
        <w:tc>
          <w:tcPr>
            <w:tcW w:w="4876" w:type="dxa"/>
            <w:tcBorders>
              <w:top w:val="nil"/>
              <w:left w:val="nil"/>
              <w:bottom w:val="nil"/>
              <w:right w:val="nil"/>
            </w:tcBorders>
          </w:tcPr>
          <w:p w14:paraId="790A6228" w14:textId="77777777" w:rsidR="003B3364" w:rsidRPr="00E36D71" w:rsidRDefault="003B3364" w:rsidP="00922C21">
            <w:pPr>
              <w:pStyle w:val="Normal6a"/>
            </w:pPr>
            <w:r w:rsidRPr="00E36D71">
              <w:rPr>
                <w:b/>
                <w:i/>
              </w:rPr>
              <w:t>Aa.</w:t>
            </w:r>
            <w:r w:rsidRPr="00E36D71">
              <w:tab/>
            </w:r>
            <w:r w:rsidRPr="00E36D71">
              <w:rPr>
                <w:b/>
                <w:i/>
              </w:rPr>
              <w:t>ker podnebna kriza in kriza biotske raznovrstnosti pomenita velika varnostna izziva za EU in Kitajsko; ker je Kitajska še vedno največji onesnaževalec na svetu, vendar je tudi osrednji akter v dobavnih verigah čistih tehnologij; ker je sodelovanje na področju globalnih podnebnih ukrepov še vedno bistveno, hkrati pa je treba zagotoviti, da se s tem ne bodo povečale strateške odvisnosti ali ogrozila celovitost zelenega prehoda EU; ker prevelika odvisnost od kitajskih tehnologij in virov na področju preprečevanja podnebnih sprememb in zelenega prehoda ogroža EU;</w:t>
            </w:r>
          </w:p>
        </w:tc>
      </w:tr>
    </w:tbl>
    <w:p w14:paraId="155829A2"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241D9DB" w14:textId="77777777" w:rsidR="003B3364" w:rsidRPr="00E36D71" w:rsidRDefault="003B3364" w:rsidP="003B3364">
      <w:r w:rsidRPr="00E336BC">
        <w:rPr>
          <w:rStyle w:val="HideTWBExt"/>
        </w:rPr>
        <w:t>&lt;/Amend&gt;</w:t>
      </w:r>
    </w:p>
    <w:p w14:paraId="634F94A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40</w:t>
      </w:r>
      <w:r w:rsidRPr="00E336BC">
        <w:rPr>
          <w:rStyle w:val="HideTWBExt"/>
          <w:b w:val="0"/>
        </w:rPr>
        <w:t>&lt;/NumAm&gt;</w:t>
      </w:r>
    </w:p>
    <w:p w14:paraId="7F05B7E1"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196C3950" w14:textId="77777777" w:rsidR="003B3364" w:rsidRPr="00E36D71" w:rsidRDefault="003B3364" w:rsidP="003B3364">
      <w:pPr>
        <w:pStyle w:val="NormalBold"/>
      </w:pPr>
      <w:r w:rsidRPr="00E336BC">
        <w:rPr>
          <w:rStyle w:val="HideTWBExt"/>
          <w:b w:val="0"/>
        </w:rPr>
        <w:t>&lt;/RepeatBlock-By&gt;</w:t>
      </w:r>
    </w:p>
    <w:p w14:paraId="67DF6E3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194A1CF" w14:textId="77777777" w:rsidR="003B3364" w:rsidRPr="00E36D71" w:rsidRDefault="003B3364" w:rsidP="003B3364">
      <w:pPr>
        <w:pStyle w:val="NormalBold"/>
      </w:pPr>
      <w:r w:rsidRPr="00E336BC">
        <w:rPr>
          <w:rStyle w:val="HideTWBExt"/>
          <w:b w:val="0"/>
        </w:rPr>
        <w:t>&lt;Article&gt;</w:t>
      </w:r>
      <w:r w:rsidRPr="00E36D71">
        <w:t>Uvodna izjava A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C305ED2" w14:textId="77777777" w:rsidTr="00922C21">
        <w:trPr>
          <w:trHeight w:hRule="exact" w:val="240"/>
          <w:jc w:val="center"/>
        </w:trPr>
        <w:tc>
          <w:tcPr>
            <w:tcW w:w="9752" w:type="dxa"/>
            <w:gridSpan w:val="2"/>
            <w:tcBorders>
              <w:top w:val="nil"/>
              <w:left w:val="nil"/>
              <w:bottom w:val="nil"/>
              <w:right w:val="nil"/>
            </w:tcBorders>
          </w:tcPr>
          <w:p w14:paraId="3E10238B" w14:textId="77777777" w:rsidR="003B3364" w:rsidRPr="00E36D71" w:rsidRDefault="003B3364" w:rsidP="00922C21"/>
        </w:tc>
      </w:tr>
      <w:tr w:rsidR="0016024C" w:rsidRPr="00E36D71" w14:paraId="39526DE9" w14:textId="77777777" w:rsidTr="00922C21">
        <w:trPr>
          <w:trHeight w:val="240"/>
          <w:jc w:val="center"/>
        </w:trPr>
        <w:tc>
          <w:tcPr>
            <w:tcW w:w="4876" w:type="dxa"/>
            <w:tcBorders>
              <w:top w:val="nil"/>
              <w:left w:val="nil"/>
              <w:bottom w:val="nil"/>
              <w:right w:val="nil"/>
            </w:tcBorders>
          </w:tcPr>
          <w:p w14:paraId="36B25CA1"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3986B1F" w14:textId="77777777" w:rsidR="003B3364" w:rsidRPr="00E36D71" w:rsidRDefault="003B3364" w:rsidP="00922C21">
            <w:pPr>
              <w:pStyle w:val="AmColumnHeading"/>
            </w:pPr>
            <w:r w:rsidRPr="00E36D71">
              <w:t>Predlog spremembe</w:t>
            </w:r>
          </w:p>
        </w:tc>
      </w:tr>
      <w:tr w:rsidR="0016024C" w:rsidRPr="00E36D71" w14:paraId="2A2E50AD" w14:textId="77777777" w:rsidTr="00922C21">
        <w:trPr>
          <w:jc w:val="center"/>
        </w:trPr>
        <w:tc>
          <w:tcPr>
            <w:tcW w:w="4876" w:type="dxa"/>
            <w:tcBorders>
              <w:top w:val="nil"/>
              <w:left w:val="nil"/>
              <w:bottom w:val="nil"/>
              <w:right w:val="nil"/>
            </w:tcBorders>
          </w:tcPr>
          <w:p w14:paraId="2A4F61FB" w14:textId="77777777" w:rsidR="003B3364" w:rsidRPr="00E36D71" w:rsidRDefault="003B3364" w:rsidP="00922C21">
            <w:pPr>
              <w:pStyle w:val="Normal6a"/>
            </w:pPr>
          </w:p>
        </w:tc>
        <w:tc>
          <w:tcPr>
            <w:tcW w:w="4876" w:type="dxa"/>
            <w:tcBorders>
              <w:top w:val="nil"/>
              <w:left w:val="nil"/>
              <w:bottom w:val="nil"/>
              <w:right w:val="nil"/>
            </w:tcBorders>
          </w:tcPr>
          <w:p w14:paraId="426EA7F6" w14:textId="77777777" w:rsidR="003B3364" w:rsidRPr="00E36D71" w:rsidRDefault="003B3364" w:rsidP="00922C21">
            <w:pPr>
              <w:pStyle w:val="Normal6a"/>
            </w:pPr>
            <w:r w:rsidRPr="00E36D71">
              <w:rPr>
                <w:b/>
                <w:i/>
              </w:rPr>
              <w:t>Aa.</w:t>
            </w:r>
            <w:r w:rsidRPr="00E36D71">
              <w:tab/>
            </w:r>
            <w:r w:rsidRPr="00E36D71">
              <w:rPr>
                <w:b/>
                <w:i/>
              </w:rPr>
              <w:t>ker je Ljudska republika Kitajska (LRK) v zadnjih štirih desetletjih s kombinacijo načrtovanja, državnih naložb in ciljno usmerjene industrijske politike iz skrajne revščine rešila na stotine milijonov ljudi in ker Evropska unija priznava, da taki dosežki prispevajo k svetovnemu trajnostnemu razvoju in bi morali biti vir skupnega razmisleka o razvojnih modelih;</w:t>
            </w:r>
          </w:p>
        </w:tc>
      </w:tr>
    </w:tbl>
    <w:p w14:paraId="4DD9BB3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4EEFF13" w14:textId="77777777" w:rsidR="003B3364" w:rsidRPr="00E36D71" w:rsidRDefault="003B3364" w:rsidP="003B3364">
      <w:r w:rsidRPr="00E336BC">
        <w:rPr>
          <w:rStyle w:val="HideTWBExt"/>
        </w:rPr>
        <w:t>&lt;/Amend&gt;</w:t>
      </w:r>
    </w:p>
    <w:p w14:paraId="4FBC3F3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41</w:t>
      </w:r>
      <w:r w:rsidRPr="00E336BC">
        <w:rPr>
          <w:rStyle w:val="HideTWBExt"/>
          <w:b w:val="0"/>
        </w:rPr>
        <w:t>&lt;/NumAm&gt;</w:t>
      </w:r>
    </w:p>
    <w:p w14:paraId="03D0F2A0"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01F8A3F8" w14:textId="77777777" w:rsidR="003B3364" w:rsidRPr="00E36D71" w:rsidRDefault="003B3364" w:rsidP="003B3364">
      <w:pPr>
        <w:pStyle w:val="NormalBold"/>
      </w:pPr>
      <w:r w:rsidRPr="00E336BC">
        <w:rPr>
          <w:rStyle w:val="HideTWBExt"/>
          <w:b w:val="0"/>
        </w:rPr>
        <w:t>&lt;/RepeatBlock-By&gt;</w:t>
      </w:r>
    </w:p>
    <w:p w14:paraId="3AB70B4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B3886C1" w14:textId="77777777" w:rsidR="003B3364" w:rsidRPr="00E36D71" w:rsidRDefault="003B3364" w:rsidP="003B3364">
      <w:pPr>
        <w:pStyle w:val="NormalBold"/>
      </w:pPr>
      <w:r w:rsidRPr="00E336BC">
        <w:rPr>
          <w:rStyle w:val="HideTWBExt"/>
          <w:b w:val="0"/>
        </w:rPr>
        <w:t>&lt;Article&gt;</w:t>
      </w:r>
      <w:r w:rsidRPr="00E36D71">
        <w:t>Uvodna izjava A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AA4519B" w14:textId="77777777" w:rsidTr="00922C21">
        <w:trPr>
          <w:trHeight w:hRule="exact" w:val="240"/>
          <w:jc w:val="center"/>
        </w:trPr>
        <w:tc>
          <w:tcPr>
            <w:tcW w:w="9752" w:type="dxa"/>
            <w:gridSpan w:val="2"/>
            <w:tcBorders>
              <w:top w:val="nil"/>
              <w:left w:val="nil"/>
              <w:bottom w:val="nil"/>
              <w:right w:val="nil"/>
            </w:tcBorders>
          </w:tcPr>
          <w:p w14:paraId="62964A11" w14:textId="77777777" w:rsidR="003B3364" w:rsidRPr="00E36D71" w:rsidRDefault="003B3364" w:rsidP="00922C21"/>
        </w:tc>
      </w:tr>
      <w:tr w:rsidR="0016024C" w:rsidRPr="00E36D71" w14:paraId="0519DDA3" w14:textId="77777777" w:rsidTr="00922C21">
        <w:trPr>
          <w:trHeight w:val="240"/>
          <w:jc w:val="center"/>
        </w:trPr>
        <w:tc>
          <w:tcPr>
            <w:tcW w:w="4876" w:type="dxa"/>
            <w:tcBorders>
              <w:top w:val="nil"/>
              <w:left w:val="nil"/>
              <w:bottom w:val="nil"/>
              <w:right w:val="nil"/>
            </w:tcBorders>
          </w:tcPr>
          <w:p w14:paraId="4CDB829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C2CFE06" w14:textId="77777777" w:rsidR="003B3364" w:rsidRPr="00E36D71" w:rsidRDefault="003B3364" w:rsidP="00922C21">
            <w:pPr>
              <w:pStyle w:val="AmColumnHeading"/>
            </w:pPr>
            <w:r w:rsidRPr="00E36D71">
              <w:t>Predlog spremembe</w:t>
            </w:r>
          </w:p>
        </w:tc>
      </w:tr>
      <w:tr w:rsidR="0016024C" w:rsidRPr="00E36D71" w14:paraId="04D56469" w14:textId="77777777" w:rsidTr="00922C21">
        <w:trPr>
          <w:jc w:val="center"/>
        </w:trPr>
        <w:tc>
          <w:tcPr>
            <w:tcW w:w="4876" w:type="dxa"/>
            <w:tcBorders>
              <w:top w:val="nil"/>
              <w:left w:val="nil"/>
              <w:bottom w:val="nil"/>
              <w:right w:val="nil"/>
            </w:tcBorders>
          </w:tcPr>
          <w:p w14:paraId="4C586532" w14:textId="77777777" w:rsidR="003B3364" w:rsidRPr="00E36D71" w:rsidRDefault="003B3364" w:rsidP="00922C21">
            <w:pPr>
              <w:pStyle w:val="Normal6a"/>
            </w:pPr>
          </w:p>
        </w:tc>
        <w:tc>
          <w:tcPr>
            <w:tcW w:w="4876" w:type="dxa"/>
            <w:tcBorders>
              <w:top w:val="nil"/>
              <w:left w:val="nil"/>
              <w:bottom w:val="nil"/>
              <w:right w:val="nil"/>
            </w:tcBorders>
          </w:tcPr>
          <w:p w14:paraId="762F04BB" w14:textId="77777777" w:rsidR="003B3364" w:rsidRPr="00E36D71" w:rsidRDefault="003B3364" w:rsidP="00922C21">
            <w:pPr>
              <w:pStyle w:val="Normal6a"/>
            </w:pPr>
            <w:r w:rsidRPr="00E36D71">
              <w:rPr>
                <w:b/>
                <w:i/>
              </w:rPr>
              <w:t>Aa.</w:t>
            </w:r>
            <w:r w:rsidRPr="00E36D71">
              <w:tab/>
            </w:r>
            <w:r w:rsidRPr="00E36D71">
              <w:rPr>
                <w:b/>
                <w:i/>
              </w:rPr>
              <w:t>ker je bilo po podatkih carinskih organov EU v letu 2024 v Unijo uvoženih okoli 4,6 milijarde majhnih paketov v vrednosti manj kot 150 EUR, od katerih jih je 91 % prišlo iz Kitajske;</w:t>
            </w:r>
            <w:r w:rsidRPr="00E36D71">
              <w:t xml:space="preserve"> </w:t>
            </w:r>
            <w:r w:rsidRPr="00E36D71">
              <w:rPr>
                <w:b/>
                <w:i/>
              </w:rPr>
              <w:t>ker je to blago pogosto zelo slabe kakovosti ali ponarejeno in ne dosega evropskih varnostnih standardov ali standardov kakovosti;</w:t>
            </w:r>
          </w:p>
        </w:tc>
      </w:tr>
    </w:tbl>
    <w:p w14:paraId="0979C7F8"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1FF934EF" w14:textId="77777777" w:rsidR="003B3364" w:rsidRPr="00E36D71" w:rsidRDefault="003B3364" w:rsidP="003B3364">
      <w:r w:rsidRPr="00E336BC">
        <w:rPr>
          <w:rStyle w:val="HideTWBExt"/>
        </w:rPr>
        <w:t>&lt;/Amend&gt;</w:t>
      </w:r>
    </w:p>
    <w:p w14:paraId="3670855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42</w:t>
      </w:r>
      <w:r w:rsidRPr="00E336BC">
        <w:rPr>
          <w:rStyle w:val="HideTWBExt"/>
          <w:b w:val="0"/>
        </w:rPr>
        <w:t>&lt;/NumAm&gt;</w:t>
      </w:r>
    </w:p>
    <w:p w14:paraId="15B97178" w14:textId="77777777" w:rsidR="003B3364" w:rsidRPr="00E36D71" w:rsidRDefault="003B3364" w:rsidP="003B3364">
      <w:pPr>
        <w:pStyle w:val="NormalBold"/>
      </w:pPr>
      <w:r w:rsidRPr="00E336BC">
        <w:rPr>
          <w:rStyle w:val="HideTWBExt"/>
          <w:b w:val="0"/>
        </w:rPr>
        <w:t>&lt;RepeatBlock-By&gt;&lt;Members&gt;</w:t>
      </w:r>
      <w:r w:rsidRPr="00E36D71">
        <w:t>Alice Teodorescu Måwe</w:t>
      </w:r>
      <w:r w:rsidRPr="00E336BC">
        <w:rPr>
          <w:rStyle w:val="HideTWBExt"/>
          <w:b w:val="0"/>
        </w:rPr>
        <w:t>&lt;/Members&gt;</w:t>
      </w:r>
    </w:p>
    <w:p w14:paraId="0642C7E9" w14:textId="77777777" w:rsidR="003B3364" w:rsidRPr="00E36D71" w:rsidRDefault="003B3364" w:rsidP="003B3364">
      <w:pPr>
        <w:pStyle w:val="NormalBold"/>
      </w:pPr>
      <w:r w:rsidRPr="00E336BC">
        <w:rPr>
          <w:rStyle w:val="HideTWBExt"/>
          <w:b w:val="0"/>
        </w:rPr>
        <w:t>&lt;/RepeatBlock-By&gt;</w:t>
      </w:r>
    </w:p>
    <w:p w14:paraId="4AFBFBC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FF6DBBB" w14:textId="77777777" w:rsidR="003B3364" w:rsidRPr="00E36D71" w:rsidRDefault="003B3364" w:rsidP="003B3364">
      <w:pPr>
        <w:pStyle w:val="NormalBold"/>
      </w:pPr>
      <w:r w:rsidRPr="00E336BC">
        <w:rPr>
          <w:rStyle w:val="HideTWBExt"/>
          <w:b w:val="0"/>
        </w:rPr>
        <w:t>&lt;Article&gt;</w:t>
      </w:r>
      <w:r w:rsidRPr="00E36D71">
        <w:t>Uvodna izjava A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90003B1" w14:textId="77777777" w:rsidTr="00922C21">
        <w:trPr>
          <w:trHeight w:hRule="exact" w:val="240"/>
          <w:jc w:val="center"/>
        </w:trPr>
        <w:tc>
          <w:tcPr>
            <w:tcW w:w="9752" w:type="dxa"/>
            <w:gridSpan w:val="2"/>
            <w:tcBorders>
              <w:top w:val="nil"/>
              <w:left w:val="nil"/>
              <w:bottom w:val="nil"/>
              <w:right w:val="nil"/>
            </w:tcBorders>
          </w:tcPr>
          <w:p w14:paraId="7C5877FC" w14:textId="77777777" w:rsidR="003B3364" w:rsidRPr="00E36D71" w:rsidRDefault="003B3364" w:rsidP="00922C21"/>
        </w:tc>
      </w:tr>
      <w:tr w:rsidR="0016024C" w:rsidRPr="00E36D71" w14:paraId="22664CA0" w14:textId="77777777" w:rsidTr="00922C21">
        <w:trPr>
          <w:trHeight w:val="240"/>
          <w:jc w:val="center"/>
        </w:trPr>
        <w:tc>
          <w:tcPr>
            <w:tcW w:w="4876" w:type="dxa"/>
            <w:tcBorders>
              <w:top w:val="nil"/>
              <w:left w:val="nil"/>
              <w:bottom w:val="nil"/>
              <w:right w:val="nil"/>
            </w:tcBorders>
          </w:tcPr>
          <w:p w14:paraId="409A94F6"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5517E48" w14:textId="77777777" w:rsidR="003B3364" w:rsidRPr="00E36D71" w:rsidRDefault="003B3364" w:rsidP="00922C21">
            <w:pPr>
              <w:pStyle w:val="AmColumnHeading"/>
            </w:pPr>
            <w:r w:rsidRPr="00E36D71">
              <w:t>Predlog spremembe</w:t>
            </w:r>
          </w:p>
        </w:tc>
      </w:tr>
      <w:tr w:rsidR="0016024C" w:rsidRPr="00E36D71" w14:paraId="494EB619" w14:textId="77777777" w:rsidTr="00922C21">
        <w:trPr>
          <w:jc w:val="center"/>
        </w:trPr>
        <w:tc>
          <w:tcPr>
            <w:tcW w:w="4876" w:type="dxa"/>
            <w:tcBorders>
              <w:top w:val="nil"/>
              <w:left w:val="nil"/>
              <w:bottom w:val="nil"/>
              <w:right w:val="nil"/>
            </w:tcBorders>
          </w:tcPr>
          <w:p w14:paraId="49966001" w14:textId="77777777" w:rsidR="003B3364" w:rsidRPr="00E36D71" w:rsidRDefault="003B3364" w:rsidP="00922C21">
            <w:pPr>
              <w:pStyle w:val="Normal6a"/>
            </w:pPr>
          </w:p>
        </w:tc>
        <w:tc>
          <w:tcPr>
            <w:tcW w:w="4876" w:type="dxa"/>
            <w:tcBorders>
              <w:top w:val="nil"/>
              <w:left w:val="nil"/>
              <w:bottom w:val="nil"/>
              <w:right w:val="nil"/>
            </w:tcBorders>
          </w:tcPr>
          <w:p w14:paraId="28EDE3F3" w14:textId="77777777" w:rsidR="003B3364" w:rsidRPr="00E36D71" w:rsidRDefault="003B3364" w:rsidP="00922C21">
            <w:pPr>
              <w:pStyle w:val="Normal6a"/>
            </w:pPr>
            <w:r w:rsidRPr="00E36D71">
              <w:rPr>
                <w:b/>
                <w:i/>
              </w:rPr>
              <w:t>Aa.</w:t>
            </w:r>
            <w:r w:rsidRPr="00E36D71">
              <w:tab/>
            </w:r>
            <w:r w:rsidRPr="00E36D71">
              <w:rPr>
                <w:b/>
                <w:i/>
              </w:rPr>
              <w:t>ker kitajske kritične surovine predstavljajo 98 % vseh redkih zemelj, ki jih uvaža EU, in ker se na primer 93 % magnezija in 97 % litija uvaža iz Kitajske;</w:t>
            </w:r>
          </w:p>
        </w:tc>
      </w:tr>
    </w:tbl>
    <w:p w14:paraId="6BACA83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{SV}</w:t>
      </w:r>
      <w:r w:rsidRPr="00E36D71">
        <w:t>sv</w:t>
      </w:r>
      <w:r w:rsidRPr="00E336BC">
        <w:rPr>
          <w:rStyle w:val="HideTWBExt"/>
        </w:rPr>
        <w:t>&lt;/Original&gt;</w:t>
      </w:r>
    </w:p>
    <w:p w14:paraId="59BEE6C1" w14:textId="77777777" w:rsidR="003B3364" w:rsidRPr="00E36D71" w:rsidRDefault="003B3364" w:rsidP="003B3364">
      <w:r w:rsidRPr="00E336BC">
        <w:rPr>
          <w:rStyle w:val="HideTWBExt"/>
        </w:rPr>
        <w:t>&lt;/Amend&gt;</w:t>
      </w:r>
    </w:p>
    <w:p w14:paraId="0BA755C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43</w:t>
      </w:r>
      <w:r w:rsidRPr="00E336BC">
        <w:rPr>
          <w:rStyle w:val="HideTWBExt"/>
          <w:b w:val="0"/>
        </w:rPr>
        <w:t>&lt;/NumAm&gt;</w:t>
      </w:r>
    </w:p>
    <w:p w14:paraId="2D918636"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42D688D4" w14:textId="77777777" w:rsidR="003B3364" w:rsidRPr="00E36D71" w:rsidRDefault="003B3364" w:rsidP="003B3364">
      <w:pPr>
        <w:pStyle w:val="NormalBold"/>
      </w:pPr>
      <w:r w:rsidRPr="00E336BC">
        <w:rPr>
          <w:rStyle w:val="HideTWBExt"/>
          <w:b w:val="0"/>
        </w:rPr>
        <w:t>&lt;/RepeatBlock-By&gt;</w:t>
      </w:r>
    </w:p>
    <w:p w14:paraId="3B4C043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E4B35C1" w14:textId="77777777" w:rsidR="003B3364" w:rsidRPr="00E36D71" w:rsidRDefault="003B3364" w:rsidP="003B3364">
      <w:pPr>
        <w:pStyle w:val="NormalBold"/>
      </w:pPr>
      <w:r w:rsidRPr="00E336BC">
        <w:rPr>
          <w:rStyle w:val="HideTWBExt"/>
          <w:b w:val="0"/>
        </w:rPr>
        <w:t>&lt;Article&gt;</w:t>
      </w:r>
      <w:r w:rsidRPr="00E36D71">
        <w:t>Uvodna izjava A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B167EEE" w14:textId="77777777" w:rsidTr="00922C21">
        <w:trPr>
          <w:trHeight w:hRule="exact" w:val="240"/>
          <w:jc w:val="center"/>
        </w:trPr>
        <w:tc>
          <w:tcPr>
            <w:tcW w:w="9752" w:type="dxa"/>
            <w:gridSpan w:val="2"/>
            <w:tcBorders>
              <w:top w:val="nil"/>
              <w:left w:val="nil"/>
              <w:bottom w:val="nil"/>
              <w:right w:val="nil"/>
            </w:tcBorders>
          </w:tcPr>
          <w:p w14:paraId="565A23A6" w14:textId="77777777" w:rsidR="003B3364" w:rsidRPr="00E36D71" w:rsidRDefault="003B3364" w:rsidP="00922C21"/>
        </w:tc>
      </w:tr>
      <w:tr w:rsidR="0016024C" w:rsidRPr="00E36D71" w14:paraId="025AFEA3" w14:textId="77777777" w:rsidTr="00922C21">
        <w:trPr>
          <w:trHeight w:val="240"/>
          <w:jc w:val="center"/>
        </w:trPr>
        <w:tc>
          <w:tcPr>
            <w:tcW w:w="4876" w:type="dxa"/>
            <w:tcBorders>
              <w:top w:val="nil"/>
              <w:left w:val="nil"/>
              <w:bottom w:val="nil"/>
              <w:right w:val="nil"/>
            </w:tcBorders>
          </w:tcPr>
          <w:p w14:paraId="0910525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232CFCE" w14:textId="77777777" w:rsidR="003B3364" w:rsidRPr="00E36D71" w:rsidRDefault="003B3364" w:rsidP="00922C21">
            <w:pPr>
              <w:pStyle w:val="AmColumnHeading"/>
            </w:pPr>
            <w:r w:rsidRPr="00E36D71">
              <w:t>Predlog spremembe</w:t>
            </w:r>
          </w:p>
        </w:tc>
      </w:tr>
      <w:tr w:rsidR="0016024C" w:rsidRPr="00E36D71" w14:paraId="0815585C" w14:textId="77777777" w:rsidTr="00922C21">
        <w:trPr>
          <w:jc w:val="center"/>
        </w:trPr>
        <w:tc>
          <w:tcPr>
            <w:tcW w:w="4876" w:type="dxa"/>
            <w:tcBorders>
              <w:top w:val="nil"/>
              <w:left w:val="nil"/>
              <w:bottom w:val="nil"/>
              <w:right w:val="nil"/>
            </w:tcBorders>
          </w:tcPr>
          <w:p w14:paraId="77E75CCC" w14:textId="77777777" w:rsidR="003B3364" w:rsidRPr="00E36D71" w:rsidRDefault="003B3364" w:rsidP="00922C21">
            <w:pPr>
              <w:pStyle w:val="Normal6a"/>
            </w:pPr>
          </w:p>
        </w:tc>
        <w:tc>
          <w:tcPr>
            <w:tcW w:w="4876" w:type="dxa"/>
            <w:tcBorders>
              <w:top w:val="nil"/>
              <w:left w:val="nil"/>
              <w:bottom w:val="nil"/>
              <w:right w:val="nil"/>
            </w:tcBorders>
          </w:tcPr>
          <w:p w14:paraId="01DFF70D" w14:textId="77777777" w:rsidR="003B3364" w:rsidRPr="00E36D71" w:rsidRDefault="003B3364" w:rsidP="00922C21">
            <w:pPr>
              <w:pStyle w:val="Normal6a"/>
            </w:pPr>
            <w:r w:rsidRPr="00E36D71">
              <w:rPr>
                <w:b/>
                <w:i/>
              </w:rPr>
              <w:t>Ab.</w:t>
            </w:r>
            <w:r w:rsidRPr="00E36D71">
              <w:tab/>
            </w:r>
            <w:r w:rsidRPr="00E36D71">
              <w:rPr>
                <w:b/>
                <w:i/>
              </w:rPr>
              <w:t>ker podnebne spremembe, izguba biotske raznovrstnosti in svetovna zdravstvena tveganja pomenijo sistemske grožnje, ki jih niti EU niti Kitajska ne moreta rešiti sami, in ker je okrepljeno sodelovanje med EU in Kitajsko na teh področjih nujno, da bi dosegli cilje Pariškega sporazuma in agende Združenih narodov za trajnostni razvoj do leta 2030;</w:t>
            </w:r>
          </w:p>
        </w:tc>
      </w:tr>
    </w:tbl>
    <w:p w14:paraId="35EB827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6F8CCD0" w14:textId="77777777" w:rsidR="003B3364" w:rsidRPr="00E36D71" w:rsidRDefault="003B3364" w:rsidP="003B3364">
      <w:r w:rsidRPr="00E336BC">
        <w:rPr>
          <w:rStyle w:val="HideTWBExt"/>
        </w:rPr>
        <w:t>&lt;/Amend&gt;</w:t>
      </w:r>
    </w:p>
    <w:p w14:paraId="31D61DF5"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44</w:t>
      </w:r>
      <w:r w:rsidRPr="00E336BC">
        <w:rPr>
          <w:rStyle w:val="HideTWBExt"/>
          <w:b w:val="0"/>
        </w:rPr>
        <w:t>&lt;/NumAm&gt;</w:t>
      </w:r>
    </w:p>
    <w:p w14:paraId="7E480409"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2BCFCAC7" w14:textId="77777777" w:rsidR="003B3364" w:rsidRPr="00E36D71" w:rsidRDefault="003B3364" w:rsidP="003B3364">
      <w:pPr>
        <w:pStyle w:val="NormalBold"/>
      </w:pPr>
      <w:r w:rsidRPr="00E336BC">
        <w:rPr>
          <w:rStyle w:val="HideTWBExt"/>
          <w:b w:val="0"/>
        </w:rPr>
        <w:t>&lt;/RepeatBlock-By&gt;</w:t>
      </w:r>
    </w:p>
    <w:p w14:paraId="5DA2F15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F1231AF" w14:textId="77777777" w:rsidR="003B3364" w:rsidRPr="00E36D71" w:rsidRDefault="003B3364" w:rsidP="003B3364">
      <w:pPr>
        <w:pStyle w:val="NormalBold"/>
      </w:pPr>
      <w:r w:rsidRPr="00E336BC">
        <w:rPr>
          <w:rStyle w:val="HideTWBExt"/>
          <w:b w:val="0"/>
        </w:rPr>
        <w:t>&lt;Article&gt;</w:t>
      </w:r>
      <w:r w:rsidRPr="00E36D71">
        <w:t>Uvodna izjava A c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8F4C467" w14:textId="77777777" w:rsidTr="00922C21">
        <w:trPr>
          <w:trHeight w:hRule="exact" w:val="240"/>
          <w:jc w:val="center"/>
        </w:trPr>
        <w:tc>
          <w:tcPr>
            <w:tcW w:w="9752" w:type="dxa"/>
            <w:gridSpan w:val="2"/>
            <w:tcBorders>
              <w:top w:val="nil"/>
              <w:left w:val="nil"/>
              <w:bottom w:val="nil"/>
              <w:right w:val="nil"/>
            </w:tcBorders>
          </w:tcPr>
          <w:p w14:paraId="0808E98F" w14:textId="77777777" w:rsidR="003B3364" w:rsidRPr="00E36D71" w:rsidRDefault="003B3364" w:rsidP="00922C21"/>
        </w:tc>
      </w:tr>
      <w:tr w:rsidR="0016024C" w:rsidRPr="00E36D71" w14:paraId="1CC4CE42" w14:textId="77777777" w:rsidTr="00922C21">
        <w:trPr>
          <w:trHeight w:val="240"/>
          <w:jc w:val="center"/>
        </w:trPr>
        <w:tc>
          <w:tcPr>
            <w:tcW w:w="4876" w:type="dxa"/>
            <w:tcBorders>
              <w:top w:val="nil"/>
              <w:left w:val="nil"/>
              <w:bottom w:val="nil"/>
              <w:right w:val="nil"/>
            </w:tcBorders>
          </w:tcPr>
          <w:p w14:paraId="411F78C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F68A668" w14:textId="77777777" w:rsidR="003B3364" w:rsidRPr="00E36D71" w:rsidRDefault="003B3364" w:rsidP="00922C21">
            <w:pPr>
              <w:pStyle w:val="AmColumnHeading"/>
            </w:pPr>
            <w:r w:rsidRPr="00E36D71">
              <w:t>Predlog spremembe</w:t>
            </w:r>
          </w:p>
        </w:tc>
      </w:tr>
      <w:tr w:rsidR="0016024C" w:rsidRPr="00E36D71" w14:paraId="22AA1E9D" w14:textId="77777777" w:rsidTr="00922C21">
        <w:trPr>
          <w:jc w:val="center"/>
        </w:trPr>
        <w:tc>
          <w:tcPr>
            <w:tcW w:w="4876" w:type="dxa"/>
            <w:tcBorders>
              <w:top w:val="nil"/>
              <w:left w:val="nil"/>
              <w:bottom w:val="nil"/>
              <w:right w:val="nil"/>
            </w:tcBorders>
          </w:tcPr>
          <w:p w14:paraId="452971CC" w14:textId="77777777" w:rsidR="003B3364" w:rsidRPr="00E36D71" w:rsidRDefault="003B3364" w:rsidP="00922C21">
            <w:pPr>
              <w:pStyle w:val="Normal6a"/>
            </w:pPr>
          </w:p>
        </w:tc>
        <w:tc>
          <w:tcPr>
            <w:tcW w:w="4876" w:type="dxa"/>
            <w:tcBorders>
              <w:top w:val="nil"/>
              <w:left w:val="nil"/>
              <w:bottom w:val="nil"/>
              <w:right w:val="nil"/>
            </w:tcBorders>
          </w:tcPr>
          <w:p w14:paraId="61FF854F" w14:textId="77777777" w:rsidR="003B3364" w:rsidRPr="00E36D71" w:rsidRDefault="003B3364" w:rsidP="00922C21">
            <w:pPr>
              <w:pStyle w:val="Normal6a"/>
            </w:pPr>
            <w:r w:rsidRPr="00E36D71">
              <w:rPr>
                <w:b/>
                <w:i/>
              </w:rPr>
              <w:t>Ac.</w:t>
            </w:r>
            <w:r w:rsidRPr="00E36D71">
              <w:tab/>
            </w:r>
            <w:r w:rsidRPr="00E36D71">
              <w:rPr>
                <w:b/>
                <w:i/>
              </w:rPr>
              <w:t>ker se je izkazalo, da kitajski model usklajenih javnih naložb in dolgoročnega gospodarskega načrtovanja lahko spodbudi obsežne infrastrukturne projekte, inovacije in prehod na nizkoogljično gospodarstvo, in ker bi EU te pristope morala upoštevati pri uresničevanju svojih ciljev zelenega dogovora in industrijske strategije;</w:t>
            </w:r>
          </w:p>
        </w:tc>
      </w:tr>
    </w:tbl>
    <w:p w14:paraId="73652AA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B2121CE" w14:textId="77777777" w:rsidR="003B3364" w:rsidRPr="00E36D71" w:rsidRDefault="003B3364" w:rsidP="003B3364">
      <w:r w:rsidRPr="00E336BC">
        <w:rPr>
          <w:rStyle w:val="HideTWBExt"/>
        </w:rPr>
        <w:t>&lt;/Amend&gt;</w:t>
      </w:r>
    </w:p>
    <w:p w14:paraId="111AA20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45</w:t>
      </w:r>
      <w:r w:rsidRPr="00E336BC">
        <w:rPr>
          <w:rStyle w:val="HideTWBExt"/>
          <w:b w:val="0"/>
        </w:rPr>
        <w:t>&lt;/NumAm&gt;</w:t>
      </w:r>
    </w:p>
    <w:p w14:paraId="45C76167"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0CF08B5B" w14:textId="77777777" w:rsidR="003B3364" w:rsidRPr="00E36D71" w:rsidRDefault="003B3364" w:rsidP="003B3364">
      <w:pPr>
        <w:pStyle w:val="NormalBold"/>
      </w:pPr>
      <w:r w:rsidRPr="00E336BC">
        <w:rPr>
          <w:rStyle w:val="HideTWBExt"/>
          <w:b w:val="0"/>
        </w:rPr>
        <w:t>&lt;/RepeatBlock-By&gt;</w:t>
      </w:r>
    </w:p>
    <w:p w14:paraId="031EDAD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1BED142" w14:textId="77777777" w:rsidR="003B3364" w:rsidRPr="00E36D71" w:rsidRDefault="003B3364" w:rsidP="003B3364">
      <w:pPr>
        <w:pStyle w:val="NormalBold"/>
      </w:pPr>
      <w:r w:rsidRPr="00E336BC">
        <w:rPr>
          <w:rStyle w:val="HideTWBExt"/>
          <w:b w:val="0"/>
        </w:rPr>
        <w:t>&lt;Article&gt;</w:t>
      </w:r>
      <w:r w:rsidRPr="00E36D71">
        <w:t>Uvodna izjava A d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2AFC4AD" w14:textId="77777777" w:rsidTr="00922C21">
        <w:trPr>
          <w:trHeight w:hRule="exact" w:val="240"/>
          <w:jc w:val="center"/>
        </w:trPr>
        <w:tc>
          <w:tcPr>
            <w:tcW w:w="9752" w:type="dxa"/>
            <w:gridSpan w:val="2"/>
            <w:tcBorders>
              <w:top w:val="nil"/>
              <w:left w:val="nil"/>
              <w:bottom w:val="nil"/>
              <w:right w:val="nil"/>
            </w:tcBorders>
          </w:tcPr>
          <w:p w14:paraId="206EB8AF" w14:textId="77777777" w:rsidR="003B3364" w:rsidRPr="00E36D71" w:rsidRDefault="003B3364" w:rsidP="00922C21"/>
        </w:tc>
      </w:tr>
      <w:tr w:rsidR="0016024C" w:rsidRPr="00E36D71" w14:paraId="3AC7ABD7" w14:textId="77777777" w:rsidTr="00922C21">
        <w:trPr>
          <w:trHeight w:val="240"/>
          <w:jc w:val="center"/>
        </w:trPr>
        <w:tc>
          <w:tcPr>
            <w:tcW w:w="4876" w:type="dxa"/>
            <w:tcBorders>
              <w:top w:val="nil"/>
              <w:left w:val="nil"/>
              <w:bottom w:val="nil"/>
              <w:right w:val="nil"/>
            </w:tcBorders>
          </w:tcPr>
          <w:p w14:paraId="3C18F60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4A3CBA1" w14:textId="77777777" w:rsidR="003B3364" w:rsidRPr="00E36D71" w:rsidRDefault="003B3364" w:rsidP="00922C21">
            <w:pPr>
              <w:pStyle w:val="AmColumnHeading"/>
            </w:pPr>
            <w:r w:rsidRPr="00E36D71">
              <w:t>Predlog spremembe</w:t>
            </w:r>
          </w:p>
        </w:tc>
      </w:tr>
      <w:tr w:rsidR="0016024C" w:rsidRPr="00E36D71" w14:paraId="637115BE" w14:textId="77777777" w:rsidTr="00922C21">
        <w:trPr>
          <w:jc w:val="center"/>
        </w:trPr>
        <w:tc>
          <w:tcPr>
            <w:tcW w:w="4876" w:type="dxa"/>
            <w:tcBorders>
              <w:top w:val="nil"/>
              <w:left w:val="nil"/>
              <w:bottom w:val="nil"/>
              <w:right w:val="nil"/>
            </w:tcBorders>
          </w:tcPr>
          <w:p w14:paraId="19183478" w14:textId="77777777" w:rsidR="003B3364" w:rsidRPr="00E36D71" w:rsidRDefault="003B3364" w:rsidP="00922C21">
            <w:pPr>
              <w:pStyle w:val="Normal6a"/>
            </w:pPr>
          </w:p>
        </w:tc>
        <w:tc>
          <w:tcPr>
            <w:tcW w:w="4876" w:type="dxa"/>
            <w:tcBorders>
              <w:top w:val="nil"/>
              <w:left w:val="nil"/>
              <w:bottom w:val="nil"/>
              <w:right w:val="nil"/>
            </w:tcBorders>
          </w:tcPr>
          <w:p w14:paraId="50A19F82" w14:textId="77777777" w:rsidR="003B3364" w:rsidRPr="00E36D71" w:rsidRDefault="003B3364" w:rsidP="00922C21">
            <w:pPr>
              <w:pStyle w:val="Normal6a"/>
            </w:pPr>
            <w:r w:rsidRPr="00E36D71">
              <w:rPr>
                <w:b/>
                <w:i/>
              </w:rPr>
              <w:t>Ad.</w:t>
            </w:r>
            <w:r w:rsidRPr="00E36D71">
              <w:tab/>
            </w:r>
            <w:r w:rsidRPr="00E36D71">
              <w:rPr>
                <w:b/>
                <w:i/>
              </w:rPr>
              <w:t>ker sedanji okvir gospodarske politike EU, ki je preveč odvisen od liberalizacije trga in modelov, ki temeljijo na nevmešavanju, ogroža njeno sposobnost za sklepanje pravih strateških partnerstev, in ker EU potrebuje uravnotežen pristop, v katerem bi se priznavala vloga javnega načrtovanja in naložb, da bi ostala verodostojna partnerica Kitajske na področju svetovnega upravljanja, financiranja razvoja in podnebnih ukrepov;</w:t>
            </w:r>
          </w:p>
        </w:tc>
      </w:tr>
    </w:tbl>
    <w:p w14:paraId="045BF9D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78D2C9C" w14:textId="77777777" w:rsidR="003B3364" w:rsidRPr="00E36D71" w:rsidRDefault="003B3364" w:rsidP="003B3364">
      <w:r w:rsidRPr="00E336BC">
        <w:rPr>
          <w:rStyle w:val="HideTWBExt"/>
        </w:rPr>
        <w:t>&lt;/Amend&gt;</w:t>
      </w:r>
    </w:p>
    <w:p w14:paraId="5DF545A5"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46</w:t>
      </w:r>
      <w:r w:rsidRPr="00E336BC">
        <w:rPr>
          <w:rStyle w:val="HideTWBExt"/>
          <w:b w:val="0"/>
        </w:rPr>
        <w:t>&lt;/NumAm&gt;</w:t>
      </w:r>
    </w:p>
    <w:p w14:paraId="257DB724"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62E79EA4" w14:textId="77777777" w:rsidR="003B3364" w:rsidRPr="00E36D71" w:rsidRDefault="003B3364" w:rsidP="003B3364">
      <w:pPr>
        <w:pStyle w:val="NormalBold"/>
      </w:pPr>
      <w:r w:rsidRPr="00E336BC">
        <w:rPr>
          <w:rStyle w:val="HideTWBExt"/>
          <w:b w:val="0"/>
        </w:rPr>
        <w:t>&lt;/RepeatBlock-By&gt;</w:t>
      </w:r>
    </w:p>
    <w:p w14:paraId="6ABDED1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33E7530" w14:textId="77777777" w:rsidR="003B3364" w:rsidRPr="00E36D71" w:rsidRDefault="003B3364" w:rsidP="003B3364">
      <w:pPr>
        <w:pStyle w:val="NormalBold"/>
      </w:pPr>
      <w:r w:rsidRPr="00E336BC">
        <w:rPr>
          <w:rStyle w:val="HideTWBExt"/>
          <w:b w:val="0"/>
        </w:rPr>
        <w:t>&lt;Article&gt;</w:t>
      </w:r>
      <w:r w:rsidRPr="00E36D71">
        <w:t>Uvodna izjava A e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97E6A3D" w14:textId="77777777" w:rsidTr="00922C21">
        <w:trPr>
          <w:trHeight w:hRule="exact" w:val="240"/>
          <w:jc w:val="center"/>
        </w:trPr>
        <w:tc>
          <w:tcPr>
            <w:tcW w:w="9752" w:type="dxa"/>
            <w:gridSpan w:val="2"/>
            <w:tcBorders>
              <w:top w:val="nil"/>
              <w:left w:val="nil"/>
              <w:bottom w:val="nil"/>
              <w:right w:val="nil"/>
            </w:tcBorders>
          </w:tcPr>
          <w:p w14:paraId="5E226B62" w14:textId="77777777" w:rsidR="003B3364" w:rsidRPr="00E36D71" w:rsidRDefault="003B3364" w:rsidP="00922C21"/>
        </w:tc>
      </w:tr>
      <w:tr w:rsidR="0016024C" w:rsidRPr="00E36D71" w14:paraId="578812AC" w14:textId="77777777" w:rsidTr="00922C21">
        <w:trPr>
          <w:trHeight w:val="240"/>
          <w:jc w:val="center"/>
        </w:trPr>
        <w:tc>
          <w:tcPr>
            <w:tcW w:w="4876" w:type="dxa"/>
            <w:tcBorders>
              <w:top w:val="nil"/>
              <w:left w:val="nil"/>
              <w:bottom w:val="nil"/>
              <w:right w:val="nil"/>
            </w:tcBorders>
          </w:tcPr>
          <w:p w14:paraId="31BE859F"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518E7F8" w14:textId="77777777" w:rsidR="003B3364" w:rsidRPr="00E36D71" w:rsidRDefault="003B3364" w:rsidP="00922C21">
            <w:pPr>
              <w:pStyle w:val="AmColumnHeading"/>
            </w:pPr>
            <w:r w:rsidRPr="00E36D71">
              <w:t>Predlog spremembe</w:t>
            </w:r>
          </w:p>
        </w:tc>
      </w:tr>
      <w:tr w:rsidR="0016024C" w:rsidRPr="00E36D71" w14:paraId="06AE0EFE" w14:textId="77777777" w:rsidTr="00922C21">
        <w:trPr>
          <w:jc w:val="center"/>
        </w:trPr>
        <w:tc>
          <w:tcPr>
            <w:tcW w:w="4876" w:type="dxa"/>
            <w:tcBorders>
              <w:top w:val="nil"/>
              <w:left w:val="nil"/>
              <w:bottom w:val="nil"/>
              <w:right w:val="nil"/>
            </w:tcBorders>
          </w:tcPr>
          <w:p w14:paraId="1A413ACF" w14:textId="77777777" w:rsidR="003B3364" w:rsidRPr="00E36D71" w:rsidRDefault="003B3364" w:rsidP="00922C21">
            <w:pPr>
              <w:pStyle w:val="Normal6a"/>
            </w:pPr>
          </w:p>
        </w:tc>
        <w:tc>
          <w:tcPr>
            <w:tcW w:w="4876" w:type="dxa"/>
            <w:tcBorders>
              <w:top w:val="nil"/>
              <w:left w:val="nil"/>
              <w:bottom w:val="nil"/>
              <w:right w:val="nil"/>
            </w:tcBorders>
          </w:tcPr>
          <w:p w14:paraId="5379E75F" w14:textId="77777777" w:rsidR="003B3364" w:rsidRPr="00E36D71" w:rsidRDefault="003B3364" w:rsidP="00922C21">
            <w:pPr>
              <w:pStyle w:val="Normal6a"/>
            </w:pPr>
            <w:r w:rsidRPr="00E36D71">
              <w:rPr>
                <w:b/>
                <w:i/>
              </w:rPr>
              <w:t>Ae.</w:t>
            </w:r>
            <w:r w:rsidRPr="00E36D71">
              <w:tab/>
            </w:r>
            <w:r w:rsidRPr="00E36D71">
              <w:rPr>
                <w:b/>
                <w:i/>
              </w:rPr>
              <w:t>ker je Kitajska največja svetovna vlagateljica v obnovljive vire energije in je dosegla znaten napredek pri povečanju uporabe sončne in vetrne energije ter elektrifikaciji javnega prevoza, s čimer prispeva k svetovnemu zmanjšanju emisij toplogrednih plinov in ustvarja priložnosti za tesnejše sodelovanje z EU na področju zelenih tehnologij in standardov;</w:t>
            </w:r>
          </w:p>
        </w:tc>
      </w:tr>
    </w:tbl>
    <w:p w14:paraId="5E81D3D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5A856A4" w14:textId="77777777" w:rsidR="003B3364" w:rsidRPr="00E36D71" w:rsidRDefault="003B3364" w:rsidP="003B3364">
      <w:r w:rsidRPr="00E336BC">
        <w:rPr>
          <w:rStyle w:val="HideTWBExt"/>
        </w:rPr>
        <w:t>&lt;/Amend&gt;</w:t>
      </w:r>
    </w:p>
    <w:p w14:paraId="16109744"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47</w:t>
      </w:r>
      <w:r w:rsidRPr="00E336BC">
        <w:rPr>
          <w:rStyle w:val="HideTWBExt"/>
          <w:b w:val="0"/>
        </w:rPr>
        <w:t>&lt;/NumAm&gt;</w:t>
      </w:r>
    </w:p>
    <w:p w14:paraId="1587BC56"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1350DE4D" w14:textId="77777777" w:rsidR="003B3364" w:rsidRPr="00E36D71" w:rsidRDefault="003B3364" w:rsidP="003B3364">
      <w:pPr>
        <w:pStyle w:val="NormalBold"/>
      </w:pPr>
      <w:r w:rsidRPr="00E336BC">
        <w:rPr>
          <w:rStyle w:val="HideTWBExt"/>
          <w:b w:val="0"/>
        </w:rPr>
        <w:t>&lt;/RepeatBlock-By&gt;</w:t>
      </w:r>
    </w:p>
    <w:p w14:paraId="206CE626"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CC5FFCC" w14:textId="77777777" w:rsidR="003B3364" w:rsidRPr="00E36D71" w:rsidRDefault="003B3364" w:rsidP="003B3364">
      <w:pPr>
        <w:pStyle w:val="NormalBold"/>
      </w:pPr>
      <w:r w:rsidRPr="00E336BC">
        <w:rPr>
          <w:rStyle w:val="HideTWBExt"/>
          <w:b w:val="0"/>
        </w:rPr>
        <w:t>&lt;Article&gt;</w:t>
      </w:r>
      <w:r w:rsidRPr="00E36D71">
        <w:t>Uvodna izjava A f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C83CC25" w14:textId="77777777" w:rsidTr="00922C21">
        <w:trPr>
          <w:trHeight w:hRule="exact" w:val="240"/>
          <w:jc w:val="center"/>
        </w:trPr>
        <w:tc>
          <w:tcPr>
            <w:tcW w:w="9752" w:type="dxa"/>
            <w:gridSpan w:val="2"/>
            <w:tcBorders>
              <w:top w:val="nil"/>
              <w:left w:val="nil"/>
              <w:bottom w:val="nil"/>
              <w:right w:val="nil"/>
            </w:tcBorders>
          </w:tcPr>
          <w:p w14:paraId="22F2ED3C" w14:textId="77777777" w:rsidR="003B3364" w:rsidRPr="00E36D71" w:rsidRDefault="003B3364" w:rsidP="00922C21"/>
        </w:tc>
      </w:tr>
      <w:tr w:rsidR="0016024C" w:rsidRPr="00E36D71" w14:paraId="6CECB409" w14:textId="77777777" w:rsidTr="00922C21">
        <w:trPr>
          <w:trHeight w:val="240"/>
          <w:jc w:val="center"/>
        </w:trPr>
        <w:tc>
          <w:tcPr>
            <w:tcW w:w="4876" w:type="dxa"/>
            <w:tcBorders>
              <w:top w:val="nil"/>
              <w:left w:val="nil"/>
              <w:bottom w:val="nil"/>
              <w:right w:val="nil"/>
            </w:tcBorders>
          </w:tcPr>
          <w:p w14:paraId="473B8DD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2BE631A" w14:textId="77777777" w:rsidR="003B3364" w:rsidRPr="00E36D71" w:rsidRDefault="003B3364" w:rsidP="00922C21">
            <w:pPr>
              <w:pStyle w:val="AmColumnHeading"/>
            </w:pPr>
            <w:r w:rsidRPr="00E36D71">
              <w:t>Predlog spremembe</w:t>
            </w:r>
          </w:p>
        </w:tc>
      </w:tr>
      <w:tr w:rsidR="0016024C" w:rsidRPr="00E36D71" w14:paraId="2C6F6CF2" w14:textId="77777777" w:rsidTr="00922C21">
        <w:trPr>
          <w:jc w:val="center"/>
        </w:trPr>
        <w:tc>
          <w:tcPr>
            <w:tcW w:w="4876" w:type="dxa"/>
            <w:tcBorders>
              <w:top w:val="nil"/>
              <w:left w:val="nil"/>
              <w:bottom w:val="nil"/>
              <w:right w:val="nil"/>
            </w:tcBorders>
          </w:tcPr>
          <w:p w14:paraId="4FC3A412" w14:textId="77777777" w:rsidR="003B3364" w:rsidRPr="00E36D71" w:rsidRDefault="003B3364" w:rsidP="00922C21">
            <w:pPr>
              <w:pStyle w:val="Normal6a"/>
            </w:pPr>
          </w:p>
        </w:tc>
        <w:tc>
          <w:tcPr>
            <w:tcW w:w="4876" w:type="dxa"/>
            <w:tcBorders>
              <w:top w:val="nil"/>
              <w:left w:val="nil"/>
              <w:bottom w:val="nil"/>
              <w:right w:val="nil"/>
            </w:tcBorders>
          </w:tcPr>
          <w:p w14:paraId="1F7A2879" w14:textId="77777777" w:rsidR="003B3364" w:rsidRPr="00E36D71" w:rsidRDefault="003B3364" w:rsidP="00922C21">
            <w:pPr>
              <w:pStyle w:val="Normal6a"/>
            </w:pPr>
            <w:r w:rsidRPr="00E36D71">
              <w:rPr>
                <w:b/>
                <w:i/>
              </w:rPr>
              <w:t>Af.</w:t>
            </w:r>
            <w:r w:rsidRPr="00E36D71">
              <w:tab/>
            </w:r>
            <w:r w:rsidRPr="00E36D71">
              <w:rPr>
                <w:b/>
                <w:i/>
              </w:rPr>
              <w:t>ker Kitajska z obsežnim zmanjšanjem revščine pomembno prispeva k izvajanju agende za trajnostni razvoj do leta 2030, zlasti k uresničevanju cilja trajnostnega razvoja št. 1, tj. odpraviti vse oblike revščine povsod po svetu; ker je mogoče iz te izkušnje izpeljati nauke za skupna prizadevanja EU in Kitajske v partnerskih državah;</w:t>
            </w:r>
          </w:p>
        </w:tc>
      </w:tr>
    </w:tbl>
    <w:p w14:paraId="49B3423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D007B64" w14:textId="77777777" w:rsidR="003B3364" w:rsidRPr="00E36D71" w:rsidRDefault="003B3364" w:rsidP="003B3364">
      <w:r w:rsidRPr="00E336BC">
        <w:rPr>
          <w:rStyle w:val="HideTWBExt"/>
        </w:rPr>
        <w:t>&lt;/Amend&gt;</w:t>
      </w:r>
    </w:p>
    <w:p w14:paraId="168AA0B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48</w:t>
      </w:r>
      <w:r w:rsidRPr="00E336BC">
        <w:rPr>
          <w:rStyle w:val="HideTWBExt"/>
          <w:b w:val="0"/>
        </w:rPr>
        <w:t>&lt;/NumAm&gt;</w:t>
      </w:r>
    </w:p>
    <w:p w14:paraId="5F4564C6"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0437F246" w14:textId="77777777" w:rsidR="003B3364" w:rsidRPr="00E36D71" w:rsidRDefault="003B3364" w:rsidP="003B3364">
      <w:pPr>
        <w:pStyle w:val="NormalBold"/>
      </w:pPr>
      <w:r w:rsidRPr="00E336BC">
        <w:rPr>
          <w:rStyle w:val="HideTWBExt"/>
          <w:b w:val="0"/>
        </w:rPr>
        <w:t>&lt;/RepeatBlock-By&gt;</w:t>
      </w:r>
    </w:p>
    <w:p w14:paraId="715621F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0613BCD" w14:textId="77777777" w:rsidR="003B3364" w:rsidRPr="00E36D71" w:rsidRDefault="003B3364" w:rsidP="003B3364">
      <w:pPr>
        <w:pStyle w:val="NormalBold"/>
      </w:pPr>
      <w:r w:rsidRPr="00E336BC">
        <w:rPr>
          <w:rStyle w:val="HideTWBExt"/>
          <w:b w:val="0"/>
        </w:rPr>
        <w:t>&lt;Article&gt;</w:t>
      </w:r>
      <w:r w:rsidRPr="00E36D71">
        <w:t>Uvodna izjava A g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51E7532" w14:textId="77777777" w:rsidTr="00922C21">
        <w:trPr>
          <w:trHeight w:hRule="exact" w:val="240"/>
          <w:jc w:val="center"/>
        </w:trPr>
        <w:tc>
          <w:tcPr>
            <w:tcW w:w="9752" w:type="dxa"/>
            <w:gridSpan w:val="2"/>
            <w:tcBorders>
              <w:top w:val="nil"/>
              <w:left w:val="nil"/>
              <w:bottom w:val="nil"/>
              <w:right w:val="nil"/>
            </w:tcBorders>
          </w:tcPr>
          <w:p w14:paraId="7D3FD6C0" w14:textId="77777777" w:rsidR="003B3364" w:rsidRPr="00E36D71" w:rsidRDefault="003B3364" w:rsidP="00922C21"/>
        </w:tc>
      </w:tr>
      <w:tr w:rsidR="0016024C" w:rsidRPr="00E36D71" w14:paraId="1BCB8B34" w14:textId="77777777" w:rsidTr="00922C21">
        <w:trPr>
          <w:trHeight w:val="240"/>
          <w:jc w:val="center"/>
        </w:trPr>
        <w:tc>
          <w:tcPr>
            <w:tcW w:w="4876" w:type="dxa"/>
            <w:tcBorders>
              <w:top w:val="nil"/>
              <w:left w:val="nil"/>
              <w:bottom w:val="nil"/>
              <w:right w:val="nil"/>
            </w:tcBorders>
          </w:tcPr>
          <w:p w14:paraId="4C82B2F0"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D178EBB" w14:textId="77777777" w:rsidR="003B3364" w:rsidRPr="00E36D71" w:rsidRDefault="003B3364" w:rsidP="00922C21">
            <w:pPr>
              <w:pStyle w:val="AmColumnHeading"/>
            </w:pPr>
            <w:r w:rsidRPr="00E36D71">
              <w:t>Predlog spremembe</w:t>
            </w:r>
          </w:p>
        </w:tc>
      </w:tr>
      <w:tr w:rsidR="0016024C" w:rsidRPr="00E36D71" w14:paraId="5E9CD275" w14:textId="77777777" w:rsidTr="00922C21">
        <w:trPr>
          <w:jc w:val="center"/>
        </w:trPr>
        <w:tc>
          <w:tcPr>
            <w:tcW w:w="4876" w:type="dxa"/>
            <w:tcBorders>
              <w:top w:val="nil"/>
              <w:left w:val="nil"/>
              <w:bottom w:val="nil"/>
              <w:right w:val="nil"/>
            </w:tcBorders>
          </w:tcPr>
          <w:p w14:paraId="6AA8199D" w14:textId="77777777" w:rsidR="003B3364" w:rsidRPr="00E36D71" w:rsidRDefault="003B3364" w:rsidP="00922C21">
            <w:pPr>
              <w:pStyle w:val="Normal6a"/>
            </w:pPr>
          </w:p>
        </w:tc>
        <w:tc>
          <w:tcPr>
            <w:tcW w:w="4876" w:type="dxa"/>
            <w:tcBorders>
              <w:top w:val="nil"/>
              <w:left w:val="nil"/>
              <w:bottom w:val="nil"/>
              <w:right w:val="nil"/>
            </w:tcBorders>
          </w:tcPr>
          <w:p w14:paraId="4DEB8010" w14:textId="77777777" w:rsidR="003B3364" w:rsidRPr="00E36D71" w:rsidRDefault="003B3364" w:rsidP="00922C21">
            <w:pPr>
              <w:pStyle w:val="Normal6a"/>
            </w:pPr>
            <w:r w:rsidRPr="00E36D71">
              <w:rPr>
                <w:b/>
                <w:i/>
              </w:rPr>
              <w:t>Ag.</w:t>
            </w:r>
            <w:r w:rsidRPr="00E36D71">
              <w:tab/>
            </w:r>
            <w:r w:rsidRPr="00E36D71">
              <w:rPr>
                <w:b/>
                <w:i/>
              </w:rPr>
              <w:t>ker imajo dolgoročno gospodarsko načrtovanje, usklajena industrijska politika in močne javne naložbe osrednjo vlogo v razvojni poti Kitajske, vključno z razogljičenjem, digitalizacijo in infrastrukturo; ker je v Uniji, ki pri gospodarskem upravljanju pogosto daje prednost fiskalni konsolidaciji in liberalizaciji trga pred strateškimi javnimi naložbami, potrebna razprava o prednostih takih instrumentov;</w:t>
            </w:r>
          </w:p>
        </w:tc>
      </w:tr>
    </w:tbl>
    <w:p w14:paraId="4142BAE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808248D" w14:textId="77777777" w:rsidR="003B3364" w:rsidRPr="00E36D71" w:rsidRDefault="003B3364" w:rsidP="003B3364">
      <w:r w:rsidRPr="00E336BC">
        <w:rPr>
          <w:rStyle w:val="HideTWBExt"/>
        </w:rPr>
        <w:t>&lt;/Amend&gt;</w:t>
      </w:r>
    </w:p>
    <w:p w14:paraId="2B6F14C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49</w:t>
      </w:r>
      <w:r w:rsidRPr="00E336BC">
        <w:rPr>
          <w:rStyle w:val="HideTWBExt"/>
          <w:b w:val="0"/>
        </w:rPr>
        <w:t>&lt;/NumAm&gt;</w:t>
      </w:r>
    </w:p>
    <w:p w14:paraId="5F7C20A7"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37FDA021" w14:textId="77777777" w:rsidR="003B3364" w:rsidRPr="00E36D71" w:rsidRDefault="003B3364" w:rsidP="003B3364">
      <w:pPr>
        <w:pStyle w:val="NormalBold"/>
      </w:pPr>
      <w:r w:rsidRPr="00E336BC">
        <w:rPr>
          <w:rStyle w:val="HideTWBExt"/>
          <w:b w:val="0"/>
        </w:rPr>
        <w:t>&lt;/RepeatBlock-By&gt;</w:t>
      </w:r>
    </w:p>
    <w:p w14:paraId="17F4D65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6CEFACE" w14:textId="77777777" w:rsidR="003B3364" w:rsidRPr="00E36D71" w:rsidRDefault="003B3364" w:rsidP="003B3364">
      <w:pPr>
        <w:pStyle w:val="NormalBold"/>
      </w:pPr>
      <w:r w:rsidRPr="00E336BC">
        <w:rPr>
          <w:rStyle w:val="HideTWBExt"/>
          <w:b w:val="0"/>
        </w:rPr>
        <w:t>&lt;Article&gt;</w:t>
      </w:r>
      <w:r w:rsidRPr="00E36D71">
        <w:t>Uvodna izjava A h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3618C8C" w14:textId="77777777" w:rsidTr="00922C21">
        <w:trPr>
          <w:trHeight w:hRule="exact" w:val="240"/>
          <w:jc w:val="center"/>
        </w:trPr>
        <w:tc>
          <w:tcPr>
            <w:tcW w:w="9752" w:type="dxa"/>
            <w:gridSpan w:val="2"/>
            <w:tcBorders>
              <w:top w:val="nil"/>
              <w:left w:val="nil"/>
              <w:bottom w:val="nil"/>
              <w:right w:val="nil"/>
            </w:tcBorders>
          </w:tcPr>
          <w:p w14:paraId="6D7883B4" w14:textId="77777777" w:rsidR="003B3364" w:rsidRPr="00E36D71" w:rsidRDefault="003B3364" w:rsidP="00922C21"/>
        </w:tc>
      </w:tr>
      <w:tr w:rsidR="0016024C" w:rsidRPr="00E36D71" w14:paraId="69814D82" w14:textId="77777777" w:rsidTr="00922C21">
        <w:trPr>
          <w:trHeight w:val="240"/>
          <w:jc w:val="center"/>
        </w:trPr>
        <w:tc>
          <w:tcPr>
            <w:tcW w:w="4876" w:type="dxa"/>
            <w:tcBorders>
              <w:top w:val="nil"/>
              <w:left w:val="nil"/>
              <w:bottom w:val="nil"/>
              <w:right w:val="nil"/>
            </w:tcBorders>
          </w:tcPr>
          <w:p w14:paraId="1059AFF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BBFD5FE" w14:textId="77777777" w:rsidR="003B3364" w:rsidRPr="00E36D71" w:rsidRDefault="003B3364" w:rsidP="00922C21">
            <w:pPr>
              <w:pStyle w:val="AmColumnHeading"/>
            </w:pPr>
            <w:r w:rsidRPr="00E36D71">
              <w:t>Predlog spremembe</w:t>
            </w:r>
          </w:p>
        </w:tc>
      </w:tr>
      <w:tr w:rsidR="0016024C" w:rsidRPr="00E36D71" w14:paraId="16D361A8" w14:textId="77777777" w:rsidTr="00922C21">
        <w:trPr>
          <w:jc w:val="center"/>
        </w:trPr>
        <w:tc>
          <w:tcPr>
            <w:tcW w:w="4876" w:type="dxa"/>
            <w:tcBorders>
              <w:top w:val="nil"/>
              <w:left w:val="nil"/>
              <w:bottom w:val="nil"/>
              <w:right w:val="nil"/>
            </w:tcBorders>
          </w:tcPr>
          <w:p w14:paraId="20876512" w14:textId="77777777" w:rsidR="003B3364" w:rsidRPr="00E36D71" w:rsidRDefault="003B3364" w:rsidP="00922C21">
            <w:pPr>
              <w:pStyle w:val="Normal6a"/>
            </w:pPr>
          </w:p>
        </w:tc>
        <w:tc>
          <w:tcPr>
            <w:tcW w:w="4876" w:type="dxa"/>
            <w:tcBorders>
              <w:top w:val="nil"/>
              <w:left w:val="nil"/>
              <w:bottom w:val="nil"/>
              <w:right w:val="nil"/>
            </w:tcBorders>
          </w:tcPr>
          <w:p w14:paraId="053D2C26" w14:textId="77777777" w:rsidR="003B3364" w:rsidRPr="00E36D71" w:rsidRDefault="003B3364" w:rsidP="00922C21">
            <w:pPr>
              <w:pStyle w:val="Normal6a"/>
            </w:pPr>
            <w:r w:rsidRPr="00E36D71">
              <w:rPr>
                <w:b/>
                <w:i/>
              </w:rPr>
              <w:t>Ah.</w:t>
            </w:r>
            <w:r w:rsidRPr="00E36D71">
              <w:tab/>
            </w:r>
            <w:r w:rsidRPr="00E36D71">
              <w:rPr>
                <w:b/>
                <w:i/>
              </w:rPr>
              <w:t>ker Evropska unija in Kitajska uradno podpirata multilateralizem in osrednjo vlogo Združenih narodov; ker je konstruktivno sodelovanje med EU in Kitajsko bistveno za preprečevanje konfliktov, vzpostavljanje miru, nadzor nad orožjem in krizno upravljanje na svetovni ravni, med drugim tudi v regijah, kot so Bližnji vzhod, Afrika in Azija;</w:t>
            </w:r>
          </w:p>
        </w:tc>
      </w:tr>
    </w:tbl>
    <w:p w14:paraId="4656382E"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4B627DB" w14:textId="77777777" w:rsidR="003B3364" w:rsidRPr="00E36D71" w:rsidRDefault="003B3364" w:rsidP="003B3364">
      <w:r w:rsidRPr="00E336BC">
        <w:rPr>
          <w:rStyle w:val="HideTWBExt"/>
        </w:rPr>
        <w:t>&lt;/Amend&gt;</w:t>
      </w:r>
    </w:p>
    <w:p w14:paraId="0B23F30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50</w:t>
      </w:r>
      <w:r w:rsidRPr="00E336BC">
        <w:rPr>
          <w:rStyle w:val="HideTWBExt"/>
          <w:b w:val="0"/>
        </w:rPr>
        <w:t>&lt;/NumAm&gt;</w:t>
      </w:r>
    </w:p>
    <w:p w14:paraId="7D2EE765"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0B701311" w14:textId="77777777" w:rsidR="003B3364" w:rsidRPr="00E36D71" w:rsidRDefault="003B3364" w:rsidP="003B3364">
      <w:pPr>
        <w:pStyle w:val="NormalBold"/>
      </w:pPr>
      <w:r w:rsidRPr="00E336BC">
        <w:rPr>
          <w:rStyle w:val="HideTWBExt"/>
          <w:b w:val="0"/>
        </w:rPr>
        <w:t>&lt;/RepeatBlock-By&gt;</w:t>
      </w:r>
    </w:p>
    <w:p w14:paraId="659832F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AE71122" w14:textId="77777777" w:rsidR="003B3364" w:rsidRPr="00E36D71" w:rsidRDefault="003B3364" w:rsidP="003B3364">
      <w:pPr>
        <w:pStyle w:val="NormalBold"/>
      </w:pPr>
      <w:r w:rsidRPr="00E336BC">
        <w:rPr>
          <w:rStyle w:val="HideTWBExt"/>
          <w:b w:val="0"/>
        </w:rPr>
        <w:t>&lt;Article&gt;</w:t>
      </w:r>
      <w:r w:rsidRPr="00E36D71">
        <w:t>Uvodna izjava A i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CE0D61D" w14:textId="77777777" w:rsidTr="00922C21">
        <w:trPr>
          <w:trHeight w:hRule="exact" w:val="240"/>
          <w:jc w:val="center"/>
        </w:trPr>
        <w:tc>
          <w:tcPr>
            <w:tcW w:w="9752" w:type="dxa"/>
            <w:gridSpan w:val="2"/>
            <w:tcBorders>
              <w:top w:val="nil"/>
              <w:left w:val="nil"/>
              <w:bottom w:val="nil"/>
              <w:right w:val="nil"/>
            </w:tcBorders>
          </w:tcPr>
          <w:p w14:paraId="2D890711" w14:textId="77777777" w:rsidR="003B3364" w:rsidRPr="00E36D71" w:rsidRDefault="003B3364" w:rsidP="00922C21"/>
        </w:tc>
      </w:tr>
      <w:tr w:rsidR="0016024C" w:rsidRPr="00E36D71" w14:paraId="392777C2" w14:textId="77777777" w:rsidTr="00922C21">
        <w:trPr>
          <w:trHeight w:val="240"/>
          <w:jc w:val="center"/>
        </w:trPr>
        <w:tc>
          <w:tcPr>
            <w:tcW w:w="4876" w:type="dxa"/>
            <w:tcBorders>
              <w:top w:val="nil"/>
              <w:left w:val="nil"/>
              <w:bottom w:val="nil"/>
              <w:right w:val="nil"/>
            </w:tcBorders>
          </w:tcPr>
          <w:p w14:paraId="5883068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59F3E58" w14:textId="77777777" w:rsidR="003B3364" w:rsidRPr="00E36D71" w:rsidRDefault="003B3364" w:rsidP="00922C21">
            <w:pPr>
              <w:pStyle w:val="AmColumnHeading"/>
            </w:pPr>
            <w:r w:rsidRPr="00E36D71">
              <w:t>Predlog spremembe</w:t>
            </w:r>
          </w:p>
        </w:tc>
      </w:tr>
      <w:tr w:rsidR="0016024C" w:rsidRPr="00E36D71" w14:paraId="7539318D" w14:textId="77777777" w:rsidTr="00922C21">
        <w:trPr>
          <w:jc w:val="center"/>
        </w:trPr>
        <w:tc>
          <w:tcPr>
            <w:tcW w:w="4876" w:type="dxa"/>
            <w:tcBorders>
              <w:top w:val="nil"/>
              <w:left w:val="nil"/>
              <w:bottom w:val="nil"/>
              <w:right w:val="nil"/>
            </w:tcBorders>
          </w:tcPr>
          <w:p w14:paraId="3A2A1363" w14:textId="77777777" w:rsidR="003B3364" w:rsidRPr="00E36D71" w:rsidRDefault="003B3364" w:rsidP="00922C21">
            <w:pPr>
              <w:pStyle w:val="Normal6a"/>
            </w:pPr>
          </w:p>
        </w:tc>
        <w:tc>
          <w:tcPr>
            <w:tcW w:w="4876" w:type="dxa"/>
            <w:tcBorders>
              <w:top w:val="nil"/>
              <w:left w:val="nil"/>
              <w:bottom w:val="nil"/>
              <w:right w:val="nil"/>
            </w:tcBorders>
          </w:tcPr>
          <w:p w14:paraId="7B36827F" w14:textId="77777777" w:rsidR="003B3364" w:rsidRPr="00E36D71" w:rsidRDefault="003B3364" w:rsidP="00922C21">
            <w:pPr>
              <w:pStyle w:val="Normal6a"/>
            </w:pPr>
            <w:r w:rsidRPr="00E36D71">
              <w:rPr>
                <w:b/>
                <w:i/>
              </w:rPr>
              <w:t>Ai.</w:t>
            </w:r>
            <w:r w:rsidRPr="00E36D71">
              <w:tab/>
            </w:r>
            <w:r w:rsidRPr="00E36D71">
              <w:rPr>
                <w:b/>
                <w:i/>
              </w:rPr>
              <w:t>ker medosebni stiki, akademsko sodelovanje in partnerstva med mesti med EU in Kitajsko prispevajo k medsebojnemu razumevanju in imajo lahko pomembno vlogo pri spodbujanju socialno pravičnih in okoljsko trajnostnih modelov razvoja mest, mobilnosti in stanovanjske politike;</w:t>
            </w:r>
          </w:p>
        </w:tc>
      </w:tr>
    </w:tbl>
    <w:p w14:paraId="2E2EF25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A13169E" w14:textId="77777777" w:rsidR="003B3364" w:rsidRPr="00E36D71" w:rsidRDefault="003B3364" w:rsidP="003B3364">
      <w:r w:rsidRPr="00E336BC">
        <w:rPr>
          <w:rStyle w:val="HideTWBExt"/>
        </w:rPr>
        <w:t>&lt;/Amend&gt;</w:t>
      </w:r>
    </w:p>
    <w:p w14:paraId="29579BA5"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51</w:t>
      </w:r>
      <w:r w:rsidRPr="00E336BC">
        <w:rPr>
          <w:rStyle w:val="HideTWBExt"/>
          <w:b w:val="0"/>
        </w:rPr>
        <w:t>&lt;/NumAm&gt;</w:t>
      </w:r>
    </w:p>
    <w:p w14:paraId="20FAC02A" w14:textId="77777777" w:rsidR="003B3364" w:rsidRPr="00E36D71" w:rsidRDefault="003B3364" w:rsidP="003B3364">
      <w:pPr>
        <w:pStyle w:val="NormalBold"/>
      </w:pPr>
      <w:r w:rsidRPr="00E336BC">
        <w:rPr>
          <w:rStyle w:val="HideTWBExt"/>
          <w:b w:val="0"/>
        </w:rPr>
        <w:t>&lt;RepeatBlock-By&gt;&lt;Members&gt;</w:t>
      </w:r>
      <w:r w:rsidRPr="00E36D71">
        <w:t>Engin Eroglu, Bernard Guetta, Dan Barna, Petras Auštrevičius, Marie-Agnes Strack-Zimmermann, Nathalie Loiseau, Urmas Paet</w:t>
      </w:r>
      <w:r w:rsidRPr="00E336BC">
        <w:rPr>
          <w:rStyle w:val="HideTWBExt"/>
          <w:b w:val="0"/>
        </w:rPr>
        <w:t>&lt;/Members&gt;</w:t>
      </w:r>
    </w:p>
    <w:p w14:paraId="4EAAE013" w14:textId="77777777" w:rsidR="003B3364" w:rsidRPr="00E36D71" w:rsidRDefault="003B3364" w:rsidP="003B3364">
      <w:pPr>
        <w:pStyle w:val="NormalBold"/>
      </w:pPr>
      <w:r w:rsidRPr="00E336BC">
        <w:rPr>
          <w:rStyle w:val="HideTWBExt"/>
          <w:b w:val="0"/>
        </w:rPr>
        <w:t>&lt;/RepeatBlock-By&gt;</w:t>
      </w:r>
    </w:p>
    <w:p w14:paraId="0C632A6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35F2BD4" w14:textId="77777777" w:rsidR="003B3364" w:rsidRPr="00E36D71" w:rsidRDefault="003B3364" w:rsidP="003B3364">
      <w:pPr>
        <w:pStyle w:val="NormalBold"/>
      </w:pPr>
      <w:r w:rsidRPr="00E336BC">
        <w:rPr>
          <w:rStyle w:val="HideTWBExt"/>
          <w:b w:val="0"/>
        </w:rPr>
        <w:t>&lt;Article&gt;</w:t>
      </w:r>
      <w:r w:rsidRPr="00E36D71">
        <w:t>Uvodna izjava B</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78E0962" w14:textId="77777777" w:rsidTr="00922C21">
        <w:trPr>
          <w:trHeight w:hRule="exact" w:val="240"/>
          <w:jc w:val="center"/>
        </w:trPr>
        <w:tc>
          <w:tcPr>
            <w:tcW w:w="9752" w:type="dxa"/>
            <w:gridSpan w:val="2"/>
            <w:tcBorders>
              <w:top w:val="nil"/>
              <w:left w:val="nil"/>
              <w:bottom w:val="nil"/>
              <w:right w:val="nil"/>
            </w:tcBorders>
          </w:tcPr>
          <w:p w14:paraId="05213F82" w14:textId="77777777" w:rsidR="003B3364" w:rsidRPr="00E36D71" w:rsidRDefault="003B3364" w:rsidP="00922C21"/>
        </w:tc>
      </w:tr>
      <w:tr w:rsidR="0016024C" w:rsidRPr="00E36D71" w14:paraId="730D6D9B" w14:textId="77777777" w:rsidTr="00922C21">
        <w:trPr>
          <w:trHeight w:val="240"/>
          <w:jc w:val="center"/>
        </w:trPr>
        <w:tc>
          <w:tcPr>
            <w:tcW w:w="4876" w:type="dxa"/>
            <w:tcBorders>
              <w:top w:val="nil"/>
              <w:left w:val="nil"/>
              <w:bottom w:val="nil"/>
              <w:right w:val="nil"/>
            </w:tcBorders>
          </w:tcPr>
          <w:p w14:paraId="4F0AE66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0366D56" w14:textId="77777777" w:rsidR="003B3364" w:rsidRPr="00E36D71" w:rsidRDefault="003B3364" w:rsidP="00922C21">
            <w:pPr>
              <w:pStyle w:val="AmColumnHeading"/>
            </w:pPr>
            <w:r w:rsidRPr="00E36D71">
              <w:t>Predlog spremembe</w:t>
            </w:r>
          </w:p>
        </w:tc>
      </w:tr>
      <w:tr w:rsidR="0016024C" w:rsidRPr="00E36D71" w14:paraId="69E2FB70" w14:textId="77777777" w:rsidTr="00922C21">
        <w:trPr>
          <w:jc w:val="center"/>
        </w:trPr>
        <w:tc>
          <w:tcPr>
            <w:tcW w:w="4876" w:type="dxa"/>
            <w:tcBorders>
              <w:top w:val="nil"/>
              <w:left w:val="nil"/>
              <w:bottom w:val="nil"/>
              <w:right w:val="nil"/>
            </w:tcBorders>
          </w:tcPr>
          <w:p w14:paraId="6532CCC4" w14:textId="77777777" w:rsidR="003B3364" w:rsidRPr="00E36D71" w:rsidRDefault="003B3364" w:rsidP="00922C21">
            <w:pPr>
              <w:pStyle w:val="Normal6a"/>
            </w:pPr>
            <w:r w:rsidRPr="00E36D71">
              <w:t>B.</w:t>
            </w:r>
            <w:r w:rsidRPr="00E36D71">
              <w:tab/>
              <w:t xml:space="preserve">ker Kitajska hitro postaja prevladujoča </w:t>
            </w:r>
            <w:r w:rsidRPr="00E36D71">
              <w:rPr>
                <w:b/>
                <w:i/>
              </w:rPr>
              <w:t>regionalna in</w:t>
            </w:r>
            <w:r w:rsidRPr="00E36D71">
              <w:t xml:space="preserve"> svetovna </w:t>
            </w:r>
            <w:r w:rsidRPr="00E36D71">
              <w:rPr>
                <w:b/>
                <w:i/>
              </w:rPr>
              <w:t>sila</w:t>
            </w:r>
            <w:r w:rsidRPr="00E36D71">
              <w:t xml:space="preserve">; ker je potrebna </w:t>
            </w:r>
            <w:r w:rsidRPr="00E36D71">
              <w:rPr>
                <w:b/>
                <w:i/>
              </w:rPr>
              <w:t>skupna</w:t>
            </w:r>
            <w:r w:rsidRPr="00E36D71">
              <w:t xml:space="preserve"> politika EU do Kitajske, da bi opredelili prihodnost EU v svetovnih zadevah;</w:t>
            </w:r>
          </w:p>
        </w:tc>
        <w:tc>
          <w:tcPr>
            <w:tcW w:w="4876" w:type="dxa"/>
            <w:tcBorders>
              <w:top w:val="nil"/>
              <w:left w:val="nil"/>
              <w:bottom w:val="nil"/>
              <w:right w:val="nil"/>
            </w:tcBorders>
          </w:tcPr>
          <w:p w14:paraId="68E665F9" w14:textId="77777777" w:rsidR="003B3364" w:rsidRPr="00E36D71" w:rsidRDefault="003B3364" w:rsidP="00922C21">
            <w:pPr>
              <w:pStyle w:val="Normal6a"/>
            </w:pPr>
            <w:r w:rsidRPr="00E36D71">
              <w:t>B.</w:t>
            </w:r>
            <w:r w:rsidRPr="00E36D71">
              <w:tab/>
              <w:t xml:space="preserve">ker </w:t>
            </w:r>
            <w:r w:rsidRPr="00E36D71">
              <w:rPr>
                <w:b/>
                <w:i/>
              </w:rPr>
              <w:t>se</w:t>
            </w:r>
            <w:r w:rsidRPr="00E36D71">
              <w:t xml:space="preserve"> Kitajska </w:t>
            </w:r>
            <w:r w:rsidRPr="00E36D71">
              <w:rPr>
                <w:b/>
                <w:i/>
              </w:rPr>
              <w:t>spreminja v regionalnega hegemona in</w:t>
            </w:r>
            <w:r w:rsidRPr="00E36D71">
              <w:t xml:space="preserve"> hitro postaja prevladujoča </w:t>
            </w:r>
            <w:r w:rsidRPr="00E36D71">
              <w:rPr>
                <w:b/>
                <w:i/>
              </w:rPr>
              <w:t>svetovna velesila</w:t>
            </w:r>
            <w:r w:rsidRPr="00E36D71">
              <w:t xml:space="preserve">; </w:t>
            </w:r>
            <w:r w:rsidRPr="00E36D71">
              <w:rPr>
                <w:b/>
                <w:i/>
              </w:rPr>
              <w:t>ker vse večja strateška konkurenca med Združenimi državami Amerike in Kitajsko pomembno vpliva na svetovno varnost in</w:t>
            </w:r>
            <w:r w:rsidRPr="00E36D71">
              <w:t xml:space="preserve"> </w:t>
            </w:r>
            <w:r w:rsidRPr="00E36D71">
              <w:rPr>
                <w:b/>
                <w:i/>
              </w:rPr>
              <w:t xml:space="preserve">gospodarsko stabilnost, kar ima znatne učinke prelivanja na EU; </w:t>
            </w:r>
            <w:r w:rsidRPr="00E36D71">
              <w:t xml:space="preserve">ker je potrebna </w:t>
            </w:r>
            <w:r w:rsidRPr="00E36D71">
              <w:rPr>
                <w:b/>
                <w:i/>
              </w:rPr>
              <w:t>enotna in dosledna</w:t>
            </w:r>
            <w:r w:rsidRPr="00E36D71">
              <w:t xml:space="preserve"> politika EU do Kitajske, da bi opredelili prihodnost EU v svetovnih zadevah; </w:t>
            </w:r>
            <w:r w:rsidRPr="00E36D71">
              <w:rPr>
                <w:b/>
                <w:i/>
              </w:rPr>
              <w:t>ker si Kitajska dosledno prizadeva spodkopati na pravilih temelječ mednarodni red, na primer z vzpostavitvijo in uporabo alternativnih oblik sodelovanja, kot sta Šanghajska organizacija za sodelovanje in BRICS Plus, ter z vzpostavitvijo vzporednega mednarodnega reda prek svojih štirih globalnih pobud, vključno z globalno pobudo za razvoj (Global Development Initiative), globalno pobudo za varnost (Global Security Initiative), globalno civilizacijsko pobudo (Global Civilization Initiative) in pobudo za globalno upravljanje (Global Governance Initiative), s čimer se spodbujajo in izkrivljajo mednarodno priznani okviri in norme, kot so človekove pravice in „suverena enakost“, hkrati pa avtokratskim režimom zagotavljata ideološka in politična podpora ter zaščita pred mednarodno obsodbo zaradi kršitev človekovih pravic;</w:t>
            </w:r>
          </w:p>
        </w:tc>
      </w:tr>
    </w:tbl>
    <w:p w14:paraId="43D4ECC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A8D4AA4" w14:textId="77777777" w:rsidR="003B3364" w:rsidRPr="00E36D71" w:rsidRDefault="003B3364" w:rsidP="003B3364">
      <w:r w:rsidRPr="00E336BC">
        <w:rPr>
          <w:rStyle w:val="HideTWBExt"/>
        </w:rPr>
        <w:t>&lt;/Amend&gt;</w:t>
      </w:r>
    </w:p>
    <w:p w14:paraId="79754B1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52</w:t>
      </w:r>
      <w:r w:rsidRPr="00E336BC">
        <w:rPr>
          <w:rStyle w:val="HideTWBExt"/>
          <w:b w:val="0"/>
        </w:rPr>
        <w:t>&lt;/NumAm&gt;</w:t>
      </w:r>
    </w:p>
    <w:p w14:paraId="23CDD50C"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2A72E93B"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156A34EF"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267D66A7" w14:textId="77777777" w:rsidR="003B3364" w:rsidRPr="00E36D71" w:rsidRDefault="003B3364" w:rsidP="003B3364">
      <w:pPr>
        <w:pStyle w:val="NormalBold"/>
      </w:pPr>
      <w:r w:rsidRPr="00E336BC">
        <w:rPr>
          <w:rStyle w:val="HideTWBExt"/>
          <w:b w:val="0"/>
        </w:rPr>
        <w:t>&lt;/RepeatBlock-By&gt;</w:t>
      </w:r>
    </w:p>
    <w:p w14:paraId="33D7E67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CB230BC" w14:textId="77777777" w:rsidR="003B3364" w:rsidRPr="00E36D71" w:rsidRDefault="003B3364" w:rsidP="003B3364">
      <w:pPr>
        <w:pStyle w:val="NormalBold"/>
      </w:pPr>
      <w:r w:rsidRPr="00E336BC">
        <w:rPr>
          <w:rStyle w:val="HideTWBExt"/>
          <w:b w:val="0"/>
        </w:rPr>
        <w:t>&lt;Article&gt;</w:t>
      </w:r>
      <w:r w:rsidRPr="00E36D71">
        <w:t>Uvodna izjava B</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7FAEE98" w14:textId="77777777" w:rsidTr="00922C21">
        <w:trPr>
          <w:trHeight w:hRule="exact" w:val="240"/>
          <w:jc w:val="center"/>
        </w:trPr>
        <w:tc>
          <w:tcPr>
            <w:tcW w:w="9752" w:type="dxa"/>
            <w:gridSpan w:val="2"/>
            <w:tcBorders>
              <w:top w:val="nil"/>
              <w:left w:val="nil"/>
              <w:bottom w:val="nil"/>
              <w:right w:val="nil"/>
            </w:tcBorders>
          </w:tcPr>
          <w:p w14:paraId="5B0488A4" w14:textId="77777777" w:rsidR="003B3364" w:rsidRPr="00E36D71" w:rsidRDefault="003B3364" w:rsidP="00922C21"/>
        </w:tc>
      </w:tr>
      <w:tr w:rsidR="0016024C" w:rsidRPr="00E36D71" w14:paraId="442942D2" w14:textId="77777777" w:rsidTr="00922C21">
        <w:trPr>
          <w:trHeight w:val="240"/>
          <w:jc w:val="center"/>
        </w:trPr>
        <w:tc>
          <w:tcPr>
            <w:tcW w:w="4876" w:type="dxa"/>
            <w:tcBorders>
              <w:top w:val="nil"/>
              <w:left w:val="nil"/>
              <w:bottom w:val="nil"/>
              <w:right w:val="nil"/>
            </w:tcBorders>
          </w:tcPr>
          <w:p w14:paraId="50A0101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7961826" w14:textId="77777777" w:rsidR="003B3364" w:rsidRPr="00E36D71" w:rsidRDefault="003B3364" w:rsidP="00922C21">
            <w:pPr>
              <w:pStyle w:val="AmColumnHeading"/>
            </w:pPr>
            <w:r w:rsidRPr="00E36D71">
              <w:t>Predlog spremembe</w:t>
            </w:r>
          </w:p>
        </w:tc>
      </w:tr>
      <w:tr w:rsidR="0016024C" w:rsidRPr="00E36D71" w14:paraId="408C03BE" w14:textId="77777777" w:rsidTr="00922C21">
        <w:trPr>
          <w:jc w:val="center"/>
        </w:trPr>
        <w:tc>
          <w:tcPr>
            <w:tcW w:w="4876" w:type="dxa"/>
            <w:tcBorders>
              <w:top w:val="nil"/>
              <w:left w:val="nil"/>
              <w:bottom w:val="nil"/>
              <w:right w:val="nil"/>
            </w:tcBorders>
          </w:tcPr>
          <w:p w14:paraId="7DF54408" w14:textId="77777777" w:rsidR="003B3364" w:rsidRPr="00E36D71" w:rsidRDefault="003B3364" w:rsidP="00922C21">
            <w:pPr>
              <w:pStyle w:val="Normal6a"/>
            </w:pPr>
            <w:r w:rsidRPr="00E36D71">
              <w:t>B.</w:t>
            </w:r>
            <w:r w:rsidRPr="00E36D71">
              <w:tab/>
              <w:t>ker Kitajska hitro postaja prevladujoča regionalna in svetovna sila; ker je potrebna skupna politika EU do Kitajske, da bi opredelili prihodnost EU v svetovnih zadevah;</w:t>
            </w:r>
          </w:p>
        </w:tc>
        <w:tc>
          <w:tcPr>
            <w:tcW w:w="4876" w:type="dxa"/>
            <w:tcBorders>
              <w:top w:val="nil"/>
              <w:left w:val="nil"/>
              <w:bottom w:val="nil"/>
              <w:right w:val="nil"/>
            </w:tcBorders>
          </w:tcPr>
          <w:p w14:paraId="453FEDA1" w14:textId="77777777" w:rsidR="003B3364" w:rsidRPr="00E36D71" w:rsidRDefault="003B3364" w:rsidP="00922C21">
            <w:pPr>
              <w:pStyle w:val="Normal6a"/>
            </w:pPr>
            <w:r w:rsidRPr="00E36D71">
              <w:t>B.</w:t>
            </w:r>
            <w:r w:rsidRPr="00E36D71">
              <w:tab/>
              <w:t xml:space="preserve">ker </w:t>
            </w:r>
            <w:r w:rsidRPr="00E36D71">
              <w:rPr>
                <w:b/>
                <w:i/>
              </w:rPr>
              <w:t>je</w:t>
            </w:r>
            <w:r w:rsidRPr="00E36D71">
              <w:t xml:space="preserve"> Kitajska </w:t>
            </w:r>
            <w:r w:rsidRPr="00E36D71">
              <w:rPr>
                <w:b/>
                <w:i/>
              </w:rPr>
              <w:t>stalna članica Varnostnega sveta OZN in je zato odgovorna za ohranjanje večstranskega mednarodnega reda, ki temelji na pravilih, ter učinkovitega svetovnega in digitalnega upravljanja, ki temelji na spoštovanju Ustanovne listine OZN in mednarodnega prava; ker</w:t>
            </w:r>
            <w:r w:rsidRPr="00E36D71">
              <w:t xml:space="preserve"> hitro postaja prevladujoča regionalna in svetovna sila; ker je potrebna </w:t>
            </w:r>
            <w:r w:rsidRPr="00E36D71">
              <w:rPr>
                <w:b/>
                <w:i/>
              </w:rPr>
              <w:t>dolgoročna, celostna, načelna in konstruktivna</w:t>
            </w:r>
            <w:r w:rsidRPr="00E36D71">
              <w:t xml:space="preserve"> skupna politika EU do Kitajske, da bi opredelili prihodnost EU v svetovnih zadevah;</w:t>
            </w:r>
          </w:p>
        </w:tc>
      </w:tr>
    </w:tbl>
    <w:p w14:paraId="56786A1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48AB491" w14:textId="77777777" w:rsidR="003B3364" w:rsidRPr="00E36D71" w:rsidRDefault="003B3364" w:rsidP="003B3364">
      <w:r w:rsidRPr="00E336BC">
        <w:rPr>
          <w:rStyle w:val="HideTWBExt"/>
        </w:rPr>
        <w:t>&lt;/Amend&gt;</w:t>
      </w:r>
    </w:p>
    <w:p w14:paraId="383E121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53</w:t>
      </w:r>
      <w:r w:rsidRPr="00E336BC">
        <w:rPr>
          <w:rStyle w:val="HideTWBExt"/>
          <w:b w:val="0"/>
        </w:rPr>
        <w:t>&lt;/NumAm&gt;</w:t>
      </w:r>
    </w:p>
    <w:p w14:paraId="4047E586" w14:textId="77777777" w:rsidR="003B3364" w:rsidRPr="00E36D71" w:rsidRDefault="003B3364" w:rsidP="003B3364">
      <w:pPr>
        <w:pStyle w:val="NormalBold"/>
      </w:pPr>
      <w:r w:rsidRPr="00E336BC">
        <w:rPr>
          <w:rStyle w:val="HideTWBExt"/>
          <w:b w:val="0"/>
        </w:rPr>
        <w:t>&lt;RepeatBlock-By&gt;&lt;Members&gt;</w:t>
      </w:r>
      <w:r w:rsidRPr="00E36D71">
        <w:t>Nacho Sánchez Amor</w:t>
      </w:r>
      <w:r w:rsidRPr="00E336BC">
        <w:rPr>
          <w:rStyle w:val="HideTWBExt"/>
          <w:b w:val="0"/>
        </w:rPr>
        <w:t>&lt;/Members&gt;</w:t>
      </w:r>
    </w:p>
    <w:p w14:paraId="213D2D3C" w14:textId="77777777" w:rsidR="003B3364" w:rsidRPr="00E36D71" w:rsidRDefault="003B3364" w:rsidP="003B3364">
      <w:pPr>
        <w:pStyle w:val="NormalBold"/>
      </w:pPr>
      <w:r w:rsidRPr="00E336BC">
        <w:rPr>
          <w:rStyle w:val="HideTWBExt"/>
          <w:b w:val="0"/>
        </w:rPr>
        <w:t>&lt;/RepeatBlock-By&gt;</w:t>
      </w:r>
    </w:p>
    <w:p w14:paraId="42FD0B5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0A82F4C" w14:textId="77777777" w:rsidR="003B3364" w:rsidRPr="00E36D71" w:rsidRDefault="003B3364" w:rsidP="003B3364">
      <w:pPr>
        <w:pStyle w:val="NormalBold"/>
      </w:pPr>
      <w:r w:rsidRPr="00E336BC">
        <w:rPr>
          <w:rStyle w:val="HideTWBExt"/>
          <w:b w:val="0"/>
        </w:rPr>
        <w:t>&lt;Article&gt;</w:t>
      </w:r>
      <w:r w:rsidRPr="00E36D71">
        <w:t>Uvodna izjava B</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30381CF" w14:textId="77777777" w:rsidTr="00922C21">
        <w:trPr>
          <w:trHeight w:hRule="exact" w:val="240"/>
          <w:jc w:val="center"/>
        </w:trPr>
        <w:tc>
          <w:tcPr>
            <w:tcW w:w="9752" w:type="dxa"/>
            <w:gridSpan w:val="2"/>
            <w:tcBorders>
              <w:top w:val="nil"/>
              <w:left w:val="nil"/>
              <w:bottom w:val="nil"/>
              <w:right w:val="nil"/>
            </w:tcBorders>
          </w:tcPr>
          <w:p w14:paraId="4F2B164E" w14:textId="77777777" w:rsidR="003B3364" w:rsidRPr="00E36D71" w:rsidRDefault="003B3364" w:rsidP="00922C21"/>
        </w:tc>
      </w:tr>
      <w:tr w:rsidR="0016024C" w:rsidRPr="00E36D71" w14:paraId="1077B498" w14:textId="77777777" w:rsidTr="00922C21">
        <w:trPr>
          <w:trHeight w:val="240"/>
          <w:jc w:val="center"/>
        </w:trPr>
        <w:tc>
          <w:tcPr>
            <w:tcW w:w="4876" w:type="dxa"/>
            <w:tcBorders>
              <w:top w:val="nil"/>
              <w:left w:val="nil"/>
              <w:bottom w:val="nil"/>
              <w:right w:val="nil"/>
            </w:tcBorders>
          </w:tcPr>
          <w:p w14:paraId="7897AE7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E0D54B6" w14:textId="77777777" w:rsidR="003B3364" w:rsidRPr="00E36D71" w:rsidRDefault="003B3364" w:rsidP="00922C21">
            <w:pPr>
              <w:pStyle w:val="AmColumnHeading"/>
            </w:pPr>
            <w:r w:rsidRPr="00E36D71">
              <w:t>Predlog spremembe</w:t>
            </w:r>
          </w:p>
        </w:tc>
      </w:tr>
      <w:tr w:rsidR="0016024C" w:rsidRPr="00E36D71" w14:paraId="09FDCE4B" w14:textId="77777777" w:rsidTr="00922C21">
        <w:trPr>
          <w:jc w:val="center"/>
        </w:trPr>
        <w:tc>
          <w:tcPr>
            <w:tcW w:w="4876" w:type="dxa"/>
            <w:tcBorders>
              <w:top w:val="nil"/>
              <w:left w:val="nil"/>
              <w:bottom w:val="nil"/>
              <w:right w:val="nil"/>
            </w:tcBorders>
          </w:tcPr>
          <w:p w14:paraId="5B57E30A" w14:textId="77777777" w:rsidR="003B3364" w:rsidRPr="00E36D71" w:rsidRDefault="003B3364" w:rsidP="00922C21">
            <w:pPr>
              <w:pStyle w:val="Normal6a"/>
            </w:pPr>
            <w:r w:rsidRPr="00E36D71">
              <w:t>B.</w:t>
            </w:r>
            <w:r w:rsidRPr="00E36D71">
              <w:tab/>
              <w:t>ker Kitajska hitro postaja prevladujoča regionalna in svetovna sila; ker je potrebna skupna politika EU do Kitajske, da bi opredelili prihodnost EU v svetovnih zadevah;</w:t>
            </w:r>
          </w:p>
        </w:tc>
        <w:tc>
          <w:tcPr>
            <w:tcW w:w="4876" w:type="dxa"/>
            <w:tcBorders>
              <w:top w:val="nil"/>
              <w:left w:val="nil"/>
              <w:bottom w:val="nil"/>
              <w:right w:val="nil"/>
            </w:tcBorders>
          </w:tcPr>
          <w:p w14:paraId="55ADDCD6" w14:textId="77777777" w:rsidR="003B3364" w:rsidRPr="00E36D71" w:rsidRDefault="003B3364" w:rsidP="00922C21">
            <w:pPr>
              <w:pStyle w:val="Normal6a"/>
            </w:pPr>
            <w:r w:rsidRPr="00E36D71">
              <w:t>B.</w:t>
            </w:r>
            <w:r w:rsidRPr="00E36D71">
              <w:tab/>
              <w:t xml:space="preserve">ker </w:t>
            </w:r>
            <w:r w:rsidRPr="00E36D71">
              <w:rPr>
                <w:b/>
                <w:i/>
              </w:rPr>
              <w:t>je</w:t>
            </w:r>
            <w:r w:rsidRPr="00E36D71">
              <w:t xml:space="preserve"> Kitajska </w:t>
            </w:r>
            <w:r w:rsidRPr="00E36D71">
              <w:rPr>
                <w:b/>
                <w:i/>
              </w:rPr>
              <w:t>stalna članica Varnostnega sveta OZN in je zato odgovorna za ohranjanje večstranskega mednarodnega reda, ki temelji na pravilih, ter učinkovitega svetovnega in digitalnega upravljanja, ki temelji na spoštovanju Ustanovne listine OZN in mednarodnega prava; ker</w:t>
            </w:r>
            <w:r w:rsidRPr="00E36D71">
              <w:t xml:space="preserve"> hitro postaja prevladujoča regionalna in svetovna sila; ker je potrebna </w:t>
            </w:r>
            <w:r w:rsidRPr="00E36D71">
              <w:rPr>
                <w:b/>
                <w:i/>
              </w:rPr>
              <w:t>celostna, dolgoročna, načelna, ključna in konstruktivna</w:t>
            </w:r>
            <w:r w:rsidRPr="00E36D71">
              <w:t xml:space="preserve"> skupna politika EU do Kitajske, da bi opredelili prihodnost EU v svetovnih zadevah;</w:t>
            </w:r>
          </w:p>
        </w:tc>
      </w:tr>
    </w:tbl>
    <w:p w14:paraId="68DFD0D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D5B876B" w14:textId="77777777" w:rsidR="003B3364" w:rsidRPr="00E36D71" w:rsidRDefault="003B3364" w:rsidP="003B3364">
      <w:r w:rsidRPr="00E336BC">
        <w:rPr>
          <w:rStyle w:val="HideTWBExt"/>
        </w:rPr>
        <w:t>&lt;/Amend&gt;</w:t>
      </w:r>
    </w:p>
    <w:p w14:paraId="6B67005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54</w:t>
      </w:r>
      <w:r w:rsidRPr="00E336BC">
        <w:rPr>
          <w:rStyle w:val="HideTWBExt"/>
          <w:b w:val="0"/>
        </w:rPr>
        <w:t>&lt;/NumAm&gt;</w:t>
      </w:r>
    </w:p>
    <w:p w14:paraId="6985F096" w14:textId="77777777" w:rsidR="003B3364" w:rsidRPr="00E36D71" w:rsidRDefault="003B3364" w:rsidP="003B3364">
      <w:pPr>
        <w:pStyle w:val="NormalBold"/>
      </w:pPr>
      <w:r w:rsidRPr="00E336BC">
        <w:rPr>
          <w:rStyle w:val="HideTWBExt"/>
          <w:b w:val="0"/>
        </w:rPr>
        <w:t>&lt;RepeatBlock-By&gt;&lt;Members&gt;</w:t>
      </w:r>
      <w:r w:rsidRPr="00E36D71">
        <w:t>Jordan Bardella, Pierre-Romain Thionnet, Matthieu Valet, Roberto Vannacci, António Tânger Corrêa, Silvia Sardone, Jaroslav Bžoch</w:t>
      </w:r>
      <w:r w:rsidRPr="00E336BC">
        <w:rPr>
          <w:rStyle w:val="HideTWBExt"/>
          <w:b w:val="0"/>
        </w:rPr>
        <w:t>&lt;/Members&gt;</w:t>
      </w:r>
    </w:p>
    <w:p w14:paraId="526B8D9F" w14:textId="77777777" w:rsidR="003B3364" w:rsidRPr="00E36D71" w:rsidRDefault="003B3364" w:rsidP="003B3364">
      <w:pPr>
        <w:pStyle w:val="NormalBold"/>
      </w:pPr>
      <w:r w:rsidRPr="00E336BC">
        <w:rPr>
          <w:rStyle w:val="HideTWBExt"/>
          <w:b w:val="0"/>
        </w:rPr>
        <w:t>&lt;/RepeatBlock-By&gt;</w:t>
      </w:r>
    </w:p>
    <w:p w14:paraId="0324F28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B787F0E" w14:textId="77777777" w:rsidR="003B3364" w:rsidRPr="00E36D71" w:rsidRDefault="003B3364" w:rsidP="003B3364">
      <w:pPr>
        <w:pStyle w:val="NormalBold"/>
      </w:pPr>
      <w:r w:rsidRPr="00E336BC">
        <w:rPr>
          <w:rStyle w:val="HideTWBExt"/>
          <w:b w:val="0"/>
        </w:rPr>
        <w:t>&lt;Article&gt;</w:t>
      </w:r>
      <w:r w:rsidRPr="00E36D71">
        <w:t>Uvodna izjava B</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F61F3DB" w14:textId="77777777" w:rsidTr="00922C21">
        <w:trPr>
          <w:trHeight w:hRule="exact" w:val="240"/>
          <w:jc w:val="center"/>
        </w:trPr>
        <w:tc>
          <w:tcPr>
            <w:tcW w:w="9752" w:type="dxa"/>
            <w:gridSpan w:val="2"/>
            <w:tcBorders>
              <w:top w:val="nil"/>
              <w:left w:val="nil"/>
              <w:bottom w:val="nil"/>
              <w:right w:val="nil"/>
            </w:tcBorders>
          </w:tcPr>
          <w:p w14:paraId="18AF1269" w14:textId="77777777" w:rsidR="003B3364" w:rsidRPr="00E36D71" w:rsidRDefault="003B3364" w:rsidP="00922C21"/>
        </w:tc>
      </w:tr>
      <w:tr w:rsidR="0016024C" w:rsidRPr="00E36D71" w14:paraId="62343417" w14:textId="77777777" w:rsidTr="00922C21">
        <w:trPr>
          <w:trHeight w:val="240"/>
          <w:jc w:val="center"/>
        </w:trPr>
        <w:tc>
          <w:tcPr>
            <w:tcW w:w="4876" w:type="dxa"/>
            <w:tcBorders>
              <w:top w:val="nil"/>
              <w:left w:val="nil"/>
              <w:bottom w:val="nil"/>
              <w:right w:val="nil"/>
            </w:tcBorders>
          </w:tcPr>
          <w:p w14:paraId="3BD4C46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C7F1421" w14:textId="77777777" w:rsidR="003B3364" w:rsidRPr="00E36D71" w:rsidRDefault="003B3364" w:rsidP="00922C21">
            <w:pPr>
              <w:pStyle w:val="AmColumnHeading"/>
            </w:pPr>
            <w:r w:rsidRPr="00E36D71">
              <w:t>Predlog spremembe</w:t>
            </w:r>
          </w:p>
        </w:tc>
      </w:tr>
      <w:tr w:rsidR="0016024C" w:rsidRPr="00E36D71" w14:paraId="13D936C6" w14:textId="77777777" w:rsidTr="00922C21">
        <w:trPr>
          <w:jc w:val="center"/>
        </w:trPr>
        <w:tc>
          <w:tcPr>
            <w:tcW w:w="4876" w:type="dxa"/>
            <w:tcBorders>
              <w:top w:val="nil"/>
              <w:left w:val="nil"/>
              <w:bottom w:val="nil"/>
              <w:right w:val="nil"/>
            </w:tcBorders>
          </w:tcPr>
          <w:p w14:paraId="07BF4B2C" w14:textId="77777777" w:rsidR="003B3364" w:rsidRPr="00E36D71" w:rsidRDefault="003B3364" w:rsidP="00922C21">
            <w:pPr>
              <w:pStyle w:val="Normal6a"/>
            </w:pPr>
            <w:r w:rsidRPr="00E36D71">
              <w:t>B.</w:t>
            </w:r>
            <w:r w:rsidRPr="00E36D71">
              <w:tab/>
              <w:t xml:space="preserve">ker Kitajska hitro postaja prevladujoča regionalna in svetovna sila; ker je </w:t>
            </w:r>
            <w:r w:rsidRPr="00E36D71">
              <w:rPr>
                <w:b/>
                <w:i/>
              </w:rPr>
              <w:t>potrebna skupna politika EU do Kitajske</w:t>
            </w:r>
            <w:r w:rsidRPr="00E36D71">
              <w:t xml:space="preserve">, da bi </w:t>
            </w:r>
            <w:r w:rsidRPr="00E36D71">
              <w:rPr>
                <w:b/>
                <w:i/>
              </w:rPr>
              <w:t>opredelili prihodnost EU v svetovnih zadevah</w:t>
            </w:r>
            <w:r w:rsidRPr="00E36D71">
              <w:t>;</w:t>
            </w:r>
          </w:p>
        </w:tc>
        <w:tc>
          <w:tcPr>
            <w:tcW w:w="4876" w:type="dxa"/>
            <w:tcBorders>
              <w:top w:val="nil"/>
              <w:left w:val="nil"/>
              <w:bottom w:val="nil"/>
              <w:right w:val="nil"/>
            </w:tcBorders>
          </w:tcPr>
          <w:p w14:paraId="50B39147" w14:textId="77777777" w:rsidR="003B3364" w:rsidRPr="00E36D71" w:rsidRDefault="003B3364" w:rsidP="00922C21">
            <w:pPr>
              <w:pStyle w:val="Normal6a"/>
            </w:pPr>
            <w:r w:rsidRPr="00E36D71">
              <w:t>B.</w:t>
            </w:r>
            <w:r w:rsidRPr="00E36D71">
              <w:tab/>
              <w:t xml:space="preserve">ker Kitajska hitro postaja prevladujoča regionalna in svetovna sila; ker </w:t>
            </w:r>
            <w:r w:rsidRPr="00E36D71">
              <w:rPr>
                <w:b/>
                <w:i/>
              </w:rPr>
              <w:t>se države članice, ki so suverene v zunanjepolitičnih zadevah, v okviru evropske strateške avtonomije, ki temelji na vzajemnosti in zaščiti naših gospodarskih, industrijskih, vojaških in diplomatskih interesov, same odločajo za sodelovanje, kadar</w:t>
            </w:r>
            <w:r w:rsidRPr="00E36D71">
              <w:t xml:space="preserve"> je </w:t>
            </w:r>
            <w:r w:rsidRPr="00E36D71">
              <w:rPr>
                <w:b/>
                <w:i/>
              </w:rPr>
              <w:t>to po njihovem mnenju potrebno</w:t>
            </w:r>
            <w:r w:rsidRPr="00E36D71">
              <w:t xml:space="preserve">, da bi </w:t>
            </w:r>
            <w:r w:rsidRPr="00E36D71">
              <w:rPr>
                <w:b/>
                <w:i/>
              </w:rPr>
              <w:t>zaradi vzpona Kitajske zaščitile svoje interese</w:t>
            </w:r>
            <w:r w:rsidRPr="00E36D71">
              <w:t>;</w:t>
            </w:r>
          </w:p>
        </w:tc>
      </w:tr>
    </w:tbl>
    <w:p w14:paraId="0F17059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13DA25C" w14:textId="77777777" w:rsidR="003B3364" w:rsidRPr="00E36D71" w:rsidRDefault="003B3364" w:rsidP="003B3364">
      <w:r w:rsidRPr="00E336BC">
        <w:rPr>
          <w:rStyle w:val="HideTWBExt"/>
        </w:rPr>
        <w:t>&lt;/Amend&gt;</w:t>
      </w:r>
    </w:p>
    <w:p w14:paraId="348A619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55</w:t>
      </w:r>
      <w:r w:rsidRPr="00E336BC">
        <w:rPr>
          <w:rStyle w:val="HideTWBExt"/>
          <w:b w:val="0"/>
        </w:rPr>
        <w:t>&lt;/NumAm&gt;</w:t>
      </w:r>
    </w:p>
    <w:p w14:paraId="3BCF94BC" w14:textId="77777777" w:rsidR="003B3364" w:rsidRPr="00E36D71" w:rsidRDefault="003B3364" w:rsidP="003B3364">
      <w:pPr>
        <w:pStyle w:val="NormalBold"/>
      </w:pPr>
      <w:r w:rsidRPr="00E336BC">
        <w:rPr>
          <w:rStyle w:val="HideTWBExt"/>
          <w:b w:val="0"/>
        </w:rPr>
        <w:t>&lt;RepeatBlock-By&gt;&lt;Members&gt;</w:t>
      </w:r>
      <w:r w:rsidRPr="00E36D71">
        <w:t>Alice Teodorescu Måwe</w:t>
      </w:r>
      <w:r w:rsidRPr="00E336BC">
        <w:rPr>
          <w:rStyle w:val="HideTWBExt"/>
          <w:b w:val="0"/>
        </w:rPr>
        <w:t>&lt;/Members&gt;</w:t>
      </w:r>
    </w:p>
    <w:p w14:paraId="2589C754" w14:textId="77777777" w:rsidR="003B3364" w:rsidRPr="00E36D71" w:rsidRDefault="003B3364" w:rsidP="003B3364">
      <w:pPr>
        <w:pStyle w:val="NormalBold"/>
      </w:pPr>
      <w:r w:rsidRPr="00E336BC">
        <w:rPr>
          <w:rStyle w:val="HideTWBExt"/>
          <w:b w:val="0"/>
        </w:rPr>
        <w:t>&lt;/RepeatBlock-By&gt;</w:t>
      </w:r>
    </w:p>
    <w:p w14:paraId="31B0A73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10B2684" w14:textId="77777777" w:rsidR="003B3364" w:rsidRPr="00E36D71" w:rsidRDefault="003B3364" w:rsidP="003B3364">
      <w:pPr>
        <w:pStyle w:val="NormalBold"/>
      </w:pPr>
      <w:r w:rsidRPr="00E336BC">
        <w:rPr>
          <w:rStyle w:val="HideTWBExt"/>
          <w:b w:val="0"/>
        </w:rPr>
        <w:t>&lt;Article&gt;</w:t>
      </w:r>
      <w:r w:rsidRPr="00E36D71">
        <w:t>Uvodna izjava B</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9D0B5D6" w14:textId="77777777" w:rsidTr="00922C21">
        <w:trPr>
          <w:trHeight w:hRule="exact" w:val="240"/>
          <w:jc w:val="center"/>
        </w:trPr>
        <w:tc>
          <w:tcPr>
            <w:tcW w:w="9752" w:type="dxa"/>
            <w:gridSpan w:val="2"/>
            <w:tcBorders>
              <w:top w:val="nil"/>
              <w:left w:val="nil"/>
              <w:bottom w:val="nil"/>
              <w:right w:val="nil"/>
            </w:tcBorders>
          </w:tcPr>
          <w:p w14:paraId="03D191BD" w14:textId="77777777" w:rsidR="003B3364" w:rsidRPr="00E36D71" w:rsidRDefault="003B3364" w:rsidP="00922C21"/>
        </w:tc>
      </w:tr>
      <w:tr w:rsidR="0016024C" w:rsidRPr="00E36D71" w14:paraId="23C85AA9" w14:textId="77777777" w:rsidTr="00922C21">
        <w:trPr>
          <w:trHeight w:val="240"/>
          <w:jc w:val="center"/>
        </w:trPr>
        <w:tc>
          <w:tcPr>
            <w:tcW w:w="4876" w:type="dxa"/>
            <w:tcBorders>
              <w:top w:val="nil"/>
              <w:left w:val="nil"/>
              <w:bottom w:val="nil"/>
              <w:right w:val="nil"/>
            </w:tcBorders>
          </w:tcPr>
          <w:p w14:paraId="76DC92B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6F5EE6C" w14:textId="77777777" w:rsidR="003B3364" w:rsidRPr="00E36D71" w:rsidRDefault="003B3364" w:rsidP="00922C21">
            <w:pPr>
              <w:pStyle w:val="AmColumnHeading"/>
            </w:pPr>
            <w:r w:rsidRPr="00E36D71">
              <w:t>Predlog spremembe</w:t>
            </w:r>
          </w:p>
        </w:tc>
      </w:tr>
      <w:tr w:rsidR="0016024C" w:rsidRPr="00E36D71" w14:paraId="0A274C6E" w14:textId="77777777" w:rsidTr="00922C21">
        <w:trPr>
          <w:jc w:val="center"/>
        </w:trPr>
        <w:tc>
          <w:tcPr>
            <w:tcW w:w="4876" w:type="dxa"/>
            <w:tcBorders>
              <w:top w:val="nil"/>
              <w:left w:val="nil"/>
              <w:bottom w:val="nil"/>
              <w:right w:val="nil"/>
            </w:tcBorders>
          </w:tcPr>
          <w:p w14:paraId="584ACC6D" w14:textId="77777777" w:rsidR="003B3364" w:rsidRPr="00E36D71" w:rsidRDefault="003B3364" w:rsidP="00922C21">
            <w:pPr>
              <w:pStyle w:val="Normal6a"/>
            </w:pPr>
            <w:r w:rsidRPr="00E36D71">
              <w:t>B.</w:t>
            </w:r>
            <w:r w:rsidRPr="00E36D71">
              <w:tab/>
              <w:t xml:space="preserve">ker Kitajska </w:t>
            </w:r>
            <w:r w:rsidRPr="00E36D71">
              <w:rPr>
                <w:b/>
                <w:i/>
              </w:rPr>
              <w:t>hitro postaja</w:t>
            </w:r>
            <w:r w:rsidRPr="00E36D71">
              <w:t xml:space="preserve"> prevladujoča regionalna in svetovna sila; ker je </w:t>
            </w:r>
            <w:r w:rsidRPr="00E36D71">
              <w:rPr>
                <w:b/>
                <w:i/>
              </w:rPr>
              <w:t>potrebna</w:t>
            </w:r>
            <w:r w:rsidRPr="00E36D71">
              <w:t xml:space="preserve"> skupna politika EU do Kitajske, da bi opredelili prihodnost EU v svetovnih zadevah;</w:t>
            </w:r>
          </w:p>
        </w:tc>
        <w:tc>
          <w:tcPr>
            <w:tcW w:w="4876" w:type="dxa"/>
            <w:tcBorders>
              <w:top w:val="nil"/>
              <w:left w:val="nil"/>
              <w:bottom w:val="nil"/>
              <w:right w:val="nil"/>
            </w:tcBorders>
          </w:tcPr>
          <w:p w14:paraId="489152EE" w14:textId="77777777" w:rsidR="003B3364" w:rsidRPr="00E36D71" w:rsidRDefault="003B3364" w:rsidP="00922C21">
            <w:pPr>
              <w:pStyle w:val="Normal6a"/>
            </w:pPr>
            <w:r w:rsidRPr="00E36D71">
              <w:t>B.</w:t>
            </w:r>
            <w:r w:rsidRPr="00E36D71">
              <w:tab/>
              <w:t xml:space="preserve">ker </w:t>
            </w:r>
            <w:r w:rsidRPr="00E36D71">
              <w:rPr>
                <w:b/>
                <w:i/>
              </w:rPr>
              <w:t>je</w:t>
            </w:r>
            <w:r w:rsidRPr="00E36D71">
              <w:t xml:space="preserve"> Kitajska prevladujoča regionalna in svetovna sila; ker je </w:t>
            </w:r>
            <w:r w:rsidRPr="00E36D71">
              <w:rPr>
                <w:b/>
                <w:i/>
              </w:rPr>
              <w:t>najnovejša strategija EU za Kitajsko iz leta 2019;</w:t>
            </w:r>
            <w:r w:rsidRPr="00E36D71">
              <w:t xml:space="preserve"> </w:t>
            </w:r>
            <w:r w:rsidRPr="00E36D71">
              <w:rPr>
                <w:b/>
                <w:i/>
              </w:rPr>
              <w:t>ker sta potrebni nova</w:t>
            </w:r>
            <w:r w:rsidRPr="00E36D71">
              <w:t xml:space="preserve"> skupna politika </w:t>
            </w:r>
            <w:r w:rsidRPr="00E36D71">
              <w:rPr>
                <w:b/>
                <w:i/>
              </w:rPr>
              <w:t>in strategija</w:t>
            </w:r>
            <w:r w:rsidRPr="00E36D71">
              <w:t xml:space="preserve"> EU do Kitajske, da bi opredelili prihodnost EU v svetovnih zadevah</w:t>
            </w:r>
            <w:r w:rsidRPr="00E36D71">
              <w:rPr>
                <w:b/>
                <w:i/>
              </w:rPr>
              <w:t>, ki bi temeljili na sedanjih svetovnih geopolitičnih razmerah in pri katerih bi moral biti zato jasen poudarek na varnosti in strateški avtonomiji EU</w:t>
            </w:r>
            <w:r w:rsidRPr="00E36D71">
              <w:t>;</w:t>
            </w:r>
          </w:p>
        </w:tc>
      </w:tr>
    </w:tbl>
    <w:p w14:paraId="20ABD4E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{SV}</w:t>
      </w:r>
      <w:r w:rsidRPr="00E36D71">
        <w:t>sv</w:t>
      </w:r>
      <w:r w:rsidRPr="00E336BC">
        <w:rPr>
          <w:rStyle w:val="HideTWBExt"/>
        </w:rPr>
        <w:t>&lt;/Original&gt;</w:t>
      </w:r>
    </w:p>
    <w:p w14:paraId="7B128910" w14:textId="77777777" w:rsidR="003B3364" w:rsidRPr="00E36D71" w:rsidRDefault="003B3364" w:rsidP="003B3364">
      <w:r w:rsidRPr="00E336BC">
        <w:rPr>
          <w:rStyle w:val="HideTWBExt"/>
        </w:rPr>
        <w:t>&lt;/Amend&gt;</w:t>
      </w:r>
    </w:p>
    <w:p w14:paraId="1121160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56</w:t>
      </w:r>
      <w:r w:rsidRPr="00E336BC">
        <w:rPr>
          <w:rStyle w:val="HideTWBExt"/>
          <w:b w:val="0"/>
        </w:rPr>
        <w:t>&lt;/NumAm&gt;</w:t>
      </w:r>
    </w:p>
    <w:p w14:paraId="3D572E69"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549C5580" w14:textId="77777777" w:rsidR="003B3364" w:rsidRPr="00E36D71" w:rsidRDefault="003B3364" w:rsidP="003B3364">
      <w:pPr>
        <w:pStyle w:val="NormalBold"/>
      </w:pPr>
      <w:r w:rsidRPr="00E336BC">
        <w:rPr>
          <w:rStyle w:val="HideTWBExt"/>
          <w:b w:val="0"/>
        </w:rPr>
        <w:t>&lt;/RepeatBlock-By&gt;</w:t>
      </w:r>
    </w:p>
    <w:p w14:paraId="0C88E3C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A97C9D8" w14:textId="77777777" w:rsidR="003B3364" w:rsidRPr="00E36D71" w:rsidRDefault="003B3364" w:rsidP="003B3364">
      <w:pPr>
        <w:pStyle w:val="NormalBold"/>
      </w:pPr>
      <w:r w:rsidRPr="00E336BC">
        <w:rPr>
          <w:rStyle w:val="HideTWBExt"/>
          <w:b w:val="0"/>
        </w:rPr>
        <w:t>&lt;Article&gt;</w:t>
      </w:r>
      <w:r w:rsidRPr="00E36D71">
        <w:t>Uvodna izjava B</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DCB935E" w14:textId="77777777" w:rsidTr="00922C21">
        <w:trPr>
          <w:trHeight w:hRule="exact" w:val="240"/>
          <w:jc w:val="center"/>
        </w:trPr>
        <w:tc>
          <w:tcPr>
            <w:tcW w:w="9752" w:type="dxa"/>
            <w:gridSpan w:val="2"/>
            <w:tcBorders>
              <w:top w:val="nil"/>
              <w:left w:val="nil"/>
              <w:bottom w:val="nil"/>
              <w:right w:val="nil"/>
            </w:tcBorders>
          </w:tcPr>
          <w:p w14:paraId="2C276146" w14:textId="77777777" w:rsidR="003B3364" w:rsidRPr="00E36D71" w:rsidRDefault="003B3364" w:rsidP="00922C21"/>
        </w:tc>
      </w:tr>
      <w:tr w:rsidR="0016024C" w:rsidRPr="00E36D71" w14:paraId="204E0642" w14:textId="77777777" w:rsidTr="00922C21">
        <w:trPr>
          <w:trHeight w:val="240"/>
          <w:jc w:val="center"/>
        </w:trPr>
        <w:tc>
          <w:tcPr>
            <w:tcW w:w="4876" w:type="dxa"/>
            <w:tcBorders>
              <w:top w:val="nil"/>
              <w:left w:val="nil"/>
              <w:bottom w:val="nil"/>
              <w:right w:val="nil"/>
            </w:tcBorders>
          </w:tcPr>
          <w:p w14:paraId="05E16E4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450F183" w14:textId="77777777" w:rsidR="003B3364" w:rsidRPr="00E36D71" w:rsidRDefault="003B3364" w:rsidP="00922C21">
            <w:pPr>
              <w:pStyle w:val="AmColumnHeading"/>
            </w:pPr>
            <w:r w:rsidRPr="00E36D71">
              <w:t>Predlog spremembe</w:t>
            </w:r>
          </w:p>
        </w:tc>
      </w:tr>
      <w:tr w:rsidR="0016024C" w:rsidRPr="00E36D71" w14:paraId="294E3FDF" w14:textId="77777777" w:rsidTr="00922C21">
        <w:trPr>
          <w:jc w:val="center"/>
        </w:trPr>
        <w:tc>
          <w:tcPr>
            <w:tcW w:w="4876" w:type="dxa"/>
            <w:tcBorders>
              <w:top w:val="nil"/>
              <w:left w:val="nil"/>
              <w:bottom w:val="nil"/>
              <w:right w:val="nil"/>
            </w:tcBorders>
          </w:tcPr>
          <w:p w14:paraId="6C52D961" w14:textId="77777777" w:rsidR="003B3364" w:rsidRPr="00E36D71" w:rsidRDefault="003B3364" w:rsidP="00922C21">
            <w:pPr>
              <w:pStyle w:val="Normal6a"/>
            </w:pPr>
            <w:r w:rsidRPr="00E36D71">
              <w:t>B.</w:t>
            </w:r>
            <w:r w:rsidRPr="00E36D71">
              <w:tab/>
              <w:t xml:space="preserve">ker Kitajska hitro postaja prevladujoča regionalna in svetovna </w:t>
            </w:r>
            <w:r w:rsidRPr="00E36D71">
              <w:rPr>
                <w:b/>
                <w:i/>
              </w:rPr>
              <w:t>sila</w:t>
            </w:r>
            <w:r w:rsidRPr="00E36D71">
              <w:t>; ker je potrebna skupna politika EU do Kitajske, da bi opredelili prihodnost EU v svetovnih zadevah;</w:t>
            </w:r>
          </w:p>
        </w:tc>
        <w:tc>
          <w:tcPr>
            <w:tcW w:w="4876" w:type="dxa"/>
            <w:tcBorders>
              <w:top w:val="nil"/>
              <w:left w:val="nil"/>
              <w:bottom w:val="nil"/>
              <w:right w:val="nil"/>
            </w:tcBorders>
          </w:tcPr>
          <w:p w14:paraId="416A6269" w14:textId="77777777" w:rsidR="003B3364" w:rsidRPr="00E36D71" w:rsidRDefault="003B3364" w:rsidP="00922C21">
            <w:pPr>
              <w:pStyle w:val="Normal6a"/>
            </w:pPr>
            <w:r w:rsidRPr="00E36D71">
              <w:t>B.</w:t>
            </w:r>
            <w:r w:rsidRPr="00E36D71">
              <w:tab/>
              <w:t xml:space="preserve">ker Kitajska hitro postaja prevladujoča regionalna in svetovna </w:t>
            </w:r>
            <w:r w:rsidRPr="00E36D71">
              <w:rPr>
                <w:b/>
                <w:i/>
              </w:rPr>
              <w:t>velesila;</w:t>
            </w:r>
            <w:r w:rsidRPr="00E36D71">
              <w:t xml:space="preserve"> </w:t>
            </w:r>
            <w:r w:rsidRPr="00E36D71">
              <w:rPr>
                <w:b/>
                <w:i/>
              </w:rPr>
              <w:t>ker si Kitajska vztrajno prizadeva spodkopati na pravilih temelječ večstranski red, med drugim z vzpostavljanjem novih platform za sodelovanje, kot je BRICS</w:t>
            </w:r>
            <w:r w:rsidRPr="00E36D71">
              <w:t>;</w:t>
            </w:r>
            <w:r w:rsidRPr="00E36D71">
              <w:rPr>
                <w:b/>
                <w:i/>
              </w:rPr>
              <w:t xml:space="preserve"> </w:t>
            </w:r>
            <w:r w:rsidRPr="00E36D71">
              <w:t xml:space="preserve">ker je potrebna </w:t>
            </w:r>
            <w:r w:rsidRPr="00E36D71">
              <w:rPr>
                <w:b/>
                <w:i/>
              </w:rPr>
              <w:t>enotna</w:t>
            </w:r>
            <w:r w:rsidRPr="00E36D71">
              <w:t xml:space="preserve"> skupna politika EU do Kitajske, da bi opredelili prihodnost EU v svetovnih zadevah;</w:t>
            </w:r>
          </w:p>
        </w:tc>
      </w:tr>
    </w:tbl>
    <w:p w14:paraId="39F50CC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8F8F68F" w14:textId="77777777" w:rsidR="003B3364" w:rsidRPr="00E36D71" w:rsidRDefault="003B3364" w:rsidP="003B3364">
      <w:r w:rsidRPr="00E336BC">
        <w:rPr>
          <w:rStyle w:val="HideTWBExt"/>
        </w:rPr>
        <w:t>&lt;/Amend&gt;</w:t>
      </w:r>
    </w:p>
    <w:p w14:paraId="5217768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57</w:t>
      </w:r>
      <w:r w:rsidRPr="00E336BC">
        <w:rPr>
          <w:rStyle w:val="HideTWBExt"/>
          <w:b w:val="0"/>
        </w:rPr>
        <w:t>&lt;/NumAm&gt;</w:t>
      </w:r>
    </w:p>
    <w:p w14:paraId="692A39A8"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13F2D978" w14:textId="77777777" w:rsidR="003B3364" w:rsidRPr="00E36D71" w:rsidRDefault="003B3364" w:rsidP="003B3364">
      <w:pPr>
        <w:pStyle w:val="NormalBold"/>
      </w:pPr>
      <w:r w:rsidRPr="00E336BC">
        <w:rPr>
          <w:rStyle w:val="HideTWBExt"/>
          <w:b w:val="0"/>
        </w:rPr>
        <w:t>&lt;/RepeatBlock-By&gt;</w:t>
      </w:r>
    </w:p>
    <w:p w14:paraId="668D9899"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12414C6" w14:textId="77777777" w:rsidR="003B3364" w:rsidRPr="00E36D71" w:rsidRDefault="003B3364" w:rsidP="003B3364">
      <w:pPr>
        <w:pStyle w:val="NormalBold"/>
      </w:pPr>
      <w:r w:rsidRPr="00E336BC">
        <w:rPr>
          <w:rStyle w:val="HideTWBExt"/>
          <w:b w:val="0"/>
        </w:rPr>
        <w:t>&lt;Article&gt;</w:t>
      </w:r>
      <w:r w:rsidRPr="00E36D71">
        <w:t>Uvodna izjava B</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0A2B783" w14:textId="77777777" w:rsidTr="00922C21">
        <w:trPr>
          <w:trHeight w:hRule="exact" w:val="240"/>
          <w:jc w:val="center"/>
        </w:trPr>
        <w:tc>
          <w:tcPr>
            <w:tcW w:w="9752" w:type="dxa"/>
            <w:gridSpan w:val="2"/>
            <w:tcBorders>
              <w:top w:val="nil"/>
              <w:left w:val="nil"/>
              <w:bottom w:val="nil"/>
              <w:right w:val="nil"/>
            </w:tcBorders>
          </w:tcPr>
          <w:p w14:paraId="403DDF0C" w14:textId="77777777" w:rsidR="003B3364" w:rsidRPr="00E36D71" w:rsidRDefault="003B3364" w:rsidP="00922C21"/>
        </w:tc>
      </w:tr>
      <w:tr w:rsidR="0016024C" w:rsidRPr="00E36D71" w14:paraId="5C833853" w14:textId="77777777" w:rsidTr="00922C21">
        <w:trPr>
          <w:trHeight w:val="240"/>
          <w:jc w:val="center"/>
        </w:trPr>
        <w:tc>
          <w:tcPr>
            <w:tcW w:w="4876" w:type="dxa"/>
            <w:tcBorders>
              <w:top w:val="nil"/>
              <w:left w:val="nil"/>
              <w:bottom w:val="nil"/>
              <w:right w:val="nil"/>
            </w:tcBorders>
          </w:tcPr>
          <w:p w14:paraId="1D66E280"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F0C0E09" w14:textId="77777777" w:rsidR="003B3364" w:rsidRPr="00E36D71" w:rsidRDefault="003B3364" w:rsidP="00922C21">
            <w:pPr>
              <w:pStyle w:val="AmColumnHeading"/>
            </w:pPr>
            <w:r w:rsidRPr="00E36D71">
              <w:t>Predlog spremembe</w:t>
            </w:r>
          </w:p>
        </w:tc>
      </w:tr>
      <w:tr w:rsidR="0016024C" w:rsidRPr="00E36D71" w14:paraId="65295BBA" w14:textId="77777777" w:rsidTr="00922C21">
        <w:trPr>
          <w:jc w:val="center"/>
        </w:trPr>
        <w:tc>
          <w:tcPr>
            <w:tcW w:w="4876" w:type="dxa"/>
            <w:tcBorders>
              <w:top w:val="nil"/>
              <w:left w:val="nil"/>
              <w:bottom w:val="nil"/>
              <w:right w:val="nil"/>
            </w:tcBorders>
          </w:tcPr>
          <w:p w14:paraId="3114A5D0" w14:textId="77777777" w:rsidR="003B3364" w:rsidRPr="00E36D71" w:rsidRDefault="003B3364" w:rsidP="00922C21">
            <w:pPr>
              <w:pStyle w:val="Normal6a"/>
            </w:pPr>
            <w:r w:rsidRPr="00E36D71">
              <w:t>B.</w:t>
            </w:r>
            <w:r w:rsidRPr="00E36D71">
              <w:tab/>
              <w:t xml:space="preserve">ker Kitajska hitro postaja </w:t>
            </w:r>
            <w:r w:rsidRPr="00E36D71">
              <w:rPr>
                <w:b/>
                <w:i/>
              </w:rPr>
              <w:t>prevladujoča</w:t>
            </w:r>
            <w:r w:rsidRPr="00E36D71">
              <w:t xml:space="preserve"> regionalna in svetovna sila; ker je </w:t>
            </w:r>
            <w:r w:rsidRPr="00E36D71">
              <w:rPr>
                <w:b/>
                <w:i/>
              </w:rPr>
              <w:t>potrebna skupna politika EU do</w:t>
            </w:r>
            <w:r w:rsidRPr="00E36D71">
              <w:t xml:space="preserve"> Kitajske, </w:t>
            </w:r>
            <w:r w:rsidRPr="00E36D71">
              <w:rPr>
                <w:b/>
                <w:i/>
              </w:rPr>
              <w:t>da bi opredelili prihodnost</w:t>
            </w:r>
            <w:r w:rsidRPr="00E36D71">
              <w:t xml:space="preserve"> EU v </w:t>
            </w:r>
            <w:r w:rsidRPr="00E36D71">
              <w:rPr>
                <w:b/>
                <w:i/>
              </w:rPr>
              <w:t>svetovnih zadevah</w:t>
            </w:r>
            <w:r w:rsidRPr="00E36D71">
              <w:t>;</w:t>
            </w:r>
          </w:p>
        </w:tc>
        <w:tc>
          <w:tcPr>
            <w:tcW w:w="4876" w:type="dxa"/>
            <w:tcBorders>
              <w:top w:val="nil"/>
              <w:left w:val="nil"/>
              <w:bottom w:val="nil"/>
              <w:right w:val="nil"/>
            </w:tcBorders>
          </w:tcPr>
          <w:p w14:paraId="0029F85B" w14:textId="77777777" w:rsidR="003B3364" w:rsidRPr="00E36D71" w:rsidRDefault="003B3364" w:rsidP="00922C21">
            <w:pPr>
              <w:pStyle w:val="Normal6a"/>
            </w:pPr>
            <w:r w:rsidRPr="00E36D71">
              <w:t>B.</w:t>
            </w:r>
            <w:r w:rsidRPr="00E36D71">
              <w:tab/>
              <w:t xml:space="preserve">ker Kitajska hitro postaja </w:t>
            </w:r>
            <w:r w:rsidRPr="00E36D71">
              <w:rPr>
                <w:b/>
                <w:i/>
              </w:rPr>
              <w:t>grozeča</w:t>
            </w:r>
            <w:r w:rsidRPr="00E36D71">
              <w:t xml:space="preserve"> regionalna in svetovna sila; ker je </w:t>
            </w:r>
            <w:r w:rsidRPr="00E36D71">
              <w:rPr>
                <w:b/>
                <w:i/>
              </w:rPr>
              <w:t>treba naraščajoči vpliv komunistične</w:t>
            </w:r>
            <w:r w:rsidRPr="00E36D71">
              <w:t xml:space="preserve"> Kitajske, </w:t>
            </w:r>
            <w:r w:rsidRPr="00E36D71">
              <w:rPr>
                <w:b/>
                <w:i/>
              </w:rPr>
              <w:t>tj. države, ki krši človekove pravice, obravnavati kot dolgoročno grožnjo za države članice</w:t>
            </w:r>
            <w:r w:rsidRPr="00E36D71">
              <w:t xml:space="preserve"> EU</w:t>
            </w:r>
            <w:r w:rsidRPr="00E36D71">
              <w:rPr>
                <w:b/>
                <w:i/>
              </w:rPr>
              <w:t>, ki se ji je treba odločno upreti na številnih različnih ravneh;</w:t>
            </w:r>
            <w:r w:rsidRPr="00E36D71">
              <w:t xml:space="preserve"> </w:t>
            </w:r>
            <w:r w:rsidRPr="00E36D71">
              <w:rPr>
                <w:b/>
                <w:i/>
              </w:rPr>
              <w:t>ker je bila kitajska ladja Yi Peng 3 odgovorna za poškodbo kabla</w:t>
            </w:r>
            <w:r w:rsidRPr="00E36D71">
              <w:t xml:space="preserve"> v </w:t>
            </w:r>
            <w:r w:rsidRPr="00E36D71">
              <w:rPr>
                <w:b/>
                <w:i/>
              </w:rPr>
              <w:t>Baltskem morju novembra 2024</w:t>
            </w:r>
            <w:r w:rsidRPr="00E36D71">
              <w:t>;</w:t>
            </w:r>
          </w:p>
        </w:tc>
      </w:tr>
    </w:tbl>
    <w:p w14:paraId="7EB0CFE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6024B745" w14:textId="77777777" w:rsidR="003B3364" w:rsidRPr="00E36D71" w:rsidRDefault="003B3364" w:rsidP="003B3364">
      <w:r w:rsidRPr="00E336BC">
        <w:rPr>
          <w:rStyle w:val="HideTWBExt"/>
        </w:rPr>
        <w:t>&lt;/Amend&gt;</w:t>
      </w:r>
    </w:p>
    <w:p w14:paraId="7B97B0B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58</w:t>
      </w:r>
      <w:r w:rsidRPr="00E336BC">
        <w:rPr>
          <w:rStyle w:val="HideTWBExt"/>
          <w:b w:val="0"/>
        </w:rPr>
        <w:t>&lt;/NumAm&gt;</w:t>
      </w:r>
    </w:p>
    <w:p w14:paraId="0562ACAE" w14:textId="77777777" w:rsidR="003B3364" w:rsidRPr="00E36D71" w:rsidRDefault="003B3364" w:rsidP="003B3364">
      <w:pPr>
        <w:pStyle w:val="NormalBold"/>
      </w:pPr>
      <w:r w:rsidRPr="00E336BC">
        <w:rPr>
          <w:rStyle w:val="HideTWBExt"/>
          <w:b w:val="0"/>
        </w:rPr>
        <w:t>&lt;RepeatBlock-By&gt;&lt;Members&gt;</w:t>
      </w:r>
      <w:r w:rsidRPr="00E36D71">
        <w:t>Nicolás Pascual de la Parte, Susana Solís Pérez</w:t>
      </w:r>
      <w:r w:rsidRPr="00E336BC">
        <w:rPr>
          <w:rStyle w:val="HideTWBExt"/>
          <w:b w:val="0"/>
        </w:rPr>
        <w:t>&lt;/Members&gt;</w:t>
      </w:r>
    </w:p>
    <w:p w14:paraId="3587472F" w14:textId="77777777" w:rsidR="003B3364" w:rsidRPr="00E36D71" w:rsidRDefault="003B3364" w:rsidP="003B3364">
      <w:pPr>
        <w:pStyle w:val="NormalBold"/>
      </w:pPr>
      <w:r w:rsidRPr="00E336BC">
        <w:rPr>
          <w:rStyle w:val="HideTWBExt"/>
          <w:b w:val="0"/>
        </w:rPr>
        <w:t>&lt;/RepeatBlock-By&gt;</w:t>
      </w:r>
    </w:p>
    <w:p w14:paraId="21C2A3D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314AA80" w14:textId="77777777" w:rsidR="003B3364" w:rsidRPr="00E36D71" w:rsidRDefault="003B3364" w:rsidP="003B3364">
      <w:pPr>
        <w:pStyle w:val="NormalBold"/>
      </w:pPr>
      <w:r w:rsidRPr="00E336BC">
        <w:rPr>
          <w:rStyle w:val="HideTWBExt"/>
          <w:b w:val="0"/>
        </w:rPr>
        <w:t>&lt;Article&gt;</w:t>
      </w:r>
      <w:r w:rsidRPr="00E36D71">
        <w:t>Uvodna izjava B</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B490A86" w14:textId="77777777" w:rsidTr="00922C21">
        <w:trPr>
          <w:trHeight w:hRule="exact" w:val="240"/>
          <w:jc w:val="center"/>
        </w:trPr>
        <w:tc>
          <w:tcPr>
            <w:tcW w:w="9752" w:type="dxa"/>
            <w:gridSpan w:val="2"/>
            <w:tcBorders>
              <w:top w:val="nil"/>
              <w:left w:val="nil"/>
              <w:bottom w:val="nil"/>
              <w:right w:val="nil"/>
            </w:tcBorders>
          </w:tcPr>
          <w:p w14:paraId="0ADDD535" w14:textId="77777777" w:rsidR="003B3364" w:rsidRPr="00E36D71" w:rsidRDefault="003B3364" w:rsidP="00922C21"/>
        </w:tc>
      </w:tr>
      <w:tr w:rsidR="0016024C" w:rsidRPr="00E36D71" w14:paraId="1B4F3CF9" w14:textId="77777777" w:rsidTr="00922C21">
        <w:trPr>
          <w:trHeight w:val="240"/>
          <w:jc w:val="center"/>
        </w:trPr>
        <w:tc>
          <w:tcPr>
            <w:tcW w:w="4876" w:type="dxa"/>
            <w:tcBorders>
              <w:top w:val="nil"/>
              <w:left w:val="nil"/>
              <w:bottom w:val="nil"/>
              <w:right w:val="nil"/>
            </w:tcBorders>
          </w:tcPr>
          <w:p w14:paraId="3C25A05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A8494DB" w14:textId="77777777" w:rsidR="003B3364" w:rsidRPr="00E36D71" w:rsidRDefault="003B3364" w:rsidP="00922C21">
            <w:pPr>
              <w:pStyle w:val="AmColumnHeading"/>
            </w:pPr>
            <w:r w:rsidRPr="00E36D71">
              <w:t>Predlog spremembe</w:t>
            </w:r>
          </w:p>
        </w:tc>
      </w:tr>
      <w:tr w:rsidR="0016024C" w:rsidRPr="00E36D71" w14:paraId="5B354021" w14:textId="77777777" w:rsidTr="00922C21">
        <w:trPr>
          <w:jc w:val="center"/>
        </w:trPr>
        <w:tc>
          <w:tcPr>
            <w:tcW w:w="4876" w:type="dxa"/>
            <w:tcBorders>
              <w:top w:val="nil"/>
              <w:left w:val="nil"/>
              <w:bottom w:val="nil"/>
              <w:right w:val="nil"/>
            </w:tcBorders>
          </w:tcPr>
          <w:p w14:paraId="49E2E4C3" w14:textId="77777777" w:rsidR="003B3364" w:rsidRPr="00E36D71" w:rsidRDefault="003B3364" w:rsidP="00922C21">
            <w:pPr>
              <w:pStyle w:val="Normal6a"/>
            </w:pPr>
            <w:r w:rsidRPr="00E36D71">
              <w:t>B.</w:t>
            </w:r>
            <w:r w:rsidRPr="00E36D71">
              <w:tab/>
              <w:t xml:space="preserve">ker Kitajska hitro postaja prevladujoča regionalna in svetovna sila; ker je potrebna </w:t>
            </w:r>
            <w:r w:rsidRPr="00E36D71">
              <w:rPr>
                <w:b/>
                <w:i/>
              </w:rPr>
              <w:t>skupna</w:t>
            </w:r>
            <w:r w:rsidRPr="00E36D71">
              <w:t xml:space="preserve"> politika EU do Kitajske, da bi opredelili prihodnost </w:t>
            </w:r>
            <w:r w:rsidRPr="00E36D71">
              <w:rPr>
                <w:b/>
                <w:i/>
              </w:rPr>
              <w:t>EU</w:t>
            </w:r>
            <w:r w:rsidRPr="00E36D71">
              <w:t xml:space="preserve"> v svetovnih zadevah;</w:t>
            </w:r>
          </w:p>
        </w:tc>
        <w:tc>
          <w:tcPr>
            <w:tcW w:w="4876" w:type="dxa"/>
            <w:tcBorders>
              <w:top w:val="nil"/>
              <w:left w:val="nil"/>
              <w:bottom w:val="nil"/>
              <w:right w:val="nil"/>
            </w:tcBorders>
          </w:tcPr>
          <w:p w14:paraId="206EF18C" w14:textId="77777777" w:rsidR="003B3364" w:rsidRPr="00E36D71" w:rsidRDefault="003B3364" w:rsidP="00922C21">
            <w:pPr>
              <w:pStyle w:val="Normal6a"/>
            </w:pPr>
            <w:r w:rsidRPr="00E36D71">
              <w:t>B.</w:t>
            </w:r>
            <w:r w:rsidRPr="00E36D71">
              <w:tab/>
              <w:t xml:space="preserve">ker Kitajska hitro postaja prevladujoča regionalna in svetovna sila; ker je potrebna </w:t>
            </w:r>
            <w:r w:rsidRPr="00E36D71">
              <w:rPr>
                <w:b/>
                <w:i/>
              </w:rPr>
              <w:t>enotna, združena in pragmatična</w:t>
            </w:r>
            <w:r w:rsidRPr="00E36D71">
              <w:t xml:space="preserve"> politika EU do Kitajske, </w:t>
            </w:r>
            <w:r w:rsidRPr="00E36D71">
              <w:rPr>
                <w:b/>
                <w:i/>
              </w:rPr>
              <w:t>ki bo temeljila na evropski odprti strateški avtonomiji, vzajemnosti in sodelovanju,</w:t>
            </w:r>
            <w:r w:rsidRPr="00E36D71">
              <w:t xml:space="preserve"> da bi opredelili </w:t>
            </w:r>
            <w:r w:rsidRPr="00E36D71">
              <w:rPr>
                <w:b/>
                <w:i/>
              </w:rPr>
              <w:t>njeno</w:t>
            </w:r>
            <w:r w:rsidRPr="00E36D71">
              <w:t xml:space="preserve"> prihodnost v svetovnih zadevah;</w:t>
            </w:r>
          </w:p>
        </w:tc>
      </w:tr>
    </w:tbl>
    <w:p w14:paraId="24EA1BA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4331A66" w14:textId="77777777" w:rsidR="003B3364" w:rsidRPr="00E36D71" w:rsidRDefault="003B3364" w:rsidP="003B3364">
      <w:r w:rsidRPr="00E336BC">
        <w:rPr>
          <w:rStyle w:val="HideTWBExt"/>
        </w:rPr>
        <w:t>&lt;/Amend&gt;</w:t>
      </w:r>
    </w:p>
    <w:p w14:paraId="7788A14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59</w:t>
      </w:r>
      <w:r w:rsidRPr="00E336BC">
        <w:rPr>
          <w:rStyle w:val="HideTWBExt"/>
          <w:b w:val="0"/>
        </w:rPr>
        <w:t>&lt;/NumAm&gt;</w:t>
      </w:r>
    </w:p>
    <w:p w14:paraId="4F9F3186" w14:textId="77777777" w:rsidR="003B3364" w:rsidRPr="00E36D71" w:rsidRDefault="003B3364" w:rsidP="003B3364">
      <w:pPr>
        <w:pStyle w:val="NormalBold"/>
      </w:pPr>
      <w:r w:rsidRPr="00E336BC">
        <w:rPr>
          <w:rStyle w:val="HideTWBExt"/>
          <w:b w:val="0"/>
        </w:rPr>
        <w:t>&lt;RepeatBlock-By&gt;&lt;Members&gt;</w:t>
      </w:r>
      <w:r w:rsidRPr="00E36D71">
        <w:t>Ana Miguel Pedro</w:t>
      </w:r>
      <w:r w:rsidRPr="00E336BC">
        <w:rPr>
          <w:rStyle w:val="HideTWBExt"/>
          <w:b w:val="0"/>
        </w:rPr>
        <w:t>&lt;/Members&gt;</w:t>
      </w:r>
    </w:p>
    <w:p w14:paraId="293BC5B6" w14:textId="77777777" w:rsidR="003B3364" w:rsidRPr="00E36D71" w:rsidRDefault="003B3364" w:rsidP="003B3364">
      <w:pPr>
        <w:pStyle w:val="NormalBold"/>
      </w:pPr>
      <w:r w:rsidRPr="00E336BC">
        <w:rPr>
          <w:rStyle w:val="HideTWBExt"/>
          <w:b w:val="0"/>
        </w:rPr>
        <w:t>&lt;/RepeatBlock-By&gt;</w:t>
      </w:r>
    </w:p>
    <w:p w14:paraId="751C9D66"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5CF3A6E" w14:textId="77777777" w:rsidR="003B3364" w:rsidRPr="00E36D71" w:rsidRDefault="003B3364" w:rsidP="003B3364">
      <w:pPr>
        <w:pStyle w:val="NormalBold"/>
      </w:pPr>
      <w:r w:rsidRPr="00E336BC">
        <w:rPr>
          <w:rStyle w:val="HideTWBExt"/>
          <w:b w:val="0"/>
        </w:rPr>
        <w:t>&lt;Article&gt;</w:t>
      </w:r>
      <w:r w:rsidRPr="00E36D71">
        <w:t>Uvodna izjava B</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3203357" w14:textId="77777777" w:rsidTr="00922C21">
        <w:trPr>
          <w:trHeight w:hRule="exact" w:val="240"/>
          <w:jc w:val="center"/>
        </w:trPr>
        <w:tc>
          <w:tcPr>
            <w:tcW w:w="9752" w:type="dxa"/>
            <w:gridSpan w:val="2"/>
            <w:tcBorders>
              <w:top w:val="nil"/>
              <w:left w:val="nil"/>
              <w:bottom w:val="nil"/>
              <w:right w:val="nil"/>
            </w:tcBorders>
          </w:tcPr>
          <w:p w14:paraId="5A0168D9" w14:textId="77777777" w:rsidR="003B3364" w:rsidRPr="00E36D71" w:rsidRDefault="003B3364" w:rsidP="00922C21"/>
        </w:tc>
      </w:tr>
      <w:tr w:rsidR="0016024C" w:rsidRPr="00E36D71" w14:paraId="21296639" w14:textId="77777777" w:rsidTr="00922C21">
        <w:trPr>
          <w:trHeight w:val="240"/>
          <w:jc w:val="center"/>
        </w:trPr>
        <w:tc>
          <w:tcPr>
            <w:tcW w:w="4876" w:type="dxa"/>
            <w:tcBorders>
              <w:top w:val="nil"/>
              <w:left w:val="nil"/>
              <w:bottom w:val="nil"/>
              <w:right w:val="nil"/>
            </w:tcBorders>
          </w:tcPr>
          <w:p w14:paraId="055E304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96FCD73" w14:textId="77777777" w:rsidR="003B3364" w:rsidRPr="00E36D71" w:rsidRDefault="003B3364" w:rsidP="00922C21">
            <w:pPr>
              <w:pStyle w:val="AmColumnHeading"/>
            </w:pPr>
            <w:r w:rsidRPr="00E36D71">
              <w:t>Predlog spremembe</w:t>
            </w:r>
          </w:p>
        </w:tc>
      </w:tr>
      <w:tr w:rsidR="0016024C" w:rsidRPr="00E36D71" w14:paraId="258C695B" w14:textId="77777777" w:rsidTr="00922C21">
        <w:trPr>
          <w:jc w:val="center"/>
        </w:trPr>
        <w:tc>
          <w:tcPr>
            <w:tcW w:w="4876" w:type="dxa"/>
            <w:tcBorders>
              <w:top w:val="nil"/>
              <w:left w:val="nil"/>
              <w:bottom w:val="nil"/>
              <w:right w:val="nil"/>
            </w:tcBorders>
          </w:tcPr>
          <w:p w14:paraId="4C435ECB" w14:textId="77777777" w:rsidR="003B3364" w:rsidRPr="00E36D71" w:rsidRDefault="003B3364" w:rsidP="00922C21">
            <w:pPr>
              <w:pStyle w:val="Normal6a"/>
            </w:pPr>
            <w:r w:rsidRPr="00E36D71">
              <w:t>B.</w:t>
            </w:r>
            <w:r w:rsidRPr="00E36D71">
              <w:tab/>
              <w:t>ker Kitajska hitro postaja prevladujoča regionalna in svetovna sila; ker je potrebna skupna politika EU do Kitajske, da bi opredelili prihodnost EU v svetovnih zadevah;</w:t>
            </w:r>
          </w:p>
        </w:tc>
        <w:tc>
          <w:tcPr>
            <w:tcW w:w="4876" w:type="dxa"/>
            <w:tcBorders>
              <w:top w:val="nil"/>
              <w:left w:val="nil"/>
              <w:bottom w:val="nil"/>
              <w:right w:val="nil"/>
            </w:tcBorders>
          </w:tcPr>
          <w:p w14:paraId="4F986CA2" w14:textId="77777777" w:rsidR="003B3364" w:rsidRPr="00E36D71" w:rsidRDefault="003B3364" w:rsidP="00922C21">
            <w:pPr>
              <w:pStyle w:val="Normal6a"/>
            </w:pPr>
            <w:r w:rsidRPr="00E36D71">
              <w:t>B.</w:t>
            </w:r>
            <w:r w:rsidRPr="00E36D71">
              <w:tab/>
              <w:t xml:space="preserve">ker Kitajska hitro postaja prevladujoča </w:t>
            </w:r>
            <w:r w:rsidRPr="00E36D71">
              <w:rPr>
                <w:b/>
                <w:i/>
              </w:rPr>
              <w:t>in vse odločnejša</w:t>
            </w:r>
            <w:r w:rsidRPr="00E36D71">
              <w:t xml:space="preserve"> regionalna in svetovna sila; ker je potrebna skupna politika EU do Kitajske, da bi opredelili prihodnost EU v svetovnih zadevah;</w:t>
            </w:r>
          </w:p>
        </w:tc>
      </w:tr>
    </w:tbl>
    <w:p w14:paraId="16B28E1F"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{PT}</w:t>
      </w:r>
      <w:r w:rsidRPr="00E36D71">
        <w:t>pt</w:t>
      </w:r>
      <w:r w:rsidRPr="00E336BC">
        <w:rPr>
          <w:rStyle w:val="HideTWBExt"/>
        </w:rPr>
        <w:t>&lt;/Original&gt;</w:t>
      </w:r>
    </w:p>
    <w:p w14:paraId="5B02E85E" w14:textId="77777777" w:rsidR="003B3364" w:rsidRPr="00E36D71" w:rsidRDefault="003B3364" w:rsidP="003B3364">
      <w:r w:rsidRPr="00E336BC">
        <w:rPr>
          <w:rStyle w:val="HideTWBExt"/>
        </w:rPr>
        <w:t>&lt;/Amend&gt;</w:t>
      </w:r>
    </w:p>
    <w:p w14:paraId="19994554"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60</w:t>
      </w:r>
      <w:r w:rsidRPr="00E336BC">
        <w:rPr>
          <w:rStyle w:val="HideTWBExt"/>
          <w:b w:val="0"/>
        </w:rPr>
        <w:t>&lt;/NumAm&gt;</w:t>
      </w:r>
    </w:p>
    <w:p w14:paraId="28055F90"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712FEC0E" w14:textId="77777777" w:rsidR="003B3364" w:rsidRPr="00E36D71" w:rsidRDefault="003B3364" w:rsidP="003B3364">
      <w:pPr>
        <w:pStyle w:val="NormalBold"/>
      </w:pPr>
      <w:r w:rsidRPr="00E336BC">
        <w:rPr>
          <w:rStyle w:val="HideTWBExt"/>
          <w:b w:val="0"/>
        </w:rPr>
        <w:t>&lt;/RepeatBlock-By&gt;</w:t>
      </w:r>
    </w:p>
    <w:p w14:paraId="567FBFA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DE78F14" w14:textId="77777777" w:rsidR="003B3364" w:rsidRPr="00E36D71" w:rsidRDefault="003B3364" w:rsidP="003B3364">
      <w:pPr>
        <w:pStyle w:val="NormalBold"/>
      </w:pPr>
      <w:r w:rsidRPr="00E336BC">
        <w:rPr>
          <w:rStyle w:val="HideTWBExt"/>
          <w:b w:val="0"/>
        </w:rPr>
        <w:t>&lt;Article&gt;</w:t>
      </w:r>
      <w:r w:rsidRPr="00E36D71">
        <w:t>Uvodna izjava B</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CB27F60" w14:textId="77777777" w:rsidTr="00922C21">
        <w:trPr>
          <w:trHeight w:hRule="exact" w:val="240"/>
          <w:jc w:val="center"/>
        </w:trPr>
        <w:tc>
          <w:tcPr>
            <w:tcW w:w="9752" w:type="dxa"/>
            <w:gridSpan w:val="2"/>
            <w:tcBorders>
              <w:top w:val="nil"/>
              <w:left w:val="nil"/>
              <w:bottom w:val="nil"/>
              <w:right w:val="nil"/>
            </w:tcBorders>
          </w:tcPr>
          <w:p w14:paraId="3768DB51" w14:textId="77777777" w:rsidR="003B3364" w:rsidRPr="00E36D71" w:rsidRDefault="003B3364" w:rsidP="00922C21"/>
        </w:tc>
      </w:tr>
      <w:tr w:rsidR="0016024C" w:rsidRPr="00E36D71" w14:paraId="68053620" w14:textId="77777777" w:rsidTr="00922C21">
        <w:trPr>
          <w:trHeight w:val="240"/>
          <w:jc w:val="center"/>
        </w:trPr>
        <w:tc>
          <w:tcPr>
            <w:tcW w:w="4876" w:type="dxa"/>
            <w:tcBorders>
              <w:top w:val="nil"/>
              <w:left w:val="nil"/>
              <w:bottom w:val="nil"/>
              <w:right w:val="nil"/>
            </w:tcBorders>
          </w:tcPr>
          <w:p w14:paraId="76CD749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2FFBD12" w14:textId="77777777" w:rsidR="003B3364" w:rsidRPr="00E36D71" w:rsidRDefault="003B3364" w:rsidP="00922C21">
            <w:pPr>
              <w:pStyle w:val="AmColumnHeading"/>
            </w:pPr>
            <w:r w:rsidRPr="00E36D71">
              <w:t>Predlog spremembe</w:t>
            </w:r>
          </w:p>
        </w:tc>
      </w:tr>
      <w:tr w:rsidR="0016024C" w:rsidRPr="00E36D71" w14:paraId="1BE93086" w14:textId="77777777" w:rsidTr="00922C21">
        <w:trPr>
          <w:jc w:val="center"/>
        </w:trPr>
        <w:tc>
          <w:tcPr>
            <w:tcW w:w="4876" w:type="dxa"/>
            <w:tcBorders>
              <w:top w:val="nil"/>
              <w:left w:val="nil"/>
              <w:bottom w:val="nil"/>
              <w:right w:val="nil"/>
            </w:tcBorders>
          </w:tcPr>
          <w:p w14:paraId="2AFA5A9E" w14:textId="77777777" w:rsidR="003B3364" w:rsidRPr="00E36D71" w:rsidRDefault="003B3364" w:rsidP="00922C21">
            <w:pPr>
              <w:pStyle w:val="Normal6a"/>
            </w:pPr>
            <w:r w:rsidRPr="00E36D71">
              <w:t>B.</w:t>
            </w:r>
            <w:r w:rsidRPr="00E36D71">
              <w:tab/>
              <w:t>ker Kitajska hitro postaja prevladujoča regionalna in svetovna sila; ker je potrebna skupna politika EU do Kitajske, da bi opredelili prihodnost EU v svetovnih zadevah;</w:t>
            </w:r>
          </w:p>
        </w:tc>
        <w:tc>
          <w:tcPr>
            <w:tcW w:w="4876" w:type="dxa"/>
            <w:tcBorders>
              <w:top w:val="nil"/>
              <w:left w:val="nil"/>
              <w:bottom w:val="nil"/>
              <w:right w:val="nil"/>
            </w:tcBorders>
          </w:tcPr>
          <w:p w14:paraId="617335F0" w14:textId="77777777" w:rsidR="003B3364" w:rsidRPr="00E36D71" w:rsidRDefault="003B3364" w:rsidP="00922C21">
            <w:pPr>
              <w:pStyle w:val="Normal6a"/>
            </w:pPr>
            <w:r w:rsidRPr="00E36D71">
              <w:t>B.</w:t>
            </w:r>
            <w:r w:rsidRPr="00E36D71">
              <w:tab/>
              <w:t xml:space="preserve">ker Kitajska hitro postaja prevladujoča regionalna in svetovna sila; ker je potrebna skupna </w:t>
            </w:r>
            <w:r w:rsidRPr="00E36D71">
              <w:rPr>
                <w:b/>
                <w:i/>
              </w:rPr>
              <w:t>in usklajena</w:t>
            </w:r>
            <w:r w:rsidRPr="00E36D71">
              <w:t xml:space="preserve"> politika EU do Kitajske, da bi opredelili prihodnost EU v svetovnih zadevah</w:t>
            </w:r>
            <w:r w:rsidRPr="00E36D71">
              <w:rPr>
                <w:b/>
                <w:i/>
              </w:rPr>
              <w:t>, če želi EU postati resnična svetovna akterka</w:t>
            </w:r>
            <w:r w:rsidRPr="00E36D71">
              <w:t>;</w:t>
            </w:r>
          </w:p>
        </w:tc>
      </w:tr>
    </w:tbl>
    <w:p w14:paraId="5BF7539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3A4E38DF" w14:textId="77777777" w:rsidR="003B3364" w:rsidRPr="00E36D71" w:rsidRDefault="003B3364" w:rsidP="003B3364">
      <w:r w:rsidRPr="00E336BC">
        <w:rPr>
          <w:rStyle w:val="HideTWBExt"/>
        </w:rPr>
        <w:t>&lt;/Amend&gt;</w:t>
      </w:r>
    </w:p>
    <w:p w14:paraId="65E8904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61</w:t>
      </w:r>
      <w:r w:rsidRPr="00E336BC">
        <w:rPr>
          <w:rStyle w:val="HideTWBExt"/>
          <w:b w:val="0"/>
        </w:rPr>
        <w:t>&lt;/NumAm&gt;</w:t>
      </w:r>
    </w:p>
    <w:p w14:paraId="25F33E99" w14:textId="77777777" w:rsidR="003B3364" w:rsidRPr="00E36D71" w:rsidRDefault="003B3364" w:rsidP="003B3364">
      <w:pPr>
        <w:pStyle w:val="NormalBold"/>
      </w:pPr>
      <w:r w:rsidRPr="00E336BC">
        <w:rPr>
          <w:rStyle w:val="HideTWBExt"/>
          <w:b w:val="0"/>
        </w:rPr>
        <w:t>&lt;RepeatBlock-By&gt;&lt;Members&gt;</w:t>
      </w:r>
      <w:r w:rsidRPr="00E36D71">
        <w:t>Nathalie Loiseau, Lucia Yar, Petras Auštrevičius, Marie-Agnes Strack-Zimmermann</w:t>
      </w:r>
      <w:r w:rsidRPr="00E336BC">
        <w:rPr>
          <w:rStyle w:val="HideTWBExt"/>
          <w:b w:val="0"/>
        </w:rPr>
        <w:t>&lt;/Members&gt;</w:t>
      </w:r>
    </w:p>
    <w:p w14:paraId="7FB52867" w14:textId="77777777" w:rsidR="003B3364" w:rsidRPr="00E36D71" w:rsidRDefault="003B3364" w:rsidP="003B3364">
      <w:pPr>
        <w:pStyle w:val="NormalBold"/>
      </w:pPr>
      <w:r w:rsidRPr="00E336BC">
        <w:rPr>
          <w:rStyle w:val="HideTWBExt"/>
          <w:b w:val="0"/>
        </w:rPr>
        <w:t>&lt;/RepeatBlock-By&gt;</w:t>
      </w:r>
    </w:p>
    <w:p w14:paraId="63DBF9C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90ABCB0" w14:textId="77777777" w:rsidR="003B3364" w:rsidRPr="00E36D71" w:rsidRDefault="003B3364" w:rsidP="003B3364">
      <w:pPr>
        <w:pStyle w:val="NormalBold"/>
      </w:pPr>
      <w:r w:rsidRPr="00E336BC">
        <w:rPr>
          <w:rStyle w:val="HideTWBExt"/>
          <w:b w:val="0"/>
        </w:rPr>
        <w:t>&lt;Article&gt;</w:t>
      </w:r>
      <w:r w:rsidRPr="00E36D71">
        <w:t>Uvodna izjava B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E9F5F97" w14:textId="77777777" w:rsidTr="00922C21">
        <w:trPr>
          <w:trHeight w:hRule="exact" w:val="240"/>
          <w:jc w:val="center"/>
        </w:trPr>
        <w:tc>
          <w:tcPr>
            <w:tcW w:w="9752" w:type="dxa"/>
            <w:gridSpan w:val="2"/>
            <w:tcBorders>
              <w:top w:val="nil"/>
              <w:left w:val="nil"/>
              <w:bottom w:val="nil"/>
              <w:right w:val="nil"/>
            </w:tcBorders>
          </w:tcPr>
          <w:p w14:paraId="7BF55A8A" w14:textId="77777777" w:rsidR="003B3364" w:rsidRPr="00E36D71" w:rsidRDefault="003B3364" w:rsidP="00922C21"/>
        </w:tc>
      </w:tr>
      <w:tr w:rsidR="0016024C" w:rsidRPr="00E36D71" w14:paraId="5EBA9524" w14:textId="77777777" w:rsidTr="00922C21">
        <w:trPr>
          <w:trHeight w:val="240"/>
          <w:jc w:val="center"/>
        </w:trPr>
        <w:tc>
          <w:tcPr>
            <w:tcW w:w="4876" w:type="dxa"/>
            <w:tcBorders>
              <w:top w:val="nil"/>
              <w:left w:val="nil"/>
              <w:bottom w:val="nil"/>
              <w:right w:val="nil"/>
            </w:tcBorders>
          </w:tcPr>
          <w:p w14:paraId="1322D64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A836B5D" w14:textId="77777777" w:rsidR="003B3364" w:rsidRPr="00E36D71" w:rsidRDefault="003B3364" w:rsidP="00922C21">
            <w:pPr>
              <w:pStyle w:val="AmColumnHeading"/>
            </w:pPr>
            <w:r w:rsidRPr="00E36D71">
              <w:t>Predlog spremembe</w:t>
            </w:r>
          </w:p>
        </w:tc>
      </w:tr>
      <w:tr w:rsidR="0016024C" w:rsidRPr="00E36D71" w14:paraId="25EE1202" w14:textId="77777777" w:rsidTr="00922C21">
        <w:trPr>
          <w:jc w:val="center"/>
        </w:trPr>
        <w:tc>
          <w:tcPr>
            <w:tcW w:w="4876" w:type="dxa"/>
            <w:tcBorders>
              <w:top w:val="nil"/>
              <w:left w:val="nil"/>
              <w:bottom w:val="nil"/>
              <w:right w:val="nil"/>
            </w:tcBorders>
          </w:tcPr>
          <w:p w14:paraId="36F8756C" w14:textId="77777777" w:rsidR="003B3364" w:rsidRPr="00E36D71" w:rsidRDefault="003B3364" w:rsidP="00922C21">
            <w:pPr>
              <w:pStyle w:val="Normal6a"/>
            </w:pPr>
          </w:p>
        </w:tc>
        <w:tc>
          <w:tcPr>
            <w:tcW w:w="4876" w:type="dxa"/>
            <w:tcBorders>
              <w:top w:val="nil"/>
              <w:left w:val="nil"/>
              <w:bottom w:val="nil"/>
              <w:right w:val="nil"/>
            </w:tcBorders>
          </w:tcPr>
          <w:p w14:paraId="74BD86EC" w14:textId="77777777" w:rsidR="003B3364" w:rsidRPr="00E36D71" w:rsidRDefault="003B3364" w:rsidP="00922C21">
            <w:pPr>
              <w:pStyle w:val="Normal6a"/>
            </w:pPr>
            <w:r w:rsidRPr="00E36D71">
              <w:rPr>
                <w:b/>
                <w:i/>
              </w:rPr>
              <w:t>Ba.</w:t>
            </w:r>
            <w:r w:rsidRPr="00E36D71">
              <w:tab/>
            </w:r>
            <w:r w:rsidRPr="00E36D71">
              <w:rPr>
                <w:b/>
                <w:i/>
              </w:rPr>
              <w:t>ker vse večja nesorazmernost v odnosih med EU in Kitajsko na ključnih področjih, vključno z dostopom do trgov, tehnološkimi zmogljivostmi, industrijsko politiko in kritičnimi surovinami, pomeni izziv za Unijo;</w:t>
            </w:r>
          </w:p>
        </w:tc>
      </w:tr>
    </w:tbl>
    <w:p w14:paraId="39359D62"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8E39D74" w14:textId="77777777" w:rsidR="003B3364" w:rsidRPr="00E36D71" w:rsidRDefault="003B3364" w:rsidP="003B3364">
      <w:r w:rsidRPr="00E336BC">
        <w:rPr>
          <w:rStyle w:val="HideTWBExt"/>
        </w:rPr>
        <w:t>&lt;/Amend&gt;</w:t>
      </w:r>
    </w:p>
    <w:p w14:paraId="2F1C57B7"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62</w:t>
      </w:r>
      <w:r w:rsidRPr="00E336BC">
        <w:rPr>
          <w:rStyle w:val="HideTWBExt"/>
          <w:b w:val="0"/>
        </w:rPr>
        <w:t>&lt;/NumAm&gt;</w:t>
      </w:r>
    </w:p>
    <w:p w14:paraId="6D5DC286"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40FC6D9D" w14:textId="77777777" w:rsidR="003B3364" w:rsidRPr="00E36D71" w:rsidRDefault="003B3364" w:rsidP="003B3364">
      <w:pPr>
        <w:pStyle w:val="NormalBold"/>
      </w:pPr>
      <w:r w:rsidRPr="00E336BC">
        <w:rPr>
          <w:rStyle w:val="HideTWBExt"/>
          <w:b w:val="0"/>
        </w:rPr>
        <w:t>&lt;/RepeatBlock-By&gt;</w:t>
      </w:r>
    </w:p>
    <w:p w14:paraId="2F05FF4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41ECEBD" w14:textId="77777777" w:rsidR="003B3364" w:rsidRPr="00E36D71" w:rsidRDefault="003B3364" w:rsidP="003B3364">
      <w:pPr>
        <w:pStyle w:val="NormalBold"/>
      </w:pPr>
      <w:r w:rsidRPr="00E336BC">
        <w:rPr>
          <w:rStyle w:val="HideTWBExt"/>
          <w:b w:val="0"/>
        </w:rPr>
        <w:t>&lt;Article&gt;</w:t>
      </w:r>
      <w:r w:rsidRPr="00E36D71">
        <w:t>Uvodna izjava B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D98AB93" w14:textId="77777777" w:rsidTr="00922C21">
        <w:trPr>
          <w:trHeight w:hRule="exact" w:val="240"/>
          <w:jc w:val="center"/>
        </w:trPr>
        <w:tc>
          <w:tcPr>
            <w:tcW w:w="9752" w:type="dxa"/>
            <w:gridSpan w:val="2"/>
            <w:tcBorders>
              <w:top w:val="nil"/>
              <w:left w:val="nil"/>
              <w:bottom w:val="nil"/>
              <w:right w:val="nil"/>
            </w:tcBorders>
          </w:tcPr>
          <w:p w14:paraId="7CEDE5E0" w14:textId="77777777" w:rsidR="003B3364" w:rsidRPr="00E36D71" w:rsidRDefault="003B3364" w:rsidP="00922C21"/>
        </w:tc>
      </w:tr>
      <w:tr w:rsidR="0016024C" w:rsidRPr="00E36D71" w14:paraId="0DA47A65" w14:textId="77777777" w:rsidTr="00922C21">
        <w:trPr>
          <w:trHeight w:val="240"/>
          <w:jc w:val="center"/>
        </w:trPr>
        <w:tc>
          <w:tcPr>
            <w:tcW w:w="4876" w:type="dxa"/>
            <w:tcBorders>
              <w:top w:val="nil"/>
              <w:left w:val="nil"/>
              <w:bottom w:val="nil"/>
              <w:right w:val="nil"/>
            </w:tcBorders>
          </w:tcPr>
          <w:p w14:paraId="74FB012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C679AA4" w14:textId="77777777" w:rsidR="003B3364" w:rsidRPr="00E36D71" w:rsidRDefault="003B3364" w:rsidP="00922C21">
            <w:pPr>
              <w:pStyle w:val="AmColumnHeading"/>
            </w:pPr>
            <w:r w:rsidRPr="00E36D71">
              <w:t>Predlog spremembe</w:t>
            </w:r>
          </w:p>
        </w:tc>
      </w:tr>
      <w:tr w:rsidR="0016024C" w:rsidRPr="00E36D71" w14:paraId="517079C3" w14:textId="77777777" w:rsidTr="00922C21">
        <w:trPr>
          <w:jc w:val="center"/>
        </w:trPr>
        <w:tc>
          <w:tcPr>
            <w:tcW w:w="4876" w:type="dxa"/>
            <w:tcBorders>
              <w:top w:val="nil"/>
              <w:left w:val="nil"/>
              <w:bottom w:val="nil"/>
              <w:right w:val="nil"/>
            </w:tcBorders>
          </w:tcPr>
          <w:p w14:paraId="79F82EFB" w14:textId="77777777" w:rsidR="003B3364" w:rsidRPr="00E36D71" w:rsidRDefault="003B3364" w:rsidP="00922C21">
            <w:pPr>
              <w:pStyle w:val="Normal6a"/>
            </w:pPr>
          </w:p>
        </w:tc>
        <w:tc>
          <w:tcPr>
            <w:tcW w:w="4876" w:type="dxa"/>
            <w:tcBorders>
              <w:top w:val="nil"/>
              <w:left w:val="nil"/>
              <w:bottom w:val="nil"/>
              <w:right w:val="nil"/>
            </w:tcBorders>
          </w:tcPr>
          <w:p w14:paraId="412F5F86" w14:textId="77777777" w:rsidR="003B3364" w:rsidRPr="00E36D71" w:rsidRDefault="003B3364" w:rsidP="00922C21">
            <w:pPr>
              <w:pStyle w:val="Normal6a"/>
            </w:pPr>
            <w:r w:rsidRPr="00E36D71">
              <w:rPr>
                <w:b/>
                <w:i/>
              </w:rPr>
              <w:t>Ba.</w:t>
            </w:r>
            <w:r w:rsidRPr="00E36D71">
              <w:tab/>
            </w:r>
            <w:r w:rsidRPr="00E36D71">
              <w:rPr>
                <w:b/>
                <w:i/>
              </w:rPr>
              <w:t>ker se je Kitajska 4. februarja 2022 dogovorila o „neomejenem sodelovanju“ z Rusijo, ki se je v zadnjih letih povečalo;</w:t>
            </w:r>
          </w:p>
        </w:tc>
      </w:tr>
    </w:tbl>
    <w:p w14:paraId="62FBFEC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78695F45" w14:textId="77777777" w:rsidR="003B3364" w:rsidRPr="00E36D71" w:rsidRDefault="003B3364" w:rsidP="003B3364">
      <w:r w:rsidRPr="00E336BC">
        <w:rPr>
          <w:rStyle w:val="HideTWBExt"/>
        </w:rPr>
        <w:t>&lt;/Amend&gt;</w:t>
      </w:r>
    </w:p>
    <w:p w14:paraId="7D78D18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63</w:t>
      </w:r>
      <w:r w:rsidRPr="00E336BC">
        <w:rPr>
          <w:rStyle w:val="HideTWBExt"/>
          <w:b w:val="0"/>
        </w:rPr>
        <w:t>&lt;/NumAm&gt;</w:t>
      </w:r>
    </w:p>
    <w:p w14:paraId="1F0A0A06"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5F2F38A8" w14:textId="77777777" w:rsidR="003B3364" w:rsidRPr="00E36D71" w:rsidRDefault="003B3364" w:rsidP="003B3364">
      <w:pPr>
        <w:pStyle w:val="NormalBold"/>
      </w:pPr>
      <w:r w:rsidRPr="00E336BC">
        <w:rPr>
          <w:rStyle w:val="HideTWBExt"/>
          <w:b w:val="0"/>
        </w:rPr>
        <w:t>&lt;/RepeatBlock-By&gt;</w:t>
      </w:r>
    </w:p>
    <w:p w14:paraId="319D72E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04CE028" w14:textId="77777777" w:rsidR="003B3364" w:rsidRPr="00E36D71" w:rsidRDefault="003B3364" w:rsidP="003B3364">
      <w:pPr>
        <w:pStyle w:val="NormalBold"/>
      </w:pPr>
      <w:r w:rsidRPr="00E336BC">
        <w:rPr>
          <w:rStyle w:val="HideTWBExt"/>
          <w:b w:val="0"/>
        </w:rPr>
        <w:t>&lt;Article&gt;</w:t>
      </w:r>
      <w:r w:rsidRPr="00E36D71">
        <w:t>Uvodna izjava B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6C2F418" w14:textId="77777777" w:rsidTr="00922C21">
        <w:trPr>
          <w:trHeight w:hRule="exact" w:val="240"/>
          <w:jc w:val="center"/>
        </w:trPr>
        <w:tc>
          <w:tcPr>
            <w:tcW w:w="9752" w:type="dxa"/>
            <w:gridSpan w:val="2"/>
            <w:tcBorders>
              <w:top w:val="nil"/>
              <w:left w:val="nil"/>
              <w:bottom w:val="nil"/>
              <w:right w:val="nil"/>
            </w:tcBorders>
          </w:tcPr>
          <w:p w14:paraId="20401DC6" w14:textId="77777777" w:rsidR="003B3364" w:rsidRPr="00E36D71" w:rsidRDefault="003B3364" w:rsidP="00922C21"/>
        </w:tc>
      </w:tr>
      <w:tr w:rsidR="0016024C" w:rsidRPr="00E36D71" w14:paraId="72955044" w14:textId="77777777" w:rsidTr="00922C21">
        <w:trPr>
          <w:trHeight w:val="240"/>
          <w:jc w:val="center"/>
        </w:trPr>
        <w:tc>
          <w:tcPr>
            <w:tcW w:w="4876" w:type="dxa"/>
            <w:tcBorders>
              <w:top w:val="nil"/>
              <w:left w:val="nil"/>
              <w:bottom w:val="nil"/>
              <w:right w:val="nil"/>
            </w:tcBorders>
          </w:tcPr>
          <w:p w14:paraId="101B29A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D1A3CA4" w14:textId="77777777" w:rsidR="003B3364" w:rsidRPr="00E36D71" w:rsidRDefault="003B3364" w:rsidP="00922C21">
            <w:pPr>
              <w:pStyle w:val="AmColumnHeading"/>
            </w:pPr>
            <w:r w:rsidRPr="00E36D71">
              <w:t>Predlog spremembe</w:t>
            </w:r>
          </w:p>
        </w:tc>
      </w:tr>
      <w:tr w:rsidR="0016024C" w:rsidRPr="00E36D71" w14:paraId="6D126067" w14:textId="77777777" w:rsidTr="00922C21">
        <w:trPr>
          <w:jc w:val="center"/>
        </w:trPr>
        <w:tc>
          <w:tcPr>
            <w:tcW w:w="4876" w:type="dxa"/>
            <w:tcBorders>
              <w:top w:val="nil"/>
              <w:left w:val="nil"/>
              <w:bottom w:val="nil"/>
              <w:right w:val="nil"/>
            </w:tcBorders>
          </w:tcPr>
          <w:p w14:paraId="65354819" w14:textId="77777777" w:rsidR="003B3364" w:rsidRPr="00E36D71" w:rsidRDefault="003B3364" w:rsidP="00922C21">
            <w:pPr>
              <w:pStyle w:val="Normal6a"/>
            </w:pPr>
          </w:p>
        </w:tc>
        <w:tc>
          <w:tcPr>
            <w:tcW w:w="4876" w:type="dxa"/>
            <w:tcBorders>
              <w:top w:val="nil"/>
              <w:left w:val="nil"/>
              <w:bottom w:val="nil"/>
              <w:right w:val="nil"/>
            </w:tcBorders>
          </w:tcPr>
          <w:p w14:paraId="481BC99D" w14:textId="77777777" w:rsidR="003B3364" w:rsidRPr="00E36D71" w:rsidRDefault="003B3364" w:rsidP="00922C21">
            <w:pPr>
              <w:pStyle w:val="Normal6a"/>
            </w:pPr>
            <w:r w:rsidRPr="00E36D71">
              <w:rPr>
                <w:b/>
                <w:i/>
              </w:rPr>
              <w:t>Bb.</w:t>
            </w:r>
            <w:r w:rsidRPr="00E36D71">
              <w:tab/>
            </w:r>
            <w:r w:rsidRPr="00E36D71">
              <w:rPr>
                <w:b/>
                <w:i/>
              </w:rPr>
              <w:t>ker je Kitajska stalna članica Varnostnega sveta OZN;</w:t>
            </w:r>
          </w:p>
        </w:tc>
      </w:tr>
    </w:tbl>
    <w:p w14:paraId="75093D7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7E88B7CD" w14:textId="77777777" w:rsidR="003B3364" w:rsidRPr="00E36D71" w:rsidRDefault="003B3364" w:rsidP="003B3364">
      <w:r w:rsidRPr="00E336BC">
        <w:rPr>
          <w:rStyle w:val="HideTWBExt"/>
        </w:rPr>
        <w:t>&lt;/Amend&gt;</w:t>
      </w:r>
    </w:p>
    <w:p w14:paraId="5E003A1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64</w:t>
      </w:r>
      <w:r w:rsidRPr="00E336BC">
        <w:rPr>
          <w:rStyle w:val="HideTWBExt"/>
          <w:b w:val="0"/>
        </w:rPr>
        <w:t>&lt;/NumAm&gt;</w:t>
      </w:r>
    </w:p>
    <w:p w14:paraId="49C27A79" w14:textId="77777777" w:rsidR="003B3364" w:rsidRPr="00E36D71" w:rsidRDefault="003B3364" w:rsidP="003B3364">
      <w:pPr>
        <w:pStyle w:val="NormalBold"/>
      </w:pPr>
      <w:r w:rsidRPr="00E336BC">
        <w:rPr>
          <w:rStyle w:val="HideTWBExt"/>
          <w:b w:val="0"/>
        </w:rPr>
        <w:t>&lt;RepeatBlock-By&gt;&lt;Members&gt;</w:t>
      </w:r>
      <w:r w:rsidRPr="00E36D71">
        <w:t>Engin Eroglu, Dan Barna, Petras Auštrevičius, Marie-Agnes Strack-Zimmermann, Urmas Paet</w:t>
      </w:r>
      <w:r w:rsidRPr="00E336BC">
        <w:rPr>
          <w:rStyle w:val="HideTWBExt"/>
          <w:b w:val="0"/>
        </w:rPr>
        <w:t>&lt;/Members&gt;</w:t>
      </w:r>
    </w:p>
    <w:p w14:paraId="44E14B2C" w14:textId="77777777" w:rsidR="003B3364" w:rsidRPr="00E36D71" w:rsidRDefault="003B3364" w:rsidP="003B3364">
      <w:pPr>
        <w:pStyle w:val="NormalBold"/>
      </w:pPr>
      <w:r w:rsidRPr="00E336BC">
        <w:rPr>
          <w:rStyle w:val="HideTWBExt"/>
          <w:b w:val="0"/>
        </w:rPr>
        <w:t>&lt;/RepeatBlock-By&gt;</w:t>
      </w:r>
    </w:p>
    <w:p w14:paraId="120DC15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4BDC3E0"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A147454" w14:textId="77777777" w:rsidTr="00922C21">
        <w:trPr>
          <w:trHeight w:hRule="exact" w:val="240"/>
          <w:jc w:val="center"/>
        </w:trPr>
        <w:tc>
          <w:tcPr>
            <w:tcW w:w="9752" w:type="dxa"/>
            <w:gridSpan w:val="2"/>
            <w:tcBorders>
              <w:top w:val="nil"/>
              <w:left w:val="nil"/>
              <w:bottom w:val="nil"/>
              <w:right w:val="nil"/>
            </w:tcBorders>
          </w:tcPr>
          <w:p w14:paraId="6F10297C" w14:textId="77777777" w:rsidR="003B3364" w:rsidRPr="00E36D71" w:rsidRDefault="003B3364" w:rsidP="00922C21"/>
        </w:tc>
      </w:tr>
      <w:tr w:rsidR="0016024C" w:rsidRPr="00E36D71" w14:paraId="5648DED5" w14:textId="77777777" w:rsidTr="00922C21">
        <w:trPr>
          <w:trHeight w:val="240"/>
          <w:jc w:val="center"/>
        </w:trPr>
        <w:tc>
          <w:tcPr>
            <w:tcW w:w="4876" w:type="dxa"/>
            <w:tcBorders>
              <w:top w:val="nil"/>
              <w:left w:val="nil"/>
              <w:bottom w:val="nil"/>
              <w:right w:val="nil"/>
            </w:tcBorders>
          </w:tcPr>
          <w:p w14:paraId="5DBFA52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C2F1BC4" w14:textId="77777777" w:rsidR="003B3364" w:rsidRPr="00E36D71" w:rsidRDefault="003B3364" w:rsidP="00922C21">
            <w:pPr>
              <w:pStyle w:val="AmColumnHeading"/>
            </w:pPr>
            <w:r w:rsidRPr="00E36D71">
              <w:t>Predlog spremembe</w:t>
            </w:r>
          </w:p>
        </w:tc>
      </w:tr>
      <w:tr w:rsidR="0016024C" w:rsidRPr="00E36D71" w14:paraId="22FFAC4C" w14:textId="77777777" w:rsidTr="00922C21">
        <w:trPr>
          <w:jc w:val="center"/>
        </w:trPr>
        <w:tc>
          <w:tcPr>
            <w:tcW w:w="4876" w:type="dxa"/>
            <w:tcBorders>
              <w:top w:val="nil"/>
              <w:left w:val="nil"/>
              <w:bottom w:val="nil"/>
              <w:right w:val="nil"/>
            </w:tcBorders>
          </w:tcPr>
          <w:p w14:paraId="449966CC" w14:textId="77777777" w:rsidR="003B3364" w:rsidRPr="00E36D71" w:rsidRDefault="003B3364" w:rsidP="00922C21">
            <w:pPr>
              <w:pStyle w:val="Normal6a"/>
            </w:pPr>
            <w:r w:rsidRPr="00E36D71">
              <w:t>C.</w:t>
            </w:r>
            <w:r w:rsidRPr="00E36D71">
              <w:tab/>
              <w:t xml:space="preserve">ker je </w:t>
            </w:r>
            <w:r w:rsidRPr="00E36D71">
              <w:rPr>
                <w:b/>
                <w:i/>
              </w:rPr>
              <w:t>zveza NATO</w:t>
            </w:r>
            <w:r w:rsidRPr="00E36D71">
              <w:t xml:space="preserve"> v </w:t>
            </w:r>
            <w:r w:rsidRPr="00E36D71">
              <w:rPr>
                <w:b/>
                <w:i/>
              </w:rPr>
              <w:t>odziv na kitajsko diplomatsko</w:t>
            </w:r>
            <w:r w:rsidRPr="00E36D71">
              <w:t xml:space="preserve"> in </w:t>
            </w:r>
            <w:r w:rsidRPr="00E36D71">
              <w:rPr>
                <w:b/>
                <w:i/>
              </w:rPr>
              <w:t>materialno podporo</w:t>
            </w:r>
            <w:r w:rsidRPr="00E36D71">
              <w:t xml:space="preserve"> v </w:t>
            </w:r>
            <w:r w:rsidRPr="00E36D71">
              <w:rPr>
                <w:b/>
                <w:i/>
              </w:rPr>
              <w:t>nezakoniti vojni Rusije</w:t>
            </w:r>
            <w:r w:rsidRPr="00E36D71">
              <w:t xml:space="preserve"> proti Ukrajini </w:t>
            </w:r>
            <w:r w:rsidRPr="00E36D71">
              <w:rPr>
                <w:b/>
                <w:i/>
              </w:rPr>
              <w:t>Kitajsko označila za „odločilni omogočitveni dejavnik“ ruskih vojaških prizadevanj</w:t>
            </w:r>
            <w:r w:rsidRPr="00E36D71">
              <w:t xml:space="preserve">, </w:t>
            </w:r>
            <w:r w:rsidRPr="00E36D71">
              <w:rPr>
                <w:b/>
                <w:i/>
              </w:rPr>
              <w:t>kar pomeni</w:t>
            </w:r>
            <w:r w:rsidRPr="00E36D71">
              <w:t xml:space="preserve">, da </w:t>
            </w:r>
            <w:r w:rsidRPr="00E36D71">
              <w:rPr>
                <w:b/>
                <w:i/>
              </w:rPr>
              <w:t>ogroža evropsko varnost</w:t>
            </w:r>
            <w:r w:rsidRPr="00E36D71">
              <w:t>;</w:t>
            </w:r>
          </w:p>
        </w:tc>
        <w:tc>
          <w:tcPr>
            <w:tcW w:w="4876" w:type="dxa"/>
            <w:tcBorders>
              <w:top w:val="nil"/>
              <w:left w:val="nil"/>
              <w:bottom w:val="nil"/>
              <w:right w:val="nil"/>
            </w:tcBorders>
          </w:tcPr>
          <w:p w14:paraId="4C097CA5" w14:textId="77777777" w:rsidR="003B3364" w:rsidRPr="00E36D71" w:rsidRDefault="003B3364" w:rsidP="00922C21">
            <w:pPr>
              <w:pStyle w:val="Normal6a"/>
            </w:pPr>
            <w:r w:rsidRPr="00E36D71">
              <w:t>C.</w:t>
            </w:r>
            <w:r w:rsidRPr="00E36D71">
              <w:tab/>
              <w:t xml:space="preserve">ker je </w:t>
            </w:r>
            <w:r w:rsidRPr="00E36D71">
              <w:rPr>
                <w:b/>
                <w:i/>
              </w:rPr>
              <w:t>Kitajska še naprej ključni omogočitveni dejavnik, ki podpira rusko vojno</w:t>
            </w:r>
            <w:r w:rsidRPr="00E36D71">
              <w:t xml:space="preserve"> v </w:t>
            </w:r>
            <w:r w:rsidRPr="00E36D71">
              <w:rPr>
                <w:b/>
                <w:i/>
              </w:rPr>
              <w:t xml:space="preserve">Ukrajini, saj je največja dobaviteljica blaga z dvojno rabo; ker Rusija brez podpore Kitajske svoje vojaške agresije proti Ukrajini ne bi mogla voditi v enakem obsegu ali z enako silo; ker bo stališče Kitajske do Rusije </w:t>
            </w:r>
            <w:r w:rsidRPr="00E36D71">
              <w:t>in</w:t>
            </w:r>
            <w:r w:rsidRPr="00E36D71">
              <w:rPr>
                <w:b/>
                <w:i/>
              </w:rPr>
              <w:t xml:space="preserve"> njene vojne </w:t>
            </w:r>
            <w:r w:rsidRPr="00E36D71">
              <w:t>v</w:t>
            </w:r>
            <w:r w:rsidRPr="00E36D71">
              <w:rPr>
                <w:b/>
                <w:i/>
              </w:rPr>
              <w:t xml:space="preserve"> Ukrajini odločilni dejavnik za prihodnje odnose med EU in Kitajsko; ker je Kitajska od izbruha ruske vojaške agresije</w:t>
            </w:r>
            <w:r w:rsidRPr="00E36D71">
              <w:t xml:space="preserve"> proti Ukrajini </w:t>
            </w:r>
            <w:r w:rsidRPr="00E36D71">
              <w:rPr>
                <w:b/>
                <w:i/>
              </w:rPr>
              <w:t>znatno poglobila svoje strateško partnerstvo z Rusijo; ker kitajski in ruski mediji širijo podoben diskurz o Ukrajini; ker se je kitajsko-rusko sodelovanje na področjih</w:t>
            </w:r>
            <w:r w:rsidRPr="00E36D71">
              <w:t>,</w:t>
            </w:r>
            <w:r w:rsidRPr="00E36D71">
              <w:rPr>
                <w:b/>
                <w:i/>
              </w:rPr>
              <w:t xml:space="preserve"> kot so obramba, Arktika, vesolje in trgovina s tehnologijo z dvojno rabo, močno povečalo; ker se je kitajsko vodstvo večkrat javno zavezalo partnerstvu z Rusijo; ker naj bi kitajski zunanji minister Wang Yi izjavil, da Kitajska ne more sprejeti</w:t>
            </w:r>
            <w:r w:rsidRPr="00E36D71">
              <w:t xml:space="preserve">, da </w:t>
            </w:r>
            <w:r w:rsidRPr="00E36D71">
              <w:rPr>
                <w:b/>
                <w:i/>
              </w:rPr>
              <w:t>bi Rusija izgubila v vojni proti Ukrajini, s čimer je Kitajsko opredelil kot nasprotnico temeljnih interesov Evrope pri ohranjanju naše varnostne arhitekture in miru v Evropi</w:t>
            </w:r>
            <w:r w:rsidRPr="00E36D71">
              <w:t>;</w:t>
            </w:r>
          </w:p>
        </w:tc>
      </w:tr>
    </w:tbl>
    <w:p w14:paraId="458197BB"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7A6BCA6" w14:textId="77777777" w:rsidR="003B3364" w:rsidRPr="00E36D71" w:rsidRDefault="003B3364" w:rsidP="003B3364">
      <w:r w:rsidRPr="00E336BC">
        <w:rPr>
          <w:rStyle w:val="HideTWBExt"/>
        </w:rPr>
        <w:t>&lt;/Amend&gt;</w:t>
      </w:r>
    </w:p>
    <w:p w14:paraId="729FEC5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65</w:t>
      </w:r>
      <w:r w:rsidRPr="00E336BC">
        <w:rPr>
          <w:rStyle w:val="HideTWBExt"/>
          <w:b w:val="0"/>
        </w:rPr>
        <w:t>&lt;/NumAm&gt;</w:t>
      </w:r>
    </w:p>
    <w:p w14:paraId="7C3BB799" w14:textId="77777777" w:rsidR="003B3364" w:rsidRPr="00E36D71" w:rsidRDefault="003B3364" w:rsidP="003B3364">
      <w:pPr>
        <w:pStyle w:val="NormalBold"/>
      </w:pPr>
      <w:r w:rsidRPr="00E336BC">
        <w:rPr>
          <w:rStyle w:val="HideTWBExt"/>
          <w:b w:val="0"/>
        </w:rPr>
        <w:t>&lt;RepeatBlock-By&gt;&lt;Members&gt;</w:t>
      </w:r>
      <w:r w:rsidRPr="00E36D71">
        <w:t>Ville Niinistö</w:t>
      </w:r>
      <w:r w:rsidRPr="00E336BC">
        <w:rPr>
          <w:rStyle w:val="HideTWBExt"/>
          <w:b w:val="0"/>
        </w:rPr>
        <w:t>&lt;/Members&gt;</w:t>
      </w:r>
    </w:p>
    <w:p w14:paraId="19FF66B0" w14:textId="77777777" w:rsidR="003B3364" w:rsidRPr="00E36D71" w:rsidRDefault="003B3364" w:rsidP="003B3364">
      <w:r w:rsidRPr="00E336BC">
        <w:rPr>
          <w:rStyle w:val="HideTWBExt"/>
        </w:rPr>
        <w:t>&lt;AuNomDe&gt;</w:t>
      </w:r>
      <w:r w:rsidRPr="00E336BC">
        <w:rPr>
          <w:rStyle w:val="HideTWBInt"/>
        </w:rPr>
        <w:t>{Verts/ALE}</w:t>
      </w:r>
      <w:r w:rsidRPr="00E36D71">
        <w:t>v imenu skupine Verts/ALE</w:t>
      </w:r>
      <w:r w:rsidRPr="00E336BC">
        <w:rPr>
          <w:rStyle w:val="HideTWBExt"/>
        </w:rPr>
        <w:t>&lt;/AuNomDe&gt;</w:t>
      </w:r>
    </w:p>
    <w:p w14:paraId="76133C62" w14:textId="77777777" w:rsidR="003B3364" w:rsidRPr="00E36D71" w:rsidRDefault="003B3364" w:rsidP="003B3364">
      <w:pPr>
        <w:pStyle w:val="NormalBold"/>
      </w:pPr>
      <w:r w:rsidRPr="00E336BC">
        <w:rPr>
          <w:rStyle w:val="HideTWBExt"/>
          <w:b w:val="0"/>
        </w:rPr>
        <w:t>&lt;/RepeatBlock-By&gt;</w:t>
      </w:r>
    </w:p>
    <w:p w14:paraId="5B00829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D9FF3E4"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95FECDB" w14:textId="77777777" w:rsidTr="00922C21">
        <w:trPr>
          <w:trHeight w:hRule="exact" w:val="240"/>
          <w:jc w:val="center"/>
        </w:trPr>
        <w:tc>
          <w:tcPr>
            <w:tcW w:w="9752" w:type="dxa"/>
            <w:gridSpan w:val="2"/>
            <w:tcBorders>
              <w:top w:val="nil"/>
              <w:left w:val="nil"/>
              <w:bottom w:val="nil"/>
              <w:right w:val="nil"/>
            </w:tcBorders>
          </w:tcPr>
          <w:p w14:paraId="3C5C3B69" w14:textId="77777777" w:rsidR="003B3364" w:rsidRPr="00E36D71" w:rsidRDefault="003B3364" w:rsidP="00922C21"/>
        </w:tc>
      </w:tr>
      <w:tr w:rsidR="0016024C" w:rsidRPr="00E36D71" w14:paraId="3EA9533B" w14:textId="77777777" w:rsidTr="00922C21">
        <w:trPr>
          <w:trHeight w:val="240"/>
          <w:jc w:val="center"/>
        </w:trPr>
        <w:tc>
          <w:tcPr>
            <w:tcW w:w="4876" w:type="dxa"/>
            <w:tcBorders>
              <w:top w:val="nil"/>
              <w:left w:val="nil"/>
              <w:bottom w:val="nil"/>
              <w:right w:val="nil"/>
            </w:tcBorders>
          </w:tcPr>
          <w:p w14:paraId="300E72D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55951F1" w14:textId="77777777" w:rsidR="003B3364" w:rsidRPr="00E36D71" w:rsidRDefault="003B3364" w:rsidP="00922C21">
            <w:pPr>
              <w:pStyle w:val="AmColumnHeading"/>
            </w:pPr>
            <w:r w:rsidRPr="00E36D71">
              <w:t>Predlog spremembe</w:t>
            </w:r>
          </w:p>
        </w:tc>
      </w:tr>
      <w:tr w:rsidR="0016024C" w:rsidRPr="00E36D71" w14:paraId="6112931F" w14:textId="77777777" w:rsidTr="00922C21">
        <w:trPr>
          <w:jc w:val="center"/>
        </w:trPr>
        <w:tc>
          <w:tcPr>
            <w:tcW w:w="4876" w:type="dxa"/>
            <w:tcBorders>
              <w:top w:val="nil"/>
              <w:left w:val="nil"/>
              <w:bottom w:val="nil"/>
              <w:right w:val="nil"/>
            </w:tcBorders>
          </w:tcPr>
          <w:p w14:paraId="00EADF9F" w14:textId="77777777" w:rsidR="003B3364" w:rsidRPr="00E36D71" w:rsidRDefault="003B3364" w:rsidP="00922C21">
            <w:pPr>
              <w:pStyle w:val="Normal6a"/>
            </w:pPr>
            <w:r w:rsidRPr="00E36D71">
              <w:t>C.</w:t>
            </w:r>
            <w:r w:rsidRPr="00E36D71">
              <w:tab/>
              <w:t>ker je zveza NATO v odziv na kitajsko diplomatsko in materialno podporo v nezakoniti vojni Rusije proti Ukrajini Kitajsko označila za „odločilni omogočitveni dejavnik“ ruskih vojaških prizadevanj, kar pomeni, da ogroža evropsko varnost</w:t>
            </w:r>
            <w:r w:rsidRPr="00E36D71">
              <w:rPr>
                <w:b/>
                <w:i/>
              </w:rPr>
              <w:t>;</w:t>
            </w:r>
          </w:p>
        </w:tc>
        <w:tc>
          <w:tcPr>
            <w:tcW w:w="4876" w:type="dxa"/>
            <w:tcBorders>
              <w:top w:val="nil"/>
              <w:left w:val="nil"/>
              <w:bottom w:val="nil"/>
              <w:right w:val="nil"/>
            </w:tcBorders>
          </w:tcPr>
          <w:p w14:paraId="4D917A6D" w14:textId="77777777" w:rsidR="003B3364" w:rsidRPr="00E36D71" w:rsidRDefault="003B3364" w:rsidP="00922C21">
            <w:pPr>
              <w:pStyle w:val="Normal6a"/>
            </w:pPr>
            <w:r w:rsidRPr="00E36D71">
              <w:t>C.</w:t>
            </w:r>
            <w:r w:rsidRPr="00E36D71">
              <w:tab/>
              <w:t>ker je zveza NATO v odziv na kitajsko diplomatsko in materialno podporo v nezakoniti vojni Rusije proti Ukrajini Kitajsko označila za „odločilni omogočitveni dejavnik“ ruskih vojaških prizadevanj, kar pomeni, da ogroža evropsko varnost</w:t>
            </w:r>
            <w:r w:rsidRPr="00E36D71">
              <w:rPr>
                <w:b/>
                <w:i/>
              </w:rPr>
              <w:t>,</w:t>
            </w:r>
            <w:r w:rsidRPr="00E36D71">
              <w:t xml:space="preserve"> </w:t>
            </w:r>
            <w:r w:rsidRPr="00E36D71">
              <w:rPr>
                <w:b/>
                <w:i/>
              </w:rPr>
              <w:t>in opozarja, da vsaka materialna in drugačna podpora vojaški agresiji Rusije pomeni kršitev Ustanovne listine OZN in grožnjo evropski in svetovni varnosti; poudarja, da mora EU usklajeno ukrepati, med drugim z ustreznimi dodatnimi omejevalnimi ukrepi, da se prepreči nadaljnja podpora vojaškim zmogljivostim Rusije; poudarja, da bi Kitajska s tem, ko bi Rusijo podprla pri uresničevanju njenih ciljev v ukrajinskem konfliktu, postala nasprotnica temeljnih interesov EU v zvezi z varnostno arhitekturo in mirom v Evropi;</w:t>
            </w:r>
          </w:p>
        </w:tc>
      </w:tr>
    </w:tbl>
    <w:p w14:paraId="20A2E44E"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41D4839" w14:textId="77777777" w:rsidR="003B3364" w:rsidRPr="00E36D71" w:rsidRDefault="003B3364" w:rsidP="003B3364">
      <w:r w:rsidRPr="00E336BC">
        <w:rPr>
          <w:rStyle w:val="HideTWBExt"/>
        </w:rPr>
        <w:t>&lt;/Amend&gt;</w:t>
      </w:r>
    </w:p>
    <w:p w14:paraId="12687BE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66</w:t>
      </w:r>
      <w:r w:rsidRPr="00E336BC">
        <w:rPr>
          <w:rStyle w:val="HideTWBExt"/>
          <w:b w:val="0"/>
        </w:rPr>
        <w:t>&lt;/NumAm&gt;</w:t>
      </w:r>
    </w:p>
    <w:p w14:paraId="4D66853E" w14:textId="77777777" w:rsidR="003B3364" w:rsidRPr="00E36D71" w:rsidRDefault="003B3364" w:rsidP="003B3364">
      <w:pPr>
        <w:pStyle w:val="NormalBold"/>
      </w:pPr>
      <w:r w:rsidRPr="00E336BC">
        <w:rPr>
          <w:rStyle w:val="HideTWBExt"/>
          <w:b w:val="0"/>
        </w:rPr>
        <w:t>&lt;RepeatBlock-By&gt;&lt;Members&gt;</w:t>
      </w:r>
      <w:r w:rsidRPr="00E36D71">
        <w:t>Jordan Bardella, Pierre-Romain Thionnet, Matthieu Valet, Hermann Tertsch, Jaroslav Bžoch</w:t>
      </w:r>
      <w:r w:rsidRPr="00E336BC">
        <w:rPr>
          <w:rStyle w:val="HideTWBExt"/>
          <w:b w:val="0"/>
        </w:rPr>
        <w:t>&lt;/Members&gt;</w:t>
      </w:r>
    </w:p>
    <w:p w14:paraId="71126F11" w14:textId="77777777" w:rsidR="003B3364" w:rsidRPr="00E36D71" w:rsidRDefault="003B3364" w:rsidP="003B3364">
      <w:pPr>
        <w:pStyle w:val="NormalBold"/>
      </w:pPr>
      <w:r w:rsidRPr="00E336BC">
        <w:rPr>
          <w:rStyle w:val="HideTWBExt"/>
          <w:b w:val="0"/>
        </w:rPr>
        <w:t>&lt;/RepeatBlock-By&gt;</w:t>
      </w:r>
    </w:p>
    <w:p w14:paraId="6B3BCD5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0409D3A"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F87935B" w14:textId="77777777" w:rsidTr="00922C21">
        <w:trPr>
          <w:trHeight w:hRule="exact" w:val="240"/>
          <w:jc w:val="center"/>
        </w:trPr>
        <w:tc>
          <w:tcPr>
            <w:tcW w:w="9752" w:type="dxa"/>
            <w:gridSpan w:val="2"/>
            <w:tcBorders>
              <w:top w:val="nil"/>
              <w:left w:val="nil"/>
              <w:bottom w:val="nil"/>
              <w:right w:val="nil"/>
            </w:tcBorders>
          </w:tcPr>
          <w:p w14:paraId="79DC9D32" w14:textId="77777777" w:rsidR="003B3364" w:rsidRPr="00E36D71" w:rsidRDefault="003B3364" w:rsidP="00922C21"/>
        </w:tc>
      </w:tr>
      <w:tr w:rsidR="0016024C" w:rsidRPr="00E36D71" w14:paraId="4E06DAC5" w14:textId="77777777" w:rsidTr="00922C21">
        <w:trPr>
          <w:trHeight w:val="240"/>
          <w:jc w:val="center"/>
        </w:trPr>
        <w:tc>
          <w:tcPr>
            <w:tcW w:w="4876" w:type="dxa"/>
            <w:tcBorders>
              <w:top w:val="nil"/>
              <w:left w:val="nil"/>
              <w:bottom w:val="nil"/>
              <w:right w:val="nil"/>
            </w:tcBorders>
          </w:tcPr>
          <w:p w14:paraId="2F2CDE3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7554A0E" w14:textId="77777777" w:rsidR="003B3364" w:rsidRPr="00E36D71" w:rsidRDefault="003B3364" w:rsidP="00922C21">
            <w:pPr>
              <w:pStyle w:val="AmColumnHeading"/>
            </w:pPr>
            <w:r w:rsidRPr="00E36D71">
              <w:t>Predlog spremembe</w:t>
            </w:r>
          </w:p>
        </w:tc>
      </w:tr>
      <w:tr w:rsidR="0016024C" w:rsidRPr="00E36D71" w14:paraId="4F3FFC1F" w14:textId="77777777" w:rsidTr="00922C21">
        <w:trPr>
          <w:jc w:val="center"/>
        </w:trPr>
        <w:tc>
          <w:tcPr>
            <w:tcW w:w="4876" w:type="dxa"/>
            <w:tcBorders>
              <w:top w:val="nil"/>
              <w:left w:val="nil"/>
              <w:bottom w:val="nil"/>
              <w:right w:val="nil"/>
            </w:tcBorders>
          </w:tcPr>
          <w:p w14:paraId="78038FAE" w14:textId="77777777" w:rsidR="003B3364" w:rsidRPr="00E36D71" w:rsidRDefault="003B3364" w:rsidP="00922C21">
            <w:pPr>
              <w:pStyle w:val="Normal6a"/>
            </w:pPr>
            <w:r w:rsidRPr="00E36D71">
              <w:t>C.</w:t>
            </w:r>
            <w:r w:rsidRPr="00E36D71">
              <w:tab/>
              <w:t>ker je zveza NATO v odziv na kitajsko diplomatsko in materialno podporo v nezakoniti vojni Rusije proti Ukrajini Kitajsko označila za „odločilni omogočitveni dejavnik“ ruskih vojaških prizadevanj, kar pomeni, da ogroža evropsko varnost;</w:t>
            </w:r>
          </w:p>
        </w:tc>
        <w:tc>
          <w:tcPr>
            <w:tcW w:w="4876" w:type="dxa"/>
            <w:tcBorders>
              <w:top w:val="nil"/>
              <w:left w:val="nil"/>
              <w:bottom w:val="nil"/>
              <w:right w:val="nil"/>
            </w:tcBorders>
          </w:tcPr>
          <w:p w14:paraId="3BABF76E" w14:textId="77777777" w:rsidR="003B3364" w:rsidRPr="00E36D71" w:rsidRDefault="003B3364" w:rsidP="00922C21">
            <w:pPr>
              <w:pStyle w:val="Normal6a"/>
            </w:pPr>
            <w:r w:rsidRPr="00E36D71">
              <w:t>C.</w:t>
            </w:r>
            <w:r w:rsidRPr="00E36D71">
              <w:tab/>
              <w:t xml:space="preserve">ker je zveza NATO v odziv na kitajsko diplomatsko in materialno podporo v nezakoniti vojni Rusije proti Ukrajini Kitajsko označila za „odločilni omogočitveni dejavnik“ ruskih vojaških prizadevanj, kar pomeni, da ogroža evropsko varnost; </w:t>
            </w:r>
            <w:r w:rsidRPr="00E36D71">
              <w:rPr>
                <w:b/>
                <w:i/>
              </w:rPr>
              <w:t>ker je Kitajska povečala svojo diplomatsko in gospodarsko podporo Rusiji, izvoz blaga z dvojno rabo iz Kitajske pa je dokumentiran v več mednarodnih virih; ker je dvostranska trgovina leta 2024 dosegla rekordno vrednost več kot 240 milijard dolarjev, kar je znatno povečanje v primerjavi s predvojnim obdobjem; ker Kitajska sama predstavlja skoraj polovico ruske zunanje trgovine; ker to nesorazmerno zbliževanje prispeva k ohranjanju ruskih vojaških prizadevanj ter vzbuja zaskrbljenost glede evropske varnosti;</w:t>
            </w:r>
          </w:p>
        </w:tc>
      </w:tr>
    </w:tbl>
    <w:p w14:paraId="64B7FDD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191ED03" w14:textId="77777777" w:rsidR="003B3364" w:rsidRPr="00E36D71" w:rsidRDefault="003B3364" w:rsidP="003B3364">
      <w:r w:rsidRPr="00E336BC">
        <w:rPr>
          <w:rStyle w:val="HideTWBExt"/>
        </w:rPr>
        <w:t>&lt;/Amend&gt;</w:t>
      </w:r>
    </w:p>
    <w:p w14:paraId="563E3FA4"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67</w:t>
      </w:r>
      <w:r w:rsidRPr="00E336BC">
        <w:rPr>
          <w:rStyle w:val="HideTWBExt"/>
          <w:b w:val="0"/>
        </w:rPr>
        <w:t>&lt;/NumAm&gt;</w:t>
      </w:r>
    </w:p>
    <w:p w14:paraId="2D1C4F39"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3217F814" w14:textId="77777777" w:rsidR="003B3364" w:rsidRPr="00E36D71" w:rsidRDefault="003B3364" w:rsidP="003B3364">
      <w:pPr>
        <w:pStyle w:val="NormalBold"/>
      </w:pPr>
      <w:r w:rsidRPr="00E336BC">
        <w:rPr>
          <w:rStyle w:val="HideTWBExt"/>
          <w:b w:val="0"/>
        </w:rPr>
        <w:t>&lt;/RepeatBlock-By&gt;</w:t>
      </w:r>
    </w:p>
    <w:p w14:paraId="5C94DDD9"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60FABB7"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F178505" w14:textId="77777777" w:rsidTr="00922C21">
        <w:trPr>
          <w:trHeight w:hRule="exact" w:val="240"/>
          <w:jc w:val="center"/>
        </w:trPr>
        <w:tc>
          <w:tcPr>
            <w:tcW w:w="9752" w:type="dxa"/>
            <w:gridSpan w:val="2"/>
            <w:tcBorders>
              <w:top w:val="nil"/>
              <w:left w:val="nil"/>
              <w:bottom w:val="nil"/>
              <w:right w:val="nil"/>
            </w:tcBorders>
          </w:tcPr>
          <w:p w14:paraId="323B7C2C" w14:textId="77777777" w:rsidR="003B3364" w:rsidRPr="00E36D71" w:rsidRDefault="003B3364" w:rsidP="00922C21"/>
        </w:tc>
      </w:tr>
      <w:tr w:rsidR="0016024C" w:rsidRPr="00E36D71" w14:paraId="71769C2F" w14:textId="77777777" w:rsidTr="00922C21">
        <w:trPr>
          <w:trHeight w:val="240"/>
          <w:jc w:val="center"/>
        </w:trPr>
        <w:tc>
          <w:tcPr>
            <w:tcW w:w="4876" w:type="dxa"/>
            <w:tcBorders>
              <w:top w:val="nil"/>
              <w:left w:val="nil"/>
              <w:bottom w:val="nil"/>
              <w:right w:val="nil"/>
            </w:tcBorders>
          </w:tcPr>
          <w:p w14:paraId="3456CCE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0FFD40D" w14:textId="77777777" w:rsidR="003B3364" w:rsidRPr="00E36D71" w:rsidRDefault="003B3364" w:rsidP="00922C21">
            <w:pPr>
              <w:pStyle w:val="AmColumnHeading"/>
            </w:pPr>
            <w:r w:rsidRPr="00E36D71">
              <w:t>Predlog spremembe</w:t>
            </w:r>
          </w:p>
        </w:tc>
      </w:tr>
      <w:tr w:rsidR="0016024C" w:rsidRPr="00E36D71" w14:paraId="077E5CB6" w14:textId="77777777" w:rsidTr="00922C21">
        <w:trPr>
          <w:jc w:val="center"/>
        </w:trPr>
        <w:tc>
          <w:tcPr>
            <w:tcW w:w="4876" w:type="dxa"/>
            <w:tcBorders>
              <w:top w:val="nil"/>
              <w:left w:val="nil"/>
              <w:bottom w:val="nil"/>
              <w:right w:val="nil"/>
            </w:tcBorders>
          </w:tcPr>
          <w:p w14:paraId="6E52B062" w14:textId="77777777" w:rsidR="003B3364" w:rsidRPr="00E36D71" w:rsidRDefault="003B3364" w:rsidP="00922C21">
            <w:pPr>
              <w:pStyle w:val="Normal6a"/>
            </w:pPr>
            <w:r w:rsidRPr="00E36D71">
              <w:t>C.</w:t>
            </w:r>
            <w:r w:rsidRPr="00E36D71">
              <w:tab/>
              <w:t>ker je zveza NATO v odziv na kitajsko diplomatsko in materialno podporo v nezakoniti vojni Rusije proti Ukrajini Kitajsko označila za „odločilni omogočitveni dejavnik“ ruskih vojaških prizadevanj, kar pomeni, da ogroža evropsko varnost;</w:t>
            </w:r>
          </w:p>
        </w:tc>
        <w:tc>
          <w:tcPr>
            <w:tcW w:w="4876" w:type="dxa"/>
            <w:tcBorders>
              <w:top w:val="nil"/>
              <w:left w:val="nil"/>
              <w:bottom w:val="nil"/>
              <w:right w:val="nil"/>
            </w:tcBorders>
          </w:tcPr>
          <w:p w14:paraId="754587F9" w14:textId="77777777" w:rsidR="003B3364" w:rsidRPr="00E36D71" w:rsidRDefault="003B3364" w:rsidP="00922C21">
            <w:pPr>
              <w:pStyle w:val="Normal6a"/>
            </w:pPr>
            <w:r w:rsidRPr="00E36D71">
              <w:t>C.</w:t>
            </w:r>
            <w:r w:rsidRPr="00E36D71">
              <w:tab/>
            </w:r>
            <w:r w:rsidRPr="00E36D71">
              <w:rPr>
                <w:b/>
                <w:i/>
              </w:rPr>
              <w:t>ker je Kitajska ena najpomembnejših trgovinskih partneric Rusije v njeni vojaški agresiji proti Ukrajini;</w:t>
            </w:r>
            <w:r w:rsidRPr="00E36D71">
              <w:t xml:space="preserve"> </w:t>
            </w:r>
            <w:r w:rsidRPr="00E36D71">
              <w:rPr>
                <w:b/>
                <w:i/>
              </w:rPr>
              <w:t>ker Kitajska Rusiji dobavlja sestavne dele in tehnologijo, ki se lahko uporabljajo tudi za vojaške namene, in ker ji pomaga pri izogibanju sankcijam, ki so ji bile naložene;</w:t>
            </w:r>
            <w:r w:rsidRPr="00E36D71">
              <w:t xml:space="preserve"> </w:t>
            </w:r>
            <w:r w:rsidRPr="00E36D71">
              <w:rPr>
                <w:b/>
                <w:i/>
              </w:rPr>
              <w:t>ker so po mnenju ukrajinske vlade nekatere kitajske družbe povezane z rusko oborožitveno industrijo;</w:t>
            </w:r>
            <w:r w:rsidRPr="00E36D71">
              <w:t xml:space="preserve"> ker je zveza NATO v odziv na kitajsko diplomatsko in materialno podporo v nezakoniti vojni Rusije proti Ukrajini Kitajsko označila za „odločilni omogočitveni dejavnik“ ruskih vojaških prizadevanj, kar pomeni, da ogroža evropsko varnost;</w:t>
            </w:r>
          </w:p>
        </w:tc>
      </w:tr>
    </w:tbl>
    <w:p w14:paraId="15B77255"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39A9F3E8" w14:textId="77777777" w:rsidR="003B3364" w:rsidRPr="00E36D71" w:rsidRDefault="003B3364" w:rsidP="003B3364">
      <w:r w:rsidRPr="00E336BC">
        <w:rPr>
          <w:rStyle w:val="HideTWBExt"/>
        </w:rPr>
        <w:t>&lt;/Amend&gt;</w:t>
      </w:r>
    </w:p>
    <w:p w14:paraId="47FEDAA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68</w:t>
      </w:r>
      <w:r w:rsidRPr="00E336BC">
        <w:rPr>
          <w:rStyle w:val="HideTWBExt"/>
          <w:b w:val="0"/>
        </w:rPr>
        <w:t>&lt;/NumAm&gt;</w:t>
      </w:r>
    </w:p>
    <w:p w14:paraId="17163A0B"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4ABD6C85"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5FF910D1"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71070E58" w14:textId="77777777" w:rsidR="003B3364" w:rsidRPr="00E36D71" w:rsidRDefault="003B3364" w:rsidP="003B3364">
      <w:pPr>
        <w:pStyle w:val="NormalBold"/>
      </w:pPr>
      <w:r w:rsidRPr="00E336BC">
        <w:rPr>
          <w:rStyle w:val="HideTWBExt"/>
          <w:b w:val="0"/>
        </w:rPr>
        <w:t>&lt;/RepeatBlock-By&gt;</w:t>
      </w:r>
    </w:p>
    <w:p w14:paraId="36BE3FC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BA282CD"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9312D02" w14:textId="77777777" w:rsidTr="00922C21">
        <w:trPr>
          <w:trHeight w:hRule="exact" w:val="240"/>
          <w:jc w:val="center"/>
        </w:trPr>
        <w:tc>
          <w:tcPr>
            <w:tcW w:w="9752" w:type="dxa"/>
            <w:gridSpan w:val="2"/>
            <w:tcBorders>
              <w:top w:val="nil"/>
              <w:left w:val="nil"/>
              <w:bottom w:val="nil"/>
              <w:right w:val="nil"/>
            </w:tcBorders>
          </w:tcPr>
          <w:p w14:paraId="6480B874" w14:textId="77777777" w:rsidR="003B3364" w:rsidRPr="00E36D71" w:rsidRDefault="003B3364" w:rsidP="00922C21"/>
        </w:tc>
      </w:tr>
      <w:tr w:rsidR="0016024C" w:rsidRPr="00E36D71" w14:paraId="55305B3A" w14:textId="77777777" w:rsidTr="00922C21">
        <w:trPr>
          <w:trHeight w:val="240"/>
          <w:jc w:val="center"/>
        </w:trPr>
        <w:tc>
          <w:tcPr>
            <w:tcW w:w="4876" w:type="dxa"/>
            <w:tcBorders>
              <w:top w:val="nil"/>
              <w:left w:val="nil"/>
              <w:bottom w:val="nil"/>
              <w:right w:val="nil"/>
            </w:tcBorders>
          </w:tcPr>
          <w:p w14:paraId="2E986AA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840B36E" w14:textId="77777777" w:rsidR="003B3364" w:rsidRPr="00E36D71" w:rsidRDefault="003B3364" w:rsidP="00922C21">
            <w:pPr>
              <w:pStyle w:val="AmColumnHeading"/>
            </w:pPr>
            <w:r w:rsidRPr="00E36D71">
              <w:t>Predlog spremembe</w:t>
            </w:r>
          </w:p>
        </w:tc>
      </w:tr>
      <w:tr w:rsidR="0016024C" w:rsidRPr="00E36D71" w14:paraId="1C539F59" w14:textId="77777777" w:rsidTr="00922C21">
        <w:trPr>
          <w:jc w:val="center"/>
        </w:trPr>
        <w:tc>
          <w:tcPr>
            <w:tcW w:w="4876" w:type="dxa"/>
            <w:tcBorders>
              <w:top w:val="nil"/>
              <w:left w:val="nil"/>
              <w:bottom w:val="nil"/>
              <w:right w:val="nil"/>
            </w:tcBorders>
          </w:tcPr>
          <w:p w14:paraId="3B2898DC" w14:textId="77777777" w:rsidR="003B3364" w:rsidRPr="00E36D71" w:rsidRDefault="003B3364" w:rsidP="00922C21">
            <w:pPr>
              <w:pStyle w:val="Normal6a"/>
            </w:pPr>
            <w:r w:rsidRPr="00E36D71">
              <w:t>C.</w:t>
            </w:r>
            <w:r w:rsidRPr="00E36D71">
              <w:tab/>
              <w:t xml:space="preserve">ker </w:t>
            </w:r>
            <w:r w:rsidRPr="00E36D71">
              <w:rPr>
                <w:b/>
                <w:i/>
              </w:rPr>
              <w:t>je zveza NATO v odziv</w:t>
            </w:r>
            <w:r w:rsidRPr="00E36D71">
              <w:t xml:space="preserve"> na </w:t>
            </w:r>
            <w:r w:rsidRPr="00E36D71">
              <w:rPr>
                <w:b/>
                <w:i/>
              </w:rPr>
              <w:t>kitajsko diplomatsko</w:t>
            </w:r>
            <w:r w:rsidRPr="00E36D71">
              <w:t xml:space="preserve"> in </w:t>
            </w:r>
            <w:r w:rsidRPr="00E36D71">
              <w:rPr>
                <w:b/>
                <w:i/>
              </w:rPr>
              <w:t>materialno podporo v nezakoniti vojni</w:t>
            </w:r>
            <w:r w:rsidRPr="00E36D71">
              <w:t xml:space="preserve"> Rusije </w:t>
            </w:r>
            <w:r w:rsidRPr="00E36D71">
              <w:rPr>
                <w:b/>
                <w:i/>
              </w:rPr>
              <w:t>proti Ukrajini Kitajsko označila za „odločilni omogočitveni dejavnik“ ruskih vojaških prizadevanj</w:t>
            </w:r>
            <w:r w:rsidRPr="00E36D71">
              <w:t xml:space="preserve">, </w:t>
            </w:r>
            <w:r w:rsidRPr="00E36D71">
              <w:rPr>
                <w:b/>
                <w:i/>
              </w:rPr>
              <w:t>kar pomeni</w:t>
            </w:r>
            <w:r w:rsidRPr="00E36D71">
              <w:t xml:space="preserve">, </w:t>
            </w:r>
            <w:r w:rsidRPr="00E36D71">
              <w:rPr>
                <w:b/>
                <w:i/>
              </w:rPr>
              <w:t>da</w:t>
            </w:r>
            <w:r w:rsidRPr="00E36D71">
              <w:t xml:space="preserve"> ogroža evropsko varnost;</w:t>
            </w:r>
          </w:p>
        </w:tc>
        <w:tc>
          <w:tcPr>
            <w:tcW w:w="4876" w:type="dxa"/>
            <w:tcBorders>
              <w:top w:val="nil"/>
              <w:left w:val="nil"/>
              <w:bottom w:val="nil"/>
              <w:right w:val="nil"/>
            </w:tcBorders>
          </w:tcPr>
          <w:p w14:paraId="1F7D1321" w14:textId="77777777" w:rsidR="003B3364" w:rsidRPr="00E36D71" w:rsidRDefault="003B3364" w:rsidP="00922C21">
            <w:pPr>
              <w:pStyle w:val="Normal6a"/>
            </w:pPr>
            <w:r w:rsidRPr="00E36D71">
              <w:t>C.</w:t>
            </w:r>
            <w:r w:rsidRPr="00E36D71">
              <w:tab/>
              <w:t xml:space="preserve">ker </w:t>
            </w:r>
            <w:r w:rsidRPr="00E36D71">
              <w:rPr>
                <w:b/>
                <w:i/>
              </w:rPr>
              <w:t>Rusija z vojaško agresijo in invazijo</w:t>
            </w:r>
            <w:r w:rsidRPr="00E36D71">
              <w:t xml:space="preserve"> na </w:t>
            </w:r>
            <w:r w:rsidRPr="00E36D71">
              <w:rPr>
                <w:b/>
                <w:i/>
              </w:rPr>
              <w:t>Ukrajino očitno krši člen 2 Ustanovne listine OZN</w:t>
            </w:r>
            <w:r w:rsidRPr="00E36D71">
              <w:t xml:space="preserve"> in </w:t>
            </w:r>
            <w:r w:rsidRPr="00E36D71">
              <w:rPr>
                <w:b/>
                <w:i/>
              </w:rPr>
              <w:t xml:space="preserve">tudi pet načel miroljubnega sožitja Kitajske; ker Kitajska vojaške agresije </w:t>
            </w:r>
            <w:r w:rsidRPr="00E36D71">
              <w:t>Rusije</w:t>
            </w:r>
            <w:r w:rsidRPr="00E36D71">
              <w:rPr>
                <w:b/>
                <w:i/>
              </w:rPr>
              <w:t xml:space="preserve"> in invazije doslej ni uradno obsodila; ker je Kitajska od začetka konflikta največja dobaviteljica komercialnega blaga</w:t>
            </w:r>
            <w:r w:rsidRPr="00E36D71">
              <w:t>,</w:t>
            </w:r>
            <w:r w:rsidRPr="00E36D71">
              <w:rPr>
                <w:b/>
                <w:i/>
              </w:rPr>
              <w:t xml:space="preserve"> čedalje bolj pa se uveljavlja tudi kot dobaviteljica sestavnih delov z dvojno rabo</w:t>
            </w:r>
            <w:r w:rsidRPr="00E36D71">
              <w:t>,</w:t>
            </w:r>
            <w:r w:rsidRPr="00E36D71">
              <w:rPr>
                <w:b/>
                <w:i/>
              </w:rPr>
              <w:t xml:space="preserve"> za katere veljajo izvozne sankcije EU; ker ima kitajska diplomatska in gospodarska podpora odločilno vlogo pri omogočanju nezakonite vojne Rusije proti Ukrajini, kar bistveno</w:t>
            </w:r>
            <w:r w:rsidRPr="00E36D71">
              <w:t xml:space="preserve"> ogroža evropsko varnost;</w:t>
            </w:r>
          </w:p>
        </w:tc>
      </w:tr>
    </w:tbl>
    <w:p w14:paraId="4F14E25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F3AEDC1" w14:textId="77777777" w:rsidR="003B3364" w:rsidRPr="00E36D71" w:rsidRDefault="003B3364" w:rsidP="003B3364">
      <w:r w:rsidRPr="00E336BC">
        <w:rPr>
          <w:rStyle w:val="HideTWBExt"/>
        </w:rPr>
        <w:t>&lt;/Amend&gt;</w:t>
      </w:r>
    </w:p>
    <w:p w14:paraId="42BFE50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69</w:t>
      </w:r>
      <w:r w:rsidRPr="00E336BC">
        <w:rPr>
          <w:rStyle w:val="HideTWBExt"/>
          <w:b w:val="0"/>
        </w:rPr>
        <w:t>&lt;/NumAm&gt;</w:t>
      </w:r>
    </w:p>
    <w:p w14:paraId="56C1DDD6" w14:textId="77777777" w:rsidR="003B3364" w:rsidRPr="00E36D71" w:rsidRDefault="003B3364" w:rsidP="003B3364">
      <w:pPr>
        <w:pStyle w:val="NormalBold"/>
      </w:pPr>
      <w:r w:rsidRPr="00E336BC">
        <w:rPr>
          <w:rStyle w:val="HideTWBExt"/>
          <w:b w:val="0"/>
        </w:rPr>
        <w:t>&lt;RepeatBlock-By&gt;&lt;Members&gt;</w:t>
      </w:r>
      <w:r w:rsidRPr="00E36D71">
        <w:t>Nathalie Loiseau, Lucia Yar, Petras Auštrevičius, Dan Barna</w:t>
      </w:r>
      <w:r w:rsidRPr="00E336BC">
        <w:rPr>
          <w:rStyle w:val="HideTWBExt"/>
          <w:b w:val="0"/>
        </w:rPr>
        <w:t>&lt;/Members&gt;</w:t>
      </w:r>
    </w:p>
    <w:p w14:paraId="66683F98" w14:textId="77777777" w:rsidR="003B3364" w:rsidRPr="00E36D71" w:rsidRDefault="003B3364" w:rsidP="003B3364">
      <w:pPr>
        <w:pStyle w:val="NormalBold"/>
      </w:pPr>
      <w:r w:rsidRPr="00E336BC">
        <w:rPr>
          <w:rStyle w:val="HideTWBExt"/>
          <w:b w:val="0"/>
        </w:rPr>
        <w:t>&lt;/RepeatBlock-By&gt;</w:t>
      </w:r>
    </w:p>
    <w:p w14:paraId="485C96C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311A4CB"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C0ADA96" w14:textId="77777777" w:rsidTr="00922C21">
        <w:trPr>
          <w:trHeight w:hRule="exact" w:val="240"/>
          <w:jc w:val="center"/>
        </w:trPr>
        <w:tc>
          <w:tcPr>
            <w:tcW w:w="9752" w:type="dxa"/>
            <w:gridSpan w:val="2"/>
            <w:tcBorders>
              <w:top w:val="nil"/>
              <w:left w:val="nil"/>
              <w:bottom w:val="nil"/>
              <w:right w:val="nil"/>
            </w:tcBorders>
          </w:tcPr>
          <w:p w14:paraId="76EBB850" w14:textId="77777777" w:rsidR="003B3364" w:rsidRPr="00E36D71" w:rsidRDefault="003B3364" w:rsidP="00922C21"/>
        </w:tc>
      </w:tr>
      <w:tr w:rsidR="0016024C" w:rsidRPr="00E36D71" w14:paraId="06C3981C" w14:textId="77777777" w:rsidTr="00922C21">
        <w:trPr>
          <w:trHeight w:val="240"/>
          <w:jc w:val="center"/>
        </w:trPr>
        <w:tc>
          <w:tcPr>
            <w:tcW w:w="4876" w:type="dxa"/>
            <w:tcBorders>
              <w:top w:val="nil"/>
              <w:left w:val="nil"/>
              <w:bottom w:val="nil"/>
              <w:right w:val="nil"/>
            </w:tcBorders>
          </w:tcPr>
          <w:p w14:paraId="57707A5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112513F" w14:textId="77777777" w:rsidR="003B3364" w:rsidRPr="00E36D71" w:rsidRDefault="003B3364" w:rsidP="00922C21">
            <w:pPr>
              <w:pStyle w:val="AmColumnHeading"/>
            </w:pPr>
            <w:r w:rsidRPr="00E36D71">
              <w:t>Predlog spremembe</w:t>
            </w:r>
          </w:p>
        </w:tc>
      </w:tr>
      <w:tr w:rsidR="0016024C" w:rsidRPr="00E36D71" w14:paraId="160AECAB" w14:textId="77777777" w:rsidTr="00922C21">
        <w:trPr>
          <w:jc w:val="center"/>
        </w:trPr>
        <w:tc>
          <w:tcPr>
            <w:tcW w:w="4876" w:type="dxa"/>
            <w:tcBorders>
              <w:top w:val="nil"/>
              <w:left w:val="nil"/>
              <w:bottom w:val="nil"/>
              <w:right w:val="nil"/>
            </w:tcBorders>
          </w:tcPr>
          <w:p w14:paraId="18AF22D2" w14:textId="77777777" w:rsidR="003B3364" w:rsidRPr="00E36D71" w:rsidRDefault="003B3364" w:rsidP="00922C21">
            <w:pPr>
              <w:pStyle w:val="Normal6a"/>
            </w:pPr>
            <w:r w:rsidRPr="00E36D71">
              <w:t>C.</w:t>
            </w:r>
            <w:r w:rsidRPr="00E36D71">
              <w:tab/>
              <w:t xml:space="preserve">ker je zveza NATO v odziv na kitajsko diplomatsko in materialno podporo v nezakoniti vojni Rusije proti Ukrajini Kitajsko označila za „odločilni omogočitveni dejavnik“ ruskih vojaških prizadevanj, kar </w:t>
            </w:r>
            <w:r w:rsidRPr="00E36D71">
              <w:rPr>
                <w:b/>
                <w:i/>
              </w:rPr>
              <w:t>pomeni, da</w:t>
            </w:r>
            <w:r w:rsidRPr="00E36D71">
              <w:t xml:space="preserve"> ogroža evropsko varnost;</w:t>
            </w:r>
          </w:p>
        </w:tc>
        <w:tc>
          <w:tcPr>
            <w:tcW w:w="4876" w:type="dxa"/>
            <w:tcBorders>
              <w:top w:val="nil"/>
              <w:left w:val="nil"/>
              <w:bottom w:val="nil"/>
              <w:right w:val="nil"/>
            </w:tcBorders>
          </w:tcPr>
          <w:p w14:paraId="11D7920E" w14:textId="77777777" w:rsidR="003B3364" w:rsidRPr="00E36D71" w:rsidRDefault="003B3364" w:rsidP="00922C21">
            <w:pPr>
              <w:pStyle w:val="Normal6a"/>
            </w:pPr>
            <w:r w:rsidRPr="00E36D71">
              <w:t>C.</w:t>
            </w:r>
            <w:r w:rsidRPr="00E36D71">
              <w:tab/>
              <w:t xml:space="preserve">ker je zveza NATO </w:t>
            </w:r>
            <w:r w:rsidRPr="00E36D71">
              <w:rPr>
                <w:b/>
                <w:i/>
              </w:rPr>
              <w:t>še 27. oktobra 2025</w:t>
            </w:r>
            <w:r w:rsidRPr="00E36D71">
              <w:t xml:space="preserve"> v odziv na </w:t>
            </w:r>
            <w:r w:rsidRPr="00E36D71">
              <w:rPr>
                <w:b/>
                <w:i/>
              </w:rPr>
              <w:t>vse večjo</w:t>
            </w:r>
            <w:r w:rsidRPr="00E36D71">
              <w:t xml:space="preserve"> kitajsko diplomatsko</w:t>
            </w:r>
            <w:r w:rsidRPr="00E36D71">
              <w:rPr>
                <w:b/>
                <w:i/>
              </w:rPr>
              <w:t>, gospodarsko</w:t>
            </w:r>
            <w:r w:rsidRPr="00E36D71">
              <w:t xml:space="preserve"> in materialno podporo v nezakoniti vojni Rusije proti Ukrajini</w:t>
            </w:r>
            <w:r w:rsidRPr="00E36D71">
              <w:rPr>
                <w:b/>
                <w:i/>
              </w:rPr>
              <w:t>, s katero Kitajska izraža svojo pripravljenost „okrepiti sodelovanje z Rusijo in braniti skupne varnostne interese“,</w:t>
            </w:r>
            <w:r w:rsidRPr="00E36D71">
              <w:t xml:space="preserve"> Kitajsko označila za „odločilni omogočitveni dejavnik“ ruskih vojaških prizadevanj</w:t>
            </w:r>
            <w:r w:rsidRPr="00E36D71">
              <w:rPr>
                <w:b/>
                <w:i/>
              </w:rPr>
              <w:t>; ker se Kitajska javno predstavlja kot nevtralna ali kot mediatorka v konfliktu</w:t>
            </w:r>
            <w:r w:rsidRPr="00E36D71">
              <w:t>, kar</w:t>
            </w:r>
            <w:r w:rsidRPr="00E36D71">
              <w:rPr>
                <w:b/>
                <w:i/>
              </w:rPr>
              <w:t xml:space="preserve"> je v nasprotju z njeno materialno podporo; ker Kitajska zaradi povezav med njenim odločilnim prispevkom k hujskaški politiki proti Evropi in zmožnostmi Rusije za izvajanje take politike</w:t>
            </w:r>
            <w:r w:rsidRPr="00E36D71">
              <w:t xml:space="preserve"> ogroža evropsko varnost;</w:t>
            </w:r>
          </w:p>
        </w:tc>
      </w:tr>
    </w:tbl>
    <w:p w14:paraId="3C261DD5"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D5359AF" w14:textId="77777777" w:rsidR="003B3364" w:rsidRPr="00E36D71" w:rsidRDefault="003B3364" w:rsidP="003B3364">
      <w:r w:rsidRPr="00E336BC">
        <w:rPr>
          <w:rStyle w:val="HideTWBExt"/>
        </w:rPr>
        <w:t>&lt;/Amend&gt;</w:t>
      </w:r>
    </w:p>
    <w:p w14:paraId="21A4583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70</w:t>
      </w:r>
      <w:r w:rsidRPr="00E336BC">
        <w:rPr>
          <w:rStyle w:val="HideTWBExt"/>
          <w:b w:val="0"/>
        </w:rPr>
        <w:t>&lt;/NumAm&gt;</w:t>
      </w:r>
    </w:p>
    <w:p w14:paraId="38D9981D" w14:textId="77777777" w:rsidR="003B3364" w:rsidRPr="00E36D71" w:rsidRDefault="003B3364" w:rsidP="003B3364">
      <w:pPr>
        <w:pStyle w:val="NormalBold"/>
      </w:pPr>
      <w:r w:rsidRPr="00E336BC">
        <w:rPr>
          <w:rStyle w:val="HideTWBExt"/>
          <w:b w:val="0"/>
        </w:rPr>
        <w:t>&lt;RepeatBlock-By&gt;&lt;Members&gt;</w:t>
      </w:r>
      <w:r w:rsidRPr="00E36D71">
        <w:t>Ana Miguel Pedro</w:t>
      </w:r>
      <w:r w:rsidRPr="00E336BC">
        <w:rPr>
          <w:rStyle w:val="HideTWBExt"/>
          <w:b w:val="0"/>
        </w:rPr>
        <w:t>&lt;/Members&gt;</w:t>
      </w:r>
    </w:p>
    <w:p w14:paraId="0EAD71B8" w14:textId="77777777" w:rsidR="003B3364" w:rsidRPr="00E36D71" w:rsidRDefault="003B3364" w:rsidP="003B3364">
      <w:pPr>
        <w:pStyle w:val="NormalBold"/>
      </w:pPr>
      <w:r w:rsidRPr="00E336BC">
        <w:rPr>
          <w:rStyle w:val="HideTWBExt"/>
          <w:b w:val="0"/>
        </w:rPr>
        <w:t>&lt;/RepeatBlock-By&gt;</w:t>
      </w:r>
    </w:p>
    <w:p w14:paraId="2EF069E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81A7B88"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747393B" w14:textId="77777777" w:rsidTr="00922C21">
        <w:trPr>
          <w:trHeight w:hRule="exact" w:val="240"/>
          <w:jc w:val="center"/>
        </w:trPr>
        <w:tc>
          <w:tcPr>
            <w:tcW w:w="9752" w:type="dxa"/>
            <w:gridSpan w:val="2"/>
            <w:tcBorders>
              <w:top w:val="nil"/>
              <w:left w:val="nil"/>
              <w:bottom w:val="nil"/>
              <w:right w:val="nil"/>
            </w:tcBorders>
          </w:tcPr>
          <w:p w14:paraId="0B02035A" w14:textId="77777777" w:rsidR="003B3364" w:rsidRPr="00E36D71" w:rsidRDefault="003B3364" w:rsidP="00922C21"/>
        </w:tc>
      </w:tr>
      <w:tr w:rsidR="0016024C" w:rsidRPr="00E36D71" w14:paraId="5DFDB9BE" w14:textId="77777777" w:rsidTr="00922C21">
        <w:trPr>
          <w:trHeight w:val="240"/>
          <w:jc w:val="center"/>
        </w:trPr>
        <w:tc>
          <w:tcPr>
            <w:tcW w:w="4876" w:type="dxa"/>
            <w:tcBorders>
              <w:top w:val="nil"/>
              <w:left w:val="nil"/>
              <w:bottom w:val="nil"/>
              <w:right w:val="nil"/>
            </w:tcBorders>
          </w:tcPr>
          <w:p w14:paraId="326B8CB6"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301FAC1" w14:textId="77777777" w:rsidR="003B3364" w:rsidRPr="00E36D71" w:rsidRDefault="003B3364" w:rsidP="00922C21">
            <w:pPr>
              <w:pStyle w:val="AmColumnHeading"/>
            </w:pPr>
            <w:r w:rsidRPr="00E36D71">
              <w:t>Predlog spremembe</w:t>
            </w:r>
          </w:p>
        </w:tc>
      </w:tr>
      <w:tr w:rsidR="0016024C" w:rsidRPr="00E36D71" w14:paraId="48651ED0" w14:textId="77777777" w:rsidTr="00922C21">
        <w:trPr>
          <w:jc w:val="center"/>
        </w:trPr>
        <w:tc>
          <w:tcPr>
            <w:tcW w:w="4876" w:type="dxa"/>
            <w:tcBorders>
              <w:top w:val="nil"/>
              <w:left w:val="nil"/>
              <w:bottom w:val="nil"/>
              <w:right w:val="nil"/>
            </w:tcBorders>
          </w:tcPr>
          <w:p w14:paraId="69CBA2FC" w14:textId="77777777" w:rsidR="003B3364" w:rsidRPr="00E36D71" w:rsidRDefault="003B3364" w:rsidP="00922C21">
            <w:pPr>
              <w:pStyle w:val="Normal6a"/>
            </w:pPr>
            <w:r w:rsidRPr="00E36D71">
              <w:t>C.</w:t>
            </w:r>
            <w:r w:rsidRPr="00E36D71">
              <w:tab/>
              <w:t>ker je zveza NATO v odziv na kitajsko diplomatsko in materialno podporo v nezakoniti vojni Rusije proti Ukrajini Kitajsko označila za „odločilni omogočitveni dejavnik“ ruskih vojaških prizadevanj, kar pomeni, da ogroža evropsko varnost;</w:t>
            </w:r>
          </w:p>
        </w:tc>
        <w:tc>
          <w:tcPr>
            <w:tcW w:w="4876" w:type="dxa"/>
            <w:tcBorders>
              <w:top w:val="nil"/>
              <w:left w:val="nil"/>
              <w:bottom w:val="nil"/>
              <w:right w:val="nil"/>
            </w:tcBorders>
          </w:tcPr>
          <w:p w14:paraId="44388C24" w14:textId="77777777" w:rsidR="003B3364" w:rsidRPr="00E36D71" w:rsidRDefault="003B3364" w:rsidP="00922C21">
            <w:pPr>
              <w:pStyle w:val="Normal6a"/>
            </w:pPr>
            <w:r w:rsidRPr="00E36D71">
              <w:t>C.</w:t>
            </w:r>
            <w:r w:rsidRPr="00E36D71">
              <w:tab/>
              <w:t xml:space="preserve">ker je zveza NATO v odziv na kitajsko diplomatsko in materialno podporo v nezakoniti </w:t>
            </w:r>
            <w:r w:rsidRPr="00E36D71">
              <w:rPr>
                <w:b/>
                <w:i/>
              </w:rPr>
              <w:t>in neizzvani</w:t>
            </w:r>
            <w:r w:rsidRPr="00E36D71">
              <w:t xml:space="preserve"> vojni Rusije proti Ukrajini Kitajsko označila za „odločilni omogočitveni dejavnik“ ruskih vojaških prizadevanj, kar pomeni, da </w:t>
            </w:r>
            <w:r w:rsidRPr="00E36D71">
              <w:rPr>
                <w:b/>
                <w:i/>
              </w:rPr>
              <w:t>dejansko</w:t>
            </w:r>
            <w:r w:rsidRPr="00E36D71">
              <w:t xml:space="preserve"> ogroža </w:t>
            </w:r>
            <w:r w:rsidRPr="00E36D71">
              <w:rPr>
                <w:b/>
                <w:i/>
              </w:rPr>
              <w:t>ukrajinski narod,</w:t>
            </w:r>
            <w:r w:rsidRPr="00E36D71">
              <w:t xml:space="preserve"> evropsko varnost </w:t>
            </w:r>
            <w:r w:rsidRPr="00E36D71">
              <w:rPr>
                <w:b/>
                <w:i/>
              </w:rPr>
              <w:t>in verodostojnost evropskega odziva na resne kršitve mednarodnega prava</w:t>
            </w:r>
            <w:r w:rsidRPr="00E36D71">
              <w:t>;</w:t>
            </w:r>
          </w:p>
        </w:tc>
      </w:tr>
    </w:tbl>
    <w:p w14:paraId="6A5BF45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{PT}</w:t>
      </w:r>
      <w:r w:rsidRPr="00E36D71">
        <w:t>pt</w:t>
      </w:r>
      <w:r w:rsidRPr="00E336BC">
        <w:rPr>
          <w:rStyle w:val="HideTWBExt"/>
        </w:rPr>
        <w:t>&lt;/Original&gt;</w:t>
      </w:r>
    </w:p>
    <w:p w14:paraId="64B8B0B3" w14:textId="77777777" w:rsidR="003B3364" w:rsidRPr="00E36D71" w:rsidRDefault="003B3364" w:rsidP="003B3364">
      <w:r w:rsidRPr="00E336BC">
        <w:rPr>
          <w:rStyle w:val="HideTWBExt"/>
        </w:rPr>
        <w:t>&lt;/Amend&gt;</w:t>
      </w:r>
    </w:p>
    <w:p w14:paraId="1C5FA4B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71</w:t>
      </w:r>
      <w:r w:rsidRPr="00E336BC">
        <w:rPr>
          <w:rStyle w:val="HideTWBExt"/>
          <w:b w:val="0"/>
        </w:rPr>
        <w:t>&lt;/NumAm&gt;</w:t>
      </w:r>
    </w:p>
    <w:p w14:paraId="1C3F94BE"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4E3A0BB3" w14:textId="77777777" w:rsidR="003B3364" w:rsidRPr="00E36D71" w:rsidRDefault="003B3364" w:rsidP="003B3364">
      <w:pPr>
        <w:pStyle w:val="NormalBold"/>
      </w:pPr>
      <w:r w:rsidRPr="00E336BC">
        <w:rPr>
          <w:rStyle w:val="HideTWBExt"/>
          <w:b w:val="0"/>
        </w:rPr>
        <w:t>&lt;/RepeatBlock-By&gt;</w:t>
      </w:r>
    </w:p>
    <w:p w14:paraId="23DFA13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53907AF"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3768A26" w14:textId="77777777" w:rsidTr="00922C21">
        <w:trPr>
          <w:trHeight w:hRule="exact" w:val="240"/>
          <w:jc w:val="center"/>
        </w:trPr>
        <w:tc>
          <w:tcPr>
            <w:tcW w:w="9752" w:type="dxa"/>
            <w:gridSpan w:val="2"/>
            <w:tcBorders>
              <w:top w:val="nil"/>
              <w:left w:val="nil"/>
              <w:bottom w:val="nil"/>
              <w:right w:val="nil"/>
            </w:tcBorders>
          </w:tcPr>
          <w:p w14:paraId="07E8A7B5" w14:textId="77777777" w:rsidR="003B3364" w:rsidRPr="00E36D71" w:rsidRDefault="003B3364" w:rsidP="00922C21"/>
        </w:tc>
      </w:tr>
      <w:tr w:rsidR="0016024C" w:rsidRPr="00E36D71" w14:paraId="55229AFE" w14:textId="77777777" w:rsidTr="00922C21">
        <w:trPr>
          <w:trHeight w:val="240"/>
          <w:jc w:val="center"/>
        </w:trPr>
        <w:tc>
          <w:tcPr>
            <w:tcW w:w="4876" w:type="dxa"/>
            <w:tcBorders>
              <w:top w:val="nil"/>
              <w:left w:val="nil"/>
              <w:bottom w:val="nil"/>
              <w:right w:val="nil"/>
            </w:tcBorders>
          </w:tcPr>
          <w:p w14:paraId="759E7A8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BCFFCD0" w14:textId="77777777" w:rsidR="003B3364" w:rsidRPr="00E36D71" w:rsidRDefault="003B3364" w:rsidP="00922C21">
            <w:pPr>
              <w:pStyle w:val="AmColumnHeading"/>
            </w:pPr>
            <w:r w:rsidRPr="00E36D71">
              <w:t>Predlog spremembe</w:t>
            </w:r>
          </w:p>
        </w:tc>
      </w:tr>
      <w:tr w:rsidR="0016024C" w:rsidRPr="00E36D71" w14:paraId="537FA491" w14:textId="77777777" w:rsidTr="00922C21">
        <w:trPr>
          <w:jc w:val="center"/>
        </w:trPr>
        <w:tc>
          <w:tcPr>
            <w:tcW w:w="4876" w:type="dxa"/>
            <w:tcBorders>
              <w:top w:val="nil"/>
              <w:left w:val="nil"/>
              <w:bottom w:val="nil"/>
              <w:right w:val="nil"/>
            </w:tcBorders>
          </w:tcPr>
          <w:p w14:paraId="2BA0DD8A" w14:textId="77777777" w:rsidR="003B3364" w:rsidRPr="00E36D71" w:rsidRDefault="003B3364" w:rsidP="00922C21">
            <w:pPr>
              <w:pStyle w:val="Normal6a"/>
            </w:pPr>
            <w:r w:rsidRPr="00E36D71">
              <w:t>C.</w:t>
            </w:r>
            <w:r w:rsidRPr="00E36D71">
              <w:tab/>
            </w:r>
            <w:r w:rsidRPr="00E36D71">
              <w:rPr>
                <w:b/>
                <w:i/>
              </w:rPr>
              <w:t>ker je zveza NATO v odziv na kitajsko diplomatsko in materialno podporo v nezakoniti vojni Rusije proti Ukrajini Kitajsko označila za „odločilni</w:t>
            </w:r>
            <w:r w:rsidRPr="00E36D71">
              <w:t xml:space="preserve"> omogočitveni dejavnik</w:t>
            </w:r>
            <w:r w:rsidRPr="00E36D71">
              <w:rPr>
                <w:b/>
                <w:i/>
              </w:rPr>
              <w:t>“ ruskih vojaških prizadevanj, kar pomeni, da</w:t>
            </w:r>
            <w:r w:rsidRPr="00E36D71">
              <w:t xml:space="preserve"> ogroža evropsko varnost;</w:t>
            </w:r>
          </w:p>
        </w:tc>
        <w:tc>
          <w:tcPr>
            <w:tcW w:w="4876" w:type="dxa"/>
            <w:tcBorders>
              <w:top w:val="nil"/>
              <w:left w:val="nil"/>
              <w:bottom w:val="nil"/>
              <w:right w:val="nil"/>
            </w:tcBorders>
          </w:tcPr>
          <w:p w14:paraId="555FB3C0" w14:textId="77777777" w:rsidR="003B3364" w:rsidRPr="00E36D71" w:rsidRDefault="003B3364" w:rsidP="00922C21">
            <w:pPr>
              <w:pStyle w:val="Normal6a"/>
            </w:pPr>
            <w:r w:rsidRPr="00E36D71">
              <w:t>C.</w:t>
            </w:r>
            <w:r w:rsidRPr="00E36D71">
              <w:tab/>
              <w:t xml:space="preserve">ker je </w:t>
            </w:r>
            <w:r w:rsidRPr="00E36D71">
              <w:rPr>
                <w:b/>
                <w:i/>
              </w:rPr>
              <w:t>Kitajska zaradi svoje diplomatske, gospodarske in materialne podpore glavni</w:t>
            </w:r>
            <w:r w:rsidRPr="00E36D71">
              <w:t xml:space="preserve"> omogočitveni dejavnik </w:t>
            </w:r>
            <w:r w:rsidRPr="00E36D71">
              <w:rPr>
                <w:b/>
                <w:i/>
              </w:rPr>
              <w:t>ruske vojne v Ukrajini; ker kot taka</w:t>
            </w:r>
            <w:r w:rsidRPr="00E36D71">
              <w:t xml:space="preserve"> ogroža evropsko varnost; </w:t>
            </w:r>
            <w:r w:rsidRPr="00E36D71">
              <w:rPr>
                <w:b/>
                <w:i/>
              </w:rPr>
              <w:t>ker je Kitajska znatno poglobila svoje strateško partnerstvo z Rusijo z okrepljenim sodelovanjem na področju varnosti in obrambe, vključno s trgovino s tehnologijami z dvojno rabo ali vzpostavljanjem sinergije na Arktiki; ker se je kitajsko vodstvo javno zavezalo partnerstvu z Rusijo;</w:t>
            </w:r>
          </w:p>
        </w:tc>
      </w:tr>
    </w:tbl>
    <w:p w14:paraId="62D9240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F47A963" w14:textId="77777777" w:rsidR="003B3364" w:rsidRPr="00E36D71" w:rsidRDefault="003B3364" w:rsidP="003B3364">
      <w:r w:rsidRPr="00E336BC">
        <w:rPr>
          <w:rStyle w:val="HideTWBExt"/>
        </w:rPr>
        <w:t>&lt;/Amend&gt;</w:t>
      </w:r>
    </w:p>
    <w:p w14:paraId="3B39FF1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72</w:t>
      </w:r>
      <w:r w:rsidRPr="00E336BC">
        <w:rPr>
          <w:rStyle w:val="HideTWBExt"/>
          <w:b w:val="0"/>
        </w:rPr>
        <w:t>&lt;/NumAm&gt;</w:t>
      </w:r>
    </w:p>
    <w:p w14:paraId="3AFB5A03"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57B90453" w14:textId="77777777" w:rsidR="003B3364" w:rsidRPr="00E36D71" w:rsidRDefault="003B3364" w:rsidP="003B3364">
      <w:pPr>
        <w:pStyle w:val="NormalBold"/>
      </w:pPr>
      <w:r w:rsidRPr="00E336BC">
        <w:rPr>
          <w:rStyle w:val="HideTWBExt"/>
          <w:b w:val="0"/>
        </w:rPr>
        <w:t>&lt;/RepeatBlock-By&gt;</w:t>
      </w:r>
    </w:p>
    <w:p w14:paraId="6FE7B8D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7AA33DF"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EEDA371" w14:textId="77777777" w:rsidTr="00922C21">
        <w:trPr>
          <w:trHeight w:hRule="exact" w:val="240"/>
          <w:jc w:val="center"/>
        </w:trPr>
        <w:tc>
          <w:tcPr>
            <w:tcW w:w="9752" w:type="dxa"/>
            <w:gridSpan w:val="2"/>
            <w:tcBorders>
              <w:top w:val="nil"/>
              <w:left w:val="nil"/>
              <w:bottom w:val="nil"/>
              <w:right w:val="nil"/>
            </w:tcBorders>
          </w:tcPr>
          <w:p w14:paraId="4794B4EC" w14:textId="77777777" w:rsidR="003B3364" w:rsidRPr="00E36D71" w:rsidRDefault="003B3364" w:rsidP="00922C21"/>
        </w:tc>
      </w:tr>
      <w:tr w:rsidR="0016024C" w:rsidRPr="00E36D71" w14:paraId="5AD202E9" w14:textId="77777777" w:rsidTr="00922C21">
        <w:trPr>
          <w:trHeight w:val="240"/>
          <w:jc w:val="center"/>
        </w:trPr>
        <w:tc>
          <w:tcPr>
            <w:tcW w:w="4876" w:type="dxa"/>
            <w:tcBorders>
              <w:top w:val="nil"/>
              <w:left w:val="nil"/>
              <w:bottom w:val="nil"/>
              <w:right w:val="nil"/>
            </w:tcBorders>
          </w:tcPr>
          <w:p w14:paraId="6DA3FA7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6CDA8D0" w14:textId="77777777" w:rsidR="003B3364" w:rsidRPr="00E36D71" w:rsidRDefault="003B3364" w:rsidP="00922C21">
            <w:pPr>
              <w:pStyle w:val="AmColumnHeading"/>
            </w:pPr>
            <w:r w:rsidRPr="00E36D71">
              <w:t>Predlog spremembe</w:t>
            </w:r>
          </w:p>
        </w:tc>
      </w:tr>
      <w:tr w:rsidR="0016024C" w:rsidRPr="00E36D71" w14:paraId="48E91A39" w14:textId="77777777" w:rsidTr="00922C21">
        <w:trPr>
          <w:jc w:val="center"/>
        </w:trPr>
        <w:tc>
          <w:tcPr>
            <w:tcW w:w="4876" w:type="dxa"/>
            <w:tcBorders>
              <w:top w:val="nil"/>
              <w:left w:val="nil"/>
              <w:bottom w:val="nil"/>
              <w:right w:val="nil"/>
            </w:tcBorders>
          </w:tcPr>
          <w:p w14:paraId="45C68C32" w14:textId="77777777" w:rsidR="003B3364" w:rsidRPr="00E36D71" w:rsidRDefault="003B3364" w:rsidP="00922C21">
            <w:pPr>
              <w:pStyle w:val="Normal6a"/>
            </w:pPr>
            <w:r w:rsidRPr="00E36D71">
              <w:t>C.</w:t>
            </w:r>
            <w:r w:rsidRPr="00E36D71">
              <w:tab/>
              <w:t>ker je zveza NATO v odziv na kitajsko diplomatsko in materialno podporo v nezakoniti vojni Rusije proti Ukrajini Kitajsko označila za „odločilni omogočitveni dejavnik“ ruskih vojaških prizadevanj, kar pomeni, da ogroža evropsko varnost;</w:t>
            </w:r>
          </w:p>
        </w:tc>
        <w:tc>
          <w:tcPr>
            <w:tcW w:w="4876" w:type="dxa"/>
            <w:tcBorders>
              <w:top w:val="nil"/>
              <w:left w:val="nil"/>
              <w:bottom w:val="nil"/>
              <w:right w:val="nil"/>
            </w:tcBorders>
          </w:tcPr>
          <w:p w14:paraId="6CFD350D" w14:textId="77777777" w:rsidR="003B3364" w:rsidRPr="00E36D71" w:rsidRDefault="003B3364" w:rsidP="00922C21">
            <w:pPr>
              <w:pStyle w:val="Normal6a"/>
            </w:pPr>
            <w:r w:rsidRPr="00E36D71">
              <w:t>C.</w:t>
            </w:r>
            <w:r w:rsidRPr="00E36D71">
              <w:tab/>
              <w:t xml:space="preserve">ker je zveza NATO v odziv na kitajsko diplomatsko in materialno podporo v nezakoniti vojni Rusije proti Ukrajini Kitajsko označila za „odločilni omogočitveni dejavnik“ ruskih vojaških prizadevanj, kar pomeni, da ogroža evropsko varnost; </w:t>
            </w:r>
            <w:r w:rsidRPr="00E36D71">
              <w:rPr>
                <w:b/>
                <w:i/>
              </w:rPr>
              <w:t>ker v politiki EU do Kitajske ni mogoče prezreti stališč Kitajske glede ruske vojaške agresije proti Ukrajini;</w:t>
            </w:r>
          </w:p>
        </w:tc>
      </w:tr>
    </w:tbl>
    <w:p w14:paraId="319FE92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5EBF6A75" w14:textId="77777777" w:rsidR="003B3364" w:rsidRPr="00E36D71" w:rsidRDefault="003B3364" w:rsidP="003B3364">
      <w:r w:rsidRPr="00E336BC">
        <w:rPr>
          <w:rStyle w:val="HideTWBExt"/>
        </w:rPr>
        <w:t>&lt;/Amend&gt;</w:t>
      </w:r>
    </w:p>
    <w:p w14:paraId="7063F1A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73</w:t>
      </w:r>
      <w:r w:rsidRPr="00E336BC">
        <w:rPr>
          <w:rStyle w:val="HideTWBExt"/>
          <w:b w:val="0"/>
        </w:rPr>
        <w:t>&lt;/NumAm&gt;</w:t>
      </w:r>
    </w:p>
    <w:p w14:paraId="453B7E9F" w14:textId="77777777" w:rsidR="003B3364" w:rsidRPr="00E36D71" w:rsidRDefault="003B3364" w:rsidP="003B3364">
      <w:pPr>
        <w:pStyle w:val="NormalBold"/>
      </w:pPr>
      <w:r w:rsidRPr="00E336BC">
        <w:rPr>
          <w:rStyle w:val="HideTWBExt"/>
          <w:b w:val="0"/>
        </w:rPr>
        <w:t>&lt;RepeatBlock-By&gt;&lt;Members&gt;</w:t>
      </w:r>
      <w:r w:rsidR="008F2EF2" w:rsidRPr="00E36D71">
        <w:t>Peter Volgin (Petar Volgin)</w:t>
      </w:r>
      <w:r w:rsidRPr="00E336BC">
        <w:rPr>
          <w:rStyle w:val="HideTWBExt"/>
          <w:b w:val="0"/>
        </w:rPr>
        <w:t>&lt;/Members&gt;</w:t>
      </w:r>
    </w:p>
    <w:p w14:paraId="16756E82" w14:textId="77777777" w:rsidR="003B3364" w:rsidRPr="00E36D71" w:rsidRDefault="003B3364" w:rsidP="003B3364">
      <w:pPr>
        <w:pStyle w:val="NormalBold"/>
      </w:pPr>
      <w:r w:rsidRPr="00E336BC">
        <w:rPr>
          <w:rStyle w:val="HideTWBExt"/>
          <w:b w:val="0"/>
        </w:rPr>
        <w:t>&lt;/RepeatBlock-By&gt;</w:t>
      </w:r>
    </w:p>
    <w:p w14:paraId="321D356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596E23A"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5417056" w14:textId="77777777" w:rsidTr="00922C21">
        <w:trPr>
          <w:trHeight w:hRule="exact" w:val="240"/>
          <w:jc w:val="center"/>
        </w:trPr>
        <w:tc>
          <w:tcPr>
            <w:tcW w:w="9752" w:type="dxa"/>
            <w:gridSpan w:val="2"/>
            <w:tcBorders>
              <w:top w:val="nil"/>
              <w:left w:val="nil"/>
              <w:bottom w:val="nil"/>
              <w:right w:val="nil"/>
            </w:tcBorders>
          </w:tcPr>
          <w:p w14:paraId="28717FD2" w14:textId="77777777" w:rsidR="003B3364" w:rsidRPr="00E36D71" w:rsidRDefault="003B3364" w:rsidP="00922C21"/>
        </w:tc>
      </w:tr>
      <w:tr w:rsidR="0016024C" w:rsidRPr="00E36D71" w14:paraId="77154044" w14:textId="77777777" w:rsidTr="00922C21">
        <w:trPr>
          <w:trHeight w:val="240"/>
          <w:jc w:val="center"/>
        </w:trPr>
        <w:tc>
          <w:tcPr>
            <w:tcW w:w="4876" w:type="dxa"/>
            <w:tcBorders>
              <w:top w:val="nil"/>
              <w:left w:val="nil"/>
              <w:bottom w:val="nil"/>
              <w:right w:val="nil"/>
            </w:tcBorders>
          </w:tcPr>
          <w:p w14:paraId="5A7F4CF0"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0B767C8" w14:textId="77777777" w:rsidR="003B3364" w:rsidRPr="00E36D71" w:rsidRDefault="003B3364" w:rsidP="00922C21">
            <w:pPr>
              <w:pStyle w:val="AmColumnHeading"/>
            </w:pPr>
            <w:r w:rsidRPr="00E36D71">
              <w:t>Predlog spremembe</w:t>
            </w:r>
          </w:p>
        </w:tc>
      </w:tr>
      <w:tr w:rsidR="0016024C" w:rsidRPr="00E36D71" w14:paraId="5F5A1E74" w14:textId="77777777" w:rsidTr="00922C21">
        <w:trPr>
          <w:jc w:val="center"/>
        </w:trPr>
        <w:tc>
          <w:tcPr>
            <w:tcW w:w="4876" w:type="dxa"/>
            <w:tcBorders>
              <w:top w:val="nil"/>
              <w:left w:val="nil"/>
              <w:bottom w:val="nil"/>
              <w:right w:val="nil"/>
            </w:tcBorders>
          </w:tcPr>
          <w:p w14:paraId="054F5E07" w14:textId="77777777" w:rsidR="003B3364" w:rsidRPr="00E36D71" w:rsidRDefault="003B3364" w:rsidP="00922C21">
            <w:pPr>
              <w:pStyle w:val="Normal6a"/>
            </w:pPr>
            <w:r w:rsidRPr="00E36D71">
              <w:t>C.</w:t>
            </w:r>
            <w:r w:rsidRPr="00E36D71">
              <w:tab/>
              <w:t xml:space="preserve">ker je zveza NATO v odziv na kitajsko </w:t>
            </w:r>
            <w:r w:rsidRPr="00E36D71">
              <w:rPr>
                <w:b/>
                <w:i/>
              </w:rPr>
              <w:t>diplomatsko in materialno</w:t>
            </w:r>
            <w:r w:rsidRPr="00E36D71">
              <w:t xml:space="preserve"> podporo </w:t>
            </w:r>
            <w:r w:rsidRPr="00E36D71">
              <w:rPr>
                <w:b/>
                <w:i/>
              </w:rPr>
              <w:t>v nezakoniti vojni Rusije proti Ukrajini Kitajsko označila za „odločilni omogočitveni dejavnik“ ruskih vojaških prizadevanj</w:t>
            </w:r>
            <w:r w:rsidRPr="00E36D71">
              <w:t xml:space="preserve">, </w:t>
            </w:r>
            <w:r w:rsidRPr="00E36D71">
              <w:rPr>
                <w:b/>
                <w:i/>
              </w:rPr>
              <w:t>kar pomeni, da</w:t>
            </w:r>
            <w:r w:rsidRPr="00E36D71">
              <w:t xml:space="preserve"> ogroža evropsko varnost;</w:t>
            </w:r>
          </w:p>
        </w:tc>
        <w:tc>
          <w:tcPr>
            <w:tcW w:w="4876" w:type="dxa"/>
            <w:tcBorders>
              <w:top w:val="nil"/>
              <w:left w:val="nil"/>
              <w:bottom w:val="nil"/>
              <w:right w:val="nil"/>
            </w:tcBorders>
          </w:tcPr>
          <w:p w14:paraId="50D6E69E" w14:textId="77777777" w:rsidR="003B3364" w:rsidRPr="00E36D71" w:rsidRDefault="003B3364" w:rsidP="00922C21">
            <w:pPr>
              <w:pStyle w:val="Normal6a"/>
            </w:pPr>
            <w:r w:rsidRPr="00E36D71">
              <w:t>C.</w:t>
            </w:r>
            <w:r w:rsidRPr="00E36D71">
              <w:tab/>
              <w:t xml:space="preserve">ker je zveza NATO v odziv na kitajsko podporo </w:t>
            </w:r>
            <w:r w:rsidRPr="00E36D71">
              <w:rPr>
                <w:b/>
                <w:i/>
              </w:rPr>
              <w:t>Rusiji sklenila</w:t>
            </w:r>
            <w:r w:rsidRPr="00E36D71">
              <w:t xml:space="preserve">, </w:t>
            </w:r>
            <w:r w:rsidRPr="00E36D71">
              <w:rPr>
                <w:b/>
                <w:i/>
              </w:rPr>
              <w:t>da Kitajska</w:t>
            </w:r>
            <w:r w:rsidRPr="00E36D71">
              <w:t xml:space="preserve"> ogroža evropsko varnost;</w:t>
            </w:r>
          </w:p>
        </w:tc>
      </w:tr>
    </w:tbl>
    <w:p w14:paraId="1F4F26E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A952352" w14:textId="77777777" w:rsidR="003B3364" w:rsidRPr="00E36D71" w:rsidRDefault="003B3364" w:rsidP="003B3364">
      <w:r w:rsidRPr="00E336BC">
        <w:rPr>
          <w:rStyle w:val="HideTWBExt"/>
        </w:rPr>
        <w:t>&lt;/Amend&gt;</w:t>
      </w:r>
    </w:p>
    <w:p w14:paraId="0678D6B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74</w:t>
      </w:r>
      <w:r w:rsidRPr="00E336BC">
        <w:rPr>
          <w:rStyle w:val="HideTWBExt"/>
          <w:b w:val="0"/>
        </w:rPr>
        <w:t>&lt;/NumAm&gt;</w:t>
      </w:r>
    </w:p>
    <w:p w14:paraId="64D2AAE2" w14:textId="77777777" w:rsidR="003B3364" w:rsidRPr="00E36D71" w:rsidRDefault="003B3364" w:rsidP="003B3364">
      <w:pPr>
        <w:pStyle w:val="NormalBold"/>
      </w:pPr>
      <w:r w:rsidRPr="00E336BC">
        <w:rPr>
          <w:rStyle w:val="HideTWBExt"/>
          <w:b w:val="0"/>
        </w:rPr>
        <w:t>&lt;RepeatBlock-By&gt;&lt;Members&gt;</w:t>
      </w:r>
      <w:r w:rsidRPr="00E36D71">
        <w:t>Rasa Juknevičienė, Miriam Lexmann</w:t>
      </w:r>
      <w:r w:rsidRPr="00E336BC">
        <w:rPr>
          <w:rStyle w:val="HideTWBExt"/>
          <w:b w:val="0"/>
        </w:rPr>
        <w:t>&lt;/Members&gt;</w:t>
      </w:r>
    </w:p>
    <w:p w14:paraId="00F28FF9" w14:textId="77777777" w:rsidR="003B3364" w:rsidRPr="00E36D71" w:rsidRDefault="003B3364" w:rsidP="003B3364">
      <w:pPr>
        <w:pStyle w:val="NormalBold"/>
      </w:pPr>
      <w:r w:rsidRPr="00E336BC">
        <w:rPr>
          <w:rStyle w:val="HideTWBExt"/>
          <w:b w:val="0"/>
        </w:rPr>
        <w:t>&lt;/RepeatBlock-By&gt;</w:t>
      </w:r>
    </w:p>
    <w:p w14:paraId="7489FE3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CE9D3F3"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26EB5F7" w14:textId="77777777" w:rsidTr="00922C21">
        <w:trPr>
          <w:trHeight w:hRule="exact" w:val="240"/>
          <w:jc w:val="center"/>
        </w:trPr>
        <w:tc>
          <w:tcPr>
            <w:tcW w:w="9752" w:type="dxa"/>
            <w:gridSpan w:val="2"/>
            <w:tcBorders>
              <w:top w:val="nil"/>
              <w:left w:val="nil"/>
              <w:bottom w:val="nil"/>
              <w:right w:val="nil"/>
            </w:tcBorders>
          </w:tcPr>
          <w:p w14:paraId="61750C88" w14:textId="77777777" w:rsidR="003B3364" w:rsidRPr="00E36D71" w:rsidRDefault="003B3364" w:rsidP="00922C21"/>
        </w:tc>
      </w:tr>
      <w:tr w:rsidR="0016024C" w:rsidRPr="00E36D71" w14:paraId="0DA4DAF8" w14:textId="77777777" w:rsidTr="00922C21">
        <w:trPr>
          <w:trHeight w:val="240"/>
          <w:jc w:val="center"/>
        </w:trPr>
        <w:tc>
          <w:tcPr>
            <w:tcW w:w="4876" w:type="dxa"/>
            <w:tcBorders>
              <w:top w:val="nil"/>
              <w:left w:val="nil"/>
              <w:bottom w:val="nil"/>
              <w:right w:val="nil"/>
            </w:tcBorders>
          </w:tcPr>
          <w:p w14:paraId="4C47A88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4196782" w14:textId="77777777" w:rsidR="003B3364" w:rsidRPr="00E36D71" w:rsidRDefault="003B3364" w:rsidP="00922C21">
            <w:pPr>
              <w:pStyle w:val="AmColumnHeading"/>
            </w:pPr>
            <w:r w:rsidRPr="00E36D71">
              <w:t>Predlog spremembe</w:t>
            </w:r>
          </w:p>
        </w:tc>
      </w:tr>
      <w:tr w:rsidR="0016024C" w:rsidRPr="00E36D71" w14:paraId="67069081" w14:textId="77777777" w:rsidTr="00922C21">
        <w:trPr>
          <w:jc w:val="center"/>
        </w:trPr>
        <w:tc>
          <w:tcPr>
            <w:tcW w:w="4876" w:type="dxa"/>
            <w:tcBorders>
              <w:top w:val="nil"/>
              <w:left w:val="nil"/>
              <w:bottom w:val="nil"/>
              <w:right w:val="nil"/>
            </w:tcBorders>
          </w:tcPr>
          <w:p w14:paraId="08710F93" w14:textId="77777777" w:rsidR="003B3364" w:rsidRPr="00E36D71" w:rsidRDefault="003B3364" w:rsidP="00922C21">
            <w:pPr>
              <w:pStyle w:val="Normal6a"/>
            </w:pPr>
            <w:r w:rsidRPr="00E36D71">
              <w:t>C.</w:t>
            </w:r>
            <w:r w:rsidRPr="00E36D71">
              <w:tab/>
              <w:t>ker je zveza NATO v odziv na kitajsko diplomatsko in materialno podporo v nezakoniti vojni Rusije proti Ukrajini Kitajsko označila za „odločilni omogočitveni dejavnik“ ruskih vojaških prizadevanj, kar pomeni, da ogroža evropsko varnost;</w:t>
            </w:r>
          </w:p>
        </w:tc>
        <w:tc>
          <w:tcPr>
            <w:tcW w:w="4876" w:type="dxa"/>
            <w:tcBorders>
              <w:top w:val="nil"/>
              <w:left w:val="nil"/>
              <w:bottom w:val="nil"/>
              <w:right w:val="nil"/>
            </w:tcBorders>
          </w:tcPr>
          <w:p w14:paraId="746F25B5" w14:textId="77777777" w:rsidR="003B3364" w:rsidRPr="00E36D71" w:rsidRDefault="003B3364" w:rsidP="00922C21">
            <w:pPr>
              <w:pStyle w:val="Normal6a"/>
            </w:pPr>
            <w:r w:rsidRPr="00E36D71">
              <w:t>C.</w:t>
            </w:r>
            <w:r w:rsidRPr="00E36D71">
              <w:tab/>
              <w:t xml:space="preserve">ker je zveza NATO v odziv na kitajsko diplomatsko in materialno </w:t>
            </w:r>
            <w:r w:rsidRPr="00E36D71">
              <w:rPr>
                <w:b/>
                <w:i/>
              </w:rPr>
              <w:t>ter vojaško</w:t>
            </w:r>
            <w:r w:rsidRPr="00E36D71">
              <w:t xml:space="preserve"> podporo v nezakoniti vojni Rusije proti Ukrajini Kitajsko označila za „odločilni omogočitveni dejavnik“ ruskih vojaških prizadevanj, kar pomeni, da ogroža evropsko varnost;</w:t>
            </w:r>
          </w:p>
        </w:tc>
      </w:tr>
    </w:tbl>
    <w:p w14:paraId="01E29988"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D28A2C3" w14:textId="77777777" w:rsidR="003B3364" w:rsidRPr="00E36D71" w:rsidRDefault="003B3364" w:rsidP="003B3364">
      <w:r w:rsidRPr="00E336BC">
        <w:rPr>
          <w:rStyle w:val="HideTWBExt"/>
        </w:rPr>
        <w:t>&lt;/Amend&gt;</w:t>
      </w:r>
    </w:p>
    <w:p w14:paraId="4AF9011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75</w:t>
      </w:r>
      <w:r w:rsidRPr="00E336BC">
        <w:rPr>
          <w:rStyle w:val="HideTWBExt"/>
          <w:b w:val="0"/>
        </w:rPr>
        <w:t>&lt;/NumAm&gt;</w:t>
      </w:r>
    </w:p>
    <w:p w14:paraId="4DAA94B5" w14:textId="77777777" w:rsidR="003B3364" w:rsidRPr="00E36D71" w:rsidRDefault="003B3364" w:rsidP="003B3364">
      <w:pPr>
        <w:pStyle w:val="NormalBold"/>
      </w:pPr>
      <w:r w:rsidRPr="00E336BC">
        <w:rPr>
          <w:rStyle w:val="HideTWBExt"/>
          <w:b w:val="0"/>
        </w:rPr>
        <w:t>&lt;RepeatBlock-By&gt;&lt;Members&gt;</w:t>
      </w:r>
      <w:r w:rsidRPr="00E36D71">
        <w:t>Petras Auštrevičius, Lucia Yar, Marie-Agnes Strack-Zimmermann</w:t>
      </w:r>
      <w:r w:rsidRPr="00E336BC">
        <w:rPr>
          <w:rStyle w:val="HideTWBExt"/>
          <w:b w:val="0"/>
        </w:rPr>
        <w:t>&lt;/Members&gt;</w:t>
      </w:r>
    </w:p>
    <w:p w14:paraId="2417D20D" w14:textId="77777777" w:rsidR="003B3364" w:rsidRPr="00E36D71" w:rsidRDefault="003B3364" w:rsidP="003B3364">
      <w:pPr>
        <w:pStyle w:val="NormalBold"/>
      </w:pPr>
      <w:r w:rsidRPr="00E336BC">
        <w:rPr>
          <w:rStyle w:val="HideTWBExt"/>
          <w:b w:val="0"/>
        </w:rPr>
        <w:t>&lt;/RepeatBlock-By&gt;</w:t>
      </w:r>
    </w:p>
    <w:p w14:paraId="40E1FE96"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8F08D5F"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583EB86" w14:textId="77777777" w:rsidTr="00922C21">
        <w:trPr>
          <w:trHeight w:hRule="exact" w:val="240"/>
          <w:jc w:val="center"/>
        </w:trPr>
        <w:tc>
          <w:tcPr>
            <w:tcW w:w="9752" w:type="dxa"/>
            <w:gridSpan w:val="2"/>
            <w:tcBorders>
              <w:top w:val="nil"/>
              <w:left w:val="nil"/>
              <w:bottom w:val="nil"/>
              <w:right w:val="nil"/>
            </w:tcBorders>
          </w:tcPr>
          <w:p w14:paraId="7F6C36EC" w14:textId="77777777" w:rsidR="003B3364" w:rsidRPr="00E36D71" w:rsidRDefault="003B3364" w:rsidP="00922C21"/>
        </w:tc>
      </w:tr>
      <w:tr w:rsidR="0016024C" w:rsidRPr="00E36D71" w14:paraId="531EEAC0" w14:textId="77777777" w:rsidTr="00922C21">
        <w:trPr>
          <w:trHeight w:val="240"/>
          <w:jc w:val="center"/>
        </w:trPr>
        <w:tc>
          <w:tcPr>
            <w:tcW w:w="4876" w:type="dxa"/>
            <w:tcBorders>
              <w:top w:val="nil"/>
              <w:left w:val="nil"/>
              <w:bottom w:val="nil"/>
              <w:right w:val="nil"/>
            </w:tcBorders>
          </w:tcPr>
          <w:p w14:paraId="60EF742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D48F654" w14:textId="77777777" w:rsidR="003B3364" w:rsidRPr="00E36D71" w:rsidRDefault="003B3364" w:rsidP="00922C21">
            <w:pPr>
              <w:pStyle w:val="AmColumnHeading"/>
            </w:pPr>
            <w:r w:rsidRPr="00E36D71">
              <w:t>Predlog spremembe</w:t>
            </w:r>
          </w:p>
        </w:tc>
      </w:tr>
      <w:tr w:rsidR="0016024C" w:rsidRPr="00E36D71" w14:paraId="41FA183A" w14:textId="77777777" w:rsidTr="00922C21">
        <w:trPr>
          <w:jc w:val="center"/>
        </w:trPr>
        <w:tc>
          <w:tcPr>
            <w:tcW w:w="4876" w:type="dxa"/>
            <w:tcBorders>
              <w:top w:val="nil"/>
              <w:left w:val="nil"/>
              <w:bottom w:val="nil"/>
              <w:right w:val="nil"/>
            </w:tcBorders>
          </w:tcPr>
          <w:p w14:paraId="6420B9B7" w14:textId="77777777" w:rsidR="003B3364" w:rsidRPr="00E36D71" w:rsidRDefault="003B3364" w:rsidP="00922C21">
            <w:pPr>
              <w:pStyle w:val="Normal6a"/>
            </w:pPr>
            <w:r w:rsidRPr="00E36D71">
              <w:t>C.</w:t>
            </w:r>
            <w:r w:rsidRPr="00E36D71">
              <w:tab/>
              <w:t xml:space="preserve">ker je zveza NATO v odziv na kitajsko diplomatsko </w:t>
            </w:r>
            <w:r w:rsidRPr="00E36D71">
              <w:rPr>
                <w:b/>
                <w:i/>
              </w:rPr>
              <w:t>in</w:t>
            </w:r>
            <w:r w:rsidRPr="00E36D71">
              <w:t xml:space="preserve"> materialno podporo v nezakoniti vojni Rusije proti Ukrajini Kitajsko označila za „odločilni omogočitveni dejavnik“ ruskih vojaških prizadevanj, kar pomeni, da ogroža evropsko varnost;</w:t>
            </w:r>
          </w:p>
        </w:tc>
        <w:tc>
          <w:tcPr>
            <w:tcW w:w="4876" w:type="dxa"/>
            <w:tcBorders>
              <w:top w:val="nil"/>
              <w:left w:val="nil"/>
              <w:bottom w:val="nil"/>
              <w:right w:val="nil"/>
            </w:tcBorders>
          </w:tcPr>
          <w:p w14:paraId="568185E2" w14:textId="77777777" w:rsidR="003B3364" w:rsidRPr="00E36D71" w:rsidRDefault="003B3364" w:rsidP="00922C21">
            <w:pPr>
              <w:pStyle w:val="Normal6a"/>
            </w:pPr>
            <w:r w:rsidRPr="00E36D71">
              <w:t>C.</w:t>
            </w:r>
            <w:r w:rsidRPr="00E36D71">
              <w:tab/>
              <w:t>ker je zveza NATO v odziv na kitajsko diplomatsko</w:t>
            </w:r>
            <w:r w:rsidRPr="00E36D71">
              <w:rPr>
                <w:b/>
                <w:i/>
              </w:rPr>
              <w:t>,</w:t>
            </w:r>
            <w:r w:rsidRPr="00E36D71">
              <w:t xml:space="preserve"> materialno </w:t>
            </w:r>
            <w:r w:rsidRPr="00E36D71">
              <w:rPr>
                <w:b/>
                <w:i/>
              </w:rPr>
              <w:t>ter vojaško</w:t>
            </w:r>
            <w:r w:rsidRPr="00E36D71">
              <w:t xml:space="preserve"> podporo v nezakoniti vojni Rusije proti Ukrajini Kitajsko označila za „odločilni omogočitveni dejavnik“ ruskih vojaških prizadevanj, kar pomeni, da ogroža evropsko varnost;</w:t>
            </w:r>
          </w:p>
        </w:tc>
      </w:tr>
    </w:tbl>
    <w:p w14:paraId="32803CD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CAAE0CA" w14:textId="77777777" w:rsidR="003B3364" w:rsidRPr="00E36D71" w:rsidRDefault="003B3364" w:rsidP="003B3364">
      <w:r w:rsidRPr="00E336BC">
        <w:rPr>
          <w:rStyle w:val="HideTWBExt"/>
        </w:rPr>
        <w:t>&lt;/Amend&gt;</w:t>
      </w:r>
    </w:p>
    <w:p w14:paraId="427E99A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76</w:t>
      </w:r>
      <w:r w:rsidRPr="00E336BC">
        <w:rPr>
          <w:rStyle w:val="HideTWBExt"/>
          <w:b w:val="0"/>
        </w:rPr>
        <w:t>&lt;/NumAm&gt;</w:t>
      </w:r>
    </w:p>
    <w:p w14:paraId="0DDA31BB"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06B28909" w14:textId="77777777" w:rsidR="003B3364" w:rsidRPr="00E36D71" w:rsidRDefault="003B3364" w:rsidP="003B3364">
      <w:pPr>
        <w:pStyle w:val="NormalBold"/>
      </w:pPr>
      <w:r w:rsidRPr="00E336BC">
        <w:rPr>
          <w:rStyle w:val="HideTWBExt"/>
          <w:b w:val="0"/>
        </w:rPr>
        <w:t>&lt;/RepeatBlock-By&gt;</w:t>
      </w:r>
    </w:p>
    <w:p w14:paraId="0A3FD74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E33147D" w14:textId="77777777" w:rsidR="003B3364" w:rsidRPr="00E36D71" w:rsidRDefault="003B3364" w:rsidP="003B3364">
      <w:pPr>
        <w:pStyle w:val="NormalBold"/>
      </w:pPr>
      <w:r w:rsidRPr="00E336BC">
        <w:rPr>
          <w:rStyle w:val="HideTWBExt"/>
          <w:b w:val="0"/>
        </w:rPr>
        <w:t>&lt;Article&gt;</w:t>
      </w:r>
      <w:r w:rsidRPr="00E36D71">
        <w:t>Uvodna izjava C</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DC5BB56" w14:textId="77777777" w:rsidTr="00922C21">
        <w:trPr>
          <w:trHeight w:hRule="exact" w:val="240"/>
          <w:jc w:val="center"/>
        </w:trPr>
        <w:tc>
          <w:tcPr>
            <w:tcW w:w="9752" w:type="dxa"/>
            <w:gridSpan w:val="2"/>
            <w:tcBorders>
              <w:top w:val="nil"/>
              <w:left w:val="nil"/>
              <w:bottom w:val="nil"/>
              <w:right w:val="nil"/>
            </w:tcBorders>
          </w:tcPr>
          <w:p w14:paraId="18A5DAC0" w14:textId="77777777" w:rsidR="003B3364" w:rsidRPr="00E36D71" w:rsidRDefault="003B3364" w:rsidP="00922C21"/>
        </w:tc>
      </w:tr>
      <w:tr w:rsidR="0016024C" w:rsidRPr="00E36D71" w14:paraId="46B43F54" w14:textId="77777777" w:rsidTr="00922C21">
        <w:trPr>
          <w:trHeight w:val="240"/>
          <w:jc w:val="center"/>
        </w:trPr>
        <w:tc>
          <w:tcPr>
            <w:tcW w:w="4876" w:type="dxa"/>
            <w:tcBorders>
              <w:top w:val="nil"/>
              <w:left w:val="nil"/>
              <w:bottom w:val="nil"/>
              <w:right w:val="nil"/>
            </w:tcBorders>
          </w:tcPr>
          <w:p w14:paraId="15B0A5F1"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4DABDE8" w14:textId="77777777" w:rsidR="003B3364" w:rsidRPr="00E36D71" w:rsidRDefault="003B3364" w:rsidP="00922C21">
            <w:pPr>
              <w:pStyle w:val="AmColumnHeading"/>
            </w:pPr>
            <w:r w:rsidRPr="00E36D71">
              <w:t>Predlog spremembe</w:t>
            </w:r>
          </w:p>
        </w:tc>
      </w:tr>
      <w:tr w:rsidR="0016024C" w:rsidRPr="00E36D71" w14:paraId="4ACF421E" w14:textId="77777777" w:rsidTr="00922C21">
        <w:trPr>
          <w:jc w:val="center"/>
        </w:trPr>
        <w:tc>
          <w:tcPr>
            <w:tcW w:w="4876" w:type="dxa"/>
            <w:tcBorders>
              <w:top w:val="nil"/>
              <w:left w:val="nil"/>
              <w:bottom w:val="nil"/>
              <w:right w:val="nil"/>
            </w:tcBorders>
          </w:tcPr>
          <w:p w14:paraId="0BEE4F63" w14:textId="77777777" w:rsidR="003B3364" w:rsidRPr="00E36D71" w:rsidRDefault="003B3364" w:rsidP="00922C21">
            <w:pPr>
              <w:pStyle w:val="Normal6a"/>
            </w:pPr>
            <w:r w:rsidRPr="00E36D71">
              <w:t>C.</w:t>
            </w:r>
            <w:r w:rsidRPr="00E36D71">
              <w:tab/>
              <w:t xml:space="preserve">ker je </w:t>
            </w:r>
            <w:r w:rsidRPr="00E36D71">
              <w:rPr>
                <w:b/>
                <w:i/>
              </w:rPr>
              <w:t>zveza NATO v odziv na kitajsko diplomatsko</w:t>
            </w:r>
            <w:r w:rsidRPr="00E36D71">
              <w:t xml:space="preserve"> in </w:t>
            </w:r>
            <w:r w:rsidRPr="00E36D71">
              <w:rPr>
                <w:b/>
                <w:i/>
              </w:rPr>
              <w:t>materialno podporo v nezakoniti vojni</w:t>
            </w:r>
            <w:r w:rsidRPr="00E36D71">
              <w:t xml:space="preserve"> Rusije proti Ukrajini Kitajsko </w:t>
            </w:r>
            <w:r w:rsidRPr="00E36D71">
              <w:rPr>
                <w:b/>
                <w:i/>
              </w:rPr>
              <w:t>označila za „odločilni omogočitveni dejavnik“ ruskih vojaških prizadevanj, kar pomeni, da ogroža evropsko varnost</w:t>
            </w:r>
            <w:r w:rsidRPr="00E36D71">
              <w:t>;</w:t>
            </w:r>
          </w:p>
        </w:tc>
        <w:tc>
          <w:tcPr>
            <w:tcW w:w="4876" w:type="dxa"/>
            <w:tcBorders>
              <w:top w:val="nil"/>
              <w:left w:val="nil"/>
              <w:bottom w:val="nil"/>
              <w:right w:val="nil"/>
            </w:tcBorders>
          </w:tcPr>
          <w:p w14:paraId="50684296" w14:textId="77777777" w:rsidR="003B3364" w:rsidRPr="00E36D71" w:rsidRDefault="003B3364" w:rsidP="00922C21">
            <w:pPr>
              <w:pStyle w:val="Normal6a"/>
            </w:pPr>
            <w:r w:rsidRPr="00E36D71">
              <w:t>C.</w:t>
            </w:r>
            <w:r w:rsidRPr="00E36D71">
              <w:tab/>
              <w:t xml:space="preserve">ker je </w:t>
            </w:r>
            <w:r w:rsidRPr="00E36D71">
              <w:rPr>
                <w:b/>
                <w:i/>
              </w:rPr>
              <w:t>kitajska diplomatska</w:t>
            </w:r>
            <w:r w:rsidRPr="00E36D71">
              <w:t xml:space="preserve"> in </w:t>
            </w:r>
            <w:r w:rsidRPr="00E36D71">
              <w:rPr>
                <w:b/>
                <w:i/>
              </w:rPr>
              <w:t>materialna podpora za končanje nezakonite vojne</w:t>
            </w:r>
            <w:r w:rsidRPr="00E36D71">
              <w:t xml:space="preserve"> Rusije proti Ukrajini Kitajsko </w:t>
            </w:r>
            <w:r w:rsidRPr="00E36D71">
              <w:rPr>
                <w:b/>
                <w:i/>
              </w:rPr>
              <w:t>ključna in ker bi EU in Kitajska morali sodelovati pri iskanju diplomatske rešitve konflikta</w:t>
            </w:r>
            <w:r w:rsidRPr="00E36D71">
              <w:t>;</w:t>
            </w:r>
          </w:p>
        </w:tc>
      </w:tr>
    </w:tbl>
    <w:p w14:paraId="0C2859A2"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3036270" w14:textId="77777777" w:rsidR="003B3364" w:rsidRPr="00E36D71" w:rsidRDefault="003B3364" w:rsidP="003B3364">
      <w:r w:rsidRPr="00E336BC">
        <w:rPr>
          <w:rStyle w:val="HideTWBExt"/>
        </w:rPr>
        <w:t>&lt;/Amend&gt;</w:t>
      </w:r>
    </w:p>
    <w:p w14:paraId="33E41A3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77</w:t>
      </w:r>
      <w:r w:rsidRPr="00E336BC">
        <w:rPr>
          <w:rStyle w:val="HideTWBExt"/>
          <w:b w:val="0"/>
        </w:rPr>
        <w:t>&lt;/NumAm&gt;</w:t>
      </w:r>
    </w:p>
    <w:p w14:paraId="50CE53F3" w14:textId="77777777" w:rsidR="003B3364" w:rsidRPr="00E36D71" w:rsidRDefault="003B3364" w:rsidP="003B3364">
      <w:pPr>
        <w:pStyle w:val="NormalBold"/>
      </w:pPr>
      <w:r w:rsidRPr="00E336BC">
        <w:rPr>
          <w:rStyle w:val="HideTWBExt"/>
          <w:b w:val="0"/>
        </w:rPr>
        <w:t>&lt;RepeatBlock-By&gt;&lt;Members&gt;</w:t>
      </w:r>
      <w:r w:rsidRPr="00E36D71">
        <w:t>Jonas Sjöstedt, Merja Kyllönen</w:t>
      </w:r>
      <w:r w:rsidRPr="00E336BC">
        <w:rPr>
          <w:rStyle w:val="HideTWBExt"/>
          <w:b w:val="0"/>
        </w:rPr>
        <w:t>&lt;/Members&gt;</w:t>
      </w:r>
    </w:p>
    <w:p w14:paraId="167762F4" w14:textId="77777777" w:rsidR="003B3364" w:rsidRPr="00E36D71" w:rsidRDefault="003B3364" w:rsidP="003B3364">
      <w:pPr>
        <w:pStyle w:val="NormalBold"/>
      </w:pPr>
      <w:r w:rsidRPr="00E336BC">
        <w:rPr>
          <w:rStyle w:val="HideTWBExt"/>
          <w:b w:val="0"/>
        </w:rPr>
        <w:t>&lt;/RepeatBlock-By&gt;</w:t>
      </w:r>
    </w:p>
    <w:p w14:paraId="7D1BDDA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113B759" w14:textId="77777777" w:rsidR="003B3364" w:rsidRPr="00E36D71" w:rsidRDefault="003B3364" w:rsidP="003B3364">
      <w:pPr>
        <w:pStyle w:val="NormalBold"/>
      </w:pPr>
      <w:r w:rsidRPr="00E336BC">
        <w:rPr>
          <w:rStyle w:val="HideTWBExt"/>
          <w:b w:val="0"/>
        </w:rPr>
        <w:t>&lt;Article&gt;</w:t>
      </w:r>
      <w:r w:rsidRPr="00E36D71">
        <w:t>Uvodna izjava C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43020F7" w14:textId="77777777" w:rsidTr="00922C21">
        <w:trPr>
          <w:trHeight w:hRule="exact" w:val="240"/>
          <w:jc w:val="center"/>
        </w:trPr>
        <w:tc>
          <w:tcPr>
            <w:tcW w:w="9752" w:type="dxa"/>
            <w:gridSpan w:val="2"/>
            <w:tcBorders>
              <w:top w:val="nil"/>
              <w:left w:val="nil"/>
              <w:bottom w:val="nil"/>
              <w:right w:val="nil"/>
            </w:tcBorders>
          </w:tcPr>
          <w:p w14:paraId="5C6D9D15" w14:textId="77777777" w:rsidR="003B3364" w:rsidRPr="00E36D71" w:rsidRDefault="003B3364" w:rsidP="00922C21"/>
        </w:tc>
      </w:tr>
      <w:tr w:rsidR="0016024C" w:rsidRPr="00E36D71" w14:paraId="73207831" w14:textId="77777777" w:rsidTr="00922C21">
        <w:trPr>
          <w:trHeight w:val="240"/>
          <w:jc w:val="center"/>
        </w:trPr>
        <w:tc>
          <w:tcPr>
            <w:tcW w:w="4876" w:type="dxa"/>
            <w:tcBorders>
              <w:top w:val="nil"/>
              <w:left w:val="nil"/>
              <w:bottom w:val="nil"/>
              <w:right w:val="nil"/>
            </w:tcBorders>
          </w:tcPr>
          <w:p w14:paraId="756DAAF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B450D6B" w14:textId="77777777" w:rsidR="003B3364" w:rsidRPr="00E36D71" w:rsidRDefault="003B3364" w:rsidP="00922C21">
            <w:pPr>
              <w:pStyle w:val="AmColumnHeading"/>
            </w:pPr>
            <w:r w:rsidRPr="00E36D71">
              <w:t>Predlog spremembe</w:t>
            </w:r>
          </w:p>
        </w:tc>
      </w:tr>
      <w:tr w:rsidR="0016024C" w:rsidRPr="00E36D71" w14:paraId="532BF60B" w14:textId="77777777" w:rsidTr="00922C21">
        <w:trPr>
          <w:jc w:val="center"/>
        </w:trPr>
        <w:tc>
          <w:tcPr>
            <w:tcW w:w="4876" w:type="dxa"/>
            <w:tcBorders>
              <w:top w:val="nil"/>
              <w:left w:val="nil"/>
              <w:bottom w:val="nil"/>
              <w:right w:val="nil"/>
            </w:tcBorders>
          </w:tcPr>
          <w:p w14:paraId="3FAFE417" w14:textId="77777777" w:rsidR="003B3364" w:rsidRPr="00E36D71" w:rsidRDefault="003B3364" w:rsidP="00922C21">
            <w:pPr>
              <w:pStyle w:val="Normal6a"/>
            </w:pPr>
          </w:p>
        </w:tc>
        <w:tc>
          <w:tcPr>
            <w:tcW w:w="4876" w:type="dxa"/>
            <w:tcBorders>
              <w:top w:val="nil"/>
              <w:left w:val="nil"/>
              <w:bottom w:val="nil"/>
              <w:right w:val="nil"/>
            </w:tcBorders>
          </w:tcPr>
          <w:p w14:paraId="59CE1C99" w14:textId="77777777" w:rsidR="003B3364" w:rsidRPr="00E36D71" w:rsidRDefault="003B3364" w:rsidP="00922C21">
            <w:pPr>
              <w:pStyle w:val="Normal6a"/>
            </w:pPr>
            <w:r w:rsidRPr="00E36D71">
              <w:rPr>
                <w:b/>
                <w:i/>
              </w:rPr>
              <w:t>Ca.</w:t>
            </w:r>
            <w:r w:rsidRPr="00E36D71">
              <w:tab/>
            </w:r>
            <w:r w:rsidRPr="00E36D71">
              <w:rPr>
                <w:b/>
                <w:i/>
              </w:rPr>
              <w:t>ker je Kitajska močno razširila svojo industrijsko zmogljivost v strateškem zelenem in prometnem sektorju ter postala vodilna svetovna proizvajalka fotovoltaičnih panelov, prevladujoča svetovna proizvajalka vetrnih turbin in pomembna izvoznica tehnologije na področju železnic za visoke hitrosti; ker je hitra rast Kitajske v teh sektorjih posledica obsežne državne podpore in strateškega industrijskega načrtovanja; ker ta močna in strateško usklajena industrijska rast povzroča vse večji konkurenčni pritisk na evropske industrije, zaradi česar mora EU še bolj okrepiti svoje proizvodne zmogljivosti, vlagati v inovacije in zagotoviti odporno in trajnostno industrijsko bazo, ki bo sposobna konkurirati na svetovni ravni;</w:t>
            </w:r>
          </w:p>
        </w:tc>
      </w:tr>
    </w:tbl>
    <w:p w14:paraId="588AE36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341E2D8" w14:textId="77777777" w:rsidR="003B3364" w:rsidRPr="00E36D71" w:rsidRDefault="003B3364" w:rsidP="003B3364">
      <w:r w:rsidRPr="00E336BC">
        <w:rPr>
          <w:rStyle w:val="HideTWBExt"/>
        </w:rPr>
        <w:t>&lt;/Amend&gt;</w:t>
      </w:r>
    </w:p>
    <w:p w14:paraId="71A853C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78</w:t>
      </w:r>
      <w:r w:rsidRPr="00E336BC">
        <w:rPr>
          <w:rStyle w:val="HideTWBExt"/>
          <w:b w:val="0"/>
        </w:rPr>
        <w:t>&lt;/NumAm&gt;</w:t>
      </w:r>
    </w:p>
    <w:p w14:paraId="61A3EFC8"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6932C5DD"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5BDD92F0"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5E5AF15B" w14:textId="77777777" w:rsidR="003B3364" w:rsidRPr="00E36D71" w:rsidRDefault="003B3364" w:rsidP="003B3364">
      <w:pPr>
        <w:pStyle w:val="NormalBold"/>
      </w:pPr>
      <w:r w:rsidRPr="00E336BC">
        <w:rPr>
          <w:rStyle w:val="HideTWBExt"/>
          <w:b w:val="0"/>
        </w:rPr>
        <w:t>&lt;/RepeatBlock-By&gt;</w:t>
      </w:r>
    </w:p>
    <w:p w14:paraId="61EA06AD"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A0EF3C9" w14:textId="77777777" w:rsidR="003B3364" w:rsidRPr="00E36D71" w:rsidRDefault="003B3364" w:rsidP="003B3364">
      <w:pPr>
        <w:pStyle w:val="NormalBold"/>
      </w:pPr>
      <w:r w:rsidRPr="00E336BC">
        <w:rPr>
          <w:rStyle w:val="HideTWBExt"/>
          <w:b w:val="0"/>
        </w:rPr>
        <w:t>&lt;Article&gt;</w:t>
      </w:r>
      <w:r w:rsidRPr="00E36D71">
        <w:t>Uvodna izjava C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A3BA45F" w14:textId="77777777" w:rsidTr="00922C21">
        <w:trPr>
          <w:trHeight w:hRule="exact" w:val="240"/>
          <w:jc w:val="center"/>
        </w:trPr>
        <w:tc>
          <w:tcPr>
            <w:tcW w:w="9752" w:type="dxa"/>
            <w:gridSpan w:val="2"/>
            <w:tcBorders>
              <w:top w:val="nil"/>
              <w:left w:val="nil"/>
              <w:bottom w:val="nil"/>
              <w:right w:val="nil"/>
            </w:tcBorders>
          </w:tcPr>
          <w:p w14:paraId="5AAB5729" w14:textId="77777777" w:rsidR="003B3364" w:rsidRPr="00E36D71" w:rsidRDefault="003B3364" w:rsidP="00922C21"/>
        </w:tc>
      </w:tr>
      <w:tr w:rsidR="0016024C" w:rsidRPr="00E36D71" w14:paraId="23BA9911" w14:textId="77777777" w:rsidTr="00922C21">
        <w:trPr>
          <w:trHeight w:val="240"/>
          <w:jc w:val="center"/>
        </w:trPr>
        <w:tc>
          <w:tcPr>
            <w:tcW w:w="4876" w:type="dxa"/>
            <w:tcBorders>
              <w:top w:val="nil"/>
              <w:left w:val="nil"/>
              <w:bottom w:val="nil"/>
              <w:right w:val="nil"/>
            </w:tcBorders>
          </w:tcPr>
          <w:p w14:paraId="5D1DC09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972C9F5" w14:textId="77777777" w:rsidR="003B3364" w:rsidRPr="00E36D71" w:rsidRDefault="003B3364" w:rsidP="00922C21">
            <w:pPr>
              <w:pStyle w:val="AmColumnHeading"/>
            </w:pPr>
            <w:r w:rsidRPr="00E36D71">
              <w:t>Predlog spremembe</w:t>
            </w:r>
          </w:p>
        </w:tc>
      </w:tr>
      <w:tr w:rsidR="0016024C" w:rsidRPr="00E36D71" w14:paraId="7CBC6189" w14:textId="77777777" w:rsidTr="00922C21">
        <w:trPr>
          <w:jc w:val="center"/>
        </w:trPr>
        <w:tc>
          <w:tcPr>
            <w:tcW w:w="4876" w:type="dxa"/>
            <w:tcBorders>
              <w:top w:val="nil"/>
              <w:left w:val="nil"/>
              <w:bottom w:val="nil"/>
              <w:right w:val="nil"/>
            </w:tcBorders>
          </w:tcPr>
          <w:p w14:paraId="488EEB94" w14:textId="77777777" w:rsidR="003B3364" w:rsidRPr="00E36D71" w:rsidRDefault="003B3364" w:rsidP="00922C21">
            <w:pPr>
              <w:pStyle w:val="Normal6a"/>
            </w:pPr>
          </w:p>
        </w:tc>
        <w:tc>
          <w:tcPr>
            <w:tcW w:w="4876" w:type="dxa"/>
            <w:tcBorders>
              <w:top w:val="nil"/>
              <w:left w:val="nil"/>
              <w:bottom w:val="nil"/>
              <w:right w:val="nil"/>
            </w:tcBorders>
          </w:tcPr>
          <w:p w14:paraId="2DF074C4" w14:textId="77777777" w:rsidR="003B3364" w:rsidRPr="00E36D71" w:rsidRDefault="003B3364" w:rsidP="00922C21">
            <w:pPr>
              <w:pStyle w:val="Normal6a"/>
            </w:pPr>
            <w:r w:rsidRPr="00E36D71">
              <w:rPr>
                <w:b/>
                <w:i/>
              </w:rPr>
              <w:t>Ca.</w:t>
            </w:r>
            <w:r w:rsidRPr="00E36D71">
              <w:tab/>
            </w:r>
            <w:r w:rsidRPr="00E36D71">
              <w:rPr>
                <w:b/>
                <w:i/>
              </w:rPr>
              <w:t>ker je Kitajska v preteklosti obsodila jedrske poskuse, ki jih je izvajala Demokratična ljudska republika Koreja, in pozvala to državo, naj opusti svoj jedrski program, vendar je blokirala prizadevanja OZN za uvedbo dodatnih sankcij proti Severni Koreji v odgovor na to; ker je Severna Koreja edina država, ki je neposredno napotila vojaške enote v podporo vojaški agresiji Rusije proti Ukrajini; ker še vedno obstajajo resni pomisleki zaradi možnosti prenosov tehnologij, povezanih z jedrskim orožjem ali balističnimi raketami, v Severno Korejo v zameno za orožje in vojaško osebje za Rusijo;</w:t>
            </w:r>
          </w:p>
        </w:tc>
      </w:tr>
    </w:tbl>
    <w:p w14:paraId="61F6B8E8"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1208B19" w14:textId="77777777" w:rsidR="003B3364" w:rsidRPr="00E36D71" w:rsidRDefault="003B3364" w:rsidP="003B3364">
      <w:r w:rsidRPr="00E336BC">
        <w:rPr>
          <w:rStyle w:val="HideTWBExt"/>
        </w:rPr>
        <w:t>&lt;/Amend&gt;</w:t>
      </w:r>
    </w:p>
    <w:p w14:paraId="688530B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79</w:t>
      </w:r>
      <w:r w:rsidRPr="00E336BC">
        <w:rPr>
          <w:rStyle w:val="HideTWBExt"/>
          <w:b w:val="0"/>
        </w:rPr>
        <w:t>&lt;/NumAm&gt;</w:t>
      </w:r>
    </w:p>
    <w:p w14:paraId="58AAFF99" w14:textId="77777777" w:rsidR="003B3364" w:rsidRPr="00E36D71" w:rsidRDefault="003B3364" w:rsidP="003B3364">
      <w:pPr>
        <w:pStyle w:val="NormalBold"/>
      </w:pPr>
      <w:r w:rsidRPr="00E336BC">
        <w:rPr>
          <w:rStyle w:val="HideTWBExt"/>
          <w:b w:val="0"/>
        </w:rPr>
        <w:t>&lt;RepeatBlock-By&gt;&lt;Members&gt;</w:t>
      </w:r>
      <w:r w:rsidRPr="00E36D71">
        <w:t>Nicolás Pascual de la Parte, Susana Solís Pérez</w:t>
      </w:r>
      <w:r w:rsidRPr="00E336BC">
        <w:rPr>
          <w:rStyle w:val="HideTWBExt"/>
          <w:b w:val="0"/>
        </w:rPr>
        <w:t>&lt;/Members&gt;</w:t>
      </w:r>
    </w:p>
    <w:p w14:paraId="331C7AFB" w14:textId="77777777" w:rsidR="003B3364" w:rsidRPr="00E36D71" w:rsidRDefault="003B3364" w:rsidP="003B3364">
      <w:pPr>
        <w:pStyle w:val="NormalBold"/>
      </w:pPr>
      <w:r w:rsidRPr="00E336BC">
        <w:rPr>
          <w:rStyle w:val="HideTWBExt"/>
          <w:b w:val="0"/>
        </w:rPr>
        <w:t>&lt;/RepeatBlock-By&gt;</w:t>
      </w:r>
    </w:p>
    <w:p w14:paraId="66A6C65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7134182" w14:textId="77777777" w:rsidR="003B3364" w:rsidRPr="00E36D71" w:rsidRDefault="003B3364" w:rsidP="003B3364">
      <w:pPr>
        <w:pStyle w:val="NormalBold"/>
      </w:pPr>
      <w:r w:rsidRPr="00E336BC">
        <w:rPr>
          <w:rStyle w:val="HideTWBExt"/>
          <w:b w:val="0"/>
        </w:rPr>
        <w:t>&lt;Article&gt;</w:t>
      </w:r>
      <w:r w:rsidRPr="00E36D71">
        <w:t>Uvodna izjava C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5B2916B" w14:textId="77777777" w:rsidTr="00922C21">
        <w:trPr>
          <w:trHeight w:hRule="exact" w:val="240"/>
          <w:jc w:val="center"/>
        </w:trPr>
        <w:tc>
          <w:tcPr>
            <w:tcW w:w="9752" w:type="dxa"/>
            <w:gridSpan w:val="2"/>
            <w:tcBorders>
              <w:top w:val="nil"/>
              <w:left w:val="nil"/>
              <w:bottom w:val="nil"/>
              <w:right w:val="nil"/>
            </w:tcBorders>
          </w:tcPr>
          <w:p w14:paraId="28C4EC86" w14:textId="77777777" w:rsidR="003B3364" w:rsidRPr="00E36D71" w:rsidRDefault="003B3364" w:rsidP="00922C21"/>
        </w:tc>
      </w:tr>
      <w:tr w:rsidR="0016024C" w:rsidRPr="00E36D71" w14:paraId="1EA48446" w14:textId="77777777" w:rsidTr="00922C21">
        <w:trPr>
          <w:trHeight w:val="240"/>
          <w:jc w:val="center"/>
        </w:trPr>
        <w:tc>
          <w:tcPr>
            <w:tcW w:w="4876" w:type="dxa"/>
            <w:tcBorders>
              <w:top w:val="nil"/>
              <w:left w:val="nil"/>
              <w:bottom w:val="nil"/>
              <w:right w:val="nil"/>
            </w:tcBorders>
          </w:tcPr>
          <w:p w14:paraId="4E818D50"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B170EED" w14:textId="77777777" w:rsidR="003B3364" w:rsidRPr="00E36D71" w:rsidRDefault="003B3364" w:rsidP="00922C21">
            <w:pPr>
              <w:pStyle w:val="AmColumnHeading"/>
            </w:pPr>
            <w:r w:rsidRPr="00E36D71">
              <w:t>Predlog spremembe</w:t>
            </w:r>
          </w:p>
        </w:tc>
      </w:tr>
      <w:tr w:rsidR="0016024C" w:rsidRPr="00E36D71" w14:paraId="07C34B7F" w14:textId="77777777" w:rsidTr="00922C21">
        <w:trPr>
          <w:jc w:val="center"/>
        </w:trPr>
        <w:tc>
          <w:tcPr>
            <w:tcW w:w="4876" w:type="dxa"/>
            <w:tcBorders>
              <w:top w:val="nil"/>
              <w:left w:val="nil"/>
              <w:bottom w:val="nil"/>
              <w:right w:val="nil"/>
            </w:tcBorders>
          </w:tcPr>
          <w:p w14:paraId="287333AB" w14:textId="77777777" w:rsidR="003B3364" w:rsidRPr="00E36D71" w:rsidRDefault="003B3364" w:rsidP="00922C21">
            <w:pPr>
              <w:pStyle w:val="Normal6a"/>
            </w:pPr>
          </w:p>
        </w:tc>
        <w:tc>
          <w:tcPr>
            <w:tcW w:w="4876" w:type="dxa"/>
            <w:tcBorders>
              <w:top w:val="nil"/>
              <w:left w:val="nil"/>
              <w:bottom w:val="nil"/>
              <w:right w:val="nil"/>
            </w:tcBorders>
          </w:tcPr>
          <w:p w14:paraId="6691F079" w14:textId="77777777" w:rsidR="003B3364" w:rsidRPr="00E36D71" w:rsidRDefault="003B3364" w:rsidP="00922C21">
            <w:pPr>
              <w:pStyle w:val="Normal6a"/>
            </w:pPr>
            <w:r w:rsidRPr="00E36D71">
              <w:rPr>
                <w:b/>
                <w:i/>
              </w:rPr>
              <w:t>Ca.</w:t>
            </w:r>
            <w:r w:rsidRPr="00E36D71">
              <w:tab/>
            </w:r>
            <w:r w:rsidRPr="00E36D71">
              <w:rPr>
                <w:b/>
                <w:i/>
              </w:rPr>
              <w:t>ker sta dialog in diplomatsko sodelovanje še vedno ključno orodje za upravljanje odnosov med EU in Kitajsko kljub bistvenim razlikam; ker je treba za reševanje skupnih svetovnih izzivov vzdrževati politični dialog na visoki ravni, vključno z dialogom na vrhu EU-Kitajska, ki je potekal julija 2025 v Pekingu; ker tako kritično sodelovanje ne sme ogroziti stališč EU glede temeljnih vrednot in načel, vključno s spoštovanjem mednarodnega prava in človekovih pravic ter popolnim upoštevanjem pravil in načel večstranskega sistema in mednarodnih organizacij s strani Kitajske;</w:t>
            </w:r>
          </w:p>
        </w:tc>
      </w:tr>
    </w:tbl>
    <w:p w14:paraId="6A33EC1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4F483CB" w14:textId="77777777" w:rsidR="003B3364" w:rsidRPr="00E36D71" w:rsidRDefault="003B3364" w:rsidP="003B3364">
      <w:r w:rsidRPr="00E336BC">
        <w:rPr>
          <w:rStyle w:val="HideTWBExt"/>
        </w:rPr>
        <w:t>&lt;/Amend&gt;</w:t>
      </w:r>
    </w:p>
    <w:p w14:paraId="1370FC5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80</w:t>
      </w:r>
      <w:r w:rsidRPr="00E336BC">
        <w:rPr>
          <w:rStyle w:val="HideTWBExt"/>
          <w:b w:val="0"/>
        </w:rPr>
        <w:t>&lt;/NumAm&gt;</w:t>
      </w:r>
    </w:p>
    <w:p w14:paraId="708E0154" w14:textId="77777777" w:rsidR="003B3364" w:rsidRPr="00E36D71" w:rsidRDefault="003B3364" w:rsidP="003B3364">
      <w:pPr>
        <w:pStyle w:val="NormalBold"/>
      </w:pPr>
      <w:r w:rsidRPr="00E336BC">
        <w:rPr>
          <w:rStyle w:val="HideTWBExt"/>
          <w:b w:val="0"/>
        </w:rPr>
        <w:t>&lt;RepeatBlock-By&gt;&lt;Members&gt;</w:t>
      </w:r>
      <w:r w:rsidRPr="00E36D71">
        <w:t>Roberto Vannacci, Silvia Sardone, António Tânger Corrêa, Jorge Martín Frías, Nikola Bartůšek, Hermann Tertsch</w:t>
      </w:r>
      <w:r w:rsidRPr="00E336BC">
        <w:rPr>
          <w:rStyle w:val="HideTWBExt"/>
          <w:b w:val="0"/>
        </w:rPr>
        <w:t>&lt;/Members&gt;</w:t>
      </w:r>
    </w:p>
    <w:p w14:paraId="12D5DE4B" w14:textId="77777777" w:rsidR="003B3364" w:rsidRPr="00E36D71" w:rsidRDefault="003B3364" w:rsidP="003B3364">
      <w:pPr>
        <w:pStyle w:val="NormalBold"/>
      </w:pPr>
      <w:r w:rsidRPr="00E336BC">
        <w:rPr>
          <w:rStyle w:val="HideTWBExt"/>
          <w:b w:val="0"/>
        </w:rPr>
        <w:t>&lt;/RepeatBlock-By&gt;</w:t>
      </w:r>
    </w:p>
    <w:p w14:paraId="31BD9094"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060537C" w14:textId="77777777" w:rsidR="003B3364" w:rsidRPr="00E36D71" w:rsidRDefault="003B3364" w:rsidP="003B3364">
      <w:pPr>
        <w:pStyle w:val="NormalBold"/>
      </w:pPr>
      <w:r w:rsidRPr="00E336BC">
        <w:rPr>
          <w:rStyle w:val="HideTWBExt"/>
          <w:b w:val="0"/>
        </w:rPr>
        <w:t>&lt;Article&gt;</w:t>
      </w:r>
      <w:r w:rsidRPr="00E36D71">
        <w:t>Uvodna izjava C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4AB0496" w14:textId="77777777" w:rsidTr="00922C21">
        <w:trPr>
          <w:trHeight w:hRule="exact" w:val="240"/>
          <w:jc w:val="center"/>
        </w:trPr>
        <w:tc>
          <w:tcPr>
            <w:tcW w:w="9752" w:type="dxa"/>
            <w:gridSpan w:val="2"/>
            <w:tcBorders>
              <w:top w:val="nil"/>
              <w:left w:val="nil"/>
              <w:bottom w:val="nil"/>
              <w:right w:val="nil"/>
            </w:tcBorders>
          </w:tcPr>
          <w:p w14:paraId="1A6F8E19" w14:textId="77777777" w:rsidR="003B3364" w:rsidRPr="00E36D71" w:rsidRDefault="003B3364" w:rsidP="00922C21"/>
        </w:tc>
      </w:tr>
      <w:tr w:rsidR="0016024C" w:rsidRPr="00E36D71" w14:paraId="5F4483A5" w14:textId="77777777" w:rsidTr="00922C21">
        <w:trPr>
          <w:trHeight w:val="240"/>
          <w:jc w:val="center"/>
        </w:trPr>
        <w:tc>
          <w:tcPr>
            <w:tcW w:w="4876" w:type="dxa"/>
            <w:tcBorders>
              <w:top w:val="nil"/>
              <w:left w:val="nil"/>
              <w:bottom w:val="nil"/>
              <w:right w:val="nil"/>
            </w:tcBorders>
          </w:tcPr>
          <w:p w14:paraId="6FDBCE7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E8CEBF2" w14:textId="77777777" w:rsidR="003B3364" w:rsidRPr="00E36D71" w:rsidRDefault="003B3364" w:rsidP="00922C21">
            <w:pPr>
              <w:pStyle w:val="AmColumnHeading"/>
            </w:pPr>
            <w:r w:rsidRPr="00E36D71">
              <w:t>Predlog spremembe</w:t>
            </w:r>
          </w:p>
        </w:tc>
      </w:tr>
      <w:tr w:rsidR="0016024C" w:rsidRPr="00E36D71" w14:paraId="427A4606" w14:textId="77777777" w:rsidTr="00922C21">
        <w:trPr>
          <w:jc w:val="center"/>
        </w:trPr>
        <w:tc>
          <w:tcPr>
            <w:tcW w:w="4876" w:type="dxa"/>
            <w:tcBorders>
              <w:top w:val="nil"/>
              <w:left w:val="nil"/>
              <w:bottom w:val="nil"/>
              <w:right w:val="nil"/>
            </w:tcBorders>
          </w:tcPr>
          <w:p w14:paraId="627B3DE3" w14:textId="77777777" w:rsidR="003B3364" w:rsidRPr="00E36D71" w:rsidRDefault="003B3364" w:rsidP="00922C21">
            <w:pPr>
              <w:pStyle w:val="Normal6a"/>
            </w:pPr>
          </w:p>
        </w:tc>
        <w:tc>
          <w:tcPr>
            <w:tcW w:w="4876" w:type="dxa"/>
            <w:tcBorders>
              <w:top w:val="nil"/>
              <w:left w:val="nil"/>
              <w:bottom w:val="nil"/>
              <w:right w:val="nil"/>
            </w:tcBorders>
          </w:tcPr>
          <w:p w14:paraId="2D020B5A" w14:textId="77777777" w:rsidR="003B3364" w:rsidRPr="00E36D71" w:rsidRDefault="003B3364" w:rsidP="00922C21">
            <w:pPr>
              <w:pStyle w:val="Normal6a"/>
            </w:pPr>
            <w:r w:rsidRPr="00E36D71">
              <w:rPr>
                <w:b/>
                <w:i/>
              </w:rPr>
              <w:t>Ca.</w:t>
            </w:r>
            <w:r w:rsidRPr="00E36D71">
              <w:tab/>
            </w:r>
            <w:r w:rsidRPr="00E36D71">
              <w:rPr>
                <w:b/>
                <w:i/>
              </w:rPr>
              <w:t>ker se verska svoboda po vsej celinski Kitajski stalno slabša, medtem ko Komunistična partija Kitajske izvaja intenzivno kampanjo „pokitajčevanja“ veroizpovedi, ki od vseh ver zahteva, da spoštujejo ideologijo, doktrino in nauke partije;</w:t>
            </w:r>
          </w:p>
        </w:tc>
      </w:tr>
    </w:tbl>
    <w:p w14:paraId="67DD353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C4F3B13" w14:textId="77777777" w:rsidR="003B3364" w:rsidRPr="00E36D71" w:rsidRDefault="003B3364" w:rsidP="003B3364">
      <w:r w:rsidRPr="00E336BC">
        <w:rPr>
          <w:rStyle w:val="HideTWBExt"/>
        </w:rPr>
        <w:t>&lt;/Amend&gt;</w:t>
      </w:r>
    </w:p>
    <w:p w14:paraId="769A154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81</w:t>
      </w:r>
      <w:r w:rsidRPr="00E336BC">
        <w:rPr>
          <w:rStyle w:val="HideTWBExt"/>
          <w:b w:val="0"/>
        </w:rPr>
        <w:t>&lt;/NumAm&gt;</w:t>
      </w:r>
    </w:p>
    <w:p w14:paraId="10301D2B"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20DBA735" w14:textId="77777777" w:rsidR="003B3364" w:rsidRPr="00E36D71" w:rsidRDefault="003B3364" w:rsidP="003B3364">
      <w:pPr>
        <w:pStyle w:val="NormalBold"/>
      </w:pPr>
      <w:r w:rsidRPr="00E336BC">
        <w:rPr>
          <w:rStyle w:val="HideTWBExt"/>
          <w:b w:val="0"/>
        </w:rPr>
        <w:t>&lt;/RepeatBlock-By&gt;</w:t>
      </w:r>
    </w:p>
    <w:p w14:paraId="25AA52A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231A591" w14:textId="77777777" w:rsidR="003B3364" w:rsidRPr="00E36D71" w:rsidRDefault="003B3364" w:rsidP="003B3364">
      <w:pPr>
        <w:pStyle w:val="NormalBold"/>
      </w:pPr>
      <w:r w:rsidRPr="00E336BC">
        <w:rPr>
          <w:rStyle w:val="HideTWBExt"/>
          <w:b w:val="0"/>
        </w:rPr>
        <w:t>&lt;Article&gt;</w:t>
      </w:r>
      <w:r w:rsidRPr="00E36D71">
        <w:t>Uvodna izjava C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C8C1A2A" w14:textId="77777777" w:rsidTr="00922C21">
        <w:trPr>
          <w:trHeight w:hRule="exact" w:val="240"/>
          <w:jc w:val="center"/>
        </w:trPr>
        <w:tc>
          <w:tcPr>
            <w:tcW w:w="9752" w:type="dxa"/>
            <w:gridSpan w:val="2"/>
            <w:tcBorders>
              <w:top w:val="nil"/>
              <w:left w:val="nil"/>
              <w:bottom w:val="nil"/>
              <w:right w:val="nil"/>
            </w:tcBorders>
          </w:tcPr>
          <w:p w14:paraId="15A95770" w14:textId="77777777" w:rsidR="003B3364" w:rsidRPr="00E36D71" w:rsidRDefault="003B3364" w:rsidP="00922C21"/>
        </w:tc>
      </w:tr>
      <w:tr w:rsidR="0016024C" w:rsidRPr="00E36D71" w14:paraId="6A8D0787" w14:textId="77777777" w:rsidTr="00922C21">
        <w:trPr>
          <w:trHeight w:val="240"/>
          <w:jc w:val="center"/>
        </w:trPr>
        <w:tc>
          <w:tcPr>
            <w:tcW w:w="4876" w:type="dxa"/>
            <w:tcBorders>
              <w:top w:val="nil"/>
              <w:left w:val="nil"/>
              <w:bottom w:val="nil"/>
              <w:right w:val="nil"/>
            </w:tcBorders>
          </w:tcPr>
          <w:p w14:paraId="45D472C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2434A7B" w14:textId="77777777" w:rsidR="003B3364" w:rsidRPr="00E36D71" w:rsidRDefault="003B3364" w:rsidP="00922C21">
            <w:pPr>
              <w:pStyle w:val="AmColumnHeading"/>
            </w:pPr>
            <w:r w:rsidRPr="00E36D71">
              <w:t>Predlog spremembe</w:t>
            </w:r>
          </w:p>
        </w:tc>
      </w:tr>
      <w:tr w:rsidR="0016024C" w:rsidRPr="00E36D71" w14:paraId="07D5E9D3" w14:textId="77777777" w:rsidTr="00922C21">
        <w:trPr>
          <w:jc w:val="center"/>
        </w:trPr>
        <w:tc>
          <w:tcPr>
            <w:tcW w:w="4876" w:type="dxa"/>
            <w:tcBorders>
              <w:top w:val="nil"/>
              <w:left w:val="nil"/>
              <w:bottom w:val="nil"/>
              <w:right w:val="nil"/>
            </w:tcBorders>
          </w:tcPr>
          <w:p w14:paraId="3F66C4C0" w14:textId="77777777" w:rsidR="003B3364" w:rsidRPr="00E36D71" w:rsidRDefault="003B3364" w:rsidP="00922C21">
            <w:pPr>
              <w:pStyle w:val="Normal6a"/>
            </w:pPr>
          </w:p>
        </w:tc>
        <w:tc>
          <w:tcPr>
            <w:tcW w:w="4876" w:type="dxa"/>
            <w:tcBorders>
              <w:top w:val="nil"/>
              <w:left w:val="nil"/>
              <w:bottom w:val="nil"/>
              <w:right w:val="nil"/>
            </w:tcBorders>
          </w:tcPr>
          <w:p w14:paraId="6496CA25" w14:textId="77777777" w:rsidR="003B3364" w:rsidRPr="00E36D71" w:rsidRDefault="003B3364" w:rsidP="00922C21">
            <w:pPr>
              <w:pStyle w:val="Normal6a"/>
            </w:pPr>
            <w:r w:rsidRPr="00E36D71">
              <w:rPr>
                <w:b/>
                <w:i/>
              </w:rPr>
              <w:t>Ca.</w:t>
            </w:r>
            <w:r w:rsidRPr="00E36D71">
              <w:tab/>
            </w:r>
            <w:r w:rsidRPr="00E36D71">
              <w:rPr>
                <w:b/>
                <w:i/>
              </w:rPr>
              <w:t>ker diplomatska predstavništva Ljudske republike Kitajske kitajskim študentskim in akademskim združenjem pogosto zagotavljajo finančna sredstva in navodila, njihovim članom pa med drugim naročajo, naj motijo predavanja ali dogodke, na katerih se izraža nasprotovanje ideologiji ali stališčem Komunistične partije Kitajske;</w:t>
            </w:r>
          </w:p>
        </w:tc>
      </w:tr>
    </w:tbl>
    <w:p w14:paraId="34780B3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C52DBFF" w14:textId="77777777" w:rsidR="003B3364" w:rsidRPr="00E36D71" w:rsidRDefault="003B3364" w:rsidP="003B3364">
      <w:r w:rsidRPr="00E336BC">
        <w:rPr>
          <w:rStyle w:val="HideTWBExt"/>
        </w:rPr>
        <w:t>&lt;/Amend&gt;</w:t>
      </w:r>
    </w:p>
    <w:p w14:paraId="11CECD7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82</w:t>
      </w:r>
      <w:r w:rsidRPr="00E336BC">
        <w:rPr>
          <w:rStyle w:val="HideTWBExt"/>
          <w:b w:val="0"/>
        </w:rPr>
        <w:t>&lt;/NumAm&gt;</w:t>
      </w:r>
    </w:p>
    <w:p w14:paraId="45ADCDA9" w14:textId="77777777" w:rsidR="003B3364" w:rsidRPr="00E36D71" w:rsidRDefault="003B3364" w:rsidP="003B3364">
      <w:pPr>
        <w:pStyle w:val="NormalBold"/>
      </w:pPr>
      <w:r w:rsidRPr="00E336BC">
        <w:rPr>
          <w:rStyle w:val="HideTWBExt"/>
          <w:b w:val="0"/>
        </w:rPr>
        <w:t>&lt;RepeatBlock-By&gt;&lt;Members&gt;</w:t>
      </w:r>
      <w:r w:rsidRPr="00E36D71">
        <w:t>Željana Zovko</w:t>
      </w:r>
      <w:r w:rsidRPr="00E336BC">
        <w:rPr>
          <w:rStyle w:val="HideTWBExt"/>
          <w:b w:val="0"/>
        </w:rPr>
        <w:t>&lt;/Members&gt;</w:t>
      </w:r>
    </w:p>
    <w:p w14:paraId="37B7AE67" w14:textId="77777777" w:rsidR="003B3364" w:rsidRPr="00E36D71" w:rsidRDefault="003B3364" w:rsidP="003B3364">
      <w:pPr>
        <w:pStyle w:val="NormalBold"/>
      </w:pPr>
      <w:r w:rsidRPr="00E336BC">
        <w:rPr>
          <w:rStyle w:val="HideTWBExt"/>
          <w:b w:val="0"/>
        </w:rPr>
        <w:t>&lt;/RepeatBlock-By&gt;</w:t>
      </w:r>
    </w:p>
    <w:p w14:paraId="1CAA6F6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17F7411" w14:textId="77777777" w:rsidR="003B3364" w:rsidRPr="00E36D71" w:rsidRDefault="003B3364" w:rsidP="003B3364">
      <w:pPr>
        <w:pStyle w:val="NormalBold"/>
      </w:pPr>
      <w:r w:rsidRPr="00E336BC">
        <w:rPr>
          <w:rStyle w:val="HideTWBExt"/>
          <w:b w:val="0"/>
        </w:rPr>
        <w:t>&lt;Article&gt;</w:t>
      </w:r>
      <w:r w:rsidRPr="00E36D71">
        <w:t>Uvodna izjava C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920DCE7" w14:textId="77777777" w:rsidTr="00922C21">
        <w:trPr>
          <w:trHeight w:hRule="exact" w:val="240"/>
          <w:jc w:val="center"/>
        </w:trPr>
        <w:tc>
          <w:tcPr>
            <w:tcW w:w="9752" w:type="dxa"/>
            <w:gridSpan w:val="2"/>
            <w:tcBorders>
              <w:top w:val="nil"/>
              <w:left w:val="nil"/>
              <w:bottom w:val="nil"/>
              <w:right w:val="nil"/>
            </w:tcBorders>
          </w:tcPr>
          <w:p w14:paraId="219480E0" w14:textId="77777777" w:rsidR="003B3364" w:rsidRPr="00E36D71" w:rsidRDefault="003B3364" w:rsidP="00922C21"/>
        </w:tc>
      </w:tr>
      <w:tr w:rsidR="0016024C" w:rsidRPr="00E36D71" w14:paraId="47F9F4F2" w14:textId="77777777" w:rsidTr="00922C21">
        <w:trPr>
          <w:trHeight w:val="240"/>
          <w:jc w:val="center"/>
        </w:trPr>
        <w:tc>
          <w:tcPr>
            <w:tcW w:w="4876" w:type="dxa"/>
            <w:tcBorders>
              <w:top w:val="nil"/>
              <w:left w:val="nil"/>
              <w:bottom w:val="nil"/>
              <w:right w:val="nil"/>
            </w:tcBorders>
          </w:tcPr>
          <w:p w14:paraId="5CC7675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8D4D4F0" w14:textId="77777777" w:rsidR="003B3364" w:rsidRPr="00E36D71" w:rsidRDefault="003B3364" w:rsidP="00922C21">
            <w:pPr>
              <w:pStyle w:val="AmColumnHeading"/>
            </w:pPr>
            <w:r w:rsidRPr="00E36D71">
              <w:t>Predlog spremembe</w:t>
            </w:r>
          </w:p>
        </w:tc>
      </w:tr>
      <w:tr w:rsidR="0016024C" w:rsidRPr="00E36D71" w14:paraId="523E531D" w14:textId="77777777" w:rsidTr="00922C21">
        <w:trPr>
          <w:jc w:val="center"/>
        </w:trPr>
        <w:tc>
          <w:tcPr>
            <w:tcW w:w="4876" w:type="dxa"/>
            <w:tcBorders>
              <w:top w:val="nil"/>
              <w:left w:val="nil"/>
              <w:bottom w:val="nil"/>
              <w:right w:val="nil"/>
            </w:tcBorders>
          </w:tcPr>
          <w:p w14:paraId="5B36C81F" w14:textId="77777777" w:rsidR="003B3364" w:rsidRPr="00E36D71" w:rsidRDefault="003B3364" w:rsidP="00922C21">
            <w:pPr>
              <w:pStyle w:val="Normal6a"/>
            </w:pPr>
          </w:p>
        </w:tc>
        <w:tc>
          <w:tcPr>
            <w:tcW w:w="4876" w:type="dxa"/>
            <w:tcBorders>
              <w:top w:val="nil"/>
              <w:left w:val="nil"/>
              <w:bottom w:val="nil"/>
              <w:right w:val="nil"/>
            </w:tcBorders>
          </w:tcPr>
          <w:p w14:paraId="5FA82FCA" w14:textId="77777777" w:rsidR="003B3364" w:rsidRPr="00E36D71" w:rsidRDefault="003B3364" w:rsidP="00922C21">
            <w:pPr>
              <w:pStyle w:val="Normal6a"/>
            </w:pPr>
            <w:r w:rsidRPr="00E36D71">
              <w:rPr>
                <w:b/>
                <w:i/>
              </w:rPr>
              <w:t>Ca.</w:t>
            </w:r>
            <w:r w:rsidRPr="00E36D71">
              <w:tab/>
            </w:r>
            <w:r w:rsidRPr="00E36D71">
              <w:rPr>
                <w:b/>
                <w:i/>
              </w:rPr>
              <w:t>ker Kitajska še naprej povečuje svoj obrambni proračun, širi zaloge jedrskega orožja in napoveduje 7,2-odstotno povečanje obrambnega proračuna na 220 milijard EUR za leto 2025;</w:t>
            </w:r>
          </w:p>
        </w:tc>
      </w:tr>
    </w:tbl>
    <w:p w14:paraId="3C076D9B"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404A6A2" w14:textId="77777777" w:rsidR="003B3364" w:rsidRPr="00E36D71" w:rsidRDefault="003B3364" w:rsidP="003B3364">
      <w:r w:rsidRPr="00E336BC">
        <w:rPr>
          <w:rStyle w:val="HideTWBExt"/>
        </w:rPr>
        <w:t>&lt;/Amend&gt;</w:t>
      </w:r>
    </w:p>
    <w:p w14:paraId="417947B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83</w:t>
      </w:r>
      <w:r w:rsidRPr="00E336BC">
        <w:rPr>
          <w:rStyle w:val="HideTWBExt"/>
          <w:b w:val="0"/>
        </w:rPr>
        <w:t>&lt;/NumAm&gt;</w:t>
      </w:r>
    </w:p>
    <w:p w14:paraId="64C19138" w14:textId="77777777" w:rsidR="003B3364" w:rsidRPr="00E36D71" w:rsidRDefault="003B3364" w:rsidP="003B3364">
      <w:pPr>
        <w:pStyle w:val="NormalBold"/>
      </w:pPr>
      <w:r w:rsidRPr="00E336BC">
        <w:rPr>
          <w:rStyle w:val="HideTWBExt"/>
          <w:b w:val="0"/>
        </w:rPr>
        <w:t>&lt;RepeatBlock-By&gt;&lt;Members&gt;</w:t>
      </w:r>
      <w:r w:rsidRPr="00E36D71">
        <w:t>Ondřej Kolář</w:t>
      </w:r>
      <w:r w:rsidRPr="00E336BC">
        <w:rPr>
          <w:rStyle w:val="HideTWBExt"/>
          <w:b w:val="0"/>
        </w:rPr>
        <w:t>&lt;/Members&gt;</w:t>
      </w:r>
    </w:p>
    <w:p w14:paraId="70ED0BB3" w14:textId="77777777" w:rsidR="003B3364" w:rsidRPr="00E36D71" w:rsidRDefault="003B3364" w:rsidP="003B3364">
      <w:pPr>
        <w:pStyle w:val="NormalBold"/>
      </w:pPr>
      <w:r w:rsidRPr="00E336BC">
        <w:rPr>
          <w:rStyle w:val="HideTWBExt"/>
          <w:b w:val="0"/>
        </w:rPr>
        <w:t>&lt;/RepeatBlock-By&gt;</w:t>
      </w:r>
    </w:p>
    <w:p w14:paraId="50E6C39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FEB6C53" w14:textId="77777777" w:rsidR="003B3364" w:rsidRPr="00E36D71" w:rsidRDefault="003B3364" w:rsidP="003B3364">
      <w:pPr>
        <w:pStyle w:val="NormalBold"/>
      </w:pPr>
      <w:r w:rsidRPr="00E336BC">
        <w:rPr>
          <w:rStyle w:val="HideTWBExt"/>
          <w:b w:val="0"/>
        </w:rPr>
        <w:t>&lt;Article&gt;</w:t>
      </w:r>
      <w:r w:rsidRPr="00E36D71">
        <w:t>Uvodna izjava C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66D5737" w14:textId="77777777" w:rsidTr="00922C21">
        <w:trPr>
          <w:trHeight w:hRule="exact" w:val="240"/>
          <w:jc w:val="center"/>
        </w:trPr>
        <w:tc>
          <w:tcPr>
            <w:tcW w:w="9752" w:type="dxa"/>
            <w:gridSpan w:val="2"/>
            <w:tcBorders>
              <w:top w:val="nil"/>
              <w:left w:val="nil"/>
              <w:bottom w:val="nil"/>
              <w:right w:val="nil"/>
            </w:tcBorders>
          </w:tcPr>
          <w:p w14:paraId="45A78385" w14:textId="77777777" w:rsidR="003B3364" w:rsidRPr="00E36D71" w:rsidRDefault="003B3364" w:rsidP="00922C21"/>
        </w:tc>
      </w:tr>
      <w:tr w:rsidR="0016024C" w:rsidRPr="00E36D71" w14:paraId="190621F7" w14:textId="77777777" w:rsidTr="00922C21">
        <w:trPr>
          <w:trHeight w:val="240"/>
          <w:jc w:val="center"/>
        </w:trPr>
        <w:tc>
          <w:tcPr>
            <w:tcW w:w="4876" w:type="dxa"/>
            <w:tcBorders>
              <w:top w:val="nil"/>
              <w:left w:val="nil"/>
              <w:bottom w:val="nil"/>
              <w:right w:val="nil"/>
            </w:tcBorders>
          </w:tcPr>
          <w:p w14:paraId="6BB7A0E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EA4F2DE" w14:textId="77777777" w:rsidR="003B3364" w:rsidRPr="00E36D71" w:rsidRDefault="003B3364" w:rsidP="00922C21">
            <w:pPr>
              <w:pStyle w:val="AmColumnHeading"/>
            </w:pPr>
            <w:r w:rsidRPr="00E36D71">
              <w:t>Predlog spremembe</w:t>
            </w:r>
          </w:p>
        </w:tc>
      </w:tr>
      <w:tr w:rsidR="0016024C" w:rsidRPr="00E36D71" w14:paraId="3494FCE0" w14:textId="77777777" w:rsidTr="00922C21">
        <w:trPr>
          <w:jc w:val="center"/>
        </w:trPr>
        <w:tc>
          <w:tcPr>
            <w:tcW w:w="4876" w:type="dxa"/>
            <w:tcBorders>
              <w:top w:val="nil"/>
              <w:left w:val="nil"/>
              <w:bottom w:val="nil"/>
              <w:right w:val="nil"/>
            </w:tcBorders>
          </w:tcPr>
          <w:p w14:paraId="1B51C930" w14:textId="77777777" w:rsidR="003B3364" w:rsidRPr="00E36D71" w:rsidRDefault="003B3364" w:rsidP="00922C21">
            <w:pPr>
              <w:pStyle w:val="Normal6a"/>
            </w:pPr>
          </w:p>
        </w:tc>
        <w:tc>
          <w:tcPr>
            <w:tcW w:w="4876" w:type="dxa"/>
            <w:tcBorders>
              <w:top w:val="nil"/>
              <w:left w:val="nil"/>
              <w:bottom w:val="nil"/>
              <w:right w:val="nil"/>
            </w:tcBorders>
          </w:tcPr>
          <w:p w14:paraId="2BA002B7" w14:textId="77777777" w:rsidR="003B3364" w:rsidRPr="00E36D71" w:rsidRDefault="003B3364" w:rsidP="00922C21">
            <w:pPr>
              <w:pStyle w:val="Normal6a"/>
            </w:pPr>
            <w:r w:rsidRPr="00E36D71">
              <w:rPr>
                <w:b/>
                <w:i/>
              </w:rPr>
              <w:t>Ca.</w:t>
            </w:r>
            <w:r w:rsidRPr="00E36D71">
              <w:tab/>
            </w:r>
            <w:r w:rsidRPr="00E36D71">
              <w:rPr>
                <w:b/>
                <w:i/>
              </w:rPr>
              <w:t>ker Kitajska izkorišča nadaljevanje vojne v Ukrajini za pridobivanje bojnih izkušenj in preskušanje različnih sodobnih tehnologij;</w:t>
            </w:r>
          </w:p>
        </w:tc>
      </w:tr>
    </w:tbl>
    <w:p w14:paraId="52B5E16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695504A" w14:textId="77777777" w:rsidR="003B3364" w:rsidRPr="00E36D71" w:rsidRDefault="003B3364" w:rsidP="003B3364">
      <w:r w:rsidRPr="00E336BC">
        <w:rPr>
          <w:rStyle w:val="HideTWBExt"/>
        </w:rPr>
        <w:t>&lt;/Amend&gt;</w:t>
      </w:r>
    </w:p>
    <w:p w14:paraId="4935E3E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84</w:t>
      </w:r>
      <w:r w:rsidRPr="00E336BC">
        <w:rPr>
          <w:rStyle w:val="HideTWBExt"/>
          <w:b w:val="0"/>
        </w:rPr>
        <w:t>&lt;/NumAm&gt;</w:t>
      </w:r>
    </w:p>
    <w:p w14:paraId="3373DCAC"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7EE57338"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43822926"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73716FBE" w14:textId="77777777" w:rsidR="003B3364" w:rsidRPr="00E36D71" w:rsidRDefault="003B3364" w:rsidP="003B3364">
      <w:pPr>
        <w:pStyle w:val="NormalBold"/>
      </w:pPr>
      <w:r w:rsidRPr="00E336BC">
        <w:rPr>
          <w:rStyle w:val="HideTWBExt"/>
          <w:b w:val="0"/>
        </w:rPr>
        <w:t>&lt;/RepeatBlock-By&gt;</w:t>
      </w:r>
    </w:p>
    <w:p w14:paraId="61D8BD2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2DDD8E3" w14:textId="77777777" w:rsidR="003B3364" w:rsidRPr="00E36D71" w:rsidRDefault="003B3364" w:rsidP="003B3364">
      <w:pPr>
        <w:pStyle w:val="NormalBold"/>
      </w:pPr>
      <w:r w:rsidRPr="00E336BC">
        <w:rPr>
          <w:rStyle w:val="HideTWBExt"/>
          <w:b w:val="0"/>
        </w:rPr>
        <w:t>&lt;Article&gt;</w:t>
      </w:r>
      <w:r w:rsidRPr="00E36D71">
        <w:t>Uvodna izjava C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06663C1" w14:textId="77777777" w:rsidTr="00922C21">
        <w:trPr>
          <w:trHeight w:hRule="exact" w:val="240"/>
          <w:jc w:val="center"/>
        </w:trPr>
        <w:tc>
          <w:tcPr>
            <w:tcW w:w="9752" w:type="dxa"/>
            <w:gridSpan w:val="2"/>
            <w:tcBorders>
              <w:top w:val="nil"/>
              <w:left w:val="nil"/>
              <w:bottom w:val="nil"/>
              <w:right w:val="nil"/>
            </w:tcBorders>
          </w:tcPr>
          <w:p w14:paraId="23D65422" w14:textId="77777777" w:rsidR="003B3364" w:rsidRPr="00E36D71" w:rsidRDefault="003B3364" w:rsidP="00922C21"/>
        </w:tc>
      </w:tr>
      <w:tr w:rsidR="0016024C" w:rsidRPr="00E36D71" w14:paraId="1F91C0AE" w14:textId="77777777" w:rsidTr="00922C21">
        <w:trPr>
          <w:trHeight w:val="240"/>
          <w:jc w:val="center"/>
        </w:trPr>
        <w:tc>
          <w:tcPr>
            <w:tcW w:w="4876" w:type="dxa"/>
            <w:tcBorders>
              <w:top w:val="nil"/>
              <w:left w:val="nil"/>
              <w:bottom w:val="nil"/>
              <w:right w:val="nil"/>
            </w:tcBorders>
          </w:tcPr>
          <w:p w14:paraId="230DE74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76EC53E" w14:textId="77777777" w:rsidR="003B3364" w:rsidRPr="00E36D71" w:rsidRDefault="003B3364" w:rsidP="00922C21">
            <w:pPr>
              <w:pStyle w:val="AmColumnHeading"/>
            </w:pPr>
            <w:r w:rsidRPr="00E36D71">
              <w:t>Predlog spremembe</w:t>
            </w:r>
          </w:p>
        </w:tc>
      </w:tr>
      <w:tr w:rsidR="0016024C" w:rsidRPr="00E36D71" w14:paraId="1360BD0A" w14:textId="77777777" w:rsidTr="00922C21">
        <w:trPr>
          <w:jc w:val="center"/>
        </w:trPr>
        <w:tc>
          <w:tcPr>
            <w:tcW w:w="4876" w:type="dxa"/>
            <w:tcBorders>
              <w:top w:val="nil"/>
              <w:left w:val="nil"/>
              <w:bottom w:val="nil"/>
              <w:right w:val="nil"/>
            </w:tcBorders>
          </w:tcPr>
          <w:p w14:paraId="35998EEE" w14:textId="77777777" w:rsidR="003B3364" w:rsidRPr="00E36D71" w:rsidRDefault="003B3364" w:rsidP="00922C21">
            <w:pPr>
              <w:pStyle w:val="Normal6a"/>
            </w:pPr>
          </w:p>
        </w:tc>
        <w:tc>
          <w:tcPr>
            <w:tcW w:w="4876" w:type="dxa"/>
            <w:tcBorders>
              <w:top w:val="nil"/>
              <w:left w:val="nil"/>
              <w:bottom w:val="nil"/>
              <w:right w:val="nil"/>
            </w:tcBorders>
          </w:tcPr>
          <w:p w14:paraId="5F0D1162" w14:textId="77777777" w:rsidR="003B3364" w:rsidRPr="00E36D71" w:rsidRDefault="003B3364" w:rsidP="00922C21">
            <w:pPr>
              <w:pStyle w:val="Normal6a"/>
            </w:pPr>
            <w:r w:rsidRPr="00E36D71">
              <w:rPr>
                <w:b/>
                <w:i/>
              </w:rPr>
              <w:t>Cb.</w:t>
            </w:r>
            <w:r w:rsidRPr="00E36D71">
              <w:tab/>
            </w:r>
            <w:r w:rsidRPr="00E36D71">
              <w:rPr>
                <w:b/>
                <w:i/>
              </w:rPr>
              <w:t>ker naj bi kitajske oblasti od leta 2024 prisilno vrnile vsaj 406 beguncev v Demokratično ljudsko republiko Korejo, kjer jim grozi resna nevarnost pregona in slabega ravnanja, vključno z mučenjem, samovoljnim pridržanjem, spolnim nasiljem, prisilnim delom in morebitno usmrtitvijo, kar je jasna kršitev mednarodnega prava človekovih pravic in begunskega prava; ker bi kitajski uradniki, ki so vpleteni v take nezakonite izgone, lahko bili individualno kazensko odgovorni za prispevanje k resnim kršitvam človekovih pravic, storjenim pod totalitarnim režimom Kim Jong Una;</w:t>
            </w:r>
          </w:p>
        </w:tc>
      </w:tr>
    </w:tbl>
    <w:p w14:paraId="0140D35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EF89EFA" w14:textId="77777777" w:rsidR="003B3364" w:rsidRPr="00E36D71" w:rsidRDefault="003B3364" w:rsidP="003B3364">
      <w:r w:rsidRPr="00E336BC">
        <w:rPr>
          <w:rStyle w:val="HideTWBExt"/>
        </w:rPr>
        <w:t>&lt;/Amend&gt;</w:t>
      </w:r>
    </w:p>
    <w:p w14:paraId="12F7A5A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85</w:t>
      </w:r>
      <w:r w:rsidRPr="00E336BC">
        <w:rPr>
          <w:rStyle w:val="HideTWBExt"/>
          <w:b w:val="0"/>
        </w:rPr>
        <w:t>&lt;/NumAm&gt;</w:t>
      </w:r>
    </w:p>
    <w:p w14:paraId="419ACBED"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6A8E1388" w14:textId="77777777" w:rsidR="003B3364" w:rsidRPr="00E36D71" w:rsidRDefault="003B3364" w:rsidP="003B3364">
      <w:pPr>
        <w:pStyle w:val="NormalBold"/>
      </w:pPr>
      <w:r w:rsidRPr="00E336BC">
        <w:rPr>
          <w:rStyle w:val="HideTWBExt"/>
          <w:b w:val="0"/>
        </w:rPr>
        <w:t>&lt;/RepeatBlock-By&gt;</w:t>
      </w:r>
    </w:p>
    <w:p w14:paraId="6790350D"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2501C1A" w14:textId="77777777" w:rsidR="003B3364" w:rsidRPr="00E36D71" w:rsidRDefault="003B3364" w:rsidP="003B3364">
      <w:pPr>
        <w:pStyle w:val="NormalBold"/>
      </w:pPr>
      <w:r w:rsidRPr="00E336BC">
        <w:rPr>
          <w:rStyle w:val="HideTWBExt"/>
          <w:b w:val="0"/>
        </w:rPr>
        <w:t>&lt;Article&gt;</w:t>
      </w:r>
      <w:r w:rsidRPr="00E36D71">
        <w:t>Uvodna izjava C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07EC1B9" w14:textId="77777777" w:rsidTr="00922C21">
        <w:trPr>
          <w:trHeight w:hRule="exact" w:val="240"/>
          <w:jc w:val="center"/>
        </w:trPr>
        <w:tc>
          <w:tcPr>
            <w:tcW w:w="9752" w:type="dxa"/>
            <w:gridSpan w:val="2"/>
            <w:tcBorders>
              <w:top w:val="nil"/>
              <w:left w:val="nil"/>
              <w:bottom w:val="nil"/>
              <w:right w:val="nil"/>
            </w:tcBorders>
          </w:tcPr>
          <w:p w14:paraId="7652C5E4" w14:textId="77777777" w:rsidR="003B3364" w:rsidRPr="00E36D71" w:rsidRDefault="003B3364" w:rsidP="00922C21"/>
        </w:tc>
      </w:tr>
      <w:tr w:rsidR="0016024C" w:rsidRPr="00E36D71" w14:paraId="7F136134" w14:textId="77777777" w:rsidTr="00922C21">
        <w:trPr>
          <w:trHeight w:val="240"/>
          <w:jc w:val="center"/>
        </w:trPr>
        <w:tc>
          <w:tcPr>
            <w:tcW w:w="4876" w:type="dxa"/>
            <w:tcBorders>
              <w:top w:val="nil"/>
              <w:left w:val="nil"/>
              <w:bottom w:val="nil"/>
              <w:right w:val="nil"/>
            </w:tcBorders>
          </w:tcPr>
          <w:p w14:paraId="79DAC6D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90A66B7" w14:textId="77777777" w:rsidR="003B3364" w:rsidRPr="00E36D71" w:rsidRDefault="003B3364" w:rsidP="00922C21">
            <w:pPr>
              <w:pStyle w:val="AmColumnHeading"/>
            </w:pPr>
            <w:r w:rsidRPr="00E36D71">
              <w:t>Predlog spremembe</w:t>
            </w:r>
          </w:p>
        </w:tc>
      </w:tr>
      <w:tr w:rsidR="0016024C" w:rsidRPr="00E36D71" w14:paraId="7A4F93D1" w14:textId="77777777" w:rsidTr="00922C21">
        <w:trPr>
          <w:jc w:val="center"/>
        </w:trPr>
        <w:tc>
          <w:tcPr>
            <w:tcW w:w="4876" w:type="dxa"/>
            <w:tcBorders>
              <w:top w:val="nil"/>
              <w:left w:val="nil"/>
              <w:bottom w:val="nil"/>
              <w:right w:val="nil"/>
            </w:tcBorders>
          </w:tcPr>
          <w:p w14:paraId="25850938" w14:textId="77777777" w:rsidR="003B3364" w:rsidRPr="00E36D71" w:rsidRDefault="003B3364" w:rsidP="00922C21">
            <w:pPr>
              <w:pStyle w:val="Normal6a"/>
            </w:pPr>
          </w:p>
        </w:tc>
        <w:tc>
          <w:tcPr>
            <w:tcW w:w="4876" w:type="dxa"/>
            <w:tcBorders>
              <w:top w:val="nil"/>
              <w:left w:val="nil"/>
              <w:bottom w:val="nil"/>
              <w:right w:val="nil"/>
            </w:tcBorders>
          </w:tcPr>
          <w:p w14:paraId="7BBF7099" w14:textId="77777777" w:rsidR="003B3364" w:rsidRPr="00E36D71" w:rsidRDefault="003B3364" w:rsidP="00922C21">
            <w:pPr>
              <w:pStyle w:val="Normal6a"/>
            </w:pPr>
            <w:r w:rsidRPr="00E36D71">
              <w:rPr>
                <w:b/>
                <w:i/>
              </w:rPr>
              <w:t>Cb.</w:t>
            </w:r>
            <w:r w:rsidRPr="00E36D71">
              <w:tab/>
            </w:r>
            <w:r w:rsidRPr="00E36D71">
              <w:rPr>
                <w:b/>
                <w:i/>
              </w:rPr>
              <w:t>ker Konfucijeve inštitute sofinancira Komunistična partija Kitajske in ker v njih zaposleni kitajski učitelji, ki jih izbere Komunistična partija Kitajske, poučujejo mandarinščino in kitajsko kulturo, kot jo razlaga Komunistična partija Kitajske, pri čemer na način, ki je v nasprotju z akademsko svobodo, izvajajo omejene učne načrte, ki jih odobri Komunistična partija Kitajske;</w:t>
            </w:r>
          </w:p>
        </w:tc>
      </w:tr>
    </w:tbl>
    <w:p w14:paraId="59E6AB0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13C910D" w14:textId="77777777" w:rsidR="003B3364" w:rsidRPr="00E36D71" w:rsidRDefault="003B3364" w:rsidP="003B3364">
      <w:r w:rsidRPr="00E336BC">
        <w:rPr>
          <w:rStyle w:val="HideTWBExt"/>
        </w:rPr>
        <w:t>&lt;/Amend&gt;</w:t>
      </w:r>
    </w:p>
    <w:p w14:paraId="0B956137"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86</w:t>
      </w:r>
      <w:r w:rsidRPr="00E336BC">
        <w:rPr>
          <w:rStyle w:val="HideTWBExt"/>
          <w:b w:val="0"/>
        </w:rPr>
        <w:t>&lt;/NumAm&gt;</w:t>
      </w:r>
    </w:p>
    <w:p w14:paraId="7CBF2503"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4BFBEBF9" w14:textId="77777777" w:rsidR="003B3364" w:rsidRPr="00E36D71" w:rsidRDefault="003B3364" w:rsidP="003B3364">
      <w:pPr>
        <w:pStyle w:val="NormalBold"/>
      </w:pPr>
      <w:r w:rsidRPr="00E336BC">
        <w:rPr>
          <w:rStyle w:val="HideTWBExt"/>
          <w:b w:val="0"/>
        </w:rPr>
        <w:t>&lt;/RepeatBlock-By&gt;</w:t>
      </w:r>
    </w:p>
    <w:p w14:paraId="1A9885B4"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84E007D" w14:textId="77777777" w:rsidR="003B3364" w:rsidRPr="00E36D71" w:rsidRDefault="003B3364" w:rsidP="003B3364">
      <w:pPr>
        <w:pStyle w:val="NormalBold"/>
      </w:pPr>
      <w:r w:rsidRPr="00E336BC">
        <w:rPr>
          <w:rStyle w:val="HideTWBExt"/>
          <w:b w:val="0"/>
        </w:rPr>
        <w:t>&lt;Article&gt;</w:t>
      </w:r>
      <w:r w:rsidRPr="00E36D71">
        <w:t>Uvodna izjava C c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1C0405B" w14:textId="77777777" w:rsidTr="00922C21">
        <w:trPr>
          <w:trHeight w:hRule="exact" w:val="240"/>
          <w:jc w:val="center"/>
        </w:trPr>
        <w:tc>
          <w:tcPr>
            <w:tcW w:w="9752" w:type="dxa"/>
            <w:gridSpan w:val="2"/>
            <w:tcBorders>
              <w:top w:val="nil"/>
              <w:left w:val="nil"/>
              <w:bottom w:val="nil"/>
              <w:right w:val="nil"/>
            </w:tcBorders>
          </w:tcPr>
          <w:p w14:paraId="13759ACC" w14:textId="77777777" w:rsidR="003B3364" w:rsidRPr="00E36D71" w:rsidRDefault="003B3364" w:rsidP="00922C21"/>
        </w:tc>
      </w:tr>
      <w:tr w:rsidR="0016024C" w:rsidRPr="00E36D71" w14:paraId="04DE2942" w14:textId="77777777" w:rsidTr="00922C21">
        <w:trPr>
          <w:trHeight w:val="240"/>
          <w:jc w:val="center"/>
        </w:trPr>
        <w:tc>
          <w:tcPr>
            <w:tcW w:w="4876" w:type="dxa"/>
            <w:tcBorders>
              <w:top w:val="nil"/>
              <w:left w:val="nil"/>
              <w:bottom w:val="nil"/>
              <w:right w:val="nil"/>
            </w:tcBorders>
          </w:tcPr>
          <w:p w14:paraId="67719808"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BE254DC" w14:textId="77777777" w:rsidR="003B3364" w:rsidRPr="00E36D71" w:rsidRDefault="003B3364" w:rsidP="00922C21">
            <w:pPr>
              <w:pStyle w:val="AmColumnHeading"/>
            </w:pPr>
            <w:r w:rsidRPr="00E36D71">
              <w:t>Predlog spremembe</w:t>
            </w:r>
          </w:p>
        </w:tc>
      </w:tr>
      <w:tr w:rsidR="0016024C" w:rsidRPr="00E36D71" w14:paraId="4E2C27F7" w14:textId="77777777" w:rsidTr="00922C21">
        <w:trPr>
          <w:jc w:val="center"/>
        </w:trPr>
        <w:tc>
          <w:tcPr>
            <w:tcW w:w="4876" w:type="dxa"/>
            <w:tcBorders>
              <w:top w:val="nil"/>
              <w:left w:val="nil"/>
              <w:bottom w:val="nil"/>
              <w:right w:val="nil"/>
            </w:tcBorders>
          </w:tcPr>
          <w:p w14:paraId="59E17854" w14:textId="77777777" w:rsidR="003B3364" w:rsidRPr="00E36D71" w:rsidRDefault="003B3364" w:rsidP="00922C21">
            <w:pPr>
              <w:pStyle w:val="Normal6a"/>
            </w:pPr>
          </w:p>
        </w:tc>
        <w:tc>
          <w:tcPr>
            <w:tcW w:w="4876" w:type="dxa"/>
            <w:tcBorders>
              <w:top w:val="nil"/>
              <w:left w:val="nil"/>
              <w:bottom w:val="nil"/>
              <w:right w:val="nil"/>
            </w:tcBorders>
          </w:tcPr>
          <w:p w14:paraId="39D226ED" w14:textId="77777777" w:rsidR="003B3364" w:rsidRPr="00E36D71" w:rsidRDefault="003B3364" w:rsidP="00922C21">
            <w:pPr>
              <w:pStyle w:val="Normal6a"/>
            </w:pPr>
            <w:r w:rsidRPr="00E36D71">
              <w:rPr>
                <w:b/>
                <w:i/>
              </w:rPr>
              <w:t>Cc.</w:t>
            </w:r>
            <w:r w:rsidRPr="00E36D71">
              <w:tab/>
            </w:r>
            <w:r w:rsidRPr="00E36D71">
              <w:rPr>
                <w:b/>
                <w:i/>
              </w:rPr>
              <w:t>ker Komunistična partija Kitajske akademske ustanove, kot so Konfucijevi inštituti, ter posamezne akademike vključuje v usklajeno prizadevanje za preusmerjanje ključnih tehnologij in raziskav v Kitajsko in njeno vojsko – pogosto na račun evropskih podjetnikov, univerz in davkoplačevalcev;</w:t>
            </w:r>
          </w:p>
        </w:tc>
      </w:tr>
    </w:tbl>
    <w:p w14:paraId="0F060EB8"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66F501A" w14:textId="77777777" w:rsidR="003B3364" w:rsidRPr="00E36D71" w:rsidRDefault="003B3364" w:rsidP="003B3364">
      <w:r w:rsidRPr="00E336BC">
        <w:rPr>
          <w:rStyle w:val="HideTWBExt"/>
        </w:rPr>
        <w:t>&lt;/Amend&gt;</w:t>
      </w:r>
    </w:p>
    <w:p w14:paraId="2760FC8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87</w:t>
      </w:r>
      <w:r w:rsidRPr="00E336BC">
        <w:rPr>
          <w:rStyle w:val="HideTWBExt"/>
          <w:b w:val="0"/>
        </w:rPr>
        <w:t>&lt;/NumAm&gt;</w:t>
      </w:r>
    </w:p>
    <w:p w14:paraId="4EC52727"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7C7BE805" w14:textId="77777777" w:rsidR="003B3364" w:rsidRPr="00E36D71" w:rsidRDefault="003B3364" w:rsidP="003B3364">
      <w:pPr>
        <w:pStyle w:val="NormalBold"/>
      </w:pPr>
      <w:r w:rsidRPr="00E336BC">
        <w:rPr>
          <w:rStyle w:val="HideTWBExt"/>
          <w:b w:val="0"/>
        </w:rPr>
        <w:t>&lt;/RepeatBlock-By&gt;</w:t>
      </w:r>
    </w:p>
    <w:p w14:paraId="3880F46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62C5B72" w14:textId="77777777" w:rsidR="003B3364" w:rsidRPr="00E36D71" w:rsidRDefault="003B3364" w:rsidP="003B3364">
      <w:pPr>
        <w:pStyle w:val="NormalBold"/>
      </w:pPr>
      <w:r w:rsidRPr="00E336BC">
        <w:rPr>
          <w:rStyle w:val="HideTWBExt"/>
          <w:b w:val="0"/>
        </w:rPr>
        <w:t>&lt;Article&gt;</w:t>
      </w:r>
      <w:r w:rsidRPr="00E36D71">
        <w:t>Uvodna izjava C d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541A077" w14:textId="77777777" w:rsidTr="00922C21">
        <w:trPr>
          <w:trHeight w:hRule="exact" w:val="240"/>
          <w:jc w:val="center"/>
        </w:trPr>
        <w:tc>
          <w:tcPr>
            <w:tcW w:w="9752" w:type="dxa"/>
            <w:gridSpan w:val="2"/>
            <w:tcBorders>
              <w:top w:val="nil"/>
              <w:left w:val="nil"/>
              <w:bottom w:val="nil"/>
              <w:right w:val="nil"/>
            </w:tcBorders>
          </w:tcPr>
          <w:p w14:paraId="2EBD0A51" w14:textId="77777777" w:rsidR="003B3364" w:rsidRPr="00E36D71" w:rsidRDefault="003B3364" w:rsidP="00922C21"/>
        </w:tc>
      </w:tr>
      <w:tr w:rsidR="0016024C" w:rsidRPr="00E36D71" w14:paraId="7EB37B2B" w14:textId="77777777" w:rsidTr="00922C21">
        <w:trPr>
          <w:trHeight w:val="240"/>
          <w:jc w:val="center"/>
        </w:trPr>
        <w:tc>
          <w:tcPr>
            <w:tcW w:w="4876" w:type="dxa"/>
            <w:tcBorders>
              <w:top w:val="nil"/>
              <w:left w:val="nil"/>
              <w:bottom w:val="nil"/>
              <w:right w:val="nil"/>
            </w:tcBorders>
          </w:tcPr>
          <w:p w14:paraId="61B5C34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5126B85" w14:textId="77777777" w:rsidR="003B3364" w:rsidRPr="00E36D71" w:rsidRDefault="003B3364" w:rsidP="00922C21">
            <w:pPr>
              <w:pStyle w:val="AmColumnHeading"/>
            </w:pPr>
            <w:r w:rsidRPr="00E36D71">
              <w:t>Predlog spremembe</w:t>
            </w:r>
          </w:p>
        </w:tc>
      </w:tr>
      <w:tr w:rsidR="0016024C" w:rsidRPr="00E36D71" w14:paraId="4045B83A" w14:textId="77777777" w:rsidTr="00922C21">
        <w:trPr>
          <w:jc w:val="center"/>
        </w:trPr>
        <w:tc>
          <w:tcPr>
            <w:tcW w:w="4876" w:type="dxa"/>
            <w:tcBorders>
              <w:top w:val="nil"/>
              <w:left w:val="nil"/>
              <w:bottom w:val="nil"/>
              <w:right w:val="nil"/>
            </w:tcBorders>
          </w:tcPr>
          <w:p w14:paraId="4689271E" w14:textId="77777777" w:rsidR="003B3364" w:rsidRPr="00E36D71" w:rsidRDefault="003B3364" w:rsidP="00922C21">
            <w:pPr>
              <w:pStyle w:val="Normal6a"/>
            </w:pPr>
          </w:p>
        </w:tc>
        <w:tc>
          <w:tcPr>
            <w:tcW w:w="4876" w:type="dxa"/>
            <w:tcBorders>
              <w:top w:val="nil"/>
              <w:left w:val="nil"/>
              <w:bottom w:val="nil"/>
              <w:right w:val="nil"/>
            </w:tcBorders>
          </w:tcPr>
          <w:p w14:paraId="16AE858A" w14:textId="77777777" w:rsidR="003B3364" w:rsidRPr="00E36D71" w:rsidRDefault="003B3364" w:rsidP="00922C21">
            <w:pPr>
              <w:pStyle w:val="Normal6a"/>
            </w:pPr>
            <w:r w:rsidRPr="00E36D71">
              <w:rPr>
                <w:b/>
                <w:i/>
              </w:rPr>
              <w:t>Cd.</w:t>
            </w:r>
            <w:r w:rsidRPr="00E36D71">
              <w:tab/>
            </w:r>
            <w:r w:rsidRPr="00E36D71">
              <w:rPr>
                <w:b/>
                <w:i/>
              </w:rPr>
              <w:t>ker se v zadnjih letih številni Konfucijevi inštituti v Evropi, Ameriki, Avstraliji in drugih podobno mislečih državah zapirajo zaradi pomislekov, da jih Peking uporablja za širjenje propagande in vohunjenje, med drugim s ciljnim usmerjanjem na kitajske mednarodne študente;</w:t>
            </w:r>
          </w:p>
        </w:tc>
      </w:tr>
    </w:tbl>
    <w:p w14:paraId="4DB972A5"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E6FFB28" w14:textId="77777777" w:rsidR="003B3364" w:rsidRPr="00E36D71" w:rsidRDefault="003B3364" w:rsidP="003B3364">
      <w:r w:rsidRPr="00E336BC">
        <w:rPr>
          <w:rStyle w:val="HideTWBExt"/>
        </w:rPr>
        <w:t>&lt;/Amend&gt;</w:t>
      </w:r>
    </w:p>
    <w:p w14:paraId="090317D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88</w:t>
      </w:r>
      <w:r w:rsidRPr="00E336BC">
        <w:rPr>
          <w:rStyle w:val="HideTWBExt"/>
          <w:b w:val="0"/>
        </w:rPr>
        <w:t>&lt;/NumAm&gt;</w:t>
      </w:r>
    </w:p>
    <w:p w14:paraId="56B6FCBB"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450A7969" w14:textId="77777777" w:rsidR="003B3364" w:rsidRPr="00E36D71" w:rsidRDefault="003B3364" w:rsidP="003B3364">
      <w:pPr>
        <w:pStyle w:val="NormalBold"/>
      </w:pPr>
      <w:r w:rsidRPr="00E336BC">
        <w:rPr>
          <w:rStyle w:val="HideTWBExt"/>
          <w:b w:val="0"/>
        </w:rPr>
        <w:t>&lt;/RepeatBlock-By&gt;</w:t>
      </w:r>
    </w:p>
    <w:p w14:paraId="3DE0851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95DA16F" w14:textId="77777777" w:rsidR="003B3364" w:rsidRPr="00E36D71" w:rsidRDefault="003B3364" w:rsidP="003B3364">
      <w:pPr>
        <w:pStyle w:val="NormalBold"/>
      </w:pPr>
      <w:r w:rsidRPr="00E336BC">
        <w:rPr>
          <w:rStyle w:val="HideTWBExt"/>
          <w:b w:val="0"/>
        </w:rPr>
        <w:t>&lt;Article&gt;</w:t>
      </w:r>
      <w:r w:rsidRPr="00E36D71">
        <w:t>Uvodna izjava C e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14C1281" w14:textId="77777777" w:rsidTr="00922C21">
        <w:trPr>
          <w:trHeight w:hRule="exact" w:val="240"/>
          <w:jc w:val="center"/>
        </w:trPr>
        <w:tc>
          <w:tcPr>
            <w:tcW w:w="9752" w:type="dxa"/>
            <w:gridSpan w:val="2"/>
            <w:tcBorders>
              <w:top w:val="nil"/>
              <w:left w:val="nil"/>
              <w:bottom w:val="nil"/>
              <w:right w:val="nil"/>
            </w:tcBorders>
          </w:tcPr>
          <w:p w14:paraId="48070B5F" w14:textId="77777777" w:rsidR="003B3364" w:rsidRPr="00E36D71" w:rsidRDefault="003B3364" w:rsidP="00922C21"/>
        </w:tc>
      </w:tr>
      <w:tr w:rsidR="0016024C" w:rsidRPr="00E36D71" w14:paraId="31320EBB" w14:textId="77777777" w:rsidTr="00922C21">
        <w:trPr>
          <w:trHeight w:val="240"/>
          <w:jc w:val="center"/>
        </w:trPr>
        <w:tc>
          <w:tcPr>
            <w:tcW w:w="4876" w:type="dxa"/>
            <w:tcBorders>
              <w:top w:val="nil"/>
              <w:left w:val="nil"/>
              <w:bottom w:val="nil"/>
              <w:right w:val="nil"/>
            </w:tcBorders>
          </w:tcPr>
          <w:p w14:paraId="6E6EB44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8070AB2" w14:textId="77777777" w:rsidR="003B3364" w:rsidRPr="00E36D71" w:rsidRDefault="003B3364" w:rsidP="00922C21">
            <w:pPr>
              <w:pStyle w:val="AmColumnHeading"/>
            </w:pPr>
            <w:r w:rsidRPr="00E36D71">
              <w:t>Predlog spremembe</w:t>
            </w:r>
          </w:p>
        </w:tc>
      </w:tr>
      <w:tr w:rsidR="0016024C" w:rsidRPr="00E36D71" w14:paraId="7B94085D" w14:textId="77777777" w:rsidTr="00922C21">
        <w:trPr>
          <w:jc w:val="center"/>
        </w:trPr>
        <w:tc>
          <w:tcPr>
            <w:tcW w:w="4876" w:type="dxa"/>
            <w:tcBorders>
              <w:top w:val="nil"/>
              <w:left w:val="nil"/>
              <w:bottom w:val="nil"/>
              <w:right w:val="nil"/>
            </w:tcBorders>
          </w:tcPr>
          <w:p w14:paraId="686BDB05" w14:textId="77777777" w:rsidR="003B3364" w:rsidRPr="00E36D71" w:rsidRDefault="003B3364" w:rsidP="00922C21">
            <w:pPr>
              <w:pStyle w:val="Normal6a"/>
            </w:pPr>
          </w:p>
        </w:tc>
        <w:tc>
          <w:tcPr>
            <w:tcW w:w="4876" w:type="dxa"/>
            <w:tcBorders>
              <w:top w:val="nil"/>
              <w:left w:val="nil"/>
              <w:bottom w:val="nil"/>
              <w:right w:val="nil"/>
            </w:tcBorders>
          </w:tcPr>
          <w:p w14:paraId="0CBE4CC6" w14:textId="77777777" w:rsidR="003B3364" w:rsidRPr="00E36D71" w:rsidRDefault="003B3364" w:rsidP="00922C21">
            <w:pPr>
              <w:pStyle w:val="Normal6a"/>
            </w:pPr>
            <w:r w:rsidRPr="00E36D71">
              <w:rPr>
                <w:b/>
                <w:i/>
              </w:rPr>
              <w:t>Ce.</w:t>
            </w:r>
            <w:r w:rsidRPr="00E36D71">
              <w:tab/>
            </w:r>
            <w:r w:rsidRPr="00E36D71">
              <w:rPr>
                <w:b/>
                <w:i/>
              </w:rPr>
              <w:t>ker Komunistična partija Kitajske izkorišča odprtost in preglednost svetovnega raziskovalnega okolja za krepitev lastnih vojaških zmogljivosti z neposrednim vohunjenjem in subjekti, kot so Konfucijevi inštituti ali druge institucije, namenjene vsiljevanju stališč in ideologije Komunistične partije Kitajske, ki od prejemnikov akademskih štipendij zahtevajo, da o svojih raziskavah v tujini poročajo diplomatom LRK, ki služijo za preusmerjanje ključnih tehnologij in ki se uporabljajo kot orodje za transnacionalno represijo;</w:t>
            </w:r>
          </w:p>
        </w:tc>
      </w:tr>
    </w:tbl>
    <w:p w14:paraId="7911E01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DCE48B1" w14:textId="77777777" w:rsidR="003B3364" w:rsidRPr="00E36D71" w:rsidRDefault="003B3364" w:rsidP="003B3364">
      <w:r w:rsidRPr="00E336BC">
        <w:rPr>
          <w:rStyle w:val="HideTWBExt"/>
        </w:rPr>
        <w:t>&lt;/Amend&gt;</w:t>
      </w:r>
    </w:p>
    <w:p w14:paraId="2DC777A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89</w:t>
      </w:r>
      <w:r w:rsidRPr="00E336BC">
        <w:rPr>
          <w:rStyle w:val="HideTWBExt"/>
          <w:b w:val="0"/>
        </w:rPr>
        <w:t>&lt;/NumAm&gt;</w:t>
      </w:r>
    </w:p>
    <w:p w14:paraId="58463B33" w14:textId="77777777" w:rsidR="003B3364" w:rsidRPr="00E36D71" w:rsidRDefault="003B3364" w:rsidP="003B3364">
      <w:pPr>
        <w:pStyle w:val="NormalBold"/>
      </w:pPr>
      <w:r w:rsidRPr="00E336BC">
        <w:rPr>
          <w:rStyle w:val="HideTWBExt"/>
          <w:b w:val="0"/>
        </w:rPr>
        <w:t>&lt;RepeatBlock-By&gt;&lt;Members&gt;</w:t>
      </w:r>
      <w:r w:rsidRPr="00E36D71">
        <w:t>Jonas Sjöstedt, Merja Kyllönen</w:t>
      </w:r>
      <w:r w:rsidRPr="00E336BC">
        <w:rPr>
          <w:rStyle w:val="HideTWBExt"/>
          <w:b w:val="0"/>
        </w:rPr>
        <w:t>&lt;/Members&gt;</w:t>
      </w:r>
    </w:p>
    <w:p w14:paraId="195A0532" w14:textId="77777777" w:rsidR="003B3364" w:rsidRPr="00E36D71" w:rsidRDefault="003B3364" w:rsidP="003B3364">
      <w:pPr>
        <w:pStyle w:val="NormalBold"/>
      </w:pPr>
      <w:r w:rsidRPr="00E336BC">
        <w:rPr>
          <w:rStyle w:val="HideTWBExt"/>
          <w:b w:val="0"/>
        </w:rPr>
        <w:t>&lt;/RepeatBlock-By&gt;</w:t>
      </w:r>
    </w:p>
    <w:p w14:paraId="2D8617B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C47DAEA"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7CB71C7" w14:textId="77777777" w:rsidTr="00922C21">
        <w:trPr>
          <w:trHeight w:hRule="exact" w:val="240"/>
          <w:jc w:val="center"/>
        </w:trPr>
        <w:tc>
          <w:tcPr>
            <w:tcW w:w="9752" w:type="dxa"/>
            <w:gridSpan w:val="2"/>
            <w:tcBorders>
              <w:top w:val="nil"/>
              <w:left w:val="nil"/>
              <w:bottom w:val="nil"/>
              <w:right w:val="nil"/>
            </w:tcBorders>
          </w:tcPr>
          <w:p w14:paraId="3BA5EEEB" w14:textId="77777777" w:rsidR="003B3364" w:rsidRPr="00E36D71" w:rsidRDefault="003B3364" w:rsidP="00922C21"/>
        </w:tc>
      </w:tr>
      <w:tr w:rsidR="0016024C" w:rsidRPr="00E36D71" w14:paraId="290975AB" w14:textId="77777777" w:rsidTr="00922C21">
        <w:trPr>
          <w:trHeight w:val="240"/>
          <w:jc w:val="center"/>
        </w:trPr>
        <w:tc>
          <w:tcPr>
            <w:tcW w:w="4876" w:type="dxa"/>
            <w:tcBorders>
              <w:top w:val="nil"/>
              <w:left w:val="nil"/>
              <w:bottom w:val="nil"/>
              <w:right w:val="nil"/>
            </w:tcBorders>
          </w:tcPr>
          <w:p w14:paraId="02D8D948"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414478B" w14:textId="77777777" w:rsidR="003B3364" w:rsidRPr="00E36D71" w:rsidRDefault="003B3364" w:rsidP="00922C21">
            <w:pPr>
              <w:pStyle w:val="AmColumnHeading"/>
            </w:pPr>
            <w:r w:rsidRPr="00E36D71">
              <w:t>Predlog spremembe</w:t>
            </w:r>
          </w:p>
        </w:tc>
      </w:tr>
      <w:tr w:rsidR="0016024C" w:rsidRPr="00E36D71" w14:paraId="30DF6CDB" w14:textId="77777777" w:rsidTr="00922C21">
        <w:trPr>
          <w:jc w:val="center"/>
        </w:trPr>
        <w:tc>
          <w:tcPr>
            <w:tcW w:w="4876" w:type="dxa"/>
            <w:tcBorders>
              <w:top w:val="nil"/>
              <w:left w:val="nil"/>
              <w:bottom w:val="nil"/>
              <w:right w:val="nil"/>
            </w:tcBorders>
          </w:tcPr>
          <w:p w14:paraId="6AF3E740" w14:textId="77777777" w:rsidR="003B3364" w:rsidRPr="00E36D71" w:rsidRDefault="003B3364" w:rsidP="00922C21">
            <w:pPr>
              <w:pStyle w:val="Normal6a"/>
            </w:pPr>
            <w:r w:rsidRPr="00E36D71">
              <w:t>D.</w:t>
            </w:r>
            <w:r w:rsidRPr="00E36D71">
              <w:tab/>
              <w:t>ker vladajoča Komunistična partija Kitajske ne deli demokratičnih vrednot EU, doma postaja vse bolj avtoritarna, v tujini pa zagovarja modele upravljanja, ki so v nasprotju z vrednotami EU;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 in Macau;</w:t>
            </w:r>
          </w:p>
        </w:tc>
        <w:tc>
          <w:tcPr>
            <w:tcW w:w="4876" w:type="dxa"/>
            <w:tcBorders>
              <w:top w:val="nil"/>
              <w:left w:val="nil"/>
              <w:bottom w:val="nil"/>
              <w:right w:val="nil"/>
            </w:tcBorders>
          </w:tcPr>
          <w:p w14:paraId="29FB830E" w14:textId="77777777" w:rsidR="003B3364" w:rsidRPr="00E36D71" w:rsidRDefault="003B3364" w:rsidP="00922C21">
            <w:pPr>
              <w:pStyle w:val="Normal6a"/>
            </w:pPr>
            <w:r w:rsidRPr="00E36D71">
              <w:t>D.</w:t>
            </w:r>
            <w:r w:rsidRPr="00E36D71">
              <w:tab/>
              <w:t xml:space="preserve">ker vladajoča Komunistična partija Kitajske ne deli demokratičnih vrednot EU, doma postaja vse bolj avtoritarna, v tujini pa zagovarja modele upravljanja, ki so v nasprotju z vrednotami EU;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 in Macau; </w:t>
            </w:r>
            <w:r w:rsidRPr="00E36D71">
              <w:rPr>
                <w:b/>
                <w:i/>
              </w:rPr>
              <w:t>ker oblasti na podlagi politično motiviranih obtožb nenehno pridržujejo, preganjajo in zapirajo posameznike, vključno z zagovorniki človekovih pravic, novinarji, odvetniki in prodemokratičnimi aktivisti; ker primer švedskega državljana Guija Minhaija, ki je bil leta 2015 samovoljno pridržan in obsojen na zaprtem sojenju, ponazarja nadaljnje nespoštovanje pravice do dolžnega postopanja in dostopa do konzularne zaščite;</w:t>
            </w:r>
          </w:p>
        </w:tc>
      </w:tr>
    </w:tbl>
    <w:p w14:paraId="065FCCF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4465361" w14:textId="77777777" w:rsidR="003B3364" w:rsidRPr="00E36D71" w:rsidRDefault="003B3364" w:rsidP="003B3364">
      <w:r w:rsidRPr="00E336BC">
        <w:rPr>
          <w:rStyle w:val="HideTWBExt"/>
        </w:rPr>
        <w:t>&lt;/Amend&gt;</w:t>
      </w:r>
    </w:p>
    <w:p w14:paraId="38F9868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90</w:t>
      </w:r>
      <w:r w:rsidRPr="00E336BC">
        <w:rPr>
          <w:rStyle w:val="HideTWBExt"/>
          <w:b w:val="0"/>
        </w:rPr>
        <w:t>&lt;/NumAm&gt;</w:t>
      </w:r>
    </w:p>
    <w:p w14:paraId="57ABD904"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76B149B6"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0A65D477"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7F948AC1" w14:textId="77777777" w:rsidR="003B3364" w:rsidRPr="00E36D71" w:rsidRDefault="003B3364" w:rsidP="003B3364">
      <w:pPr>
        <w:pStyle w:val="NormalBold"/>
      </w:pPr>
      <w:r w:rsidRPr="00E336BC">
        <w:rPr>
          <w:rStyle w:val="HideTWBExt"/>
          <w:b w:val="0"/>
        </w:rPr>
        <w:t>&lt;/RepeatBlock-By&gt;</w:t>
      </w:r>
    </w:p>
    <w:p w14:paraId="009C10C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E3CE6D4"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A022D6A" w14:textId="77777777" w:rsidTr="00922C21">
        <w:trPr>
          <w:trHeight w:hRule="exact" w:val="240"/>
          <w:jc w:val="center"/>
        </w:trPr>
        <w:tc>
          <w:tcPr>
            <w:tcW w:w="9752" w:type="dxa"/>
            <w:gridSpan w:val="2"/>
            <w:tcBorders>
              <w:top w:val="nil"/>
              <w:left w:val="nil"/>
              <w:bottom w:val="nil"/>
              <w:right w:val="nil"/>
            </w:tcBorders>
          </w:tcPr>
          <w:p w14:paraId="01703DDE" w14:textId="77777777" w:rsidR="003B3364" w:rsidRPr="00E36D71" w:rsidRDefault="003B3364" w:rsidP="00922C21"/>
        </w:tc>
      </w:tr>
      <w:tr w:rsidR="0016024C" w:rsidRPr="00E36D71" w14:paraId="5E140EB1" w14:textId="77777777" w:rsidTr="00922C21">
        <w:trPr>
          <w:trHeight w:val="240"/>
          <w:jc w:val="center"/>
        </w:trPr>
        <w:tc>
          <w:tcPr>
            <w:tcW w:w="4876" w:type="dxa"/>
            <w:tcBorders>
              <w:top w:val="nil"/>
              <w:left w:val="nil"/>
              <w:bottom w:val="nil"/>
              <w:right w:val="nil"/>
            </w:tcBorders>
          </w:tcPr>
          <w:p w14:paraId="50950516"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FF11087" w14:textId="77777777" w:rsidR="003B3364" w:rsidRPr="00E36D71" w:rsidRDefault="003B3364" w:rsidP="00922C21">
            <w:pPr>
              <w:pStyle w:val="AmColumnHeading"/>
            </w:pPr>
            <w:r w:rsidRPr="00E36D71">
              <w:t>Predlog spremembe</w:t>
            </w:r>
          </w:p>
        </w:tc>
      </w:tr>
      <w:tr w:rsidR="0016024C" w:rsidRPr="00E36D71" w14:paraId="14447F0D" w14:textId="77777777" w:rsidTr="00922C21">
        <w:trPr>
          <w:jc w:val="center"/>
        </w:trPr>
        <w:tc>
          <w:tcPr>
            <w:tcW w:w="4876" w:type="dxa"/>
            <w:tcBorders>
              <w:top w:val="nil"/>
              <w:left w:val="nil"/>
              <w:bottom w:val="nil"/>
              <w:right w:val="nil"/>
            </w:tcBorders>
          </w:tcPr>
          <w:p w14:paraId="42847BAF" w14:textId="77777777" w:rsidR="003B3364" w:rsidRPr="00E36D71" w:rsidRDefault="003B3364" w:rsidP="00922C21">
            <w:pPr>
              <w:pStyle w:val="Normal6a"/>
            </w:pPr>
            <w:r w:rsidRPr="00E36D71">
              <w:t>D.</w:t>
            </w:r>
            <w:r w:rsidRPr="00E36D71">
              <w:tab/>
              <w:t>ker</w:t>
            </w:r>
            <w:r w:rsidRPr="00E36D71">
              <w:rPr>
                <w:b/>
                <w:i/>
              </w:rPr>
              <w:t xml:space="preserve"> vladajoča Komunistična partija Kitajske ne deli demokratičnih vrednot EU,</w:t>
            </w:r>
            <w:r w:rsidRPr="00E36D71">
              <w:t xml:space="preserve"> doma postaja vse bolj avtoritarna</w:t>
            </w:r>
            <w:r w:rsidRPr="00E36D71">
              <w:rPr>
                <w:b/>
                <w:i/>
              </w:rPr>
              <w:t>, v tujini pa zagovarja modele upravljanja, ki so v nasprotju z vrednotami EU</w:t>
            </w:r>
            <w:r w:rsidRPr="00E36D71">
              <w:t xml:space="preserve">; ker bi moralo spodbujanje in varstvo človekovih pravic, demokracije in načela pravne države ostati v središču odnosov med EU in Kitajsko; </w:t>
            </w:r>
            <w:r w:rsidRPr="00E36D71">
              <w:rPr>
                <w:b/>
                <w:i/>
              </w:rPr>
              <w:t>ker se sistemske kršitve človekovih pravic na Kitajskem nadaljujejo v nezmanjšanem obsegu, temeljne svoboščine in demokracija pa so močno omejene tudi v Hongkongu in Macau;</w:t>
            </w:r>
          </w:p>
        </w:tc>
        <w:tc>
          <w:tcPr>
            <w:tcW w:w="4876" w:type="dxa"/>
            <w:tcBorders>
              <w:top w:val="nil"/>
              <w:left w:val="nil"/>
              <w:bottom w:val="nil"/>
              <w:right w:val="nil"/>
            </w:tcBorders>
          </w:tcPr>
          <w:p w14:paraId="6F89CB2D" w14:textId="77777777" w:rsidR="003B3364" w:rsidRPr="00E36D71" w:rsidRDefault="003B3364" w:rsidP="00922C21">
            <w:pPr>
              <w:pStyle w:val="Normal6a"/>
            </w:pPr>
            <w:r w:rsidRPr="00E36D71">
              <w:t>D.</w:t>
            </w:r>
            <w:r w:rsidRPr="00E36D71">
              <w:tab/>
              <w:t xml:space="preserve">ker </w:t>
            </w:r>
            <w:r w:rsidRPr="00E36D71">
              <w:rPr>
                <w:b/>
                <w:i/>
              </w:rPr>
              <w:t>Kitajska</w:t>
            </w:r>
            <w:r w:rsidRPr="00E36D71">
              <w:t xml:space="preserve"> doma postaja vse bolj avtoritarna;</w:t>
            </w:r>
            <w:r w:rsidRPr="00E36D71">
              <w:rPr>
                <w:b/>
                <w:i/>
              </w:rPr>
              <w:t xml:space="preserve"> ker sta se Evropska unija in Kitajska leta 1995 uradno dogovorili, da bosta vzdrževali reden dialog o človekovih pravicah, da bi omogočili poglobljeno izmenjavo mnenj o razvoju na področju človekovih pravic v EU in na Kitajskem, s čimer je Kitajska postala prva država, ki je vzpostavila tak dialog z Evropsko unijo; ker je kljub nadaljevanju tega dialoga napredek pri ključnih vprašanjih na področju človekovih pravic na Kitajskem še vedno omejen in ker še vedno obstajajo pomisleki glede sistematičnih kršitev človekovih pravic ter hudih omejitev temeljnih svoboščin in demokracije, zlasti v Hongkongu, Macau, Tibetu in pri ujgurski manjšini;</w:t>
            </w:r>
            <w:r w:rsidRPr="00E36D71">
              <w:t xml:space="preserve"> ker bi moralo spodbujanje in varstvo človekovih pravic, demokracije in načela pravne države ostati v središču odnosov med EU in Kitajsko;</w:t>
            </w:r>
          </w:p>
        </w:tc>
      </w:tr>
    </w:tbl>
    <w:p w14:paraId="22CAD96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B025F43" w14:textId="77777777" w:rsidR="003B3364" w:rsidRPr="00E36D71" w:rsidRDefault="003B3364" w:rsidP="003B3364">
      <w:r w:rsidRPr="00E336BC">
        <w:rPr>
          <w:rStyle w:val="HideTWBExt"/>
        </w:rPr>
        <w:t>&lt;/Amend&gt;</w:t>
      </w:r>
    </w:p>
    <w:p w14:paraId="050D854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91</w:t>
      </w:r>
      <w:r w:rsidRPr="00E336BC">
        <w:rPr>
          <w:rStyle w:val="HideTWBExt"/>
          <w:b w:val="0"/>
        </w:rPr>
        <w:t>&lt;/NumAm&gt;</w:t>
      </w:r>
    </w:p>
    <w:p w14:paraId="72BFAD64" w14:textId="77777777" w:rsidR="003B3364" w:rsidRPr="00E36D71" w:rsidRDefault="003B3364" w:rsidP="003B3364">
      <w:pPr>
        <w:pStyle w:val="NormalBold"/>
      </w:pPr>
      <w:r w:rsidRPr="00E336BC">
        <w:rPr>
          <w:rStyle w:val="HideTWBExt"/>
          <w:b w:val="0"/>
        </w:rPr>
        <w:t>&lt;RepeatBlock-By&gt;&lt;Members&gt;</w:t>
      </w:r>
      <w:r w:rsidRPr="00E36D71">
        <w:t>Ville Niinistö</w:t>
      </w:r>
      <w:r w:rsidRPr="00E336BC">
        <w:rPr>
          <w:rStyle w:val="HideTWBExt"/>
          <w:b w:val="0"/>
        </w:rPr>
        <w:t>&lt;/Members&gt;</w:t>
      </w:r>
    </w:p>
    <w:p w14:paraId="3E6BCE0A" w14:textId="77777777" w:rsidR="003B3364" w:rsidRPr="00E36D71" w:rsidRDefault="003B3364" w:rsidP="003B3364">
      <w:r w:rsidRPr="00E336BC">
        <w:rPr>
          <w:rStyle w:val="HideTWBExt"/>
        </w:rPr>
        <w:t>&lt;AuNomDe&gt;</w:t>
      </w:r>
      <w:r w:rsidRPr="00E336BC">
        <w:rPr>
          <w:rStyle w:val="HideTWBInt"/>
        </w:rPr>
        <w:t>{Verts/ALE}</w:t>
      </w:r>
      <w:r w:rsidRPr="00E36D71">
        <w:t>v imenu skupine Verts/ALE</w:t>
      </w:r>
      <w:r w:rsidRPr="00E336BC">
        <w:rPr>
          <w:rStyle w:val="HideTWBExt"/>
        </w:rPr>
        <w:t>&lt;/AuNomDe&gt;</w:t>
      </w:r>
    </w:p>
    <w:p w14:paraId="48CC2116" w14:textId="77777777" w:rsidR="003B3364" w:rsidRPr="00E36D71" w:rsidRDefault="003B3364" w:rsidP="003B3364">
      <w:pPr>
        <w:pStyle w:val="NormalBold"/>
      </w:pPr>
      <w:r w:rsidRPr="00E336BC">
        <w:rPr>
          <w:rStyle w:val="HideTWBExt"/>
          <w:b w:val="0"/>
        </w:rPr>
        <w:t>&lt;/RepeatBlock-By&gt;</w:t>
      </w:r>
    </w:p>
    <w:p w14:paraId="5A1E1F7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0A9BCDF"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11F38A3" w14:textId="77777777" w:rsidTr="00922C21">
        <w:trPr>
          <w:trHeight w:hRule="exact" w:val="240"/>
          <w:jc w:val="center"/>
        </w:trPr>
        <w:tc>
          <w:tcPr>
            <w:tcW w:w="9752" w:type="dxa"/>
            <w:gridSpan w:val="2"/>
            <w:tcBorders>
              <w:top w:val="nil"/>
              <w:left w:val="nil"/>
              <w:bottom w:val="nil"/>
              <w:right w:val="nil"/>
            </w:tcBorders>
          </w:tcPr>
          <w:p w14:paraId="1ABF8A09" w14:textId="77777777" w:rsidR="003B3364" w:rsidRPr="00E36D71" w:rsidRDefault="003B3364" w:rsidP="00922C21"/>
        </w:tc>
      </w:tr>
      <w:tr w:rsidR="0016024C" w:rsidRPr="00E36D71" w14:paraId="2714B819" w14:textId="77777777" w:rsidTr="00922C21">
        <w:trPr>
          <w:trHeight w:val="240"/>
          <w:jc w:val="center"/>
        </w:trPr>
        <w:tc>
          <w:tcPr>
            <w:tcW w:w="4876" w:type="dxa"/>
            <w:tcBorders>
              <w:top w:val="nil"/>
              <w:left w:val="nil"/>
              <w:bottom w:val="nil"/>
              <w:right w:val="nil"/>
            </w:tcBorders>
          </w:tcPr>
          <w:p w14:paraId="65CC95FC"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4A2DD67" w14:textId="77777777" w:rsidR="003B3364" w:rsidRPr="00E36D71" w:rsidRDefault="003B3364" w:rsidP="00922C21">
            <w:pPr>
              <w:pStyle w:val="AmColumnHeading"/>
            </w:pPr>
            <w:r w:rsidRPr="00E36D71">
              <w:t>Predlog spremembe</w:t>
            </w:r>
          </w:p>
        </w:tc>
      </w:tr>
      <w:tr w:rsidR="0016024C" w:rsidRPr="00E36D71" w14:paraId="51C7DD49" w14:textId="77777777" w:rsidTr="00922C21">
        <w:trPr>
          <w:jc w:val="center"/>
        </w:trPr>
        <w:tc>
          <w:tcPr>
            <w:tcW w:w="4876" w:type="dxa"/>
            <w:tcBorders>
              <w:top w:val="nil"/>
              <w:left w:val="nil"/>
              <w:bottom w:val="nil"/>
              <w:right w:val="nil"/>
            </w:tcBorders>
          </w:tcPr>
          <w:p w14:paraId="60E75E56" w14:textId="77777777" w:rsidR="003B3364" w:rsidRPr="00E36D71" w:rsidRDefault="003B3364" w:rsidP="00922C21">
            <w:pPr>
              <w:pStyle w:val="Normal6a"/>
            </w:pPr>
            <w:r w:rsidRPr="00E36D71">
              <w:t>D.</w:t>
            </w:r>
            <w:r w:rsidRPr="00E36D71">
              <w:tab/>
              <w:t>ker vladajoča Komunistična partija Kitajske ne deli demokratičnih vrednot EU, doma postaja vse bolj avtoritarna, v tujini pa zagovarja modele upravljanja, ki so v nasprotju z vrednotami EU;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 in Macau</w:t>
            </w:r>
            <w:r w:rsidRPr="00E36D71">
              <w:rPr>
                <w:b/>
                <w:i/>
              </w:rPr>
              <w:t>;</w:t>
            </w:r>
          </w:p>
        </w:tc>
        <w:tc>
          <w:tcPr>
            <w:tcW w:w="4876" w:type="dxa"/>
            <w:tcBorders>
              <w:top w:val="nil"/>
              <w:left w:val="nil"/>
              <w:bottom w:val="nil"/>
              <w:right w:val="nil"/>
            </w:tcBorders>
          </w:tcPr>
          <w:p w14:paraId="271AFF7B" w14:textId="77777777" w:rsidR="003B3364" w:rsidRPr="00E36D71" w:rsidRDefault="003B3364" w:rsidP="00922C21">
            <w:pPr>
              <w:pStyle w:val="Normal6a"/>
            </w:pPr>
            <w:r w:rsidRPr="00E36D71">
              <w:t>D.</w:t>
            </w:r>
            <w:r w:rsidRPr="00E36D71">
              <w:tab/>
              <w:t>ker vladajoča Komunistična partija Kitajske ne deli demokratičnih vrednot EU, doma postaja vse bolj avtoritarna, v tujini pa zagovarja modele upravljanja, ki so v nasprotju z vrednotami EU;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 in Macau</w:t>
            </w:r>
            <w:r w:rsidRPr="00E36D71">
              <w:rPr>
                <w:b/>
                <w:i/>
              </w:rPr>
              <w:t>,</w:t>
            </w:r>
            <w:r w:rsidRPr="00E36D71">
              <w:t xml:space="preserve"> </w:t>
            </w:r>
            <w:r w:rsidRPr="00E36D71">
              <w:rPr>
                <w:b/>
                <w:i/>
              </w:rPr>
              <w:t>vključno s hudodelstvi zoper človečnost v zvezi z Ujguri in drugimi turškimi ljudstvi v Xinjangu, hudo represijo v Tibetu in kriminalizacijo miroljubnega nasprotovanja; obžaluje odpravljanje političnih svoboščin in neodvisnosti sodstva v Hongkongu;</w:t>
            </w:r>
          </w:p>
        </w:tc>
      </w:tr>
    </w:tbl>
    <w:p w14:paraId="7B811DE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365CFDC" w14:textId="77777777" w:rsidR="003B3364" w:rsidRPr="00E36D71" w:rsidRDefault="003B3364" w:rsidP="003B3364">
      <w:r w:rsidRPr="00E336BC">
        <w:rPr>
          <w:rStyle w:val="HideTWBExt"/>
        </w:rPr>
        <w:t>&lt;/Amend&gt;</w:t>
      </w:r>
    </w:p>
    <w:p w14:paraId="13E3FEC5"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92</w:t>
      </w:r>
      <w:r w:rsidRPr="00E336BC">
        <w:rPr>
          <w:rStyle w:val="HideTWBExt"/>
          <w:b w:val="0"/>
        </w:rPr>
        <w:t>&lt;/NumAm&gt;</w:t>
      </w:r>
    </w:p>
    <w:p w14:paraId="2CB188DC"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31DC29BA" w14:textId="77777777" w:rsidR="003B3364" w:rsidRPr="00E36D71" w:rsidRDefault="003B3364" w:rsidP="003B3364">
      <w:pPr>
        <w:pStyle w:val="NormalBold"/>
      </w:pPr>
      <w:r w:rsidRPr="00E336BC">
        <w:rPr>
          <w:rStyle w:val="HideTWBExt"/>
          <w:b w:val="0"/>
        </w:rPr>
        <w:t>&lt;/RepeatBlock-By&gt;</w:t>
      </w:r>
    </w:p>
    <w:p w14:paraId="66399B2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B035961"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7C8E2EF" w14:textId="77777777" w:rsidTr="00922C21">
        <w:trPr>
          <w:trHeight w:hRule="exact" w:val="240"/>
          <w:jc w:val="center"/>
        </w:trPr>
        <w:tc>
          <w:tcPr>
            <w:tcW w:w="9752" w:type="dxa"/>
            <w:gridSpan w:val="2"/>
            <w:tcBorders>
              <w:top w:val="nil"/>
              <w:left w:val="nil"/>
              <w:bottom w:val="nil"/>
              <w:right w:val="nil"/>
            </w:tcBorders>
          </w:tcPr>
          <w:p w14:paraId="5A88A904" w14:textId="77777777" w:rsidR="003B3364" w:rsidRPr="00E36D71" w:rsidRDefault="003B3364" w:rsidP="00922C21"/>
        </w:tc>
      </w:tr>
      <w:tr w:rsidR="0016024C" w:rsidRPr="00E36D71" w14:paraId="443989DC" w14:textId="77777777" w:rsidTr="00922C21">
        <w:trPr>
          <w:trHeight w:val="240"/>
          <w:jc w:val="center"/>
        </w:trPr>
        <w:tc>
          <w:tcPr>
            <w:tcW w:w="4876" w:type="dxa"/>
            <w:tcBorders>
              <w:top w:val="nil"/>
              <w:left w:val="nil"/>
              <w:bottom w:val="nil"/>
              <w:right w:val="nil"/>
            </w:tcBorders>
          </w:tcPr>
          <w:p w14:paraId="00B6B48F"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C397B3B" w14:textId="77777777" w:rsidR="003B3364" w:rsidRPr="00E36D71" w:rsidRDefault="003B3364" w:rsidP="00922C21">
            <w:pPr>
              <w:pStyle w:val="AmColumnHeading"/>
            </w:pPr>
            <w:r w:rsidRPr="00E36D71">
              <w:t>Predlog spremembe</w:t>
            </w:r>
          </w:p>
        </w:tc>
      </w:tr>
      <w:tr w:rsidR="0016024C" w:rsidRPr="00E36D71" w14:paraId="1D0260D1" w14:textId="77777777" w:rsidTr="00922C21">
        <w:trPr>
          <w:jc w:val="center"/>
        </w:trPr>
        <w:tc>
          <w:tcPr>
            <w:tcW w:w="4876" w:type="dxa"/>
            <w:tcBorders>
              <w:top w:val="nil"/>
              <w:left w:val="nil"/>
              <w:bottom w:val="nil"/>
              <w:right w:val="nil"/>
            </w:tcBorders>
          </w:tcPr>
          <w:p w14:paraId="6E6A92DD" w14:textId="77777777" w:rsidR="003B3364" w:rsidRPr="00E36D71" w:rsidRDefault="003B3364" w:rsidP="00922C21">
            <w:pPr>
              <w:pStyle w:val="Normal6a"/>
            </w:pPr>
            <w:r w:rsidRPr="00E36D71">
              <w:t>D.</w:t>
            </w:r>
            <w:r w:rsidRPr="00E36D71">
              <w:tab/>
              <w:t xml:space="preserve">ker vladajoča Komunistična partija Kitajske ne deli demokratičnih vrednot EU, doma postaja vse bolj avtoritarna, v tujini pa zagovarja modele upravljanja, ki so v nasprotju z vrednotami </w:t>
            </w:r>
            <w:r w:rsidRPr="00E36D71">
              <w:rPr>
                <w:b/>
                <w:i/>
              </w:rPr>
              <w:t>EU</w:t>
            </w:r>
            <w:r w:rsidRPr="00E36D71">
              <w:t>;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 in Macau;</w:t>
            </w:r>
          </w:p>
        </w:tc>
        <w:tc>
          <w:tcPr>
            <w:tcW w:w="4876" w:type="dxa"/>
            <w:tcBorders>
              <w:top w:val="nil"/>
              <w:left w:val="nil"/>
              <w:bottom w:val="nil"/>
              <w:right w:val="nil"/>
            </w:tcBorders>
          </w:tcPr>
          <w:p w14:paraId="09910F3E" w14:textId="77777777" w:rsidR="003B3364" w:rsidRPr="00E36D71" w:rsidRDefault="003B3364" w:rsidP="00922C21">
            <w:pPr>
              <w:pStyle w:val="Normal6a"/>
            </w:pPr>
            <w:r w:rsidRPr="00E36D71">
              <w:t>D.</w:t>
            </w:r>
            <w:r w:rsidRPr="00E36D71">
              <w:tab/>
              <w:t xml:space="preserve">ker vladajoča Komunistična partija Kitajske </w:t>
            </w:r>
            <w:r w:rsidRPr="00E36D71">
              <w:rPr>
                <w:b/>
                <w:i/>
              </w:rPr>
              <w:t>nikakor</w:t>
            </w:r>
            <w:r w:rsidRPr="00E36D71">
              <w:t xml:space="preserve"> ne deli demokratičnih vrednot </w:t>
            </w:r>
            <w:r w:rsidRPr="00E36D71">
              <w:rPr>
                <w:b/>
                <w:i/>
              </w:rPr>
              <w:t>držav članic</w:t>
            </w:r>
            <w:r w:rsidRPr="00E36D71">
              <w:t xml:space="preserve"> EU, doma postaja vse bolj avtoritarna, v tujini pa zagovarja </w:t>
            </w:r>
            <w:r w:rsidRPr="00E36D71">
              <w:rPr>
                <w:b/>
                <w:i/>
              </w:rPr>
              <w:t>zatiralske</w:t>
            </w:r>
            <w:r w:rsidRPr="00E36D71">
              <w:t xml:space="preserve"> modele upravljanja, ki so v nasprotju z </w:t>
            </w:r>
            <w:r w:rsidRPr="00E36D71">
              <w:rPr>
                <w:b/>
                <w:i/>
              </w:rPr>
              <w:t>evropskimi</w:t>
            </w:r>
            <w:r w:rsidRPr="00E36D71">
              <w:t xml:space="preserve"> vrednotami; ker bi moralo spodbujanje in </w:t>
            </w:r>
            <w:r w:rsidRPr="00E36D71">
              <w:rPr>
                <w:b/>
                <w:i/>
              </w:rPr>
              <w:t>zaščita varnosti oziroma</w:t>
            </w:r>
            <w:r w:rsidRPr="00E36D71">
              <w:t xml:space="preserve"> varstvo človekovih pravic, demokracije in načela pravne države ostati v središču odnosov med EU in Kitajsko; ker se sistemske kršitve človekovih pravic na Kitajskem</w:t>
            </w:r>
            <w:r w:rsidRPr="00E36D71">
              <w:rPr>
                <w:b/>
                <w:i/>
              </w:rPr>
              <w:t>, vključno z zatiranjem Ujgurov v provinci Xinjiang ter sistematično politiko zatiranja v Tibetu,</w:t>
            </w:r>
            <w:r w:rsidRPr="00E36D71">
              <w:t xml:space="preserve"> nadaljujejo v nezmanjšanem obsegu, temeljne svoboščine in demokracija pa so močno omejene tudi v Hongkongu in Macau;</w:t>
            </w:r>
          </w:p>
        </w:tc>
      </w:tr>
    </w:tbl>
    <w:p w14:paraId="7F48FA9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2DC2ED7E" w14:textId="77777777" w:rsidR="003B3364" w:rsidRPr="00E36D71" w:rsidRDefault="003B3364" w:rsidP="003B3364">
      <w:r w:rsidRPr="00E336BC">
        <w:rPr>
          <w:rStyle w:val="HideTWBExt"/>
        </w:rPr>
        <w:t>&lt;/Amend&gt;</w:t>
      </w:r>
    </w:p>
    <w:p w14:paraId="2A1DC4E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93</w:t>
      </w:r>
      <w:r w:rsidRPr="00E336BC">
        <w:rPr>
          <w:rStyle w:val="HideTWBExt"/>
          <w:b w:val="0"/>
        </w:rPr>
        <w:t>&lt;/NumAm&gt;</w:t>
      </w:r>
    </w:p>
    <w:p w14:paraId="5316B7DD" w14:textId="77777777" w:rsidR="003B3364" w:rsidRPr="00E36D71" w:rsidRDefault="003B3364" w:rsidP="003B3364">
      <w:pPr>
        <w:pStyle w:val="NormalBold"/>
      </w:pPr>
      <w:r w:rsidRPr="00E336BC">
        <w:rPr>
          <w:rStyle w:val="HideTWBExt"/>
          <w:b w:val="0"/>
        </w:rPr>
        <w:t>&lt;RepeatBlock-By&gt;&lt;Members&gt;</w:t>
      </w:r>
      <w:r w:rsidR="008F2EF2" w:rsidRPr="00E36D71">
        <w:t>Peter Volgin (Petar Volgin)</w:t>
      </w:r>
      <w:r w:rsidRPr="00E336BC">
        <w:rPr>
          <w:rStyle w:val="HideTWBExt"/>
          <w:b w:val="0"/>
        </w:rPr>
        <w:t>&lt;/Members&gt;</w:t>
      </w:r>
    </w:p>
    <w:p w14:paraId="2998881B" w14:textId="77777777" w:rsidR="003B3364" w:rsidRPr="00E36D71" w:rsidRDefault="003B3364" w:rsidP="003B3364">
      <w:pPr>
        <w:pStyle w:val="NormalBold"/>
      </w:pPr>
      <w:r w:rsidRPr="00E336BC">
        <w:rPr>
          <w:rStyle w:val="HideTWBExt"/>
          <w:b w:val="0"/>
        </w:rPr>
        <w:t>&lt;/RepeatBlock-By&gt;</w:t>
      </w:r>
    </w:p>
    <w:p w14:paraId="5BAA4016"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D696263"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007BB25" w14:textId="77777777" w:rsidTr="00922C21">
        <w:trPr>
          <w:trHeight w:hRule="exact" w:val="240"/>
          <w:jc w:val="center"/>
        </w:trPr>
        <w:tc>
          <w:tcPr>
            <w:tcW w:w="9752" w:type="dxa"/>
            <w:gridSpan w:val="2"/>
            <w:tcBorders>
              <w:top w:val="nil"/>
              <w:left w:val="nil"/>
              <w:bottom w:val="nil"/>
              <w:right w:val="nil"/>
            </w:tcBorders>
          </w:tcPr>
          <w:p w14:paraId="3EF03400" w14:textId="77777777" w:rsidR="003B3364" w:rsidRPr="00E36D71" w:rsidRDefault="003B3364" w:rsidP="00922C21"/>
        </w:tc>
      </w:tr>
      <w:tr w:rsidR="0016024C" w:rsidRPr="00E36D71" w14:paraId="181DA181" w14:textId="77777777" w:rsidTr="00922C21">
        <w:trPr>
          <w:trHeight w:val="240"/>
          <w:jc w:val="center"/>
        </w:trPr>
        <w:tc>
          <w:tcPr>
            <w:tcW w:w="4876" w:type="dxa"/>
            <w:tcBorders>
              <w:top w:val="nil"/>
              <w:left w:val="nil"/>
              <w:bottom w:val="nil"/>
              <w:right w:val="nil"/>
            </w:tcBorders>
          </w:tcPr>
          <w:p w14:paraId="63A3376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792719F" w14:textId="77777777" w:rsidR="003B3364" w:rsidRPr="00E36D71" w:rsidRDefault="003B3364" w:rsidP="00922C21">
            <w:pPr>
              <w:pStyle w:val="AmColumnHeading"/>
            </w:pPr>
            <w:r w:rsidRPr="00E36D71">
              <w:t>Predlog spremembe</w:t>
            </w:r>
          </w:p>
        </w:tc>
      </w:tr>
      <w:tr w:rsidR="0016024C" w:rsidRPr="00E36D71" w14:paraId="3C9B3CAF" w14:textId="77777777" w:rsidTr="00922C21">
        <w:trPr>
          <w:jc w:val="center"/>
        </w:trPr>
        <w:tc>
          <w:tcPr>
            <w:tcW w:w="4876" w:type="dxa"/>
            <w:tcBorders>
              <w:top w:val="nil"/>
              <w:left w:val="nil"/>
              <w:bottom w:val="nil"/>
              <w:right w:val="nil"/>
            </w:tcBorders>
          </w:tcPr>
          <w:p w14:paraId="43C982F1" w14:textId="77777777" w:rsidR="003B3364" w:rsidRPr="00E36D71" w:rsidRDefault="003B3364" w:rsidP="00922C21">
            <w:pPr>
              <w:pStyle w:val="Normal6a"/>
            </w:pPr>
            <w:r w:rsidRPr="00E36D71">
              <w:t>D.</w:t>
            </w:r>
            <w:r w:rsidRPr="00E36D71">
              <w:tab/>
              <w:t xml:space="preserve">ker </w:t>
            </w:r>
            <w:r w:rsidRPr="00E36D71">
              <w:rPr>
                <w:b/>
                <w:i/>
              </w:rPr>
              <w:t>vladajoča Komunistična partija Kitajske ne deli demokratičnih vrednot</w:t>
            </w:r>
            <w:r w:rsidRPr="00E36D71">
              <w:t xml:space="preserve"> EU</w:t>
            </w:r>
            <w:r w:rsidRPr="00E36D71">
              <w:rPr>
                <w:b/>
                <w:i/>
              </w:rPr>
              <w:t>, doma postaja vse bolj avtoritarna,</w:t>
            </w:r>
            <w:r w:rsidRPr="00E36D71">
              <w:t xml:space="preserve"> v </w:t>
            </w:r>
            <w:r w:rsidRPr="00E36D71">
              <w:rPr>
                <w:b/>
                <w:i/>
              </w:rPr>
              <w:t>tujini pa zagovarja modele upravljanja, ki so</w:t>
            </w:r>
            <w:r w:rsidRPr="00E36D71">
              <w:t xml:space="preserve"> v </w:t>
            </w:r>
            <w:r w:rsidRPr="00E36D71">
              <w:rPr>
                <w:b/>
                <w:i/>
              </w:rPr>
              <w:t>nasprotju z vrednotami EU</w:t>
            </w:r>
            <w:r w:rsidRPr="00E36D71">
              <w:t xml:space="preserve">; ker bi </w:t>
            </w:r>
            <w:r w:rsidRPr="00E36D71">
              <w:rPr>
                <w:b/>
                <w:i/>
              </w:rPr>
              <w:t>moralo spodbujanje in varstvo človekovih pravic, demokracije</w:t>
            </w:r>
            <w:r w:rsidRPr="00E36D71">
              <w:t xml:space="preserve"> in </w:t>
            </w:r>
            <w:r w:rsidRPr="00E36D71">
              <w:rPr>
                <w:b/>
                <w:i/>
              </w:rPr>
              <w:t>načela pravne države ostati v središču odnosov med EU</w:t>
            </w:r>
            <w:r w:rsidRPr="00E36D71">
              <w:t xml:space="preserve"> in </w:t>
            </w:r>
            <w:r w:rsidRPr="00E36D71">
              <w:rPr>
                <w:b/>
                <w:i/>
              </w:rPr>
              <w:t>Kitajsko</w:t>
            </w:r>
            <w:r w:rsidRPr="00E36D71">
              <w:t>;</w:t>
            </w:r>
            <w:r w:rsidRPr="00E36D71">
              <w:rPr>
                <w:b/>
                <w:i/>
              </w:rPr>
              <w:t xml:space="preserve"> </w:t>
            </w:r>
            <w:r w:rsidRPr="00E36D71">
              <w:t xml:space="preserve">ker se </w:t>
            </w:r>
            <w:r w:rsidRPr="00E36D71">
              <w:rPr>
                <w:b/>
                <w:i/>
              </w:rPr>
              <w:t>sistemske kršitve človekovih pravic na Kitajskem nadaljujejo v nezmanjšanem obsegu</w:t>
            </w:r>
            <w:r w:rsidRPr="00E36D71">
              <w:t xml:space="preserve">, </w:t>
            </w:r>
            <w:r w:rsidRPr="00E36D71">
              <w:rPr>
                <w:b/>
                <w:i/>
              </w:rPr>
              <w:t>temeljne svoboščine</w:t>
            </w:r>
            <w:r w:rsidRPr="00E36D71">
              <w:t xml:space="preserve"> in </w:t>
            </w:r>
            <w:r w:rsidRPr="00E36D71">
              <w:rPr>
                <w:b/>
                <w:i/>
              </w:rPr>
              <w:t>demokracija pa so močno omejene tudi v Hongkongu in Macau</w:t>
            </w:r>
            <w:r w:rsidRPr="00E36D71">
              <w:t>;</w:t>
            </w:r>
          </w:p>
        </w:tc>
        <w:tc>
          <w:tcPr>
            <w:tcW w:w="4876" w:type="dxa"/>
            <w:tcBorders>
              <w:top w:val="nil"/>
              <w:left w:val="nil"/>
              <w:bottom w:val="nil"/>
              <w:right w:val="nil"/>
            </w:tcBorders>
          </w:tcPr>
          <w:p w14:paraId="24B1306B" w14:textId="77777777" w:rsidR="003B3364" w:rsidRPr="00E36D71" w:rsidRDefault="003B3364" w:rsidP="00922C21">
            <w:pPr>
              <w:pStyle w:val="Normal6a"/>
            </w:pPr>
            <w:r w:rsidRPr="00E36D71">
              <w:t>D.</w:t>
            </w:r>
            <w:r w:rsidRPr="00E36D71">
              <w:tab/>
              <w:t xml:space="preserve">ker </w:t>
            </w:r>
            <w:r w:rsidRPr="00E36D71">
              <w:rPr>
                <w:b/>
                <w:i/>
              </w:rPr>
              <w:t>se</w:t>
            </w:r>
            <w:r w:rsidRPr="00E36D71">
              <w:t xml:space="preserve"> EU </w:t>
            </w:r>
            <w:r w:rsidRPr="00E36D71">
              <w:rPr>
                <w:b/>
                <w:i/>
              </w:rPr>
              <w:t>in Kitajska razlikujeta</w:t>
            </w:r>
            <w:r w:rsidRPr="00E36D71">
              <w:t xml:space="preserve"> v </w:t>
            </w:r>
            <w:r w:rsidRPr="00E36D71">
              <w:rPr>
                <w:b/>
                <w:i/>
              </w:rPr>
              <w:t>svojih političnih sistemih in se bosta tudi</w:t>
            </w:r>
            <w:r w:rsidRPr="00E36D71">
              <w:t xml:space="preserve"> v </w:t>
            </w:r>
            <w:r w:rsidRPr="00E36D71">
              <w:rPr>
                <w:b/>
                <w:i/>
              </w:rPr>
              <w:t>prihodnje razlikovali</w:t>
            </w:r>
            <w:r w:rsidRPr="00E36D71">
              <w:t xml:space="preserve">; ker bi </w:t>
            </w:r>
            <w:r w:rsidRPr="00E36D71">
              <w:rPr>
                <w:b/>
                <w:i/>
              </w:rPr>
              <w:t>EU morala prepoznati te razlike</w:t>
            </w:r>
            <w:r w:rsidRPr="00E36D71">
              <w:t xml:space="preserve"> in </w:t>
            </w:r>
            <w:r w:rsidRPr="00E36D71">
              <w:rPr>
                <w:b/>
                <w:i/>
              </w:rPr>
              <w:t>si prizadevati za konstruktivno sodelovanje</w:t>
            </w:r>
            <w:r w:rsidRPr="00E36D71">
              <w:t xml:space="preserve"> in </w:t>
            </w:r>
            <w:r w:rsidRPr="00E36D71">
              <w:rPr>
                <w:b/>
                <w:i/>
              </w:rPr>
              <w:t>odprt dialog</w:t>
            </w:r>
            <w:r w:rsidRPr="00E36D71">
              <w:t>;</w:t>
            </w:r>
            <w:r w:rsidRPr="00E36D71">
              <w:rPr>
                <w:b/>
                <w:i/>
              </w:rPr>
              <w:t xml:space="preserve"> </w:t>
            </w:r>
            <w:r w:rsidRPr="00E36D71">
              <w:t xml:space="preserve">ker </w:t>
            </w:r>
            <w:r w:rsidRPr="00E36D71">
              <w:rPr>
                <w:b/>
                <w:i/>
              </w:rPr>
              <w:t>bi</w:t>
            </w:r>
            <w:r w:rsidRPr="00E36D71">
              <w:t xml:space="preserve"> se </w:t>
            </w:r>
            <w:r w:rsidRPr="00E36D71">
              <w:rPr>
                <w:b/>
                <w:i/>
              </w:rPr>
              <w:t>moralo sodelovanje med EU in Kitajsko osredotočati na medsebojno spoštovanje</w:t>
            </w:r>
            <w:r w:rsidRPr="00E36D71">
              <w:t xml:space="preserve">, </w:t>
            </w:r>
            <w:r w:rsidRPr="00E36D71">
              <w:rPr>
                <w:b/>
                <w:i/>
              </w:rPr>
              <w:t>komunikacijo</w:t>
            </w:r>
            <w:r w:rsidRPr="00E36D71">
              <w:t xml:space="preserve"> in </w:t>
            </w:r>
            <w:r w:rsidRPr="00E36D71">
              <w:rPr>
                <w:b/>
                <w:i/>
              </w:rPr>
              <w:t>praktično sodelovanje kljub različnim pristopom k upravljanju</w:t>
            </w:r>
            <w:r w:rsidRPr="00E36D71">
              <w:t>;</w:t>
            </w:r>
          </w:p>
        </w:tc>
      </w:tr>
    </w:tbl>
    <w:p w14:paraId="2A73C7D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6C53FEB" w14:textId="77777777" w:rsidR="003B3364" w:rsidRPr="00E36D71" w:rsidRDefault="003B3364" w:rsidP="003B3364">
      <w:r w:rsidRPr="00E336BC">
        <w:rPr>
          <w:rStyle w:val="HideTWBExt"/>
        </w:rPr>
        <w:t>&lt;/Amend&gt;</w:t>
      </w:r>
    </w:p>
    <w:p w14:paraId="4831ED8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94</w:t>
      </w:r>
      <w:r w:rsidRPr="00E336BC">
        <w:rPr>
          <w:rStyle w:val="HideTWBExt"/>
          <w:b w:val="0"/>
        </w:rPr>
        <w:t>&lt;/NumAm&gt;</w:t>
      </w:r>
    </w:p>
    <w:p w14:paraId="3E72B8CD"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52285901" w14:textId="77777777" w:rsidR="003B3364" w:rsidRPr="00E36D71" w:rsidRDefault="003B3364" w:rsidP="003B3364">
      <w:pPr>
        <w:pStyle w:val="NormalBold"/>
      </w:pPr>
      <w:r w:rsidRPr="00E336BC">
        <w:rPr>
          <w:rStyle w:val="HideTWBExt"/>
          <w:b w:val="0"/>
        </w:rPr>
        <w:t>&lt;/RepeatBlock-By&gt;</w:t>
      </w:r>
    </w:p>
    <w:p w14:paraId="70EB4E9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E3388F2"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CFCB383" w14:textId="77777777" w:rsidTr="00922C21">
        <w:trPr>
          <w:trHeight w:hRule="exact" w:val="240"/>
          <w:jc w:val="center"/>
        </w:trPr>
        <w:tc>
          <w:tcPr>
            <w:tcW w:w="9752" w:type="dxa"/>
            <w:gridSpan w:val="2"/>
            <w:tcBorders>
              <w:top w:val="nil"/>
              <w:left w:val="nil"/>
              <w:bottom w:val="nil"/>
              <w:right w:val="nil"/>
            </w:tcBorders>
          </w:tcPr>
          <w:p w14:paraId="6A197079" w14:textId="77777777" w:rsidR="003B3364" w:rsidRPr="00E36D71" w:rsidRDefault="003B3364" w:rsidP="00922C21"/>
        </w:tc>
      </w:tr>
      <w:tr w:rsidR="0016024C" w:rsidRPr="00E36D71" w14:paraId="5A2F1B57" w14:textId="77777777" w:rsidTr="00922C21">
        <w:trPr>
          <w:trHeight w:val="240"/>
          <w:jc w:val="center"/>
        </w:trPr>
        <w:tc>
          <w:tcPr>
            <w:tcW w:w="4876" w:type="dxa"/>
            <w:tcBorders>
              <w:top w:val="nil"/>
              <w:left w:val="nil"/>
              <w:bottom w:val="nil"/>
              <w:right w:val="nil"/>
            </w:tcBorders>
          </w:tcPr>
          <w:p w14:paraId="357F9576"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A95A6DB" w14:textId="77777777" w:rsidR="003B3364" w:rsidRPr="00E36D71" w:rsidRDefault="003B3364" w:rsidP="00922C21">
            <w:pPr>
              <w:pStyle w:val="AmColumnHeading"/>
            </w:pPr>
            <w:r w:rsidRPr="00E36D71">
              <w:t>Predlog spremembe</w:t>
            </w:r>
          </w:p>
        </w:tc>
      </w:tr>
      <w:tr w:rsidR="0016024C" w:rsidRPr="00E36D71" w14:paraId="790BB671" w14:textId="77777777" w:rsidTr="00922C21">
        <w:trPr>
          <w:jc w:val="center"/>
        </w:trPr>
        <w:tc>
          <w:tcPr>
            <w:tcW w:w="4876" w:type="dxa"/>
            <w:tcBorders>
              <w:top w:val="nil"/>
              <w:left w:val="nil"/>
              <w:bottom w:val="nil"/>
              <w:right w:val="nil"/>
            </w:tcBorders>
          </w:tcPr>
          <w:p w14:paraId="5C38B524" w14:textId="77777777" w:rsidR="003B3364" w:rsidRPr="00E36D71" w:rsidRDefault="003B3364" w:rsidP="00922C21">
            <w:pPr>
              <w:pStyle w:val="Normal6a"/>
            </w:pPr>
            <w:r w:rsidRPr="00E36D71">
              <w:t>D.</w:t>
            </w:r>
            <w:r w:rsidRPr="00E36D71">
              <w:tab/>
              <w:t xml:space="preserve">ker vladajoča Komunistična partija Kitajske ne deli </w:t>
            </w:r>
            <w:r w:rsidRPr="00E36D71">
              <w:rPr>
                <w:b/>
                <w:i/>
              </w:rPr>
              <w:t>demokratičnih vrednot</w:t>
            </w:r>
            <w:r w:rsidRPr="00E36D71">
              <w:t xml:space="preserve"> EU</w:t>
            </w:r>
            <w:r w:rsidRPr="00E36D71">
              <w:rPr>
                <w:b/>
                <w:i/>
              </w:rPr>
              <w:t>, doma postaja vse bolj avtoritarna, v tujini pa zagovarja modele upravljanja, ki so v nasprotju z vrednotami EU</w:t>
            </w:r>
            <w:r w:rsidRPr="00E36D71">
              <w:t xml:space="preserve">; ker bi moralo spodbujanje in varstvo človekovih pravic, demokracije in načela pravne države ostati v središču </w:t>
            </w:r>
            <w:r w:rsidRPr="00E36D71">
              <w:rPr>
                <w:b/>
                <w:i/>
              </w:rPr>
              <w:t>odnosov med</w:t>
            </w:r>
            <w:r w:rsidRPr="00E36D71">
              <w:t xml:space="preserve"> EU </w:t>
            </w:r>
            <w:r w:rsidRPr="00E36D71">
              <w:rPr>
                <w:b/>
                <w:i/>
              </w:rPr>
              <w:t>in Kitajsko</w:t>
            </w:r>
            <w:r w:rsidRPr="00E36D71">
              <w:t xml:space="preserve">; ker </w:t>
            </w:r>
            <w:r w:rsidRPr="00E36D71">
              <w:rPr>
                <w:b/>
                <w:i/>
              </w:rPr>
              <w:t>se sistemske kršitve</w:t>
            </w:r>
            <w:r w:rsidRPr="00E36D71">
              <w:t xml:space="preserve"> človekovih pravic na Kitajskem </w:t>
            </w:r>
            <w:r w:rsidRPr="00E36D71">
              <w:rPr>
                <w:b/>
                <w:i/>
              </w:rPr>
              <w:t>nadaljujejo v nezmanjšanem obsegu</w:t>
            </w:r>
            <w:r w:rsidRPr="00E36D71">
              <w:t xml:space="preserve">, </w:t>
            </w:r>
            <w:r w:rsidRPr="00E36D71">
              <w:rPr>
                <w:b/>
                <w:i/>
              </w:rPr>
              <w:t>temeljne svoboščine in demokracija pa so močno omejene tudi v Hongkongu</w:t>
            </w:r>
            <w:r w:rsidRPr="00E36D71">
              <w:t xml:space="preserve"> in </w:t>
            </w:r>
            <w:r w:rsidRPr="00E36D71">
              <w:rPr>
                <w:b/>
                <w:i/>
              </w:rPr>
              <w:t>Macau</w:t>
            </w:r>
            <w:r w:rsidRPr="00E36D71">
              <w:t>;</w:t>
            </w:r>
          </w:p>
        </w:tc>
        <w:tc>
          <w:tcPr>
            <w:tcW w:w="4876" w:type="dxa"/>
            <w:tcBorders>
              <w:top w:val="nil"/>
              <w:left w:val="nil"/>
              <w:bottom w:val="nil"/>
              <w:right w:val="nil"/>
            </w:tcBorders>
          </w:tcPr>
          <w:p w14:paraId="068A0C6F" w14:textId="77777777" w:rsidR="003B3364" w:rsidRPr="00E36D71" w:rsidRDefault="003B3364" w:rsidP="00922C21">
            <w:pPr>
              <w:pStyle w:val="Normal6a"/>
            </w:pPr>
            <w:r w:rsidRPr="00E36D71">
              <w:t>D.</w:t>
            </w:r>
            <w:r w:rsidRPr="00E36D71">
              <w:tab/>
              <w:t xml:space="preserve">ker vladajoča Komunistična partija Kitajske </w:t>
            </w:r>
            <w:r w:rsidRPr="00E36D71">
              <w:rPr>
                <w:b/>
                <w:i/>
              </w:rPr>
              <w:t>(KPK)</w:t>
            </w:r>
            <w:r w:rsidRPr="00E36D71">
              <w:t xml:space="preserve"> ne deli </w:t>
            </w:r>
            <w:r w:rsidRPr="00E36D71">
              <w:rPr>
                <w:b/>
                <w:i/>
              </w:rPr>
              <w:t>demokratičnega politične sistema</w:t>
            </w:r>
            <w:r w:rsidRPr="00E36D71">
              <w:t xml:space="preserve"> EU </w:t>
            </w:r>
            <w:r w:rsidRPr="00E36D71">
              <w:rPr>
                <w:b/>
                <w:i/>
              </w:rPr>
              <w:t>in njene vizije sveta</w:t>
            </w:r>
            <w:r w:rsidRPr="00E36D71">
              <w:t xml:space="preserve">; ker bi moralo spodbujanje in varstvo človekovih pravic, demokracije in načela pravne države ostati v središču </w:t>
            </w:r>
            <w:r w:rsidRPr="00E36D71">
              <w:rPr>
                <w:b/>
                <w:i/>
              </w:rPr>
              <w:t>modela</w:t>
            </w:r>
            <w:r w:rsidRPr="00E36D71">
              <w:t xml:space="preserve"> EU; ker </w:t>
            </w:r>
            <w:r w:rsidRPr="00E36D71">
              <w:rPr>
                <w:b/>
                <w:i/>
              </w:rPr>
              <w:t>bi EU</w:t>
            </w:r>
            <w:r w:rsidRPr="00E36D71">
              <w:t xml:space="preserve"> </w:t>
            </w:r>
            <w:r w:rsidRPr="00E36D71">
              <w:rPr>
                <w:b/>
                <w:i/>
              </w:rPr>
              <w:t>morala izraziti zaskrbljenost zaradi kršitev</w:t>
            </w:r>
            <w:r w:rsidRPr="00E36D71">
              <w:t xml:space="preserve"> človekovih pravic na Kitajskem, </w:t>
            </w:r>
            <w:r w:rsidRPr="00E36D71">
              <w:rPr>
                <w:b/>
                <w:i/>
              </w:rPr>
              <w:t>kot jo izraža v zvezi s svojimi državami članicami</w:t>
            </w:r>
            <w:r w:rsidRPr="00E36D71">
              <w:t xml:space="preserve"> in </w:t>
            </w:r>
            <w:r w:rsidRPr="00E36D71">
              <w:rPr>
                <w:b/>
                <w:i/>
              </w:rPr>
              <w:t>preostalim svetom</w:t>
            </w:r>
            <w:r w:rsidRPr="00E36D71">
              <w:t>;</w:t>
            </w:r>
          </w:p>
        </w:tc>
      </w:tr>
    </w:tbl>
    <w:p w14:paraId="51630F2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048250D" w14:textId="77777777" w:rsidR="003B3364" w:rsidRPr="00E36D71" w:rsidRDefault="003B3364" w:rsidP="003B3364">
      <w:r w:rsidRPr="00E336BC">
        <w:rPr>
          <w:rStyle w:val="HideTWBExt"/>
        </w:rPr>
        <w:t>&lt;/Amend&gt;</w:t>
      </w:r>
    </w:p>
    <w:p w14:paraId="4AC2492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95</w:t>
      </w:r>
      <w:r w:rsidRPr="00E336BC">
        <w:rPr>
          <w:rStyle w:val="HideTWBExt"/>
          <w:b w:val="0"/>
        </w:rPr>
        <w:t>&lt;/NumAm&gt;</w:t>
      </w:r>
    </w:p>
    <w:p w14:paraId="1A7E1AF1" w14:textId="77777777" w:rsidR="003B3364" w:rsidRPr="00E36D71" w:rsidRDefault="003B3364" w:rsidP="003B3364">
      <w:pPr>
        <w:pStyle w:val="NormalBold"/>
      </w:pPr>
      <w:r w:rsidRPr="00E336BC">
        <w:rPr>
          <w:rStyle w:val="HideTWBExt"/>
          <w:b w:val="0"/>
        </w:rPr>
        <w:t>&lt;RepeatBlock-By&gt;&lt;Members&gt;</w:t>
      </w:r>
      <w:r w:rsidRPr="00E36D71">
        <w:t>Engin Eroglu, Dan Barna, Petras Auštrevičius, Marie-Agnes Strack-Zimmermann, Nathalie Loiseau, Urmas Paet</w:t>
      </w:r>
      <w:r w:rsidRPr="00E336BC">
        <w:rPr>
          <w:rStyle w:val="HideTWBExt"/>
          <w:b w:val="0"/>
        </w:rPr>
        <w:t>&lt;/Members&gt;</w:t>
      </w:r>
    </w:p>
    <w:p w14:paraId="72DC4FFD" w14:textId="77777777" w:rsidR="003B3364" w:rsidRPr="00E36D71" w:rsidRDefault="003B3364" w:rsidP="003B3364">
      <w:pPr>
        <w:pStyle w:val="NormalBold"/>
      </w:pPr>
      <w:r w:rsidRPr="00E336BC">
        <w:rPr>
          <w:rStyle w:val="HideTWBExt"/>
          <w:b w:val="0"/>
        </w:rPr>
        <w:t>&lt;/RepeatBlock-By&gt;</w:t>
      </w:r>
    </w:p>
    <w:p w14:paraId="08F57ED8"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D0FE787"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A76CD23" w14:textId="77777777" w:rsidTr="00922C21">
        <w:trPr>
          <w:trHeight w:hRule="exact" w:val="240"/>
          <w:jc w:val="center"/>
        </w:trPr>
        <w:tc>
          <w:tcPr>
            <w:tcW w:w="9752" w:type="dxa"/>
            <w:gridSpan w:val="2"/>
            <w:tcBorders>
              <w:top w:val="nil"/>
              <w:left w:val="nil"/>
              <w:bottom w:val="nil"/>
              <w:right w:val="nil"/>
            </w:tcBorders>
          </w:tcPr>
          <w:p w14:paraId="763215AF" w14:textId="77777777" w:rsidR="003B3364" w:rsidRPr="00E36D71" w:rsidRDefault="003B3364" w:rsidP="00922C21"/>
        </w:tc>
      </w:tr>
      <w:tr w:rsidR="0016024C" w:rsidRPr="00E36D71" w14:paraId="51783E58" w14:textId="77777777" w:rsidTr="00922C21">
        <w:trPr>
          <w:trHeight w:val="240"/>
          <w:jc w:val="center"/>
        </w:trPr>
        <w:tc>
          <w:tcPr>
            <w:tcW w:w="4876" w:type="dxa"/>
            <w:tcBorders>
              <w:top w:val="nil"/>
              <w:left w:val="nil"/>
              <w:bottom w:val="nil"/>
              <w:right w:val="nil"/>
            </w:tcBorders>
          </w:tcPr>
          <w:p w14:paraId="3AA8AD9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417D5F6" w14:textId="77777777" w:rsidR="003B3364" w:rsidRPr="00E36D71" w:rsidRDefault="003B3364" w:rsidP="00922C21">
            <w:pPr>
              <w:pStyle w:val="AmColumnHeading"/>
            </w:pPr>
            <w:r w:rsidRPr="00E36D71">
              <w:t>Predlog spremembe</w:t>
            </w:r>
          </w:p>
        </w:tc>
      </w:tr>
      <w:tr w:rsidR="0016024C" w:rsidRPr="00E36D71" w14:paraId="3ED993D8" w14:textId="77777777" w:rsidTr="00922C21">
        <w:trPr>
          <w:jc w:val="center"/>
        </w:trPr>
        <w:tc>
          <w:tcPr>
            <w:tcW w:w="4876" w:type="dxa"/>
            <w:tcBorders>
              <w:top w:val="nil"/>
              <w:left w:val="nil"/>
              <w:bottom w:val="nil"/>
              <w:right w:val="nil"/>
            </w:tcBorders>
          </w:tcPr>
          <w:p w14:paraId="0CFC991A" w14:textId="77777777" w:rsidR="003B3364" w:rsidRPr="00E36D71" w:rsidRDefault="003B3364" w:rsidP="00922C21">
            <w:pPr>
              <w:pStyle w:val="Normal6a"/>
            </w:pPr>
            <w:r w:rsidRPr="00E36D71">
              <w:t>D.</w:t>
            </w:r>
            <w:r w:rsidRPr="00E36D71">
              <w:tab/>
              <w:t>ker vladajoča Komunistična partija Kitajske ne deli demokratičnih vrednot EU</w:t>
            </w:r>
            <w:r w:rsidRPr="00E36D71">
              <w:rPr>
                <w:b/>
                <w:i/>
              </w:rPr>
              <w:t>,</w:t>
            </w:r>
            <w:r w:rsidRPr="00E36D71">
              <w:t xml:space="preserve"> doma </w:t>
            </w:r>
            <w:r w:rsidRPr="00E36D71">
              <w:rPr>
                <w:b/>
                <w:i/>
              </w:rPr>
              <w:t>postaja vse bolj</w:t>
            </w:r>
            <w:r w:rsidRPr="00E36D71">
              <w:t xml:space="preserve"> avtoritarna, v tujini pa zagovarja modele upravljanja, ki so v nasprotju z </w:t>
            </w:r>
            <w:r w:rsidRPr="00E36D71">
              <w:rPr>
                <w:b/>
                <w:i/>
              </w:rPr>
              <w:t>vrednotami EU</w:t>
            </w:r>
            <w:r w:rsidRPr="00E36D71">
              <w:t xml:space="preserve">; ker bi moralo spodbujanje in varstvo človekovih pravic, demokracije in načela pravne države ostati v središču </w:t>
            </w:r>
            <w:r w:rsidRPr="00E36D71">
              <w:rPr>
                <w:b/>
                <w:i/>
              </w:rPr>
              <w:t>odnosov med</w:t>
            </w:r>
            <w:r w:rsidRPr="00E36D71">
              <w:t xml:space="preserve"> EU </w:t>
            </w:r>
            <w:r w:rsidRPr="00E36D71">
              <w:rPr>
                <w:b/>
                <w:i/>
              </w:rPr>
              <w:t>in Kitajsko</w:t>
            </w:r>
            <w:r w:rsidRPr="00E36D71">
              <w:t xml:space="preserve">; ker se sistemske kršitve človekovih pravic na Kitajskem nadaljujejo v nezmanjšanem obsegu, temeljne svoboščine </w:t>
            </w:r>
            <w:r w:rsidRPr="00E36D71">
              <w:rPr>
                <w:b/>
                <w:i/>
              </w:rPr>
              <w:t>in demokracija</w:t>
            </w:r>
            <w:r w:rsidRPr="00E36D71">
              <w:t xml:space="preserve"> pa </w:t>
            </w:r>
            <w:r w:rsidRPr="00E36D71">
              <w:rPr>
                <w:b/>
                <w:i/>
              </w:rPr>
              <w:t>so</w:t>
            </w:r>
            <w:r w:rsidRPr="00E36D71">
              <w:t xml:space="preserve"> močno </w:t>
            </w:r>
            <w:r w:rsidRPr="00E36D71">
              <w:rPr>
                <w:b/>
                <w:i/>
              </w:rPr>
              <w:t>omejene</w:t>
            </w:r>
            <w:r w:rsidRPr="00E36D71">
              <w:t xml:space="preserve"> tudi v Hongkongu in Macau;</w:t>
            </w:r>
          </w:p>
        </w:tc>
        <w:tc>
          <w:tcPr>
            <w:tcW w:w="4876" w:type="dxa"/>
            <w:tcBorders>
              <w:top w:val="nil"/>
              <w:left w:val="nil"/>
              <w:bottom w:val="nil"/>
              <w:right w:val="nil"/>
            </w:tcBorders>
          </w:tcPr>
          <w:p w14:paraId="518A39D5" w14:textId="77777777" w:rsidR="003B3364" w:rsidRPr="00E36D71" w:rsidRDefault="003B3364" w:rsidP="00922C21">
            <w:pPr>
              <w:pStyle w:val="Normal6a"/>
            </w:pPr>
            <w:r w:rsidRPr="00E36D71">
              <w:t>D.</w:t>
            </w:r>
            <w:r w:rsidRPr="00E36D71">
              <w:tab/>
              <w:t xml:space="preserve">ker vladajoča Komunistična partija Kitajske ne deli demokratičnih vrednot EU </w:t>
            </w:r>
            <w:r w:rsidRPr="00E36D71">
              <w:rPr>
                <w:b/>
                <w:i/>
              </w:rPr>
              <w:t>in je</w:t>
            </w:r>
            <w:r w:rsidRPr="00E36D71">
              <w:t xml:space="preserve"> doma avtoritarna, v tujini pa zagovarja modele </w:t>
            </w:r>
            <w:r w:rsidRPr="00E36D71">
              <w:rPr>
                <w:b/>
                <w:i/>
              </w:rPr>
              <w:t>avtoritarnega</w:t>
            </w:r>
            <w:r w:rsidRPr="00E36D71">
              <w:t xml:space="preserve"> upravljanja, ki so v nasprotju z </w:t>
            </w:r>
            <w:r w:rsidRPr="00E36D71">
              <w:rPr>
                <w:b/>
                <w:i/>
              </w:rPr>
              <w:t>univerzalnimi človekovimi pravicami, kot so pravica do življenja, svobode govora, veroizpovedi, združevanja in poštenega sojenja ter volilna pravica</w:t>
            </w:r>
            <w:r w:rsidRPr="00E36D71">
              <w:t xml:space="preserve">; ker bi moralo spodbujanje in varstvo človekovih pravic, demokracije in načela pravne države ostati v središču </w:t>
            </w:r>
            <w:r w:rsidRPr="00E36D71">
              <w:rPr>
                <w:b/>
                <w:i/>
              </w:rPr>
              <w:t>zunanje politike</w:t>
            </w:r>
            <w:r w:rsidRPr="00E36D71">
              <w:t xml:space="preserve"> EU; ker se sistemske kršitve človekovih pravic na Kitajskem nadaljujejo v nezmanjšanem obsegu, temeljne svoboščine pa </w:t>
            </w:r>
            <w:r w:rsidRPr="00E36D71">
              <w:rPr>
                <w:b/>
                <w:i/>
              </w:rPr>
              <w:t>se</w:t>
            </w:r>
            <w:r w:rsidRPr="00E36D71">
              <w:t xml:space="preserve"> močno </w:t>
            </w:r>
            <w:r w:rsidRPr="00E36D71">
              <w:rPr>
                <w:b/>
                <w:i/>
              </w:rPr>
              <w:t>krčijo</w:t>
            </w:r>
            <w:r w:rsidRPr="00E36D71">
              <w:t xml:space="preserve"> tudi v Hongkongu in Macau;</w:t>
            </w:r>
          </w:p>
        </w:tc>
      </w:tr>
    </w:tbl>
    <w:p w14:paraId="3C099BC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7AA5173" w14:textId="77777777" w:rsidR="003B3364" w:rsidRPr="00E36D71" w:rsidRDefault="003B3364" w:rsidP="003B3364">
      <w:r w:rsidRPr="00E336BC">
        <w:rPr>
          <w:rStyle w:val="HideTWBExt"/>
        </w:rPr>
        <w:t>&lt;/Amend&gt;</w:t>
      </w:r>
    </w:p>
    <w:p w14:paraId="3C03840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96</w:t>
      </w:r>
      <w:r w:rsidRPr="00E336BC">
        <w:rPr>
          <w:rStyle w:val="HideTWBExt"/>
          <w:b w:val="0"/>
        </w:rPr>
        <w:t>&lt;/NumAm&gt;</w:t>
      </w:r>
    </w:p>
    <w:p w14:paraId="6DED569C" w14:textId="77777777" w:rsidR="003B3364" w:rsidRPr="00E36D71" w:rsidRDefault="003B3364" w:rsidP="003B3364">
      <w:pPr>
        <w:pStyle w:val="NormalBold"/>
      </w:pPr>
      <w:r w:rsidRPr="00E336BC">
        <w:rPr>
          <w:rStyle w:val="HideTWBExt"/>
          <w:b w:val="0"/>
        </w:rPr>
        <w:t>&lt;RepeatBlock-By&gt;&lt;Members&gt;</w:t>
      </w:r>
      <w:r w:rsidRPr="00E36D71">
        <w:t>Roberto Vannacci, Silvia Sardone, António Tânger Corrêa, Jorge Martín Frías, Nikola Bartůšek, Hermann Tertsch</w:t>
      </w:r>
      <w:r w:rsidRPr="00E336BC">
        <w:rPr>
          <w:rStyle w:val="HideTWBExt"/>
          <w:b w:val="0"/>
        </w:rPr>
        <w:t>&lt;/Members&gt;</w:t>
      </w:r>
    </w:p>
    <w:p w14:paraId="45209CDA" w14:textId="77777777" w:rsidR="003B3364" w:rsidRPr="00E36D71" w:rsidRDefault="003B3364" w:rsidP="003B3364">
      <w:pPr>
        <w:pStyle w:val="NormalBold"/>
      </w:pPr>
      <w:r w:rsidRPr="00E336BC">
        <w:rPr>
          <w:rStyle w:val="HideTWBExt"/>
          <w:b w:val="0"/>
        </w:rPr>
        <w:t>&lt;/RepeatBlock-By&gt;</w:t>
      </w:r>
    </w:p>
    <w:p w14:paraId="0F2E2C8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96F7FB3"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8EB6CAF" w14:textId="77777777" w:rsidTr="00922C21">
        <w:trPr>
          <w:trHeight w:hRule="exact" w:val="240"/>
          <w:jc w:val="center"/>
        </w:trPr>
        <w:tc>
          <w:tcPr>
            <w:tcW w:w="9752" w:type="dxa"/>
            <w:gridSpan w:val="2"/>
            <w:tcBorders>
              <w:top w:val="nil"/>
              <w:left w:val="nil"/>
              <w:bottom w:val="nil"/>
              <w:right w:val="nil"/>
            </w:tcBorders>
          </w:tcPr>
          <w:p w14:paraId="4582E080" w14:textId="77777777" w:rsidR="003B3364" w:rsidRPr="00E36D71" w:rsidRDefault="003B3364" w:rsidP="00922C21"/>
        </w:tc>
      </w:tr>
      <w:tr w:rsidR="0016024C" w:rsidRPr="00E36D71" w14:paraId="7F49690E" w14:textId="77777777" w:rsidTr="00922C21">
        <w:trPr>
          <w:trHeight w:val="240"/>
          <w:jc w:val="center"/>
        </w:trPr>
        <w:tc>
          <w:tcPr>
            <w:tcW w:w="4876" w:type="dxa"/>
            <w:tcBorders>
              <w:top w:val="nil"/>
              <w:left w:val="nil"/>
              <w:bottom w:val="nil"/>
              <w:right w:val="nil"/>
            </w:tcBorders>
          </w:tcPr>
          <w:p w14:paraId="0AB55BC8"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A8EB1D7" w14:textId="77777777" w:rsidR="003B3364" w:rsidRPr="00E36D71" w:rsidRDefault="003B3364" w:rsidP="00922C21">
            <w:pPr>
              <w:pStyle w:val="AmColumnHeading"/>
            </w:pPr>
            <w:r w:rsidRPr="00E36D71">
              <w:t>Predlog spremembe</w:t>
            </w:r>
          </w:p>
        </w:tc>
      </w:tr>
      <w:tr w:rsidR="0016024C" w:rsidRPr="00E36D71" w14:paraId="7B805191" w14:textId="77777777" w:rsidTr="00922C21">
        <w:trPr>
          <w:jc w:val="center"/>
        </w:trPr>
        <w:tc>
          <w:tcPr>
            <w:tcW w:w="4876" w:type="dxa"/>
            <w:tcBorders>
              <w:top w:val="nil"/>
              <w:left w:val="nil"/>
              <w:bottom w:val="nil"/>
              <w:right w:val="nil"/>
            </w:tcBorders>
          </w:tcPr>
          <w:p w14:paraId="3E504A21" w14:textId="77777777" w:rsidR="003B3364" w:rsidRPr="00E36D71" w:rsidRDefault="003B3364" w:rsidP="00922C21">
            <w:pPr>
              <w:pStyle w:val="Normal6a"/>
            </w:pPr>
            <w:r w:rsidRPr="00E36D71">
              <w:t>D.</w:t>
            </w:r>
            <w:r w:rsidRPr="00E36D71">
              <w:tab/>
              <w:t xml:space="preserve">ker vladajoča Komunistična partija Kitajske ne deli demokratičnih vrednot EU, doma postaja vse bolj avtoritarna, v tujini pa zagovarja modele upravljanja, ki so v nasprotju z vrednotami EU;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 </w:t>
            </w:r>
            <w:r w:rsidRPr="00E36D71">
              <w:rPr>
                <w:b/>
                <w:i/>
              </w:rPr>
              <w:t>in</w:t>
            </w:r>
            <w:r w:rsidRPr="00E36D71">
              <w:t xml:space="preserve"> Macau;</w:t>
            </w:r>
          </w:p>
        </w:tc>
        <w:tc>
          <w:tcPr>
            <w:tcW w:w="4876" w:type="dxa"/>
            <w:tcBorders>
              <w:top w:val="nil"/>
              <w:left w:val="nil"/>
              <w:bottom w:val="nil"/>
              <w:right w:val="nil"/>
            </w:tcBorders>
          </w:tcPr>
          <w:p w14:paraId="29389A33" w14:textId="77777777" w:rsidR="003B3364" w:rsidRPr="00E36D71" w:rsidRDefault="003B3364" w:rsidP="00922C21">
            <w:pPr>
              <w:pStyle w:val="Normal6a"/>
            </w:pPr>
            <w:r w:rsidRPr="00E36D71">
              <w:t>D.</w:t>
            </w:r>
            <w:r w:rsidRPr="00E36D71">
              <w:tab/>
              <w:t>ker vladajoča Komunistična partija Kitajske ne deli demokratičnih vrednot EU, doma postaja vse bolj avtoritarna, v tujini pa zagovarja modele upravljanja, ki so v nasprotju z vrednotami EU;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w:t>
            </w:r>
            <w:r w:rsidRPr="00E36D71">
              <w:rPr>
                <w:b/>
                <w:i/>
              </w:rPr>
              <w:t>,</w:t>
            </w:r>
            <w:r w:rsidRPr="00E36D71">
              <w:t xml:space="preserve"> Macau</w:t>
            </w:r>
            <w:r w:rsidRPr="00E36D71">
              <w:rPr>
                <w:b/>
                <w:i/>
              </w:rPr>
              <w:t>, Xinjiangu, Tibetu in Notranji Mongoliji</w:t>
            </w:r>
            <w:r w:rsidRPr="00E36D71">
              <w:t>;</w:t>
            </w:r>
          </w:p>
        </w:tc>
      </w:tr>
    </w:tbl>
    <w:p w14:paraId="04C62CF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1B82BB1" w14:textId="77777777" w:rsidR="003B3364" w:rsidRPr="00E36D71" w:rsidRDefault="003B3364" w:rsidP="003B3364">
      <w:r w:rsidRPr="00E336BC">
        <w:rPr>
          <w:rStyle w:val="HideTWBExt"/>
        </w:rPr>
        <w:t>&lt;/Amend&gt;</w:t>
      </w:r>
    </w:p>
    <w:p w14:paraId="5170F9F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97</w:t>
      </w:r>
      <w:r w:rsidRPr="00E336BC">
        <w:rPr>
          <w:rStyle w:val="HideTWBExt"/>
          <w:b w:val="0"/>
        </w:rPr>
        <w:t>&lt;/NumAm&gt;</w:t>
      </w:r>
    </w:p>
    <w:p w14:paraId="763282AC" w14:textId="77777777" w:rsidR="003B3364" w:rsidRPr="00E36D71" w:rsidRDefault="003B3364" w:rsidP="003B3364">
      <w:pPr>
        <w:pStyle w:val="NormalBold"/>
      </w:pPr>
      <w:r w:rsidRPr="00E336BC">
        <w:rPr>
          <w:rStyle w:val="HideTWBExt"/>
          <w:b w:val="0"/>
        </w:rPr>
        <w:t>&lt;RepeatBlock-By&gt;&lt;Members&gt;</w:t>
      </w:r>
      <w:r w:rsidRPr="00E36D71">
        <w:t>Hermann Tertsch, António Tânger Corrêa, Silvia Sardone, Jorge Martín Frías</w:t>
      </w:r>
      <w:r w:rsidRPr="00E336BC">
        <w:rPr>
          <w:rStyle w:val="HideTWBExt"/>
          <w:b w:val="0"/>
        </w:rPr>
        <w:t>&lt;/Members&gt;</w:t>
      </w:r>
    </w:p>
    <w:p w14:paraId="0ACBE9B0" w14:textId="77777777" w:rsidR="003B3364" w:rsidRPr="00E36D71" w:rsidRDefault="003B3364" w:rsidP="003B3364">
      <w:pPr>
        <w:pStyle w:val="NormalBold"/>
      </w:pPr>
      <w:r w:rsidRPr="00E336BC">
        <w:rPr>
          <w:rStyle w:val="HideTWBExt"/>
          <w:b w:val="0"/>
        </w:rPr>
        <w:t>&lt;/RepeatBlock-By&gt;</w:t>
      </w:r>
    </w:p>
    <w:p w14:paraId="4BD0B95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1620AA1"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045681C" w14:textId="77777777" w:rsidTr="00922C21">
        <w:trPr>
          <w:trHeight w:hRule="exact" w:val="240"/>
          <w:jc w:val="center"/>
        </w:trPr>
        <w:tc>
          <w:tcPr>
            <w:tcW w:w="9752" w:type="dxa"/>
            <w:gridSpan w:val="2"/>
            <w:tcBorders>
              <w:top w:val="nil"/>
              <w:left w:val="nil"/>
              <w:bottom w:val="nil"/>
              <w:right w:val="nil"/>
            </w:tcBorders>
          </w:tcPr>
          <w:p w14:paraId="493E90CA" w14:textId="77777777" w:rsidR="003B3364" w:rsidRPr="00E36D71" w:rsidRDefault="003B3364" w:rsidP="00922C21"/>
        </w:tc>
      </w:tr>
      <w:tr w:rsidR="0016024C" w:rsidRPr="00E36D71" w14:paraId="35163AD3" w14:textId="77777777" w:rsidTr="00922C21">
        <w:trPr>
          <w:trHeight w:val="240"/>
          <w:jc w:val="center"/>
        </w:trPr>
        <w:tc>
          <w:tcPr>
            <w:tcW w:w="4876" w:type="dxa"/>
            <w:tcBorders>
              <w:top w:val="nil"/>
              <w:left w:val="nil"/>
              <w:bottom w:val="nil"/>
              <w:right w:val="nil"/>
            </w:tcBorders>
          </w:tcPr>
          <w:p w14:paraId="01B79BA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BDBAA03" w14:textId="77777777" w:rsidR="003B3364" w:rsidRPr="00E36D71" w:rsidRDefault="003B3364" w:rsidP="00922C21">
            <w:pPr>
              <w:pStyle w:val="AmColumnHeading"/>
            </w:pPr>
            <w:r w:rsidRPr="00E36D71">
              <w:t>Predlog spremembe</w:t>
            </w:r>
          </w:p>
        </w:tc>
      </w:tr>
      <w:tr w:rsidR="0016024C" w:rsidRPr="00E36D71" w14:paraId="4276F2AF" w14:textId="77777777" w:rsidTr="00922C21">
        <w:trPr>
          <w:jc w:val="center"/>
        </w:trPr>
        <w:tc>
          <w:tcPr>
            <w:tcW w:w="4876" w:type="dxa"/>
            <w:tcBorders>
              <w:top w:val="nil"/>
              <w:left w:val="nil"/>
              <w:bottom w:val="nil"/>
              <w:right w:val="nil"/>
            </w:tcBorders>
          </w:tcPr>
          <w:p w14:paraId="30DB937C" w14:textId="77777777" w:rsidR="003B3364" w:rsidRPr="00E36D71" w:rsidRDefault="003B3364" w:rsidP="00922C21">
            <w:pPr>
              <w:pStyle w:val="Normal6a"/>
            </w:pPr>
            <w:r w:rsidRPr="00E36D71">
              <w:t>D.</w:t>
            </w:r>
            <w:r w:rsidRPr="00E36D71">
              <w:tab/>
              <w:t xml:space="preserve">ker vladajoča Komunistična partija Kitajske ne deli demokratičnih vrednot EU, doma postaja vse bolj avtoritarna, v tujini pa zagovarja modele upravljanja, ki so v nasprotju z vrednotami </w:t>
            </w:r>
            <w:r w:rsidRPr="00E36D71">
              <w:rPr>
                <w:b/>
                <w:i/>
              </w:rPr>
              <w:t>EU</w:t>
            </w:r>
            <w:r w:rsidRPr="00E36D71">
              <w:t>;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 in Macau;</w:t>
            </w:r>
          </w:p>
        </w:tc>
        <w:tc>
          <w:tcPr>
            <w:tcW w:w="4876" w:type="dxa"/>
            <w:tcBorders>
              <w:top w:val="nil"/>
              <w:left w:val="nil"/>
              <w:bottom w:val="nil"/>
              <w:right w:val="nil"/>
            </w:tcBorders>
          </w:tcPr>
          <w:p w14:paraId="72B5C5EC" w14:textId="77777777" w:rsidR="003B3364" w:rsidRPr="00E36D71" w:rsidRDefault="003B3364" w:rsidP="00922C21">
            <w:pPr>
              <w:pStyle w:val="Normal6a"/>
            </w:pPr>
            <w:r w:rsidRPr="00E36D71">
              <w:t>D.</w:t>
            </w:r>
            <w:r w:rsidRPr="00E36D71">
              <w:tab/>
              <w:t xml:space="preserve">ker vladajoča Komunistična partija Kitajske ne deli demokratičnih vrednot EU, doma postaja vse bolj avtoritarna, v tujini pa zagovarja modele upravljanja, ki so </w:t>
            </w:r>
            <w:r w:rsidRPr="00E36D71">
              <w:rPr>
                <w:b/>
                <w:i/>
              </w:rPr>
              <w:t>na splošno</w:t>
            </w:r>
            <w:r w:rsidRPr="00E36D71">
              <w:t xml:space="preserve"> v nasprotju z </w:t>
            </w:r>
            <w:r w:rsidRPr="00E36D71">
              <w:rPr>
                <w:b/>
                <w:i/>
              </w:rPr>
              <w:t>zahodnimi</w:t>
            </w:r>
            <w:r w:rsidRPr="00E36D71">
              <w:t xml:space="preserve"> vrednotami;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 in Macau;</w:t>
            </w:r>
          </w:p>
        </w:tc>
      </w:tr>
    </w:tbl>
    <w:p w14:paraId="6848F87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270E5B7" w14:textId="77777777" w:rsidR="003B3364" w:rsidRPr="00E36D71" w:rsidRDefault="003B3364" w:rsidP="003B3364">
      <w:r w:rsidRPr="00E336BC">
        <w:rPr>
          <w:rStyle w:val="HideTWBExt"/>
        </w:rPr>
        <w:t>&lt;/Amend&gt;</w:t>
      </w:r>
    </w:p>
    <w:p w14:paraId="50297A5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98</w:t>
      </w:r>
      <w:r w:rsidRPr="00E336BC">
        <w:rPr>
          <w:rStyle w:val="HideTWBExt"/>
          <w:b w:val="0"/>
        </w:rPr>
        <w:t>&lt;/NumAm&gt;</w:t>
      </w:r>
    </w:p>
    <w:p w14:paraId="62465149" w14:textId="77777777" w:rsidR="003B3364" w:rsidRPr="00E36D71" w:rsidRDefault="003B3364" w:rsidP="003B3364">
      <w:pPr>
        <w:pStyle w:val="NormalBold"/>
      </w:pPr>
      <w:r w:rsidRPr="00E336BC">
        <w:rPr>
          <w:rStyle w:val="HideTWBExt"/>
          <w:b w:val="0"/>
        </w:rPr>
        <w:t>&lt;RepeatBlock-By&gt;&lt;Members&gt;</w:t>
      </w:r>
      <w:r w:rsidRPr="00E36D71">
        <w:t>Ana Miguel Pedro</w:t>
      </w:r>
      <w:r w:rsidRPr="00E336BC">
        <w:rPr>
          <w:rStyle w:val="HideTWBExt"/>
          <w:b w:val="0"/>
        </w:rPr>
        <w:t>&lt;/Members&gt;</w:t>
      </w:r>
    </w:p>
    <w:p w14:paraId="3EA951E2" w14:textId="77777777" w:rsidR="003B3364" w:rsidRPr="00E36D71" w:rsidRDefault="003B3364" w:rsidP="003B3364">
      <w:pPr>
        <w:pStyle w:val="NormalBold"/>
      </w:pPr>
      <w:r w:rsidRPr="00E336BC">
        <w:rPr>
          <w:rStyle w:val="HideTWBExt"/>
          <w:b w:val="0"/>
        </w:rPr>
        <w:t>&lt;/RepeatBlock-By&gt;</w:t>
      </w:r>
    </w:p>
    <w:p w14:paraId="00B7285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D925D68"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1AA60EF" w14:textId="77777777" w:rsidTr="00922C21">
        <w:trPr>
          <w:trHeight w:hRule="exact" w:val="240"/>
          <w:jc w:val="center"/>
        </w:trPr>
        <w:tc>
          <w:tcPr>
            <w:tcW w:w="9752" w:type="dxa"/>
            <w:gridSpan w:val="2"/>
            <w:tcBorders>
              <w:top w:val="nil"/>
              <w:left w:val="nil"/>
              <w:bottom w:val="nil"/>
              <w:right w:val="nil"/>
            </w:tcBorders>
          </w:tcPr>
          <w:p w14:paraId="4316182D" w14:textId="77777777" w:rsidR="003B3364" w:rsidRPr="00E36D71" w:rsidRDefault="003B3364" w:rsidP="00922C21"/>
        </w:tc>
      </w:tr>
      <w:tr w:rsidR="0016024C" w:rsidRPr="00E36D71" w14:paraId="5CF986CD" w14:textId="77777777" w:rsidTr="00922C21">
        <w:trPr>
          <w:trHeight w:val="240"/>
          <w:jc w:val="center"/>
        </w:trPr>
        <w:tc>
          <w:tcPr>
            <w:tcW w:w="4876" w:type="dxa"/>
            <w:tcBorders>
              <w:top w:val="nil"/>
              <w:left w:val="nil"/>
              <w:bottom w:val="nil"/>
              <w:right w:val="nil"/>
            </w:tcBorders>
          </w:tcPr>
          <w:p w14:paraId="4055863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C0BD510" w14:textId="77777777" w:rsidR="003B3364" w:rsidRPr="00E36D71" w:rsidRDefault="003B3364" w:rsidP="00922C21">
            <w:pPr>
              <w:pStyle w:val="AmColumnHeading"/>
            </w:pPr>
            <w:r w:rsidRPr="00E36D71">
              <w:t>Predlog spremembe</w:t>
            </w:r>
          </w:p>
        </w:tc>
      </w:tr>
      <w:tr w:rsidR="0016024C" w:rsidRPr="00E36D71" w14:paraId="785CC0E8" w14:textId="77777777" w:rsidTr="00922C21">
        <w:trPr>
          <w:jc w:val="center"/>
        </w:trPr>
        <w:tc>
          <w:tcPr>
            <w:tcW w:w="4876" w:type="dxa"/>
            <w:tcBorders>
              <w:top w:val="nil"/>
              <w:left w:val="nil"/>
              <w:bottom w:val="nil"/>
              <w:right w:val="nil"/>
            </w:tcBorders>
          </w:tcPr>
          <w:p w14:paraId="6BB544F4" w14:textId="77777777" w:rsidR="003B3364" w:rsidRPr="00E36D71" w:rsidRDefault="003B3364" w:rsidP="00922C21">
            <w:pPr>
              <w:pStyle w:val="Normal6a"/>
            </w:pPr>
            <w:r w:rsidRPr="00E36D71">
              <w:t>D.</w:t>
            </w:r>
            <w:r w:rsidRPr="00E36D71">
              <w:tab/>
              <w:t>ker vladajoča Komunistična partija Kitajske ne deli demokratičnih vrednot EU, doma postaja vse bolj avtoritarna, v tujini pa zagovarja modele upravljanja, ki so v nasprotju z vrednotami EU;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 in Macau;</w:t>
            </w:r>
          </w:p>
        </w:tc>
        <w:tc>
          <w:tcPr>
            <w:tcW w:w="4876" w:type="dxa"/>
            <w:tcBorders>
              <w:top w:val="nil"/>
              <w:left w:val="nil"/>
              <w:bottom w:val="nil"/>
              <w:right w:val="nil"/>
            </w:tcBorders>
          </w:tcPr>
          <w:p w14:paraId="242346B8" w14:textId="77777777" w:rsidR="003B3364" w:rsidRPr="00E36D71" w:rsidRDefault="003B3364" w:rsidP="00922C21">
            <w:pPr>
              <w:pStyle w:val="Normal6a"/>
            </w:pPr>
            <w:r w:rsidRPr="00E36D71">
              <w:t>D.</w:t>
            </w:r>
            <w:r w:rsidRPr="00E36D71">
              <w:tab/>
              <w:t xml:space="preserve">ker vladajoča Komunistična partija Kitajske ne deli demokratičnih </w:t>
            </w:r>
            <w:r w:rsidRPr="00E36D71">
              <w:rPr>
                <w:b/>
                <w:i/>
              </w:rPr>
              <w:t>in humanističnih</w:t>
            </w:r>
            <w:r w:rsidRPr="00E36D71">
              <w:t xml:space="preserve"> vrednot EU, doma postaja vse bolj avtoritarna, v tujini pa zagovarja modele upravljanja, ki so v nasprotju z vrednotami EU; ker bi moralo spodbujanje in varstvo človekovih pravic, demokracije in načela pravne države ostati v središču odnosov med EU in Kitajsko; ker se sistemske kršitve človekovih pravic na Kitajskem nadaljujejo v nezmanjšanem obsegu, temeljne svoboščine in demokracija pa so močno omejene tudi v Hongkongu in Macau;</w:t>
            </w:r>
          </w:p>
        </w:tc>
      </w:tr>
    </w:tbl>
    <w:p w14:paraId="196169B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{PT}</w:t>
      </w:r>
      <w:r w:rsidRPr="00E36D71">
        <w:t>pt</w:t>
      </w:r>
      <w:r w:rsidRPr="00E336BC">
        <w:rPr>
          <w:rStyle w:val="HideTWBExt"/>
        </w:rPr>
        <w:t>&lt;/Original&gt;</w:t>
      </w:r>
    </w:p>
    <w:p w14:paraId="4922290A" w14:textId="77777777" w:rsidR="003B3364" w:rsidRPr="00E36D71" w:rsidRDefault="003B3364" w:rsidP="003B3364">
      <w:r w:rsidRPr="00E336BC">
        <w:rPr>
          <w:rStyle w:val="HideTWBExt"/>
        </w:rPr>
        <w:t>&lt;/Amend&gt;</w:t>
      </w:r>
    </w:p>
    <w:p w14:paraId="3E8D330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99</w:t>
      </w:r>
      <w:r w:rsidRPr="00E336BC">
        <w:rPr>
          <w:rStyle w:val="HideTWBExt"/>
          <w:b w:val="0"/>
        </w:rPr>
        <w:t>&lt;/NumAm&gt;</w:t>
      </w:r>
    </w:p>
    <w:p w14:paraId="49EAAD6A"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Mika Aaltola, Rasa Juknevičienė, Tomáš Zdechovský</w:t>
      </w:r>
      <w:r w:rsidRPr="00E336BC">
        <w:rPr>
          <w:rStyle w:val="HideTWBExt"/>
          <w:b w:val="0"/>
        </w:rPr>
        <w:t>&lt;/Members&gt;</w:t>
      </w:r>
    </w:p>
    <w:p w14:paraId="4B0BA59B" w14:textId="77777777" w:rsidR="003B3364" w:rsidRPr="00E36D71" w:rsidRDefault="003B3364" w:rsidP="003B3364">
      <w:pPr>
        <w:pStyle w:val="NormalBold"/>
      </w:pPr>
      <w:r w:rsidRPr="00E336BC">
        <w:rPr>
          <w:rStyle w:val="HideTWBExt"/>
          <w:b w:val="0"/>
        </w:rPr>
        <w:t>&lt;/RepeatBlock-By&gt;</w:t>
      </w:r>
    </w:p>
    <w:p w14:paraId="18DD0CF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3464706"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BD69A81" w14:textId="77777777" w:rsidTr="00922C21">
        <w:trPr>
          <w:trHeight w:hRule="exact" w:val="240"/>
          <w:jc w:val="center"/>
        </w:trPr>
        <w:tc>
          <w:tcPr>
            <w:tcW w:w="9752" w:type="dxa"/>
            <w:gridSpan w:val="2"/>
            <w:tcBorders>
              <w:top w:val="nil"/>
              <w:left w:val="nil"/>
              <w:bottom w:val="nil"/>
              <w:right w:val="nil"/>
            </w:tcBorders>
          </w:tcPr>
          <w:p w14:paraId="6A1FAA56" w14:textId="77777777" w:rsidR="003B3364" w:rsidRPr="00E36D71" w:rsidRDefault="003B3364" w:rsidP="00922C21"/>
        </w:tc>
      </w:tr>
      <w:tr w:rsidR="0016024C" w:rsidRPr="00E36D71" w14:paraId="260FC93A" w14:textId="77777777" w:rsidTr="00922C21">
        <w:trPr>
          <w:trHeight w:val="240"/>
          <w:jc w:val="center"/>
        </w:trPr>
        <w:tc>
          <w:tcPr>
            <w:tcW w:w="4876" w:type="dxa"/>
            <w:tcBorders>
              <w:top w:val="nil"/>
              <w:left w:val="nil"/>
              <w:bottom w:val="nil"/>
              <w:right w:val="nil"/>
            </w:tcBorders>
          </w:tcPr>
          <w:p w14:paraId="52F22AF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F673959" w14:textId="77777777" w:rsidR="003B3364" w:rsidRPr="00E36D71" w:rsidRDefault="003B3364" w:rsidP="00922C21">
            <w:pPr>
              <w:pStyle w:val="AmColumnHeading"/>
            </w:pPr>
            <w:r w:rsidRPr="00E36D71">
              <w:t>Predlog spremembe</w:t>
            </w:r>
          </w:p>
        </w:tc>
      </w:tr>
      <w:tr w:rsidR="0016024C" w:rsidRPr="00E36D71" w14:paraId="249A39D4" w14:textId="77777777" w:rsidTr="00922C21">
        <w:trPr>
          <w:jc w:val="center"/>
        </w:trPr>
        <w:tc>
          <w:tcPr>
            <w:tcW w:w="4876" w:type="dxa"/>
            <w:tcBorders>
              <w:top w:val="nil"/>
              <w:left w:val="nil"/>
              <w:bottom w:val="nil"/>
              <w:right w:val="nil"/>
            </w:tcBorders>
          </w:tcPr>
          <w:p w14:paraId="46A76AE5" w14:textId="77777777" w:rsidR="003B3364" w:rsidRPr="00E36D71" w:rsidRDefault="003B3364" w:rsidP="00922C21">
            <w:pPr>
              <w:pStyle w:val="Normal6a"/>
            </w:pPr>
            <w:r w:rsidRPr="00E36D71">
              <w:t>D.</w:t>
            </w:r>
            <w:r w:rsidRPr="00E36D71">
              <w:tab/>
              <w:t xml:space="preserve">ker vladajoča Komunistična partija Kitajske ne deli demokratičnih vrednot EU, </w:t>
            </w:r>
            <w:r w:rsidRPr="00E36D71">
              <w:rPr>
                <w:b/>
                <w:i/>
              </w:rPr>
              <w:t>doma postaja vse bolj avtoritarna,</w:t>
            </w:r>
            <w:r w:rsidRPr="00E36D71">
              <w:t xml:space="preserve"> v tujini pa zagovarja modele upravljanja, ki so v nasprotju z vrednotami EU; ker bi moralo spodbujanje in varstvo človekovih pravic, demokracije in načela pravne države ostati </w:t>
            </w:r>
            <w:r w:rsidRPr="00E36D71">
              <w:rPr>
                <w:b/>
                <w:i/>
              </w:rPr>
              <w:t>v središču odnosov med</w:t>
            </w:r>
            <w:r w:rsidRPr="00E36D71">
              <w:t xml:space="preserve"> EU </w:t>
            </w:r>
            <w:r w:rsidRPr="00E36D71">
              <w:rPr>
                <w:b/>
                <w:i/>
              </w:rPr>
              <w:t>in Kitajsko</w:t>
            </w:r>
            <w:r w:rsidRPr="00E36D71">
              <w:t xml:space="preserve">; ker se sistemske kršitve človekovih pravic na Kitajskem nadaljujejo v nezmanjšanem obsegu, temeljne svoboščine </w:t>
            </w:r>
            <w:r w:rsidRPr="00E36D71">
              <w:rPr>
                <w:b/>
                <w:i/>
              </w:rPr>
              <w:t>in demokracija</w:t>
            </w:r>
            <w:r w:rsidRPr="00E36D71">
              <w:t xml:space="preserve"> pa </w:t>
            </w:r>
            <w:r w:rsidRPr="00E36D71">
              <w:rPr>
                <w:b/>
                <w:i/>
              </w:rPr>
              <w:t>so</w:t>
            </w:r>
            <w:r w:rsidRPr="00E36D71">
              <w:t xml:space="preserve"> močno </w:t>
            </w:r>
            <w:r w:rsidRPr="00E36D71">
              <w:rPr>
                <w:b/>
                <w:i/>
              </w:rPr>
              <w:t>omejene</w:t>
            </w:r>
            <w:r w:rsidRPr="00E36D71">
              <w:t xml:space="preserve"> tudi v Hongkongu in Macau;</w:t>
            </w:r>
          </w:p>
        </w:tc>
        <w:tc>
          <w:tcPr>
            <w:tcW w:w="4876" w:type="dxa"/>
            <w:tcBorders>
              <w:top w:val="nil"/>
              <w:left w:val="nil"/>
              <w:bottom w:val="nil"/>
              <w:right w:val="nil"/>
            </w:tcBorders>
          </w:tcPr>
          <w:p w14:paraId="1FBCAF35" w14:textId="77777777" w:rsidR="003B3364" w:rsidRPr="00E36D71" w:rsidRDefault="003B3364" w:rsidP="00922C21">
            <w:pPr>
              <w:pStyle w:val="Normal6a"/>
            </w:pPr>
            <w:r w:rsidRPr="00E36D71">
              <w:t>D.</w:t>
            </w:r>
            <w:r w:rsidRPr="00E36D71">
              <w:tab/>
              <w:t xml:space="preserve">ker </w:t>
            </w:r>
            <w:r w:rsidRPr="00E36D71">
              <w:rPr>
                <w:b/>
                <w:i/>
              </w:rPr>
              <w:t>je</w:t>
            </w:r>
            <w:r w:rsidRPr="00E36D71">
              <w:t xml:space="preserve"> vladajoča Komunistična partija Kitajske </w:t>
            </w:r>
            <w:r w:rsidRPr="00E36D71">
              <w:rPr>
                <w:b/>
                <w:i/>
              </w:rPr>
              <w:t>totalitarna stranka, ki</w:t>
            </w:r>
            <w:r w:rsidRPr="00E36D71">
              <w:t xml:space="preserve"> ne deli demokratičnih vrednot EU, v tujini pa zagovarja modele upravljanja, ki so v nasprotju z vrednotami EU </w:t>
            </w:r>
            <w:r w:rsidRPr="00E36D71">
              <w:rPr>
                <w:b/>
                <w:i/>
              </w:rPr>
              <w:t>in jih spodkopavajo</w:t>
            </w:r>
            <w:r w:rsidRPr="00E36D71">
              <w:t xml:space="preserve">; ker bi moralo spodbujanje in varstvo človekovih pravic, demokracije in načela pravne države ostati </w:t>
            </w:r>
            <w:r w:rsidRPr="00E36D71">
              <w:rPr>
                <w:b/>
                <w:i/>
              </w:rPr>
              <w:t>osrednji steber zunanje politike</w:t>
            </w:r>
            <w:r w:rsidRPr="00E36D71">
              <w:t xml:space="preserve"> EU; ker se sistemske kršitve človekovih pravic na Kitajskem nadaljujejo v nezmanjšanem obsegu, temeljne svoboščine pa </w:t>
            </w:r>
            <w:r w:rsidRPr="00E36D71">
              <w:rPr>
                <w:b/>
                <w:i/>
              </w:rPr>
              <w:t>se</w:t>
            </w:r>
            <w:r w:rsidRPr="00E36D71">
              <w:t xml:space="preserve"> močno </w:t>
            </w:r>
            <w:r w:rsidRPr="00E36D71">
              <w:rPr>
                <w:b/>
                <w:i/>
              </w:rPr>
              <w:t>krčijo</w:t>
            </w:r>
            <w:r w:rsidRPr="00E36D71">
              <w:t xml:space="preserve"> tudi v Hongkongu in Macau;</w:t>
            </w:r>
          </w:p>
        </w:tc>
      </w:tr>
    </w:tbl>
    <w:p w14:paraId="4BA94EF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947F2A3" w14:textId="77777777" w:rsidR="003B3364" w:rsidRPr="00E36D71" w:rsidRDefault="003B3364" w:rsidP="003B3364">
      <w:r w:rsidRPr="00E336BC">
        <w:rPr>
          <w:rStyle w:val="HideTWBExt"/>
        </w:rPr>
        <w:t>&lt;/Amend&gt;</w:t>
      </w:r>
    </w:p>
    <w:p w14:paraId="18342FE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100</w:t>
      </w:r>
      <w:r w:rsidRPr="00E336BC">
        <w:rPr>
          <w:rStyle w:val="HideTWBExt"/>
          <w:b w:val="0"/>
        </w:rPr>
        <w:t>&lt;/NumAm&gt;</w:t>
      </w:r>
    </w:p>
    <w:p w14:paraId="251F99B3"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48583282" w14:textId="77777777" w:rsidR="003B3364" w:rsidRPr="00E36D71" w:rsidRDefault="003B3364" w:rsidP="003B3364">
      <w:pPr>
        <w:pStyle w:val="NormalBold"/>
      </w:pPr>
      <w:r w:rsidRPr="00E336BC">
        <w:rPr>
          <w:rStyle w:val="HideTWBExt"/>
          <w:b w:val="0"/>
        </w:rPr>
        <w:t>&lt;/RepeatBlock-By&gt;</w:t>
      </w:r>
    </w:p>
    <w:p w14:paraId="7A966DD4"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8005E97" w14:textId="77777777" w:rsidR="003B3364" w:rsidRPr="00E36D71" w:rsidRDefault="003B3364" w:rsidP="003B3364">
      <w:pPr>
        <w:pStyle w:val="NormalBold"/>
      </w:pPr>
      <w:r w:rsidRPr="00E336BC">
        <w:rPr>
          <w:rStyle w:val="HideTWBExt"/>
          <w:b w:val="0"/>
        </w:rPr>
        <w:t>&lt;Article&gt;</w:t>
      </w:r>
      <w:r w:rsidRPr="00E36D71">
        <w:t>Uvodna izjava D</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ED5F05F" w14:textId="77777777" w:rsidTr="00922C21">
        <w:trPr>
          <w:trHeight w:hRule="exact" w:val="240"/>
          <w:jc w:val="center"/>
        </w:trPr>
        <w:tc>
          <w:tcPr>
            <w:tcW w:w="9752" w:type="dxa"/>
            <w:gridSpan w:val="2"/>
            <w:tcBorders>
              <w:top w:val="nil"/>
              <w:left w:val="nil"/>
              <w:bottom w:val="nil"/>
              <w:right w:val="nil"/>
            </w:tcBorders>
          </w:tcPr>
          <w:p w14:paraId="4139BB5F" w14:textId="77777777" w:rsidR="003B3364" w:rsidRPr="00E36D71" w:rsidRDefault="003B3364" w:rsidP="00922C21"/>
        </w:tc>
      </w:tr>
      <w:tr w:rsidR="0016024C" w:rsidRPr="00E36D71" w14:paraId="6A3FED95" w14:textId="77777777" w:rsidTr="00922C21">
        <w:trPr>
          <w:trHeight w:val="240"/>
          <w:jc w:val="center"/>
        </w:trPr>
        <w:tc>
          <w:tcPr>
            <w:tcW w:w="4876" w:type="dxa"/>
            <w:tcBorders>
              <w:top w:val="nil"/>
              <w:left w:val="nil"/>
              <w:bottom w:val="nil"/>
              <w:right w:val="nil"/>
            </w:tcBorders>
          </w:tcPr>
          <w:p w14:paraId="5073439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0F46126" w14:textId="77777777" w:rsidR="003B3364" w:rsidRPr="00E36D71" w:rsidRDefault="003B3364" w:rsidP="00922C21">
            <w:pPr>
              <w:pStyle w:val="AmColumnHeading"/>
            </w:pPr>
            <w:r w:rsidRPr="00E36D71">
              <w:t>Predlog spremembe</w:t>
            </w:r>
          </w:p>
        </w:tc>
      </w:tr>
      <w:tr w:rsidR="0016024C" w:rsidRPr="00E36D71" w14:paraId="342282CA" w14:textId="77777777" w:rsidTr="00922C21">
        <w:trPr>
          <w:jc w:val="center"/>
        </w:trPr>
        <w:tc>
          <w:tcPr>
            <w:tcW w:w="4876" w:type="dxa"/>
            <w:tcBorders>
              <w:top w:val="nil"/>
              <w:left w:val="nil"/>
              <w:bottom w:val="nil"/>
              <w:right w:val="nil"/>
            </w:tcBorders>
          </w:tcPr>
          <w:p w14:paraId="318A53DB" w14:textId="77777777" w:rsidR="003B3364" w:rsidRPr="00E36D71" w:rsidRDefault="003B3364" w:rsidP="00922C21">
            <w:pPr>
              <w:pStyle w:val="Normal6a"/>
            </w:pPr>
            <w:r w:rsidRPr="00E36D71">
              <w:t>D.</w:t>
            </w:r>
            <w:r w:rsidRPr="00E36D71">
              <w:tab/>
              <w:t xml:space="preserve">ker vladajoča Komunistična partija Kitajske ne deli demokratičnih vrednot EU, doma postaja vse bolj avtoritarna, v tujini pa zagovarja modele upravljanja, ki so v nasprotju z vrednotami EU; ker bi moralo spodbujanje in varstvo človekovih pravic, demokracije in načela pravne države </w:t>
            </w:r>
            <w:r w:rsidRPr="00E36D71">
              <w:rPr>
                <w:b/>
                <w:i/>
              </w:rPr>
              <w:t>ostati v središču</w:t>
            </w:r>
            <w:r w:rsidRPr="00E36D71">
              <w:t xml:space="preserve"> odnosov med EU in Kitajsko; ker se sistemske kršitve človekovih pravic na Kitajskem nadaljujejo v nezmanjšanem obsegu, temeljne svoboščine in demokracija pa so močno omejene tudi v Hongkongu in Macau;</w:t>
            </w:r>
          </w:p>
        </w:tc>
        <w:tc>
          <w:tcPr>
            <w:tcW w:w="4876" w:type="dxa"/>
            <w:tcBorders>
              <w:top w:val="nil"/>
              <w:left w:val="nil"/>
              <w:bottom w:val="nil"/>
              <w:right w:val="nil"/>
            </w:tcBorders>
          </w:tcPr>
          <w:p w14:paraId="22BFD386" w14:textId="77777777" w:rsidR="003B3364" w:rsidRPr="00E36D71" w:rsidRDefault="003B3364" w:rsidP="00922C21">
            <w:pPr>
              <w:pStyle w:val="Normal6a"/>
            </w:pPr>
            <w:r w:rsidRPr="00E36D71">
              <w:t>D.</w:t>
            </w:r>
            <w:r w:rsidRPr="00E36D71">
              <w:tab/>
              <w:t xml:space="preserve">ker vladajoča Komunistična partija Kitajske ne deli demokratičnih vrednot EU, doma postaja vse bolj avtoritarna, v tujini pa zagovarja modele upravljanja, ki so v nasprotju z vrednotami EU; ker bi moralo </w:t>
            </w:r>
            <w:r w:rsidRPr="00E36D71">
              <w:rPr>
                <w:b/>
                <w:i/>
              </w:rPr>
              <w:t>biti</w:t>
            </w:r>
            <w:r w:rsidRPr="00E36D71">
              <w:t xml:space="preserve"> spodbujanje in varstvo človekovih pravic, demokracije in načela pravne države </w:t>
            </w:r>
            <w:r w:rsidRPr="00E36D71">
              <w:rPr>
                <w:b/>
                <w:i/>
              </w:rPr>
              <w:t>pomembna razsežnost</w:t>
            </w:r>
            <w:r w:rsidRPr="00E36D71">
              <w:t xml:space="preserve"> odnosov med EU in Kitajsko; ker se sistemske kršitve človekovih pravic na Kitajskem nadaljujejo v nezmanjšanem obsegu, temeljne svoboščine in demokracija pa so močno omejene tudi v Hongkongu in Macau;</w:t>
            </w:r>
          </w:p>
        </w:tc>
      </w:tr>
    </w:tbl>
    <w:p w14:paraId="2B004152"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43D6BAA2" w14:textId="77777777" w:rsidR="003B3364" w:rsidRPr="00E36D71" w:rsidRDefault="003B3364" w:rsidP="003B3364">
      <w:r w:rsidRPr="00E336BC">
        <w:rPr>
          <w:rStyle w:val="HideTWBExt"/>
        </w:rPr>
        <w:t>&lt;/Amend&gt;</w:t>
      </w:r>
    </w:p>
    <w:p w14:paraId="1FC2BC8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101</w:t>
      </w:r>
      <w:r w:rsidRPr="00E336BC">
        <w:rPr>
          <w:rStyle w:val="HideTWBExt"/>
          <w:b w:val="0"/>
        </w:rPr>
        <w:t>&lt;/NumAm&gt;</w:t>
      </w:r>
    </w:p>
    <w:p w14:paraId="0CC69109"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38B6B686" w14:textId="77777777" w:rsidR="003B3364" w:rsidRPr="00E36D71" w:rsidRDefault="003B3364" w:rsidP="003B3364">
      <w:pPr>
        <w:pStyle w:val="NormalBold"/>
      </w:pPr>
      <w:r w:rsidRPr="00E336BC">
        <w:rPr>
          <w:rStyle w:val="HideTWBExt"/>
          <w:b w:val="0"/>
        </w:rPr>
        <w:t>&lt;/RepeatBlock-By&gt;</w:t>
      </w:r>
    </w:p>
    <w:p w14:paraId="54850B9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F1B9D8B" w14:textId="77777777" w:rsidR="003B3364" w:rsidRPr="00E36D71" w:rsidRDefault="003B3364" w:rsidP="003B3364">
      <w:pPr>
        <w:pStyle w:val="NormalBold"/>
      </w:pPr>
      <w:r w:rsidRPr="00E336BC">
        <w:rPr>
          <w:rStyle w:val="HideTWBExt"/>
          <w:b w:val="0"/>
        </w:rPr>
        <w:t>&lt;Article&gt;</w:t>
      </w:r>
      <w:r w:rsidRPr="00E36D71">
        <w:t>Uvodna izjava D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4999FC3" w14:textId="77777777" w:rsidTr="00922C21">
        <w:trPr>
          <w:trHeight w:hRule="exact" w:val="240"/>
          <w:jc w:val="center"/>
        </w:trPr>
        <w:tc>
          <w:tcPr>
            <w:tcW w:w="9752" w:type="dxa"/>
            <w:gridSpan w:val="2"/>
            <w:tcBorders>
              <w:top w:val="nil"/>
              <w:left w:val="nil"/>
              <w:bottom w:val="nil"/>
              <w:right w:val="nil"/>
            </w:tcBorders>
          </w:tcPr>
          <w:p w14:paraId="31779B9D" w14:textId="77777777" w:rsidR="003B3364" w:rsidRPr="00E36D71" w:rsidRDefault="003B3364" w:rsidP="00922C21"/>
        </w:tc>
      </w:tr>
      <w:tr w:rsidR="0016024C" w:rsidRPr="00E36D71" w14:paraId="3F1D4F61" w14:textId="77777777" w:rsidTr="00922C21">
        <w:trPr>
          <w:trHeight w:val="240"/>
          <w:jc w:val="center"/>
        </w:trPr>
        <w:tc>
          <w:tcPr>
            <w:tcW w:w="4876" w:type="dxa"/>
            <w:tcBorders>
              <w:top w:val="nil"/>
              <w:left w:val="nil"/>
              <w:bottom w:val="nil"/>
              <w:right w:val="nil"/>
            </w:tcBorders>
          </w:tcPr>
          <w:p w14:paraId="2492F1D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4551542" w14:textId="77777777" w:rsidR="003B3364" w:rsidRPr="00E36D71" w:rsidRDefault="003B3364" w:rsidP="00922C21">
            <w:pPr>
              <w:pStyle w:val="AmColumnHeading"/>
            </w:pPr>
            <w:r w:rsidRPr="00E36D71">
              <w:t>Predlog spremembe</w:t>
            </w:r>
          </w:p>
        </w:tc>
      </w:tr>
      <w:tr w:rsidR="0016024C" w:rsidRPr="00E36D71" w14:paraId="4EADD3E9" w14:textId="77777777" w:rsidTr="00922C21">
        <w:trPr>
          <w:jc w:val="center"/>
        </w:trPr>
        <w:tc>
          <w:tcPr>
            <w:tcW w:w="4876" w:type="dxa"/>
            <w:tcBorders>
              <w:top w:val="nil"/>
              <w:left w:val="nil"/>
              <w:bottom w:val="nil"/>
              <w:right w:val="nil"/>
            </w:tcBorders>
          </w:tcPr>
          <w:p w14:paraId="627B243D" w14:textId="77777777" w:rsidR="003B3364" w:rsidRPr="00E36D71" w:rsidRDefault="003B3364" w:rsidP="00922C21">
            <w:pPr>
              <w:pStyle w:val="Normal6a"/>
            </w:pPr>
          </w:p>
        </w:tc>
        <w:tc>
          <w:tcPr>
            <w:tcW w:w="4876" w:type="dxa"/>
            <w:tcBorders>
              <w:top w:val="nil"/>
              <w:left w:val="nil"/>
              <w:bottom w:val="nil"/>
              <w:right w:val="nil"/>
            </w:tcBorders>
          </w:tcPr>
          <w:p w14:paraId="292A167F" w14:textId="77777777" w:rsidR="003B3364" w:rsidRPr="00E36D71" w:rsidRDefault="003B3364" w:rsidP="00922C21">
            <w:pPr>
              <w:pStyle w:val="Normal6a"/>
            </w:pPr>
            <w:r w:rsidRPr="00E36D71">
              <w:rPr>
                <w:b/>
                <w:i/>
              </w:rPr>
              <w:t>Da.</w:t>
            </w:r>
            <w:r w:rsidRPr="00E36D71">
              <w:tab/>
            </w:r>
            <w:r w:rsidRPr="00E36D71">
              <w:rPr>
                <w:b/>
                <w:i/>
              </w:rPr>
              <w:t>ker je zatiranje Ujgurov opisano kot genocid, ki vključuje množično zapiranje, zatiranje verske svobode in uničevanje kulture;</w:t>
            </w:r>
            <w:r w:rsidRPr="00E36D71">
              <w:t xml:space="preserve"> </w:t>
            </w:r>
            <w:r w:rsidRPr="00E36D71">
              <w:rPr>
                <w:b/>
                <w:i/>
              </w:rPr>
              <w:t>ker je po različnih ocenah med 800 000 in 3 milijoni pripadnikov ujgurske manjšine pridržanih v taboriščih za „prevzgojo“;</w:t>
            </w:r>
            <w:r w:rsidRPr="00E36D71">
              <w:t xml:space="preserve"> </w:t>
            </w:r>
            <w:r w:rsidRPr="00E36D71">
              <w:rPr>
                <w:b/>
                <w:i/>
              </w:rPr>
              <w:t>ker Kitajska izvaja podobno politiko prisilne asimilacije tudi v Tibetu, kjer je po ocenah milijon otrok ločenih od staršev in nameščenih v državne internate;</w:t>
            </w:r>
          </w:p>
        </w:tc>
      </w:tr>
    </w:tbl>
    <w:p w14:paraId="7DA7804F"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1DF261C5" w14:textId="77777777" w:rsidR="003B3364" w:rsidRPr="00E36D71" w:rsidRDefault="003B3364" w:rsidP="003B3364">
      <w:r w:rsidRPr="00E336BC">
        <w:rPr>
          <w:rStyle w:val="HideTWBExt"/>
        </w:rPr>
        <w:t>&lt;/Amend&gt;</w:t>
      </w:r>
    </w:p>
    <w:p w14:paraId="769D7AD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102</w:t>
      </w:r>
      <w:r w:rsidRPr="00E336BC">
        <w:rPr>
          <w:rStyle w:val="HideTWBExt"/>
          <w:b w:val="0"/>
        </w:rPr>
        <w:t>&lt;/NumAm&gt;</w:t>
      </w:r>
    </w:p>
    <w:p w14:paraId="127E4D65"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Tomáš Zdechovský, Mika Aaltola, Rasa Juknevičienė</w:t>
      </w:r>
      <w:r w:rsidRPr="00E336BC">
        <w:rPr>
          <w:rStyle w:val="HideTWBExt"/>
          <w:b w:val="0"/>
        </w:rPr>
        <w:t>&lt;/Members&gt;</w:t>
      </w:r>
    </w:p>
    <w:p w14:paraId="126BD3AA" w14:textId="77777777" w:rsidR="003B3364" w:rsidRPr="00E36D71" w:rsidRDefault="003B3364" w:rsidP="003B3364">
      <w:pPr>
        <w:pStyle w:val="NormalBold"/>
      </w:pPr>
      <w:r w:rsidRPr="00E336BC">
        <w:rPr>
          <w:rStyle w:val="HideTWBExt"/>
          <w:b w:val="0"/>
        </w:rPr>
        <w:t>&lt;/RepeatBlock-By&gt;</w:t>
      </w:r>
    </w:p>
    <w:p w14:paraId="4DA3EE88"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502C614" w14:textId="77777777" w:rsidR="003B3364" w:rsidRPr="00E36D71" w:rsidRDefault="003B3364" w:rsidP="003B3364">
      <w:pPr>
        <w:pStyle w:val="NormalBold"/>
      </w:pPr>
      <w:r w:rsidRPr="00E336BC">
        <w:rPr>
          <w:rStyle w:val="HideTWBExt"/>
          <w:b w:val="0"/>
        </w:rPr>
        <w:t>&lt;Article&gt;</w:t>
      </w:r>
      <w:r w:rsidRPr="00E36D71">
        <w:t>Uvodna izjava D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B4537F2" w14:textId="77777777" w:rsidTr="00922C21">
        <w:trPr>
          <w:trHeight w:hRule="exact" w:val="240"/>
          <w:jc w:val="center"/>
        </w:trPr>
        <w:tc>
          <w:tcPr>
            <w:tcW w:w="9752" w:type="dxa"/>
            <w:gridSpan w:val="2"/>
            <w:tcBorders>
              <w:top w:val="nil"/>
              <w:left w:val="nil"/>
              <w:bottom w:val="nil"/>
              <w:right w:val="nil"/>
            </w:tcBorders>
          </w:tcPr>
          <w:p w14:paraId="7675AB9A" w14:textId="77777777" w:rsidR="003B3364" w:rsidRPr="00E36D71" w:rsidRDefault="003B3364" w:rsidP="00922C21"/>
        </w:tc>
      </w:tr>
      <w:tr w:rsidR="0016024C" w:rsidRPr="00E36D71" w14:paraId="20296236" w14:textId="77777777" w:rsidTr="00922C21">
        <w:trPr>
          <w:trHeight w:val="240"/>
          <w:jc w:val="center"/>
        </w:trPr>
        <w:tc>
          <w:tcPr>
            <w:tcW w:w="4876" w:type="dxa"/>
            <w:tcBorders>
              <w:top w:val="nil"/>
              <w:left w:val="nil"/>
              <w:bottom w:val="nil"/>
              <w:right w:val="nil"/>
            </w:tcBorders>
          </w:tcPr>
          <w:p w14:paraId="49800246"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EE41C95" w14:textId="77777777" w:rsidR="003B3364" w:rsidRPr="00E36D71" w:rsidRDefault="003B3364" w:rsidP="00922C21">
            <w:pPr>
              <w:pStyle w:val="AmColumnHeading"/>
            </w:pPr>
            <w:r w:rsidRPr="00E36D71">
              <w:t>Predlog spremembe</w:t>
            </w:r>
          </w:p>
        </w:tc>
      </w:tr>
      <w:tr w:rsidR="0016024C" w:rsidRPr="00E36D71" w14:paraId="777833D2" w14:textId="77777777" w:rsidTr="00922C21">
        <w:trPr>
          <w:jc w:val="center"/>
        </w:trPr>
        <w:tc>
          <w:tcPr>
            <w:tcW w:w="4876" w:type="dxa"/>
            <w:tcBorders>
              <w:top w:val="nil"/>
              <w:left w:val="nil"/>
              <w:bottom w:val="nil"/>
              <w:right w:val="nil"/>
            </w:tcBorders>
          </w:tcPr>
          <w:p w14:paraId="6EA9828A" w14:textId="77777777" w:rsidR="003B3364" w:rsidRPr="00E36D71" w:rsidRDefault="003B3364" w:rsidP="00922C21">
            <w:pPr>
              <w:pStyle w:val="Normal6a"/>
            </w:pPr>
          </w:p>
        </w:tc>
        <w:tc>
          <w:tcPr>
            <w:tcW w:w="4876" w:type="dxa"/>
            <w:tcBorders>
              <w:top w:val="nil"/>
              <w:left w:val="nil"/>
              <w:bottom w:val="nil"/>
              <w:right w:val="nil"/>
            </w:tcBorders>
          </w:tcPr>
          <w:p w14:paraId="7801C890" w14:textId="77777777" w:rsidR="003B3364" w:rsidRPr="00E36D71" w:rsidRDefault="003B3364" w:rsidP="00922C21">
            <w:pPr>
              <w:pStyle w:val="Normal6a"/>
            </w:pPr>
            <w:r w:rsidRPr="00E36D71">
              <w:rPr>
                <w:b/>
                <w:i/>
              </w:rPr>
              <w:t>Da.</w:t>
            </w:r>
            <w:r w:rsidRPr="00E36D71">
              <w:tab/>
            </w:r>
            <w:r w:rsidRPr="00E36D71">
              <w:rPr>
                <w:b/>
                <w:i/>
              </w:rPr>
              <w:t>ker kitajska vlada izvaja vse bolj represivne notranje politike, zatira vse oblike nestrinjanja, odpravlja vse državljanske in politične svoboščine, pri čemer je najbolj neusmiljena predvsem do etničnih manjšin, kot so tibetansko in ujgursko prebivalstvo, saj si prizadeva, da bi z razseljevanjem, prisilnimi porokami, mučenjem, prisilno sterilizacijo ter izvajanjem obsežne kampanje proti Ujgurom in načrta sistemskega prisilnega dela zanje izkoreninila njihovo identiteto;</w:t>
            </w:r>
          </w:p>
        </w:tc>
      </w:tr>
    </w:tbl>
    <w:p w14:paraId="5968F4B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A806925" w14:textId="77777777" w:rsidR="003B3364" w:rsidRPr="00E36D71" w:rsidRDefault="003B3364" w:rsidP="003B3364">
      <w:r w:rsidRPr="00E336BC">
        <w:rPr>
          <w:rStyle w:val="HideTWBExt"/>
        </w:rPr>
        <w:t>&lt;/Amend&gt;</w:t>
      </w:r>
    </w:p>
    <w:p w14:paraId="1B4E7C6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103</w:t>
      </w:r>
      <w:r w:rsidRPr="00E336BC">
        <w:rPr>
          <w:rStyle w:val="HideTWBExt"/>
          <w:b w:val="0"/>
        </w:rPr>
        <w:t>&lt;/NumAm&gt;</w:t>
      </w:r>
    </w:p>
    <w:p w14:paraId="2D07F5C1" w14:textId="77777777" w:rsidR="003B3364" w:rsidRPr="00E36D71" w:rsidRDefault="003B3364" w:rsidP="003B3364">
      <w:pPr>
        <w:pStyle w:val="NormalBold"/>
      </w:pPr>
      <w:r w:rsidRPr="00E336BC">
        <w:rPr>
          <w:rStyle w:val="HideTWBExt"/>
          <w:b w:val="0"/>
        </w:rPr>
        <w:t>&lt;RepeatBlock-By&gt;&lt;Members&gt;</w:t>
      </w:r>
      <w:r w:rsidRPr="00E36D71">
        <w:t>Hermann Tertsch, António Tânger Corrêa, Silvia Sardone, Jorge Martín Frías</w:t>
      </w:r>
      <w:r w:rsidRPr="00E336BC">
        <w:rPr>
          <w:rStyle w:val="HideTWBExt"/>
          <w:b w:val="0"/>
        </w:rPr>
        <w:t>&lt;/Members&gt;</w:t>
      </w:r>
    </w:p>
    <w:p w14:paraId="256BC1A2" w14:textId="77777777" w:rsidR="003B3364" w:rsidRPr="00E36D71" w:rsidRDefault="003B3364" w:rsidP="003B3364">
      <w:pPr>
        <w:pStyle w:val="NormalBold"/>
      </w:pPr>
      <w:r w:rsidRPr="00E336BC">
        <w:rPr>
          <w:rStyle w:val="HideTWBExt"/>
          <w:b w:val="0"/>
        </w:rPr>
        <w:t>&lt;/RepeatBlock-By&gt;</w:t>
      </w:r>
    </w:p>
    <w:p w14:paraId="31F0397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7DA8836" w14:textId="77777777" w:rsidR="003B3364" w:rsidRPr="00E36D71" w:rsidRDefault="003B3364" w:rsidP="003B3364">
      <w:pPr>
        <w:pStyle w:val="NormalBold"/>
      </w:pPr>
      <w:r w:rsidRPr="00E336BC">
        <w:rPr>
          <w:rStyle w:val="HideTWBExt"/>
          <w:b w:val="0"/>
        </w:rPr>
        <w:t>&lt;Article&gt;</w:t>
      </w:r>
      <w:r w:rsidRPr="00E36D71">
        <w:t>Uvodna izjava D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C422CB3" w14:textId="77777777" w:rsidTr="00922C21">
        <w:trPr>
          <w:trHeight w:hRule="exact" w:val="240"/>
          <w:jc w:val="center"/>
        </w:trPr>
        <w:tc>
          <w:tcPr>
            <w:tcW w:w="9752" w:type="dxa"/>
            <w:gridSpan w:val="2"/>
            <w:tcBorders>
              <w:top w:val="nil"/>
              <w:left w:val="nil"/>
              <w:bottom w:val="nil"/>
              <w:right w:val="nil"/>
            </w:tcBorders>
          </w:tcPr>
          <w:p w14:paraId="45A87FF8" w14:textId="77777777" w:rsidR="003B3364" w:rsidRPr="00E36D71" w:rsidRDefault="003B3364" w:rsidP="00922C21"/>
        </w:tc>
      </w:tr>
      <w:tr w:rsidR="0016024C" w:rsidRPr="00E36D71" w14:paraId="6AD6B5C0" w14:textId="77777777" w:rsidTr="00922C21">
        <w:trPr>
          <w:trHeight w:val="240"/>
          <w:jc w:val="center"/>
        </w:trPr>
        <w:tc>
          <w:tcPr>
            <w:tcW w:w="4876" w:type="dxa"/>
            <w:tcBorders>
              <w:top w:val="nil"/>
              <w:left w:val="nil"/>
              <w:bottom w:val="nil"/>
              <w:right w:val="nil"/>
            </w:tcBorders>
          </w:tcPr>
          <w:p w14:paraId="41B9C68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F026B2F" w14:textId="77777777" w:rsidR="003B3364" w:rsidRPr="00E36D71" w:rsidRDefault="003B3364" w:rsidP="00922C21">
            <w:pPr>
              <w:pStyle w:val="AmColumnHeading"/>
            </w:pPr>
            <w:r w:rsidRPr="00E36D71">
              <w:t>Predlog spremembe</w:t>
            </w:r>
          </w:p>
        </w:tc>
      </w:tr>
      <w:tr w:rsidR="0016024C" w:rsidRPr="00E36D71" w14:paraId="37F788B8" w14:textId="77777777" w:rsidTr="00922C21">
        <w:trPr>
          <w:jc w:val="center"/>
        </w:trPr>
        <w:tc>
          <w:tcPr>
            <w:tcW w:w="4876" w:type="dxa"/>
            <w:tcBorders>
              <w:top w:val="nil"/>
              <w:left w:val="nil"/>
              <w:bottom w:val="nil"/>
              <w:right w:val="nil"/>
            </w:tcBorders>
          </w:tcPr>
          <w:p w14:paraId="4A07721F" w14:textId="77777777" w:rsidR="003B3364" w:rsidRPr="00E36D71" w:rsidRDefault="003B3364" w:rsidP="00922C21">
            <w:pPr>
              <w:pStyle w:val="Normal6a"/>
            </w:pPr>
          </w:p>
        </w:tc>
        <w:tc>
          <w:tcPr>
            <w:tcW w:w="4876" w:type="dxa"/>
            <w:tcBorders>
              <w:top w:val="nil"/>
              <w:left w:val="nil"/>
              <w:bottom w:val="nil"/>
              <w:right w:val="nil"/>
            </w:tcBorders>
          </w:tcPr>
          <w:p w14:paraId="1AB1F458" w14:textId="77777777" w:rsidR="003B3364" w:rsidRPr="00E36D71" w:rsidRDefault="003B3364" w:rsidP="00922C21">
            <w:pPr>
              <w:pStyle w:val="Normal6a"/>
            </w:pPr>
            <w:r w:rsidRPr="00E36D71">
              <w:rPr>
                <w:b/>
                <w:i/>
              </w:rPr>
              <w:t>Da.</w:t>
            </w:r>
            <w:r w:rsidRPr="00E36D71">
              <w:tab/>
            </w:r>
            <w:r w:rsidRPr="00E36D71">
              <w:rPr>
                <w:b/>
                <w:i/>
              </w:rPr>
              <w:t>ker je znano, da Peking s tajnim delovanjem policijskih služb po vsem svetu izvaja transnacionalno represijo nad kitajskimi državljani; ker je znano, da na evropskem ozemlju nezakonito deluje kar 36 takih služb; ker to pomeni grobo kršitev suverenosti držav članic EU in ogroža njihovo varnost;</w:t>
            </w:r>
          </w:p>
        </w:tc>
      </w:tr>
    </w:tbl>
    <w:p w14:paraId="2E44CFE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0E81786" w14:textId="77777777" w:rsidR="003B3364" w:rsidRPr="00E36D71" w:rsidRDefault="003B3364" w:rsidP="003B3364">
      <w:r w:rsidRPr="00E336BC">
        <w:rPr>
          <w:rStyle w:val="HideTWBExt"/>
        </w:rPr>
        <w:t>&lt;/Amend&gt;</w:t>
      </w:r>
    </w:p>
    <w:p w14:paraId="02DB4447"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104</w:t>
      </w:r>
      <w:r w:rsidRPr="00E336BC">
        <w:rPr>
          <w:rStyle w:val="HideTWBExt"/>
          <w:b w:val="0"/>
        </w:rPr>
        <w:t>&lt;/NumAm&gt;</w:t>
      </w:r>
    </w:p>
    <w:p w14:paraId="30D70E0B"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454282F5" w14:textId="77777777" w:rsidR="003B3364" w:rsidRPr="00E36D71" w:rsidRDefault="003B3364" w:rsidP="003B3364">
      <w:pPr>
        <w:pStyle w:val="NormalBold"/>
      </w:pPr>
      <w:r w:rsidRPr="00E336BC">
        <w:rPr>
          <w:rStyle w:val="HideTWBExt"/>
          <w:b w:val="0"/>
        </w:rPr>
        <w:t>&lt;/RepeatBlock-By&gt;</w:t>
      </w:r>
    </w:p>
    <w:p w14:paraId="23A6BC0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E876BBF" w14:textId="77777777" w:rsidR="003B3364" w:rsidRPr="00E36D71" w:rsidRDefault="003B3364" w:rsidP="003B3364">
      <w:pPr>
        <w:pStyle w:val="NormalBold"/>
      </w:pPr>
      <w:r w:rsidRPr="00E336BC">
        <w:rPr>
          <w:rStyle w:val="HideTWBExt"/>
          <w:b w:val="0"/>
        </w:rPr>
        <w:t>&lt;Article&gt;</w:t>
      </w:r>
      <w:r w:rsidRPr="00E36D71">
        <w:t>Uvodna izjava D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9E9E9AC" w14:textId="77777777" w:rsidTr="00922C21">
        <w:trPr>
          <w:trHeight w:hRule="exact" w:val="240"/>
          <w:jc w:val="center"/>
        </w:trPr>
        <w:tc>
          <w:tcPr>
            <w:tcW w:w="9752" w:type="dxa"/>
            <w:gridSpan w:val="2"/>
            <w:tcBorders>
              <w:top w:val="nil"/>
              <w:left w:val="nil"/>
              <w:bottom w:val="nil"/>
              <w:right w:val="nil"/>
            </w:tcBorders>
          </w:tcPr>
          <w:p w14:paraId="3C3D621E" w14:textId="77777777" w:rsidR="003B3364" w:rsidRPr="00E36D71" w:rsidRDefault="003B3364" w:rsidP="00922C21"/>
        </w:tc>
      </w:tr>
      <w:tr w:rsidR="0016024C" w:rsidRPr="00E36D71" w14:paraId="7C17B8C1" w14:textId="77777777" w:rsidTr="00922C21">
        <w:trPr>
          <w:trHeight w:val="240"/>
          <w:jc w:val="center"/>
        </w:trPr>
        <w:tc>
          <w:tcPr>
            <w:tcW w:w="4876" w:type="dxa"/>
            <w:tcBorders>
              <w:top w:val="nil"/>
              <w:left w:val="nil"/>
              <w:bottom w:val="nil"/>
              <w:right w:val="nil"/>
            </w:tcBorders>
          </w:tcPr>
          <w:p w14:paraId="3DB63DF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3749F80" w14:textId="77777777" w:rsidR="003B3364" w:rsidRPr="00E36D71" w:rsidRDefault="003B3364" w:rsidP="00922C21">
            <w:pPr>
              <w:pStyle w:val="AmColumnHeading"/>
            </w:pPr>
            <w:r w:rsidRPr="00E36D71">
              <w:t>Predlog spremembe</w:t>
            </w:r>
          </w:p>
        </w:tc>
      </w:tr>
      <w:tr w:rsidR="0016024C" w:rsidRPr="00E36D71" w14:paraId="544D39C1" w14:textId="77777777" w:rsidTr="00922C21">
        <w:trPr>
          <w:jc w:val="center"/>
        </w:trPr>
        <w:tc>
          <w:tcPr>
            <w:tcW w:w="4876" w:type="dxa"/>
            <w:tcBorders>
              <w:top w:val="nil"/>
              <w:left w:val="nil"/>
              <w:bottom w:val="nil"/>
              <w:right w:val="nil"/>
            </w:tcBorders>
          </w:tcPr>
          <w:p w14:paraId="3517BA5A" w14:textId="77777777" w:rsidR="003B3364" w:rsidRPr="00E36D71" w:rsidRDefault="003B3364" w:rsidP="00922C21">
            <w:pPr>
              <w:pStyle w:val="Normal6a"/>
            </w:pPr>
          </w:p>
        </w:tc>
        <w:tc>
          <w:tcPr>
            <w:tcW w:w="4876" w:type="dxa"/>
            <w:tcBorders>
              <w:top w:val="nil"/>
              <w:left w:val="nil"/>
              <w:bottom w:val="nil"/>
              <w:right w:val="nil"/>
            </w:tcBorders>
          </w:tcPr>
          <w:p w14:paraId="6A54DA72" w14:textId="77777777" w:rsidR="003B3364" w:rsidRPr="00E36D71" w:rsidRDefault="003B3364" w:rsidP="00922C21">
            <w:pPr>
              <w:pStyle w:val="Normal6a"/>
            </w:pPr>
            <w:r w:rsidRPr="00E36D71">
              <w:rPr>
                <w:b/>
                <w:i/>
              </w:rPr>
              <w:t>Da.</w:t>
            </w:r>
            <w:r w:rsidRPr="00E36D71">
              <w:tab/>
            </w:r>
            <w:r w:rsidRPr="00E36D71">
              <w:rPr>
                <w:b/>
                <w:i/>
              </w:rPr>
              <w:t>ker je korupcija na Kitajskem kljub nedavnim odmevnim prizadevanjem za boj proti njej še vedno močno razširjen problem, ki vpliva na skoraj vse sektorje; ker ta praksa vpliva tudi na kitajske naložbe v tujini, s čimer se korupcija prenaša v države v razvoju, med drugim tudi prek pobude En pas, ena pot;</w:t>
            </w:r>
          </w:p>
        </w:tc>
      </w:tr>
    </w:tbl>
    <w:p w14:paraId="31AD81FF"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860E827" w14:textId="77777777" w:rsidR="003B3364" w:rsidRPr="00E36D71" w:rsidRDefault="003B3364" w:rsidP="003B3364">
      <w:r w:rsidRPr="00E336BC">
        <w:rPr>
          <w:rStyle w:val="HideTWBExt"/>
        </w:rPr>
        <w:t>&lt;/Amend&gt;</w:t>
      </w:r>
    </w:p>
    <w:p w14:paraId="68B71C2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105</w:t>
      </w:r>
      <w:r w:rsidRPr="00E336BC">
        <w:rPr>
          <w:rStyle w:val="HideTWBExt"/>
          <w:b w:val="0"/>
        </w:rPr>
        <w:t>&lt;/NumAm&gt;</w:t>
      </w:r>
    </w:p>
    <w:p w14:paraId="53C0B56D" w14:textId="77777777" w:rsidR="003B3364" w:rsidRPr="00E36D71" w:rsidRDefault="003B3364" w:rsidP="003B3364">
      <w:pPr>
        <w:pStyle w:val="NormalBold"/>
      </w:pPr>
      <w:r w:rsidRPr="00E336BC">
        <w:rPr>
          <w:rStyle w:val="HideTWBExt"/>
          <w:b w:val="0"/>
        </w:rPr>
        <w:t>&lt;RepeatBlock-By&gt;&lt;Members&gt;</w:t>
      </w:r>
      <w:r w:rsidRPr="00E36D71">
        <w:t>Jonas Sjöstedt, Merja Kyllönen</w:t>
      </w:r>
      <w:r w:rsidRPr="00E336BC">
        <w:rPr>
          <w:rStyle w:val="HideTWBExt"/>
          <w:b w:val="0"/>
        </w:rPr>
        <w:t>&lt;/Members&gt;</w:t>
      </w:r>
    </w:p>
    <w:p w14:paraId="22FCF097" w14:textId="77777777" w:rsidR="003B3364" w:rsidRPr="00E36D71" w:rsidRDefault="003B3364" w:rsidP="003B3364">
      <w:pPr>
        <w:pStyle w:val="NormalBold"/>
      </w:pPr>
      <w:r w:rsidRPr="00E336BC">
        <w:rPr>
          <w:rStyle w:val="HideTWBExt"/>
          <w:b w:val="0"/>
        </w:rPr>
        <w:t>&lt;/RepeatBlock-By&gt;</w:t>
      </w:r>
    </w:p>
    <w:p w14:paraId="5CA68A19"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C0CD897" w14:textId="77777777" w:rsidR="003B3364" w:rsidRPr="00E36D71" w:rsidRDefault="003B3364" w:rsidP="003B3364">
      <w:pPr>
        <w:pStyle w:val="NormalBold"/>
      </w:pPr>
      <w:r w:rsidRPr="00E336BC">
        <w:rPr>
          <w:rStyle w:val="HideTWBExt"/>
          <w:b w:val="0"/>
        </w:rPr>
        <w:t>&lt;Article&gt;</w:t>
      </w:r>
      <w:r w:rsidRPr="00E36D71">
        <w:t>Uvodna izjava D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8D35906" w14:textId="77777777" w:rsidTr="00922C21">
        <w:trPr>
          <w:trHeight w:hRule="exact" w:val="240"/>
          <w:jc w:val="center"/>
        </w:trPr>
        <w:tc>
          <w:tcPr>
            <w:tcW w:w="9752" w:type="dxa"/>
            <w:gridSpan w:val="2"/>
            <w:tcBorders>
              <w:top w:val="nil"/>
              <w:left w:val="nil"/>
              <w:bottom w:val="nil"/>
              <w:right w:val="nil"/>
            </w:tcBorders>
          </w:tcPr>
          <w:p w14:paraId="13DE0E32" w14:textId="77777777" w:rsidR="003B3364" w:rsidRPr="00E36D71" w:rsidRDefault="003B3364" w:rsidP="00922C21"/>
        </w:tc>
      </w:tr>
      <w:tr w:rsidR="0016024C" w:rsidRPr="00E36D71" w14:paraId="0B9A70EC" w14:textId="77777777" w:rsidTr="00922C21">
        <w:trPr>
          <w:trHeight w:val="240"/>
          <w:jc w:val="center"/>
        </w:trPr>
        <w:tc>
          <w:tcPr>
            <w:tcW w:w="4876" w:type="dxa"/>
            <w:tcBorders>
              <w:top w:val="nil"/>
              <w:left w:val="nil"/>
              <w:bottom w:val="nil"/>
              <w:right w:val="nil"/>
            </w:tcBorders>
          </w:tcPr>
          <w:p w14:paraId="6F0B123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6C7D747" w14:textId="77777777" w:rsidR="003B3364" w:rsidRPr="00E36D71" w:rsidRDefault="003B3364" w:rsidP="00922C21">
            <w:pPr>
              <w:pStyle w:val="AmColumnHeading"/>
            </w:pPr>
            <w:r w:rsidRPr="00E36D71">
              <w:t>Predlog spremembe</w:t>
            </w:r>
          </w:p>
        </w:tc>
      </w:tr>
      <w:tr w:rsidR="0016024C" w:rsidRPr="00E36D71" w14:paraId="68F8BB4C" w14:textId="77777777" w:rsidTr="00922C21">
        <w:trPr>
          <w:jc w:val="center"/>
        </w:trPr>
        <w:tc>
          <w:tcPr>
            <w:tcW w:w="4876" w:type="dxa"/>
            <w:tcBorders>
              <w:top w:val="nil"/>
              <w:left w:val="nil"/>
              <w:bottom w:val="nil"/>
              <w:right w:val="nil"/>
            </w:tcBorders>
          </w:tcPr>
          <w:p w14:paraId="3EEAD511" w14:textId="77777777" w:rsidR="003B3364" w:rsidRPr="00E36D71" w:rsidRDefault="003B3364" w:rsidP="00922C21">
            <w:pPr>
              <w:pStyle w:val="Normal6a"/>
            </w:pPr>
          </w:p>
        </w:tc>
        <w:tc>
          <w:tcPr>
            <w:tcW w:w="4876" w:type="dxa"/>
            <w:tcBorders>
              <w:top w:val="nil"/>
              <w:left w:val="nil"/>
              <w:bottom w:val="nil"/>
              <w:right w:val="nil"/>
            </w:tcBorders>
          </w:tcPr>
          <w:p w14:paraId="51FCC404" w14:textId="77777777" w:rsidR="003B3364" w:rsidRPr="00E36D71" w:rsidRDefault="003B3364" w:rsidP="00922C21">
            <w:pPr>
              <w:pStyle w:val="Normal6a"/>
            </w:pPr>
            <w:r w:rsidRPr="00E36D71">
              <w:rPr>
                <w:b/>
                <w:i/>
              </w:rPr>
              <w:t>Da.</w:t>
            </w:r>
            <w:r w:rsidRPr="00E36D71">
              <w:tab/>
            </w:r>
            <w:r w:rsidRPr="00E36D71">
              <w:rPr>
                <w:b/>
                <w:i/>
              </w:rPr>
              <w:t>ker se je število stavk delavcev na Kitajskem od leta 2020 znatno povečalo; ker stavke delavcev na Kitajskem niso izrecno nezakonite, vendar se v skladu s kitajsko zakonodajo pravica do stavke niti ne ščiti niti se ne sankcionirajo njene kršitve;</w:t>
            </w:r>
          </w:p>
        </w:tc>
      </w:tr>
    </w:tbl>
    <w:p w14:paraId="2936376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FF7B692" w14:textId="77777777" w:rsidR="003B3364" w:rsidRPr="00E36D71" w:rsidRDefault="003B3364" w:rsidP="003B3364">
      <w:r w:rsidRPr="00E336BC">
        <w:rPr>
          <w:rStyle w:val="HideTWBExt"/>
        </w:rPr>
        <w:t>&lt;/Amend&gt;</w:t>
      </w:r>
    </w:p>
    <w:p w14:paraId="7D23BE3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106</w:t>
      </w:r>
      <w:r w:rsidRPr="00E336BC">
        <w:rPr>
          <w:rStyle w:val="HideTWBExt"/>
          <w:b w:val="0"/>
        </w:rPr>
        <w:t>&lt;/NumAm&gt;</w:t>
      </w:r>
    </w:p>
    <w:p w14:paraId="5F44AF73"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Tomáš Zdechovský, Mika Aaltola, Rasa Juknevičienė</w:t>
      </w:r>
      <w:r w:rsidRPr="00E336BC">
        <w:rPr>
          <w:rStyle w:val="HideTWBExt"/>
          <w:b w:val="0"/>
        </w:rPr>
        <w:t>&lt;/Members&gt;</w:t>
      </w:r>
    </w:p>
    <w:p w14:paraId="690BB19B" w14:textId="77777777" w:rsidR="003B3364" w:rsidRPr="00E36D71" w:rsidRDefault="003B3364" w:rsidP="003B3364">
      <w:pPr>
        <w:pStyle w:val="NormalBold"/>
      </w:pPr>
      <w:r w:rsidRPr="00E336BC">
        <w:rPr>
          <w:rStyle w:val="HideTWBExt"/>
          <w:b w:val="0"/>
        </w:rPr>
        <w:t>&lt;/RepeatBlock-By&gt;</w:t>
      </w:r>
    </w:p>
    <w:p w14:paraId="00A9778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05C39D0" w14:textId="77777777" w:rsidR="003B3364" w:rsidRPr="00E36D71" w:rsidRDefault="003B3364" w:rsidP="003B3364">
      <w:pPr>
        <w:pStyle w:val="NormalBold"/>
      </w:pPr>
      <w:r w:rsidRPr="00E336BC">
        <w:rPr>
          <w:rStyle w:val="HideTWBExt"/>
          <w:b w:val="0"/>
        </w:rPr>
        <w:t>&lt;Article&gt;</w:t>
      </w:r>
      <w:r w:rsidRPr="00E36D71">
        <w:t>Uvodna izjava D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1D58978" w14:textId="77777777" w:rsidTr="00922C21">
        <w:trPr>
          <w:trHeight w:hRule="exact" w:val="240"/>
          <w:jc w:val="center"/>
        </w:trPr>
        <w:tc>
          <w:tcPr>
            <w:tcW w:w="9752" w:type="dxa"/>
            <w:gridSpan w:val="2"/>
            <w:tcBorders>
              <w:top w:val="nil"/>
              <w:left w:val="nil"/>
              <w:bottom w:val="nil"/>
              <w:right w:val="nil"/>
            </w:tcBorders>
          </w:tcPr>
          <w:p w14:paraId="6D228F04" w14:textId="77777777" w:rsidR="003B3364" w:rsidRPr="00E36D71" w:rsidRDefault="003B3364" w:rsidP="00922C21"/>
        </w:tc>
      </w:tr>
      <w:tr w:rsidR="0016024C" w:rsidRPr="00E36D71" w14:paraId="6EAEDA9E" w14:textId="77777777" w:rsidTr="00922C21">
        <w:trPr>
          <w:trHeight w:val="240"/>
          <w:jc w:val="center"/>
        </w:trPr>
        <w:tc>
          <w:tcPr>
            <w:tcW w:w="4876" w:type="dxa"/>
            <w:tcBorders>
              <w:top w:val="nil"/>
              <w:left w:val="nil"/>
              <w:bottom w:val="nil"/>
              <w:right w:val="nil"/>
            </w:tcBorders>
          </w:tcPr>
          <w:p w14:paraId="58079C1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6FBA327" w14:textId="77777777" w:rsidR="003B3364" w:rsidRPr="00E36D71" w:rsidRDefault="003B3364" w:rsidP="00922C21">
            <w:pPr>
              <w:pStyle w:val="AmColumnHeading"/>
            </w:pPr>
            <w:r w:rsidRPr="00E36D71">
              <w:t>Predlog spremembe</w:t>
            </w:r>
          </w:p>
        </w:tc>
      </w:tr>
      <w:tr w:rsidR="0016024C" w:rsidRPr="00E36D71" w14:paraId="5110F173" w14:textId="77777777" w:rsidTr="00922C21">
        <w:trPr>
          <w:jc w:val="center"/>
        </w:trPr>
        <w:tc>
          <w:tcPr>
            <w:tcW w:w="4876" w:type="dxa"/>
            <w:tcBorders>
              <w:top w:val="nil"/>
              <w:left w:val="nil"/>
              <w:bottom w:val="nil"/>
              <w:right w:val="nil"/>
            </w:tcBorders>
          </w:tcPr>
          <w:p w14:paraId="4505DC3B" w14:textId="77777777" w:rsidR="003B3364" w:rsidRPr="00E36D71" w:rsidRDefault="003B3364" w:rsidP="00922C21">
            <w:pPr>
              <w:pStyle w:val="Normal6a"/>
            </w:pPr>
          </w:p>
        </w:tc>
        <w:tc>
          <w:tcPr>
            <w:tcW w:w="4876" w:type="dxa"/>
            <w:tcBorders>
              <w:top w:val="nil"/>
              <w:left w:val="nil"/>
              <w:bottom w:val="nil"/>
              <w:right w:val="nil"/>
            </w:tcBorders>
          </w:tcPr>
          <w:p w14:paraId="0CDE8E97" w14:textId="77777777" w:rsidR="003B3364" w:rsidRPr="00E36D71" w:rsidRDefault="003B3364" w:rsidP="00922C21">
            <w:pPr>
              <w:pStyle w:val="Normal6a"/>
            </w:pPr>
            <w:r w:rsidRPr="00E36D71">
              <w:rPr>
                <w:b/>
                <w:i/>
              </w:rPr>
              <w:t>Db.</w:t>
            </w:r>
            <w:r w:rsidRPr="00E36D71">
              <w:tab/>
            </w:r>
            <w:r w:rsidRPr="00E36D71">
              <w:rPr>
                <w:b/>
                <w:i/>
              </w:rPr>
              <w:t>ker se verska svoboda po vsej celinski Kitajski stalno slabša, Komunistična partija Kitajske pa izvaja intenzivno kampanjo „pokitajčevanja“ veroizpovedi, ki od vseh ver zahteva, da spoštujejo ideologijo, doktrino in nauke partije; ker je vmešavanje kitajskih oblasti v izbiro naslednjega dalajlame politično premišljen korak, ki naj bi spodkopal legitimnost tibetanske duhovne oblasti in s tem tudi tibetansko kulturo in identiteto;</w:t>
            </w:r>
          </w:p>
        </w:tc>
      </w:tr>
    </w:tbl>
    <w:p w14:paraId="120BA445"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3A99639" w14:textId="77777777" w:rsidR="003B3364" w:rsidRPr="00E36D71" w:rsidRDefault="003B3364" w:rsidP="003B3364">
      <w:r w:rsidRPr="00E336BC">
        <w:rPr>
          <w:rStyle w:val="HideTWBExt"/>
        </w:rPr>
        <w:t>&lt;/Amend&gt;</w:t>
      </w:r>
    </w:p>
    <w:p w14:paraId="7BF4FA85"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107</w:t>
      </w:r>
      <w:r w:rsidRPr="00E336BC">
        <w:rPr>
          <w:rStyle w:val="HideTWBExt"/>
          <w:b w:val="0"/>
        </w:rPr>
        <w:t>&lt;/NumAm&gt;</w:t>
      </w:r>
    </w:p>
    <w:p w14:paraId="003BBD27" w14:textId="77777777" w:rsidR="003B3364" w:rsidRPr="00E36D71" w:rsidRDefault="003B3364" w:rsidP="003B3364">
      <w:pPr>
        <w:pStyle w:val="NormalBold"/>
      </w:pPr>
      <w:r w:rsidRPr="00E336BC">
        <w:rPr>
          <w:rStyle w:val="HideTWBExt"/>
          <w:b w:val="0"/>
        </w:rPr>
        <w:t>&lt;RepeatBlock-By&gt;&lt;Members&gt;</w:t>
      </w:r>
      <w:r w:rsidRPr="00E36D71">
        <w:t>Jonas Sjöstedt, Merja Kyllönen</w:t>
      </w:r>
      <w:r w:rsidRPr="00E336BC">
        <w:rPr>
          <w:rStyle w:val="HideTWBExt"/>
          <w:b w:val="0"/>
        </w:rPr>
        <w:t>&lt;/Members&gt;</w:t>
      </w:r>
    </w:p>
    <w:p w14:paraId="0ED425F6" w14:textId="77777777" w:rsidR="003B3364" w:rsidRPr="00E36D71" w:rsidRDefault="003B3364" w:rsidP="003B3364">
      <w:pPr>
        <w:pStyle w:val="NormalBold"/>
      </w:pPr>
      <w:r w:rsidRPr="00E336BC">
        <w:rPr>
          <w:rStyle w:val="HideTWBExt"/>
          <w:b w:val="0"/>
        </w:rPr>
        <w:t>&lt;/RepeatBlock-By&gt;</w:t>
      </w:r>
    </w:p>
    <w:p w14:paraId="7BC108F6"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781AF39" w14:textId="77777777" w:rsidR="003B3364" w:rsidRPr="00E36D71" w:rsidRDefault="003B3364" w:rsidP="003B3364">
      <w:pPr>
        <w:pStyle w:val="NormalBold"/>
      </w:pPr>
      <w:r w:rsidRPr="00E336BC">
        <w:rPr>
          <w:rStyle w:val="HideTWBExt"/>
          <w:b w:val="0"/>
        </w:rPr>
        <w:t>&lt;Article&gt;</w:t>
      </w:r>
      <w:r w:rsidRPr="00E36D71">
        <w:t>Uvodna izjava D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1FB5097" w14:textId="77777777" w:rsidTr="00922C21">
        <w:trPr>
          <w:trHeight w:hRule="exact" w:val="240"/>
          <w:jc w:val="center"/>
        </w:trPr>
        <w:tc>
          <w:tcPr>
            <w:tcW w:w="9752" w:type="dxa"/>
            <w:gridSpan w:val="2"/>
            <w:tcBorders>
              <w:top w:val="nil"/>
              <w:left w:val="nil"/>
              <w:bottom w:val="nil"/>
              <w:right w:val="nil"/>
            </w:tcBorders>
          </w:tcPr>
          <w:p w14:paraId="052BF24E" w14:textId="77777777" w:rsidR="003B3364" w:rsidRPr="00E36D71" w:rsidRDefault="003B3364" w:rsidP="00922C21"/>
        </w:tc>
      </w:tr>
      <w:tr w:rsidR="0016024C" w:rsidRPr="00E36D71" w14:paraId="1157EF2C" w14:textId="77777777" w:rsidTr="00922C21">
        <w:trPr>
          <w:trHeight w:val="240"/>
          <w:jc w:val="center"/>
        </w:trPr>
        <w:tc>
          <w:tcPr>
            <w:tcW w:w="4876" w:type="dxa"/>
            <w:tcBorders>
              <w:top w:val="nil"/>
              <w:left w:val="nil"/>
              <w:bottom w:val="nil"/>
              <w:right w:val="nil"/>
            </w:tcBorders>
          </w:tcPr>
          <w:p w14:paraId="214F517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AF48324" w14:textId="77777777" w:rsidR="003B3364" w:rsidRPr="00E36D71" w:rsidRDefault="003B3364" w:rsidP="00922C21">
            <w:pPr>
              <w:pStyle w:val="AmColumnHeading"/>
            </w:pPr>
            <w:r w:rsidRPr="00E36D71">
              <w:t>Predlog spremembe</w:t>
            </w:r>
          </w:p>
        </w:tc>
      </w:tr>
      <w:tr w:rsidR="0016024C" w:rsidRPr="00E36D71" w14:paraId="782A95AB" w14:textId="77777777" w:rsidTr="00922C21">
        <w:trPr>
          <w:jc w:val="center"/>
        </w:trPr>
        <w:tc>
          <w:tcPr>
            <w:tcW w:w="4876" w:type="dxa"/>
            <w:tcBorders>
              <w:top w:val="nil"/>
              <w:left w:val="nil"/>
              <w:bottom w:val="nil"/>
              <w:right w:val="nil"/>
            </w:tcBorders>
          </w:tcPr>
          <w:p w14:paraId="757F1E75" w14:textId="77777777" w:rsidR="003B3364" w:rsidRPr="00E36D71" w:rsidRDefault="003B3364" w:rsidP="00922C21">
            <w:pPr>
              <w:pStyle w:val="Normal6a"/>
            </w:pPr>
          </w:p>
        </w:tc>
        <w:tc>
          <w:tcPr>
            <w:tcW w:w="4876" w:type="dxa"/>
            <w:tcBorders>
              <w:top w:val="nil"/>
              <w:left w:val="nil"/>
              <w:bottom w:val="nil"/>
              <w:right w:val="nil"/>
            </w:tcBorders>
          </w:tcPr>
          <w:p w14:paraId="28C0668A" w14:textId="77777777" w:rsidR="003B3364" w:rsidRPr="00E36D71" w:rsidRDefault="003B3364" w:rsidP="00922C21">
            <w:pPr>
              <w:pStyle w:val="Normal6a"/>
            </w:pPr>
            <w:r w:rsidRPr="00E36D71">
              <w:rPr>
                <w:b/>
                <w:i/>
              </w:rPr>
              <w:t>Db.</w:t>
            </w:r>
            <w:r w:rsidRPr="00E36D71">
              <w:tab/>
            </w:r>
            <w:r w:rsidRPr="00E36D71">
              <w:rPr>
                <w:b/>
                <w:i/>
              </w:rPr>
              <w:t>ker Kitajska trenutno ne dovoljuje ustanavljanja neodvisnih sindikatov zunaj vsekitajske zveze sindikatov, zagovorniki pravic delavcev pa so žrtve nadlegovanja, nadzora in kazenskega pregona; ker lahko prepoved ustanavljanja neodvisnih sindikatov glede na temeljni konvenciji Mednarodne organizacije dela št. 87 o sindikalni svobodi in št. 98 o pravicah organiziranja in kolektivnega dogovarjanja pomeni diskriminacijo;</w:t>
            </w:r>
          </w:p>
        </w:tc>
      </w:tr>
    </w:tbl>
    <w:p w14:paraId="14BCC3A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8AA7AF7" w14:textId="77777777" w:rsidR="003B3364" w:rsidRPr="00E36D71" w:rsidRDefault="003B3364" w:rsidP="003B3364">
      <w:r w:rsidRPr="00E336BC">
        <w:rPr>
          <w:rStyle w:val="HideTWBExt"/>
        </w:rPr>
        <w:t>&lt;/Amend&gt;</w:t>
      </w:r>
    </w:p>
    <w:p w14:paraId="2F3C3065"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108</w:t>
      </w:r>
      <w:r w:rsidRPr="00E336BC">
        <w:rPr>
          <w:rStyle w:val="HideTWBExt"/>
          <w:b w:val="0"/>
        </w:rPr>
        <w:t>&lt;/NumAm&gt;</w:t>
      </w:r>
    </w:p>
    <w:p w14:paraId="3319644A"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70293D4D" w14:textId="77777777" w:rsidR="003B3364" w:rsidRPr="00E36D71" w:rsidRDefault="003B3364" w:rsidP="003B3364">
      <w:pPr>
        <w:pStyle w:val="NormalBold"/>
      </w:pPr>
      <w:r w:rsidRPr="00E336BC">
        <w:rPr>
          <w:rStyle w:val="HideTWBExt"/>
          <w:b w:val="0"/>
        </w:rPr>
        <w:t>&lt;/RepeatBlock-By&gt;</w:t>
      </w:r>
    </w:p>
    <w:p w14:paraId="7921ABA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BC42408" w14:textId="77777777" w:rsidR="003B3364" w:rsidRPr="00E36D71" w:rsidRDefault="003B3364" w:rsidP="003B3364">
      <w:pPr>
        <w:pStyle w:val="NormalBold"/>
      </w:pPr>
      <w:r w:rsidRPr="00E336BC">
        <w:rPr>
          <w:rStyle w:val="HideTWBExt"/>
          <w:b w:val="0"/>
        </w:rPr>
        <w:t>&lt;Article&gt;</w:t>
      </w:r>
      <w:r w:rsidRPr="00E36D71">
        <w:t>Uvodna izjava D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661D8F6" w14:textId="77777777" w:rsidTr="00922C21">
        <w:trPr>
          <w:trHeight w:hRule="exact" w:val="240"/>
          <w:jc w:val="center"/>
        </w:trPr>
        <w:tc>
          <w:tcPr>
            <w:tcW w:w="9752" w:type="dxa"/>
            <w:gridSpan w:val="2"/>
            <w:tcBorders>
              <w:top w:val="nil"/>
              <w:left w:val="nil"/>
              <w:bottom w:val="nil"/>
              <w:right w:val="nil"/>
            </w:tcBorders>
          </w:tcPr>
          <w:p w14:paraId="4EA6F716" w14:textId="77777777" w:rsidR="003B3364" w:rsidRPr="00E36D71" w:rsidRDefault="003B3364" w:rsidP="00922C21"/>
        </w:tc>
      </w:tr>
      <w:tr w:rsidR="0016024C" w:rsidRPr="00E36D71" w14:paraId="0F020258" w14:textId="77777777" w:rsidTr="00922C21">
        <w:trPr>
          <w:trHeight w:val="240"/>
          <w:jc w:val="center"/>
        </w:trPr>
        <w:tc>
          <w:tcPr>
            <w:tcW w:w="4876" w:type="dxa"/>
            <w:tcBorders>
              <w:top w:val="nil"/>
              <w:left w:val="nil"/>
              <w:bottom w:val="nil"/>
              <w:right w:val="nil"/>
            </w:tcBorders>
          </w:tcPr>
          <w:p w14:paraId="22CD4AA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8B4E6AB" w14:textId="77777777" w:rsidR="003B3364" w:rsidRPr="00E36D71" w:rsidRDefault="003B3364" w:rsidP="00922C21">
            <w:pPr>
              <w:pStyle w:val="AmColumnHeading"/>
            </w:pPr>
            <w:r w:rsidRPr="00E36D71">
              <w:t>Predlog spremembe</w:t>
            </w:r>
          </w:p>
        </w:tc>
      </w:tr>
      <w:tr w:rsidR="0016024C" w:rsidRPr="00E36D71" w14:paraId="57D61432" w14:textId="77777777" w:rsidTr="00922C21">
        <w:trPr>
          <w:jc w:val="center"/>
        </w:trPr>
        <w:tc>
          <w:tcPr>
            <w:tcW w:w="4876" w:type="dxa"/>
            <w:tcBorders>
              <w:top w:val="nil"/>
              <w:left w:val="nil"/>
              <w:bottom w:val="nil"/>
              <w:right w:val="nil"/>
            </w:tcBorders>
          </w:tcPr>
          <w:p w14:paraId="5B20A3BD" w14:textId="77777777" w:rsidR="003B3364" w:rsidRPr="00E36D71" w:rsidRDefault="003B3364" w:rsidP="00922C21">
            <w:pPr>
              <w:pStyle w:val="Normal6a"/>
            </w:pPr>
          </w:p>
        </w:tc>
        <w:tc>
          <w:tcPr>
            <w:tcW w:w="4876" w:type="dxa"/>
            <w:tcBorders>
              <w:top w:val="nil"/>
              <w:left w:val="nil"/>
              <w:bottom w:val="nil"/>
              <w:right w:val="nil"/>
            </w:tcBorders>
          </w:tcPr>
          <w:p w14:paraId="0E36653A" w14:textId="77777777" w:rsidR="003B3364" w:rsidRPr="00E36D71" w:rsidRDefault="003B3364" w:rsidP="00922C21">
            <w:pPr>
              <w:pStyle w:val="Normal6a"/>
            </w:pPr>
            <w:r w:rsidRPr="00E36D71">
              <w:rPr>
                <w:b/>
                <w:i/>
              </w:rPr>
              <w:t>Db.</w:t>
            </w:r>
            <w:r w:rsidRPr="00E36D71">
              <w:tab/>
            </w:r>
            <w:r w:rsidRPr="00E36D71">
              <w:rPr>
                <w:b/>
                <w:i/>
              </w:rPr>
              <w:t>ker je Kitajska v svetovnem indeksu svobode medijev za leto 2025, ki ga je objavila organizacija Novinarji brez meja, padla na tretje najnižje mesto (178. mesto);</w:t>
            </w:r>
            <w:r w:rsidRPr="00E36D71">
              <w:t xml:space="preserve"> </w:t>
            </w:r>
            <w:r w:rsidRPr="00E36D71">
              <w:rPr>
                <w:b/>
                <w:i/>
              </w:rPr>
              <w:t>ker je Kitajska zaradi režima, ki po vsem svetu zatira novinarstvo in pravico do obveščenosti, opisana kot največji zapor za novinarje na svetu;</w:t>
            </w:r>
          </w:p>
        </w:tc>
      </w:tr>
    </w:tbl>
    <w:p w14:paraId="4AD1AFD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695461C3" w14:textId="77777777" w:rsidR="003B3364" w:rsidRPr="00E36D71" w:rsidRDefault="003B3364" w:rsidP="003B3364">
      <w:r w:rsidRPr="00E336BC">
        <w:rPr>
          <w:rStyle w:val="HideTWBExt"/>
        </w:rPr>
        <w:t>&lt;/Amend&gt;</w:t>
      </w:r>
    </w:p>
    <w:p w14:paraId="653763A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109</w:t>
      </w:r>
      <w:r w:rsidRPr="00E336BC">
        <w:rPr>
          <w:rStyle w:val="HideTWBExt"/>
          <w:b w:val="0"/>
        </w:rPr>
        <w:t>&lt;/NumAm&gt;</w:t>
      </w:r>
    </w:p>
    <w:p w14:paraId="18F8155B"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0058034D" w14:textId="77777777" w:rsidR="003B3364" w:rsidRPr="00E36D71" w:rsidRDefault="003B3364" w:rsidP="003B3364">
      <w:pPr>
        <w:pStyle w:val="NormalBold"/>
      </w:pPr>
      <w:r w:rsidRPr="00E336BC">
        <w:rPr>
          <w:rStyle w:val="HideTWBExt"/>
          <w:b w:val="0"/>
        </w:rPr>
        <w:t>&lt;/RepeatBlock-By&gt;</w:t>
      </w:r>
    </w:p>
    <w:p w14:paraId="4B83602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A0BFD48" w14:textId="77777777" w:rsidR="003B3364" w:rsidRPr="00E36D71" w:rsidRDefault="003B3364" w:rsidP="003B3364">
      <w:pPr>
        <w:pStyle w:val="NormalBold"/>
      </w:pPr>
      <w:r w:rsidRPr="00E336BC">
        <w:rPr>
          <w:rStyle w:val="HideTWBExt"/>
          <w:b w:val="0"/>
        </w:rPr>
        <w:t>&lt;Article&gt;</w:t>
      </w:r>
      <w:r w:rsidRPr="00E36D71">
        <w:t>Uvodna izjava D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D2980A5" w14:textId="77777777" w:rsidTr="00922C21">
        <w:trPr>
          <w:trHeight w:hRule="exact" w:val="240"/>
          <w:jc w:val="center"/>
        </w:trPr>
        <w:tc>
          <w:tcPr>
            <w:tcW w:w="9752" w:type="dxa"/>
            <w:gridSpan w:val="2"/>
            <w:tcBorders>
              <w:top w:val="nil"/>
              <w:left w:val="nil"/>
              <w:bottom w:val="nil"/>
              <w:right w:val="nil"/>
            </w:tcBorders>
          </w:tcPr>
          <w:p w14:paraId="09005780" w14:textId="77777777" w:rsidR="003B3364" w:rsidRPr="00E36D71" w:rsidRDefault="003B3364" w:rsidP="00922C21"/>
        </w:tc>
      </w:tr>
      <w:tr w:rsidR="0016024C" w:rsidRPr="00E36D71" w14:paraId="3D4C365D" w14:textId="77777777" w:rsidTr="00922C21">
        <w:trPr>
          <w:trHeight w:val="240"/>
          <w:jc w:val="center"/>
        </w:trPr>
        <w:tc>
          <w:tcPr>
            <w:tcW w:w="4876" w:type="dxa"/>
            <w:tcBorders>
              <w:top w:val="nil"/>
              <w:left w:val="nil"/>
              <w:bottom w:val="nil"/>
              <w:right w:val="nil"/>
            </w:tcBorders>
          </w:tcPr>
          <w:p w14:paraId="6C392E2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8AC83E1" w14:textId="77777777" w:rsidR="003B3364" w:rsidRPr="00E36D71" w:rsidRDefault="003B3364" w:rsidP="00922C21">
            <w:pPr>
              <w:pStyle w:val="AmColumnHeading"/>
            </w:pPr>
            <w:r w:rsidRPr="00E36D71">
              <w:t>Predlog spremembe</w:t>
            </w:r>
          </w:p>
        </w:tc>
      </w:tr>
      <w:tr w:rsidR="0016024C" w:rsidRPr="00E36D71" w14:paraId="49334BCD" w14:textId="77777777" w:rsidTr="00922C21">
        <w:trPr>
          <w:jc w:val="center"/>
        </w:trPr>
        <w:tc>
          <w:tcPr>
            <w:tcW w:w="4876" w:type="dxa"/>
            <w:tcBorders>
              <w:top w:val="nil"/>
              <w:left w:val="nil"/>
              <w:bottom w:val="nil"/>
              <w:right w:val="nil"/>
            </w:tcBorders>
          </w:tcPr>
          <w:p w14:paraId="2FCE6FA5" w14:textId="77777777" w:rsidR="003B3364" w:rsidRPr="00E36D71" w:rsidRDefault="003B3364" w:rsidP="00922C21">
            <w:pPr>
              <w:pStyle w:val="Normal6a"/>
            </w:pPr>
          </w:p>
        </w:tc>
        <w:tc>
          <w:tcPr>
            <w:tcW w:w="4876" w:type="dxa"/>
            <w:tcBorders>
              <w:top w:val="nil"/>
              <w:left w:val="nil"/>
              <w:bottom w:val="nil"/>
              <w:right w:val="nil"/>
            </w:tcBorders>
          </w:tcPr>
          <w:p w14:paraId="1D9DC8F6" w14:textId="77777777" w:rsidR="003B3364" w:rsidRPr="00E36D71" w:rsidRDefault="003B3364" w:rsidP="00922C21">
            <w:pPr>
              <w:pStyle w:val="Normal6a"/>
            </w:pPr>
            <w:r w:rsidRPr="00E36D71">
              <w:rPr>
                <w:b/>
                <w:i/>
              </w:rPr>
              <w:t>Db.</w:t>
            </w:r>
            <w:r w:rsidRPr="00E36D71">
              <w:tab/>
            </w:r>
            <w:r w:rsidRPr="00E36D71">
              <w:rPr>
                <w:b/>
                <w:i/>
              </w:rPr>
              <w:t>ker je Peking okrepil svojo kampanjo proti Tajvanu na pravnem, vojaškem, informacijskem in političnem področju, vključno s povečanim kognitivnim pritiskom;</w:t>
            </w:r>
          </w:p>
        </w:tc>
      </w:tr>
    </w:tbl>
    <w:p w14:paraId="4FEFC76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CC24CCE" w14:textId="77777777" w:rsidR="003B3364" w:rsidRPr="00E36D71" w:rsidRDefault="003B3364" w:rsidP="003B3364">
      <w:r w:rsidRPr="00E336BC">
        <w:rPr>
          <w:rStyle w:val="HideTWBExt"/>
        </w:rPr>
        <w:t>&lt;/Amend&gt;</w:t>
      </w:r>
    </w:p>
    <w:p w14:paraId="05095B1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110</w:t>
      </w:r>
      <w:r w:rsidRPr="00E336BC">
        <w:rPr>
          <w:rStyle w:val="HideTWBExt"/>
          <w:b w:val="0"/>
        </w:rPr>
        <w:t>&lt;/NumAm&gt;</w:t>
      </w:r>
    </w:p>
    <w:p w14:paraId="52F97766"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Tomáš Zdechovský, Mika Aaltola, Rasa Juknevičienė</w:t>
      </w:r>
      <w:r w:rsidRPr="00E336BC">
        <w:rPr>
          <w:rStyle w:val="HideTWBExt"/>
          <w:b w:val="0"/>
        </w:rPr>
        <w:t>&lt;/Members&gt;</w:t>
      </w:r>
    </w:p>
    <w:p w14:paraId="4766544E" w14:textId="77777777" w:rsidR="003B3364" w:rsidRPr="00E36D71" w:rsidRDefault="003B3364" w:rsidP="003B3364">
      <w:pPr>
        <w:pStyle w:val="NormalBold"/>
      </w:pPr>
      <w:r w:rsidRPr="00E336BC">
        <w:rPr>
          <w:rStyle w:val="HideTWBExt"/>
          <w:b w:val="0"/>
        </w:rPr>
        <w:t>&lt;/RepeatBlock-By&gt;</w:t>
      </w:r>
    </w:p>
    <w:p w14:paraId="3BBCFC6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C2C64AB" w14:textId="77777777" w:rsidR="003B3364" w:rsidRPr="00E36D71" w:rsidRDefault="003B3364" w:rsidP="003B3364">
      <w:pPr>
        <w:pStyle w:val="NormalBold"/>
      </w:pPr>
      <w:r w:rsidRPr="00E336BC">
        <w:rPr>
          <w:rStyle w:val="HideTWBExt"/>
          <w:b w:val="0"/>
        </w:rPr>
        <w:t>&lt;Article&gt;</w:t>
      </w:r>
      <w:r w:rsidRPr="00E36D71">
        <w:t>Uvodna izjava D c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1626A6C" w14:textId="77777777" w:rsidTr="00922C21">
        <w:trPr>
          <w:trHeight w:hRule="exact" w:val="240"/>
          <w:jc w:val="center"/>
        </w:trPr>
        <w:tc>
          <w:tcPr>
            <w:tcW w:w="9752" w:type="dxa"/>
            <w:gridSpan w:val="2"/>
            <w:tcBorders>
              <w:top w:val="nil"/>
              <w:left w:val="nil"/>
              <w:bottom w:val="nil"/>
              <w:right w:val="nil"/>
            </w:tcBorders>
          </w:tcPr>
          <w:p w14:paraId="2E1EDF1F" w14:textId="77777777" w:rsidR="003B3364" w:rsidRPr="00E36D71" w:rsidRDefault="003B3364" w:rsidP="00922C21"/>
        </w:tc>
      </w:tr>
      <w:tr w:rsidR="0016024C" w:rsidRPr="00E36D71" w14:paraId="63FED5C6" w14:textId="77777777" w:rsidTr="00922C21">
        <w:trPr>
          <w:trHeight w:val="240"/>
          <w:jc w:val="center"/>
        </w:trPr>
        <w:tc>
          <w:tcPr>
            <w:tcW w:w="4876" w:type="dxa"/>
            <w:tcBorders>
              <w:top w:val="nil"/>
              <w:left w:val="nil"/>
              <w:bottom w:val="nil"/>
              <w:right w:val="nil"/>
            </w:tcBorders>
          </w:tcPr>
          <w:p w14:paraId="679999F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AB52FFE" w14:textId="77777777" w:rsidR="003B3364" w:rsidRPr="00E36D71" w:rsidRDefault="003B3364" w:rsidP="00922C21">
            <w:pPr>
              <w:pStyle w:val="AmColumnHeading"/>
            </w:pPr>
            <w:r w:rsidRPr="00E36D71">
              <w:t>Predlog spremembe</w:t>
            </w:r>
          </w:p>
        </w:tc>
      </w:tr>
      <w:tr w:rsidR="0016024C" w:rsidRPr="00E36D71" w14:paraId="374D5AB7" w14:textId="77777777" w:rsidTr="00922C21">
        <w:trPr>
          <w:jc w:val="center"/>
        </w:trPr>
        <w:tc>
          <w:tcPr>
            <w:tcW w:w="4876" w:type="dxa"/>
            <w:tcBorders>
              <w:top w:val="nil"/>
              <w:left w:val="nil"/>
              <w:bottom w:val="nil"/>
              <w:right w:val="nil"/>
            </w:tcBorders>
          </w:tcPr>
          <w:p w14:paraId="425BF71A" w14:textId="77777777" w:rsidR="003B3364" w:rsidRPr="00E36D71" w:rsidRDefault="003B3364" w:rsidP="00922C21">
            <w:pPr>
              <w:pStyle w:val="Normal6a"/>
            </w:pPr>
          </w:p>
        </w:tc>
        <w:tc>
          <w:tcPr>
            <w:tcW w:w="4876" w:type="dxa"/>
            <w:tcBorders>
              <w:top w:val="nil"/>
              <w:left w:val="nil"/>
              <w:bottom w:val="nil"/>
              <w:right w:val="nil"/>
            </w:tcBorders>
          </w:tcPr>
          <w:p w14:paraId="5D23890B" w14:textId="77777777" w:rsidR="003B3364" w:rsidRPr="00E36D71" w:rsidRDefault="003B3364" w:rsidP="00922C21">
            <w:pPr>
              <w:pStyle w:val="Normal6a"/>
            </w:pPr>
            <w:r w:rsidRPr="00E36D71">
              <w:rPr>
                <w:b/>
                <w:i/>
              </w:rPr>
              <w:t>Dc.</w:t>
            </w:r>
            <w:r w:rsidRPr="00E36D71">
              <w:tab/>
            </w:r>
            <w:r w:rsidRPr="00E36D71">
              <w:rPr>
                <w:b/>
                <w:i/>
              </w:rPr>
              <w:t>ker je v Hongkongu prišlo do odprave temeljnih svoboščin, pravne države in neodvisnosti sodstva, potem ko je Ljudska republika Kitajska 30. junija 2020 uvedla zakon o nacionalni varnosti; ker je Ljudska republika Kitajska v celoti kršila načelo „ena država, dva sistema“, skupni izjavi Kitajske in Velike Britanije ter Kitajske in Portugalske ter Mednarodni pakt o državljanskih in političnih pravicah;</w:t>
            </w:r>
          </w:p>
        </w:tc>
      </w:tr>
    </w:tbl>
    <w:p w14:paraId="2D9DF1A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F4C5EF9" w14:textId="77777777" w:rsidR="003B3364" w:rsidRPr="00E36D71" w:rsidRDefault="003B3364" w:rsidP="003B3364">
      <w:r w:rsidRPr="00E336BC">
        <w:rPr>
          <w:rStyle w:val="HideTWBExt"/>
        </w:rPr>
        <w:t>&lt;/Amend&gt;</w:t>
      </w:r>
    </w:p>
    <w:p w14:paraId="4FE43EF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111</w:t>
      </w:r>
      <w:r w:rsidRPr="00E336BC">
        <w:rPr>
          <w:rStyle w:val="HideTWBExt"/>
          <w:b w:val="0"/>
        </w:rPr>
        <w:t>&lt;/NumAm&gt;</w:t>
      </w:r>
    </w:p>
    <w:p w14:paraId="02514329" w14:textId="77777777" w:rsidR="003B3364" w:rsidRPr="00E36D71" w:rsidRDefault="003B3364" w:rsidP="003B3364">
      <w:pPr>
        <w:pStyle w:val="NormalBold"/>
      </w:pPr>
      <w:r w:rsidRPr="00E336BC">
        <w:rPr>
          <w:rStyle w:val="HideTWBExt"/>
          <w:b w:val="0"/>
        </w:rPr>
        <w:t>&lt;RepeatBlock-By&gt;&lt;Members&gt;</w:t>
      </w:r>
      <w:r w:rsidRPr="00E36D71">
        <w:t>Jonas Sjöstedt, Merja Kyllönen</w:t>
      </w:r>
      <w:r w:rsidRPr="00E336BC">
        <w:rPr>
          <w:rStyle w:val="HideTWBExt"/>
          <w:b w:val="0"/>
        </w:rPr>
        <w:t>&lt;/Members&gt;</w:t>
      </w:r>
    </w:p>
    <w:p w14:paraId="028A27CE" w14:textId="77777777" w:rsidR="003B3364" w:rsidRPr="00E36D71" w:rsidRDefault="003B3364" w:rsidP="003B3364">
      <w:pPr>
        <w:pStyle w:val="NormalBold"/>
      </w:pPr>
      <w:r w:rsidRPr="00E336BC">
        <w:rPr>
          <w:rStyle w:val="HideTWBExt"/>
          <w:b w:val="0"/>
        </w:rPr>
        <w:t>&lt;/RepeatBlock-By&gt;</w:t>
      </w:r>
    </w:p>
    <w:p w14:paraId="0925CE4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A663182" w14:textId="77777777" w:rsidR="003B3364" w:rsidRPr="00E36D71" w:rsidRDefault="003B3364" w:rsidP="003B3364">
      <w:pPr>
        <w:pStyle w:val="NormalBold"/>
      </w:pPr>
      <w:r w:rsidRPr="00E336BC">
        <w:rPr>
          <w:rStyle w:val="HideTWBExt"/>
          <w:b w:val="0"/>
        </w:rPr>
        <w:t>&lt;Article&gt;</w:t>
      </w:r>
      <w:r w:rsidRPr="00E36D71">
        <w:t>Uvodna izjava D c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9ABFFCB" w14:textId="77777777" w:rsidTr="00922C21">
        <w:trPr>
          <w:trHeight w:hRule="exact" w:val="240"/>
          <w:jc w:val="center"/>
        </w:trPr>
        <w:tc>
          <w:tcPr>
            <w:tcW w:w="9752" w:type="dxa"/>
            <w:gridSpan w:val="2"/>
            <w:tcBorders>
              <w:top w:val="nil"/>
              <w:left w:val="nil"/>
              <w:bottom w:val="nil"/>
              <w:right w:val="nil"/>
            </w:tcBorders>
          </w:tcPr>
          <w:p w14:paraId="0D86064A" w14:textId="77777777" w:rsidR="003B3364" w:rsidRPr="00E36D71" w:rsidRDefault="003B3364" w:rsidP="00922C21"/>
        </w:tc>
      </w:tr>
      <w:tr w:rsidR="0016024C" w:rsidRPr="00E36D71" w14:paraId="2BBA558E" w14:textId="77777777" w:rsidTr="00922C21">
        <w:trPr>
          <w:trHeight w:val="240"/>
          <w:jc w:val="center"/>
        </w:trPr>
        <w:tc>
          <w:tcPr>
            <w:tcW w:w="4876" w:type="dxa"/>
            <w:tcBorders>
              <w:top w:val="nil"/>
              <w:left w:val="nil"/>
              <w:bottom w:val="nil"/>
              <w:right w:val="nil"/>
            </w:tcBorders>
          </w:tcPr>
          <w:p w14:paraId="0680FE4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DA706BD" w14:textId="77777777" w:rsidR="003B3364" w:rsidRPr="00E36D71" w:rsidRDefault="003B3364" w:rsidP="00922C21">
            <w:pPr>
              <w:pStyle w:val="AmColumnHeading"/>
            </w:pPr>
            <w:r w:rsidRPr="00E36D71">
              <w:t>Predlog spremembe</w:t>
            </w:r>
          </w:p>
        </w:tc>
      </w:tr>
      <w:tr w:rsidR="0016024C" w:rsidRPr="00E36D71" w14:paraId="055852B9" w14:textId="77777777" w:rsidTr="00922C21">
        <w:trPr>
          <w:jc w:val="center"/>
        </w:trPr>
        <w:tc>
          <w:tcPr>
            <w:tcW w:w="4876" w:type="dxa"/>
            <w:tcBorders>
              <w:top w:val="nil"/>
              <w:left w:val="nil"/>
              <w:bottom w:val="nil"/>
              <w:right w:val="nil"/>
            </w:tcBorders>
          </w:tcPr>
          <w:p w14:paraId="2670FAB6" w14:textId="77777777" w:rsidR="003B3364" w:rsidRPr="00E36D71" w:rsidRDefault="003B3364" w:rsidP="00922C21">
            <w:pPr>
              <w:pStyle w:val="Normal6a"/>
            </w:pPr>
          </w:p>
        </w:tc>
        <w:tc>
          <w:tcPr>
            <w:tcW w:w="4876" w:type="dxa"/>
            <w:tcBorders>
              <w:top w:val="nil"/>
              <w:left w:val="nil"/>
              <w:bottom w:val="nil"/>
              <w:right w:val="nil"/>
            </w:tcBorders>
          </w:tcPr>
          <w:p w14:paraId="574ECE97" w14:textId="77777777" w:rsidR="003B3364" w:rsidRPr="00E36D71" w:rsidRDefault="003B3364" w:rsidP="00922C21">
            <w:pPr>
              <w:pStyle w:val="Normal6a"/>
            </w:pPr>
            <w:r w:rsidRPr="00E36D71">
              <w:rPr>
                <w:b/>
                <w:i/>
              </w:rPr>
              <w:t>Dc.</w:t>
            </w:r>
            <w:r w:rsidRPr="00E36D71">
              <w:tab/>
            </w:r>
            <w:r w:rsidRPr="00E36D71">
              <w:rPr>
                <w:b/>
                <w:i/>
              </w:rPr>
              <w:t>ker je bilo glede na verodostojna poročila od leta 2014 priprtih več kot tri milijone Ujgurov in pripadnikov drugih muslimanskih manjšin; ker se poroča tudi o vsesplošnem nadzoru, prisilnem delu, prisilni sterilizaciji, spolnih zlorabah, transnacionalni represiji in ločevanja družin;</w:t>
            </w:r>
          </w:p>
        </w:tc>
      </w:tr>
    </w:tbl>
    <w:p w14:paraId="286A2AD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BFA7DAF" w14:textId="77777777" w:rsidR="003B3364" w:rsidRPr="00E36D71" w:rsidRDefault="003B3364" w:rsidP="003B3364">
      <w:r w:rsidRPr="00E336BC">
        <w:rPr>
          <w:rStyle w:val="HideTWBExt"/>
        </w:rPr>
        <w:t>&lt;/Amend&gt;</w:t>
      </w:r>
    </w:p>
    <w:p w14:paraId="23B4548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112</w:t>
      </w:r>
      <w:r w:rsidRPr="00E336BC">
        <w:rPr>
          <w:rStyle w:val="HideTWBExt"/>
          <w:b w:val="0"/>
        </w:rPr>
        <w:t>&lt;/NumAm&gt;</w:t>
      </w:r>
    </w:p>
    <w:p w14:paraId="581C84FB"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59267044" w14:textId="77777777" w:rsidR="003B3364" w:rsidRPr="00E36D71" w:rsidRDefault="003B3364" w:rsidP="003B3364">
      <w:pPr>
        <w:pStyle w:val="NormalBold"/>
      </w:pPr>
      <w:r w:rsidRPr="00E336BC">
        <w:rPr>
          <w:rStyle w:val="HideTWBExt"/>
          <w:b w:val="0"/>
        </w:rPr>
        <w:t>&lt;/RepeatBlock-By&gt;</w:t>
      </w:r>
    </w:p>
    <w:p w14:paraId="32ADCDCD"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0BCF6EE" w14:textId="77777777" w:rsidR="003B3364" w:rsidRPr="00E36D71" w:rsidRDefault="003B3364" w:rsidP="003B3364">
      <w:pPr>
        <w:pStyle w:val="NormalBold"/>
      </w:pPr>
      <w:r w:rsidRPr="00E336BC">
        <w:rPr>
          <w:rStyle w:val="HideTWBExt"/>
          <w:b w:val="0"/>
        </w:rPr>
        <w:t>&lt;Article&gt;</w:t>
      </w:r>
      <w:r w:rsidRPr="00E36D71">
        <w:t>Uvodna izjava D c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17BFC6E" w14:textId="77777777" w:rsidTr="00922C21">
        <w:trPr>
          <w:trHeight w:hRule="exact" w:val="240"/>
          <w:jc w:val="center"/>
        </w:trPr>
        <w:tc>
          <w:tcPr>
            <w:tcW w:w="9752" w:type="dxa"/>
            <w:gridSpan w:val="2"/>
            <w:tcBorders>
              <w:top w:val="nil"/>
              <w:left w:val="nil"/>
              <w:bottom w:val="nil"/>
              <w:right w:val="nil"/>
            </w:tcBorders>
          </w:tcPr>
          <w:p w14:paraId="7C59F0E8" w14:textId="77777777" w:rsidR="003B3364" w:rsidRPr="00E36D71" w:rsidRDefault="003B3364" w:rsidP="00922C21"/>
        </w:tc>
      </w:tr>
      <w:tr w:rsidR="0016024C" w:rsidRPr="00E36D71" w14:paraId="72AD8167" w14:textId="77777777" w:rsidTr="00922C21">
        <w:trPr>
          <w:trHeight w:val="240"/>
          <w:jc w:val="center"/>
        </w:trPr>
        <w:tc>
          <w:tcPr>
            <w:tcW w:w="4876" w:type="dxa"/>
            <w:tcBorders>
              <w:top w:val="nil"/>
              <w:left w:val="nil"/>
              <w:bottom w:val="nil"/>
              <w:right w:val="nil"/>
            </w:tcBorders>
          </w:tcPr>
          <w:p w14:paraId="2C8FBD16"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155C684" w14:textId="77777777" w:rsidR="003B3364" w:rsidRPr="00E36D71" w:rsidRDefault="003B3364" w:rsidP="00922C21">
            <w:pPr>
              <w:pStyle w:val="AmColumnHeading"/>
            </w:pPr>
            <w:r w:rsidRPr="00E36D71">
              <w:t>Predlog spremembe</w:t>
            </w:r>
          </w:p>
        </w:tc>
      </w:tr>
      <w:tr w:rsidR="0016024C" w:rsidRPr="00E36D71" w14:paraId="3B023B60" w14:textId="77777777" w:rsidTr="00922C21">
        <w:trPr>
          <w:jc w:val="center"/>
        </w:trPr>
        <w:tc>
          <w:tcPr>
            <w:tcW w:w="4876" w:type="dxa"/>
            <w:tcBorders>
              <w:top w:val="nil"/>
              <w:left w:val="nil"/>
              <w:bottom w:val="nil"/>
              <w:right w:val="nil"/>
            </w:tcBorders>
          </w:tcPr>
          <w:p w14:paraId="054A4941" w14:textId="77777777" w:rsidR="003B3364" w:rsidRPr="00E36D71" w:rsidRDefault="003B3364" w:rsidP="00922C21">
            <w:pPr>
              <w:pStyle w:val="Normal6a"/>
            </w:pPr>
          </w:p>
        </w:tc>
        <w:tc>
          <w:tcPr>
            <w:tcW w:w="4876" w:type="dxa"/>
            <w:tcBorders>
              <w:top w:val="nil"/>
              <w:left w:val="nil"/>
              <w:bottom w:val="nil"/>
              <w:right w:val="nil"/>
            </w:tcBorders>
          </w:tcPr>
          <w:p w14:paraId="0DE8E768" w14:textId="77777777" w:rsidR="003B3364" w:rsidRPr="00E36D71" w:rsidRDefault="003B3364" w:rsidP="00922C21">
            <w:pPr>
              <w:pStyle w:val="Normal6a"/>
            </w:pPr>
            <w:r w:rsidRPr="00E36D71">
              <w:rPr>
                <w:b/>
                <w:i/>
              </w:rPr>
              <w:t>Dc.</w:t>
            </w:r>
            <w:r w:rsidRPr="00E36D71">
              <w:tab/>
            </w:r>
            <w:r w:rsidRPr="00E36D71">
              <w:rPr>
                <w:b/>
                <w:i/>
              </w:rPr>
              <w:t>ker je Peking povečal pritisk na svoje sosede, med drugim z agresivnimi pomorskimi akcijami proti Filipinom v Južnokitajskem morju in sovražnimi ali provokativnimi dejanji proti Japonski, kar kaže na širši vzorec prisil v indopacifiški regiji;</w:t>
            </w:r>
          </w:p>
        </w:tc>
      </w:tr>
    </w:tbl>
    <w:p w14:paraId="5FACAD5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E839A4E" w14:textId="77777777" w:rsidR="003B3364" w:rsidRPr="00E36D71" w:rsidRDefault="003B3364" w:rsidP="003B3364">
      <w:r w:rsidRPr="00E336BC">
        <w:rPr>
          <w:rStyle w:val="HideTWBExt"/>
        </w:rPr>
        <w:t>&lt;/Amend&gt;</w:t>
      </w:r>
    </w:p>
    <w:p w14:paraId="19C3942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113</w:t>
      </w:r>
      <w:r w:rsidRPr="00E336BC">
        <w:rPr>
          <w:rStyle w:val="HideTWBExt"/>
          <w:b w:val="0"/>
        </w:rPr>
        <w:t>&lt;/NumAm&gt;</w:t>
      </w:r>
    </w:p>
    <w:p w14:paraId="7F1772B5"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41988217" w14:textId="77777777" w:rsidR="003B3364" w:rsidRPr="00E36D71" w:rsidRDefault="003B3364" w:rsidP="003B3364">
      <w:pPr>
        <w:pStyle w:val="NormalBold"/>
      </w:pPr>
      <w:r w:rsidRPr="00E336BC">
        <w:rPr>
          <w:rStyle w:val="HideTWBExt"/>
          <w:b w:val="0"/>
        </w:rPr>
        <w:t>&lt;/RepeatBlock-By&gt;</w:t>
      </w:r>
    </w:p>
    <w:p w14:paraId="12C37B68"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0621075" w14:textId="77777777" w:rsidR="003B3364" w:rsidRPr="00E36D71" w:rsidRDefault="003B3364" w:rsidP="003B3364">
      <w:pPr>
        <w:pStyle w:val="NormalBold"/>
      </w:pPr>
      <w:r w:rsidRPr="00E336BC">
        <w:rPr>
          <w:rStyle w:val="HideTWBExt"/>
          <w:b w:val="0"/>
        </w:rPr>
        <w:t>&lt;Article&gt;</w:t>
      </w:r>
      <w:r w:rsidRPr="00E36D71">
        <w:t>Uvodna izjava D d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D1ECD75" w14:textId="77777777" w:rsidTr="00922C21">
        <w:trPr>
          <w:trHeight w:hRule="exact" w:val="240"/>
          <w:jc w:val="center"/>
        </w:trPr>
        <w:tc>
          <w:tcPr>
            <w:tcW w:w="9752" w:type="dxa"/>
            <w:gridSpan w:val="2"/>
            <w:tcBorders>
              <w:top w:val="nil"/>
              <w:left w:val="nil"/>
              <w:bottom w:val="nil"/>
              <w:right w:val="nil"/>
            </w:tcBorders>
          </w:tcPr>
          <w:p w14:paraId="7D1E43DF" w14:textId="77777777" w:rsidR="003B3364" w:rsidRPr="00E36D71" w:rsidRDefault="003B3364" w:rsidP="00922C21"/>
        </w:tc>
      </w:tr>
      <w:tr w:rsidR="0016024C" w:rsidRPr="00E36D71" w14:paraId="23D466FB" w14:textId="77777777" w:rsidTr="00922C21">
        <w:trPr>
          <w:trHeight w:val="240"/>
          <w:jc w:val="center"/>
        </w:trPr>
        <w:tc>
          <w:tcPr>
            <w:tcW w:w="4876" w:type="dxa"/>
            <w:tcBorders>
              <w:top w:val="nil"/>
              <w:left w:val="nil"/>
              <w:bottom w:val="nil"/>
              <w:right w:val="nil"/>
            </w:tcBorders>
          </w:tcPr>
          <w:p w14:paraId="71BCB65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FAB9086" w14:textId="77777777" w:rsidR="003B3364" w:rsidRPr="00E36D71" w:rsidRDefault="003B3364" w:rsidP="00922C21">
            <w:pPr>
              <w:pStyle w:val="AmColumnHeading"/>
            </w:pPr>
            <w:r w:rsidRPr="00E36D71">
              <w:t>Predlog spremembe</w:t>
            </w:r>
          </w:p>
        </w:tc>
      </w:tr>
      <w:tr w:rsidR="0016024C" w:rsidRPr="00E36D71" w14:paraId="0108F396" w14:textId="77777777" w:rsidTr="00922C21">
        <w:trPr>
          <w:jc w:val="center"/>
        </w:trPr>
        <w:tc>
          <w:tcPr>
            <w:tcW w:w="4876" w:type="dxa"/>
            <w:tcBorders>
              <w:top w:val="nil"/>
              <w:left w:val="nil"/>
              <w:bottom w:val="nil"/>
              <w:right w:val="nil"/>
            </w:tcBorders>
          </w:tcPr>
          <w:p w14:paraId="267F803B" w14:textId="77777777" w:rsidR="003B3364" w:rsidRPr="00E36D71" w:rsidRDefault="003B3364" w:rsidP="00922C21">
            <w:pPr>
              <w:pStyle w:val="Normal6a"/>
            </w:pPr>
          </w:p>
        </w:tc>
        <w:tc>
          <w:tcPr>
            <w:tcW w:w="4876" w:type="dxa"/>
            <w:tcBorders>
              <w:top w:val="nil"/>
              <w:left w:val="nil"/>
              <w:bottom w:val="nil"/>
              <w:right w:val="nil"/>
            </w:tcBorders>
          </w:tcPr>
          <w:p w14:paraId="04671122" w14:textId="77777777" w:rsidR="003B3364" w:rsidRPr="00E36D71" w:rsidRDefault="003B3364" w:rsidP="00922C21">
            <w:pPr>
              <w:pStyle w:val="Normal6a"/>
            </w:pPr>
            <w:r w:rsidRPr="00E36D71">
              <w:rPr>
                <w:b/>
                <w:i/>
              </w:rPr>
              <w:t>Dd.</w:t>
            </w:r>
            <w:r w:rsidRPr="00E36D71">
              <w:tab/>
            </w:r>
            <w:r w:rsidRPr="00E36D71">
              <w:rPr>
                <w:b/>
                <w:i/>
              </w:rPr>
              <w:t>ker pobuda za globalno upravljanje (Global Governance Initiative), ki jo je Xi Jinping napovedal na vrhu Šanghajske organizacije za sodelovanje leta 2025, pomeni prehod od sektorskega sodelovanja k širši tekmi za vodilno vlogo na področju globalnega upravljanja; ker ta pobuda dopolnjuje globalno pobudo za varnost (Global Security Initiative), globalno pobudo za razvoj (Global Development Initiative) in globalno civilizacijsko pobudo (Global Civilization Initiative) ter zagotavlja splošni okvir, ki odklanja mednarodni red in razkriva ambicije Pekinga, da bi preoblikoval strukture globalnega upravljanja v svojo korist;</w:t>
            </w:r>
          </w:p>
        </w:tc>
      </w:tr>
    </w:tbl>
    <w:p w14:paraId="4F7577B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87F7AFB" w14:textId="77777777" w:rsidR="003B3364" w:rsidRPr="00E36D71" w:rsidRDefault="003B3364" w:rsidP="003B3364">
      <w:r w:rsidRPr="00E336BC">
        <w:rPr>
          <w:rStyle w:val="HideTWBExt"/>
        </w:rPr>
        <w:t>&lt;/Amend&gt;</w:t>
      </w:r>
    </w:p>
    <w:p w14:paraId="7D9DD50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114</w:t>
      </w:r>
      <w:r w:rsidRPr="00E336BC">
        <w:rPr>
          <w:rStyle w:val="HideTWBExt"/>
          <w:b w:val="0"/>
        </w:rPr>
        <w:t>&lt;/NumAm&gt;</w:t>
      </w:r>
    </w:p>
    <w:p w14:paraId="2B01A829" w14:textId="77777777" w:rsidR="003B3364" w:rsidRPr="00E36D71" w:rsidRDefault="003B3364" w:rsidP="003B3364">
      <w:pPr>
        <w:pStyle w:val="NormalBold"/>
      </w:pPr>
      <w:r w:rsidRPr="00E336BC">
        <w:rPr>
          <w:rStyle w:val="HideTWBExt"/>
          <w:b w:val="0"/>
        </w:rPr>
        <w:t>&lt;RepeatBlock-By&gt;&lt;Members&gt;</w:t>
      </w:r>
      <w:r w:rsidRPr="00E36D71">
        <w:t>Hermann Tertsch, António Tânger Corrêa, Silvia Sardone, Jorge Martín Frías</w:t>
      </w:r>
      <w:r w:rsidRPr="00E336BC">
        <w:rPr>
          <w:rStyle w:val="HideTWBExt"/>
          <w:b w:val="0"/>
        </w:rPr>
        <w:t>&lt;/Members&gt;</w:t>
      </w:r>
    </w:p>
    <w:p w14:paraId="799CFF3D" w14:textId="77777777" w:rsidR="003B3364" w:rsidRPr="00E36D71" w:rsidRDefault="003B3364" w:rsidP="003B3364">
      <w:pPr>
        <w:pStyle w:val="NormalBold"/>
      </w:pPr>
      <w:r w:rsidRPr="00E336BC">
        <w:rPr>
          <w:rStyle w:val="HideTWBExt"/>
          <w:b w:val="0"/>
        </w:rPr>
        <w:t>&lt;/RepeatBlock-By&gt;</w:t>
      </w:r>
    </w:p>
    <w:p w14:paraId="16F8B8E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EDA4591" w14:textId="77777777" w:rsidR="003B3364" w:rsidRPr="00E36D71" w:rsidRDefault="003B3364" w:rsidP="003B3364">
      <w:pPr>
        <w:pStyle w:val="NormalBold"/>
      </w:pPr>
      <w:r w:rsidRPr="00E336BC">
        <w:rPr>
          <w:rStyle w:val="HideTWBExt"/>
          <w:b w:val="0"/>
        </w:rPr>
        <w:t>&lt;Article&gt;</w:t>
      </w:r>
      <w:r w:rsidRPr="00E36D71">
        <w:t>Uvodna izjava E</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2752511" w14:textId="77777777" w:rsidTr="00922C21">
        <w:trPr>
          <w:trHeight w:hRule="exact" w:val="240"/>
          <w:jc w:val="center"/>
        </w:trPr>
        <w:tc>
          <w:tcPr>
            <w:tcW w:w="9752" w:type="dxa"/>
            <w:gridSpan w:val="2"/>
            <w:tcBorders>
              <w:top w:val="nil"/>
              <w:left w:val="nil"/>
              <w:bottom w:val="nil"/>
              <w:right w:val="nil"/>
            </w:tcBorders>
          </w:tcPr>
          <w:p w14:paraId="76ABA8BC" w14:textId="77777777" w:rsidR="003B3364" w:rsidRPr="00E36D71" w:rsidRDefault="003B3364" w:rsidP="00922C21"/>
        </w:tc>
      </w:tr>
      <w:tr w:rsidR="0016024C" w:rsidRPr="00E36D71" w14:paraId="6FD92238" w14:textId="77777777" w:rsidTr="00922C21">
        <w:trPr>
          <w:trHeight w:val="240"/>
          <w:jc w:val="center"/>
        </w:trPr>
        <w:tc>
          <w:tcPr>
            <w:tcW w:w="4876" w:type="dxa"/>
            <w:tcBorders>
              <w:top w:val="nil"/>
              <w:left w:val="nil"/>
              <w:bottom w:val="nil"/>
              <w:right w:val="nil"/>
            </w:tcBorders>
          </w:tcPr>
          <w:p w14:paraId="531BBEE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A76EFC4" w14:textId="77777777" w:rsidR="003B3364" w:rsidRPr="00E36D71" w:rsidRDefault="003B3364" w:rsidP="00922C21">
            <w:pPr>
              <w:pStyle w:val="AmColumnHeading"/>
            </w:pPr>
            <w:r w:rsidRPr="00E36D71">
              <w:t>Predlog spremembe</w:t>
            </w:r>
          </w:p>
        </w:tc>
      </w:tr>
      <w:tr w:rsidR="0016024C" w:rsidRPr="00E36D71" w14:paraId="58268BA6" w14:textId="77777777" w:rsidTr="00922C21">
        <w:trPr>
          <w:jc w:val="center"/>
        </w:trPr>
        <w:tc>
          <w:tcPr>
            <w:tcW w:w="4876" w:type="dxa"/>
            <w:tcBorders>
              <w:top w:val="nil"/>
              <w:left w:val="nil"/>
              <w:bottom w:val="nil"/>
              <w:right w:val="nil"/>
            </w:tcBorders>
          </w:tcPr>
          <w:p w14:paraId="7802AD62" w14:textId="77777777" w:rsidR="003B3364" w:rsidRPr="00E36D71" w:rsidRDefault="003B3364" w:rsidP="00922C21">
            <w:pPr>
              <w:pStyle w:val="Normal6a"/>
            </w:pPr>
            <w:r w:rsidRPr="00E36D71">
              <w:t>E.</w:t>
            </w:r>
            <w:r w:rsidRPr="00E36D71">
              <w:tab/>
              <w:t xml:space="preserve">ker </w:t>
            </w:r>
            <w:r w:rsidRPr="00E36D71">
              <w:rPr>
                <w:b/>
                <w:i/>
              </w:rPr>
              <w:t>odločne</w:t>
            </w:r>
            <w:r w:rsidRPr="00E36D71">
              <w:t xml:space="preserve"> geopolitične in gospodarske politike Kitajske, vključno z njeno pobudo En pas, ena pot, ogrožajo geopolitične interese EU;</w:t>
            </w:r>
          </w:p>
        </w:tc>
        <w:tc>
          <w:tcPr>
            <w:tcW w:w="4876" w:type="dxa"/>
            <w:tcBorders>
              <w:top w:val="nil"/>
              <w:left w:val="nil"/>
              <w:bottom w:val="nil"/>
              <w:right w:val="nil"/>
            </w:tcBorders>
          </w:tcPr>
          <w:p w14:paraId="19C2904D" w14:textId="77777777" w:rsidR="003B3364" w:rsidRPr="00E36D71" w:rsidRDefault="003B3364" w:rsidP="00922C21">
            <w:pPr>
              <w:pStyle w:val="Normal6a"/>
            </w:pPr>
            <w:r w:rsidRPr="00E36D71">
              <w:t>E.</w:t>
            </w:r>
            <w:r w:rsidRPr="00E36D71">
              <w:tab/>
              <w:t xml:space="preserve">ker </w:t>
            </w:r>
            <w:r w:rsidRPr="00E36D71">
              <w:rPr>
                <w:b/>
                <w:i/>
              </w:rPr>
              <w:t>agresivne</w:t>
            </w:r>
            <w:r w:rsidRPr="00E36D71">
              <w:t xml:space="preserve"> geopolitične in gospodarske politike Kitajske, vključno z njeno pobudo En pas, ena pot, ogrožajo geopolitične interese EU; </w:t>
            </w:r>
            <w:r w:rsidRPr="00E36D71">
              <w:rPr>
                <w:b/>
                <w:i/>
              </w:rPr>
              <w:t>ker je, kot je povedal predsednik Xi Jinping v svojem poročilu na 19. kongresu Komunistične stranke Kitajske leta 2017, Kitajska trdno odločena, da bo do leta 2049 prevzela vlogo vodilne sile na svetovnem prizorišču; ker na tem cilju temelji gospodarsko načrtovanje Komunistične partije Kitajske, kot so 14. petletni načrt za gospodarski in družbeni razvoj ter dolgoročni obeti do leta 2035; ker se prejšnje načrtovanje, ki je med drugim vključevalo strategijo Made in China 2025, ki je bila predstavljena leta 2015, šteje za zelo uspešno, saj je pomagalo Kitajski, da je postala vodilna sila na področju zelenih tehnologij, električnih vozil, robotike in avtomatizacije;</w:t>
            </w:r>
          </w:p>
        </w:tc>
      </w:tr>
    </w:tbl>
    <w:p w14:paraId="59C8498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3BA95CA" w14:textId="77777777" w:rsidR="003B3364" w:rsidRPr="00E36D71" w:rsidRDefault="003B3364" w:rsidP="003B3364">
      <w:r w:rsidRPr="00E336BC">
        <w:rPr>
          <w:rStyle w:val="HideTWBExt"/>
        </w:rPr>
        <w:t>&lt;/Amend&gt;</w:t>
      </w:r>
    </w:p>
    <w:p w14:paraId="581151F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115</w:t>
      </w:r>
      <w:r w:rsidRPr="00E336BC">
        <w:rPr>
          <w:rStyle w:val="HideTWBExt"/>
          <w:b w:val="0"/>
        </w:rPr>
        <w:t>&lt;/NumAm&gt;</w:t>
      </w:r>
    </w:p>
    <w:p w14:paraId="2B82DDBB" w14:textId="77777777" w:rsidR="003B3364" w:rsidRPr="00E36D71" w:rsidRDefault="003B3364" w:rsidP="003B3364">
      <w:pPr>
        <w:pStyle w:val="NormalBold"/>
      </w:pPr>
      <w:r w:rsidRPr="00E336BC">
        <w:rPr>
          <w:rStyle w:val="HideTWBExt"/>
          <w:b w:val="0"/>
        </w:rPr>
        <w:t>&lt;RepeatBlock-By&gt;&lt;Members&gt;</w:t>
      </w:r>
      <w:r w:rsidRPr="00E36D71">
        <w:t>Željana Zovko</w:t>
      </w:r>
      <w:r w:rsidRPr="00E336BC">
        <w:rPr>
          <w:rStyle w:val="HideTWBExt"/>
          <w:b w:val="0"/>
        </w:rPr>
        <w:t>&lt;/Members&gt;</w:t>
      </w:r>
    </w:p>
    <w:p w14:paraId="568116B7" w14:textId="77777777" w:rsidR="003B3364" w:rsidRPr="00E36D71" w:rsidRDefault="003B3364" w:rsidP="003B3364">
      <w:pPr>
        <w:pStyle w:val="NormalBold"/>
      </w:pPr>
      <w:r w:rsidRPr="00E336BC">
        <w:rPr>
          <w:rStyle w:val="HideTWBExt"/>
          <w:b w:val="0"/>
        </w:rPr>
        <w:t>&lt;/RepeatBlock-By&gt;</w:t>
      </w:r>
    </w:p>
    <w:p w14:paraId="315144C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5C80EB0" w14:textId="77777777" w:rsidR="003B3364" w:rsidRPr="00E36D71" w:rsidRDefault="003B3364" w:rsidP="003B3364">
      <w:pPr>
        <w:pStyle w:val="NormalBold"/>
      </w:pPr>
      <w:r w:rsidRPr="00E336BC">
        <w:rPr>
          <w:rStyle w:val="HideTWBExt"/>
          <w:b w:val="0"/>
        </w:rPr>
        <w:t>&lt;Article&gt;</w:t>
      </w:r>
      <w:r w:rsidRPr="00E36D71">
        <w:t>Uvodna izjava E</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583826C" w14:textId="77777777" w:rsidTr="00922C21">
        <w:trPr>
          <w:trHeight w:hRule="exact" w:val="240"/>
          <w:jc w:val="center"/>
        </w:trPr>
        <w:tc>
          <w:tcPr>
            <w:tcW w:w="9752" w:type="dxa"/>
            <w:gridSpan w:val="2"/>
            <w:tcBorders>
              <w:top w:val="nil"/>
              <w:left w:val="nil"/>
              <w:bottom w:val="nil"/>
              <w:right w:val="nil"/>
            </w:tcBorders>
          </w:tcPr>
          <w:p w14:paraId="36E8369A" w14:textId="77777777" w:rsidR="003B3364" w:rsidRPr="00E36D71" w:rsidRDefault="003B3364" w:rsidP="00922C21"/>
        </w:tc>
      </w:tr>
      <w:tr w:rsidR="0016024C" w:rsidRPr="00E36D71" w14:paraId="3D5BD52E" w14:textId="77777777" w:rsidTr="00922C21">
        <w:trPr>
          <w:trHeight w:val="240"/>
          <w:jc w:val="center"/>
        </w:trPr>
        <w:tc>
          <w:tcPr>
            <w:tcW w:w="4876" w:type="dxa"/>
            <w:tcBorders>
              <w:top w:val="nil"/>
              <w:left w:val="nil"/>
              <w:bottom w:val="nil"/>
              <w:right w:val="nil"/>
            </w:tcBorders>
          </w:tcPr>
          <w:p w14:paraId="212F1FDC"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7E5FE5C" w14:textId="77777777" w:rsidR="003B3364" w:rsidRPr="00E36D71" w:rsidRDefault="003B3364" w:rsidP="00922C21">
            <w:pPr>
              <w:pStyle w:val="AmColumnHeading"/>
            </w:pPr>
            <w:r w:rsidRPr="00E36D71">
              <w:t>Predlog spremembe</w:t>
            </w:r>
          </w:p>
        </w:tc>
      </w:tr>
      <w:tr w:rsidR="0016024C" w:rsidRPr="00E36D71" w14:paraId="498A2B91" w14:textId="77777777" w:rsidTr="00922C21">
        <w:trPr>
          <w:jc w:val="center"/>
        </w:trPr>
        <w:tc>
          <w:tcPr>
            <w:tcW w:w="4876" w:type="dxa"/>
            <w:tcBorders>
              <w:top w:val="nil"/>
              <w:left w:val="nil"/>
              <w:bottom w:val="nil"/>
              <w:right w:val="nil"/>
            </w:tcBorders>
          </w:tcPr>
          <w:p w14:paraId="070E23AD" w14:textId="77777777" w:rsidR="003B3364" w:rsidRPr="00E36D71" w:rsidRDefault="003B3364" w:rsidP="00922C21">
            <w:pPr>
              <w:pStyle w:val="Normal6a"/>
            </w:pPr>
            <w:r w:rsidRPr="00E36D71">
              <w:t>E.</w:t>
            </w:r>
            <w:r w:rsidRPr="00E36D71">
              <w:tab/>
              <w:t>ker odločne geopolitične in gospodarske politike Kitajske, vključno z njeno pobudo En pas, ena pot, ogrožajo geopolitične interese EU;</w:t>
            </w:r>
          </w:p>
        </w:tc>
        <w:tc>
          <w:tcPr>
            <w:tcW w:w="4876" w:type="dxa"/>
            <w:tcBorders>
              <w:top w:val="nil"/>
              <w:left w:val="nil"/>
              <w:bottom w:val="nil"/>
              <w:right w:val="nil"/>
            </w:tcBorders>
          </w:tcPr>
          <w:p w14:paraId="447B4EC8" w14:textId="77777777" w:rsidR="003B3364" w:rsidRPr="00E36D71" w:rsidRDefault="003B3364" w:rsidP="00922C21">
            <w:pPr>
              <w:pStyle w:val="Normal6a"/>
            </w:pPr>
            <w:r w:rsidRPr="00E36D71">
              <w:t>E.</w:t>
            </w:r>
            <w:r w:rsidRPr="00E36D71">
              <w:tab/>
              <w:t>ker odločne geopolitične in gospodarske politike Kitajske, vključno z njeno pobudo En pas, ena pot, ogrožajo geopolitične interese EU;</w:t>
            </w:r>
            <w:r w:rsidRPr="00E36D71">
              <w:rPr>
                <w:b/>
                <w:i/>
              </w:rPr>
              <w:t> ker Kitajska s svojo prisotnostjo v državah Latinske Amerike ustvarja gospodarske odvisnosti, ki vplivajo na zunanjepolitične usmeritve držav Latinske Amerike; ker Kitajska še zlasti dejavno vpliva na politične usmeritve držav Latinske Amerike v zvezi s politiko „ene Kitajske“; ker Kitajska v Latinski Ameriki krepi svojo pobudo En pas, ena pot, ki se ji je 13. maja 2025 na forumu Kitajska-CELAC pridružila Kolumbija;</w:t>
            </w:r>
          </w:p>
        </w:tc>
      </w:tr>
    </w:tbl>
    <w:p w14:paraId="54B63C8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E3C111A" w14:textId="77777777" w:rsidR="003B3364" w:rsidRPr="00E36D71" w:rsidRDefault="003B3364" w:rsidP="003B3364">
      <w:r w:rsidRPr="00E336BC">
        <w:rPr>
          <w:rStyle w:val="HideTWBExt"/>
        </w:rPr>
        <w:t>&lt;/Amend&gt;</w:t>
      </w:r>
    </w:p>
    <w:p w14:paraId="1169166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116</w:t>
      </w:r>
      <w:r w:rsidRPr="00E336BC">
        <w:rPr>
          <w:rStyle w:val="HideTWBExt"/>
          <w:b w:val="0"/>
        </w:rPr>
        <w:t>&lt;/NumAm&gt;</w:t>
      </w:r>
    </w:p>
    <w:p w14:paraId="078CF597" w14:textId="77777777" w:rsidR="003B3364" w:rsidRPr="00E36D71" w:rsidRDefault="003B3364" w:rsidP="003B3364">
      <w:pPr>
        <w:pStyle w:val="NormalBold"/>
      </w:pPr>
      <w:r w:rsidRPr="00E336BC">
        <w:rPr>
          <w:rStyle w:val="HideTWBExt"/>
          <w:b w:val="0"/>
        </w:rPr>
        <w:t>&lt;RepeatBlock-By&gt;&lt;Members&gt;</w:t>
      </w:r>
      <w:r w:rsidRPr="00E36D71">
        <w:t>Nathalie Loiseau, Lucia Yar, Petras Auštrevičius, Marie-Agnes Strack-Zimmermann</w:t>
      </w:r>
      <w:r w:rsidRPr="00E336BC">
        <w:rPr>
          <w:rStyle w:val="HideTWBExt"/>
          <w:b w:val="0"/>
        </w:rPr>
        <w:t>&lt;/Members&gt;</w:t>
      </w:r>
    </w:p>
    <w:p w14:paraId="45B64D9D" w14:textId="77777777" w:rsidR="003B3364" w:rsidRPr="00E36D71" w:rsidRDefault="003B3364" w:rsidP="003B3364">
      <w:pPr>
        <w:pStyle w:val="NormalBold"/>
      </w:pPr>
      <w:r w:rsidRPr="00E336BC">
        <w:rPr>
          <w:rStyle w:val="HideTWBExt"/>
          <w:b w:val="0"/>
        </w:rPr>
        <w:t>&lt;/RepeatBlock-By&gt;</w:t>
      </w:r>
    </w:p>
    <w:p w14:paraId="7DCC5CD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413B2E0" w14:textId="77777777" w:rsidR="003B3364" w:rsidRPr="00E36D71" w:rsidRDefault="003B3364" w:rsidP="003B3364">
      <w:pPr>
        <w:pStyle w:val="NormalBold"/>
      </w:pPr>
      <w:r w:rsidRPr="00E336BC">
        <w:rPr>
          <w:rStyle w:val="HideTWBExt"/>
          <w:b w:val="0"/>
        </w:rPr>
        <w:t>&lt;Article&gt;</w:t>
      </w:r>
      <w:r w:rsidRPr="00E36D71">
        <w:t>Uvodna izjava E</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8F444D5" w14:textId="77777777" w:rsidTr="00922C21">
        <w:trPr>
          <w:trHeight w:hRule="exact" w:val="240"/>
          <w:jc w:val="center"/>
        </w:trPr>
        <w:tc>
          <w:tcPr>
            <w:tcW w:w="9752" w:type="dxa"/>
            <w:gridSpan w:val="2"/>
            <w:tcBorders>
              <w:top w:val="nil"/>
              <w:left w:val="nil"/>
              <w:bottom w:val="nil"/>
              <w:right w:val="nil"/>
            </w:tcBorders>
          </w:tcPr>
          <w:p w14:paraId="22C20987" w14:textId="77777777" w:rsidR="003B3364" w:rsidRPr="00E36D71" w:rsidRDefault="003B3364" w:rsidP="00922C21"/>
        </w:tc>
      </w:tr>
      <w:tr w:rsidR="0016024C" w:rsidRPr="00E36D71" w14:paraId="77AD8409" w14:textId="77777777" w:rsidTr="00922C21">
        <w:trPr>
          <w:trHeight w:val="240"/>
          <w:jc w:val="center"/>
        </w:trPr>
        <w:tc>
          <w:tcPr>
            <w:tcW w:w="4876" w:type="dxa"/>
            <w:tcBorders>
              <w:top w:val="nil"/>
              <w:left w:val="nil"/>
              <w:bottom w:val="nil"/>
              <w:right w:val="nil"/>
            </w:tcBorders>
          </w:tcPr>
          <w:p w14:paraId="1E01491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25EBE0B" w14:textId="77777777" w:rsidR="003B3364" w:rsidRPr="00E36D71" w:rsidRDefault="003B3364" w:rsidP="00922C21">
            <w:pPr>
              <w:pStyle w:val="AmColumnHeading"/>
            </w:pPr>
            <w:r w:rsidRPr="00E36D71">
              <w:t>Predlog spremembe</w:t>
            </w:r>
          </w:p>
        </w:tc>
      </w:tr>
      <w:tr w:rsidR="0016024C" w:rsidRPr="00E36D71" w14:paraId="456043A8" w14:textId="77777777" w:rsidTr="00922C21">
        <w:trPr>
          <w:jc w:val="center"/>
        </w:trPr>
        <w:tc>
          <w:tcPr>
            <w:tcW w:w="4876" w:type="dxa"/>
            <w:tcBorders>
              <w:top w:val="nil"/>
              <w:left w:val="nil"/>
              <w:bottom w:val="nil"/>
              <w:right w:val="nil"/>
            </w:tcBorders>
          </w:tcPr>
          <w:p w14:paraId="56AF3784" w14:textId="77777777" w:rsidR="003B3364" w:rsidRPr="00E36D71" w:rsidRDefault="003B3364" w:rsidP="00922C21">
            <w:pPr>
              <w:pStyle w:val="Normal6a"/>
            </w:pPr>
            <w:r w:rsidRPr="00E36D71">
              <w:t>E.</w:t>
            </w:r>
            <w:r w:rsidRPr="00E36D71">
              <w:tab/>
              <w:t xml:space="preserve">ker odločne geopolitične in gospodarske politike Kitajske, vključno z njeno pobudo En pas, ena pot, </w:t>
            </w:r>
            <w:r w:rsidRPr="00E36D71">
              <w:rPr>
                <w:b/>
                <w:i/>
              </w:rPr>
              <w:t>ogrožajo</w:t>
            </w:r>
            <w:r w:rsidRPr="00E36D71">
              <w:t xml:space="preserve"> geopolitične interese EU;</w:t>
            </w:r>
          </w:p>
        </w:tc>
        <w:tc>
          <w:tcPr>
            <w:tcW w:w="4876" w:type="dxa"/>
            <w:tcBorders>
              <w:top w:val="nil"/>
              <w:left w:val="nil"/>
              <w:bottom w:val="nil"/>
              <w:right w:val="nil"/>
            </w:tcBorders>
          </w:tcPr>
          <w:p w14:paraId="1AF1B2AC" w14:textId="77777777" w:rsidR="003B3364" w:rsidRPr="00E36D71" w:rsidRDefault="003B3364" w:rsidP="00922C21">
            <w:pPr>
              <w:pStyle w:val="Normal6a"/>
            </w:pPr>
            <w:r w:rsidRPr="00E36D71">
              <w:t>E.</w:t>
            </w:r>
            <w:r w:rsidRPr="00E36D71">
              <w:tab/>
              <w:t xml:space="preserve">ker </w:t>
            </w:r>
            <w:r w:rsidRPr="00E36D71">
              <w:rPr>
                <w:b/>
                <w:i/>
              </w:rPr>
              <w:t>je cilj</w:t>
            </w:r>
            <w:r w:rsidRPr="00E36D71">
              <w:t xml:space="preserve"> odločne geopolitične</w:t>
            </w:r>
            <w:r w:rsidRPr="00E36D71">
              <w:rPr>
                <w:b/>
                <w:i/>
              </w:rPr>
              <w:t>, tehnološke</w:t>
            </w:r>
            <w:r w:rsidRPr="00E36D71">
              <w:t xml:space="preserve"> in gospodarske politike Kitajske, vključno z njeno pobudo En pas, ena pot </w:t>
            </w:r>
            <w:r w:rsidRPr="00E36D71">
              <w:rPr>
                <w:b/>
                <w:i/>
              </w:rPr>
              <w:t>in njeno retoriko</w:t>
            </w:r>
            <w:r w:rsidRPr="00E36D71">
              <w:t xml:space="preserve">, </w:t>
            </w:r>
            <w:r w:rsidRPr="00E36D71">
              <w:rPr>
                <w:b/>
                <w:i/>
              </w:rPr>
              <w:t>ustvariti diskurz, ki izkrivlja ključna načela na pravilih temelječega mednarodnega reda in učinkovito spodkopava mednarodne modele upravljanja na način, ki vse bolj ogroža mednarodno varnost, temeljne vrednote EU, njena svetovna partnerstva in njene</w:t>
            </w:r>
            <w:r w:rsidRPr="00E36D71">
              <w:t xml:space="preserve"> geopolitične interese;</w:t>
            </w:r>
          </w:p>
        </w:tc>
      </w:tr>
    </w:tbl>
    <w:p w14:paraId="19104F5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1C05EC6" w14:textId="77777777" w:rsidR="003B3364" w:rsidRPr="00E36D71" w:rsidRDefault="003B3364" w:rsidP="003B3364">
      <w:r w:rsidRPr="00E336BC">
        <w:rPr>
          <w:rStyle w:val="HideTWBExt"/>
        </w:rPr>
        <w:t>&lt;/Amend&gt;</w:t>
      </w:r>
    </w:p>
    <w:p w14:paraId="6C00A52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117</w:t>
      </w:r>
      <w:r w:rsidRPr="00E336BC">
        <w:rPr>
          <w:rStyle w:val="HideTWBExt"/>
          <w:b w:val="0"/>
        </w:rPr>
        <w:t>&lt;/NumAm&gt;</w:t>
      </w:r>
    </w:p>
    <w:p w14:paraId="6FCD819E"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Tomáš Zdechovský, Mika Aaltola, Rasa Juknevičienė</w:t>
      </w:r>
      <w:r w:rsidRPr="00E336BC">
        <w:rPr>
          <w:rStyle w:val="HideTWBExt"/>
          <w:b w:val="0"/>
        </w:rPr>
        <w:t>&lt;/Members&gt;</w:t>
      </w:r>
    </w:p>
    <w:p w14:paraId="39F27552" w14:textId="77777777" w:rsidR="003B3364" w:rsidRPr="00E36D71" w:rsidRDefault="003B3364" w:rsidP="003B3364">
      <w:pPr>
        <w:pStyle w:val="NormalBold"/>
      </w:pPr>
      <w:r w:rsidRPr="00E336BC">
        <w:rPr>
          <w:rStyle w:val="HideTWBExt"/>
          <w:b w:val="0"/>
        </w:rPr>
        <w:t>&lt;/RepeatBlock-By&gt;</w:t>
      </w:r>
    </w:p>
    <w:p w14:paraId="258BAC6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A6278B5" w14:textId="77777777" w:rsidR="003B3364" w:rsidRPr="00E36D71" w:rsidRDefault="003B3364" w:rsidP="003B3364">
      <w:pPr>
        <w:pStyle w:val="NormalBold"/>
      </w:pPr>
      <w:r w:rsidRPr="00E336BC">
        <w:rPr>
          <w:rStyle w:val="HideTWBExt"/>
          <w:b w:val="0"/>
        </w:rPr>
        <w:t>&lt;Article&gt;</w:t>
      </w:r>
      <w:r w:rsidRPr="00E36D71">
        <w:t>Uvodna izjava E</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E38CFE8" w14:textId="77777777" w:rsidTr="00922C21">
        <w:trPr>
          <w:trHeight w:hRule="exact" w:val="240"/>
          <w:jc w:val="center"/>
        </w:trPr>
        <w:tc>
          <w:tcPr>
            <w:tcW w:w="9752" w:type="dxa"/>
            <w:gridSpan w:val="2"/>
            <w:tcBorders>
              <w:top w:val="nil"/>
              <w:left w:val="nil"/>
              <w:bottom w:val="nil"/>
              <w:right w:val="nil"/>
            </w:tcBorders>
          </w:tcPr>
          <w:p w14:paraId="2EBDB0EA" w14:textId="77777777" w:rsidR="003B3364" w:rsidRPr="00E36D71" w:rsidRDefault="003B3364" w:rsidP="00922C21"/>
        </w:tc>
      </w:tr>
      <w:tr w:rsidR="0016024C" w:rsidRPr="00E36D71" w14:paraId="23984C3D" w14:textId="77777777" w:rsidTr="00922C21">
        <w:trPr>
          <w:trHeight w:val="240"/>
          <w:jc w:val="center"/>
        </w:trPr>
        <w:tc>
          <w:tcPr>
            <w:tcW w:w="4876" w:type="dxa"/>
            <w:tcBorders>
              <w:top w:val="nil"/>
              <w:left w:val="nil"/>
              <w:bottom w:val="nil"/>
              <w:right w:val="nil"/>
            </w:tcBorders>
          </w:tcPr>
          <w:p w14:paraId="248CDB6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AC93237" w14:textId="77777777" w:rsidR="003B3364" w:rsidRPr="00E36D71" w:rsidRDefault="003B3364" w:rsidP="00922C21">
            <w:pPr>
              <w:pStyle w:val="AmColumnHeading"/>
            </w:pPr>
            <w:r w:rsidRPr="00E36D71">
              <w:t>Predlog spremembe</w:t>
            </w:r>
          </w:p>
        </w:tc>
      </w:tr>
      <w:tr w:rsidR="0016024C" w:rsidRPr="00E36D71" w14:paraId="5E1820E2" w14:textId="77777777" w:rsidTr="00922C21">
        <w:trPr>
          <w:jc w:val="center"/>
        </w:trPr>
        <w:tc>
          <w:tcPr>
            <w:tcW w:w="4876" w:type="dxa"/>
            <w:tcBorders>
              <w:top w:val="nil"/>
              <w:left w:val="nil"/>
              <w:bottom w:val="nil"/>
              <w:right w:val="nil"/>
            </w:tcBorders>
          </w:tcPr>
          <w:p w14:paraId="24B174FD" w14:textId="77777777" w:rsidR="003B3364" w:rsidRPr="00E36D71" w:rsidRDefault="003B3364" w:rsidP="00922C21">
            <w:pPr>
              <w:pStyle w:val="Normal6a"/>
            </w:pPr>
            <w:r w:rsidRPr="00E36D71">
              <w:t>E.</w:t>
            </w:r>
            <w:r w:rsidRPr="00E36D71">
              <w:tab/>
              <w:t>ker odločne geopolitične in gospodarske politike Kitajske, vključno z njeno pobudo En pas, ena pot, ogrožajo geopolitične interese EU;</w:t>
            </w:r>
          </w:p>
        </w:tc>
        <w:tc>
          <w:tcPr>
            <w:tcW w:w="4876" w:type="dxa"/>
            <w:tcBorders>
              <w:top w:val="nil"/>
              <w:left w:val="nil"/>
              <w:bottom w:val="nil"/>
              <w:right w:val="nil"/>
            </w:tcBorders>
          </w:tcPr>
          <w:p w14:paraId="46E1C38F" w14:textId="77777777" w:rsidR="003B3364" w:rsidRPr="00E36D71" w:rsidRDefault="003B3364" w:rsidP="00922C21">
            <w:pPr>
              <w:pStyle w:val="Normal6a"/>
            </w:pPr>
            <w:r w:rsidRPr="00E36D71">
              <w:t>E.</w:t>
            </w:r>
            <w:r w:rsidRPr="00E36D71">
              <w:tab/>
              <w:t xml:space="preserve">ker odločne geopolitične in gospodarske politike Kitajske, vključno z njeno pobudo En pas, ena pot, ogrožajo geopolitične interese EU; </w:t>
            </w:r>
            <w:r w:rsidRPr="00E36D71">
              <w:rPr>
                <w:b/>
                <w:i/>
              </w:rPr>
              <w:t>ker naraščajočo prisotnost Kitajske v Afriki in na drugih celinah podpirajo netransparentne naložbe, ki pogosto spodbujajo korupcijo, odvisnost od dolgov in negativno vplivajo na dobro upravljanje, človekove pravice in okolje;</w:t>
            </w:r>
          </w:p>
        </w:tc>
      </w:tr>
    </w:tbl>
    <w:p w14:paraId="5EB2796F"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FE97069" w14:textId="77777777" w:rsidR="003B3364" w:rsidRPr="00E36D71" w:rsidRDefault="003B3364" w:rsidP="003B3364">
      <w:r w:rsidRPr="00E336BC">
        <w:rPr>
          <w:rStyle w:val="HideTWBExt"/>
        </w:rPr>
        <w:t>&lt;/Amend&gt;</w:t>
      </w:r>
    </w:p>
    <w:p w14:paraId="398A6B39"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118</w:t>
      </w:r>
      <w:r w:rsidRPr="00E336BC">
        <w:rPr>
          <w:rStyle w:val="HideTWBExt"/>
          <w:b w:val="0"/>
        </w:rPr>
        <w:t>&lt;/NumAm&gt;</w:t>
      </w:r>
    </w:p>
    <w:p w14:paraId="0E4045F2" w14:textId="77777777" w:rsidR="003B3364" w:rsidRPr="00E36D71" w:rsidRDefault="003B3364" w:rsidP="003B3364">
      <w:pPr>
        <w:pStyle w:val="NormalBold"/>
      </w:pPr>
      <w:r w:rsidRPr="00E336BC">
        <w:rPr>
          <w:rStyle w:val="HideTWBExt"/>
          <w:b w:val="0"/>
        </w:rPr>
        <w:t>&lt;RepeatBlock-By&gt;&lt;Members&gt;</w:t>
      </w:r>
      <w:r w:rsidRPr="00E36D71">
        <w:t>Jonas Sjöstedt, Merja Kyllönen</w:t>
      </w:r>
      <w:r w:rsidRPr="00E336BC">
        <w:rPr>
          <w:rStyle w:val="HideTWBExt"/>
          <w:b w:val="0"/>
        </w:rPr>
        <w:t>&lt;/Members&gt;</w:t>
      </w:r>
    </w:p>
    <w:p w14:paraId="52C81F64" w14:textId="77777777" w:rsidR="003B3364" w:rsidRPr="00E36D71" w:rsidRDefault="003B3364" w:rsidP="003B3364">
      <w:pPr>
        <w:pStyle w:val="NormalBold"/>
      </w:pPr>
      <w:r w:rsidRPr="00E336BC">
        <w:rPr>
          <w:rStyle w:val="HideTWBExt"/>
          <w:b w:val="0"/>
        </w:rPr>
        <w:t>&lt;/RepeatBlock-By&gt;</w:t>
      </w:r>
    </w:p>
    <w:p w14:paraId="62692E4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821F3D2" w14:textId="77777777" w:rsidR="003B3364" w:rsidRPr="00E36D71" w:rsidRDefault="003B3364" w:rsidP="003B3364">
      <w:pPr>
        <w:pStyle w:val="NormalBold"/>
      </w:pPr>
      <w:r w:rsidRPr="00E336BC">
        <w:rPr>
          <w:rStyle w:val="HideTWBExt"/>
          <w:b w:val="0"/>
        </w:rPr>
        <w:t>&lt;Article&gt;</w:t>
      </w:r>
      <w:r w:rsidRPr="00E36D71">
        <w:t>Uvodna izjava E</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265AAB2" w14:textId="77777777" w:rsidTr="00922C21">
        <w:trPr>
          <w:trHeight w:hRule="exact" w:val="240"/>
          <w:jc w:val="center"/>
        </w:trPr>
        <w:tc>
          <w:tcPr>
            <w:tcW w:w="9752" w:type="dxa"/>
            <w:gridSpan w:val="2"/>
            <w:tcBorders>
              <w:top w:val="nil"/>
              <w:left w:val="nil"/>
              <w:bottom w:val="nil"/>
              <w:right w:val="nil"/>
            </w:tcBorders>
          </w:tcPr>
          <w:p w14:paraId="4993B3CD" w14:textId="77777777" w:rsidR="003B3364" w:rsidRPr="00E36D71" w:rsidRDefault="003B3364" w:rsidP="00922C21"/>
        </w:tc>
      </w:tr>
      <w:tr w:rsidR="0016024C" w:rsidRPr="00E36D71" w14:paraId="1C086935" w14:textId="77777777" w:rsidTr="00922C21">
        <w:trPr>
          <w:trHeight w:val="240"/>
          <w:jc w:val="center"/>
        </w:trPr>
        <w:tc>
          <w:tcPr>
            <w:tcW w:w="4876" w:type="dxa"/>
            <w:tcBorders>
              <w:top w:val="nil"/>
              <w:left w:val="nil"/>
              <w:bottom w:val="nil"/>
              <w:right w:val="nil"/>
            </w:tcBorders>
          </w:tcPr>
          <w:p w14:paraId="515245B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C49F352" w14:textId="77777777" w:rsidR="003B3364" w:rsidRPr="00E36D71" w:rsidRDefault="003B3364" w:rsidP="00922C21">
            <w:pPr>
              <w:pStyle w:val="AmColumnHeading"/>
            </w:pPr>
            <w:r w:rsidRPr="00E36D71">
              <w:t>Predlog spremembe</w:t>
            </w:r>
          </w:p>
        </w:tc>
      </w:tr>
      <w:tr w:rsidR="0016024C" w:rsidRPr="00E36D71" w14:paraId="25AE24E5" w14:textId="77777777" w:rsidTr="00922C21">
        <w:trPr>
          <w:jc w:val="center"/>
        </w:trPr>
        <w:tc>
          <w:tcPr>
            <w:tcW w:w="4876" w:type="dxa"/>
            <w:tcBorders>
              <w:top w:val="nil"/>
              <w:left w:val="nil"/>
              <w:bottom w:val="nil"/>
              <w:right w:val="nil"/>
            </w:tcBorders>
          </w:tcPr>
          <w:p w14:paraId="09B8D69F" w14:textId="77777777" w:rsidR="003B3364" w:rsidRPr="00E36D71" w:rsidRDefault="003B3364" w:rsidP="00922C21">
            <w:pPr>
              <w:pStyle w:val="Normal6a"/>
            </w:pPr>
            <w:r w:rsidRPr="00E36D71">
              <w:t>E.</w:t>
            </w:r>
            <w:r w:rsidRPr="00E36D71">
              <w:tab/>
              <w:t xml:space="preserve">ker </w:t>
            </w:r>
            <w:r w:rsidRPr="00E36D71">
              <w:rPr>
                <w:b/>
                <w:i/>
              </w:rPr>
              <w:t>odločne geopolitične</w:t>
            </w:r>
            <w:r w:rsidRPr="00E36D71">
              <w:t xml:space="preserve"> in </w:t>
            </w:r>
            <w:r w:rsidRPr="00E36D71">
              <w:rPr>
                <w:b/>
                <w:i/>
              </w:rPr>
              <w:t>gospodarske politike</w:t>
            </w:r>
            <w:r w:rsidRPr="00E36D71">
              <w:t xml:space="preserve"> Kitajske, vključno z njeno pobudo En pas, ena pot, ogrožajo geopolitične interese EU;</w:t>
            </w:r>
          </w:p>
        </w:tc>
        <w:tc>
          <w:tcPr>
            <w:tcW w:w="4876" w:type="dxa"/>
            <w:tcBorders>
              <w:top w:val="nil"/>
              <w:left w:val="nil"/>
              <w:bottom w:val="nil"/>
              <w:right w:val="nil"/>
            </w:tcBorders>
          </w:tcPr>
          <w:p w14:paraId="130E465D" w14:textId="77777777" w:rsidR="003B3364" w:rsidRPr="00E36D71" w:rsidRDefault="003B3364" w:rsidP="00922C21">
            <w:pPr>
              <w:pStyle w:val="Normal6a"/>
            </w:pPr>
            <w:r w:rsidRPr="00E36D71">
              <w:t>E.</w:t>
            </w:r>
            <w:r w:rsidRPr="00E36D71">
              <w:tab/>
              <w:t xml:space="preserve">ker </w:t>
            </w:r>
            <w:r w:rsidRPr="00E36D71">
              <w:rPr>
                <w:b/>
                <w:i/>
              </w:rPr>
              <w:t>se z odločnimi geopolitičnimi</w:t>
            </w:r>
            <w:r w:rsidRPr="00E36D71">
              <w:t xml:space="preserve"> in </w:t>
            </w:r>
            <w:r w:rsidRPr="00E36D71">
              <w:rPr>
                <w:b/>
                <w:i/>
              </w:rPr>
              <w:t>gospodarskimi politikami</w:t>
            </w:r>
            <w:r w:rsidRPr="00E36D71">
              <w:t xml:space="preserve"> Kitajske, vključno z njeno </w:t>
            </w:r>
            <w:r w:rsidRPr="00E36D71">
              <w:rPr>
                <w:b/>
                <w:i/>
              </w:rPr>
              <w:t>prilagojeno</w:t>
            </w:r>
            <w:r w:rsidRPr="00E36D71">
              <w:t xml:space="preserve"> pobudo En pas, ena pot, </w:t>
            </w:r>
            <w:r w:rsidRPr="00E36D71">
              <w:rPr>
                <w:b/>
                <w:i/>
              </w:rPr>
              <w:t>še naprej širi politični vpliv Pekinga prek naložb v digitalno infrastrukturo, kritične surovine in zelene tehnologije, s čimer se</w:t>
            </w:r>
            <w:r w:rsidRPr="00E36D71">
              <w:t xml:space="preserve"> ogrožajo geopolitične interese EU </w:t>
            </w:r>
            <w:r w:rsidRPr="00E36D71">
              <w:rPr>
                <w:b/>
                <w:i/>
              </w:rPr>
              <w:t>in povzroča tveganje pretirane odvisnosti za partnerske države</w:t>
            </w:r>
            <w:r w:rsidRPr="00E36D71">
              <w:t>;</w:t>
            </w:r>
          </w:p>
        </w:tc>
      </w:tr>
    </w:tbl>
    <w:p w14:paraId="24CA272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A4BF0D4" w14:textId="77777777" w:rsidR="003B3364" w:rsidRPr="00E36D71" w:rsidRDefault="003B3364" w:rsidP="003B3364">
      <w:r w:rsidRPr="00E336BC">
        <w:rPr>
          <w:rStyle w:val="HideTWBExt"/>
        </w:rPr>
        <w:t>&lt;/Amend&gt;</w:t>
      </w:r>
    </w:p>
    <w:p w14:paraId="4E62FF0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119</w:t>
      </w:r>
      <w:r w:rsidRPr="00E336BC">
        <w:rPr>
          <w:rStyle w:val="HideTWBExt"/>
          <w:b w:val="0"/>
        </w:rPr>
        <w:t>&lt;/NumAm&gt;</w:t>
      </w:r>
    </w:p>
    <w:p w14:paraId="46DEC639"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6B675D42" w14:textId="77777777" w:rsidR="003B3364" w:rsidRPr="00E36D71" w:rsidRDefault="003B3364" w:rsidP="003B3364">
      <w:pPr>
        <w:pStyle w:val="NormalBold"/>
      </w:pPr>
      <w:r w:rsidRPr="00E336BC">
        <w:rPr>
          <w:rStyle w:val="HideTWBExt"/>
          <w:b w:val="0"/>
        </w:rPr>
        <w:t>&lt;/RepeatBlock-By&gt;</w:t>
      </w:r>
    </w:p>
    <w:p w14:paraId="7771A409"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DAEDF3C" w14:textId="77777777" w:rsidR="003B3364" w:rsidRPr="00E36D71" w:rsidRDefault="003B3364" w:rsidP="003B3364">
      <w:pPr>
        <w:pStyle w:val="NormalBold"/>
      </w:pPr>
      <w:r w:rsidRPr="00E336BC">
        <w:rPr>
          <w:rStyle w:val="HideTWBExt"/>
          <w:b w:val="0"/>
        </w:rPr>
        <w:t>&lt;Article&gt;</w:t>
      </w:r>
      <w:r w:rsidRPr="00E36D71">
        <w:t>Uvodna izjava E</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B869E86" w14:textId="77777777" w:rsidTr="00922C21">
        <w:trPr>
          <w:trHeight w:hRule="exact" w:val="240"/>
          <w:jc w:val="center"/>
        </w:trPr>
        <w:tc>
          <w:tcPr>
            <w:tcW w:w="9752" w:type="dxa"/>
            <w:gridSpan w:val="2"/>
            <w:tcBorders>
              <w:top w:val="nil"/>
              <w:left w:val="nil"/>
              <w:bottom w:val="nil"/>
              <w:right w:val="nil"/>
            </w:tcBorders>
          </w:tcPr>
          <w:p w14:paraId="18B6E547" w14:textId="77777777" w:rsidR="003B3364" w:rsidRPr="00E36D71" w:rsidRDefault="003B3364" w:rsidP="00922C21"/>
        </w:tc>
      </w:tr>
      <w:tr w:rsidR="0016024C" w:rsidRPr="00E36D71" w14:paraId="7AABD92B" w14:textId="77777777" w:rsidTr="00922C21">
        <w:trPr>
          <w:trHeight w:val="240"/>
          <w:jc w:val="center"/>
        </w:trPr>
        <w:tc>
          <w:tcPr>
            <w:tcW w:w="4876" w:type="dxa"/>
            <w:tcBorders>
              <w:top w:val="nil"/>
              <w:left w:val="nil"/>
              <w:bottom w:val="nil"/>
              <w:right w:val="nil"/>
            </w:tcBorders>
          </w:tcPr>
          <w:p w14:paraId="367C4A5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93C5593" w14:textId="77777777" w:rsidR="003B3364" w:rsidRPr="00E36D71" w:rsidRDefault="003B3364" w:rsidP="00922C21">
            <w:pPr>
              <w:pStyle w:val="AmColumnHeading"/>
            </w:pPr>
            <w:r w:rsidRPr="00E36D71">
              <w:t>Predlog spremembe</w:t>
            </w:r>
          </w:p>
        </w:tc>
      </w:tr>
      <w:tr w:rsidR="0016024C" w:rsidRPr="00E36D71" w14:paraId="5D9A54DB" w14:textId="77777777" w:rsidTr="00922C21">
        <w:trPr>
          <w:jc w:val="center"/>
        </w:trPr>
        <w:tc>
          <w:tcPr>
            <w:tcW w:w="4876" w:type="dxa"/>
            <w:tcBorders>
              <w:top w:val="nil"/>
              <w:left w:val="nil"/>
              <w:bottom w:val="nil"/>
              <w:right w:val="nil"/>
            </w:tcBorders>
          </w:tcPr>
          <w:p w14:paraId="2DB72E9F" w14:textId="77777777" w:rsidR="003B3364" w:rsidRPr="00E36D71" w:rsidRDefault="003B3364" w:rsidP="00922C21">
            <w:pPr>
              <w:pStyle w:val="Normal6a"/>
            </w:pPr>
            <w:r w:rsidRPr="00E36D71">
              <w:t>E.</w:t>
            </w:r>
            <w:r w:rsidRPr="00E36D71">
              <w:tab/>
              <w:t xml:space="preserve">ker </w:t>
            </w:r>
            <w:r w:rsidRPr="00E36D71">
              <w:rPr>
                <w:b/>
                <w:i/>
              </w:rPr>
              <w:t>odločne</w:t>
            </w:r>
            <w:r w:rsidRPr="00E36D71">
              <w:t xml:space="preserve"> geopolitične in gospodarske politike Kitajske, vključno z njeno pobudo En pas, ena pot, </w:t>
            </w:r>
            <w:r w:rsidRPr="00E36D71">
              <w:rPr>
                <w:b/>
                <w:i/>
              </w:rPr>
              <w:t>ogrožajo geopolitične interese</w:t>
            </w:r>
            <w:r w:rsidRPr="00E36D71">
              <w:t xml:space="preserve"> EU;</w:t>
            </w:r>
          </w:p>
        </w:tc>
        <w:tc>
          <w:tcPr>
            <w:tcW w:w="4876" w:type="dxa"/>
            <w:tcBorders>
              <w:top w:val="nil"/>
              <w:left w:val="nil"/>
              <w:bottom w:val="nil"/>
              <w:right w:val="nil"/>
            </w:tcBorders>
          </w:tcPr>
          <w:p w14:paraId="67846818" w14:textId="77777777" w:rsidR="003B3364" w:rsidRPr="00E36D71" w:rsidRDefault="003B3364" w:rsidP="00922C21">
            <w:pPr>
              <w:pStyle w:val="Normal6a"/>
            </w:pPr>
            <w:r w:rsidRPr="00E36D71">
              <w:t>E.</w:t>
            </w:r>
            <w:r w:rsidRPr="00E36D71">
              <w:tab/>
              <w:t xml:space="preserve">ker geopolitične in gospodarske politike Kitajske, vključno z njeno pobudo En pas, ena pot, </w:t>
            </w:r>
            <w:r w:rsidRPr="00E36D71">
              <w:rPr>
                <w:b/>
                <w:i/>
              </w:rPr>
              <w:t>ne bi smele tekmovati z geopolitičnimi interesi</w:t>
            </w:r>
            <w:r w:rsidRPr="00E36D71">
              <w:t xml:space="preserve"> EU </w:t>
            </w:r>
            <w:r w:rsidRPr="00E36D71">
              <w:rPr>
                <w:b/>
                <w:i/>
              </w:rPr>
              <w:t>in ker bi si EU in Kitajska morali prizadevati za dopolnilen in sodelovalen pristop</w:t>
            </w:r>
            <w:r w:rsidRPr="00E36D71">
              <w:t>;</w:t>
            </w:r>
          </w:p>
        </w:tc>
      </w:tr>
    </w:tbl>
    <w:p w14:paraId="04B6443B"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F6449C6" w14:textId="77777777" w:rsidR="003B3364" w:rsidRPr="00E36D71" w:rsidRDefault="003B3364" w:rsidP="003B3364">
      <w:r w:rsidRPr="00E336BC">
        <w:rPr>
          <w:rStyle w:val="HideTWBExt"/>
        </w:rPr>
        <w:t>&lt;/Amend&gt;</w:t>
      </w:r>
    </w:p>
    <w:p w14:paraId="256F0F9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120</w:t>
      </w:r>
      <w:r w:rsidRPr="00E336BC">
        <w:rPr>
          <w:rStyle w:val="HideTWBExt"/>
          <w:b w:val="0"/>
        </w:rPr>
        <w:t>&lt;/NumAm&gt;</w:t>
      </w:r>
    </w:p>
    <w:p w14:paraId="30B4F0F6"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288CEB8E" w14:textId="77777777" w:rsidR="003B3364" w:rsidRPr="00E36D71" w:rsidRDefault="003B3364" w:rsidP="003B3364">
      <w:pPr>
        <w:pStyle w:val="NormalBold"/>
      </w:pPr>
      <w:r w:rsidRPr="00E336BC">
        <w:rPr>
          <w:rStyle w:val="HideTWBExt"/>
          <w:b w:val="0"/>
        </w:rPr>
        <w:t>&lt;/RepeatBlock-By&gt;</w:t>
      </w:r>
    </w:p>
    <w:p w14:paraId="4135666D"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8A73425" w14:textId="77777777" w:rsidR="003B3364" w:rsidRPr="00E36D71" w:rsidRDefault="003B3364" w:rsidP="003B3364">
      <w:pPr>
        <w:pStyle w:val="NormalBold"/>
      </w:pPr>
      <w:r w:rsidRPr="00E336BC">
        <w:rPr>
          <w:rStyle w:val="HideTWBExt"/>
          <w:b w:val="0"/>
        </w:rPr>
        <w:t>&lt;Article&gt;</w:t>
      </w:r>
      <w:r w:rsidRPr="00E36D71">
        <w:t>Uvodna izjava E</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5F42F5E" w14:textId="77777777" w:rsidTr="00922C21">
        <w:trPr>
          <w:trHeight w:hRule="exact" w:val="240"/>
          <w:jc w:val="center"/>
        </w:trPr>
        <w:tc>
          <w:tcPr>
            <w:tcW w:w="9752" w:type="dxa"/>
            <w:gridSpan w:val="2"/>
            <w:tcBorders>
              <w:top w:val="nil"/>
              <w:left w:val="nil"/>
              <w:bottom w:val="nil"/>
              <w:right w:val="nil"/>
            </w:tcBorders>
          </w:tcPr>
          <w:p w14:paraId="01885366" w14:textId="77777777" w:rsidR="003B3364" w:rsidRPr="00E36D71" w:rsidRDefault="003B3364" w:rsidP="00922C21"/>
        </w:tc>
      </w:tr>
      <w:tr w:rsidR="0016024C" w:rsidRPr="00E36D71" w14:paraId="439D7982" w14:textId="77777777" w:rsidTr="00922C21">
        <w:trPr>
          <w:trHeight w:val="240"/>
          <w:jc w:val="center"/>
        </w:trPr>
        <w:tc>
          <w:tcPr>
            <w:tcW w:w="4876" w:type="dxa"/>
            <w:tcBorders>
              <w:top w:val="nil"/>
              <w:left w:val="nil"/>
              <w:bottom w:val="nil"/>
              <w:right w:val="nil"/>
            </w:tcBorders>
          </w:tcPr>
          <w:p w14:paraId="63CA15A5"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AAD40D8" w14:textId="77777777" w:rsidR="003B3364" w:rsidRPr="00E36D71" w:rsidRDefault="003B3364" w:rsidP="00922C21">
            <w:pPr>
              <w:pStyle w:val="AmColumnHeading"/>
            </w:pPr>
            <w:r w:rsidRPr="00E36D71">
              <w:t>Predlog spremembe</w:t>
            </w:r>
          </w:p>
        </w:tc>
      </w:tr>
      <w:tr w:rsidR="0016024C" w:rsidRPr="00E36D71" w14:paraId="40205063" w14:textId="77777777" w:rsidTr="00922C21">
        <w:trPr>
          <w:jc w:val="center"/>
        </w:trPr>
        <w:tc>
          <w:tcPr>
            <w:tcW w:w="4876" w:type="dxa"/>
            <w:tcBorders>
              <w:top w:val="nil"/>
              <w:left w:val="nil"/>
              <w:bottom w:val="nil"/>
              <w:right w:val="nil"/>
            </w:tcBorders>
          </w:tcPr>
          <w:p w14:paraId="0B4B3E4E" w14:textId="77777777" w:rsidR="003B3364" w:rsidRPr="00E36D71" w:rsidRDefault="003B3364" w:rsidP="00922C21">
            <w:pPr>
              <w:pStyle w:val="Normal6a"/>
            </w:pPr>
            <w:r w:rsidRPr="00E36D71">
              <w:t>E.</w:t>
            </w:r>
            <w:r w:rsidRPr="00E36D71">
              <w:tab/>
              <w:t>ker odločne geopolitične in gospodarske politike Kitajske, vključno z njeno pobudo En pas, ena pot, ogrožajo geopolitične interese EU;</w:t>
            </w:r>
          </w:p>
        </w:tc>
        <w:tc>
          <w:tcPr>
            <w:tcW w:w="4876" w:type="dxa"/>
            <w:tcBorders>
              <w:top w:val="nil"/>
              <w:left w:val="nil"/>
              <w:bottom w:val="nil"/>
              <w:right w:val="nil"/>
            </w:tcBorders>
          </w:tcPr>
          <w:p w14:paraId="60A1F426" w14:textId="77777777" w:rsidR="003B3364" w:rsidRPr="00E36D71" w:rsidRDefault="003B3364" w:rsidP="00922C21">
            <w:pPr>
              <w:pStyle w:val="Normal6a"/>
            </w:pPr>
            <w:r w:rsidRPr="00E36D71">
              <w:t>E.</w:t>
            </w:r>
            <w:r w:rsidRPr="00E36D71">
              <w:tab/>
              <w:t xml:space="preserve">ker odločne geopolitične in gospodarske politike Kitajske, vključno z njeno pobudo En pas, ena pot </w:t>
            </w:r>
            <w:r w:rsidRPr="00E36D71">
              <w:rPr>
                <w:b/>
                <w:i/>
              </w:rPr>
              <w:t>ter naraščajočim interesom države v arktični regiji</w:t>
            </w:r>
            <w:r w:rsidRPr="00E36D71">
              <w:t xml:space="preserve">, ogrožajo geopolitične interese EU; </w:t>
            </w:r>
            <w:r w:rsidRPr="00E36D71">
              <w:rPr>
                <w:b/>
                <w:i/>
              </w:rPr>
              <w:t>ker se je arktično sodelovanje med Kitajsko in Rusijo v zadnjih letih močno okrepilo;</w:t>
            </w:r>
          </w:p>
        </w:tc>
      </w:tr>
    </w:tbl>
    <w:p w14:paraId="32B8C61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759488A4" w14:textId="77777777" w:rsidR="003B3364" w:rsidRPr="00E36D71" w:rsidRDefault="003B3364" w:rsidP="003B3364">
      <w:r w:rsidRPr="00E336BC">
        <w:rPr>
          <w:rStyle w:val="HideTWBExt"/>
        </w:rPr>
        <w:t>&lt;/Amend&gt;</w:t>
      </w:r>
    </w:p>
    <w:p w14:paraId="5E4AFA6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121</w:t>
      </w:r>
      <w:r w:rsidRPr="00E336BC">
        <w:rPr>
          <w:rStyle w:val="HideTWBExt"/>
          <w:b w:val="0"/>
        </w:rPr>
        <w:t>&lt;/NumAm&gt;</w:t>
      </w:r>
    </w:p>
    <w:p w14:paraId="7D763BBA" w14:textId="77777777" w:rsidR="003B3364" w:rsidRPr="00E36D71" w:rsidRDefault="003B3364" w:rsidP="003B3364">
      <w:pPr>
        <w:pStyle w:val="NormalBold"/>
      </w:pPr>
      <w:r w:rsidRPr="00E336BC">
        <w:rPr>
          <w:rStyle w:val="HideTWBExt"/>
          <w:b w:val="0"/>
        </w:rPr>
        <w:t>&lt;RepeatBlock-By&gt;&lt;Members&gt;</w:t>
      </w:r>
      <w:r w:rsidRPr="00E36D71">
        <w:t>Hana Jalloul Muro, Javi López</w:t>
      </w:r>
      <w:r w:rsidRPr="00E336BC">
        <w:rPr>
          <w:rStyle w:val="HideTWBExt"/>
          <w:b w:val="0"/>
        </w:rPr>
        <w:t>&lt;/Members&gt;</w:t>
      </w:r>
    </w:p>
    <w:p w14:paraId="3BDE52BF" w14:textId="77777777" w:rsidR="003B3364" w:rsidRPr="00E36D71" w:rsidRDefault="003B3364" w:rsidP="003B3364">
      <w:pPr>
        <w:pStyle w:val="NormalBold"/>
      </w:pPr>
      <w:r w:rsidRPr="00E336BC">
        <w:rPr>
          <w:rStyle w:val="HideTWBExt"/>
          <w:b w:val="0"/>
        </w:rPr>
        <w:t>&lt;/RepeatBlock-By&gt;</w:t>
      </w:r>
    </w:p>
    <w:p w14:paraId="5B192CB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FD6808A" w14:textId="77777777" w:rsidR="003B3364" w:rsidRPr="00E36D71" w:rsidRDefault="003B3364" w:rsidP="003B3364">
      <w:pPr>
        <w:pStyle w:val="NormalBold"/>
      </w:pPr>
      <w:r w:rsidRPr="00E336BC">
        <w:rPr>
          <w:rStyle w:val="HideTWBExt"/>
          <w:b w:val="0"/>
        </w:rPr>
        <w:t>&lt;Article&gt;</w:t>
      </w:r>
      <w:r w:rsidRPr="00E36D71">
        <w:t>Uvodna izjava E</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D90DEFB" w14:textId="77777777" w:rsidTr="00922C21">
        <w:trPr>
          <w:trHeight w:hRule="exact" w:val="240"/>
          <w:jc w:val="center"/>
        </w:trPr>
        <w:tc>
          <w:tcPr>
            <w:tcW w:w="9752" w:type="dxa"/>
            <w:gridSpan w:val="2"/>
            <w:tcBorders>
              <w:top w:val="nil"/>
              <w:left w:val="nil"/>
              <w:bottom w:val="nil"/>
              <w:right w:val="nil"/>
            </w:tcBorders>
          </w:tcPr>
          <w:p w14:paraId="130E1038" w14:textId="77777777" w:rsidR="003B3364" w:rsidRPr="00E36D71" w:rsidRDefault="003B3364" w:rsidP="00922C21"/>
        </w:tc>
      </w:tr>
      <w:tr w:rsidR="0016024C" w:rsidRPr="00E36D71" w14:paraId="0406DAC7" w14:textId="77777777" w:rsidTr="00922C21">
        <w:trPr>
          <w:trHeight w:val="240"/>
          <w:jc w:val="center"/>
        </w:trPr>
        <w:tc>
          <w:tcPr>
            <w:tcW w:w="4876" w:type="dxa"/>
            <w:tcBorders>
              <w:top w:val="nil"/>
              <w:left w:val="nil"/>
              <w:bottom w:val="nil"/>
              <w:right w:val="nil"/>
            </w:tcBorders>
          </w:tcPr>
          <w:p w14:paraId="59C70438"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2F9CBA9" w14:textId="77777777" w:rsidR="003B3364" w:rsidRPr="00E36D71" w:rsidRDefault="003B3364" w:rsidP="00922C21">
            <w:pPr>
              <w:pStyle w:val="AmColumnHeading"/>
            </w:pPr>
            <w:r w:rsidRPr="00E36D71">
              <w:t>Predlog spremembe</w:t>
            </w:r>
          </w:p>
        </w:tc>
      </w:tr>
      <w:tr w:rsidR="0016024C" w:rsidRPr="00E36D71" w14:paraId="57DDB987" w14:textId="77777777" w:rsidTr="00922C21">
        <w:trPr>
          <w:jc w:val="center"/>
        </w:trPr>
        <w:tc>
          <w:tcPr>
            <w:tcW w:w="4876" w:type="dxa"/>
            <w:tcBorders>
              <w:top w:val="nil"/>
              <w:left w:val="nil"/>
              <w:bottom w:val="nil"/>
              <w:right w:val="nil"/>
            </w:tcBorders>
          </w:tcPr>
          <w:p w14:paraId="1603C99B" w14:textId="77777777" w:rsidR="003B3364" w:rsidRPr="00E36D71" w:rsidRDefault="003B3364" w:rsidP="00922C21">
            <w:pPr>
              <w:pStyle w:val="Normal6a"/>
            </w:pPr>
            <w:r w:rsidRPr="00E36D71">
              <w:t>E.</w:t>
            </w:r>
            <w:r w:rsidRPr="00E36D71">
              <w:tab/>
              <w:t xml:space="preserve">ker </w:t>
            </w:r>
            <w:r w:rsidRPr="00E36D71">
              <w:rPr>
                <w:b/>
                <w:i/>
              </w:rPr>
              <w:t>odločne</w:t>
            </w:r>
            <w:r w:rsidRPr="00E36D71">
              <w:t xml:space="preserve"> geopolitične in gospodarske politike Kitajske, vključno z njeno pobudo En pas, ena pot, </w:t>
            </w:r>
            <w:r w:rsidRPr="00E36D71">
              <w:rPr>
                <w:b/>
                <w:i/>
              </w:rPr>
              <w:t>ogrožajo geopolitične interese</w:t>
            </w:r>
            <w:r w:rsidRPr="00E36D71">
              <w:t xml:space="preserve"> EU;</w:t>
            </w:r>
          </w:p>
        </w:tc>
        <w:tc>
          <w:tcPr>
            <w:tcW w:w="4876" w:type="dxa"/>
            <w:tcBorders>
              <w:top w:val="nil"/>
              <w:left w:val="nil"/>
              <w:bottom w:val="nil"/>
              <w:right w:val="nil"/>
            </w:tcBorders>
          </w:tcPr>
          <w:p w14:paraId="2A59F376" w14:textId="77777777" w:rsidR="003B3364" w:rsidRPr="00E36D71" w:rsidRDefault="003B3364" w:rsidP="00922C21">
            <w:pPr>
              <w:pStyle w:val="Normal6a"/>
            </w:pPr>
            <w:r w:rsidRPr="00E36D71">
              <w:t>E.</w:t>
            </w:r>
            <w:r w:rsidRPr="00E36D71">
              <w:tab/>
              <w:t xml:space="preserve">ker </w:t>
            </w:r>
            <w:r w:rsidRPr="00E36D71">
              <w:rPr>
                <w:b/>
                <w:i/>
              </w:rPr>
              <w:t>so</w:t>
            </w:r>
            <w:r w:rsidRPr="00E36D71">
              <w:t xml:space="preserve"> geopolitične in gospodarske politike Kitajske, vključno z njeno pobudo En pas, ena pot, </w:t>
            </w:r>
            <w:r w:rsidRPr="00E36D71">
              <w:rPr>
                <w:b/>
                <w:i/>
              </w:rPr>
              <w:t>priznane kot pomembna svetovna prizadevanja, ki pa vzbujajo pomisleke zaradi njihovih morebitnih posledic za</w:t>
            </w:r>
            <w:r w:rsidRPr="00E36D71">
              <w:t xml:space="preserve"> EU;</w:t>
            </w:r>
          </w:p>
        </w:tc>
      </w:tr>
    </w:tbl>
    <w:p w14:paraId="70234AB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4F5D35B" w14:textId="77777777" w:rsidR="003B3364" w:rsidRPr="00E36D71" w:rsidRDefault="003B3364" w:rsidP="003B3364">
      <w:r w:rsidRPr="00E336BC">
        <w:rPr>
          <w:rStyle w:val="HideTWBExt"/>
        </w:rPr>
        <w:t>&lt;/Amend&gt;</w:t>
      </w:r>
    </w:p>
    <w:p w14:paraId="35B9F63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122</w:t>
      </w:r>
      <w:r w:rsidRPr="00E336BC">
        <w:rPr>
          <w:rStyle w:val="HideTWBExt"/>
          <w:b w:val="0"/>
        </w:rPr>
        <w:t>&lt;/NumAm&gt;</w:t>
      </w:r>
    </w:p>
    <w:p w14:paraId="3A268F1E"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744D3927"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51968367" w14:textId="77777777" w:rsidR="003B3364" w:rsidRPr="00E36D71" w:rsidRDefault="003B3364" w:rsidP="003B3364">
      <w:pPr>
        <w:pStyle w:val="NormalBold"/>
      </w:pPr>
      <w:r w:rsidRPr="00E336BC">
        <w:rPr>
          <w:rStyle w:val="HideTWBExt"/>
          <w:b w:val="0"/>
        </w:rPr>
        <w:t>&lt;Members&gt;</w:t>
      </w:r>
      <w:r w:rsidRPr="00E36D71">
        <w:t>Nacho Sánchez Amor, Janis Maniatis (Yannis Maniatis)</w:t>
      </w:r>
      <w:r w:rsidRPr="00E336BC">
        <w:rPr>
          <w:rStyle w:val="HideTWBExt"/>
          <w:b w:val="0"/>
        </w:rPr>
        <w:t>&lt;/Members&gt;</w:t>
      </w:r>
    </w:p>
    <w:p w14:paraId="163BF889" w14:textId="77777777" w:rsidR="003B3364" w:rsidRPr="00E36D71" w:rsidRDefault="003B3364" w:rsidP="003B3364">
      <w:pPr>
        <w:pStyle w:val="NormalBold"/>
      </w:pPr>
      <w:r w:rsidRPr="00E336BC">
        <w:rPr>
          <w:rStyle w:val="HideTWBExt"/>
          <w:b w:val="0"/>
        </w:rPr>
        <w:t>&lt;/RepeatBlock-By&gt;</w:t>
      </w:r>
    </w:p>
    <w:p w14:paraId="15BA6BC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BC45F45" w14:textId="77777777" w:rsidR="003B3364" w:rsidRPr="00E36D71" w:rsidRDefault="003B3364" w:rsidP="003B3364">
      <w:pPr>
        <w:pStyle w:val="NormalBold"/>
      </w:pPr>
      <w:r w:rsidRPr="00E336BC">
        <w:rPr>
          <w:rStyle w:val="HideTWBExt"/>
          <w:b w:val="0"/>
        </w:rPr>
        <w:t>&lt;Article&gt;</w:t>
      </w:r>
      <w:r w:rsidRPr="00E36D71">
        <w:t>Uvodna izjava E</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B418623" w14:textId="77777777" w:rsidTr="00922C21">
        <w:trPr>
          <w:trHeight w:hRule="exact" w:val="240"/>
          <w:jc w:val="center"/>
        </w:trPr>
        <w:tc>
          <w:tcPr>
            <w:tcW w:w="9752" w:type="dxa"/>
            <w:gridSpan w:val="2"/>
            <w:tcBorders>
              <w:top w:val="nil"/>
              <w:left w:val="nil"/>
              <w:bottom w:val="nil"/>
              <w:right w:val="nil"/>
            </w:tcBorders>
          </w:tcPr>
          <w:p w14:paraId="2787AE96" w14:textId="77777777" w:rsidR="003B3364" w:rsidRPr="00E36D71" w:rsidRDefault="003B3364" w:rsidP="00922C21"/>
        </w:tc>
      </w:tr>
      <w:tr w:rsidR="0016024C" w:rsidRPr="00E36D71" w14:paraId="59E4CBE7" w14:textId="77777777" w:rsidTr="00922C21">
        <w:trPr>
          <w:trHeight w:val="240"/>
          <w:jc w:val="center"/>
        </w:trPr>
        <w:tc>
          <w:tcPr>
            <w:tcW w:w="4876" w:type="dxa"/>
            <w:tcBorders>
              <w:top w:val="nil"/>
              <w:left w:val="nil"/>
              <w:bottom w:val="nil"/>
              <w:right w:val="nil"/>
            </w:tcBorders>
          </w:tcPr>
          <w:p w14:paraId="3BC3B7C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E6EC0BC" w14:textId="77777777" w:rsidR="003B3364" w:rsidRPr="00E36D71" w:rsidRDefault="003B3364" w:rsidP="00922C21">
            <w:pPr>
              <w:pStyle w:val="AmColumnHeading"/>
            </w:pPr>
            <w:r w:rsidRPr="00E36D71">
              <w:t>Predlog spremembe</w:t>
            </w:r>
          </w:p>
        </w:tc>
      </w:tr>
      <w:tr w:rsidR="0016024C" w:rsidRPr="00E36D71" w14:paraId="433D91E6" w14:textId="77777777" w:rsidTr="00922C21">
        <w:trPr>
          <w:jc w:val="center"/>
        </w:trPr>
        <w:tc>
          <w:tcPr>
            <w:tcW w:w="4876" w:type="dxa"/>
            <w:tcBorders>
              <w:top w:val="nil"/>
              <w:left w:val="nil"/>
              <w:bottom w:val="nil"/>
              <w:right w:val="nil"/>
            </w:tcBorders>
          </w:tcPr>
          <w:p w14:paraId="396F546E" w14:textId="77777777" w:rsidR="003B3364" w:rsidRPr="00E36D71" w:rsidRDefault="003B3364" w:rsidP="00922C21">
            <w:pPr>
              <w:pStyle w:val="Normal6a"/>
            </w:pPr>
            <w:r w:rsidRPr="00E36D71">
              <w:t>E.</w:t>
            </w:r>
            <w:r w:rsidRPr="00E36D71">
              <w:tab/>
              <w:t xml:space="preserve">ker odločne geopolitične in gospodarske politike Kitajske, vključno z njeno pobudo En pas, ena pot, </w:t>
            </w:r>
            <w:r w:rsidRPr="00E36D71">
              <w:rPr>
                <w:b/>
                <w:i/>
              </w:rPr>
              <w:t>ogrožajo geopolitične interese</w:t>
            </w:r>
            <w:r w:rsidRPr="00E36D71">
              <w:t xml:space="preserve"> EU;</w:t>
            </w:r>
          </w:p>
        </w:tc>
        <w:tc>
          <w:tcPr>
            <w:tcW w:w="4876" w:type="dxa"/>
            <w:tcBorders>
              <w:top w:val="nil"/>
              <w:left w:val="nil"/>
              <w:bottom w:val="nil"/>
              <w:right w:val="nil"/>
            </w:tcBorders>
          </w:tcPr>
          <w:p w14:paraId="7F06CEEF" w14:textId="77777777" w:rsidR="003B3364" w:rsidRPr="00E36D71" w:rsidRDefault="003B3364" w:rsidP="00922C21">
            <w:pPr>
              <w:pStyle w:val="Normal6a"/>
            </w:pPr>
            <w:r w:rsidRPr="00E36D71">
              <w:t>E.</w:t>
            </w:r>
            <w:r w:rsidRPr="00E36D71">
              <w:tab/>
              <w:t xml:space="preserve">ker odločne geopolitične in gospodarske politike Kitajske, vključno z njeno pobudo En pas, ena pot, </w:t>
            </w:r>
            <w:r w:rsidRPr="00E36D71">
              <w:rPr>
                <w:b/>
                <w:i/>
              </w:rPr>
              <w:t>pogosto tekmujejo z geopolitičnimi interesi</w:t>
            </w:r>
            <w:r w:rsidRPr="00E36D71">
              <w:t xml:space="preserve"> EU </w:t>
            </w:r>
            <w:r w:rsidRPr="00E36D71">
              <w:rPr>
                <w:b/>
                <w:i/>
              </w:rPr>
              <w:t>in jim nasprotujejo</w:t>
            </w:r>
            <w:r w:rsidRPr="00E36D71">
              <w:t>;</w:t>
            </w:r>
          </w:p>
        </w:tc>
      </w:tr>
    </w:tbl>
    <w:p w14:paraId="2C12EDC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D381712" w14:textId="77777777" w:rsidR="003B3364" w:rsidRPr="00E36D71" w:rsidRDefault="003B3364" w:rsidP="003B3364">
      <w:r w:rsidRPr="00E336BC">
        <w:rPr>
          <w:rStyle w:val="HideTWBExt"/>
        </w:rPr>
        <w:t>&lt;/Amend&gt;</w:t>
      </w:r>
    </w:p>
    <w:p w14:paraId="1BDA077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123</w:t>
      </w:r>
      <w:r w:rsidRPr="00E336BC">
        <w:rPr>
          <w:rStyle w:val="HideTWBExt"/>
          <w:b w:val="0"/>
        </w:rPr>
        <w:t>&lt;/NumAm&gt;</w:t>
      </w:r>
    </w:p>
    <w:p w14:paraId="165C8EA3" w14:textId="77777777" w:rsidR="003B3364" w:rsidRPr="00E36D71" w:rsidRDefault="003B3364" w:rsidP="003B3364">
      <w:pPr>
        <w:pStyle w:val="NormalBold"/>
      </w:pPr>
      <w:r w:rsidRPr="00E336BC">
        <w:rPr>
          <w:rStyle w:val="HideTWBExt"/>
          <w:b w:val="0"/>
        </w:rPr>
        <w:t>&lt;RepeatBlock-By&gt;&lt;Members&gt;</w:t>
      </w:r>
      <w:r w:rsidR="008F2EF2" w:rsidRPr="00E36D71">
        <w:t>Peter Volgin (Petar Volgin)</w:t>
      </w:r>
      <w:r w:rsidRPr="00E336BC">
        <w:rPr>
          <w:rStyle w:val="HideTWBExt"/>
          <w:b w:val="0"/>
        </w:rPr>
        <w:t>&lt;/Members&gt;</w:t>
      </w:r>
    </w:p>
    <w:p w14:paraId="77D8BE1B" w14:textId="77777777" w:rsidR="003B3364" w:rsidRPr="00E36D71" w:rsidRDefault="003B3364" w:rsidP="003B3364">
      <w:pPr>
        <w:pStyle w:val="NormalBold"/>
      </w:pPr>
      <w:r w:rsidRPr="00E336BC">
        <w:rPr>
          <w:rStyle w:val="HideTWBExt"/>
          <w:b w:val="0"/>
        </w:rPr>
        <w:t>&lt;/RepeatBlock-By&gt;</w:t>
      </w:r>
    </w:p>
    <w:p w14:paraId="5102092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6269E19" w14:textId="77777777" w:rsidR="003B3364" w:rsidRPr="00E36D71" w:rsidRDefault="003B3364" w:rsidP="003B3364">
      <w:pPr>
        <w:pStyle w:val="NormalBold"/>
      </w:pPr>
      <w:r w:rsidRPr="00E336BC">
        <w:rPr>
          <w:rStyle w:val="HideTWBExt"/>
          <w:b w:val="0"/>
        </w:rPr>
        <w:t>&lt;Article&gt;</w:t>
      </w:r>
      <w:r w:rsidRPr="00E36D71">
        <w:t>Uvodna izjava E</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EDC5F9F" w14:textId="77777777" w:rsidTr="00922C21">
        <w:trPr>
          <w:trHeight w:hRule="exact" w:val="240"/>
          <w:jc w:val="center"/>
        </w:trPr>
        <w:tc>
          <w:tcPr>
            <w:tcW w:w="9752" w:type="dxa"/>
            <w:gridSpan w:val="2"/>
            <w:tcBorders>
              <w:top w:val="nil"/>
              <w:left w:val="nil"/>
              <w:bottom w:val="nil"/>
              <w:right w:val="nil"/>
            </w:tcBorders>
          </w:tcPr>
          <w:p w14:paraId="228BF901" w14:textId="77777777" w:rsidR="003B3364" w:rsidRPr="00E36D71" w:rsidRDefault="003B3364" w:rsidP="00922C21"/>
        </w:tc>
      </w:tr>
      <w:tr w:rsidR="0016024C" w:rsidRPr="00E36D71" w14:paraId="1013AAF7" w14:textId="77777777" w:rsidTr="00922C21">
        <w:trPr>
          <w:trHeight w:val="240"/>
          <w:jc w:val="center"/>
        </w:trPr>
        <w:tc>
          <w:tcPr>
            <w:tcW w:w="4876" w:type="dxa"/>
            <w:tcBorders>
              <w:top w:val="nil"/>
              <w:left w:val="nil"/>
              <w:bottom w:val="nil"/>
              <w:right w:val="nil"/>
            </w:tcBorders>
          </w:tcPr>
          <w:p w14:paraId="174D42D0"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A08D658" w14:textId="77777777" w:rsidR="003B3364" w:rsidRPr="00E36D71" w:rsidRDefault="003B3364" w:rsidP="00922C21">
            <w:pPr>
              <w:pStyle w:val="AmColumnHeading"/>
            </w:pPr>
            <w:r w:rsidRPr="00E36D71">
              <w:t>Predlog spremembe</w:t>
            </w:r>
          </w:p>
        </w:tc>
      </w:tr>
      <w:tr w:rsidR="0016024C" w:rsidRPr="00E36D71" w14:paraId="08823C95" w14:textId="77777777" w:rsidTr="00922C21">
        <w:trPr>
          <w:jc w:val="center"/>
        </w:trPr>
        <w:tc>
          <w:tcPr>
            <w:tcW w:w="4876" w:type="dxa"/>
            <w:tcBorders>
              <w:top w:val="nil"/>
              <w:left w:val="nil"/>
              <w:bottom w:val="nil"/>
              <w:right w:val="nil"/>
            </w:tcBorders>
          </w:tcPr>
          <w:p w14:paraId="5D9273A9" w14:textId="77777777" w:rsidR="003B3364" w:rsidRPr="00E36D71" w:rsidRDefault="003B3364" w:rsidP="00922C21">
            <w:pPr>
              <w:pStyle w:val="Normal6a"/>
            </w:pPr>
            <w:r w:rsidRPr="00E36D71">
              <w:t>E.</w:t>
            </w:r>
            <w:r w:rsidRPr="00E36D71">
              <w:tab/>
              <w:t xml:space="preserve">ker </w:t>
            </w:r>
            <w:r w:rsidRPr="00E36D71">
              <w:rPr>
                <w:b/>
                <w:i/>
              </w:rPr>
              <w:t>odločne</w:t>
            </w:r>
            <w:r w:rsidRPr="00E36D71">
              <w:t xml:space="preserve"> geopolitične in gospodarske politike Kitajske, vključno z njeno pobudo En pas, ena pot, </w:t>
            </w:r>
            <w:r w:rsidRPr="00E36D71">
              <w:rPr>
                <w:b/>
                <w:i/>
              </w:rPr>
              <w:t>ogrožajo geopolitične interese</w:t>
            </w:r>
            <w:r w:rsidRPr="00E36D71">
              <w:t xml:space="preserve"> EU;</w:t>
            </w:r>
          </w:p>
        </w:tc>
        <w:tc>
          <w:tcPr>
            <w:tcW w:w="4876" w:type="dxa"/>
            <w:tcBorders>
              <w:top w:val="nil"/>
              <w:left w:val="nil"/>
              <w:bottom w:val="nil"/>
              <w:right w:val="nil"/>
            </w:tcBorders>
          </w:tcPr>
          <w:p w14:paraId="566C017F" w14:textId="77777777" w:rsidR="003B3364" w:rsidRPr="00E36D71" w:rsidRDefault="003B3364" w:rsidP="00922C21">
            <w:pPr>
              <w:pStyle w:val="Normal6a"/>
            </w:pPr>
            <w:r w:rsidRPr="00E36D71">
              <w:t>E.</w:t>
            </w:r>
            <w:r w:rsidRPr="00E36D71">
              <w:tab/>
              <w:t xml:space="preserve">ker </w:t>
            </w:r>
            <w:r w:rsidRPr="00E36D71">
              <w:rPr>
                <w:b/>
                <w:i/>
              </w:rPr>
              <w:t>proaktivne</w:t>
            </w:r>
            <w:r w:rsidRPr="00E36D71">
              <w:t xml:space="preserve"> geopolitične in gospodarske politike Kitajske, vključno z njeno pobudo En pas, ena pot, </w:t>
            </w:r>
            <w:r w:rsidRPr="00E36D71">
              <w:rPr>
                <w:b/>
                <w:i/>
              </w:rPr>
              <w:t>ustvarjajo pomembne gospodarske in strateške priložnosti za</w:t>
            </w:r>
            <w:r w:rsidRPr="00E36D71">
              <w:t xml:space="preserve"> EU;</w:t>
            </w:r>
          </w:p>
        </w:tc>
      </w:tr>
    </w:tbl>
    <w:p w14:paraId="075AD2A2"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24F54A9" w14:textId="77777777" w:rsidR="003B3364" w:rsidRPr="00E36D71" w:rsidRDefault="003B3364" w:rsidP="003B3364">
      <w:r w:rsidRPr="00E336BC">
        <w:rPr>
          <w:rStyle w:val="HideTWBExt"/>
        </w:rPr>
        <w:t>&lt;/Amend&gt;</w:t>
      </w:r>
    </w:p>
    <w:p w14:paraId="786FBFF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124</w:t>
      </w:r>
      <w:r w:rsidRPr="00E336BC">
        <w:rPr>
          <w:rStyle w:val="HideTWBExt"/>
          <w:b w:val="0"/>
        </w:rPr>
        <w:t>&lt;/NumAm&gt;</w:t>
      </w:r>
    </w:p>
    <w:p w14:paraId="722562FD"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1F537D85" w14:textId="77777777" w:rsidR="003B3364" w:rsidRPr="00E36D71" w:rsidRDefault="003B3364" w:rsidP="003B3364">
      <w:pPr>
        <w:pStyle w:val="NormalBold"/>
      </w:pPr>
      <w:r w:rsidRPr="00E336BC">
        <w:rPr>
          <w:rStyle w:val="HideTWBExt"/>
          <w:b w:val="0"/>
        </w:rPr>
        <w:t>&lt;/RepeatBlock-By&gt;</w:t>
      </w:r>
    </w:p>
    <w:p w14:paraId="610329A9"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1622A23" w14:textId="77777777" w:rsidR="003B3364" w:rsidRPr="00E36D71" w:rsidRDefault="003B3364" w:rsidP="003B3364">
      <w:pPr>
        <w:pStyle w:val="NormalBold"/>
      </w:pPr>
      <w:r w:rsidRPr="00E336BC">
        <w:rPr>
          <w:rStyle w:val="HideTWBExt"/>
          <w:b w:val="0"/>
        </w:rPr>
        <w:t>&lt;Article&gt;</w:t>
      </w:r>
      <w:r w:rsidRPr="00E36D71">
        <w:t>Uvodna izjava E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3CD1D1B" w14:textId="77777777" w:rsidTr="00922C21">
        <w:trPr>
          <w:trHeight w:hRule="exact" w:val="240"/>
          <w:jc w:val="center"/>
        </w:trPr>
        <w:tc>
          <w:tcPr>
            <w:tcW w:w="9752" w:type="dxa"/>
            <w:gridSpan w:val="2"/>
            <w:tcBorders>
              <w:top w:val="nil"/>
              <w:left w:val="nil"/>
              <w:bottom w:val="nil"/>
              <w:right w:val="nil"/>
            </w:tcBorders>
          </w:tcPr>
          <w:p w14:paraId="3DF75037" w14:textId="77777777" w:rsidR="003B3364" w:rsidRPr="00E36D71" w:rsidRDefault="003B3364" w:rsidP="00922C21"/>
        </w:tc>
      </w:tr>
      <w:tr w:rsidR="0016024C" w:rsidRPr="00E36D71" w14:paraId="12C045DC" w14:textId="77777777" w:rsidTr="00922C21">
        <w:trPr>
          <w:trHeight w:val="240"/>
          <w:jc w:val="center"/>
        </w:trPr>
        <w:tc>
          <w:tcPr>
            <w:tcW w:w="4876" w:type="dxa"/>
            <w:tcBorders>
              <w:top w:val="nil"/>
              <w:left w:val="nil"/>
              <w:bottom w:val="nil"/>
              <w:right w:val="nil"/>
            </w:tcBorders>
          </w:tcPr>
          <w:p w14:paraId="7EE2677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EA7B464" w14:textId="77777777" w:rsidR="003B3364" w:rsidRPr="00E36D71" w:rsidRDefault="003B3364" w:rsidP="00922C21">
            <w:pPr>
              <w:pStyle w:val="AmColumnHeading"/>
            </w:pPr>
            <w:r w:rsidRPr="00E36D71">
              <w:t>Predlog spremembe</w:t>
            </w:r>
          </w:p>
        </w:tc>
      </w:tr>
      <w:tr w:rsidR="0016024C" w:rsidRPr="00E36D71" w14:paraId="5951D625" w14:textId="77777777" w:rsidTr="00922C21">
        <w:trPr>
          <w:jc w:val="center"/>
        </w:trPr>
        <w:tc>
          <w:tcPr>
            <w:tcW w:w="4876" w:type="dxa"/>
            <w:tcBorders>
              <w:top w:val="nil"/>
              <w:left w:val="nil"/>
              <w:bottom w:val="nil"/>
              <w:right w:val="nil"/>
            </w:tcBorders>
          </w:tcPr>
          <w:p w14:paraId="7544C11D" w14:textId="77777777" w:rsidR="003B3364" w:rsidRPr="00E36D71" w:rsidRDefault="003B3364" w:rsidP="00922C21">
            <w:pPr>
              <w:pStyle w:val="Normal6a"/>
            </w:pPr>
          </w:p>
        </w:tc>
        <w:tc>
          <w:tcPr>
            <w:tcW w:w="4876" w:type="dxa"/>
            <w:tcBorders>
              <w:top w:val="nil"/>
              <w:left w:val="nil"/>
              <w:bottom w:val="nil"/>
              <w:right w:val="nil"/>
            </w:tcBorders>
          </w:tcPr>
          <w:p w14:paraId="69B17E94" w14:textId="77777777" w:rsidR="003B3364" w:rsidRPr="00E36D71" w:rsidRDefault="003B3364" w:rsidP="00922C21">
            <w:pPr>
              <w:pStyle w:val="Normal6a"/>
            </w:pPr>
            <w:r w:rsidRPr="00E36D71">
              <w:rPr>
                <w:b/>
                <w:i/>
              </w:rPr>
              <w:t>Ea.</w:t>
            </w:r>
            <w:r w:rsidRPr="00E36D71">
              <w:tab/>
            </w:r>
            <w:r w:rsidRPr="00E36D71">
              <w:rPr>
                <w:b/>
                <w:i/>
              </w:rPr>
              <w:t>ker so številne preiskave v Evropi razkrile varnostne vrzeli v zvezi z električnimi avtobusi kitajske proizvodnje, med drugim tudi primere, v katerih so kitajski dobavitelji imeli oddaljen dostop do krmilnih sistemov vozil, kar jim je omogočalo zaustavitev ali deaktivacijo programske opreme na daljavo; ker so oblasti priznale, da take ranljivosti niso omejene le na avtobuse, ampak so značilne za širok nabor vozil in naprav, ki vsebujejo kitajsko elektroniko s stikali za izklop v sili; ker to povzroča širše pomisleke glede prodajalcev z visokim tveganjem in celovitosti kritične infrastrukture v Uniji, kar je več držav članic spodbudilo, da bodo v prihodnja javna naročila vključile strožje zahteve glede kibernetske varnosti in vložile znatna prizadevanja v ocene tveganja, ki so osredotočene na sistemska tveganja, ki jih pomenijo take tehnologije;</w:t>
            </w:r>
          </w:p>
        </w:tc>
      </w:tr>
    </w:tbl>
    <w:p w14:paraId="3391363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4DA921B" w14:textId="77777777" w:rsidR="003B3364" w:rsidRPr="00E36D71" w:rsidRDefault="003B3364" w:rsidP="003B3364">
      <w:r w:rsidRPr="00E336BC">
        <w:rPr>
          <w:rStyle w:val="HideTWBExt"/>
        </w:rPr>
        <w:t>&lt;/Amend&gt;</w:t>
      </w:r>
    </w:p>
    <w:p w14:paraId="30240EB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125</w:t>
      </w:r>
      <w:r w:rsidRPr="00E336BC">
        <w:rPr>
          <w:rStyle w:val="HideTWBExt"/>
          <w:b w:val="0"/>
        </w:rPr>
        <w:t>&lt;/NumAm&gt;</w:t>
      </w:r>
    </w:p>
    <w:p w14:paraId="72566F4E" w14:textId="77777777" w:rsidR="003B3364" w:rsidRPr="00E36D71" w:rsidRDefault="003B3364" w:rsidP="003B3364">
      <w:pPr>
        <w:pStyle w:val="NormalBold"/>
      </w:pPr>
      <w:r w:rsidRPr="00E336BC">
        <w:rPr>
          <w:rStyle w:val="HideTWBExt"/>
          <w:b w:val="0"/>
        </w:rPr>
        <w:t>&lt;RepeatBlock-By&gt;&lt;Members&gt;</w:t>
      </w:r>
      <w:r w:rsidRPr="00E36D71">
        <w:t>Petras Auštrevičius, Lucia Yar, Marie-Agnes Strack-Zimmermann, Engin Eroglu</w:t>
      </w:r>
      <w:r w:rsidRPr="00E336BC">
        <w:rPr>
          <w:rStyle w:val="HideTWBExt"/>
          <w:b w:val="0"/>
        </w:rPr>
        <w:t>&lt;/Members&gt;</w:t>
      </w:r>
    </w:p>
    <w:p w14:paraId="78F8ECD5" w14:textId="77777777" w:rsidR="003B3364" w:rsidRPr="00E36D71" w:rsidRDefault="003B3364" w:rsidP="003B3364">
      <w:pPr>
        <w:pStyle w:val="NormalBold"/>
      </w:pPr>
      <w:r w:rsidRPr="00E336BC">
        <w:rPr>
          <w:rStyle w:val="HideTWBExt"/>
          <w:b w:val="0"/>
        </w:rPr>
        <w:t>&lt;/RepeatBlock-By&gt;</w:t>
      </w:r>
    </w:p>
    <w:p w14:paraId="00A29DF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993E16D" w14:textId="77777777" w:rsidR="003B3364" w:rsidRPr="00E36D71" w:rsidRDefault="003B3364" w:rsidP="003B3364">
      <w:pPr>
        <w:pStyle w:val="NormalBold"/>
      </w:pPr>
      <w:r w:rsidRPr="00E336BC">
        <w:rPr>
          <w:rStyle w:val="HideTWBExt"/>
          <w:b w:val="0"/>
        </w:rPr>
        <w:t>&lt;Article&gt;</w:t>
      </w:r>
      <w:r w:rsidRPr="00E36D71">
        <w:t>Uvodna izjava E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03444FC" w14:textId="77777777" w:rsidTr="00922C21">
        <w:trPr>
          <w:trHeight w:hRule="exact" w:val="240"/>
          <w:jc w:val="center"/>
        </w:trPr>
        <w:tc>
          <w:tcPr>
            <w:tcW w:w="9752" w:type="dxa"/>
            <w:gridSpan w:val="2"/>
            <w:tcBorders>
              <w:top w:val="nil"/>
              <w:left w:val="nil"/>
              <w:bottom w:val="nil"/>
              <w:right w:val="nil"/>
            </w:tcBorders>
          </w:tcPr>
          <w:p w14:paraId="393C0FBB" w14:textId="77777777" w:rsidR="003B3364" w:rsidRPr="00E36D71" w:rsidRDefault="003B3364" w:rsidP="00922C21"/>
        </w:tc>
      </w:tr>
      <w:tr w:rsidR="0016024C" w:rsidRPr="00E36D71" w14:paraId="6A35E428" w14:textId="77777777" w:rsidTr="00922C21">
        <w:trPr>
          <w:trHeight w:val="240"/>
          <w:jc w:val="center"/>
        </w:trPr>
        <w:tc>
          <w:tcPr>
            <w:tcW w:w="4876" w:type="dxa"/>
            <w:tcBorders>
              <w:top w:val="nil"/>
              <w:left w:val="nil"/>
              <w:bottom w:val="nil"/>
              <w:right w:val="nil"/>
            </w:tcBorders>
          </w:tcPr>
          <w:p w14:paraId="00475F6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D239C74" w14:textId="77777777" w:rsidR="003B3364" w:rsidRPr="00E36D71" w:rsidRDefault="003B3364" w:rsidP="00922C21">
            <w:pPr>
              <w:pStyle w:val="AmColumnHeading"/>
            </w:pPr>
            <w:r w:rsidRPr="00E36D71">
              <w:t>Predlog spremembe</w:t>
            </w:r>
          </w:p>
        </w:tc>
      </w:tr>
      <w:tr w:rsidR="0016024C" w:rsidRPr="00E36D71" w14:paraId="0AF34C2C" w14:textId="77777777" w:rsidTr="00922C21">
        <w:trPr>
          <w:jc w:val="center"/>
        </w:trPr>
        <w:tc>
          <w:tcPr>
            <w:tcW w:w="4876" w:type="dxa"/>
            <w:tcBorders>
              <w:top w:val="nil"/>
              <w:left w:val="nil"/>
              <w:bottom w:val="nil"/>
              <w:right w:val="nil"/>
            </w:tcBorders>
          </w:tcPr>
          <w:p w14:paraId="307ECED7" w14:textId="77777777" w:rsidR="003B3364" w:rsidRPr="00E36D71" w:rsidRDefault="003B3364" w:rsidP="00922C21">
            <w:pPr>
              <w:pStyle w:val="Normal6a"/>
            </w:pPr>
          </w:p>
        </w:tc>
        <w:tc>
          <w:tcPr>
            <w:tcW w:w="4876" w:type="dxa"/>
            <w:tcBorders>
              <w:top w:val="nil"/>
              <w:left w:val="nil"/>
              <w:bottom w:val="nil"/>
              <w:right w:val="nil"/>
            </w:tcBorders>
          </w:tcPr>
          <w:p w14:paraId="0BD1CEB2" w14:textId="77777777" w:rsidR="003B3364" w:rsidRPr="00E36D71" w:rsidRDefault="003B3364" w:rsidP="00922C21">
            <w:pPr>
              <w:pStyle w:val="Normal6a"/>
            </w:pPr>
            <w:r w:rsidRPr="00E36D71">
              <w:rPr>
                <w:b/>
                <w:i/>
              </w:rPr>
              <w:t>Ea.</w:t>
            </w:r>
            <w:r w:rsidRPr="00E36D71">
              <w:tab/>
            </w:r>
            <w:r w:rsidRPr="00E36D71">
              <w:rPr>
                <w:b/>
                <w:i/>
              </w:rPr>
              <w:t>ker je EU 27. januarja 2022 pri Svetovni trgovinski organizaciji vložila pritožbo proti Kitajski zaradi njenih diskriminatornih trgovinskih praks v zvezi z Litvo, ki so vplivale tudi na ostali izvoz z enotnega trga EU; ker je Kitajska začela izvajati gospodarski pritisk kot povračilni ukrep zaradi odločitve Litve, da okrepi svoje odnose s Tajvanom, zlasti s povabilom k odprtju tajvanskega predstavništva v Litvi; ker je EU zaradi pritiska Kitajske in njenih diskriminatornih trgovinskih praks sprejela Uredbo (EU) 2023/2675 o zaščiti Unije in njenih držav članic pred gospodarsko prisilo, ki jo izvajajo tretje države;</w:t>
            </w:r>
          </w:p>
        </w:tc>
      </w:tr>
    </w:tbl>
    <w:p w14:paraId="32BDEEBB"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B7C3EFF" w14:textId="77777777" w:rsidR="003B3364" w:rsidRPr="00E36D71" w:rsidRDefault="003B3364" w:rsidP="003B3364">
      <w:r w:rsidRPr="00E336BC">
        <w:rPr>
          <w:rStyle w:val="HideTWBExt"/>
        </w:rPr>
        <w:t>&lt;/Amend&gt;</w:t>
      </w:r>
    </w:p>
    <w:p w14:paraId="288985E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126</w:t>
      </w:r>
      <w:r w:rsidRPr="00E336BC">
        <w:rPr>
          <w:rStyle w:val="HideTWBExt"/>
          <w:b w:val="0"/>
        </w:rPr>
        <w:t>&lt;/NumAm&gt;</w:t>
      </w:r>
    </w:p>
    <w:p w14:paraId="3EE35493"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32305AD4"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04193F2D" w14:textId="77777777" w:rsidR="003B3364" w:rsidRPr="00E36D71" w:rsidRDefault="003B3364" w:rsidP="003B3364">
      <w:pPr>
        <w:pStyle w:val="NormalBold"/>
      </w:pPr>
      <w:r w:rsidRPr="00E336BC">
        <w:rPr>
          <w:rStyle w:val="HideTWBExt"/>
          <w:b w:val="0"/>
        </w:rPr>
        <w:t>&lt;Members&gt;</w:t>
      </w:r>
      <w:r w:rsidRPr="00E36D71">
        <w:t>Nacho Sánchez Amor, Javi López, Hana Jalloul Muro</w:t>
      </w:r>
      <w:r w:rsidRPr="00E336BC">
        <w:rPr>
          <w:rStyle w:val="HideTWBExt"/>
          <w:b w:val="0"/>
        </w:rPr>
        <w:t>&lt;/Members&gt;</w:t>
      </w:r>
    </w:p>
    <w:p w14:paraId="579951C0" w14:textId="77777777" w:rsidR="003B3364" w:rsidRPr="00E36D71" w:rsidRDefault="003B3364" w:rsidP="003B3364">
      <w:pPr>
        <w:pStyle w:val="NormalBold"/>
      </w:pPr>
      <w:r w:rsidRPr="00E336BC">
        <w:rPr>
          <w:rStyle w:val="HideTWBExt"/>
          <w:b w:val="0"/>
        </w:rPr>
        <w:t>&lt;/RepeatBlock-By&gt;</w:t>
      </w:r>
    </w:p>
    <w:p w14:paraId="2FE219A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FFDF807" w14:textId="77777777" w:rsidR="003B3364" w:rsidRPr="00E36D71" w:rsidRDefault="003B3364" w:rsidP="003B3364">
      <w:pPr>
        <w:pStyle w:val="NormalBold"/>
      </w:pPr>
      <w:r w:rsidRPr="00E336BC">
        <w:rPr>
          <w:rStyle w:val="HideTWBExt"/>
          <w:b w:val="0"/>
        </w:rPr>
        <w:t>&lt;Article&gt;</w:t>
      </w:r>
      <w:r w:rsidRPr="00E36D71">
        <w:t>Uvodna izjava E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1C0F5D5" w14:textId="77777777" w:rsidTr="00922C21">
        <w:trPr>
          <w:trHeight w:hRule="exact" w:val="240"/>
          <w:jc w:val="center"/>
        </w:trPr>
        <w:tc>
          <w:tcPr>
            <w:tcW w:w="9752" w:type="dxa"/>
            <w:gridSpan w:val="2"/>
            <w:tcBorders>
              <w:top w:val="nil"/>
              <w:left w:val="nil"/>
              <w:bottom w:val="nil"/>
              <w:right w:val="nil"/>
            </w:tcBorders>
          </w:tcPr>
          <w:p w14:paraId="1D20E369" w14:textId="77777777" w:rsidR="003B3364" w:rsidRPr="00E36D71" w:rsidRDefault="003B3364" w:rsidP="00922C21"/>
        </w:tc>
      </w:tr>
      <w:tr w:rsidR="0016024C" w:rsidRPr="00E36D71" w14:paraId="09AE8DDF" w14:textId="77777777" w:rsidTr="00922C21">
        <w:trPr>
          <w:trHeight w:val="240"/>
          <w:jc w:val="center"/>
        </w:trPr>
        <w:tc>
          <w:tcPr>
            <w:tcW w:w="4876" w:type="dxa"/>
            <w:tcBorders>
              <w:top w:val="nil"/>
              <w:left w:val="nil"/>
              <w:bottom w:val="nil"/>
              <w:right w:val="nil"/>
            </w:tcBorders>
          </w:tcPr>
          <w:p w14:paraId="32A3B92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E03FA85" w14:textId="77777777" w:rsidR="003B3364" w:rsidRPr="00E36D71" w:rsidRDefault="003B3364" w:rsidP="00922C21">
            <w:pPr>
              <w:pStyle w:val="AmColumnHeading"/>
            </w:pPr>
            <w:r w:rsidRPr="00E36D71">
              <w:t>Predlog spremembe</w:t>
            </w:r>
          </w:p>
        </w:tc>
      </w:tr>
      <w:tr w:rsidR="0016024C" w:rsidRPr="00E36D71" w14:paraId="411A1D21" w14:textId="77777777" w:rsidTr="00922C21">
        <w:trPr>
          <w:jc w:val="center"/>
        </w:trPr>
        <w:tc>
          <w:tcPr>
            <w:tcW w:w="4876" w:type="dxa"/>
            <w:tcBorders>
              <w:top w:val="nil"/>
              <w:left w:val="nil"/>
              <w:bottom w:val="nil"/>
              <w:right w:val="nil"/>
            </w:tcBorders>
          </w:tcPr>
          <w:p w14:paraId="0885576B" w14:textId="77777777" w:rsidR="003B3364" w:rsidRPr="00E36D71" w:rsidRDefault="003B3364" w:rsidP="00922C21">
            <w:pPr>
              <w:pStyle w:val="Normal6a"/>
            </w:pPr>
          </w:p>
        </w:tc>
        <w:tc>
          <w:tcPr>
            <w:tcW w:w="4876" w:type="dxa"/>
            <w:tcBorders>
              <w:top w:val="nil"/>
              <w:left w:val="nil"/>
              <w:bottom w:val="nil"/>
              <w:right w:val="nil"/>
            </w:tcBorders>
          </w:tcPr>
          <w:p w14:paraId="7E774835" w14:textId="77777777" w:rsidR="003B3364" w:rsidRPr="00E36D71" w:rsidRDefault="003B3364" w:rsidP="00922C21">
            <w:pPr>
              <w:pStyle w:val="Normal6a"/>
            </w:pPr>
            <w:r w:rsidRPr="00E36D71">
              <w:rPr>
                <w:b/>
                <w:i/>
              </w:rPr>
              <w:t>Ea.</w:t>
            </w:r>
            <w:r w:rsidRPr="00E36D71">
              <w:tab/>
            </w:r>
            <w:r w:rsidRPr="00E36D71">
              <w:rPr>
                <w:b/>
                <w:i/>
              </w:rPr>
              <w:t>ker je Kitajska leta 1998 podpisala Mednarodni pakt o državljanskih in političnih pravicah (MPDPP), vendar ga še ni ratificirala; ker se mora država, ki podpiše mednarodno pogodbo, na podlagi mednarodnega prava vzdržati dejanj, zaradi katerih bi se lahko izničila predmet in namen mednarodne pogodbe pred njeno uveljavitvijo z ratifikacijo v skladu s členom 18 Dunajske konvencije o pravu mednarodnih pogodb; ker so v skladu s kitajsko vizijo, opredeljeno v pobudi za globalno upravljanje, ljudje vseh narodov temeljni akterji globalnega upravljanja, njihovo blagostanje pa je njegova končna korist;</w:t>
            </w:r>
          </w:p>
        </w:tc>
      </w:tr>
    </w:tbl>
    <w:p w14:paraId="21DC48D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AE32F62" w14:textId="77777777" w:rsidR="003B3364" w:rsidRPr="00E36D71" w:rsidRDefault="003B3364" w:rsidP="003B3364">
      <w:r w:rsidRPr="00E336BC">
        <w:rPr>
          <w:rStyle w:val="HideTWBExt"/>
        </w:rPr>
        <w:t>&lt;/Amend&gt;</w:t>
      </w:r>
    </w:p>
    <w:p w14:paraId="189D7CD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127</w:t>
      </w:r>
      <w:r w:rsidRPr="00E336BC">
        <w:rPr>
          <w:rStyle w:val="HideTWBExt"/>
          <w:b w:val="0"/>
        </w:rPr>
        <w:t>&lt;/NumAm&gt;</w:t>
      </w:r>
    </w:p>
    <w:p w14:paraId="6CCA634C" w14:textId="77777777" w:rsidR="003B3364" w:rsidRPr="00E36D71" w:rsidRDefault="003B3364" w:rsidP="003B3364">
      <w:pPr>
        <w:pStyle w:val="NormalBold"/>
      </w:pPr>
      <w:r w:rsidRPr="00E336BC">
        <w:rPr>
          <w:rStyle w:val="HideTWBExt"/>
          <w:b w:val="0"/>
        </w:rPr>
        <w:t>&lt;RepeatBlock-By&gt;&lt;Members&gt;</w:t>
      </w:r>
      <w:r w:rsidRPr="00E36D71">
        <w:t>Nathalie Loiseau, Lucia Yar, Petras Auštrevičius, Marie-Agnes Strack-Zimmermann</w:t>
      </w:r>
      <w:r w:rsidRPr="00E336BC">
        <w:rPr>
          <w:rStyle w:val="HideTWBExt"/>
          <w:b w:val="0"/>
        </w:rPr>
        <w:t>&lt;/Members&gt;</w:t>
      </w:r>
    </w:p>
    <w:p w14:paraId="2B5040BD" w14:textId="77777777" w:rsidR="003B3364" w:rsidRPr="00E36D71" w:rsidRDefault="003B3364" w:rsidP="003B3364">
      <w:pPr>
        <w:pStyle w:val="NormalBold"/>
      </w:pPr>
      <w:r w:rsidRPr="00E336BC">
        <w:rPr>
          <w:rStyle w:val="HideTWBExt"/>
          <w:b w:val="0"/>
        </w:rPr>
        <w:t>&lt;/RepeatBlock-By&gt;</w:t>
      </w:r>
    </w:p>
    <w:p w14:paraId="40D05C5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472581C" w14:textId="77777777" w:rsidR="003B3364" w:rsidRPr="00E36D71" w:rsidRDefault="003B3364" w:rsidP="003B3364">
      <w:pPr>
        <w:pStyle w:val="NormalBold"/>
      </w:pPr>
      <w:r w:rsidRPr="00E336BC">
        <w:rPr>
          <w:rStyle w:val="HideTWBExt"/>
          <w:b w:val="0"/>
        </w:rPr>
        <w:t>&lt;Article&gt;</w:t>
      </w:r>
      <w:r w:rsidRPr="00E36D71">
        <w:t>Uvodna izjava E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41FAE4E" w14:textId="77777777" w:rsidTr="00922C21">
        <w:trPr>
          <w:trHeight w:hRule="exact" w:val="240"/>
          <w:jc w:val="center"/>
        </w:trPr>
        <w:tc>
          <w:tcPr>
            <w:tcW w:w="9752" w:type="dxa"/>
            <w:gridSpan w:val="2"/>
            <w:tcBorders>
              <w:top w:val="nil"/>
              <w:left w:val="nil"/>
              <w:bottom w:val="nil"/>
              <w:right w:val="nil"/>
            </w:tcBorders>
          </w:tcPr>
          <w:p w14:paraId="01AAE4FF" w14:textId="77777777" w:rsidR="003B3364" w:rsidRPr="00E36D71" w:rsidRDefault="003B3364" w:rsidP="00922C21"/>
        </w:tc>
      </w:tr>
      <w:tr w:rsidR="0016024C" w:rsidRPr="00E36D71" w14:paraId="60C5F7AE" w14:textId="77777777" w:rsidTr="00922C21">
        <w:trPr>
          <w:trHeight w:val="240"/>
          <w:jc w:val="center"/>
        </w:trPr>
        <w:tc>
          <w:tcPr>
            <w:tcW w:w="4876" w:type="dxa"/>
            <w:tcBorders>
              <w:top w:val="nil"/>
              <w:left w:val="nil"/>
              <w:bottom w:val="nil"/>
              <w:right w:val="nil"/>
            </w:tcBorders>
          </w:tcPr>
          <w:p w14:paraId="1E6EAB80"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6B60AB8" w14:textId="77777777" w:rsidR="003B3364" w:rsidRPr="00E36D71" w:rsidRDefault="003B3364" w:rsidP="00922C21">
            <w:pPr>
              <w:pStyle w:val="AmColumnHeading"/>
            </w:pPr>
            <w:r w:rsidRPr="00E36D71">
              <w:t>Predlog spremembe</w:t>
            </w:r>
          </w:p>
        </w:tc>
      </w:tr>
      <w:tr w:rsidR="0016024C" w:rsidRPr="00E36D71" w14:paraId="4F3D0EC5" w14:textId="77777777" w:rsidTr="00922C21">
        <w:trPr>
          <w:jc w:val="center"/>
        </w:trPr>
        <w:tc>
          <w:tcPr>
            <w:tcW w:w="4876" w:type="dxa"/>
            <w:tcBorders>
              <w:top w:val="nil"/>
              <w:left w:val="nil"/>
              <w:bottom w:val="nil"/>
              <w:right w:val="nil"/>
            </w:tcBorders>
          </w:tcPr>
          <w:p w14:paraId="25BBA8F3" w14:textId="77777777" w:rsidR="003B3364" w:rsidRPr="00E36D71" w:rsidRDefault="003B3364" w:rsidP="00922C21">
            <w:pPr>
              <w:pStyle w:val="Normal6a"/>
            </w:pPr>
          </w:p>
        </w:tc>
        <w:tc>
          <w:tcPr>
            <w:tcW w:w="4876" w:type="dxa"/>
            <w:tcBorders>
              <w:top w:val="nil"/>
              <w:left w:val="nil"/>
              <w:bottom w:val="nil"/>
              <w:right w:val="nil"/>
            </w:tcBorders>
          </w:tcPr>
          <w:p w14:paraId="2B4D4AD8" w14:textId="77777777" w:rsidR="003B3364" w:rsidRPr="00E36D71" w:rsidRDefault="003B3364" w:rsidP="00922C21">
            <w:pPr>
              <w:pStyle w:val="Normal6a"/>
            </w:pPr>
            <w:r w:rsidRPr="00E36D71">
              <w:rPr>
                <w:b/>
                <w:i/>
              </w:rPr>
              <w:t>Ea.</w:t>
            </w:r>
            <w:r w:rsidRPr="00E36D71">
              <w:tab/>
            </w:r>
            <w:r w:rsidRPr="00E36D71">
              <w:rPr>
                <w:b/>
                <w:i/>
              </w:rPr>
              <w:t>ker je Kitajska kljub svojim trditvam o nevmešavanju v notranje zadeve drugih držav večkrat kršila suverenost drugih držav, kar je jasno pokazalo odkritje „čezmorskih policijskih postaj“, ki so se zlasti v EU uporabljale za nadzorovanje diaspore, izvajanje pritiska nad njo in njeno ustrahovanje; ker je poskušala oslabiti ali preprečiti evropske raziskave o Kitajski in kitajski politiki z infiltracijo na univerze in v raziskovalna središča, da bi se zatrli kritični akademski glasovi; ker je prek mreže Konfucijevih inštitutov vodila operacije vplivanja;</w:t>
            </w:r>
          </w:p>
        </w:tc>
      </w:tr>
    </w:tbl>
    <w:p w14:paraId="746C6E4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ECFD4BC" w14:textId="77777777" w:rsidR="003B3364" w:rsidRPr="00E36D71" w:rsidRDefault="003B3364" w:rsidP="003B3364">
      <w:r w:rsidRPr="00E336BC">
        <w:rPr>
          <w:rStyle w:val="HideTWBExt"/>
        </w:rPr>
        <w:t>&lt;/Amend&gt;</w:t>
      </w:r>
    </w:p>
    <w:p w14:paraId="062137F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128</w:t>
      </w:r>
      <w:r w:rsidRPr="00E336BC">
        <w:rPr>
          <w:rStyle w:val="HideTWBExt"/>
          <w:b w:val="0"/>
        </w:rPr>
        <w:t>&lt;/NumAm&gt;</w:t>
      </w:r>
    </w:p>
    <w:p w14:paraId="436DE350" w14:textId="77777777" w:rsidR="003B3364" w:rsidRPr="00E36D71" w:rsidRDefault="003B3364" w:rsidP="003B3364">
      <w:pPr>
        <w:pStyle w:val="NormalBold"/>
      </w:pPr>
      <w:r w:rsidRPr="00E336BC">
        <w:rPr>
          <w:rStyle w:val="HideTWBExt"/>
          <w:b w:val="0"/>
        </w:rPr>
        <w:t>&lt;RepeatBlock-By&gt;&lt;Members&gt;</w:t>
      </w:r>
      <w:r w:rsidRPr="00E36D71">
        <w:t>Jordan Bardella, Pierre-Romain Thionnet, Matthieu Valet, Hermann Tertsch, Roberto Vannacci, António Tânger Corrêa, Silvia Sardone, Jaroslav Bžoch</w:t>
      </w:r>
      <w:r w:rsidRPr="00E336BC">
        <w:rPr>
          <w:rStyle w:val="HideTWBExt"/>
          <w:b w:val="0"/>
        </w:rPr>
        <w:t>&lt;/Members&gt;</w:t>
      </w:r>
    </w:p>
    <w:p w14:paraId="69B65E4F" w14:textId="77777777" w:rsidR="003B3364" w:rsidRPr="00E36D71" w:rsidRDefault="003B3364" w:rsidP="003B3364">
      <w:pPr>
        <w:pStyle w:val="NormalBold"/>
      </w:pPr>
      <w:r w:rsidRPr="00E336BC">
        <w:rPr>
          <w:rStyle w:val="HideTWBExt"/>
          <w:b w:val="0"/>
        </w:rPr>
        <w:t>&lt;/RepeatBlock-By&gt;</w:t>
      </w:r>
    </w:p>
    <w:p w14:paraId="144CEC4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610D84C" w14:textId="77777777" w:rsidR="003B3364" w:rsidRPr="00E36D71" w:rsidRDefault="003B3364" w:rsidP="003B3364">
      <w:pPr>
        <w:pStyle w:val="NormalBold"/>
      </w:pPr>
      <w:r w:rsidRPr="00E336BC">
        <w:rPr>
          <w:rStyle w:val="HideTWBExt"/>
          <w:b w:val="0"/>
        </w:rPr>
        <w:t>&lt;Article&gt;</w:t>
      </w:r>
      <w:r w:rsidRPr="00E36D71">
        <w:t>Uvodna izjava E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B7A1719" w14:textId="77777777" w:rsidTr="00922C21">
        <w:trPr>
          <w:trHeight w:hRule="exact" w:val="240"/>
          <w:jc w:val="center"/>
        </w:trPr>
        <w:tc>
          <w:tcPr>
            <w:tcW w:w="9752" w:type="dxa"/>
            <w:gridSpan w:val="2"/>
            <w:tcBorders>
              <w:top w:val="nil"/>
              <w:left w:val="nil"/>
              <w:bottom w:val="nil"/>
              <w:right w:val="nil"/>
            </w:tcBorders>
          </w:tcPr>
          <w:p w14:paraId="2F46D585" w14:textId="77777777" w:rsidR="003B3364" w:rsidRPr="00E36D71" w:rsidRDefault="003B3364" w:rsidP="00922C21"/>
        </w:tc>
      </w:tr>
      <w:tr w:rsidR="0016024C" w:rsidRPr="00E36D71" w14:paraId="70D7C883" w14:textId="77777777" w:rsidTr="00922C21">
        <w:trPr>
          <w:trHeight w:val="240"/>
          <w:jc w:val="center"/>
        </w:trPr>
        <w:tc>
          <w:tcPr>
            <w:tcW w:w="4876" w:type="dxa"/>
            <w:tcBorders>
              <w:top w:val="nil"/>
              <w:left w:val="nil"/>
              <w:bottom w:val="nil"/>
              <w:right w:val="nil"/>
            </w:tcBorders>
          </w:tcPr>
          <w:p w14:paraId="25D4F45F"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5AFB5A1" w14:textId="77777777" w:rsidR="003B3364" w:rsidRPr="00E36D71" w:rsidRDefault="003B3364" w:rsidP="00922C21">
            <w:pPr>
              <w:pStyle w:val="AmColumnHeading"/>
            </w:pPr>
            <w:r w:rsidRPr="00E36D71">
              <w:t>Predlog spremembe</w:t>
            </w:r>
          </w:p>
        </w:tc>
      </w:tr>
      <w:tr w:rsidR="0016024C" w:rsidRPr="00E36D71" w14:paraId="1DB9F1B1" w14:textId="77777777" w:rsidTr="00922C21">
        <w:trPr>
          <w:jc w:val="center"/>
        </w:trPr>
        <w:tc>
          <w:tcPr>
            <w:tcW w:w="4876" w:type="dxa"/>
            <w:tcBorders>
              <w:top w:val="nil"/>
              <w:left w:val="nil"/>
              <w:bottom w:val="nil"/>
              <w:right w:val="nil"/>
            </w:tcBorders>
          </w:tcPr>
          <w:p w14:paraId="21344081" w14:textId="77777777" w:rsidR="003B3364" w:rsidRPr="00E36D71" w:rsidRDefault="003B3364" w:rsidP="00922C21">
            <w:pPr>
              <w:pStyle w:val="Normal6a"/>
            </w:pPr>
          </w:p>
        </w:tc>
        <w:tc>
          <w:tcPr>
            <w:tcW w:w="4876" w:type="dxa"/>
            <w:tcBorders>
              <w:top w:val="nil"/>
              <w:left w:val="nil"/>
              <w:bottom w:val="nil"/>
              <w:right w:val="nil"/>
            </w:tcBorders>
          </w:tcPr>
          <w:p w14:paraId="6C9B5287" w14:textId="77777777" w:rsidR="003B3364" w:rsidRPr="00E36D71" w:rsidRDefault="003B3364" w:rsidP="00922C21">
            <w:pPr>
              <w:pStyle w:val="Normal6a"/>
            </w:pPr>
            <w:r w:rsidRPr="00E36D71">
              <w:rPr>
                <w:b/>
                <w:i/>
              </w:rPr>
              <w:t>Ea.</w:t>
            </w:r>
            <w:r w:rsidRPr="00E36D71">
              <w:tab/>
            </w:r>
            <w:r w:rsidRPr="00E36D71">
              <w:rPr>
                <w:b/>
                <w:i/>
              </w:rPr>
              <w:t>ker Kitajska zaradi obsežnih naložb v infrastrukturo in naravne vire vse bolj vpliva na gospodarstvo in varnost afriške celine, kar pogosto spremljajo diplomatske napetosti in lokalni protesti; ker to dinamiko v nekaterih primerih spremljajo pomisleki glede dolgoletnih partnerstev z državami članicami EU, kar kaže, da mora Evropa braniti svojo prisotnost v Afriki na podlagi uravnoteženega sodelovanja, pri katerem se spoštuje nacionalna suverenost;</w:t>
            </w:r>
          </w:p>
        </w:tc>
      </w:tr>
    </w:tbl>
    <w:p w14:paraId="0179D57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9FEF89E" w14:textId="77777777" w:rsidR="003B3364" w:rsidRPr="00E36D71" w:rsidRDefault="003B3364" w:rsidP="003B3364">
      <w:r w:rsidRPr="00E336BC">
        <w:rPr>
          <w:rStyle w:val="HideTWBExt"/>
        </w:rPr>
        <w:t>&lt;/Amend&gt;</w:t>
      </w:r>
    </w:p>
    <w:p w14:paraId="05949CB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129</w:t>
      </w:r>
      <w:r w:rsidRPr="00E336BC">
        <w:rPr>
          <w:rStyle w:val="HideTWBExt"/>
          <w:b w:val="0"/>
        </w:rPr>
        <w:t>&lt;/NumAm&gt;</w:t>
      </w:r>
    </w:p>
    <w:p w14:paraId="314C08B2" w14:textId="77777777" w:rsidR="003B3364" w:rsidRPr="00E36D71" w:rsidRDefault="003B3364" w:rsidP="003B3364">
      <w:pPr>
        <w:pStyle w:val="NormalBold"/>
      </w:pPr>
      <w:r w:rsidRPr="00E336BC">
        <w:rPr>
          <w:rStyle w:val="HideTWBExt"/>
          <w:b w:val="0"/>
        </w:rPr>
        <w:t>&lt;RepeatBlock-By&gt;&lt;Members&gt;</w:t>
      </w:r>
      <w:r w:rsidRPr="00E36D71">
        <w:t>Cristian Terheş</w:t>
      </w:r>
      <w:r w:rsidRPr="00E336BC">
        <w:rPr>
          <w:rStyle w:val="HideTWBExt"/>
          <w:b w:val="0"/>
        </w:rPr>
        <w:t>&lt;/Members&gt;</w:t>
      </w:r>
    </w:p>
    <w:p w14:paraId="4CF658B3" w14:textId="77777777" w:rsidR="003B3364" w:rsidRPr="00E36D71" w:rsidRDefault="003B3364" w:rsidP="003B3364">
      <w:pPr>
        <w:pStyle w:val="NormalBold"/>
      </w:pPr>
      <w:r w:rsidRPr="00E336BC">
        <w:rPr>
          <w:rStyle w:val="HideTWBExt"/>
          <w:b w:val="0"/>
        </w:rPr>
        <w:t>&lt;/RepeatBlock-By&gt;</w:t>
      </w:r>
    </w:p>
    <w:p w14:paraId="21B5A22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01B2EFA" w14:textId="77777777" w:rsidR="003B3364" w:rsidRPr="00E36D71" w:rsidRDefault="003B3364" w:rsidP="003B3364">
      <w:pPr>
        <w:pStyle w:val="NormalBold"/>
      </w:pPr>
      <w:r w:rsidRPr="00E336BC">
        <w:rPr>
          <w:rStyle w:val="HideTWBExt"/>
          <w:b w:val="0"/>
        </w:rPr>
        <w:t>&lt;Article&gt;</w:t>
      </w:r>
      <w:r w:rsidRPr="00E36D71">
        <w:t>Uvodna izjava E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BC59CA3" w14:textId="77777777" w:rsidTr="00922C21">
        <w:trPr>
          <w:trHeight w:hRule="exact" w:val="240"/>
          <w:jc w:val="center"/>
        </w:trPr>
        <w:tc>
          <w:tcPr>
            <w:tcW w:w="9752" w:type="dxa"/>
            <w:gridSpan w:val="2"/>
            <w:tcBorders>
              <w:top w:val="nil"/>
              <w:left w:val="nil"/>
              <w:bottom w:val="nil"/>
              <w:right w:val="nil"/>
            </w:tcBorders>
          </w:tcPr>
          <w:p w14:paraId="3DE6011D" w14:textId="77777777" w:rsidR="003B3364" w:rsidRPr="00E36D71" w:rsidRDefault="003B3364" w:rsidP="00922C21"/>
        </w:tc>
      </w:tr>
      <w:tr w:rsidR="0016024C" w:rsidRPr="00E36D71" w14:paraId="4CEF7C5D" w14:textId="77777777" w:rsidTr="00922C21">
        <w:trPr>
          <w:trHeight w:val="240"/>
          <w:jc w:val="center"/>
        </w:trPr>
        <w:tc>
          <w:tcPr>
            <w:tcW w:w="4876" w:type="dxa"/>
            <w:tcBorders>
              <w:top w:val="nil"/>
              <w:left w:val="nil"/>
              <w:bottom w:val="nil"/>
              <w:right w:val="nil"/>
            </w:tcBorders>
          </w:tcPr>
          <w:p w14:paraId="2716F0A8"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61B35E6" w14:textId="77777777" w:rsidR="003B3364" w:rsidRPr="00E36D71" w:rsidRDefault="003B3364" w:rsidP="00922C21">
            <w:pPr>
              <w:pStyle w:val="AmColumnHeading"/>
            </w:pPr>
            <w:r w:rsidRPr="00E36D71">
              <w:t>Predlog spremembe</w:t>
            </w:r>
          </w:p>
        </w:tc>
      </w:tr>
      <w:tr w:rsidR="0016024C" w:rsidRPr="00E36D71" w14:paraId="1CD4E3F6" w14:textId="77777777" w:rsidTr="00922C21">
        <w:trPr>
          <w:jc w:val="center"/>
        </w:trPr>
        <w:tc>
          <w:tcPr>
            <w:tcW w:w="4876" w:type="dxa"/>
            <w:tcBorders>
              <w:top w:val="nil"/>
              <w:left w:val="nil"/>
              <w:bottom w:val="nil"/>
              <w:right w:val="nil"/>
            </w:tcBorders>
          </w:tcPr>
          <w:p w14:paraId="1A82E463" w14:textId="77777777" w:rsidR="003B3364" w:rsidRPr="00E36D71" w:rsidRDefault="003B3364" w:rsidP="00922C21">
            <w:pPr>
              <w:pStyle w:val="Normal6a"/>
            </w:pPr>
          </w:p>
        </w:tc>
        <w:tc>
          <w:tcPr>
            <w:tcW w:w="4876" w:type="dxa"/>
            <w:tcBorders>
              <w:top w:val="nil"/>
              <w:left w:val="nil"/>
              <w:bottom w:val="nil"/>
              <w:right w:val="nil"/>
            </w:tcBorders>
          </w:tcPr>
          <w:p w14:paraId="2A807352" w14:textId="77777777" w:rsidR="003B3364" w:rsidRPr="00E36D71" w:rsidRDefault="003B3364" w:rsidP="00922C21">
            <w:pPr>
              <w:pStyle w:val="Normal6a"/>
            </w:pPr>
            <w:r w:rsidRPr="00E36D71">
              <w:rPr>
                <w:b/>
                <w:i/>
              </w:rPr>
              <w:t>Ea.</w:t>
            </w:r>
            <w:r w:rsidRPr="00E36D71">
              <w:tab/>
            </w:r>
            <w:r w:rsidRPr="00E36D71">
              <w:rPr>
                <w:b/>
                <w:i/>
              </w:rPr>
              <w:t>ker Evropa in Kitajska sodita med tri največje gospodarske in trgovinske sile na svetu; ker Evropska unija predstavlja pomemben 14,5-odstotni delež celotnega izvoza Kitajske, Kitajska pa le 8 % izvoza EU; ker ti podatki ne kažejo le na znaten obseg dvostranskih gospodarskih odnosov, temveč tudi na trgovinsko neravnovesje, ki odpira priložnost za skupno ukrepanje;</w:t>
            </w:r>
          </w:p>
        </w:tc>
      </w:tr>
    </w:tbl>
    <w:p w14:paraId="2E3A1FA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6DDD205" w14:textId="77777777" w:rsidR="003B3364" w:rsidRPr="00E36D71" w:rsidRDefault="003B3364" w:rsidP="003B3364">
      <w:r w:rsidRPr="00E336BC">
        <w:rPr>
          <w:rStyle w:val="HideTWBExt"/>
        </w:rPr>
        <w:t>&lt;/Amend&gt;</w:t>
      </w:r>
    </w:p>
    <w:p w14:paraId="06CEB6B4"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130</w:t>
      </w:r>
      <w:r w:rsidRPr="00E336BC">
        <w:rPr>
          <w:rStyle w:val="HideTWBExt"/>
          <w:b w:val="0"/>
        </w:rPr>
        <w:t>&lt;/NumAm&gt;</w:t>
      </w:r>
    </w:p>
    <w:p w14:paraId="4343C34C"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19A82563" w14:textId="77777777" w:rsidR="003B3364" w:rsidRPr="00E36D71" w:rsidRDefault="003B3364" w:rsidP="003B3364">
      <w:pPr>
        <w:pStyle w:val="NormalBold"/>
      </w:pPr>
      <w:r w:rsidRPr="00E336BC">
        <w:rPr>
          <w:rStyle w:val="HideTWBExt"/>
          <w:b w:val="0"/>
        </w:rPr>
        <w:t>&lt;/RepeatBlock-By&gt;</w:t>
      </w:r>
    </w:p>
    <w:p w14:paraId="62AEF438"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CDBFD74" w14:textId="77777777" w:rsidR="003B3364" w:rsidRPr="00E36D71" w:rsidRDefault="003B3364" w:rsidP="003B3364">
      <w:pPr>
        <w:pStyle w:val="NormalBold"/>
      </w:pPr>
      <w:r w:rsidRPr="00E336BC">
        <w:rPr>
          <w:rStyle w:val="HideTWBExt"/>
          <w:b w:val="0"/>
        </w:rPr>
        <w:t>&lt;Article&gt;</w:t>
      </w:r>
      <w:r w:rsidRPr="00E36D71">
        <w:t>Uvodna izjava E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CA56721" w14:textId="77777777" w:rsidTr="00922C21">
        <w:trPr>
          <w:trHeight w:hRule="exact" w:val="240"/>
          <w:jc w:val="center"/>
        </w:trPr>
        <w:tc>
          <w:tcPr>
            <w:tcW w:w="9752" w:type="dxa"/>
            <w:gridSpan w:val="2"/>
            <w:tcBorders>
              <w:top w:val="nil"/>
              <w:left w:val="nil"/>
              <w:bottom w:val="nil"/>
              <w:right w:val="nil"/>
            </w:tcBorders>
          </w:tcPr>
          <w:p w14:paraId="4E9747AC" w14:textId="77777777" w:rsidR="003B3364" w:rsidRPr="00E36D71" w:rsidRDefault="003B3364" w:rsidP="00922C21"/>
        </w:tc>
      </w:tr>
      <w:tr w:rsidR="0016024C" w:rsidRPr="00E36D71" w14:paraId="41F8A0DE" w14:textId="77777777" w:rsidTr="00922C21">
        <w:trPr>
          <w:trHeight w:val="240"/>
          <w:jc w:val="center"/>
        </w:trPr>
        <w:tc>
          <w:tcPr>
            <w:tcW w:w="4876" w:type="dxa"/>
            <w:tcBorders>
              <w:top w:val="nil"/>
              <w:left w:val="nil"/>
              <w:bottom w:val="nil"/>
              <w:right w:val="nil"/>
            </w:tcBorders>
          </w:tcPr>
          <w:p w14:paraId="1072281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677EE2B" w14:textId="77777777" w:rsidR="003B3364" w:rsidRPr="00E36D71" w:rsidRDefault="003B3364" w:rsidP="00922C21">
            <w:pPr>
              <w:pStyle w:val="AmColumnHeading"/>
            </w:pPr>
            <w:r w:rsidRPr="00E36D71">
              <w:t>Predlog spremembe</w:t>
            </w:r>
          </w:p>
        </w:tc>
      </w:tr>
      <w:tr w:rsidR="0016024C" w:rsidRPr="00E36D71" w14:paraId="58C2EADA" w14:textId="77777777" w:rsidTr="00922C21">
        <w:trPr>
          <w:jc w:val="center"/>
        </w:trPr>
        <w:tc>
          <w:tcPr>
            <w:tcW w:w="4876" w:type="dxa"/>
            <w:tcBorders>
              <w:top w:val="nil"/>
              <w:left w:val="nil"/>
              <w:bottom w:val="nil"/>
              <w:right w:val="nil"/>
            </w:tcBorders>
          </w:tcPr>
          <w:p w14:paraId="7A4035CB" w14:textId="77777777" w:rsidR="003B3364" w:rsidRPr="00E36D71" w:rsidRDefault="003B3364" w:rsidP="00922C21">
            <w:pPr>
              <w:pStyle w:val="Normal6a"/>
            </w:pPr>
          </w:p>
        </w:tc>
        <w:tc>
          <w:tcPr>
            <w:tcW w:w="4876" w:type="dxa"/>
            <w:tcBorders>
              <w:top w:val="nil"/>
              <w:left w:val="nil"/>
              <w:bottom w:val="nil"/>
              <w:right w:val="nil"/>
            </w:tcBorders>
          </w:tcPr>
          <w:p w14:paraId="0C5CA216" w14:textId="77777777" w:rsidR="003B3364" w:rsidRPr="00E36D71" w:rsidRDefault="003B3364" w:rsidP="00922C21">
            <w:pPr>
              <w:pStyle w:val="Normal6a"/>
            </w:pPr>
            <w:r w:rsidRPr="00E36D71">
              <w:rPr>
                <w:b/>
                <w:i/>
              </w:rPr>
              <w:t>Ea.</w:t>
            </w:r>
            <w:r w:rsidRPr="00E36D71">
              <w:tab/>
            </w:r>
            <w:r w:rsidRPr="00E36D71">
              <w:rPr>
                <w:b/>
                <w:i/>
              </w:rPr>
              <w:t>ker je Kitajska okrepila svojo prisotnost in vpliv v Latinski Ameriki, saj je že zdaj glavna trgovinska partnerica večine držav v regiji, hkrati pa je povečala svoje naložbe v infrastrukturne projekte in projekte na področju surovin;</w:t>
            </w:r>
          </w:p>
        </w:tc>
      </w:tr>
    </w:tbl>
    <w:p w14:paraId="48B8844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69B6DAB9" w14:textId="77777777" w:rsidR="003B3364" w:rsidRPr="00E36D71" w:rsidRDefault="003B3364" w:rsidP="003B3364">
      <w:r w:rsidRPr="00E336BC">
        <w:rPr>
          <w:rStyle w:val="HideTWBExt"/>
        </w:rPr>
        <w:t>&lt;/Amend&gt;</w:t>
      </w:r>
    </w:p>
    <w:p w14:paraId="26F1E9F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131</w:t>
      </w:r>
      <w:r w:rsidRPr="00E336BC">
        <w:rPr>
          <w:rStyle w:val="HideTWBExt"/>
          <w:b w:val="0"/>
        </w:rPr>
        <w:t>&lt;/NumAm&gt;</w:t>
      </w:r>
    </w:p>
    <w:p w14:paraId="29AA4F46" w14:textId="77777777" w:rsidR="003B3364" w:rsidRPr="00E36D71" w:rsidRDefault="003B3364" w:rsidP="003B3364">
      <w:pPr>
        <w:pStyle w:val="NormalBold"/>
      </w:pPr>
      <w:r w:rsidRPr="00E336BC">
        <w:rPr>
          <w:rStyle w:val="HideTWBExt"/>
          <w:b w:val="0"/>
        </w:rPr>
        <w:t>&lt;RepeatBlock-By&gt;&lt;Members&gt;</w:t>
      </w:r>
      <w:r w:rsidRPr="00E36D71">
        <w:t>Nathalie Loiseau, Lucia Yar, Petras Auštrevičius, Dan Barna, Marie-Agnes Strack-Zimmermann</w:t>
      </w:r>
      <w:r w:rsidRPr="00E336BC">
        <w:rPr>
          <w:rStyle w:val="HideTWBExt"/>
          <w:b w:val="0"/>
        </w:rPr>
        <w:t>&lt;/Members&gt;</w:t>
      </w:r>
    </w:p>
    <w:p w14:paraId="05B00B66" w14:textId="77777777" w:rsidR="003B3364" w:rsidRPr="00E36D71" w:rsidRDefault="003B3364" w:rsidP="003B3364">
      <w:pPr>
        <w:pStyle w:val="NormalBold"/>
      </w:pPr>
      <w:r w:rsidRPr="00E336BC">
        <w:rPr>
          <w:rStyle w:val="HideTWBExt"/>
          <w:b w:val="0"/>
        </w:rPr>
        <w:t>&lt;/RepeatBlock-By&gt;</w:t>
      </w:r>
    </w:p>
    <w:p w14:paraId="4DB1E8C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D3CC269" w14:textId="77777777" w:rsidR="003B3364" w:rsidRPr="00E36D71" w:rsidRDefault="003B3364" w:rsidP="003B3364">
      <w:pPr>
        <w:pStyle w:val="NormalBold"/>
      </w:pPr>
      <w:r w:rsidRPr="00E336BC">
        <w:rPr>
          <w:rStyle w:val="HideTWBExt"/>
          <w:b w:val="0"/>
        </w:rPr>
        <w:t>&lt;Article&gt;</w:t>
      </w:r>
      <w:r w:rsidRPr="00E36D71">
        <w:t>Uvodna izjava E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FBB1290" w14:textId="77777777" w:rsidTr="00922C21">
        <w:trPr>
          <w:trHeight w:hRule="exact" w:val="240"/>
          <w:jc w:val="center"/>
        </w:trPr>
        <w:tc>
          <w:tcPr>
            <w:tcW w:w="9752" w:type="dxa"/>
            <w:gridSpan w:val="2"/>
            <w:tcBorders>
              <w:top w:val="nil"/>
              <w:left w:val="nil"/>
              <w:bottom w:val="nil"/>
              <w:right w:val="nil"/>
            </w:tcBorders>
          </w:tcPr>
          <w:p w14:paraId="5EFB09FD" w14:textId="77777777" w:rsidR="003B3364" w:rsidRPr="00E36D71" w:rsidRDefault="003B3364" w:rsidP="00922C21"/>
        </w:tc>
      </w:tr>
      <w:tr w:rsidR="0016024C" w:rsidRPr="00E36D71" w14:paraId="39F771EA" w14:textId="77777777" w:rsidTr="00922C21">
        <w:trPr>
          <w:trHeight w:val="240"/>
          <w:jc w:val="center"/>
        </w:trPr>
        <w:tc>
          <w:tcPr>
            <w:tcW w:w="4876" w:type="dxa"/>
            <w:tcBorders>
              <w:top w:val="nil"/>
              <w:left w:val="nil"/>
              <w:bottom w:val="nil"/>
              <w:right w:val="nil"/>
            </w:tcBorders>
          </w:tcPr>
          <w:p w14:paraId="26C40E7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A6C5B4D" w14:textId="77777777" w:rsidR="003B3364" w:rsidRPr="00E36D71" w:rsidRDefault="003B3364" w:rsidP="00922C21">
            <w:pPr>
              <w:pStyle w:val="AmColumnHeading"/>
            </w:pPr>
            <w:r w:rsidRPr="00E36D71">
              <w:t>Predlog spremembe</w:t>
            </w:r>
          </w:p>
        </w:tc>
      </w:tr>
      <w:tr w:rsidR="0016024C" w:rsidRPr="00E36D71" w14:paraId="0391373C" w14:textId="77777777" w:rsidTr="00922C21">
        <w:trPr>
          <w:jc w:val="center"/>
        </w:trPr>
        <w:tc>
          <w:tcPr>
            <w:tcW w:w="4876" w:type="dxa"/>
            <w:tcBorders>
              <w:top w:val="nil"/>
              <w:left w:val="nil"/>
              <w:bottom w:val="nil"/>
              <w:right w:val="nil"/>
            </w:tcBorders>
          </w:tcPr>
          <w:p w14:paraId="64D9E8C9" w14:textId="77777777" w:rsidR="003B3364" w:rsidRPr="00E36D71" w:rsidRDefault="003B3364" w:rsidP="00922C21">
            <w:pPr>
              <w:pStyle w:val="Normal6a"/>
            </w:pPr>
          </w:p>
        </w:tc>
        <w:tc>
          <w:tcPr>
            <w:tcW w:w="4876" w:type="dxa"/>
            <w:tcBorders>
              <w:top w:val="nil"/>
              <w:left w:val="nil"/>
              <w:bottom w:val="nil"/>
              <w:right w:val="nil"/>
            </w:tcBorders>
          </w:tcPr>
          <w:p w14:paraId="16C44B80" w14:textId="77777777" w:rsidR="003B3364" w:rsidRPr="00E36D71" w:rsidRDefault="003B3364" w:rsidP="00922C21">
            <w:pPr>
              <w:pStyle w:val="Normal6a"/>
            </w:pPr>
            <w:r w:rsidRPr="00E36D71">
              <w:rPr>
                <w:b/>
                <w:i/>
              </w:rPr>
              <w:t>Eb.</w:t>
            </w:r>
            <w:r w:rsidRPr="00E36D71">
              <w:tab/>
            </w:r>
            <w:r w:rsidRPr="00E36D71">
              <w:rPr>
                <w:b/>
                <w:i/>
              </w:rPr>
              <w:t>ker Kitajska poskuša s kombinacijo državnih naložb, strateškega pridobivanja infrastrukture, prenosa tehnologije in operacij vplivanja razširiti svoj vpliv v EU, njenem sosedstvu, državah, ki si prizadevajo za članstvo v EU, in po vsem svetu;</w:t>
            </w:r>
          </w:p>
        </w:tc>
      </w:tr>
    </w:tbl>
    <w:p w14:paraId="7500A21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456DCB1" w14:textId="77777777" w:rsidR="003B3364" w:rsidRPr="00E36D71" w:rsidRDefault="003B3364" w:rsidP="003B3364">
      <w:r w:rsidRPr="00E336BC">
        <w:rPr>
          <w:rStyle w:val="HideTWBExt"/>
        </w:rPr>
        <w:t>&lt;/Amend&gt;</w:t>
      </w:r>
    </w:p>
    <w:p w14:paraId="035D3CD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132</w:t>
      </w:r>
      <w:r w:rsidRPr="00E336BC">
        <w:rPr>
          <w:rStyle w:val="HideTWBExt"/>
          <w:b w:val="0"/>
        </w:rPr>
        <w:t>&lt;/NumAm&gt;</w:t>
      </w:r>
    </w:p>
    <w:p w14:paraId="2AF46D22" w14:textId="77777777" w:rsidR="003B3364" w:rsidRPr="00E36D71" w:rsidRDefault="003B3364" w:rsidP="003B3364">
      <w:pPr>
        <w:pStyle w:val="NormalBold"/>
      </w:pPr>
      <w:r w:rsidRPr="00E336BC">
        <w:rPr>
          <w:rStyle w:val="HideTWBExt"/>
          <w:b w:val="0"/>
        </w:rPr>
        <w:t>&lt;RepeatBlock-By&gt;&lt;Members&gt;</w:t>
      </w:r>
      <w:r w:rsidRPr="00E36D71">
        <w:t>Nathalie Loiseau, Lucia Yar, Petras Auštrevičius, Dan Barna, Marie-Agnes Strack-Zimmermann</w:t>
      </w:r>
      <w:r w:rsidRPr="00E336BC">
        <w:rPr>
          <w:rStyle w:val="HideTWBExt"/>
          <w:b w:val="0"/>
        </w:rPr>
        <w:t>&lt;/Members&gt;</w:t>
      </w:r>
    </w:p>
    <w:p w14:paraId="7E0B8771" w14:textId="77777777" w:rsidR="003B3364" w:rsidRPr="00E36D71" w:rsidRDefault="003B3364" w:rsidP="003B3364">
      <w:pPr>
        <w:pStyle w:val="NormalBold"/>
      </w:pPr>
      <w:r w:rsidRPr="00E336BC">
        <w:rPr>
          <w:rStyle w:val="HideTWBExt"/>
          <w:b w:val="0"/>
        </w:rPr>
        <w:t>&lt;/RepeatBlock-By&gt;</w:t>
      </w:r>
    </w:p>
    <w:p w14:paraId="1B57EEF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77654D1" w14:textId="77777777" w:rsidR="003B3364" w:rsidRPr="00E36D71" w:rsidRDefault="003B3364" w:rsidP="003B3364">
      <w:pPr>
        <w:pStyle w:val="NormalBold"/>
      </w:pPr>
      <w:r w:rsidRPr="00E336BC">
        <w:rPr>
          <w:rStyle w:val="HideTWBExt"/>
          <w:b w:val="0"/>
        </w:rPr>
        <w:t>&lt;Article&gt;</w:t>
      </w:r>
      <w:r w:rsidRPr="00E36D71">
        <w:t>Uvodna izjava E c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7F79840" w14:textId="77777777" w:rsidTr="00922C21">
        <w:trPr>
          <w:trHeight w:hRule="exact" w:val="240"/>
          <w:jc w:val="center"/>
        </w:trPr>
        <w:tc>
          <w:tcPr>
            <w:tcW w:w="9752" w:type="dxa"/>
            <w:gridSpan w:val="2"/>
            <w:tcBorders>
              <w:top w:val="nil"/>
              <w:left w:val="nil"/>
              <w:bottom w:val="nil"/>
              <w:right w:val="nil"/>
            </w:tcBorders>
          </w:tcPr>
          <w:p w14:paraId="31A0916C" w14:textId="77777777" w:rsidR="003B3364" w:rsidRPr="00E36D71" w:rsidRDefault="003B3364" w:rsidP="00922C21"/>
        </w:tc>
      </w:tr>
      <w:tr w:rsidR="0016024C" w:rsidRPr="00E36D71" w14:paraId="0946F159" w14:textId="77777777" w:rsidTr="00922C21">
        <w:trPr>
          <w:trHeight w:val="240"/>
          <w:jc w:val="center"/>
        </w:trPr>
        <w:tc>
          <w:tcPr>
            <w:tcW w:w="4876" w:type="dxa"/>
            <w:tcBorders>
              <w:top w:val="nil"/>
              <w:left w:val="nil"/>
              <w:bottom w:val="nil"/>
              <w:right w:val="nil"/>
            </w:tcBorders>
          </w:tcPr>
          <w:p w14:paraId="7098BC0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E72E84F" w14:textId="77777777" w:rsidR="003B3364" w:rsidRPr="00E36D71" w:rsidRDefault="003B3364" w:rsidP="00922C21">
            <w:pPr>
              <w:pStyle w:val="AmColumnHeading"/>
            </w:pPr>
            <w:r w:rsidRPr="00E36D71">
              <w:t>Predlog spremembe</w:t>
            </w:r>
          </w:p>
        </w:tc>
      </w:tr>
      <w:tr w:rsidR="0016024C" w:rsidRPr="00E36D71" w14:paraId="0BDBD2D6" w14:textId="77777777" w:rsidTr="00922C21">
        <w:trPr>
          <w:jc w:val="center"/>
        </w:trPr>
        <w:tc>
          <w:tcPr>
            <w:tcW w:w="4876" w:type="dxa"/>
            <w:tcBorders>
              <w:top w:val="nil"/>
              <w:left w:val="nil"/>
              <w:bottom w:val="nil"/>
              <w:right w:val="nil"/>
            </w:tcBorders>
          </w:tcPr>
          <w:p w14:paraId="01A5A439" w14:textId="77777777" w:rsidR="003B3364" w:rsidRPr="00E36D71" w:rsidRDefault="003B3364" w:rsidP="00922C21">
            <w:pPr>
              <w:pStyle w:val="Normal6a"/>
            </w:pPr>
          </w:p>
        </w:tc>
        <w:tc>
          <w:tcPr>
            <w:tcW w:w="4876" w:type="dxa"/>
            <w:tcBorders>
              <w:top w:val="nil"/>
              <w:left w:val="nil"/>
              <w:bottom w:val="nil"/>
              <w:right w:val="nil"/>
            </w:tcBorders>
          </w:tcPr>
          <w:p w14:paraId="4A99DDB9" w14:textId="77777777" w:rsidR="003B3364" w:rsidRPr="00E36D71" w:rsidRDefault="003B3364" w:rsidP="00922C21">
            <w:pPr>
              <w:pStyle w:val="Normal6a"/>
            </w:pPr>
            <w:r w:rsidRPr="00E36D71">
              <w:rPr>
                <w:b/>
                <w:i/>
              </w:rPr>
              <w:t>Ec.</w:t>
            </w:r>
            <w:r w:rsidRPr="00E36D71">
              <w:tab/>
            </w:r>
            <w:r w:rsidRPr="00E36D71">
              <w:rPr>
                <w:b/>
                <w:i/>
              </w:rPr>
              <w:t>ker kitajske naložbene politike povzročajo dolgoročno dolžniško izpostavljenost, zmanjšujejo regulativni nadzor in povečujejo strateško odvisnost od kitajskih subjektov; ker se s temi politikami pogosto izkoriščajo ranljivosti pri upravljanju, gospodarski pritiski in institucionalne slabosti v partnerskih državah, s čimer se zmanjšuje preglednost, spodkopavajo demokratični standardi in ogroža zmožnost EU, da spodbuja stabilnost, konvergenco in reforme na področju pravne države v svojem sosedstvu;</w:t>
            </w:r>
          </w:p>
        </w:tc>
      </w:tr>
    </w:tbl>
    <w:p w14:paraId="0B340568"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5C019F5" w14:textId="77777777" w:rsidR="003B3364" w:rsidRPr="00E36D71" w:rsidRDefault="003B3364" w:rsidP="003B3364">
      <w:r w:rsidRPr="00E336BC">
        <w:rPr>
          <w:rStyle w:val="HideTWBExt"/>
        </w:rPr>
        <w:t>&lt;/Amend&gt;</w:t>
      </w:r>
    </w:p>
    <w:p w14:paraId="15B0A82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133</w:t>
      </w:r>
      <w:r w:rsidRPr="00E336BC">
        <w:rPr>
          <w:rStyle w:val="HideTWBExt"/>
          <w:b w:val="0"/>
        </w:rPr>
        <w:t>&lt;/NumAm&gt;</w:t>
      </w:r>
    </w:p>
    <w:p w14:paraId="35303D22" w14:textId="77777777" w:rsidR="003B3364" w:rsidRPr="00E36D71" w:rsidRDefault="003B3364" w:rsidP="003B3364">
      <w:pPr>
        <w:pStyle w:val="NormalBold"/>
      </w:pPr>
      <w:r w:rsidRPr="00E336BC">
        <w:rPr>
          <w:rStyle w:val="HideTWBExt"/>
          <w:b w:val="0"/>
        </w:rPr>
        <w:t>&lt;RepeatBlock-By&gt;&lt;Members&gt;</w:t>
      </w:r>
      <w:r w:rsidRPr="00E36D71">
        <w:t>Engin Eroglu, Dan Barna, Marie-Agnes Strack-Zimmermann, Urmas Paet</w:t>
      </w:r>
      <w:r w:rsidRPr="00E336BC">
        <w:rPr>
          <w:rStyle w:val="HideTWBExt"/>
          <w:b w:val="0"/>
        </w:rPr>
        <w:t>&lt;/Members&gt;</w:t>
      </w:r>
    </w:p>
    <w:p w14:paraId="16A60E15" w14:textId="77777777" w:rsidR="003B3364" w:rsidRPr="00E36D71" w:rsidRDefault="003B3364" w:rsidP="003B3364">
      <w:pPr>
        <w:pStyle w:val="NormalBold"/>
      </w:pPr>
      <w:r w:rsidRPr="00E336BC">
        <w:rPr>
          <w:rStyle w:val="HideTWBExt"/>
          <w:b w:val="0"/>
        </w:rPr>
        <w:t>&lt;/RepeatBlock-By&gt;</w:t>
      </w:r>
    </w:p>
    <w:p w14:paraId="7B76EF1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CBFB07C" w14:textId="77777777" w:rsidR="003B3364" w:rsidRPr="00E36D71" w:rsidRDefault="003B3364" w:rsidP="003B3364">
      <w:pPr>
        <w:pStyle w:val="NormalBold"/>
      </w:pPr>
      <w:r w:rsidRPr="00E336BC">
        <w:rPr>
          <w:rStyle w:val="HideTWBExt"/>
          <w:b w:val="0"/>
        </w:rPr>
        <w:t>&lt;Article&gt;</w:t>
      </w:r>
      <w:r w:rsidRPr="00E36D71">
        <w:t>Uvodna izjava F</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193BEDF" w14:textId="77777777" w:rsidTr="00922C21">
        <w:trPr>
          <w:trHeight w:hRule="exact" w:val="240"/>
          <w:jc w:val="center"/>
        </w:trPr>
        <w:tc>
          <w:tcPr>
            <w:tcW w:w="9752" w:type="dxa"/>
            <w:gridSpan w:val="2"/>
            <w:tcBorders>
              <w:top w:val="nil"/>
              <w:left w:val="nil"/>
              <w:bottom w:val="nil"/>
              <w:right w:val="nil"/>
            </w:tcBorders>
          </w:tcPr>
          <w:p w14:paraId="00E2383A" w14:textId="77777777" w:rsidR="003B3364" w:rsidRPr="00E36D71" w:rsidRDefault="003B3364" w:rsidP="00922C21"/>
        </w:tc>
      </w:tr>
      <w:tr w:rsidR="0016024C" w:rsidRPr="00E36D71" w14:paraId="28B825C4" w14:textId="77777777" w:rsidTr="00922C21">
        <w:trPr>
          <w:trHeight w:val="240"/>
          <w:jc w:val="center"/>
        </w:trPr>
        <w:tc>
          <w:tcPr>
            <w:tcW w:w="4876" w:type="dxa"/>
            <w:tcBorders>
              <w:top w:val="nil"/>
              <w:left w:val="nil"/>
              <w:bottom w:val="nil"/>
              <w:right w:val="nil"/>
            </w:tcBorders>
          </w:tcPr>
          <w:p w14:paraId="1C0E348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801D0E7" w14:textId="77777777" w:rsidR="003B3364" w:rsidRPr="00E36D71" w:rsidRDefault="003B3364" w:rsidP="00922C21">
            <w:pPr>
              <w:pStyle w:val="AmColumnHeading"/>
            </w:pPr>
            <w:r w:rsidRPr="00E36D71">
              <w:t>Predlog spremembe</w:t>
            </w:r>
          </w:p>
        </w:tc>
      </w:tr>
      <w:tr w:rsidR="0016024C" w:rsidRPr="00E36D71" w14:paraId="167B36A8" w14:textId="77777777" w:rsidTr="00922C21">
        <w:trPr>
          <w:jc w:val="center"/>
        </w:trPr>
        <w:tc>
          <w:tcPr>
            <w:tcW w:w="4876" w:type="dxa"/>
            <w:tcBorders>
              <w:top w:val="nil"/>
              <w:left w:val="nil"/>
              <w:bottom w:val="nil"/>
              <w:right w:val="nil"/>
            </w:tcBorders>
          </w:tcPr>
          <w:p w14:paraId="3B8DAB51" w14:textId="77777777" w:rsidR="003B3364" w:rsidRPr="00E36D71" w:rsidRDefault="003B3364" w:rsidP="00922C21">
            <w:pPr>
              <w:pStyle w:val="Normal6a"/>
            </w:pPr>
            <w:r w:rsidRPr="00E36D71">
              <w:rPr>
                <w:b/>
                <w:i/>
              </w:rPr>
              <w:t>F.</w:t>
            </w:r>
            <w:r w:rsidRPr="00E36D71">
              <w:tab/>
            </w:r>
            <w:r w:rsidRPr="00E36D71">
              <w:rPr>
                <w:b/>
                <w:i/>
              </w:rPr>
              <w:t>ker vse večja strateška konkurenca med Združenimi državami Amerike in Kitajsko pomembno vpliva na svetovno gospodarsko stabilnost z znatnimi učinki prelivanja na EU;</w:t>
            </w:r>
          </w:p>
        </w:tc>
        <w:tc>
          <w:tcPr>
            <w:tcW w:w="4876" w:type="dxa"/>
            <w:tcBorders>
              <w:top w:val="nil"/>
              <w:left w:val="nil"/>
              <w:bottom w:val="nil"/>
              <w:right w:val="nil"/>
            </w:tcBorders>
          </w:tcPr>
          <w:p w14:paraId="44F21778" w14:textId="77777777" w:rsidR="003B3364" w:rsidRPr="00E36D71" w:rsidRDefault="003B3364" w:rsidP="00922C21">
            <w:pPr>
              <w:pStyle w:val="Normal6a"/>
            </w:pPr>
            <w:r w:rsidRPr="00E36D71">
              <w:rPr>
                <w:b/>
                <w:i/>
              </w:rPr>
              <w:t>črtano</w:t>
            </w:r>
          </w:p>
        </w:tc>
      </w:tr>
    </w:tbl>
    <w:p w14:paraId="0FEC794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DF4DBF3" w14:textId="77777777" w:rsidR="003B3364" w:rsidRPr="00E36D71" w:rsidRDefault="003B3364" w:rsidP="003B3364">
      <w:r w:rsidRPr="00E336BC">
        <w:rPr>
          <w:rStyle w:val="HideTWBExt"/>
        </w:rPr>
        <w:t>&lt;/Amend&gt;</w:t>
      </w:r>
    </w:p>
    <w:p w14:paraId="35A6E699"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134</w:t>
      </w:r>
      <w:r w:rsidRPr="00E336BC">
        <w:rPr>
          <w:rStyle w:val="HideTWBExt"/>
          <w:b w:val="0"/>
        </w:rPr>
        <w:t>&lt;/NumAm&gt;</w:t>
      </w:r>
    </w:p>
    <w:p w14:paraId="5EE95605"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3895E0DF"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68E0A9CB"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0DDEC856" w14:textId="77777777" w:rsidR="003B3364" w:rsidRPr="00E36D71" w:rsidRDefault="003B3364" w:rsidP="003B3364">
      <w:pPr>
        <w:pStyle w:val="NormalBold"/>
      </w:pPr>
      <w:r w:rsidRPr="00E336BC">
        <w:rPr>
          <w:rStyle w:val="HideTWBExt"/>
          <w:b w:val="0"/>
        </w:rPr>
        <w:t>&lt;/RepeatBlock-By&gt;</w:t>
      </w:r>
    </w:p>
    <w:p w14:paraId="36B83AD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4B5713D" w14:textId="77777777" w:rsidR="003B3364" w:rsidRPr="00E36D71" w:rsidRDefault="003B3364" w:rsidP="003B3364">
      <w:pPr>
        <w:pStyle w:val="NormalBold"/>
      </w:pPr>
      <w:r w:rsidRPr="00E336BC">
        <w:rPr>
          <w:rStyle w:val="HideTWBExt"/>
          <w:b w:val="0"/>
        </w:rPr>
        <w:t>&lt;Article&gt;</w:t>
      </w:r>
      <w:r w:rsidRPr="00E36D71">
        <w:t>Uvodna izjava F</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EEDEAA6" w14:textId="77777777" w:rsidTr="00922C21">
        <w:trPr>
          <w:trHeight w:hRule="exact" w:val="240"/>
          <w:jc w:val="center"/>
        </w:trPr>
        <w:tc>
          <w:tcPr>
            <w:tcW w:w="9752" w:type="dxa"/>
            <w:gridSpan w:val="2"/>
            <w:tcBorders>
              <w:top w:val="nil"/>
              <w:left w:val="nil"/>
              <w:bottom w:val="nil"/>
              <w:right w:val="nil"/>
            </w:tcBorders>
          </w:tcPr>
          <w:p w14:paraId="4FC62107" w14:textId="77777777" w:rsidR="003B3364" w:rsidRPr="00E36D71" w:rsidRDefault="003B3364" w:rsidP="00922C21"/>
        </w:tc>
      </w:tr>
      <w:tr w:rsidR="0016024C" w:rsidRPr="00E36D71" w14:paraId="6C2A800D" w14:textId="77777777" w:rsidTr="00922C21">
        <w:trPr>
          <w:trHeight w:val="240"/>
          <w:jc w:val="center"/>
        </w:trPr>
        <w:tc>
          <w:tcPr>
            <w:tcW w:w="4876" w:type="dxa"/>
            <w:tcBorders>
              <w:top w:val="nil"/>
              <w:left w:val="nil"/>
              <w:bottom w:val="nil"/>
              <w:right w:val="nil"/>
            </w:tcBorders>
          </w:tcPr>
          <w:p w14:paraId="084FCBBC"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8478E49" w14:textId="77777777" w:rsidR="003B3364" w:rsidRPr="00E36D71" w:rsidRDefault="003B3364" w:rsidP="00922C21">
            <w:pPr>
              <w:pStyle w:val="AmColumnHeading"/>
            </w:pPr>
            <w:r w:rsidRPr="00E36D71">
              <w:t>Predlog spremembe</w:t>
            </w:r>
          </w:p>
        </w:tc>
      </w:tr>
      <w:tr w:rsidR="0016024C" w:rsidRPr="00E36D71" w14:paraId="19C536D2" w14:textId="77777777" w:rsidTr="00922C21">
        <w:trPr>
          <w:jc w:val="center"/>
        </w:trPr>
        <w:tc>
          <w:tcPr>
            <w:tcW w:w="4876" w:type="dxa"/>
            <w:tcBorders>
              <w:top w:val="nil"/>
              <w:left w:val="nil"/>
              <w:bottom w:val="nil"/>
              <w:right w:val="nil"/>
            </w:tcBorders>
          </w:tcPr>
          <w:p w14:paraId="357F648A" w14:textId="77777777" w:rsidR="003B3364" w:rsidRPr="00E36D71" w:rsidRDefault="003B3364" w:rsidP="00922C21">
            <w:pPr>
              <w:pStyle w:val="Normal6a"/>
            </w:pPr>
            <w:r w:rsidRPr="00E36D71">
              <w:t>F.</w:t>
            </w:r>
            <w:r w:rsidRPr="00E36D71">
              <w:tab/>
              <w:t xml:space="preserve">ker vse večja </w:t>
            </w:r>
            <w:r w:rsidRPr="00E36D71">
              <w:rPr>
                <w:b/>
                <w:i/>
              </w:rPr>
              <w:t>strateška</w:t>
            </w:r>
            <w:r w:rsidRPr="00E36D71">
              <w:t xml:space="preserve"> konkurenca med Združenimi državami Amerike in Kitajsko pomembno </w:t>
            </w:r>
            <w:r w:rsidRPr="00E36D71">
              <w:rPr>
                <w:b/>
                <w:i/>
              </w:rPr>
              <w:t>vpliva</w:t>
            </w:r>
            <w:r w:rsidRPr="00E36D71">
              <w:t xml:space="preserve"> na svetovno </w:t>
            </w:r>
            <w:r w:rsidRPr="00E36D71">
              <w:rPr>
                <w:b/>
                <w:i/>
              </w:rPr>
              <w:t>gospodarsko</w:t>
            </w:r>
            <w:r w:rsidRPr="00E36D71">
              <w:t xml:space="preserve"> stabilnost z znatnimi učinki prelivanja na EU;</w:t>
            </w:r>
          </w:p>
        </w:tc>
        <w:tc>
          <w:tcPr>
            <w:tcW w:w="4876" w:type="dxa"/>
            <w:tcBorders>
              <w:top w:val="nil"/>
              <w:left w:val="nil"/>
              <w:bottom w:val="nil"/>
              <w:right w:val="nil"/>
            </w:tcBorders>
          </w:tcPr>
          <w:p w14:paraId="7340D8AC" w14:textId="02D4C271" w:rsidR="003B3364" w:rsidRPr="00E36D71" w:rsidRDefault="003B3364" w:rsidP="00922C21">
            <w:pPr>
              <w:pStyle w:val="Normal6a"/>
            </w:pPr>
            <w:r w:rsidRPr="00E36D71">
              <w:t>F.</w:t>
            </w:r>
            <w:r w:rsidRPr="00E36D71">
              <w:tab/>
              <w:t xml:space="preserve">ker </w:t>
            </w:r>
            <w:r w:rsidRPr="00E36D71">
              <w:rPr>
                <w:b/>
                <w:i/>
              </w:rPr>
              <w:t>stopnjevanje uporabe trgovine kot orožja in</w:t>
            </w:r>
            <w:r w:rsidRPr="00E36D71">
              <w:t xml:space="preserve"> vse večja </w:t>
            </w:r>
            <w:r w:rsidRPr="00E36D71">
              <w:rPr>
                <w:b/>
                <w:i/>
              </w:rPr>
              <w:t>gospodarska</w:t>
            </w:r>
            <w:r w:rsidRPr="00E36D71">
              <w:t xml:space="preserve"> konkurenca med Združenimi državami Amerike in Kitajsko pomembno </w:t>
            </w:r>
            <w:r w:rsidRPr="00E36D71">
              <w:rPr>
                <w:b/>
                <w:i/>
              </w:rPr>
              <w:t>vplivata</w:t>
            </w:r>
            <w:r w:rsidRPr="00E36D71">
              <w:t xml:space="preserve"> na svetovno stabilnost z znatnimi učinki prelivanja na EU </w:t>
            </w:r>
            <w:r w:rsidRPr="00E36D71">
              <w:rPr>
                <w:b/>
                <w:i/>
              </w:rPr>
              <w:t>in preostali svet;</w:t>
            </w:r>
            <w:r w:rsidRPr="00E36D71">
              <w:t xml:space="preserve"> </w:t>
            </w:r>
            <w:r w:rsidRPr="00E36D71">
              <w:rPr>
                <w:b/>
                <w:i/>
              </w:rPr>
              <w:t>ker sta EU in svet še naprej močno odvisna od kitajskih redk</w:t>
            </w:r>
            <w:r w:rsidR="0048156E">
              <w:rPr>
                <w:b/>
                <w:i/>
              </w:rPr>
              <w:t>o</w:t>
            </w:r>
            <w:r w:rsidRPr="00E36D71">
              <w:rPr>
                <w:b/>
                <w:i/>
              </w:rPr>
              <w:t xml:space="preserve">zemeljskih mineralov, </w:t>
            </w:r>
            <w:r w:rsidR="0048156E">
              <w:rPr>
                <w:b/>
                <w:i/>
              </w:rPr>
              <w:t xml:space="preserve">saj Kitajska </w:t>
            </w:r>
            <w:r w:rsidRPr="00E36D71">
              <w:rPr>
                <w:b/>
                <w:i/>
              </w:rPr>
              <w:t>predstavlja približno 70 % svetovnega pridobivanja in 90 % rafiniranja; ker Kitajska izkrivlja svetovne trge z državnimi subvencijami, cenovnim dampingom in politizacijo trgovine; ker evropskim podjetjem onemogoča dostop do trga in jim odreka pravno varnost; ker ima EU na voljo obsežen nabor trgovinskih orodij, ki jih lahko uporabi za odpravo neravnovesij v trgovinskih odnosih med EU in Kitajsko;</w:t>
            </w:r>
          </w:p>
        </w:tc>
      </w:tr>
    </w:tbl>
    <w:p w14:paraId="3DD4E55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B6F0649" w14:textId="77777777" w:rsidR="003B3364" w:rsidRPr="00E36D71" w:rsidRDefault="003B3364" w:rsidP="003B3364">
      <w:r w:rsidRPr="00E336BC">
        <w:rPr>
          <w:rStyle w:val="HideTWBExt"/>
        </w:rPr>
        <w:t>&lt;/Amend&gt;</w:t>
      </w:r>
    </w:p>
    <w:p w14:paraId="5D50E387"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135</w:t>
      </w:r>
      <w:r w:rsidRPr="00E336BC">
        <w:rPr>
          <w:rStyle w:val="HideTWBExt"/>
          <w:b w:val="0"/>
        </w:rPr>
        <w:t>&lt;/NumAm&gt;</w:t>
      </w:r>
    </w:p>
    <w:p w14:paraId="0335970D" w14:textId="77777777" w:rsidR="003B3364" w:rsidRPr="00E36D71" w:rsidRDefault="003B3364" w:rsidP="003B3364">
      <w:pPr>
        <w:pStyle w:val="NormalBold"/>
      </w:pPr>
      <w:r w:rsidRPr="00E336BC">
        <w:rPr>
          <w:rStyle w:val="HideTWBExt"/>
          <w:b w:val="0"/>
        </w:rPr>
        <w:t>&lt;RepeatBlock-By&gt;&lt;Members&gt;</w:t>
      </w:r>
      <w:r w:rsidRPr="00E36D71">
        <w:t>Jonas Sjöstedt, Merja Kyllönen</w:t>
      </w:r>
      <w:r w:rsidRPr="00E336BC">
        <w:rPr>
          <w:rStyle w:val="HideTWBExt"/>
          <w:b w:val="0"/>
        </w:rPr>
        <w:t>&lt;/Members&gt;</w:t>
      </w:r>
    </w:p>
    <w:p w14:paraId="39F07B81" w14:textId="77777777" w:rsidR="003B3364" w:rsidRPr="00E36D71" w:rsidRDefault="003B3364" w:rsidP="003B3364">
      <w:pPr>
        <w:pStyle w:val="NormalBold"/>
      </w:pPr>
      <w:r w:rsidRPr="00E336BC">
        <w:rPr>
          <w:rStyle w:val="HideTWBExt"/>
          <w:b w:val="0"/>
        </w:rPr>
        <w:t>&lt;/RepeatBlock-By&gt;</w:t>
      </w:r>
    </w:p>
    <w:p w14:paraId="59BEDD0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A324C3C" w14:textId="77777777" w:rsidR="003B3364" w:rsidRPr="00E36D71" w:rsidRDefault="003B3364" w:rsidP="003B3364">
      <w:pPr>
        <w:pStyle w:val="NormalBold"/>
      </w:pPr>
      <w:r w:rsidRPr="00E336BC">
        <w:rPr>
          <w:rStyle w:val="HideTWBExt"/>
          <w:b w:val="0"/>
        </w:rPr>
        <w:t>&lt;Article&gt;</w:t>
      </w:r>
      <w:r w:rsidRPr="00E36D71">
        <w:t>Uvodna izjava F</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03A5ABB" w14:textId="77777777" w:rsidTr="00922C21">
        <w:trPr>
          <w:trHeight w:hRule="exact" w:val="240"/>
          <w:jc w:val="center"/>
        </w:trPr>
        <w:tc>
          <w:tcPr>
            <w:tcW w:w="9752" w:type="dxa"/>
            <w:gridSpan w:val="2"/>
            <w:tcBorders>
              <w:top w:val="nil"/>
              <w:left w:val="nil"/>
              <w:bottom w:val="nil"/>
              <w:right w:val="nil"/>
            </w:tcBorders>
          </w:tcPr>
          <w:p w14:paraId="46A3427C" w14:textId="77777777" w:rsidR="003B3364" w:rsidRPr="00E36D71" w:rsidRDefault="003B3364" w:rsidP="00922C21"/>
        </w:tc>
      </w:tr>
      <w:tr w:rsidR="0016024C" w:rsidRPr="00E36D71" w14:paraId="21047819" w14:textId="77777777" w:rsidTr="00922C21">
        <w:trPr>
          <w:trHeight w:val="240"/>
          <w:jc w:val="center"/>
        </w:trPr>
        <w:tc>
          <w:tcPr>
            <w:tcW w:w="4876" w:type="dxa"/>
            <w:tcBorders>
              <w:top w:val="nil"/>
              <w:left w:val="nil"/>
              <w:bottom w:val="nil"/>
              <w:right w:val="nil"/>
            </w:tcBorders>
          </w:tcPr>
          <w:p w14:paraId="59B7569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98150C5" w14:textId="77777777" w:rsidR="003B3364" w:rsidRPr="00E36D71" w:rsidRDefault="003B3364" w:rsidP="00922C21">
            <w:pPr>
              <w:pStyle w:val="AmColumnHeading"/>
            </w:pPr>
            <w:r w:rsidRPr="00E36D71">
              <w:t>Predlog spremembe</w:t>
            </w:r>
          </w:p>
        </w:tc>
      </w:tr>
      <w:tr w:rsidR="0016024C" w:rsidRPr="00E36D71" w14:paraId="23990028" w14:textId="77777777" w:rsidTr="00922C21">
        <w:trPr>
          <w:jc w:val="center"/>
        </w:trPr>
        <w:tc>
          <w:tcPr>
            <w:tcW w:w="4876" w:type="dxa"/>
            <w:tcBorders>
              <w:top w:val="nil"/>
              <w:left w:val="nil"/>
              <w:bottom w:val="nil"/>
              <w:right w:val="nil"/>
            </w:tcBorders>
          </w:tcPr>
          <w:p w14:paraId="43802B74" w14:textId="77777777" w:rsidR="003B3364" w:rsidRPr="00E36D71" w:rsidRDefault="003B3364" w:rsidP="00922C21">
            <w:pPr>
              <w:pStyle w:val="Normal6a"/>
            </w:pPr>
            <w:r w:rsidRPr="00E36D71">
              <w:t>F.</w:t>
            </w:r>
            <w:r w:rsidRPr="00E36D71">
              <w:tab/>
              <w:t>ker vse večja strateška konkurenca med Združenimi državami Amerike in Kitajsko pomembno vpliva na svetovno gospodarsko stabilnost z znatnimi učinki prelivanja na EU;</w:t>
            </w:r>
          </w:p>
        </w:tc>
        <w:tc>
          <w:tcPr>
            <w:tcW w:w="4876" w:type="dxa"/>
            <w:tcBorders>
              <w:top w:val="nil"/>
              <w:left w:val="nil"/>
              <w:bottom w:val="nil"/>
              <w:right w:val="nil"/>
            </w:tcBorders>
          </w:tcPr>
          <w:p w14:paraId="270FC8D9" w14:textId="77777777" w:rsidR="003B3364" w:rsidRPr="00E36D71" w:rsidRDefault="003B3364" w:rsidP="00922C21">
            <w:pPr>
              <w:pStyle w:val="Normal6a"/>
            </w:pPr>
            <w:r w:rsidRPr="00E36D71">
              <w:t>F.</w:t>
            </w:r>
            <w:r w:rsidRPr="00E36D71">
              <w:tab/>
              <w:t xml:space="preserve">ker vse večja strateška konkurenca med Združenimi državami Amerike in Kitajsko pomembno vpliva na svetovno gospodarsko stabilnost z znatnimi učinki prelivanja na EU; </w:t>
            </w:r>
            <w:r w:rsidRPr="00E36D71">
              <w:rPr>
                <w:b/>
                <w:i/>
              </w:rPr>
              <w:t>ker bi se EU morala izogibati vpletenosti v dvostranski trgovinski ali tehnološki spor med tema dvema silama in namesto tega slediti avtonomnemu, na interesih temelječemu pristopu, ki ščiti evropsko gospodarsko varnost in strateško suverenost;</w:t>
            </w:r>
          </w:p>
        </w:tc>
      </w:tr>
    </w:tbl>
    <w:p w14:paraId="3FA7B168"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F4DC96F" w14:textId="77777777" w:rsidR="003B3364" w:rsidRPr="00E36D71" w:rsidRDefault="003B3364" w:rsidP="003B3364">
      <w:r w:rsidRPr="00E336BC">
        <w:rPr>
          <w:rStyle w:val="HideTWBExt"/>
        </w:rPr>
        <w:t>&lt;/Amend&gt;</w:t>
      </w:r>
    </w:p>
    <w:p w14:paraId="06357B5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136</w:t>
      </w:r>
      <w:r w:rsidRPr="00E336BC">
        <w:rPr>
          <w:rStyle w:val="HideTWBExt"/>
          <w:b w:val="0"/>
        </w:rPr>
        <w:t>&lt;/NumAm&gt;</w:t>
      </w:r>
    </w:p>
    <w:p w14:paraId="4CC8C404"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Tomáš Zdechovský, Mika Aaltola, Rasa Juknevičienė</w:t>
      </w:r>
      <w:r w:rsidRPr="00E336BC">
        <w:rPr>
          <w:rStyle w:val="HideTWBExt"/>
          <w:b w:val="0"/>
        </w:rPr>
        <w:t>&lt;/Members&gt;</w:t>
      </w:r>
    </w:p>
    <w:p w14:paraId="4D14B561" w14:textId="77777777" w:rsidR="003B3364" w:rsidRPr="00E36D71" w:rsidRDefault="003B3364" w:rsidP="003B3364">
      <w:pPr>
        <w:pStyle w:val="NormalBold"/>
      </w:pPr>
      <w:r w:rsidRPr="00E336BC">
        <w:rPr>
          <w:rStyle w:val="HideTWBExt"/>
          <w:b w:val="0"/>
        </w:rPr>
        <w:t>&lt;/RepeatBlock-By&gt;</w:t>
      </w:r>
    </w:p>
    <w:p w14:paraId="2E7F219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E390934" w14:textId="77777777" w:rsidR="003B3364" w:rsidRPr="00E36D71" w:rsidRDefault="003B3364" w:rsidP="003B3364">
      <w:pPr>
        <w:pStyle w:val="NormalBold"/>
      </w:pPr>
      <w:r w:rsidRPr="00E336BC">
        <w:rPr>
          <w:rStyle w:val="HideTWBExt"/>
          <w:b w:val="0"/>
        </w:rPr>
        <w:t>&lt;Article&gt;</w:t>
      </w:r>
      <w:r w:rsidRPr="00E36D71">
        <w:t>Uvodna izjava F</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27E394C" w14:textId="77777777" w:rsidTr="00922C21">
        <w:trPr>
          <w:trHeight w:hRule="exact" w:val="240"/>
          <w:jc w:val="center"/>
        </w:trPr>
        <w:tc>
          <w:tcPr>
            <w:tcW w:w="9752" w:type="dxa"/>
            <w:gridSpan w:val="2"/>
            <w:tcBorders>
              <w:top w:val="nil"/>
              <w:left w:val="nil"/>
              <w:bottom w:val="nil"/>
              <w:right w:val="nil"/>
            </w:tcBorders>
          </w:tcPr>
          <w:p w14:paraId="4D22FE2F" w14:textId="77777777" w:rsidR="003B3364" w:rsidRPr="00E36D71" w:rsidRDefault="003B3364" w:rsidP="00922C21"/>
        </w:tc>
      </w:tr>
      <w:tr w:rsidR="0016024C" w:rsidRPr="00E36D71" w14:paraId="5445091A" w14:textId="77777777" w:rsidTr="00922C21">
        <w:trPr>
          <w:trHeight w:val="240"/>
          <w:jc w:val="center"/>
        </w:trPr>
        <w:tc>
          <w:tcPr>
            <w:tcW w:w="4876" w:type="dxa"/>
            <w:tcBorders>
              <w:top w:val="nil"/>
              <w:left w:val="nil"/>
              <w:bottom w:val="nil"/>
              <w:right w:val="nil"/>
            </w:tcBorders>
          </w:tcPr>
          <w:p w14:paraId="4F690BD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BF86B9C" w14:textId="77777777" w:rsidR="003B3364" w:rsidRPr="00E36D71" w:rsidRDefault="003B3364" w:rsidP="00922C21">
            <w:pPr>
              <w:pStyle w:val="AmColumnHeading"/>
            </w:pPr>
            <w:r w:rsidRPr="00E36D71">
              <w:t>Predlog spremembe</w:t>
            </w:r>
          </w:p>
        </w:tc>
      </w:tr>
      <w:tr w:rsidR="0016024C" w:rsidRPr="00E36D71" w14:paraId="502576E7" w14:textId="77777777" w:rsidTr="00922C21">
        <w:trPr>
          <w:jc w:val="center"/>
        </w:trPr>
        <w:tc>
          <w:tcPr>
            <w:tcW w:w="4876" w:type="dxa"/>
            <w:tcBorders>
              <w:top w:val="nil"/>
              <w:left w:val="nil"/>
              <w:bottom w:val="nil"/>
              <w:right w:val="nil"/>
            </w:tcBorders>
          </w:tcPr>
          <w:p w14:paraId="777B0495" w14:textId="77777777" w:rsidR="003B3364" w:rsidRPr="00E36D71" w:rsidRDefault="003B3364" w:rsidP="00922C21">
            <w:pPr>
              <w:pStyle w:val="Normal6a"/>
            </w:pPr>
            <w:r w:rsidRPr="00E36D71">
              <w:t>F.</w:t>
            </w:r>
            <w:r w:rsidRPr="00E36D71">
              <w:tab/>
              <w:t>ker vse večja strateška konkurenca med Združenimi državami Amerike in Kitajsko pomembno vpliva na svetovno gospodarsko stabilnost z znatnimi učinki prelivanja na EU;</w:t>
            </w:r>
          </w:p>
        </w:tc>
        <w:tc>
          <w:tcPr>
            <w:tcW w:w="4876" w:type="dxa"/>
            <w:tcBorders>
              <w:top w:val="nil"/>
              <w:left w:val="nil"/>
              <w:bottom w:val="nil"/>
              <w:right w:val="nil"/>
            </w:tcBorders>
          </w:tcPr>
          <w:p w14:paraId="456BB5AD" w14:textId="77777777" w:rsidR="003B3364" w:rsidRPr="00E36D71" w:rsidRDefault="003B3364" w:rsidP="00922C21">
            <w:pPr>
              <w:pStyle w:val="Normal6a"/>
            </w:pPr>
            <w:r w:rsidRPr="00E36D71">
              <w:t>F.</w:t>
            </w:r>
            <w:r w:rsidRPr="00E36D71">
              <w:tab/>
              <w:t>ker vse večja strateška konkurenca med Združenimi državami Amerike in Kitajsko</w:t>
            </w:r>
            <w:r w:rsidRPr="00E36D71">
              <w:rPr>
                <w:b/>
                <w:i/>
              </w:rPr>
              <w:t>, ki jo povzročata vse večja agresivnost in sovražnost Kitajske,</w:t>
            </w:r>
            <w:r w:rsidRPr="00E36D71">
              <w:t xml:space="preserve"> pomembno vpliva na svetovno gospodarsko stabilnost z znatnimi učinki prelivanja na EU; </w:t>
            </w:r>
            <w:r w:rsidRPr="00E36D71">
              <w:rPr>
                <w:b/>
                <w:i/>
              </w:rPr>
              <w:t>ker mora EU zato tesneje sodelovati s podobno mislečimi partnerji, vključno z ZDA;</w:t>
            </w:r>
          </w:p>
        </w:tc>
      </w:tr>
    </w:tbl>
    <w:p w14:paraId="484F599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72C5E8E" w14:textId="77777777" w:rsidR="003B3364" w:rsidRPr="00E36D71" w:rsidRDefault="003B3364" w:rsidP="003B3364">
      <w:r w:rsidRPr="00E336BC">
        <w:rPr>
          <w:rStyle w:val="HideTWBExt"/>
        </w:rPr>
        <w:t>&lt;/Amend&gt;</w:t>
      </w:r>
    </w:p>
    <w:p w14:paraId="6C34349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137</w:t>
      </w:r>
      <w:r w:rsidRPr="00E336BC">
        <w:rPr>
          <w:rStyle w:val="HideTWBExt"/>
          <w:b w:val="0"/>
        </w:rPr>
        <w:t>&lt;/NumAm&gt;</w:t>
      </w:r>
    </w:p>
    <w:p w14:paraId="29D372BB" w14:textId="77777777" w:rsidR="003B3364" w:rsidRPr="00E36D71" w:rsidRDefault="003B3364" w:rsidP="003B3364">
      <w:pPr>
        <w:pStyle w:val="NormalBold"/>
      </w:pPr>
      <w:r w:rsidRPr="00E336BC">
        <w:rPr>
          <w:rStyle w:val="HideTWBExt"/>
          <w:b w:val="0"/>
        </w:rPr>
        <w:t>&lt;RepeatBlock-By&gt;&lt;Members&gt;</w:t>
      </w:r>
      <w:r w:rsidRPr="00E36D71">
        <w:t>Davor Ivo Stier</w:t>
      </w:r>
      <w:r w:rsidRPr="00E336BC">
        <w:rPr>
          <w:rStyle w:val="HideTWBExt"/>
          <w:b w:val="0"/>
        </w:rPr>
        <w:t>&lt;/Members&gt;</w:t>
      </w:r>
    </w:p>
    <w:p w14:paraId="2FE547FA" w14:textId="77777777" w:rsidR="003B3364" w:rsidRPr="00E36D71" w:rsidRDefault="003B3364" w:rsidP="003B3364">
      <w:pPr>
        <w:pStyle w:val="NormalBold"/>
      </w:pPr>
      <w:r w:rsidRPr="00E336BC">
        <w:rPr>
          <w:rStyle w:val="HideTWBExt"/>
          <w:b w:val="0"/>
        </w:rPr>
        <w:t>&lt;/RepeatBlock-By&gt;</w:t>
      </w:r>
    </w:p>
    <w:p w14:paraId="0A0705B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A72B9F5" w14:textId="77777777" w:rsidR="003B3364" w:rsidRPr="00E36D71" w:rsidRDefault="003B3364" w:rsidP="003B3364">
      <w:pPr>
        <w:pStyle w:val="NormalBold"/>
      </w:pPr>
      <w:r w:rsidRPr="00E336BC">
        <w:rPr>
          <w:rStyle w:val="HideTWBExt"/>
          <w:b w:val="0"/>
        </w:rPr>
        <w:t>&lt;Article&gt;</w:t>
      </w:r>
      <w:r w:rsidRPr="00E36D71">
        <w:t>Uvodna izjava F</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7E0027E" w14:textId="77777777" w:rsidTr="00922C21">
        <w:trPr>
          <w:trHeight w:hRule="exact" w:val="240"/>
          <w:jc w:val="center"/>
        </w:trPr>
        <w:tc>
          <w:tcPr>
            <w:tcW w:w="9752" w:type="dxa"/>
            <w:gridSpan w:val="2"/>
            <w:tcBorders>
              <w:top w:val="nil"/>
              <w:left w:val="nil"/>
              <w:bottom w:val="nil"/>
              <w:right w:val="nil"/>
            </w:tcBorders>
          </w:tcPr>
          <w:p w14:paraId="2E54D79A" w14:textId="77777777" w:rsidR="003B3364" w:rsidRPr="00E36D71" w:rsidRDefault="003B3364" w:rsidP="00922C21"/>
        </w:tc>
      </w:tr>
      <w:tr w:rsidR="0016024C" w:rsidRPr="00E36D71" w14:paraId="190B1E7F" w14:textId="77777777" w:rsidTr="00922C21">
        <w:trPr>
          <w:trHeight w:val="240"/>
          <w:jc w:val="center"/>
        </w:trPr>
        <w:tc>
          <w:tcPr>
            <w:tcW w:w="4876" w:type="dxa"/>
            <w:tcBorders>
              <w:top w:val="nil"/>
              <w:left w:val="nil"/>
              <w:bottom w:val="nil"/>
              <w:right w:val="nil"/>
            </w:tcBorders>
          </w:tcPr>
          <w:p w14:paraId="37CC638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71418E0" w14:textId="77777777" w:rsidR="003B3364" w:rsidRPr="00E36D71" w:rsidRDefault="003B3364" w:rsidP="00922C21">
            <w:pPr>
              <w:pStyle w:val="AmColumnHeading"/>
            </w:pPr>
            <w:r w:rsidRPr="00E36D71">
              <w:t>Predlog spremembe</w:t>
            </w:r>
          </w:p>
        </w:tc>
      </w:tr>
      <w:tr w:rsidR="0016024C" w:rsidRPr="00E36D71" w14:paraId="517526E6" w14:textId="77777777" w:rsidTr="00922C21">
        <w:trPr>
          <w:jc w:val="center"/>
        </w:trPr>
        <w:tc>
          <w:tcPr>
            <w:tcW w:w="4876" w:type="dxa"/>
            <w:tcBorders>
              <w:top w:val="nil"/>
              <w:left w:val="nil"/>
              <w:bottom w:val="nil"/>
              <w:right w:val="nil"/>
            </w:tcBorders>
          </w:tcPr>
          <w:p w14:paraId="5A9DAECC" w14:textId="77777777" w:rsidR="003B3364" w:rsidRPr="00E36D71" w:rsidRDefault="003B3364" w:rsidP="00922C21">
            <w:pPr>
              <w:pStyle w:val="Normal6a"/>
            </w:pPr>
            <w:r w:rsidRPr="00E36D71">
              <w:t>F.</w:t>
            </w:r>
            <w:r w:rsidRPr="00E36D71">
              <w:tab/>
              <w:t>ker vse večja strateška konkurenca med Združenimi državami Amerike in Kitajsko pomembno vpliva na svetovno gospodarsko stabilnost z znatnimi učinki prelivanja na EU;</w:t>
            </w:r>
          </w:p>
        </w:tc>
        <w:tc>
          <w:tcPr>
            <w:tcW w:w="4876" w:type="dxa"/>
            <w:tcBorders>
              <w:top w:val="nil"/>
              <w:left w:val="nil"/>
              <w:bottom w:val="nil"/>
              <w:right w:val="nil"/>
            </w:tcBorders>
          </w:tcPr>
          <w:p w14:paraId="6E47BEF1" w14:textId="77777777" w:rsidR="003B3364" w:rsidRPr="00E36D71" w:rsidRDefault="003B3364" w:rsidP="00922C21">
            <w:pPr>
              <w:pStyle w:val="Normal6a"/>
            </w:pPr>
            <w:r w:rsidRPr="00E36D71">
              <w:t>F.</w:t>
            </w:r>
            <w:r w:rsidRPr="00E36D71">
              <w:tab/>
              <w:t xml:space="preserve">ker vse večja strateška konkurenca med Združenimi državami Amerike in Kitajsko pomembno vpliva na svetovno gospodarsko stabilnost z znatnimi učinki prelivanja na EU; </w:t>
            </w:r>
            <w:r w:rsidRPr="00E36D71">
              <w:rPr>
                <w:b/>
                <w:i/>
              </w:rPr>
              <w:t>ker se inovacijska zmogljivost Kitajske povečuje in zdaj vključuje 24 uradno določenih inovacijskih grozdov, od katerih so trije med desetimi najboljšimi na svetu;</w:t>
            </w:r>
          </w:p>
        </w:tc>
      </w:tr>
    </w:tbl>
    <w:p w14:paraId="16622F6E"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FC25BB0" w14:textId="77777777" w:rsidR="003B3364" w:rsidRPr="00E36D71" w:rsidRDefault="003B3364" w:rsidP="003B3364">
      <w:r w:rsidRPr="00E336BC">
        <w:rPr>
          <w:rStyle w:val="HideTWBExt"/>
        </w:rPr>
        <w:t>&lt;/Amend&gt;</w:t>
      </w:r>
    </w:p>
    <w:p w14:paraId="6E4448C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138</w:t>
      </w:r>
      <w:r w:rsidRPr="00E336BC">
        <w:rPr>
          <w:rStyle w:val="HideTWBExt"/>
          <w:b w:val="0"/>
        </w:rPr>
        <w:t>&lt;/NumAm&gt;</w:t>
      </w:r>
    </w:p>
    <w:p w14:paraId="4CA8CBF7"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02A59C46" w14:textId="77777777" w:rsidR="003B3364" w:rsidRPr="00E36D71" w:rsidRDefault="003B3364" w:rsidP="003B3364">
      <w:pPr>
        <w:pStyle w:val="NormalBold"/>
      </w:pPr>
      <w:r w:rsidRPr="00E336BC">
        <w:rPr>
          <w:rStyle w:val="HideTWBExt"/>
          <w:b w:val="0"/>
        </w:rPr>
        <w:t>&lt;/RepeatBlock-By&gt;</w:t>
      </w:r>
    </w:p>
    <w:p w14:paraId="2668DF3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0489DF3" w14:textId="77777777" w:rsidR="003B3364" w:rsidRPr="00E36D71" w:rsidRDefault="003B3364" w:rsidP="003B3364">
      <w:pPr>
        <w:pStyle w:val="NormalBold"/>
      </w:pPr>
      <w:r w:rsidRPr="00E336BC">
        <w:rPr>
          <w:rStyle w:val="HideTWBExt"/>
          <w:b w:val="0"/>
        </w:rPr>
        <w:t>&lt;Article&gt;</w:t>
      </w:r>
      <w:r w:rsidRPr="00E36D71">
        <w:t>Uvodna izjava F</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FB6FAB6" w14:textId="77777777" w:rsidTr="00922C21">
        <w:trPr>
          <w:trHeight w:hRule="exact" w:val="240"/>
          <w:jc w:val="center"/>
        </w:trPr>
        <w:tc>
          <w:tcPr>
            <w:tcW w:w="9752" w:type="dxa"/>
            <w:gridSpan w:val="2"/>
            <w:tcBorders>
              <w:top w:val="nil"/>
              <w:left w:val="nil"/>
              <w:bottom w:val="nil"/>
              <w:right w:val="nil"/>
            </w:tcBorders>
          </w:tcPr>
          <w:p w14:paraId="1CE030A5" w14:textId="77777777" w:rsidR="003B3364" w:rsidRPr="00E36D71" w:rsidRDefault="003B3364" w:rsidP="00922C21"/>
        </w:tc>
      </w:tr>
      <w:tr w:rsidR="0016024C" w:rsidRPr="00E36D71" w14:paraId="1E7AA5F9" w14:textId="77777777" w:rsidTr="00922C21">
        <w:trPr>
          <w:trHeight w:val="240"/>
          <w:jc w:val="center"/>
        </w:trPr>
        <w:tc>
          <w:tcPr>
            <w:tcW w:w="4876" w:type="dxa"/>
            <w:tcBorders>
              <w:top w:val="nil"/>
              <w:left w:val="nil"/>
              <w:bottom w:val="nil"/>
              <w:right w:val="nil"/>
            </w:tcBorders>
          </w:tcPr>
          <w:p w14:paraId="09BD10F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5412023" w14:textId="77777777" w:rsidR="003B3364" w:rsidRPr="00E36D71" w:rsidRDefault="003B3364" w:rsidP="00922C21">
            <w:pPr>
              <w:pStyle w:val="AmColumnHeading"/>
            </w:pPr>
            <w:r w:rsidRPr="00E36D71">
              <w:t>Predlog spremembe</w:t>
            </w:r>
          </w:p>
        </w:tc>
      </w:tr>
      <w:tr w:rsidR="0016024C" w:rsidRPr="00E36D71" w14:paraId="61DE1416" w14:textId="77777777" w:rsidTr="00922C21">
        <w:trPr>
          <w:jc w:val="center"/>
        </w:trPr>
        <w:tc>
          <w:tcPr>
            <w:tcW w:w="4876" w:type="dxa"/>
            <w:tcBorders>
              <w:top w:val="nil"/>
              <w:left w:val="nil"/>
              <w:bottom w:val="nil"/>
              <w:right w:val="nil"/>
            </w:tcBorders>
          </w:tcPr>
          <w:p w14:paraId="623E1154" w14:textId="77777777" w:rsidR="003B3364" w:rsidRPr="00E36D71" w:rsidRDefault="003B3364" w:rsidP="00922C21">
            <w:pPr>
              <w:pStyle w:val="Normal6a"/>
            </w:pPr>
            <w:r w:rsidRPr="00E36D71">
              <w:t>F.</w:t>
            </w:r>
            <w:r w:rsidRPr="00E36D71">
              <w:tab/>
              <w:t>ker vse večja strateška konkurenca med Združenimi državami Amerike in Kitajsko pomembno vpliva na svetovno gospodarsko stabilnost z znatnimi učinki prelivanja na EU;</w:t>
            </w:r>
          </w:p>
        </w:tc>
        <w:tc>
          <w:tcPr>
            <w:tcW w:w="4876" w:type="dxa"/>
            <w:tcBorders>
              <w:top w:val="nil"/>
              <w:left w:val="nil"/>
              <w:bottom w:val="nil"/>
              <w:right w:val="nil"/>
            </w:tcBorders>
          </w:tcPr>
          <w:p w14:paraId="022BB57C" w14:textId="77777777" w:rsidR="003B3364" w:rsidRPr="00E36D71" w:rsidRDefault="003B3364" w:rsidP="00922C21">
            <w:pPr>
              <w:pStyle w:val="Normal6a"/>
            </w:pPr>
            <w:r w:rsidRPr="00E36D71">
              <w:t>F.</w:t>
            </w:r>
            <w:r w:rsidRPr="00E36D71">
              <w:tab/>
            </w:r>
            <w:r w:rsidRPr="00E36D71">
              <w:rPr>
                <w:b/>
                <w:i/>
              </w:rPr>
              <w:t>ker Združene države Amerike vse bolj odločno ukrepajo, da bi omejile grožnjo, ki jo Kitajska pomeni za svetovno varnost;</w:t>
            </w:r>
            <w:r w:rsidRPr="00E36D71">
              <w:t xml:space="preserve"> ker vse večja strateška konkurenca med Združenimi državami Amerike in Kitajsko pomembno vpliva na svetovno gospodarsko stabilnost z znatnimi učinki prelivanja na EU;</w:t>
            </w:r>
          </w:p>
        </w:tc>
      </w:tr>
    </w:tbl>
    <w:p w14:paraId="1FB5791F"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0FF45EAD" w14:textId="77777777" w:rsidR="003B3364" w:rsidRPr="00E36D71" w:rsidRDefault="003B3364" w:rsidP="003B3364">
      <w:r w:rsidRPr="00E336BC">
        <w:rPr>
          <w:rStyle w:val="HideTWBExt"/>
        </w:rPr>
        <w:t>&lt;/Amend&gt;</w:t>
      </w:r>
    </w:p>
    <w:p w14:paraId="2CE0C01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139</w:t>
      </w:r>
      <w:r w:rsidRPr="00E336BC">
        <w:rPr>
          <w:rStyle w:val="HideTWBExt"/>
          <w:b w:val="0"/>
        </w:rPr>
        <w:t>&lt;/NumAm&gt;</w:t>
      </w:r>
    </w:p>
    <w:p w14:paraId="45369A8F" w14:textId="77777777" w:rsidR="003B3364" w:rsidRPr="00E36D71" w:rsidRDefault="003B3364" w:rsidP="003B3364">
      <w:pPr>
        <w:pStyle w:val="NormalBold"/>
      </w:pPr>
      <w:r w:rsidRPr="00E336BC">
        <w:rPr>
          <w:rStyle w:val="HideTWBExt"/>
          <w:b w:val="0"/>
        </w:rPr>
        <w:t>&lt;RepeatBlock-By&gt;&lt;Members&gt;</w:t>
      </w:r>
      <w:r w:rsidRPr="00E36D71">
        <w:t>Mariusz Kamiński, Małgorzata Gosiewska</w:t>
      </w:r>
      <w:r w:rsidRPr="00E336BC">
        <w:rPr>
          <w:rStyle w:val="HideTWBExt"/>
          <w:b w:val="0"/>
        </w:rPr>
        <w:t>&lt;/Members&gt;</w:t>
      </w:r>
    </w:p>
    <w:p w14:paraId="5AD4361E" w14:textId="77777777" w:rsidR="003B3364" w:rsidRPr="00E36D71" w:rsidRDefault="003B3364" w:rsidP="003B3364">
      <w:pPr>
        <w:pStyle w:val="NormalBold"/>
      </w:pPr>
      <w:r w:rsidRPr="00E336BC">
        <w:rPr>
          <w:rStyle w:val="HideTWBExt"/>
          <w:b w:val="0"/>
        </w:rPr>
        <w:t>&lt;/RepeatBlock-By&gt;</w:t>
      </w:r>
    </w:p>
    <w:p w14:paraId="1A2CF26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95BC9D5" w14:textId="77777777" w:rsidR="003B3364" w:rsidRPr="00E36D71" w:rsidRDefault="003B3364" w:rsidP="003B3364">
      <w:pPr>
        <w:pStyle w:val="NormalBold"/>
      </w:pPr>
      <w:r w:rsidRPr="00E336BC">
        <w:rPr>
          <w:rStyle w:val="HideTWBExt"/>
          <w:b w:val="0"/>
        </w:rPr>
        <w:t>&lt;Article&gt;</w:t>
      </w:r>
      <w:r w:rsidRPr="00E36D71">
        <w:t>Uvodna izjava F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44E8987" w14:textId="77777777" w:rsidTr="00922C21">
        <w:trPr>
          <w:trHeight w:hRule="exact" w:val="240"/>
          <w:jc w:val="center"/>
        </w:trPr>
        <w:tc>
          <w:tcPr>
            <w:tcW w:w="9752" w:type="dxa"/>
            <w:gridSpan w:val="2"/>
            <w:tcBorders>
              <w:top w:val="nil"/>
              <w:left w:val="nil"/>
              <w:bottom w:val="nil"/>
              <w:right w:val="nil"/>
            </w:tcBorders>
          </w:tcPr>
          <w:p w14:paraId="615AD29C" w14:textId="77777777" w:rsidR="003B3364" w:rsidRPr="00E36D71" w:rsidRDefault="003B3364" w:rsidP="00922C21"/>
        </w:tc>
      </w:tr>
      <w:tr w:rsidR="0016024C" w:rsidRPr="00E36D71" w14:paraId="2C31079E" w14:textId="77777777" w:rsidTr="00922C21">
        <w:trPr>
          <w:trHeight w:val="240"/>
          <w:jc w:val="center"/>
        </w:trPr>
        <w:tc>
          <w:tcPr>
            <w:tcW w:w="4876" w:type="dxa"/>
            <w:tcBorders>
              <w:top w:val="nil"/>
              <w:left w:val="nil"/>
              <w:bottom w:val="nil"/>
              <w:right w:val="nil"/>
            </w:tcBorders>
          </w:tcPr>
          <w:p w14:paraId="03FEFE9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87A057A" w14:textId="77777777" w:rsidR="003B3364" w:rsidRPr="00E36D71" w:rsidRDefault="003B3364" w:rsidP="00922C21">
            <w:pPr>
              <w:pStyle w:val="AmColumnHeading"/>
            </w:pPr>
            <w:r w:rsidRPr="00E36D71">
              <w:t>Predlog spremembe</w:t>
            </w:r>
          </w:p>
        </w:tc>
      </w:tr>
      <w:tr w:rsidR="0016024C" w:rsidRPr="00E36D71" w14:paraId="4C468AE8" w14:textId="77777777" w:rsidTr="00922C21">
        <w:trPr>
          <w:jc w:val="center"/>
        </w:trPr>
        <w:tc>
          <w:tcPr>
            <w:tcW w:w="4876" w:type="dxa"/>
            <w:tcBorders>
              <w:top w:val="nil"/>
              <w:left w:val="nil"/>
              <w:bottom w:val="nil"/>
              <w:right w:val="nil"/>
            </w:tcBorders>
          </w:tcPr>
          <w:p w14:paraId="6FFDFA42" w14:textId="77777777" w:rsidR="003B3364" w:rsidRPr="00E36D71" w:rsidRDefault="003B3364" w:rsidP="00922C21">
            <w:pPr>
              <w:pStyle w:val="Normal6a"/>
            </w:pPr>
          </w:p>
        </w:tc>
        <w:tc>
          <w:tcPr>
            <w:tcW w:w="4876" w:type="dxa"/>
            <w:tcBorders>
              <w:top w:val="nil"/>
              <w:left w:val="nil"/>
              <w:bottom w:val="nil"/>
              <w:right w:val="nil"/>
            </w:tcBorders>
          </w:tcPr>
          <w:p w14:paraId="7D76A936" w14:textId="77777777" w:rsidR="003B3364" w:rsidRPr="00E36D71" w:rsidRDefault="003B3364" w:rsidP="00922C21">
            <w:pPr>
              <w:pStyle w:val="Normal6a"/>
            </w:pPr>
            <w:r w:rsidRPr="00E36D71">
              <w:rPr>
                <w:b/>
                <w:i/>
              </w:rPr>
              <w:t>Fa.</w:t>
            </w:r>
            <w:r w:rsidRPr="00E36D71">
              <w:tab/>
            </w:r>
            <w:r w:rsidRPr="00E36D71">
              <w:rPr>
                <w:b/>
                <w:i/>
              </w:rPr>
              <w:t>ker Kitajska, ki izkorišča odprtost Zahoda in prednosti, ki jih ponuja njena vključitev v svetovno prosto trgovino, ni postala gospodarska partnerica, ampak moteča konkurentka, ki želi oblikovati svetovni red v svojo korist; ker se odnos med Kitajsko in Evropo, za katerega je bila nekoč značilna soodvisnost, zaradi samovoljnih kitajskih politik in strateških napak, ki jih je storila EU, vse bolj usmerja v odvisnost; ker velika trgovinska neravnovesja niso bila naravni rezultat tržnih sil, temveč posledica goste mreže netržnih ukrepov, vključno z industrijskimi subvencijami, diskriminatornimi predpisi, upravljanjem valut, krajo intelektualne lastnine, prisilnimi prenosi tehnologije in kibernetskimi vdori, ki so podjetjem in delavcem v Evropi povzročili znatne stroške;</w:t>
            </w:r>
          </w:p>
        </w:tc>
      </w:tr>
    </w:tbl>
    <w:p w14:paraId="494BBDB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9BA3B12" w14:textId="77777777" w:rsidR="003B3364" w:rsidRPr="00E36D71" w:rsidRDefault="003B3364" w:rsidP="003B3364">
      <w:r w:rsidRPr="00E336BC">
        <w:rPr>
          <w:rStyle w:val="HideTWBExt"/>
        </w:rPr>
        <w:t>&lt;/Amend&gt;</w:t>
      </w:r>
    </w:p>
    <w:p w14:paraId="78790BB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140</w:t>
      </w:r>
      <w:r w:rsidRPr="00E336BC">
        <w:rPr>
          <w:rStyle w:val="HideTWBExt"/>
          <w:b w:val="0"/>
        </w:rPr>
        <w:t>&lt;/NumAm&gt;</w:t>
      </w:r>
    </w:p>
    <w:p w14:paraId="56C32DCA" w14:textId="77777777" w:rsidR="003B3364" w:rsidRPr="00E36D71" w:rsidRDefault="003B3364" w:rsidP="003B3364">
      <w:pPr>
        <w:pStyle w:val="NormalBold"/>
      </w:pPr>
      <w:r w:rsidRPr="00E336BC">
        <w:rPr>
          <w:rStyle w:val="HideTWBExt"/>
          <w:b w:val="0"/>
        </w:rPr>
        <w:t>&lt;RepeatBlock-By&gt;&lt;Members&gt;</w:t>
      </w:r>
      <w:r w:rsidRPr="00E36D71">
        <w:t>Marion Maréchal</w:t>
      </w:r>
      <w:r w:rsidRPr="00E336BC">
        <w:rPr>
          <w:rStyle w:val="HideTWBExt"/>
          <w:b w:val="0"/>
        </w:rPr>
        <w:t>&lt;/Members&gt;</w:t>
      </w:r>
    </w:p>
    <w:p w14:paraId="18C09526" w14:textId="77777777" w:rsidR="003B3364" w:rsidRPr="00E36D71" w:rsidRDefault="003B3364" w:rsidP="003B3364">
      <w:pPr>
        <w:pStyle w:val="NormalBold"/>
      </w:pPr>
      <w:r w:rsidRPr="00E336BC">
        <w:rPr>
          <w:rStyle w:val="HideTWBExt"/>
          <w:b w:val="0"/>
        </w:rPr>
        <w:t>&lt;/RepeatBlock-By&gt;</w:t>
      </w:r>
    </w:p>
    <w:p w14:paraId="2F268276"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367B06C" w14:textId="77777777" w:rsidR="003B3364" w:rsidRPr="00E36D71" w:rsidRDefault="003B3364" w:rsidP="003B3364">
      <w:pPr>
        <w:pStyle w:val="NormalBold"/>
      </w:pPr>
      <w:r w:rsidRPr="00E336BC">
        <w:rPr>
          <w:rStyle w:val="HideTWBExt"/>
          <w:b w:val="0"/>
        </w:rPr>
        <w:t>&lt;Article&gt;</w:t>
      </w:r>
      <w:r w:rsidRPr="00E36D71">
        <w:t>Uvodna izjava F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FFA20D1" w14:textId="77777777" w:rsidTr="00922C21">
        <w:trPr>
          <w:trHeight w:hRule="exact" w:val="240"/>
          <w:jc w:val="center"/>
        </w:trPr>
        <w:tc>
          <w:tcPr>
            <w:tcW w:w="9752" w:type="dxa"/>
            <w:gridSpan w:val="2"/>
            <w:tcBorders>
              <w:top w:val="nil"/>
              <w:left w:val="nil"/>
              <w:bottom w:val="nil"/>
              <w:right w:val="nil"/>
            </w:tcBorders>
          </w:tcPr>
          <w:p w14:paraId="6BE80AFB" w14:textId="77777777" w:rsidR="003B3364" w:rsidRPr="00E36D71" w:rsidRDefault="003B3364" w:rsidP="00922C21"/>
        </w:tc>
      </w:tr>
      <w:tr w:rsidR="0016024C" w:rsidRPr="00E36D71" w14:paraId="26D567D9" w14:textId="77777777" w:rsidTr="00922C21">
        <w:trPr>
          <w:trHeight w:val="240"/>
          <w:jc w:val="center"/>
        </w:trPr>
        <w:tc>
          <w:tcPr>
            <w:tcW w:w="4876" w:type="dxa"/>
            <w:tcBorders>
              <w:top w:val="nil"/>
              <w:left w:val="nil"/>
              <w:bottom w:val="nil"/>
              <w:right w:val="nil"/>
            </w:tcBorders>
          </w:tcPr>
          <w:p w14:paraId="79C9BF7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BC38516" w14:textId="77777777" w:rsidR="003B3364" w:rsidRPr="00E36D71" w:rsidRDefault="003B3364" w:rsidP="00922C21">
            <w:pPr>
              <w:pStyle w:val="AmColumnHeading"/>
            </w:pPr>
            <w:r w:rsidRPr="00E36D71">
              <w:t>Predlog spremembe</w:t>
            </w:r>
          </w:p>
        </w:tc>
      </w:tr>
      <w:tr w:rsidR="0016024C" w:rsidRPr="00E36D71" w14:paraId="371F4D35" w14:textId="77777777" w:rsidTr="00922C21">
        <w:trPr>
          <w:jc w:val="center"/>
        </w:trPr>
        <w:tc>
          <w:tcPr>
            <w:tcW w:w="4876" w:type="dxa"/>
            <w:tcBorders>
              <w:top w:val="nil"/>
              <w:left w:val="nil"/>
              <w:bottom w:val="nil"/>
              <w:right w:val="nil"/>
            </w:tcBorders>
          </w:tcPr>
          <w:p w14:paraId="63FDB4EA" w14:textId="77777777" w:rsidR="003B3364" w:rsidRPr="00E36D71" w:rsidRDefault="003B3364" w:rsidP="00922C21">
            <w:pPr>
              <w:pStyle w:val="Normal6a"/>
            </w:pPr>
          </w:p>
        </w:tc>
        <w:tc>
          <w:tcPr>
            <w:tcW w:w="4876" w:type="dxa"/>
            <w:tcBorders>
              <w:top w:val="nil"/>
              <w:left w:val="nil"/>
              <w:bottom w:val="nil"/>
              <w:right w:val="nil"/>
            </w:tcBorders>
          </w:tcPr>
          <w:p w14:paraId="171260FB" w14:textId="77777777" w:rsidR="003B3364" w:rsidRPr="00E36D71" w:rsidRDefault="003B3364" w:rsidP="00922C21">
            <w:pPr>
              <w:pStyle w:val="Normal6a"/>
            </w:pPr>
            <w:r w:rsidRPr="00E36D71">
              <w:rPr>
                <w:b/>
                <w:i/>
              </w:rPr>
              <w:t>Fa.</w:t>
            </w:r>
            <w:r w:rsidRPr="00E36D71">
              <w:tab/>
            </w:r>
            <w:r w:rsidRPr="00E36D71">
              <w:rPr>
                <w:b/>
                <w:i/>
              </w:rPr>
              <w:t>ker je Evropa zaradi zelenega dogovora vse bolj odvisna od Kitajske in ker ta dogovor pomeni veliko strateško ranljivost, zaradi katere so ogroženi celotni sektorji evropske industrije; ker je nujno, da se ključne panoge preselijo nazaj v Evropo ter da se poveča uporaba evropskih virov, znanj in spretnosti;</w:t>
            </w:r>
          </w:p>
        </w:tc>
      </w:tr>
    </w:tbl>
    <w:p w14:paraId="46E1C3CB"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{FR}</w:t>
      </w:r>
      <w:r w:rsidRPr="00E36D71">
        <w:t>fr</w:t>
      </w:r>
      <w:r w:rsidRPr="00E336BC">
        <w:rPr>
          <w:rStyle w:val="HideTWBExt"/>
        </w:rPr>
        <w:t>&lt;/Original&gt;</w:t>
      </w:r>
    </w:p>
    <w:p w14:paraId="5E211EE8" w14:textId="77777777" w:rsidR="003B3364" w:rsidRPr="00E36D71" w:rsidRDefault="003B3364" w:rsidP="003B3364">
      <w:r w:rsidRPr="00E336BC">
        <w:rPr>
          <w:rStyle w:val="HideTWBExt"/>
        </w:rPr>
        <w:t>&lt;/Amend&gt;</w:t>
      </w:r>
    </w:p>
    <w:p w14:paraId="37AB942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141</w:t>
      </w:r>
      <w:r w:rsidRPr="00E336BC">
        <w:rPr>
          <w:rStyle w:val="HideTWBExt"/>
          <w:b w:val="0"/>
        </w:rPr>
        <w:t>&lt;/NumAm&gt;</w:t>
      </w:r>
    </w:p>
    <w:p w14:paraId="4C5F8F42" w14:textId="77777777" w:rsidR="003B3364" w:rsidRPr="00E36D71" w:rsidRDefault="003B3364" w:rsidP="003B3364">
      <w:pPr>
        <w:pStyle w:val="NormalBold"/>
      </w:pPr>
      <w:r w:rsidRPr="00E336BC">
        <w:rPr>
          <w:rStyle w:val="HideTWBExt"/>
          <w:b w:val="0"/>
        </w:rPr>
        <w:t>&lt;RepeatBlock-By&gt;&lt;Members&gt;</w:t>
      </w:r>
      <w:r w:rsidRPr="00E36D71">
        <w:t>Ondřej Kolář</w:t>
      </w:r>
      <w:r w:rsidRPr="00E336BC">
        <w:rPr>
          <w:rStyle w:val="HideTWBExt"/>
          <w:b w:val="0"/>
        </w:rPr>
        <w:t>&lt;/Members&gt;</w:t>
      </w:r>
    </w:p>
    <w:p w14:paraId="0907B0D2" w14:textId="77777777" w:rsidR="003B3364" w:rsidRPr="00E36D71" w:rsidRDefault="003B3364" w:rsidP="003B3364">
      <w:pPr>
        <w:pStyle w:val="NormalBold"/>
      </w:pPr>
      <w:r w:rsidRPr="00E336BC">
        <w:rPr>
          <w:rStyle w:val="HideTWBExt"/>
          <w:b w:val="0"/>
        </w:rPr>
        <w:t>&lt;/RepeatBlock-By&gt;</w:t>
      </w:r>
    </w:p>
    <w:p w14:paraId="0717139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B57ADF9" w14:textId="77777777" w:rsidR="003B3364" w:rsidRPr="00E36D71" w:rsidRDefault="003B3364" w:rsidP="003B3364">
      <w:pPr>
        <w:pStyle w:val="NormalBold"/>
      </w:pPr>
      <w:r w:rsidRPr="00E336BC">
        <w:rPr>
          <w:rStyle w:val="HideTWBExt"/>
          <w:b w:val="0"/>
        </w:rPr>
        <w:t>&lt;Article&gt;</w:t>
      </w:r>
      <w:r w:rsidRPr="00E36D71">
        <w:t>Uvodna izjava F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25FC054" w14:textId="77777777" w:rsidTr="00922C21">
        <w:trPr>
          <w:trHeight w:hRule="exact" w:val="240"/>
          <w:jc w:val="center"/>
        </w:trPr>
        <w:tc>
          <w:tcPr>
            <w:tcW w:w="9752" w:type="dxa"/>
            <w:gridSpan w:val="2"/>
            <w:tcBorders>
              <w:top w:val="nil"/>
              <w:left w:val="nil"/>
              <w:bottom w:val="nil"/>
              <w:right w:val="nil"/>
            </w:tcBorders>
          </w:tcPr>
          <w:p w14:paraId="0DB9F7B0" w14:textId="77777777" w:rsidR="003B3364" w:rsidRPr="00E36D71" w:rsidRDefault="003B3364" w:rsidP="00922C21"/>
        </w:tc>
      </w:tr>
      <w:tr w:rsidR="0016024C" w:rsidRPr="00E36D71" w14:paraId="58A22D8D" w14:textId="77777777" w:rsidTr="00922C21">
        <w:trPr>
          <w:trHeight w:val="240"/>
          <w:jc w:val="center"/>
        </w:trPr>
        <w:tc>
          <w:tcPr>
            <w:tcW w:w="4876" w:type="dxa"/>
            <w:tcBorders>
              <w:top w:val="nil"/>
              <w:left w:val="nil"/>
              <w:bottom w:val="nil"/>
              <w:right w:val="nil"/>
            </w:tcBorders>
          </w:tcPr>
          <w:p w14:paraId="1E62227F"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5D21CA8" w14:textId="77777777" w:rsidR="003B3364" w:rsidRPr="00E36D71" w:rsidRDefault="003B3364" w:rsidP="00922C21">
            <w:pPr>
              <w:pStyle w:val="AmColumnHeading"/>
            </w:pPr>
            <w:r w:rsidRPr="00E36D71">
              <w:t>Predlog spremembe</w:t>
            </w:r>
          </w:p>
        </w:tc>
      </w:tr>
      <w:tr w:rsidR="0016024C" w:rsidRPr="00E36D71" w14:paraId="40B9338F" w14:textId="77777777" w:rsidTr="00922C21">
        <w:trPr>
          <w:jc w:val="center"/>
        </w:trPr>
        <w:tc>
          <w:tcPr>
            <w:tcW w:w="4876" w:type="dxa"/>
            <w:tcBorders>
              <w:top w:val="nil"/>
              <w:left w:val="nil"/>
              <w:bottom w:val="nil"/>
              <w:right w:val="nil"/>
            </w:tcBorders>
          </w:tcPr>
          <w:p w14:paraId="60BA4FDD" w14:textId="77777777" w:rsidR="003B3364" w:rsidRPr="00E36D71" w:rsidRDefault="003B3364" w:rsidP="00922C21">
            <w:pPr>
              <w:pStyle w:val="Normal6a"/>
            </w:pPr>
          </w:p>
        </w:tc>
        <w:tc>
          <w:tcPr>
            <w:tcW w:w="4876" w:type="dxa"/>
            <w:tcBorders>
              <w:top w:val="nil"/>
              <w:left w:val="nil"/>
              <w:bottom w:val="nil"/>
              <w:right w:val="nil"/>
            </w:tcBorders>
          </w:tcPr>
          <w:p w14:paraId="6696C2B9" w14:textId="77777777" w:rsidR="003B3364" w:rsidRPr="00E36D71" w:rsidRDefault="003B3364" w:rsidP="00922C21">
            <w:pPr>
              <w:pStyle w:val="Normal6a"/>
            </w:pPr>
            <w:r w:rsidRPr="00E36D71">
              <w:rPr>
                <w:b/>
                <w:i/>
              </w:rPr>
              <w:t>Fa.</w:t>
            </w:r>
            <w:r w:rsidRPr="00E36D71">
              <w:tab/>
            </w:r>
            <w:r w:rsidRPr="00E36D71">
              <w:rPr>
                <w:b/>
                <w:i/>
              </w:rPr>
              <w:t>ker Kitajska svojo tehnološko prednost uporablja kot geopolitično orodje; ker hitro naraščajoče naložbe Kitajske v raziskave skupaj s strateškim poudarkom na tehnologijah z dvojno rabo pomenijo vse večje izzive za tehnološko konkurenčnost in varnostne interese EU;</w:t>
            </w:r>
          </w:p>
        </w:tc>
      </w:tr>
    </w:tbl>
    <w:p w14:paraId="1BFBD48F"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7164319" w14:textId="77777777" w:rsidR="003B3364" w:rsidRPr="00E36D71" w:rsidRDefault="003B3364" w:rsidP="003B3364">
      <w:r w:rsidRPr="00E336BC">
        <w:rPr>
          <w:rStyle w:val="HideTWBExt"/>
        </w:rPr>
        <w:t>&lt;/Amend&gt;</w:t>
      </w:r>
    </w:p>
    <w:p w14:paraId="1C18E50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142</w:t>
      </w:r>
      <w:r w:rsidRPr="00E336BC">
        <w:rPr>
          <w:rStyle w:val="HideTWBExt"/>
          <w:b w:val="0"/>
        </w:rPr>
        <w:t>&lt;/NumAm&gt;</w:t>
      </w:r>
    </w:p>
    <w:p w14:paraId="0218352A" w14:textId="77777777" w:rsidR="003B3364" w:rsidRPr="00E36D71" w:rsidRDefault="003B3364" w:rsidP="003B3364">
      <w:pPr>
        <w:pStyle w:val="NormalBold"/>
      </w:pPr>
      <w:r w:rsidRPr="00E336BC">
        <w:rPr>
          <w:rStyle w:val="HideTWBExt"/>
          <w:b w:val="0"/>
        </w:rPr>
        <w:t>&lt;RepeatBlock-By&gt;&lt;Members&gt;</w:t>
      </w:r>
      <w:r w:rsidRPr="00E36D71">
        <w:t>Marion Maréchal</w:t>
      </w:r>
      <w:r w:rsidRPr="00E336BC">
        <w:rPr>
          <w:rStyle w:val="HideTWBExt"/>
          <w:b w:val="0"/>
        </w:rPr>
        <w:t>&lt;/Members&gt;</w:t>
      </w:r>
    </w:p>
    <w:p w14:paraId="75BC2F06" w14:textId="77777777" w:rsidR="003B3364" w:rsidRPr="00E36D71" w:rsidRDefault="003B3364" w:rsidP="003B3364">
      <w:pPr>
        <w:pStyle w:val="NormalBold"/>
      </w:pPr>
      <w:r w:rsidRPr="00E336BC">
        <w:rPr>
          <w:rStyle w:val="HideTWBExt"/>
          <w:b w:val="0"/>
        </w:rPr>
        <w:t>&lt;/RepeatBlock-By&gt;</w:t>
      </w:r>
    </w:p>
    <w:p w14:paraId="4F64DDC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B9E3CDE" w14:textId="77777777" w:rsidR="003B3364" w:rsidRPr="00E36D71" w:rsidRDefault="003B3364" w:rsidP="003B3364">
      <w:pPr>
        <w:pStyle w:val="NormalBold"/>
      </w:pPr>
      <w:r w:rsidRPr="00E336BC">
        <w:rPr>
          <w:rStyle w:val="HideTWBExt"/>
          <w:b w:val="0"/>
        </w:rPr>
        <w:t>&lt;Article&gt;</w:t>
      </w:r>
      <w:r w:rsidRPr="00E36D71">
        <w:t>Uvodna izjava F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A7E5C54" w14:textId="77777777" w:rsidTr="00922C21">
        <w:trPr>
          <w:trHeight w:hRule="exact" w:val="240"/>
          <w:jc w:val="center"/>
        </w:trPr>
        <w:tc>
          <w:tcPr>
            <w:tcW w:w="9752" w:type="dxa"/>
            <w:gridSpan w:val="2"/>
            <w:tcBorders>
              <w:top w:val="nil"/>
              <w:left w:val="nil"/>
              <w:bottom w:val="nil"/>
              <w:right w:val="nil"/>
            </w:tcBorders>
          </w:tcPr>
          <w:p w14:paraId="3091F55A" w14:textId="77777777" w:rsidR="003B3364" w:rsidRPr="00E36D71" w:rsidRDefault="003B3364" w:rsidP="00922C21"/>
        </w:tc>
      </w:tr>
      <w:tr w:rsidR="0016024C" w:rsidRPr="00E36D71" w14:paraId="04070642" w14:textId="77777777" w:rsidTr="00922C21">
        <w:trPr>
          <w:trHeight w:val="240"/>
          <w:jc w:val="center"/>
        </w:trPr>
        <w:tc>
          <w:tcPr>
            <w:tcW w:w="4876" w:type="dxa"/>
            <w:tcBorders>
              <w:top w:val="nil"/>
              <w:left w:val="nil"/>
              <w:bottom w:val="nil"/>
              <w:right w:val="nil"/>
            </w:tcBorders>
          </w:tcPr>
          <w:p w14:paraId="0CA8EC2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778E571" w14:textId="77777777" w:rsidR="003B3364" w:rsidRPr="00E36D71" w:rsidRDefault="003B3364" w:rsidP="00922C21">
            <w:pPr>
              <w:pStyle w:val="AmColumnHeading"/>
            </w:pPr>
            <w:r w:rsidRPr="00E36D71">
              <w:t>Predlog spremembe</w:t>
            </w:r>
          </w:p>
        </w:tc>
      </w:tr>
      <w:tr w:rsidR="0016024C" w:rsidRPr="00E36D71" w14:paraId="24A5EE83" w14:textId="77777777" w:rsidTr="00922C21">
        <w:trPr>
          <w:jc w:val="center"/>
        </w:trPr>
        <w:tc>
          <w:tcPr>
            <w:tcW w:w="4876" w:type="dxa"/>
            <w:tcBorders>
              <w:top w:val="nil"/>
              <w:left w:val="nil"/>
              <w:bottom w:val="nil"/>
              <w:right w:val="nil"/>
            </w:tcBorders>
          </w:tcPr>
          <w:p w14:paraId="1C87BC2A" w14:textId="77777777" w:rsidR="003B3364" w:rsidRPr="00E36D71" w:rsidRDefault="003B3364" w:rsidP="00922C21">
            <w:pPr>
              <w:pStyle w:val="Normal6a"/>
            </w:pPr>
          </w:p>
        </w:tc>
        <w:tc>
          <w:tcPr>
            <w:tcW w:w="4876" w:type="dxa"/>
            <w:tcBorders>
              <w:top w:val="nil"/>
              <w:left w:val="nil"/>
              <w:bottom w:val="nil"/>
              <w:right w:val="nil"/>
            </w:tcBorders>
          </w:tcPr>
          <w:p w14:paraId="1E4A54DA" w14:textId="77777777" w:rsidR="003B3364" w:rsidRPr="00E36D71" w:rsidRDefault="003B3364" w:rsidP="00922C21">
            <w:pPr>
              <w:pStyle w:val="Normal6a"/>
            </w:pPr>
            <w:r w:rsidRPr="00E36D71">
              <w:rPr>
                <w:b/>
                <w:i/>
              </w:rPr>
              <w:t>Fb.</w:t>
            </w:r>
            <w:r w:rsidRPr="00E36D71">
              <w:tab/>
            </w:r>
            <w:r w:rsidRPr="00E36D71">
              <w:rPr>
                <w:b/>
                <w:i/>
              </w:rPr>
              <w:t>ker ima Kitajska skoraj monopol pri proizvodnji redkih zemelj (skoraj 60 % svetovne proizvodnje), pri njihovem rafiniranju (85 % in 90 % svetovne zmogljivosti za rafiniranje) in pri proizvodnji trajnih magnetov (94 % svetovne zmogljivosti) ter ker ima na teh področjih v celoti vertikalno integrirano dobavno verigo, ki sega od rudarstva prek kemične separacije do proizvodnje magnetov;</w:t>
            </w:r>
          </w:p>
        </w:tc>
      </w:tr>
    </w:tbl>
    <w:p w14:paraId="0CBBDDB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{FR}</w:t>
      </w:r>
      <w:r w:rsidRPr="00E36D71">
        <w:t>fr</w:t>
      </w:r>
      <w:r w:rsidRPr="00E336BC">
        <w:rPr>
          <w:rStyle w:val="HideTWBExt"/>
        </w:rPr>
        <w:t>&lt;/Original&gt;</w:t>
      </w:r>
    </w:p>
    <w:p w14:paraId="1E35DCA6" w14:textId="77777777" w:rsidR="003B3364" w:rsidRPr="00E36D71" w:rsidRDefault="003B3364" w:rsidP="003B3364">
      <w:r w:rsidRPr="00E336BC">
        <w:rPr>
          <w:rStyle w:val="HideTWBExt"/>
        </w:rPr>
        <w:t>&lt;/Amend&gt;</w:t>
      </w:r>
    </w:p>
    <w:p w14:paraId="135E890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143</w:t>
      </w:r>
      <w:r w:rsidRPr="00E336BC">
        <w:rPr>
          <w:rStyle w:val="HideTWBExt"/>
          <w:b w:val="0"/>
        </w:rPr>
        <w:t>&lt;/NumAm&gt;</w:t>
      </w:r>
    </w:p>
    <w:p w14:paraId="2CBA7D6C" w14:textId="77777777" w:rsidR="003B3364" w:rsidRPr="00E36D71" w:rsidRDefault="003B3364" w:rsidP="003B3364">
      <w:pPr>
        <w:pStyle w:val="NormalBold"/>
      </w:pPr>
      <w:r w:rsidRPr="00E336BC">
        <w:rPr>
          <w:rStyle w:val="HideTWBExt"/>
          <w:b w:val="0"/>
        </w:rPr>
        <w:t>&lt;RepeatBlock-By&gt;&lt;Members&gt;</w:t>
      </w:r>
      <w:r w:rsidRPr="00E36D71">
        <w:t>Ondřej Kolář</w:t>
      </w:r>
      <w:r w:rsidRPr="00E336BC">
        <w:rPr>
          <w:rStyle w:val="HideTWBExt"/>
          <w:b w:val="0"/>
        </w:rPr>
        <w:t>&lt;/Members&gt;</w:t>
      </w:r>
    </w:p>
    <w:p w14:paraId="096A6976" w14:textId="77777777" w:rsidR="003B3364" w:rsidRPr="00E36D71" w:rsidRDefault="003B3364" w:rsidP="003B3364">
      <w:pPr>
        <w:pStyle w:val="NormalBold"/>
      </w:pPr>
      <w:r w:rsidRPr="00E336BC">
        <w:rPr>
          <w:rStyle w:val="HideTWBExt"/>
          <w:b w:val="0"/>
        </w:rPr>
        <w:t>&lt;/RepeatBlock-By&gt;</w:t>
      </w:r>
    </w:p>
    <w:p w14:paraId="525C837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22B935E" w14:textId="77777777" w:rsidR="003B3364" w:rsidRPr="00E36D71" w:rsidRDefault="003B3364" w:rsidP="003B3364">
      <w:pPr>
        <w:pStyle w:val="NormalBold"/>
      </w:pPr>
      <w:r w:rsidRPr="00E336BC">
        <w:rPr>
          <w:rStyle w:val="HideTWBExt"/>
          <w:b w:val="0"/>
        </w:rPr>
        <w:t>&lt;Article&gt;</w:t>
      </w:r>
      <w:r w:rsidRPr="00E36D71">
        <w:t>Uvodna izjava F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DC055C7" w14:textId="77777777" w:rsidTr="00922C21">
        <w:trPr>
          <w:trHeight w:hRule="exact" w:val="240"/>
          <w:jc w:val="center"/>
        </w:trPr>
        <w:tc>
          <w:tcPr>
            <w:tcW w:w="9752" w:type="dxa"/>
            <w:gridSpan w:val="2"/>
            <w:tcBorders>
              <w:top w:val="nil"/>
              <w:left w:val="nil"/>
              <w:bottom w:val="nil"/>
              <w:right w:val="nil"/>
            </w:tcBorders>
          </w:tcPr>
          <w:p w14:paraId="1CC146A8" w14:textId="77777777" w:rsidR="003B3364" w:rsidRPr="00E36D71" w:rsidRDefault="003B3364" w:rsidP="00922C21"/>
        </w:tc>
      </w:tr>
      <w:tr w:rsidR="0016024C" w:rsidRPr="00E36D71" w14:paraId="5554B7CE" w14:textId="77777777" w:rsidTr="00922C21">
        <w:trPr>
          <w:trHeight w:val="240"/>
          <w:jc w:val="center"/>
        </w:trPr>
        <w:tc>
          <w:tcPr>
            <w:tcW w:w="4876" w:type="dxa"/>
            <w:tcBorders>
              <w:top w:val="nil"/>
              <w:left w:val="nil"/>
              <w:bottom w:val="nil"/>
              <w:right w:val="nil"/>
            </w:tcBorders>
          </w:tcPr>
          <w:p w14:paraId="16A7765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1744A57" w14:textId="77777777" w:rsidR="003B3364" w:rsidRPr="00E36D71" w:rsidRDefault="003B3364" w:rsidP="00922C21">
            <w:pPr>
              <w:pStyle w:val="AmColumnHeading"/>
            </w:pPr>
            <w:r w:rsidRPr="00E36D71">
              <w:t>Predlog spremembe</w:t>
            </w:r>
          </w:p>
        </w:tc>
      </w:tr>
      <w:tr w:rsidR="0016024C" w:rsidRPr="00E36D71" w14:paraId="77CB21EC" w14:textId="77777777" w:rsidTr="00922C21">
        <w:trPr>
          <w:jc w:val="center"/>
        </w:trPr>
        <w:tc>
          <w:tcPr>
            <w:tcW w:w="4876" w:type="dxa"/>
            <w:tcBorders>
              <w:top w:val="nil"/>
              <w:left w:val="nil"/>
              <w:bottom w:val="nil"/>
              <w:right w:val="nil"/>
            </w:tcBorders>
          </w:tcPr>
          <w:p w14:paraId="2E1C4FA0" w14:textId="77777777" w:rsidR="003B3364" w:rsidRPr="00E36D71" w:rsidRDefault="003B3364" w:rsidP="00922C21">
            <w:pPr>
              <w:pStyle w:val="Normal6a"/>
            </w:pPr>
          </w:p>
        </w:tc>
        <w:tc>
          <w:tcPr>
            <w:tcW w:w="4876" w:type="dxa"/>
            <w:tcBorders>
              <w:top w:val="nil"/>
              <w:left w:val="nil"/>
              <w:bottom w:val="nil"/>
              <w:right w:val="nil"/>
            </w:tcBorders>
          </w:tcPr>
          <w:p w14:paraId="0F277549" w14:textId="77777777" w:rsidR="003B3364" w:rsidRPr="00E36D71" w:rsidRDefault="003B3364" w:rsidP="00922C21">
            <w:pPr>
              <w:pStyle w:val="Normal6a"/>
            </w:pPr>
            <w:r w:rsidRPr="00E36D71">
              <w:rPr>
                <w:b/>
                <w:i/>
              </w:rPr>
              <w:t>Fb.</w:t>
            </w:r>
            <w:r w:rsidRPr="00E36D71">
              <w:tab/>
            </w:r>
            <w:r w:rsidRPr="00E36D71">
              <w:rPr>
                <w:b/>
                <w:i/>
              </w:rPr>
              <w:t>ker vojaška modernizacija na Kitajskem vključuje razvoj balističnih raket, hiperzvočnega orožja, oboroženih brezpilotnih zrakoplovov in tehnologij z dvojno rabo, številni od teh pa so predmet nadzora izvoza v EU;</w:t>
            </w:r>
          </w:p>
        </w:tc>
      </w:tr>
    </w:tbl>
    <w:p w14:paraId="46E1419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A9EE6A5" w14:textId="77777777" w:rsidR="003B3364" w:rsidRPr="00E36D71" w:rsidRDefault="003B3364" w:rsidP="003B3364">
      <w:r w:rsidRPr="00E336BC">
        <w:rPr>
          <w:rStyle w:val="HideTWBExt"/>
        </w:rPr>
        <w:t>&lt;/Amend&gt;</w:t>
      </w:r>
    </w:p>
    <w:p w14:paraId="4D03342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144</w:t>
      </w:r>
      <w:r w:rsidRPr="00E336BC">
        <w:rPr>
          <w:rStyle w:val="HideTWBExt"/>
          <w:b w:val="0"/>
        </w:rPr>
        <w:t>&lt;/NumAm&gt;</w:t>
      </w:r>
    </w:p>
    <w:p w14:paraId="0EF407A6"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Tomáš Zdechovský, Mika Aaltola, Rasa Juknevičienė</w:t>
      </w:r>
      <w:r w:rsidRPr="00E336BC">
        <w:rPr>
          <w:rStyle w:val="HideTWBExt"/>
          <w:b w:val="0"/>
        </w:rPr>
        <w:t>&lt;/Members&gt;</w:t>
      </w:r>
    </w:p>
    <w:p w14:paraId="42D6121E" w14:textId="77777777" w:rsidR="003B3364" w:rsidRPr="00E36D71" w:rsidRDefault="003B3364" w:rsidP="003B3364">
      <w:pPr>
        <w:pStyle w:val="NormalBold"/>
      </w:pPr>
      <w:r w:rsidRPr="00E336BC">
        <w:rPr>
          <w:rStyle w:val="HideTWBExt"/>
          <w:b w:val="0"/>
        </w:rPr>
        <w:t>&lt;/RepeatBlock-By&gt;</w:t>
      </w:r>
    </w:p>
    <w:p w14:paraId="2981E63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7687861" w14:textId="77777777" w:rsidR="003B3364" w:rsidRPr="00E36D71" w:rsidRDefault="003B3364" w:rsidP="003B3364">
      <w:pPr>
        <w:pStyle w:val="NormalBold"/>
      </w:pPr>
      <w:r w:rsidRPr="00E336BC">
        <w:rPr>
          <w:rStyle w:val="HideTWBExt"/>
          <w:b w:val="0"/>
        </w:rPr>
        <w:t>&lt;Article&gt;</w:t>
      </w:r>
      <w:r w:rsidRPr="00E36D71">
        <w:t>Uvodna izjava G</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457BAB1" w14:textId="77777777" w:rsidTr="00922C21">
        <w:trPr>
          <w:trHeight w:hRule="exact" w:val="240"/>
          <w:jc w:val="center"/>
        </w:trPr>
        <w:tc>
          <w:tcPr>
            <w:tcW w:w="9752" w:type="dxa"/>
            <w:gridSpan w:val="2"/>
            <w:tcBorders>
              <w:top w:val="nil"/>
              <w:left w:val="nil"/>
              <w:bottom w:val="nil"/>
              <w:right w:val="nil"/>
            </w:tcBorders>
          </w:tcPr>
          <w:p w14:paraId="7DDF233C" w14:textId="77777777" w:rsidR="003B3364" w:rsidRPr="00E36D71" w:rsidRDefault="003B3364" w:rsidP="00922C21"/>
        </w:tc>
      </w:tr>
      <w:tr w:rsidR="0016024C" w:rsidRPr="00E36D71" w14:paraId="393CDDC6" w14:textId="77777777" w:rsidTr="00922C21">
        <w:trPr>
          <w:trHeight w:val="240"/>
          <w:jc w:val="center"/>
        </w:trPr>
        <w:tc>
          <w:tcPr>
            <w:tcW w:w="4876" w:type="dxa"/>
            <w:tcBorders>
              <w:top w:val="nil"/>
              <w:left w:val="nil"/>
              <w:bottom w:val="nil"/>
              <w:right w:val="nil"/>
            </w:tcBorders>
          </w:tcPr>
          <w:p w14:paraId="64A208E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73CF983" w14:textId="77777777" w:rsidR="003B3364" w:rsidRPr="00E36D71" w:rsidRDefault="003B3364" w:rsidP="00922C21">
            <w:pPr>
              <w:pStyle w:val="AmColumnHeading"/>
            </w:pPr>
            <w:r w:rsidRPr="00E36D71">
              <w:t>Predlog spremembe</w:t>
            </w:r>
          </w:p>
        </w:tc>
      </w:tr>
      <w:tr w:rsidR="0016024C" w:rsidRPr="00E36D71" w14:paraId="2DA3DB43" w14:textId="77777777" w:rsidTr="00922C21">
        <w:trPr>
          <w:jc w:val="center"/>
        </w:trPr>
        <w:tc>
          <w:tcPr>
            <w:tcW w:w="4876" w:type="dxa"/>
            <w:tcBorders>
              <w:top w:val="nil"/>
              <w:left w:val="nil"/>
              <w:bottom w:val="nil"/>
              <w:right w:val="nil"/>
            </w:tcBorders>
          </w:tcPr>
          <w:p w14:paraId="6F14BDD5" w14:textId="77777777" w:rsidR="003B3364" w:rsidRPr="00E36D71" w:rsidRDefault="003B3364" w:rsidP="00922C21">
            <w:pPr>
              <w:pStyle w:val="Normal6a"/>
            </w:pPr>
            <w:r w:rsidRPr="00E36D71">
              <w:t>G.</w:t>
            </w:r>
            <w:r w:rsidRPr="00E36D71">
              <w:tab/>
              <w:t>ker sta mir in stabilnost v Tajvanski ožini in Južnokitajskem morju strateškega pomena za regionalno in svetovno varnost in blaginjo; ker imajo nekatere države članice EU svojo mornarico v indijsko-pacifiški regiji; ker ima EU kot celota neposreden interes za ohranitev obstoječega stanja in nasprotuje vsem enostranskim ukrepom, s katerimi bi ga s silo ali prisilo spremenili;</w:t>
            </w:r>
          </w:p>
        </w:tc>
        <w:tc>
          <w:tcPr>
            <w:tcW w:w="4876" w:type="dxa"/>
            <w:tcBorders>
              <w:top w:val="nil"/>
              <w:left w:val="nil"/>
              <w:bottom w:val="nil"/>
              <w:right w:val="nil"/>
            </w:tcBorders>
          </w:tcPr>
          <w:p w14:paraId="09C38A78" w14:textId="77777777" w:rsidR="003B3364" w:rsidRPr="00E36D71" w:rsidRDefault="003B3364" w:rsidP="00922C21">
            <w:pPr>
              <w:pStyle w:val="Normal6a"/>
            </w:pPr>
            <w:r w:rsidRPr="00E36D71">
              <w:t>G.</w:t>
            </w:r>
            <w:r w:rsidRPr="00E36D71">
              <w:tab/>
              <w:t xml:space="preserve">ker sta mir in stabilnost v Tajvanski ožini in Južnokitajskem morju strateškega pomena za regionalno in svetovno varnost in blaginjo; ker imajo nekatere države članice EU svojo mornarico v indijsko-pacifiški regiji; ker ima EU kot celota neposreden interes za ohranitev obstoječega stanja in nasprotuje vsem enostranskim ukrepom, s katerimi bi ga s silo ali prisilo spremenili; </w:t>
            </w:r>
            <w:r w:rsidRPr="00E36D71">
              <w:rPr>
                <w:b/>
                <w:i/>
              </w:rPr>
              <w:t>ker ekspanzivna kitajska politika in nadlegovanje v Južnokitajskem morju pomenita očitno neupoštevanje Konvencije Združenih narodov o pomorskem mednarodnem pravu (UNCLOS) in svobode plovbe; ker mora EU pri krepitvi zmogljivosti odvračanja proti vsem tovrstnim poskusom Ljudske republike Kitajske sodelovati s svojimi partnerji;</w:t>
            </w:r>
          </w:p>
        </w:tc>
      </w:tr>
    </w:tbl>
    <w:p w14:paraId="021F5FA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8A43F24" w14:textId="77777777" w:rsidR="003B3364" w:rsidRPr="00E36D71" w:rsidRDefault="003B3364" w:rsidP="003B3364">
      <w:r w:rsidRPr="00E336BC">
        <w:rPr>
          <w:rStyle w:val="HideTWBExt"/>
        </w:rPr>
        <w:t>&lt;/Amend&gt;</w:t>
      </w:r>
    </w:p>
    <w:p w14:paraId="2016FC8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145</w:t>
      </w:r>
      <w:r w:rsidRPr="00E336BC">
        <w:rPr>
          <w:rStyle w:val="HideTWBExt"/>
          <w:b w:val="0"/>
        </w:rPr>
        <w:t>&lt;/NumAm&gt;</w:t>
      </w:r>
    </w:p>
    <w:p w14:paraId="2CE2BD92" w14:textId="77777777" w:rsidR="003B3364" w:rsidRPr="00E36D71" w:rsidRDefault="003B3364" w:rsidP="003B3364">
      <w:pPr>
        <w:pStyle w:val="NormalBold"/>
      </w:pPr>
      <w:r w:rsidRPr="00E336BC">
        <w:rPr>
          <w:rStyle w:val="HideTWBExt"/>
          <w:b w:val="0"/>
        </w:rPr>
        <w:t>&lt;RepeatBlock-By&gt;&lt;Members&gt;</w:t>
      </w:r>
      <w:r w:rsidRPr="00E36D71">
        <w:t>Rasa Juknevičienė, Miriam Lexmann</w:t>
      </w:r>
      <w:r w:rsidRPr="00E336BC">
        <w:rPr>
          <w:rStyle w:val="HideTWBExt"/>
          <w:b w:val="0"/>
        </w:rPr>
        <w:t>&lt;/Members&gt;</w:t>
      </w:r>
    </w:p>
    <w:p w14:paraId="118F6245" w14:textId="77777777" w:rsidR="003B3364" w:rsidRPr="00E36D71" w:rsidRDefault="003B3364" w:rsidP="003B3364">
      <w:pPr>
        <w:pStyle w:val="NormalBold"/>
      </w:pPr>
      <w:r w:rsidRPr="00E336BC">
        <w:rPr>
          <w:rStyle w:val="HideTWBExt"/>
          <w:b w:val="0"/>
        </w:rPr>
        <w:t>&lt;/RepeatBlock-By&gt;</w:t>
      </w:r>
    </w:p>
    <w:p w14:paraId="44B9B33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31C30E3" w14:textId="77777777" w:rsidR="003B3364" w:rsidRPr="00E36D71" w:rsidRDefault="003B3364" w:rsidP="003B3364">
      <w:pPr>
        <w:pStyle w:val="NormalBold"/>
      </w:pPr>
      <w:r w:rsidRPr="00E336BC">
        <w:rPr>
          <w:rStyle w:val="HideTWBExt"/>
          <w:b w:val="0"/>
        </w:rPr>
        <w:t>&lt;Article&gt;</w:t>
      </w:r>
      <w:r w:rsidRPr="00E36D71">
        <w:t>Uvodna izjava G</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DB0DA06" w14:textId="77777777" w:rsidTr="00922C21">
        <w:trPr>
          <w:trHeight w:hRule="exact" w:val="240"/>
          <w:jc w:val="center"/>
        </w:trPr>
        <w:tc>
          <w:tcPr>
            <w:tcW w:w="9752" w:type="dxa"/>
            <w:gridSpan w:val="2"/>
            <w:tcBorders>
              <w:top w:val="nil"/>
              <w:left w:val="nil"/>
              <w:bottom w:val="nil"/>
              <w:right w:val="nil"/>
            </w:tcBorders>
          </w:tcPr>
          <w:p w14:paraId="0B8C3A9A" w14:textId="77777777" w:rsidR="003B3364" w:rsidRPr="00E36D71" w:rsidRDefault="003B3364" w:rsidP="00922C21"/>
        </w:tc>
      </w:tr>
      <w:tr w:rsidR="0016024C" w:rsidRPr="00E36D71" w14:paraId="72E45C54" w14:textId="77777777" w:rsidTr="00922C21">
        <w:trPr>
          <w:trHeight w:val="240"/>
          <w:jc w:val="center"/>
        </w:trPr>
        <w:tc>
          <w:tcPr>
            <w:tcW w:w="4876" w:type="dxa"/>
            <w:tcBorders>
              <w:top w:val="nil"/>
              <w:left w:val="nil"/>
              <w:bottom w:val="nil"/>
              <w:right w:val="nil"/>
            </w:tcBorders>
          </w:tcPr>
          <w:p w14:paraId="24A8D4E0"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BFB4DCB" w14:textId="77777777" w:rsidR="003B3364" w:rsidRPr="00E36D71" w:rsidRDefault="003B3364" w:rsidP="00922C21">
            <w:pPr>
              <w:pStyle w:val="AmColumnHeading"/>
            </w:pPr>
            <w:r w:rsidRPr="00E36D71">
              <w:t>Predlog spremembe</w:t>
            </w:r>
          </w:p>
        </w:tc>
      </w:tr>
      <w:tr w:rsidR="0016024C" w:rsidRPr="00E36D71" w14:paraId="2084E4E7" w14:textId="77777777" w:rsidTr="00922C21">
        <w:trPr>
          <w:jc w:val="center"/>
        </w:trPr>
        <w:tc>
          <w:tcPr>
            <w:tcW w:w="4876" w:type="dxa"/>
            <w:tcBorders>
              <w:top w:val="nil"/>
              <w:left w:val="nil"/>
              <w:bottom w:val="nil"/>
              <w:right w:val="nil"/>
            </w:tcBorders>
          </w:tcPr>
          <w:p w14:paraId="3DB6FED2" w14:textId="77777777" w:rsidR="003B3364" w:rsidRPr="00E36D71" w:rsidRDefault="003B3364" w:rsidP="00922C21">
            <w:pPr>
              <w:pStyle w:val="Normal6a"/>
            </w:pPr>
            <w:r w:rsidRPr="00E36D71">
              <w:t>G.</w:t>
            </w:r>
            <w:r w:rsidRPr="00E36D71">
              <w:tab/>
              <w:t>ker sta mir in stabilnost v Tajvanski ožini in Južnokitajskem morju strateškega pomena za regionalno in svetovno varnost in blaginjo; ker imajo nekatere države članice EU svojo mornarico v indijsko-pacifiški regiji; ker ima EU kot celota neposreden interes za ohranitev obstoječega stanja in nasprotuje vsem enostranskim ukrepom, s katerimi bi ga s silo ali prisilo spremenili;</w:t>
            </w:r>
          </w:p>
        </w:tc>
        <w:tc>
          <w:tcPr>
            <w:tcW w:w="4876" w:type="dxa"/>
            <w:tcBorders>
              <w:top w:val="nil"/>
              <w:left w:val="nil"/>
              <w:bottom w:val="nil"/>
              <w:right w:val="nil"/>
            </w:tcBorders>
          </w:tcPr>
          <w:p w14:paraId="305AA551" w14:textId="77777777" w:rsidR="003B3364" w:rsidRPr="00E36D71" w:rsidRDefault="003B3364" w:rsidP="00922C21">
            <w:pPr>
              <w:pStyle w:val="Normal6a"/>
            </w:pPr>
            <w:r w:rsidRPr="00E36D71">
              <w:t>G.</w:t>
            </w:r>
            <w:r w:rsidRPr="00E36D71">
              <w:tab/>
              <w:t xml:space="preserve">ker sta mir in stabilnost v Tajvanski ožini in Južnokitajskem morju strateškega pomena za regionalno in svetovno varnost in blaginjo; ker imajo nekatere države članice EU svojo mornarico v indijsko-pacifiški regiji; ker ima EU kot celota neposreden interes za ohranitev obstoječega stanja in nasprotuje vsem enostranskim ukrepom, s katerimi bi ga s silo ali prisilo spremenili; </w:t>
            </w:r>
            <w:r w:rsidRPr="00E36D71">
              <w:rPr>
                <w:b/>
                <w:i/>
              </w:rPr>
              <w:t>ker je namen Kitajske, da z dejavnostmi v sivem območju in hibridno vojno, vključno z vojaškim ustrahovanjem, sabotažami podvodnih kablov, vojaškimi vajami, gospodarsko prisilo, kibernetskimi napadi ter grožnjo s tujim manipuliranjem z informacijami in vmešavanjem, ruši demokracijo na Tajvanu;</w:t>
            </w:r>
          </w:p>
        </w:tc>
      </w:tr>
    </w:tbl>
    <w:p w14:paraId="254E288B"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2761FEF" w14:textId="77777777" w:rsidR="003B3364" w:rsidRPr="00E36D71" w:rsidRDefault="003B3364" w:rsidP="003B3364">
      <w:r w:rsidRPr="00E336BC">
        <w:rPr>
          <w:rStyle w:val="HideTWBExt"/>
        </w:rPr>
        <w:t>&lt;/Amend&gt;</w:t>
      </w:r>
    </w:p>
    <w:p w14:paraId="48B3D995"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146</w:t>
      </w:r>
      <w:r w:rsidRPr="00E336BC">
        <w:rPr>
          <w:rStyle w:val="HideTWBExt"/>
          <w:b w:val="0"/>
        </w:rPr>
        <w:t>&lt;/NumAm&gt;</w:t>
      </w:r>
    </w:p>
    <w:p w14:paraId="36AF0717" w14:textId="77777777" w:rsidR="003B3364" w:rsidRPr="00E36D71" w:rsidRDefault="003B3364" w:rsidP="003B3364">
      <w:pPr>
        <w:pStyle w:val="NormalBold"/>
      </w:pPr>
      <w:r w:rsidRPr="00E336BC">
        <w:rPr>
          <w:rStyle w:val="HideTWBExt"/>
          <w:b w:val="0"/>
        </w:rPr>
        <w:t>&lt;RepeatBlock-By&gt;&lt;Members&gt;</w:t>
      </w:r>
      <w:r w:rsidRPr="00E36D71">
        <w:t>Jordan Bardella, Pierre-Romain Thionnet, Matthieu Valet, Roberto Vannacci, António Tânger Corrêa, Silvia Sardone</w:t>
      </w:r>
      <w:r w:rsidRPr="00E336BC">
        <w:rPr>
          <w:rStyle w:val="HideTWBExt"/>
          <w:b w:val="0"/>
        </w:rPr>
        <w:t>&lt;/Members&gt;</w:t>
      </w:r>
    </w:p>
    <w:p w14:paraId="73AFCEA6" w14:textId="77777777" w:rsidR="003B3364" w:rsidRPr="00E36D71" w:rsidRDefault="003B3364" w:rsidP="003B3364">
      <w:pPr>
        <w:pStyle w:val="NormalBold"/>
      </w:pPr>
      <w:r w:rsidRPr="00E336BC">
        <w:rPr>
          <w:rStyle w:val="HideTWBExt"/>
          <w:b w:val="0"/>
        </w:rPr>
        <w:t>&lt;/RepeatBlock-By&gt;</w:t>
      </w:r>
    </w:p>
    <w:p w14:paraId="3A97B994"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9B74598" w14:textId="77777777" w:rsidR="003B3364" w:rsidRPr="00E36D71" w:rsidRDefault="003B3364" w:rsidP="003B3364">
      <w:pPr>
        <w:pStyle w:val="NormalBold"/>
      </w:pPr>
      <w:r w:rsidRPr="00E336BC">
        <w:rPr>
          <w:rStyle w:val="HideTWBExt"/>
          <w:b w:val="0"/>
        </w:rPr>
        <w:t>&lt;Article&gt;</w:t>
      </w:r>
      <w:r w:rsidRPr="00E36D71">
        <w:t>Uvodna izjava G</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E183475" w14:textId="77777777" w:rsidTr="00922C21">
        <w:trPr>
          <w:trHeight w:hRule="exact" w:val="240"/>
          <w:jc w:val="center"/>
        </w:trPr>
        <w:tc>
          <w:tcPr>
            <w:tcW w:w="9752" w:type="dxa"/>
            <w:gridSpan w:val="2"/>
            <w:tcBorders>
              <w:top w:val="nil"/>
              <w:left w:val="nil"/>
              <w:bottom w:val="nil"/>
              <w:right w:val="nil"/>
            </w:tcBorders>
          </w:tcPr>
          <w:p w14:paraId="36F5C876" w14:textId="77777777" w:rsidR="003B3364" w:rsidRPr="00E36D71" w:rsidRDefault="003B3364" w:rsidP="00922C21"/>
        </w:tc>
      </w:tr>
      <w:tr w:rsidR="0016024C" w:rsidRPr="00E36D71" w14:paraId="48CA4146" w14:textId="77777777" w:rsidTr="00922C21">
        <w:trPr>
          <w:trHeight w:val="240"/>
          <w:jc w:val="center"/>
        </w:trPr>
        <w:tc>
          <w:tcPr>
            <w:tcW w:w="4876" w:type="dxa"/>
            <w:tcBorders>
              <w:top w:val="nil"/>
              <w:left w:val="nil"/>
              <w:bottom w:val="nil"/>
              <w:right w:val="nil"/>
            </w:tcBorders>
          </w:tcPr>
          <w:p w14:paraId="51A11AF5"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C941A86" w14:textId="77777777" w:rsidR="003B3364" w:rsidRPr="00E36D71" w:rsidRDefault="003B3364" w:rsidP="00922C21">
            <w:pPr>
              <w:pStyle w:val="AmColumnHeading"/>
            </w:pPr>
            <w:r w:rsidRPr="00E36D71">
              <w:t>Predlog spremembe</w:t>
            </w:r>
          </w:p>
        </w:tc>
      </w:tr>
      <w:tr w:rsidR="0016024C" w:rsidRPr="00E36D71" w14:paraId="47D961A5" w14:textId="77777777" w:rsidTr="00922C21">
        <w:trPr>
          <w:jc w:val="center"/>
        </w:trPr>
        <w:tc>
          <w:tcPr>
            <w:tcW w:w="4876" w:type="dxa"/>
            <w:tcBorders>
              <w:top w:val="nil"/>
              <w:left w:val="nil"/>
              <w:bottom w:val="nil"/>
              <w:right w:val="nil"/>
            </w:tcBorders>
          </w:tcPr>
          <w:p w14:paraId="1236F5EC" w14:textId="77777777" w:rsidR="003B3364" w:rsidRPr="00E36D71" w:rsidRDefault="003B3364" w:rsidP="00922C21">
            <w:pPr>
              <w:pStyle w:val="Normal6a"/>
            </w:pPr>
            <w:r w:rsidRPr="00E36D71">
              <w:t>G.</w:t>
            </w:r>
            <w:r w:rsidRPr="00E36D71">
              <w:tab/>
              <w:t xml:space="preserve">ker sta mir in stabilnost v Tajvanski ožini in Južnokitajskem morju strateškega pomena za regionalno in svetovno varnost in blaginjo; ker imajo nekatere države članice EU svojo mornarico v indijsko-pacifiški regiji; ker </w:t>
            </w:r>
            <w:r w:rsidRPr="00E36D71">
              <w:rPr>
                <w:b/>
                <w:i/>
              </w:rPr>
              <w:t>ima EU kot celota neposreden interes za ohranitev</w:t>
            </w:r>
            <w:r w:rsidRPr="00E36D71">
              <w:t xml:space="preserve"> obstoječega stanja in </w:t>
            </w:r>
            <w:r w:rsidRPr="00E36D71">
              <w:rPr>
                <w:b/>
                <w:i/>
              </w:rPr>
              <w:t>nasprotuje vsem enostranskim ukrepom</w:t>
            </w:r>
            <w:r w:rsidRPr="00E36D71">
              <w:t xml:space="preserve">, </w:t>
            </w:r>
            <w:r w:rsidRPr="00E36D71">
              <w:rPr>
                <w:b/>
                <w:i/>
              </w:rPr>
              <w:t>s katerimi</w:t>
            </w:r>
            <w:r w:rsidRPr="00E36D71">
              <w:t xml:space="preserve"> bi </w:t>
            </w:r>
            <w:r w:rsidRPr="00E36D71">
              <w:rPr>
                <w:b/>
                <w:i/>
              </w:rPr>
              <w:t>ga s silo ali prisilo spremenili</w:t>
            </w:r>
            <w:r w:rsidRPr="00E36D71">
              <w:t>;</w:t>
            </w:r>
          </w:p>
        </w:tc>
        <w:tc>
          <w:tcPr>
            <w:tcW w:w="4876" w:type="dxa"/>
            <w:tcBorders>
              <w:top w:val="nil"/>
              <w:left w:val="nil"/>
              <w:bottom w:val="nil"/>
              <w:right w:val="nil"/>
            </w:tcBorders>
          </w:tcPr>
          <w:p w14:paraId="618509E4" w14:textId="77777777" w:rsidR="003B3364" w:rsidRPr="00E36D71" w:rsidRDefault="003B3364" w:rsidP="00922C21">
            <w:pPr>
              <w:pStyle w:val="Normal6a"/>
            </w:pPr>
            <w:r w:rsidRPr="00E36D71">
              <w:t>G.</w:t>
            </w:r>
            <w:r w:rsidRPr="00E36D71">
              <w:tab/>
              <w:t xml:space="preserve">ker sta mir in stabilnost v Tajvanski ožini in Južnokitajskem morju strateškega pomena za regionalno in svetovno varnost in blaginjo; ker imajo nekatere države članice EU svojo mornarico v indijsko-pacifiški regiji; ker </w:t>
            </w:r>
            <w:r w:rsidRPr="00E36D71">
              <w:rPr>
                <w:b/>
                <w:i/>
              </w:rPr>
              <w:t>je treba vsako spremembo</w:t>
            </w:r>
            <w:r w:rsidRPr="00E36D71">
              <w:t xml:space="preserve"> obstoječega stanja </w:t>
            </w:r>
            <w:r w:rsidRPr="00E36D71">
              <w:rPr>
                <w:b/>
                <w:i/>
              </w:rPr>
              <w:t>doseči z miroljubnimi sredstvi ter v skladu z mednarodnim pravom</w:t>
            </w:r>
            <w:r w:rsidRPr="00E36D71">
              <w:t xml:space="preserve"> in </w:t>
            </w:r>
            <w:r w:rsidRPr="00E36D71">
              <w:rPr>
                <w:b/>
                <w:i/>
              </w:rPr>
              <w:t>ker mora Unija strogo v okviru svojih pristojnosti prispevati k umirjanju napetosti in dialogu</w:t>
            </w:r>
            <w:r w:rsidRPr="00E36D71">
              <w:t xml:space="preserve">, </w:t>
            </w:r>
            <w:r w:rsidRPr="00E36D71">
              <w:rPr>
                <w:b/>
                <w:i/>
              </w:rPr>
              <w:t>pri tem pa se izogibati kakršni koli dinamiki strateškega rivalstva, ki</w:t>
            </w:r>
            <w:r w:rsidRPr="00E36D71">
              <w:t xml:space="preserve"> bi </w:t>
            </w:r>
            <w:r w:rsidRPr="00E36D71">
              <w:rPr>
                <w:b/>
                <w:i/>
              </w:rPr>
              <w:t>države članice povlekla v logiko konfrontacije</w:t>
            </w:r>
            <w:r w:rsidRPr="00E36D71">
              <w:t>;</w:t>
            </w:r>
          </w:p>
        </w:tc>
      </w:tr>
    </w:tbl>
    <w:p w14:paraId="7983CD68"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06C0026" w14:textId="77777777" w:rsidR="003B3364" w:rsidRPr="00E36D71" w:rsidRDefault="003B3364" w:rsidP="003B3364">
      <w:r w:rsidRPr="00E336BC">
        <w:rPr>
          <w:rStyle w:val="HideTWBExt"/>
        </w:rPr>
        <w:t>&lt;/Amend&gt;</w:t>
      </w:r>
    </w:p>
    <w:p w14:paraId="5A4E84E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147</w:t>
      </w:r>
      <w:r w:rsidRPr="00E336BC">
        <w:rPr>
          <w:rStyle w:val="HideTWBExt"/>
          <w:b w:val="0"/>
        </w:rPr>
        <w:t>&lt;/NumAm&gt;</w:t>
      </w:r>
    </w:p>
    <w:p w14:paraId="114D5641"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5EF2C843" w14:textId="77777777" w:rsidR="003B3364" w:rsidRPr="00E36D71" w:rsidRDefault="003B3364" w:rsidP="003B3364">
      <w:pPr>
        <w:pStyle w:val="NormalBold"/>
      </w:pPr>
      <w:r w:rsidRPr="00E336BC">
        <w:rPr>
          <w:rStyle w:val="HideTWBExt"/>
          <w:b w:val="0"/>
        </w:rPr>
        <w:t>&lt;/RepeatBlock-By&gt;</w:t>
      </w:r>
    </w:p>
    <w:p w14:paraId="22F9AB9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F37FC32" w14:textId="77777777" w:rsidR="003B3364" w:rsidRPr="00E36D71" w:rsidRDefault="003B3364" w:rsidP="003B3364">
      <w:pPr>
        <w:pStyle w:val="NormalBold"/>
      </w:pPr>
      <w:r w:rsidRPr="00E336BC">
        <w:rPr>
          <w:rStyle w:val="HideTWBExt"/>
          <w:b w:val="0"/>
        </w:rPr>
        <w:t>&lt;Article&gt;</w:t>
      </w:r>
      <w:r w:rsidRPr="00E36D71">
        <w:t>Uvodna izjava G</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2622D76" w14:textId="77777777" w:rsidTr="00922C21">
        <w:trPr>
          <w:trHeight w:hRule="exact" w:val="240"/>
          <w:jc w:val="center"/>
        </w:trPr>
        <w:tc>
          <w:tcPr>
            <w:tcW w:w="9752" w:type="dxa"/>
            <w:gridSpan w:val="2"/>
            <w:tcBorders>
              <w:top w:val="nil"/>
              <w:left w:val="nil"/>
              <w:bottom w:val="nil"/>
              <w:right w:val="nil"/>
            </w:tcBorders>
          </w:tcPr>
          <w:p w14:paraId="01D2E32F" w14:textId="77777777" w:rsidR="003B3364" w:rsidRPr="00E36D71" w:rsidRDefault="003B3364" w:rsidP="00922C21"/>
        </w:tc>
      </w:tr>
      <w:tr w:rsidR="0016024C" w:rsidRPr="00E36D71" w14:paraId="4A6611C0" w14:textId="77777777" w:rsidTr="00922C21">
        <w:trPr>
          <w:trHeight w:val="240"/>
          <w:jc w:val="center"/>
        </w:trPr>
        <w:tc>
          <w:tcPr>
            <w:tcW w:w="4876" w:type="dxa"/>
            <w:tcBorders>
              <w:top w:val="nil"/>
              <w:left w:val="nil"/>
              <w:bottom w:val="nil"/>
              <w:right w:val="nil"/>
            </w:tcBorders>
          </w:tcPr>
          <w:p w14:paraId="5B76C1D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5F81C64" w14:textId="77777777" w:rsidR="003B3364" w:rsidRPr="00E36D71" w:rsidRDefault="003B3364" w:rsidP="00922C21">
            <w:pPr>
              <w:pStyle w:val="AmColumnHeading"/>
            </w:pPr>
            <w:r w:rsidRPr="00E36D71">
              <w:t>Predlog spremembe</w:t>
            </w:r>
          </w:p>
        </w:tc>
      </w:tr>
      <w:tr w:rsidR="0016024C" w:rsidRPr="00E36D71" w14:paraId="65957281" w14:textId="77777777" w:rsidTr="00922C21">
        <w:trPr>
          <w:jc w:val="center"/>
        </w:trPr>
        <w:tc>
          <w:tcPr>
            <w:tcW w:w="4876" w:type="dxa"/>
            <w:tcBorders>
              <w:top w:val="nil"/>
              <w:left w:val="nil"/>
              <w:bottom w:val="nil"/>
              <w:right w:val="nil"/>
            </w:tcBorders>
          </w:tcPr>
          <w:p w14:paraId="48C3E278" w14:textId="77777777" w:rsidR="003B3364" w:rsidRPr="00E36D71" w:rsidRDefault="003B3364" w:rsidP="00922C21">
            <w:pPr>
              <w:pStyle w:val="Normal6a"/>
            </w:pPr>
            <w:r w:rsidRPr="00E36D71">
              <w:t>G.</w:t>
            </w:r>
            <w:r w:rsidRPr="00E36D71">
              <w:tab/>
              <w:t>ker sta mir in stabilnost v Tajvanski ožini in Južnokitajskem morju strateškega pomena za regionalno in svetovno varnost in blaginjo; ker imajo nekatere države članice EU svojo mornarico v indijsko-pacifiški regiji; ker ima EU kot celota neposreden interes za ohranitev obstoječega stanja in nasprotuje vsem enostranskim ukrepom, s katerimi bi ga s silo ali prisilo spremenili;</w:t>
            </w:r>
          </w:p>
        </w:tc>
        <w:tc>
          <w:tcPr>
            <w:tcW w:w="4876" w:type="dxa"/>
            <w:tcBorders>
              <w:top w:val="nil"/>
              <w:left w:val="nil"/>
              <w:bottom w:val="nil"/>
              <w:right w:val="nil"/>
            </w:tcBorders>
          </w:tcPr>
          <w:p w14:paraId="1DD3E8C4" w14:textId="77777777" w:rsidR="003B3364" w:rsidRPr="00E36D71" w:rsidRDefault="003B3364" w:rsidP="00922C21">
            <w:pPr>
              <w:pStyle w:val="Normal6a"/>
            </w:pPr>
            <w:r w:rsidRPr="00E36D71">
              <w:t>G.</w:t>
            </w:r>
            <w:r w:rsidRPr="00E36D71">
              <w:tab/>
            </w:r>
            <w:r w:rsidRPr="00E36D71">
              <w:rPr>
                <w:b/>
                <w:i/>
              </w:rPr>
              <w:t>ker je Kitajska povečala vojaški pritisk na Tajvan z izvajanjem obsežnih vojaških vaj in provokacij v regiji;</w:t>
            </w:r>
            <w:r w:rsidRPr="00E36D71">
              <w:t xml:space="preserve"> ker sta mir in stabilnost v Tajvanski ožini in Južnokitajskem morju strateškega pomena za regionalno in svetovno varnost in blaginjo; ker imajo nekatere države članice EU svojo mornarico v indijsko-pacifiški regiji; ker ima EU kot celota neposreden interes za ohranitev obstoječega stanja in nasprotuje vsem enostranskim ukrepom, s katerimi bi ga s silo ali prisilo spremenili;</w:t>
            </w:r>
          </w:p>
        </w:tc>
      </w:tr>
    </w:tbl>
    <w:p w14:paraId="3156ADC2"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6554BEB8" w14:textId="77777777" w:rsidR="003B3364" w:rsidRPr="00E36D71" w:rsidRDefault="003B3364" w:rsidP="003B3364">
      <w:r w:rsidRPr="00E336BC">
        <w:rPr>
          <w:rStyle w:val="HideTWBExt"/>
        </w:rPr>
        <w:t>&lt;/Amend&gt;</w:t>
      </w:r>
    </w:p>
    <w:p w14:paraId="7F25917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148</w:t>
      </w:r>
      <w:r w:rsidRPr="00E336BC">
        <w:rPr>
          <w:rStyle w:val="HideTWBExt"/>
          <w:b w:val="0"/>
        </w:rPr>
        <w:t>&lt;/NumAm&gt;</w:t>
      </w:r>
    </w:p>
    <w:p w14:paraId="5F4AE017" w14:textId="77777777" w:rsidR="003B3364" w:rsidRPr="00E36D71" w:rsidRDefault="003B3364" w:rsidP="003B3364">
      <w:pPr>
        <w:pStyle w:val="NormalBold"/>
      </w:pPr>
      <w:r w:rsidRPr="00E336BC">
        <w:rPr>
          <w:rStyle w:val="HideTWBExt"/>
          <w:b w:val="0"/>
        </w:rPr>
        <w:t>&lt;RepeatBlock-By&gt;&lt;Members&gt;</w:t>
      </w:r>
      <w:r w:rsidRPr="00E36D71">
        <w:t>Nathalie Loiseau, Lucia Yar, Petras Auštrevičius</w:t>
      </w:r>
      <w:r w:rsidRPr="00E336BC">
        <w:rPr>
          <w:rStyle w:val="HideTWBExt"/>
          <w:b w:val="0"/>
        </w:rPr>
        <w:t>&lt;/Members&gt;</w:t>
      </w:r>
    </w:p>
    <w:p w14:paraId="5683CC6A" w14:textId="77777777" w:rsidR="003B3364" w:rsidRPr="00E36D71" w:rsidRDefault="003B3364" w:rsidP="003B3364">
      <w:pPr>
        <w:pStyle w:val="NormalBold"/>
      </w:pPr>
      <w:r w:rsidRPr="00E336BC">
        <w:rPr>
          <w:rStyle w:val="HideTWBExt"/>
          <w:b w:val="0"/>
        </w:rPr>
        <w:t>&lt;/RepeatBlock-By&gt;</w:t>
      </w:r>
    </w:p>
    <w:p w14:paraId="1945D43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6EB871E" w14:textId="77777777" w:rsidR="003B3364" w:rsidRPr="00E36D71" w:rsidRDefault="003B3364" w:rsidP="003B3364">
      <w:pPr>
        <w:pStyle w:val="NormalBold"/>
      </w:pPr>
      <w:r w:rsidRPr="00E336BC">
        <w:rPr>
          <w:rStyle w:val="HideTWBExt"/>
          <w:b w:val="0"/>
        </w:rPr>
        <w:t>&lt;Article&gt;</w:t>
      </w:r>
      <w:r w:rsidRPr="00E36D71">
        <w:t>Uvodna izjava G</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D85C230" w14:textId="77777777" w:rsidTr="00922C21">
        <w:trPr>
          <w:trHeight w:hRule="exact" w:val="240"/>
          <w:jc w:val="center"/>
        </w:trPr>
        <w:tc>
          <w:tcPr>
            <w:tcW w:w="9752" w:type="dxa"/>
            <w:gridSpan w:val="2"/>
            <w:tcBorders>
              <w:top w:val="nil"/>
              <w:left w:val="nil"/>
              <w:bottom w:val="nil"/>
              <w:right w:val="nil"/>
            </w:tcBorders>
          </w:tcPr>
          <w:p w14:paraId="34AB5FC4" w14:textId="77777777" w:rsidR="003B3364" w:rsidRPr="00E36D71" w:rsidRDefault="003B3364" w:rsidP="00922C21"/>
        </w:tc>
      </w:tr>
      <w:tr w:rsidR="0016024C" w:rsidRPr="00E36D71" w14:paraId="44353084" w14:textId="77777777" w:rsidTr="00922C21">
        <w:trPr>
          <w:trHeight w:val="240"/>
          <w:jc w:val="center"/>
        </w:trPr>
        <w:tc>
          <w:tcPr>
            <w:tcW w:w="4876" w:type="dxa"/>
            <w:tcBorders>
              <w:top w:val="nil"/>
              <w:left w:val="nil"/>
              <w:bottom w:val="nil"/>
              <w:right w:val="nil"/>
            </w:tcBorders>
          </w:tcPr>
          <w:p w14:paraId="7F77790F"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56C3B8C" w14:textId="77777777" w:rsidR="003B3364" w:rsidRPr="00E36D71" w:rsidRDefault="003B3364" w:rsidP="00922C21">
            <w:pPr>
              <w:pStyle w:val="AmColumnHeading"/>
            </w:pPr>
            <w:r w:rsidRPr="00E36D71">
              <w:t>Predlog spremembe</w:t>
            </w:r>
          </w:p>
        </w:tc>
      </w:tr>
      <w:tr w:rsidR="0016024C" w:rsidRPr="00E36D71" w14:paraId="2C543231" w14:textId="77777777" w:rsidTr="00922C21">
        <w:trPr>
          <w:jc w:val="center"/>
        </w:trPr>
        <w:tc>
          <w:tcPr>
            <w:tcW w:w="4876" w:type="dxa"/>
            <w:tcBorders>
              <w:top w:val="nil"/>
              <w:left w:val="nil"/>
              <w:bottom w:val="nil"/>
              <w:right w:val="nil"/>
            </w:tcBorders>
          </w:tcPr>
          <w:p w14:paraId="47931CCE" w14:textId="77777777" w:rsidR="003B3364" w:rsidRPr="00E36D71" w:rsidRDefault="003B3364" w:rsidP="00922C21">
            <w:pPr>
              <w:pStyle w:val="Normal6a"/>
            </w:pPr>
            <w:r w:rsidRPr="00E36D71">
              <w:t>G.</w:t>
            </w:r>
            <w:r w:rsidRPr="00E36D71">
              <w:tab/>
              <w:t>ker sta mir in stabilnost v Tajvanski ožini in Južnokitajskem morju strateškega pomena za regionalno in svetovno varnost in blaginjo; ker imajo nekatere države članice EU svojo mornarico v indijsko-pacifiški regiji; ker ima EU kot celota neposreden interes za ohranitev obstoječega stanja in nasprotuje vsem enostranskim ukrepom, s katerimi bi ga s silo ali prisilo spremenili;</w:t>
            </w:r>
          </w:p>
        </w:tc>
        <w:tc>
          <w:tcPr>
            <w:tcW w:w="4876" w:type="dxa"/>
            <w:tcBorders>
              <w:top w:val="nil"/>
              <w:left w:val="nil"/>
              <w:bottom w:val="nil"/>
              <w:right w:val="nil"/>
            </w:tcBorders>
          </w:tcPr>
          <w:p w14:paraId="71C4F768" w14:textId="77777777" w:rsidR="003B3364" w:rsidRPr="00E36D71" w:rsidRDefault="003B3364" w:rsidP="00922C21">
            <w:pPr>
              <w:pStyle w:val="Normal6a"/>
            </w:pPr>
            <w:r w:rsidRPr="00E36D71">
              <w:t>G.</w:t>
            </w:r>
            <w:r w:rsidRPr="00E36D71">
              <w:tab/>
              <w:t>ker sta mir in stabilnost v Tajvanski ožini in Južnokitajskem morju strateškega pomena za regionalno in svetovno varnost in blaginjo;</w:t>
            </w:r>
            <w:r w:rsidRPr="00E36D71">
              <w:rPr>
                <w:b/>
                <w:i/>
              </w:rPr>
              <w:t xml:space="preserve"> ker Kitajska z vse bolj destabilizirajočimi dejanji v regiji ogroža regionalno stabilnost in svobodo plovbe;</w:t>
            </w:r>
            <w:r w:rsidRPr="00E36D71">
              <w:t xml:space="preserve"> ker imajo nekatere države članice EU svojo mornarico v indijsko-pacifiški regiji; ker ima EU kot celota neposreden interes za ohranitev obstoječega stanja in nasprotuje vsem enostranskim ukrepom, s katerimi bi ga s silo ali prisilo spremenili;</w:t>
            </w:r>
          </w:p>
        </w:tc>
      </w:tr>
    </w:tbl>
    <w:p w14:paraId="35163A5F"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0CA2DAC" w14:textId="77777777" w:rsidR="003B3364" w:rsidRPr="00E36D71" w:rsidRDefault="003B3364" w:rsidP="003B3364">
      <w:r w:rsidRPr="00E336BC">
        <w:rPr>
          <w:rStyle w:val="HideTWBExt"/>
        </w:rPr>
        <w:t>&lt;/Amend&gt;</w:t>
      </w:r>
    </w:p>
    <w:p w14:paraId="5746ED2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149</w:t>
      </w:r>
      <w:r w:rsidRPr="00E336BC">
        <w:rPr>
          <w:rStyle w:val="HideTWBExt"/>
          <w:b w:val="0"/>
        </w:rPr>
        <w:t>&lt;/NumAm&gt;</w:t>
      </w:r>
    </w:p>
    <w:p w14:paraId="57060BC6" w14:textId="77777777" w:rsidR="003B3364" w:rsidRPr="00E36D71" w:rsidRDefault="003B3364" w:rsidP="003B3364">
      <w:pPr>
        <w:pStyle w:val="NormalBold"/>
      </w:pPr>
      <w:r w:rsidRPr="00E336BC">
        <w:rPr>
          <w:rStyle w:val="HideTWBExt"/>
          <w:b w:val="0"/>
        </w:rPr>
        <w:t>&lt;RepeatBlock-By&gt;&lt;Members&gt;</w:t>
      </w:r>
      <w:r w:rsidRPr="00E36D71">
        <w:t>Marie-Agnes Strack-Zimmermann, Engin Eroglu, Petras Auštrevičius, Lucia Yar</w:t>
      </w:r>
      <w:r w:rsidRPr="00E336BC">
        <w:rPr>
          <w:rStyle w:val="HideTWBExt"/>
          <w:b w:val="0"/>
        </w:rPr>
        <w:t>&lt;/Members&gt;</w:t>
      </w:r>
    </w:p>
    <w:p w14:paraId="1DFE93C2" w14:textId="77777777" w:rsidR="003B3364" w:rsidRPr="00E36D71" w:rsidRDefault="003B3364" w:rsidP="003B3364">
      <w:pPr>
        <w:pStyle w:val="NormalBold"/>
      </w:pPr>
      <w:r w:rsidRPr="00E336BC">
        <w:rPr>
          <w:rStyle w:val="HideTWBExt"/>
          <w:b w:val="0"/>
        </w:rPr>
        <w:t>&lt;/RepeatBlock-By&gt;</w:t>
      </w:r>
    </w:p>
    <w:p w14:paraId="4A77315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9ADF6AE" w14:textId="77777777" w:rsidR="003B3364" w:rsidRPr="00E36D71" w:rsidRDefault="003B3364" w:rsidP="003B3364">
      <w:pPr>
        <w:pStyle w:val="NormalBold"/>
      </w:pPr>
      <w:r w:rsidRPr="00E336BC">
        <w:rPr>
          <w:rStyle w:val="HideTWBExt"/>
          <w:b w:val="0"/>
        </w:rPr>
        <w:t>&lt;Article&gt;</w:t>
      </w:r>
      <w:r w:rsidRPr="00E36D71">
        <w:t>Uvodna izjava G</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5523855" w14:textId="77777777" w:rsidTr="00922C21">
        <w:trPr>
          <w:trHeight w:hRule="exact" w:val="240"/>
          <w:jc w:val="center"/>
        </w:trPr>
        <w:tc>
          <w:tcPr>
            <w:tcW w:w="9752" w:type="dxa"/>
            <w:gridSpan w:val="2"/>
            <w:tcBorders>
              <w:top w:val="nil"/>
              <w:left w:val="nil"/>
              <w:bottom w:val="nil"/>
              <w:right w:val="nil"/>
            </w:tcBorders>
          </w:tcPr>
          <w:p w14:paraId="01DD6401" w14:textId="77777777" w:rsidR="003B3364" w:rsidRPr="00E36D71" w:rsidRDefault="003B3364" w:rsidP="00922C21"/>
        </w:tc>
      </w:tr>
      <w:tr w:rsidR="0016024C" w:rsidRPr="00E36D71" w14:paraId="71FB6D7B" w14:textId="77777777" w:rsidTr="00922C21">
        <w:trPr>
          <w:trHeight w:val="240"/>
          <w:jc w:val="center"/>
        </w:trPr>
        <w:tc>
          <w:tcPr>
            <w:tcW w:w="4876" w:type="dxa"/>
            <w:tcBorders>
              <w:top w:val="nil"/>
              <w:left w:val="nil"/>
              <w:bottom w:val="nil"/>
              <w:right w:val="nil"/>
            </w:tcBorders>
          </w:tcPr>
          <w:p w14:paraId="5E47D0AC"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41D4562" w14:textId="77777777" w:rsidR="003B3364" w:rsidRPr="00E36D71" w:rsidRDefault="003B3364" w:rsidP="00922C21">
            <w:pPr>
              <w:pStyle w:val="AmColumnHeading"/>
            </w:pPr>
            <w:r w:rsidRPr="00E36D71">
              <w:t>Predlog spremembe</w:t>
            </w:r>
          </w:p>
        </w:tc>
      </w:tr>
      <w:tr w:rsidR="0016024C" w:rsidRPr="00E36D71" w14:paraId="7D0C4DE3" w14:textId="77777777" w:rsidTr="00922C21">
        <w:trPr>
          <w:jc w:val="center"/>
        </w:trPr>
        <w:tc>
          <w:tcPr>
            <w:tcW w:w="4876" w:type="dxa"/>
            <w:tcBorders>
              <w:top w:val="nil"/>
              <w:left w:val="nil"/>
              <w:bottom w:val="nil"/>
              <w:right w:val="nil"/>
            </w:tcBorders>
          </w:tcPr>
          <w:p w14:paraId="55A40051" w14:textId="77777777" w:rsidR="003B3364" w:rsidRPr="00E36D71" w:rsidRDefault="003B3364" w:rsidP="00922C21">
            <w:pPr>
              <w:pStyle w:val="Normal6a"/>
            </w:pPr>
            <w:r w:rsidRPr="00E36D71">
              <w:t>G.</w:t>
            </w:r>
            <w:r w:rsidRPr="00E36D71">
              <w:tab/>
              <w:t>ker sta mir in stabilnost v Tajvanski ožini in Južnokitajskem morju strateškega pomena za regionalno in svetovno varnost in blaginjo; ker imajo nekatere države članice EU svojo mornarico v indijsko-pacifiški regiji; ker ima EU kot celota neposreden interes za ohranitev obstoječega stanja in nasprotuje vsem enostranskim ukrepom, s katerimi bi ga s silo ali prisilo spremenili;</w:t>
            </w:r>
          </w:p>
        </w:tc>
        <w:tc>
          <w:tcPr>
            <w:tcW w:w="4876" w:type="dxa"/>
            <w:tcBorders>
              <w:top w:val="nil"/>
              <w:left w:val="nil"/>
              <w:bottom w:val="nil"/>
              <w:right w:val="nil"/>
            </w:tcBorders>
          </w:tcPr>
          <w:p w14:paraId="0FAD0E5A" w14:textId="77777777" w:rsidR="003B3364" w:rsidRPr="00E36D71" w:rsidRDefault="003B3364" w:rsidP="00922C21">
            <w:pPr>
              <w:pStyle w:val="Normal6a"/>
            </w:pPr>
            <w:r w:rsidRPr="00E36D71">
              <w:t>G.</w:t>
            </w:r>
            <w:r w:rsidRPr="00E36D71">
              <w:tab/>
            </w:r>
            <w:r w:rsidRPr="00E36D71">
              <w:rPr>
                <w:b/>
                <w:i/>
              </w:rPr>
              <w:t>ker je predstavnik kitajske vlade oktobra 2025 izjavil, da Kitajska „nikakor“ ne bo izključila uporabe sile nad Tajvanom;</w:t>
            </w:r>
            <w:r w:rsidRPr="00E36D71">
              <w:t xml:space="preserve"> ker sta mir in stabilnost v Tajvanski ožini in Južnokitajskem morju strateškega pomena za regionalno in svetovno varnost in blaginjo; ker imajo nekatere države članice EU svojo mornarico v indijsko-pacifiški regiji; ker ima EU kot celota neposreden interes za ohranitev obstoječega stanja in nasprotuje vsem enostranskim ukrepom, s katerimi bi ga s silo ali prisilo spremenili;</w:t>
            </w:r>
          </w:p>
        </w:tc>
      </w:tr>
    </w:tbl>
    <w:p w14:paraId="5C14EA5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96EBC3C" w14:textId="77777777" w:rsidR="003B3364" w:rsidRPr="00E36D71" w:rsidRDefault="003B3364" w:rsidP="003B3364">
      <w:r w:rsidRPr="00E336BC">
        <w:rPr>
          <w:rStyle w:val="HideTWBExt"/>
        </w:rPr>
        <w:t>&lt;/Amend&gt;</w:t>
      </w:r>
    </w:p>
    <w:p w14:paraId="18381F3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150</w:t>
      </w:r>
      <w:r w:rsidRPr="00E336BC">
        <w:rPr>
          <w:rStyle w:val="HideTWBExt"/>
          <w:b w:val="0"/>
        </w:rPr>
        <w:t>&lt;/NumAm&gt;</w:t>
      </w:r>
    </w:p>
    <w:p w14:paraId="3C125D84" w14:textId="77777777" w:rsidR="003B3364" w:rsidRPr="00E36D71" w:rsidRDefault="003B3364" w:rsidP="003B3364">
      <w:pPr>
        <w:pStyle w:val="NormalBold"/>
      </w:pPr>
      <w:r w:rsidRPr="00E336BC">
        <w:rPr>
          <w:rStyle w:val="HideTWBExt"/>
          <w:b w:val="0"/>
        </w:rPr>
        <w:t>&lt;RepeatBlock-By&gt;&lt;Members&gt;</w:t>
      </w:r>
      <w:r w:rsidRPr="00E36D71">
        <w:t>Engin Eroglu, Dan Barna, Petras Auštrevičius, Marie-Agnes Strack-Zimmermann, Urmas Paet</w:t>
      </w:r>
      <w:r w:rsidRPr="00E336BC">
        <w:rPr>
          <w:rStyle w:val="HideTWBExt"/>
          <w:b w:val="0"/>
        </w:rPr>
        <w:t>&lt;/Members&gt;</w:t>
      </w:r>
    </w:p>
    <w:p w14:paraId="279A774F" w14:textId="77777777" w:rsidR="003B3364" w:rsidRPr="00E36D71" w:rsidRDefault="003B3364" w:rsidP="003B3364">
      <w:pPr>
        <w:pStyle w:val="NormalBold"/>
      </w:pPr>
      <w:r w:rsidRPr="00E336BC">
        <w:rPr>
          <w:rStyle w:val="HideTWBExt"/>
          <w:b w:val="0"/>
        </w:rPr>
        <w:t>&lt;/RepeatBlock-By&gt;</w:t>
      </w:r>
    </w:p>
    <w:p w14:paraId="6BDFC9D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34E5901" w14:textId="77777777" w:rsidR="003B3364" w:rsidRPr="00E36D71" w:rsidRDefault="003B3364" w:rsidP="003B3364">
      <w:pPr>
        <w:pStyle w:val="NormalBold"/>
      </w:pPr>
      <w:r w:rsidRPr="00E336BC">
        <w:rPr>
          <w:rStyle w:val="HideTWBExt"/>
          <w:b w:val="0"/>
        </w:rPr>
        <w:t>&lt;Article&gt;</w:t>
      </w:r>
      <w:r w:rsidRPr="00E36D71">
        <w:t>Uvodna izjava G</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029AA0E" w14:textId="77777777" w:rsidTr="00922C21">
        <w:trPr>
          <w:trHeight w:hRule="exact" w:val="240"/>
          <w:jc w:val="center"/>
        </w:trPr>
        <w:tc>
          <w:tcPr>
            <w:tcW w:w="9752" w:type="dxa"/>
            <w:gridSpan w:val="2"/>
            <w:tcBorders>
              <w:top w:val="nil"/>
              <w:left w:val="nil"/>
              <w:bottom w:val="nil"/>
              <w:right w:val="nil"/>
            </w:tcBorders>
          </w:tcPr>
          <w:p w14:paraId="6FB93B6D" w14:textId="77777777" w:rsidR="003B3364" w:rsidRPr="00E36D71" w:rsidRDefault="003B3364" w:rsidP="00922C21"/>
        </w:tc>
      </w:tr>
      <w:tr w:rsidR="0016024C" w:rsidRPr="00E36D71" w14:paraId="4D00C98A" w14:textId="77777777" w:rsidTr="00922C21">
        <w:trPr>
          <w:trHeight w:val="240"/>
          <w:jc w:val="center"/>
        </w:trPr>
        <w:tc>
          <w:tcPr>
            <w:tcW w:w="4876" w:type="dxa"/>
            <w:tcBorders>
              <w:top w:val="nil"/>
              <w:left w:val="nil"/>
              <w:bottom w:val="nil"/>
              <w:right w:val="nil"/>
            </w:tcBorders>
          </w:tcPr>
          <w:p w14:paraId="496DA364"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E221809" w14:textId="77777777" w:rsidR="003B3364" w:rsidRPr="00E36D71" w:rsidRDefault="003B3364" w:rsidP="00922C21">
            <w:pPr>
              <w:pStyle w:val="AmColumnHeading"/>
            </w:pPr>
            <w:r w:rsidRPr="00E36D71">
              <w:t>Predlog spremembe</w:t>
            </w:r>
          </w:p>
        </w:tc>
      </w:tr>
      <w:tr w:rsidR="0016024C" w:rsidRPr="00E36D71" w14:paraId="6167584E" w14:textId="77777777" w:rsidTr="00922C21">
        <w:trPr>
          <w:jc w:val="center"/>
        </w:trPr>
        <w:tc>
          <w:tcPr>
            <w:tcW w:w="4876" w:type="dxa"/>
            <w:tcBorders>
              <w:top w:val="nil"/>
              <w:left w:val="nil"/>
              <w:bottom w:val="nil"/>
              <w:right w:val="nil"/>
            </w:tcBorders>
          </w:tcPr>
          <w:p w14:paraId="32409CC8" w14:textId="77777777" w:rsidR="003B3364" w:rsidRPr="00E36D71" w:rsidRDefault="003B3364" w:rsidP="00922C21">
            <w:pPr>
              <w:pStyle w:val="Normal6a"/>
            </w:pPr>
            <w:r w:rsidRPr="00E36D71">
              <w:t>G.</w:t>
            </w:r>
            <w:r w:rsidRPr="00E36D71">
              <w:tab/>
              <w:t xml:space="preserve">ker sta mir in stabilnost v Tajvanski ožini </w:t>
            </w:r>
            <w:r w:rsidRPr="00E36D71">
              <w:rPr>
                <w:b/>
                <w:i/>
              </w:rPr>
              <w:t>in</w:t>
            </w:r>
            <w:r w:rsidRPr="00E36D71">
              <w:t xml:space="preserve"> Južnokitajskem morju strateškega pomena za regionalno in svetovno varnost in blaginjo; ker imajo nekatere države članice EU </w:t>
            </w:r>
            <w:r w:rsidRPr="00E36D71">
              <w:rPr>
                <w:b/>
                <w:i/>
              </w:rPr>
              <w:t>svojo mornarico</w:t>
            </w:r>
            <w:r w:rsidRPr="00E36D71">
              <w:t xml:space="preserve"> v indijsko-pacifiški regiji</w:t>
            </w:r>
            <w:r w:rsidRPr="00E36D71">
              <w:rPr>
                <w:b/>
                <w:i/>
              </w:rPr>
              <w:t>; ker ima EU kot celota neposreden</w:t>
            </w:r>
            <w:r w:rsidRPr="00E36D71">
              <w:t xml:space="preserve"> interes za </w:t>
            </w:r>
            <w:r w:rsidRPr="00E36D71">
              <w:rPr>
                <w:b/>
                <w:i/>
              </w:rPr>
              <w:t>ohranitev obstoječega stanja in nasprotuje vsem enostranskim ukrepom, s katerimi bi ga s silo ali prisilo spremenili</w:t>
            </w:r>
            <w:r w:rsidRPr="00E36D71">
              <w:t>;</w:t>
            </w:r>
          </w:p>
        </w:tc>
        <w:tc>
          <w:tcPr>
            <w:tcW w:w="4876" w:type="dxa"/>
            <w:tcBorders>
              <w:top w:val="nil"/>
              <w:left w:val="nil"/>
              <w:bottom w:val="nil"/>
              <w:right w:val="nil"/>
            </w:tcBorders>
          </w:tcPr>
          <w:p w14:paraId="73CB82D7" w14:textId="77777777" w:rsidR="003B3364" w:rsidRPr="00E36D71" w:rsidRDefault="003B3364" w:rsidP="00922C21">
            <w:pPr>
              <w:pStyle w:val="Normal6a"/>
            </w:pPr>
            <w:r w:rsidRPr="00E36D71">
              <w:t>G.</w:t>
            </w:r>
            <w:r w:rsidRPr="00E36D71">
              <w:tab/>
            </w:r>
            <w:r w:rsidRPr="00E36D71">
              <w:rPr>
                <w:b/>
                <w:i/>
              </w:rPr>
              <w:t>ker sta Evropa in indopacifiška regija tesno povezani ter se soočata z imperialnimi ambicijami in regionalnimi napetostmi, ki ogrožajo na pravilih temelječ mednarodni red;</w:t>
            </w:r>
            <w:r w:rsidRPr="00E36D71">
              <w:t xml:space="preserve"> ker sta mir in stabilnost v </w:t>
            </w:r>
            <w:r w:rsidRPr="00E36D71">
              <w:rPr>
                <w:b/>
                <w:i/>
              </w:rPr>
              <w:t>indopacifiški regiji, zlasti v</w:t>
            </w:r>
            <w:r w:rsidRPr="00E36D71">
              <w:t xml:space="preserve"> Tajvanski ožini</w:t>
            </w:r>
            <w:r w:rsidRPr="00E36D71">
              <w:rPr>
                <w:b/>
                <w:i/>
              </w:rPr>
              <w:t xml:space="preserve"> ter</w:t>
            </w:r>
            <w:r w:rsidRPr="00E36D71">
              <w:t xml:space="preserve"> Južnokitajskem </w:t>
            </w:r>
            <w:r w:rsidRPr="00E36D71">
              <w:rPr>
                <w:b/>
                <w:i/>
              </w:rPr>
              <w:t>in Vzhodnokitajskem</w:t>
            </w:r>
            <w:r w:rsidRPr="00E36D71">
              <w:t xml:space="preserve"> morju</w:t>
            </w:r>
            <w:r w:rsidRPr="00E36D71">
              <w:rPr>
                <w:b/>
                <w:i/>
              </w:rPr>
              <w:t>,</w:t>
            </w:r>
            <w:r w:rsidRPr="00E36D71">
              <w:t xml:space="preserve"> strateškega pomena za regionalno in svetovno varnost in blaginjo; ker imajo nekatere države članice EU </w:t>
            </w:r>
            <w:r w:rsidRPr="00E36D71">
              <w:rPr>
                <w:b/>
                <w:i/>
              </w:rPr>
              <w:t>čezmorska ozemlja</w:t>
            </w:r>
            <w:r w:rsidRPr="00E36D71">
              <w:t xml:space="preserve"> v indijsko-pacifiški regiji</w:t>
            </w:r>
            <w:r w:rsidRPr="00E36D71">
              <w:rPr>
                <w:b/>
                <w:i/>
              </w:rPr>
              <w:t>, kar povečuje njihov</w:t>
            </w:r>
            <w:r w:rsidRPr="00E36D71">
              <w:t xml:space="preserve"> interes za </w:t>
            </w:r>
            <w:r w:rsidRPr="00E36D71">
              <w:rPr>
                <w:b/>
                <w:i/>
              </w:rPr>
              <w:t>varnost regije</w:t>
            </w:r>
            <w:r w:rsidRPr="00E36D71">
              <w:t>;</w:t>
            </w:r>
          </w:p>
        </w:tc>
      </w:tr>
    </w:tbl>
    <w:p w14:paraId="54B39F3F"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9F117D8" w14:textId="77777777" w:rsidR="003B3364" w:rsidRPr="00E36D71" w:rsidRDefault="003B3364" w:rsidP="003B3364">
      <w:r w:rsidRPr="00E336BC">
        <w:rPr>
          <w:rStyle w:val="HideTWBExt"/>
        </w:rPr>
        <w:t>&lt;/Amend&gt;</w:t>
      </w:r>
    </w:p>
    <w:p w14:paraId="012C78C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151</w:t>
      </w:r>
      <w:r w:rsidRPr="00E336BC">
        <w:rPr>
          <w:rStyle w:val="HideTWBExt"/>
          <w:b w:val="0"/>
        </w:rPr>
        <w:t>&lt;/NumAm&gt;</w:t>
      </w:r>
    </w:p>
    <w:p w14:paraId="22227D28"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20281B9C" w14:textId="77777777" w:rsidR="003B3364" w:rsidRPr="00E36D71" w:rsidRDefault="003B3364" w:rsidP="003B3364">
      <w:pPr>
        <w:pStyle w:val="NormalBold"/>
      </w:pPr>
      <w:r w:rsidRPr="00E336BC">
        <w:rPr>
          <w:rStyle w:val="HideTWBExt"/>
          <w:b w:val="0"/>
        </w:rPr>
        <w:t>&lt;/RepeatBlock-By&gt;</w:t>
      </w:r>
    </w:p>
    <w:p w14:paraId="3DB7F7D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5ACC6B8" w14:textId="77777777" w:rsidR="003B3364" w:rsidRPr="00E36D71" w:rsidRDefault="003B3364" w:rsidP="003B3364">
      <w:pPr>
        <w:pStyle w:val="NormalBold"/>
      </w:pPr>
      <w:r w:rsidRPr="00E336BC">
        <w:rPr>
          <w:rStyle w:val="HideTWBExt"/>
          <w:b w:val="0"/>
        </w:rPr>
        <w:t>&lt;Article&gt;</w:t>
      </w:r>
      <w:r w:rsidRPr="00E36D71">
        <w:t>Uvodna izjava G</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47A6B59" w14:textId="77777777" w:rsidTr="00922C21">
        <w:trPr>
          <w:trHeight w:hRule="exact" w:val="240"/>
          <w:jc w:val="center"/>
        </w:trPr>
        <w:tc>
          <w:tcPr>
            <w:tcW w:w="9752" w:type="dxa"/>
            <w:gridSpan w:val="2"/>
            <w:tcBorders>
              <w:top w:val="nil"/>
              <w:left w:val="nil"/>
              <w:bottom w:val="nil"/>
              <w:right w:val="nil"/>
            </w:tcBorders>
          </w:tcPr>
          <w:p w14:paraId="60505284" w14:textId="77777777" w:rsidR="003B3364" w:rsidRPr="00E36D71" w:rsidRDefault="003B3364" w:rsidP="00922C21"/>
        </w:tc>
      </w:tr>
      <w:tr w:rsidR="0016024C" w:rsidRPr="00E36D71" w14:paraId="594F0D59" w14:textId="77777777" w:rsidTr="00922C21">
        <w:trPr>
          <w:trHeight w:val="240"/>
          <w:jc w:val="center"/>
        </w:trPr>
        <w:tc>
          <w:tcPr>
            <w:tcW w:w="4876" w:type="dxa"/>
            <w:tcBorders>
              <w:top w:val="nil"/>
              <w:left w:val="nil"/>
              <w:bottom w:val="nil"/>
              <w:right w:val="nil"/>
            </w:tcBorders>
          </w:tcPr>
          <w:p w14:paraId="6774DD31"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95692EC" w14:textId="77777777" w:rsidR="003B3364" w:rsidRPr="00E36D71" w:rsidRDefault="003B3364" w:rsidP="00922C21">
            <w:pPr>
              <w:pStyle w:val="AmColumnHeading"/>
            </w:pPr>
            <w:r w:rsidRPr="00E36D71">
              <w:t>Predlog spremembe</w:t>
            </w:r>
          </w:p>
        </w:tc>
      </w:tr>
      <w:tr w:rsidR="0016024C" w:rsidRPr="00E36D71" w14:paraId="7556FE24" w14:textId="77777777" w:rsidTr="00922C21">
        <w:trPr>
          <w:jc w:val="center"/>
        </w:trPr>
        <w:tc>
          <w:tcPr>
            <w:tcW w:w="4876" w:type="dxa"/>
            <w:tcBorders>
              <w:top w:val="nil"/>
              <w:left w:val="nil"/>
              <w:bottom w:val="nil"/>
              <w:right w:val="nil"/>
            </w:tcBorders>
          </w:tcPr>
          <w:p w14:paraId="48BFF037" w14:textId="77777777" w:rsidR="003B3364" w:rsidRPr="00E36D71" w:rsidRDefault="003B3364" w:rsidP="00922C21">
            <w:pPr>
              <w:pStyle w:val="Normal6a"/>
            </w:pPr>
            <w:r w:rsidRPr="00E36D71">
              <w:t>G.</w:t>
            </w:r>
            <w:r w:rsidRPr="00E36D71">
              <w:tab/>
              <w:t xml:space="preserve">ker sta mir in stabilnost v Tajvanski ožini in Južnokitajskem morju strateškega pomena za regionalno in svetovno varnost in blaginjo; ker imajo nekatere države članice EU svojo mornarico v indijsko-pacifiški regiji; ker ima EU kot celota neposreden interes za </w:t>
            </w:r>
            <w:r w:rsidRPr="00E36D71">
              <w:rPr>
                <w:b/>
                <w:i/>
              </w:rPr>
              <w:t>ohranitev obstoječega stanja</w:t>
            </w:r>
            <w:r w:rsidRPr="00E36D71">
              <w:t xml:space="preserve"> in nasprotuje vsem enostranskim ukrepom, s katerimi bi </w:t>
            </w:r>
            <w:r w:rsidRPr="00E36D71">
              <w:rPr>
                <w:b/>
                <w:i/>
              </w:rPr>
              <w:t>ga</w:t>
            </w:r>
            <w:r w:rsidRPr="00E36D71">
              <w:t xml:space="preserve"> s silo ali prisilo spremenili;</w:t>
            </w:r>
          </w:p>
        </w:tc>
        <w:tc>
          <w:tcPr>
            <w:tcW w:w="4876" w:type="dxa"/>
            <w:tcBorders>
              <w:top w:val="nil"/>
              <w:left w:val="nil"/>
              <w:bottom w:val="nil"/>
              <w:right w:val="nil"/>
            </w:tcBorders>
          </w:tcPr>
          <w:p w14:paraId="066F4281" w14:textId="77777777" w:rsidR="003B3364" w:rsidRPr="00E36D71" w:rsidRDefault="003B3364" w:rsidP="00922C21">
            <w:pPr>
              <w:pStyle w:val="Normal6a"/>
            </w:pPr>
            <w:r w:rsidRPr="00E36D71">
              <w:t>G.</w:t>
            </w:r>
            <w:r w:rsidRPr="00E36D71">
              <w:tab/>
              <w:t xml:space="preserve">ker sta mir in stabilnost v Tajvanski ožini in Južnokitajskem morju strateškega pomena za regionalno in svetovno varnost in blaginjo; ker imajo nekatere države članice EU svojo mornarico v indijsko-pacifiški regiji; ker ima EU kot celota neposreden interes za </w:t>
            </w:r>
            <w:r w:rsidRPr="00E36D71">
              <w:rPr>
                <w:b/>
                <w:i/>
              </w:rPr>
              <w:t>popolno spoštovanje načela „ene Kitajske“, ki je zapisano v resoluciji generalne skupščine OZN št. 2758,</w:t>
            </w:r>
            <w:r w:rsidRPr="00E36D71">
              <w:t xml:space="preserve"> in nasprotuje vsem enostranskim ukrepom, s katerimi bi s silo ali prisilo spremenili </w:t>
            </w:r>
            <w:r w:rsidRPr="00E36D71">
              <w:rPr>
                <w:b/>
                <w:i/>
              </w:rPr>
              <w:t>obstoječe stanje</w:t>
            </w:r>
            <w:r w:rsidRPr="00E36D71">
              <w:t>;</w:t>
            </w:r>
          </w:p>
        </w:tc>
      </w:tr>
    </w:tbl>
    <w:p w14:paraId="25609C8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6617475" w14:textId="77777777" w:rsidR="003B3364" w:rsidRPr="00E36D71" w:rsidRDefault="003B3364" w:rsidP="003B3364">
      <w:r w:rsidRPr="00E336BC">
        <w:rPr>
          <w:rStyle w:val="HideTWBExt"/>
        </w:rPr>
        <w:t>&lt;/Amend&gt;</w:t>
      </w:r>
    </w:p>
    <w:p w14:paraId="63BD73A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152</w:t>
      </w:r>
      <w:r w:rsidRPr="00E336BC">
        <w:rPr>
          <w:rStyle w:val="HideTWBExt"/>
          <w:b w:val="0"/>
        </w:rPr>
        <w:t>&lt;/NumAm&gt;</w:t>
      </w:r>
    </w:p>
    <w:p w14:paraId="760BEFD7"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42FD0131"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7F2398D4" w14:textId="77777777" w:rsidR="003B3364" w:rsidRPr="00E36D71" w:rsidRDefault="003B3364" w:rsidP="003B3364">
      <w:pPr>
        <w:pStyle w:val="NormalBold"/>
      </w:pPr>
      <w:r w:rsidRPr="00E336BC">
        <w:rPr>
          <w:rStyle w:val="HideTWBExt"/>
          <w:b w:val="0"/>
        </w:rPr>
        <w:t>&lt;Members&gt;</w:t>
      </w:r>
      <w:r w:rsidRPr="00E36D71">
        <w:t>Nacho Sánchez Amor, Javi López, Hana Jalloul Muro</w:t>
      </w:r>
      <w:r w:rsidRPr="00E336BC">
        <w:rPr>
          <w:rStyle w:val="HideTWBExt"/>
          <w:b w:val="0"/>
        </w:rPr>
        <w:t>&lt;/Members&gt;</w:t>
      </w:r>
    </w:p>
    <w:p w14:paraId="13AAE9AA" w14:textId="77777777" w:rsidR="003B3364" w:rsidRPr="00E36D71" w:rsidRDefault="003B3364" w:rsidP="003B3364">
      <w:pPr>
        <w:pStyle w:val="NormalBold"/>
      </w:pPr>
      <w:r w:rsidRPr="00E336BC">
        <w:rPr>
          <w:rStyle w:val="HideTWBExt"/>
          <w:b w:val="0"/>
        </w:rPr>
        <w:t>&lt;/RepeatBlock-By&gt;</w:t>
      </w:r>
    </w:p>
    <w:p w14:paraId="1ED2E0E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B0B8020" w14:textId="77777777" w:rsidR="003B3364" w:rsidRPr="00E36D71" w:rsidRDefault="003B3364" w:rsidP="003B3364">
      <w:pPr>
        <w:pStyle w:val="NormalBold"/>
      </w:pPr>
      <w:r w:rsidRPr="00E336BC">
        <w:rPr>
          <w:rStyle w:val="HideTWBExt"/>
          <w:b w:val="0"/>
        </w:rPr>
        <w:t>&lt;Article&gt;</w:t>
      </w:r>
      <w:r w:rsidRPr="00E36D71">
        <w:t>Uvodna izjava G</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26B9E84" w14:textId="77777777" w:rsidTr="00922C21">
        <w:trPr>
          <w:trHeight w:hRule="exact" w:val="240"/>
          <w:jc w:val="center"/>
        </w:trPr>
        <w:tc>
          <w:tcPr>
            <w:tcW w:w="9752" w:type="dxa"/>
            <w:gridSpan w:val="2"/>
            <w:tcBorders>
              <w:top w:val="nil"/>
              <w:left w:val="nil"/>
              <w:bottom w:val="nil"/>
              <w:right w:val="nil"/>
            </w:tcBorders>
          </w:tcPr>
          <w:p w14:paraId="233EFC8E" w14:textId="77777777" w:rsidR="003B3364" w:rsidRPr="00E36D71" w:rsidRDefault="003B3364" w:rsidP="00922C21"/>
        </w:tc>
      </w:tr>
      <w:tr w:rsidR="0016024C" w:rsidRPr="00E36D71" w14:paraId="3E496E61" w14:textId="77777777" w:rsidTr="00922C21">
        <w:trPr>
          <w:trHeight w:val="240"/>
          <w:jc w:val="center"/>
        </w:trPr>
        <w:tc>
          <w:tcPr>
            <w:tcW w:w="4876" w:type="dxa"/>
            <w:tcBorders>
              <w:top w:val="nil"/>
              <w:left w:val="nil"/>
              <w:bottom w:val="nil"/>
              <w:right w:val="nil"/>
            </w:tcBorders>
          </w:tcPr>
          <w:p w14:paraId="35ACFA0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7FFE037" w14:textId="77777777" w:rsidR="003B3364" w:rsidRPr="00E36D71" w:rsidRDefault="003B3364" w:rsidP="00922C21">
            <w:pPr>
              <w:pStyle w:val="AmColumnHeading"/>
            </w:pPr>
            <w:r w:rsidRPr="00E36D71">
              <w:t>Predlog spremembe</w:t>
            </w:r>
          </w:p>
        </w:tc>
      </w:tr>
      <w:tr w:rsidR="0016024C" w:rsidRPr="00E36D71" w14:paraId="6DBF2927" w14:textId="77777777" w:rsidTr="00922C21">
        <w:trPr>
          <w:jc w:val="center"/>
        </w:trPr>
        <w:tc>
          <w:tcPr>
            <w:tcW w:w="4876" w:type="dxa"/>
            <w:tcBorders>
              <w:top w:val="nil"/>
              <w:left w:val="nil"/>
              <w:bottom w:val="nil"/>
              <w:right w:val="nil"/>
            </w:tcBorders>
          </w:tcPr>
          <w:p w14:paraId="221C5542" w14:textId="77777777" w:rsidR="003B3364" w:rsidRPr="00E36D71" w:rsidRDefault="003B3364" w:rsidP="00922C21">
            <w:pPr>
              <w:pStyle w:val="Normal6a"/>
            </w:pPr>
            <w:r w:rsidRPr="00E36D71">
              <w:t>G.</w:t>
            </w:r>
            <w:r w:rsidRPr="00E36D71">
              <w:tab/>
              <w:t xml:space="preserve">ker </w:t>
            </w:r>
            <w:r w:rsidRPr="00E36D71">
              <w:rPr>
                <w:b/>
                <w:i/>
              </w:rPr>
              <w:t>sta</w:t>
            </w:r>
            <w:r w:rsidRPr="00E36D71">
              <w:t xml:space="preserve"> mir </w:t>
            </w:r>
            <w:r w:rsidRPr="00E36D71">
              <w:rPr>
                <w:b/>
                <w:i/>
              </w:rPr>
              <w:t>in</w:t>
            </w:r>
            <w:r w:rsidRPr="00E36D71">
              <w:t xml:space="preserve"> stabilnost v Tajvanski ožini in Južnokitajskem morju strateškega pomena za </w:t>
            </w:r>
            <w:r w:rsidRPr="00E36D71">
              <w:rPr>
                <w:b/>
                <w:i/>
              </w:rPr>
              <w:t>regionalno in svetovno varnost in blaginjo</w:t>
            </w:r>
            <w:r w:rsidRPr="00E36D71">
              <w:t>;</w:t>
            </w:r>
            <w:r w:rsidRPr="00E36D71">
              <w:rPr>
                <w:b/>
                <w:i/>
              </w:rPr>
              <w:t xml:space="preserve"> ker imajo nekatere države članice EU svojo mornarico</w:t>
            </w:r>
            <w:r w:rsidRPr="00E36D71">
              <w:t xml:space="preserve"> </w:t>
            </w:r>
            <w:r w:rsidRPr="00E36D71">
              <w:rPr>
                <w:b/>
                <w:i/>
              </w:rPr>
              <w:t>v indijsko-pacifiški regiji;</w:t>
            </w:r>
            <w:r w:rsidRPr="00E36D71">
              <w:t xml:space="preserve"> </w:t>
            </w:r>
            <w:r w:rsidRPr="00E36D71">
              <w:rPr>
                <w:b/>
                <w:i/>
              </w:rPr>
              <w:t>ker ima EU kot celota neposreden interes za ohranitev obstoječega stanja in nasprotuje vsem enostranskim ukrepom, s katerimi bi ga s silo ali prisilo spremenili;</w:t>
            </w:r>
          </w:p>
        </w:tc>
        <w:tc>
          <w:tcPr>
            <w:tcW w:w="4876" w:type="dxa"/>
            <w:tcBorders>
              <w:top w:val="nil"/>
              <w:left w:val="nil"/>
              <w:bottom w:val="nil"/>
              <w:right w:val="nil"/>
            </w:tcBorders>
          </w:tcPr>
          <w:p w14:paraId="33FF8C89" w14:textId="77777777" w:rsidR="003B3364" w:rsidRPr="00E36D71" w:rsidRDefault="003B3364" w:rsidP="00922C21">
            <w:pPr>
              <w:pStyle w:val="Normal6a"/>
            </w:pPr>
            <w:r w:rsidRPr="00E36D71">
              <w:t>G.</w:t>
            </w:r>
            <w:r w:rsidRPr="00E36D71">
              <w:tab/>
              <w:t xml:space="preserve">ker </w:t>
            </w:r>
            <w:r w:rsidRPr="00E36D71">
              <w:rPr>
                <w:b/>
                <w:i/>
              </w:rPr>
              <w:t>ima EU neposreden interes za</w:t>
            </w:r>
            <w:r w:rsidRPr="00E36D71">
              <w:t xml:space="preserve"> mir</w:t>
            </w:r>
            <w:r w:rsidRPr="00E36D71">
              <w:rPr>
                <w:b/>
                <w:i/>
              </w:rPr>
              <w:t>, varnost,</w:t>
            </w:r>
            <w:r w:rsidRPr="00E36D71">
              <w:t xml:space="preserve"> stabilnost </w:t>
            </w:r>
            <w:r w:rsidRPr="00E36D71">
              <w:rPr>
                <w:b/>
                <w:i/>
              </w:rPr>
              <w:t>in svobodo plovbe</w:t>
            </w:r>
            <w:r w:rsidRPr="00E36D71">
              <w:t xml:space="preserve"> v Tajvanski ožini in Južnokitajskem morju</w:t>
            </w:r>
            <w:r w:rsidRPr="00E36D71">
              <w:rPr>
                <w:b/>
                <w:i/>
              </w:rPr>
              <w:t>, ki skupaj predstavljata približno 40 % svetovne pomorske trgovine, zato sta gospodarsko najpomembnejši in strateško najobčutljivejši plovni poti na svetu</w:t>
            </w:r>
            <w:r w:rsidRPr="00E36D71">
              <w:t>;</w:t>
            </w:r>
          </w:p>
        </w:tc>
      </w:tr>
    </w:tbl>
    <w:p w14:paraId="599A9EA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BC52C49" w14:textId="77777777" w:rsidR="003B3364" w:rsidRPr="00E36D71" w:rsidRDefault="003B3364" w:rsidP="003B3364">
      <w:r w:rsidRPr="00E336BC">
        <w:rPr>
          <w:rStyle w:val="HideTWBExt"/>
        </w:rPr>
        <w:t>&lt;/Amend&gt;</w:t>
      </w:r>
    </w:p>
    <w:p w14:paraId="7640A829"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153</w:t>
      </w:r>
      <w:r w:rsidRPr="00E336BC">
        <w:rPr>
          <w:rStyle w:val="HideTWBExt"/>
          <w:b w:val="0"/>
        </w:rPr>
        <w:t>&lt;/NumAm&gt;</w:t>
      </w:r>
    </w:p>
    <w:p w14:paraId="29801D37" w14:textId="77777777" w:rsidR="003B3364" w:rsidRPr="00E36D71" w:rsidRDefault="003B3364" w:rsidP="003B3364">
      <w:pPr>
        <w:pStyle w:val="NormalBold"/>
      </w:pPr>
      <w:r w:rsidRPr="00E336BC">
        <w:rPr>
          <w:rStyle w:val="HideTWBExt"/>
          <w:b w:val="0"/>
        </w:rPr>
        <w:t>&lt;RepeatBlock-By&gt;&lt;Members&gt;</w:t>
      </w:r>
      <w:r w:rsidRPr="00E36D71">
        <w:t>Hermann Tertsch, António Tânger Corrêa, Silvia Sardone, Jorge Martín Frías</w:t>
      </w:r>
      <w:r w:rsidRPr="00E336BC">
        <w:rPr>
          <w:rStyle w:val="HideTWBExt"/>
          <w:b w:val="0"/>
        </w:rPr>
        <w:t>&lt;/Members&gt;</w:t>
      </w:r>
    </w:p>
    <w:p w14:paraId="32ED853F" w14:textId="77777777" w:rsidR="003B3364" w:rsidRPr="00E36D71" w:rsidRDefault="003B3364" w:rsidP="003B3364">
      <w:pPr>
        <w:pStyle w:val="NormalBold"/>
      </w:pPr>
      <w:r w:rsidRPr="00E336BC">
        <w:rPr>
          <w:rStyle w:val="HideTWBExt"/>
          <w:b w:val="0"/>
        </w:rPr>
        <w:t>&lt;/RepeatBlock-By&gt;</w:t>
      </w:r>
    </w:p>
    <w:p w14:paraId="5D1D998D"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398A3FE" w14:textId="77777777" w:rsidR="003B3364" w:rsidRPr="00E36D71" w:rsidRDefault="003B3364" w:rsidP="003B3364">
      <w:pPr>
        <w:pStyle w:val="NormalBold"/>
      </w:pPr>
      <w:r w:rsidRPr="00E336BC">
        <w:rPr>
          <w:rStyle w:val="HideTWBExt"/>
          <w:b w:val="0"/>
        </w:rPr>
        <w:t>&lt;Article&gt;</w:t>
      </w:r>
      <w:r w:rsidRPr="00E36D71">
        <w:t>Uvodna izjava G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C138059" w14:textId="77777777" w:rsidTr="00922C21">
        <w:trPr>
          <w:trHeight w:hRule="exact" w:val="240"/>
          <w:jc w:val="center"/>
        </w:trPr>
        <w:tc>
          <w:tcPr>
            <w:tcW w:w="9752" w:type="dxa"/>
            <w:gridSpan w:val="2"/>
            <w:tcBorders>
              <w:top w:val="nil"/>
              <w:left w:val="nil"/>
              <w:bottom w:val="nil"/>
              <w:right w:val="nil"/>
            </w:tcBorders>
          </w:tcPr>
          <w:p w14:paraId="21D82516" w14:textId="77777777" w:rsidR="003B3364" w:rsidRPr="00E36D71" w:rsidRDefault="003B3364" w:rsidP="00922C21"/>
        </w:tc>
      </w:tr>
      <w:tr w:rsidR="0016024C" w:rsidRPr="00E36D71" w14:paraId="008C58AD" w14:textId="77777777" w:rsidTr="00922C21">
        <w:trPr>
          <w:trHeight w:val="240"/>
          <w:jc w:val="center"/>
        </w:trPr>
        <w:tc>
          <w:tcPr>
            <w:tcW w:w="4876" w:type="dxa"/>
            <w:tcBorders>
              <w:top w:val="nil"/>
              <w:left w:val="nil"/>
              <w:bottom w:val="nil"/>
              <w:right w:val="nil"/>
            </w:tcBorders>
          </w:tcPr>
          <w:p w14:paraId="132FE1D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EF82410" w14:textId="77777777" w:rsidR="003B3364" w:rsidRPr="00E36D71" w:rsidRDefault="003B3364" w:rsidP="00922C21">
            <w:pPr>
              <w:pStyle w:val="AmColumnHeading"/>
            </w:pPr>
            <w:r w:rsidRPr="00E36D71">
              <w:t>Predlog spremembe</w:t>
            </w:r>
          </w:p>
        </w:tc>
      </w:tr>
      <w:tr w:rsidR="0016024C" w:rsidRPr="00E36D71" w14:paraId="1DE35EF3" w14:textId="77777777" w:rsidTr="00922C21">
        <w:trPr>
          <w:jc w:val="center"/>
        </w:trPr>
        <w:tc>
          <w:tcPr>
            <w:tcW w:w="4876" w:type="dxa"/>
            <w:tcBorders>
              <w:top w:val="nil"/>
              <w:left w:val="nil"/>
              <w:bottom w:val="nil"/>
              <w:right w:val="nil"/>
            </w:tcBorders>
          </w:tcPr>
          <w:p w14:paraId="233296AD" w14:textId="77777777" w:rsidR="003B3364" w:rsidRPr="00E36D71" w:rsidRDefault="003B3364" w:rsidP="00922C21">
            <w:pPr>
              <w:pStyle w:val="Normal6a"/>
            </w:pPr>
          </w:p>
        </w:tc>
        <w:tc>
          <w:tcPr>
            <w:tcW w:w="4876" w:type="dxa"/>
            <w:tcBorders>
              <w:top w:val="nil"/>
              <w:left w:val="nil"/>
              <w:bottom w:val="nil"/>
              <w:right w:val="nil"/>
            </w:tcBorders>
          </w:tcPr>
          <w:p w14:paraId="66CB3CAB" w14:textId="77777777" w:rsidR="003B3364" w:rsidRPr="00E36D71" w:rsidRDefault="003B3364" w:rsidP="00922C21">
            <w:pPr>
              <w:pStyle w:val="Normal6a"/>
            </w:pPr>
            <w:r w:rsidRPr="00E36D71">
              <w:rPr>
                <w:b/>
                <w:i/>
              </w:rPr>
              <w:t>Ga.</w:t>
            </w:r>
            <w:r w:rsidRPr="00E36D71">
              <w:tab/>
            </w:r>
            <w:r w:rsidRPr="00E36D71">
              <w:rPr>
                <w:b/>
                <w:i/>
              </w:rPr>
              <w:t>ker je kitajski generalni konzul v Osaki Xue Jian 8. novembra 2025 resno zagrozil s smrtjo japonski premierki Sanae Takaiči, ki je dan prej izjavila, da bi kitajski napad na Tajvan pomenil tudi grožnjo preživetju Japonske; ker kitajsko zunanje ministrstvo ni obsodilo „osebne“ izjave Xueja Jiana, ampak je namesto tega Sanae Takaiči očitalo, da so bile njene pripombe „krivične in nevarne“; ker se je po tem dogodku agresivna retorika Pekinga proti Japonski znatno zaostrila; ker kitajske oblasti odtlej svoje državljane opozarjajo, naj ne potujejo na Japonsko; ker je to dober primer vse večje agresivnosti Kitajske v tej regiji;</w:t>
            </w:r>
          </w:p>
        </w:tc>
      </w:tr>
    </w:tbl>
    <w:p w14:paraId="36BE64F2"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1337B7E" w14:textId="77777777" w:rsidR="003B3364" w:rsidRPr="00E36D71" w:rsidRDefault="003B3364" w:rsidP="003B3364">
      <w:r w:rsidRPr="00E336BC">
        <w:rPr>
          <w:rStyle w:val="HideTWBExt"/>
        </w:rPr>
        <w:t>&lt;/Amend&gt;</w:t>
      </w:r>
    </w:p>
    <w:p w14:paraId="6F1579F8"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154</w:t>
      </w:r>
      <w:r w:rsidRPr="00E336BC">
        <w:rPr>
          <w:rStyle w:val="HideTWBExt"/>
          <w:b w:val="0"/>
        </w:rPr>
        <w:t>&lt;/NumAm&gt;</w:t>
      </w:r>
    </w:p>
    <w:p w14:paraId="25F52032" w14:textId="77777777" w:rsidR="003B3364" w:rsidRPr="00E36D71" w:rsidRDefault="003B3364" w:rsidP="003B3364">
      <w:pPr>
        <w:pStyle w:val="NormalBold"/>
      </w:pPr>
      <w:r w:rsidRPr="00E336BC">
        <w:rPr>
          <w:rStyle w:val="HideTWBExt"/>
          <w:b w:val="0"/>
        </w:rPr>
        <w:t>&lt;RepeatBlock-By&gt;&lt;Members&gt;</w:t>
      </w:r>
      <w:r w:rsidRPr="00E36D71">
        <w:t>Cristian Terheş</w:t>
      </w:r>
      <w:r w:rsidRPr="00E336BC">
        <w:rPr>
          <w:rStyle w:val="HideTWBExt"/>
          <w:b w:val="0"/>
        </w:rPr>
        <w:t>&lt;/Members&gt;</w:t>
      </w:r>
    </w:p>
    <w:p w14:paraId="47E0F6CE" w14:textId="77777777" w:rsidR="003B3364" w:rsidRPr="00E36D71" w:rsidRDefault="003B3364" w:rsidP="003B3364">
      <w:pPr>
        <w:pStyle w:val="NormalBold"/>
      </w:pPr>
      <w:r w:rsidRPr="00E336BC">
        <w:rPr>
          <w:rStyle w:val="HideTWBExt"/>
          <w:b w:val="0"/>
        </w:rPr>
        <w:t>&lt;/RepeatBlock-By&gt;</w:t>
      </w:r>
    </w:p>
    <w:p w14:paraId="1C69121B"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5E8646A" w14:textId="77777777" w:rsidR="003B3364" w:rsidRPr="00E36D71" w:rsidRDefault="003B3364" w:rsidP="003B3364">
      <w:pPr>
        <w:pStyle w:val="NormalBold"/>
      </w:pPr>
      <w:r w:rsidRPr="00E336BC">
        <w:rPr>
          <w:rStyle w:val="HideTWBExt"/>
          <w:b w:val="0"/>
        </w:rPr>
        <w:t>&lt;Article&gt;</w:t>
      </w:r>
      <w:r w:rsidRPr="00E36D71">
        <w:t>Uvodna izjava G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159B89D" w14:textId="77777777" w:rsidTr="00922C21">
        <w:trPr>
          <w:trHeight w:hRule="exact" w:val="240"/>
          <w:jc w:val="center"/>
        </w:trPr>
        <w:tc>
          <w:tcPr>
            <w:tcW w:w="9752" w:type="dxa"/>
            <w:gridSpan w:val="2"/>
            <w:tcBorders>
              <w:top w:val="nil"/>
              <w:left w:val="nil"/>
              <w:bottom w:val="nil"/>
              <w:right w:val="nil"/>
            </w:tcBorders>
          </w:tcPr>
          <w:p w14:paraId="3F60D860" w14:textId="77777777" w:rsidR="003B3364" w:rsidRPr="00E36D71" w:rsidRDefault="003B3364" w:rsidP="00922C21"/>
        </w:tc>
      </w:tr>
      <w:tr w:rsidR="0016024C" w:rsidRPr="00E36D71" w14:paraId="2472112F" w14:textId="77777777" w:rsidTr="00922C21">
        <w:trPr>
          <w:trHeight w:val="240"/>
          <w:jc w:val="center"/>
        </w:trPr>
        <w:tc>
          <w:tcPr>
            <w:tcW w:w="4876" w:type="dxa"/>
            <w:tcBorders>
              <w:top w:val="nil"/>
              <w:left w:val="nil"/>
              <w:bottom w:val="nil"/>
              <w:right w:val="nil"/>
            </w:tcBorders>
          </w:tcPr>
          <w:p w14:paraId="6A0C1B6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D850DDF" w14:textId="77777777" w:rsidR="003B3364" w:rsidRPr="00E36D71" w:rsidRDefault="003B3364" w:rsidP="00922C21">
            <w:pPr>
              <w:pStyle w:val="AmColumnHeading"/>
            </w:pPr>
            <w:r w:rsidRPr="00E36D71">
              <w:t>Predlog spremembe</w:t>
            </w:r>
          </w:p>
        </w:tc>
      </w:tr>
      <w:tr w:rsidR="0016024C" w:rsidRPr="00E36D71" w14:paraId="4E96BF10" w14:textId="77777777" w:rsidTr="00922C21">
        <w:trPr>
          <w:jc w:val="center"/>
        </w:trPr>
        <w:tc>
          <w:tcPr>
            <w:tcW w:w="4876" w:type="dxa"/>
            <w:tcBorders>
              <w:top w:val="nil"/>
              <w:left w:val="nil"/>
              <w:bottom w:val="nil"/>
              <w:right w:val="nil"/>
            </w:tcBorders>
          </w:tcPr>
          <w:p w14:paraId="470A0493" w14:textId="77777777" w:rsidR="003B3364" w:rsidRPr="00E36D71" w:rsidRDefault="003B3364" w:rsidP="00922C21">
            <w:pPr>
              <w:pStyle w:val="Normal6a"/>
            </w:pPr>
          </w:p>
        </w:tc>
        <w:tc>
          <w:tcPr>
            <w:tcW w:w="4876" w:type="dxa"/>
            <w:tcBorders>
              <w:top w:val="nil"/>
              <w:left w:val="nil"/>
              <w:bottom w:val="nil"/>
              <w:right w:val="nil"/>
            </w:tcBorders>
          </w:tcPr>
          <w:p w14:paraId="665E66B3" w14:textId="77777777" w:rsidR="003B3364" w:rsidRPr="00E36D71" w:rsidRDefault="003B3364" w:rsidP="00922C21">
            <w:pPr>
              <w:pStyle w:val="Normal6a"/>
            </w:pPr>
            <w:r w:rsidRPr="00E36D71">
              <w:rPr>
                <w:b/>
                <w:i/>
              </w:rPr>
              <w:t>Ga.</w:t>
            </w:r>
            <w:r w:rsidRPr="00E36D71">
              <w:tab/>
            </w:r>
            <w:r w:rsidRPr="00E36D71">
              <w:rPr>
                <w:b/>
                <w:i/>
              </w:rPr>
              <w:t>ker je za ohranjanje zaupanja v trgovinske odnose potrebna zanesljiva in varna oskrba s kritičnimi surovinami iz Kitajske; ker je vloga Kitajske kot zanesljive dobaviteljice v skladu z njenimi dolgoročnimi gospodarskimi in strateškimi interesi; ker je EU priznala prizadevanja Kitajske za pospešitev izdajanja dovoljenj za kritične surovine; ker sta se obe strani dogovorili, da bosta vzpostavili nadgrajen mehanizem dobavne verige, ki bo omogočal hitro prepoznavanje in odpravljanje nastajajočih ozkih grl</w:t>
            </w:r>
            <w:r w:rsidRPr="00E36D71">
              <w:rPr>
                <w:b/>
                <w:i/>
                <w:vertAlign w:val="superscript"/>
              </w:rPr>
              <w:t>1a</w:t>
            </w:r>
            <w:r w:rsidRPr="00E36D71">
              <w:rPr>
                <w:b/>
                <w:i/>
              </w:rPr>
              <w:t>;</w:t>
            </w:r>
          </w:p>
        </w:tc>
      </w:tr>
      <w:tr w:rsidR="0016024C" w:rsidRPr="00E36D71" w14:paraId="46C7DD4A" w14:textId="77777777" w:rsidTr="00922C21">
        <w:trPr>
          <w:jc w:val="center"/>
        </w:trPr>
        <w:tc>
          <w:tcPr>
            <w:tcW w:w="4876" w:type="dxa"/>
            <w:tcBorders>
              <w:top w:val="nil"/>
              <w:left w:val="nil"/>
              <w:bottom w:val="nil"/>
              <w:right w:val="nil"/>
            </w:tcBorders>
          </w:tcPr>
          <w:p w14:paraId="082CA115" w14:textId="77777777" w:rsidR="003B3364" w:rsidRPr="00E36D71" w:rsidRDefault="003B3364" w:rsidP="00922C21"/>
        </w:tc>
        <w:tc>
          <w:tcPr>
            <w:tcW w:w="4876" w:type="dxa"/>
            <w:tcBorders>
              <w:top w:val="nil"/>
              <w:left w:val="nil"/>
              <w:bottom w:val="nil"/>
              <w:right w:val="nil"/>
            </w:tcBorders>
          </w:tcPr>
          <w:p w14:paraId="332C550F" w14:textId="77777777" w:rsidR="003B3364" w:rsidRPr="00E36D71" w:rsidRDefault="003B3364" w:rsidP="00922C21">
            <w:pPr>
              <w:pStyle w:val="Normal6a"/>
            </w:pPr>
            <w:r w:rsidRPr="00E36D71">
              <w:rPr>
                <w:b/>
                <w:i/>
              </w:rPr>
              <w:t>_________________</w:t>
            </w:r>
          </w:p>
        </w:tc>
      </w:tr>
      <w:tr w:rsidR="0016024C" w:rsidRPr="00E36D71" w14:paraId="3A3FB0BA" w14:textId="77777777" w:rsidTr="00922C21">
        <w:trPr>
          <w:jc w:val="center"/>
        </w:trPr>
        <w:tc>
          <w:tcPr>
            <w:tcW w:w="4876" w:type="dxa"/>
            <w:tcBorders>
              <w:top w:val="nil"/>
              <w:left w:val="nil"/>
              <w:bottom w:val="nil"/>
              <w:right w:val="nil"/>
            </w:tcBorders>
          </w:tcPr>
          <w:p w14:paraId="7C814C9A" w14:textId="77777777" w:rsidR="003B3364" w:rsidRPr="00E36D71" w:rsidRDefault="003B3364" w:rsidP="00922C21"/>
        </w:tc>
        <w:tc>
          <w:tcPr>
            <w:tcW w:w="4876" w:type="dxa"/>
            <w:tcBorders>
              <w:top w:val="nil"/>
              <w:left w:val="nil"/>
              <w:bottom w:val="nil"/>
              <w:right w:val="nil"/>
            </w:tcBorders>
          </w:tcPr>
          <w:p w14:paraId="07649F4B" w14:textId="77777777" w:rsidR="003B3364" w:rsidRPr="00E36D71" w:rsidRDefault="003B3364" w:rsidP="00922C21">
            <w:pPr>
              <w:pStyle w:val="Normal6a"/>
            </w:pPr>
            <w:r w:rsidRPr="00E36D71">
              <w:rPr>
                <w:b/>
                <w:i/>
                <w:vertAlign w:val="superscript"/>
              </w:rPr>
              <w:t>1a</w:t>
            </w:r>
            <w:r w:rsidRPr="00E36D71">
              <w:t xml:space="preserve"> </w:t>
            </w:r>
            <w:r w:rsidRPr="00E36D71">
              <w:rPr>
                <w:b/>
                <w:i/>
              </w:rPr>
              <w:t>https://www.eeas.europa.eu/delegations/china/statement-president-von-der-leyen-joint-press-conference-president-ant%C3%B3nio-costa-following-eu-china_en.</w:t>
            </w:r>
          </w:p>
        </w:tc>
      </w:tr>
    </w:tbl>
    <w:p w14:paraId="386B970D"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28EB281" w14:textId="77777777" w:rsidR="003B3364" w:rsidRPr="00E36D71" w:rsidRDefault="003B3364" w:rsidP="003B3364">
      <w:r w:rsidRPr="00E336BC">
        <w:rPr>
          <w:rStyle w:val="HideTWBExt"/>
        </w:rPr>
        <w:t>&lt;/Amend&gt;</w:t>
      </w:r>
    </w:p>
    <w:p w14:paraId="0762BE1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155</w:t>
      </w:r>
      <w:r w:rsidRPr="00E336BC">
        <w:rPr>
          <w:rStyle w:val="HideTWBExt"/>
          <w:b w:val="0"/>
        </w:rPr>
        <w:t>&lt;/NumAm&gt;</w:t>
      </w:r>
    </w:p>
    <w:p w14:paraId="7223D0F8" w14:textId="77777777" w:rsidR="003B3364" w:rsidRPr="00E36D71" w:rsidRDefault="003B3364" w:rsidP="003B3364">
      <w:pPr>
        <w:pStyle w:val="NormalBold"/>
      </w:pPr>
      <w:r w:rsidRPr="00E336BC">
        <w:rPr>
          <w:rStyle w:val="HideTWBExt"/>
          <w:b w:val="0"/>
        </w:rPr>
        <w:t>&lt;RepeatBlock-By&gt;&lt;Members&gt;</w:t>
      </w:r>
      <w:r w:rsidRPr="00E36D71">
        <w:t>Jordan Bardella, Pierre-Romain Thionnet, Matthieu Valet, Roberto Vannacci, António Tânger Corrêa, Silvia Sardone, Jaroslav Bžoch</w:t>
      </w:r>
      <w:r w:rsidRPr="00E336BC">
        <w:rPr>
          <w:rStyle w:val="HideTWBExt"/>
          <w:b w:val="0"/>
        </w:rPr>
        <w:t>&lt;/Members&gt;</w:t>
      </w:r>
    </w:p>
    <w:p w14:paraId="6314BF04" w14:textId="77777777" w:rsidR="003B3364" w:rsidRPr="00E36D71" w:rsidRDefault="003B3364" w:rsidP="003B3364">
      <w:pPr>
        <w:pStyle w:val="NormalBold"/>
      </w:pPr>
      <w:r w:rsidRPr="00E336BC">
        <w:rPr>
          <w:rStyle w:val="HideTWBExt"/>
          <w:b w:val="0"/>
        </w:rPr>
        <w:t>&lt;/RepeatBlock-By&gt;</w:t>
      </w:r>
    </w:p>
    <w:p w14:paraId="2DF0DF49"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CB2BD67" w14:textId="77777777" w:rsidR="003B3364" w:rsidRPr="00E36D71" w:rsidRDefault="003B3364" w:rsidP="003B3364">
      <w:pPr>
        <w:pStyle w:val="NormalBold"/>
      </w:pPr>
      <w:r w:rsidRPr="00E336BC">
        <w:rPr>
          <w:rStyle w:val="HideTWBExt"/>
          <w:b w:val="0"/>
        </w:rPr>
        <w:t>&lt;Article&gt;</w:t>
      </w:r>
      <w:r w:rsidRPr="00E36D71">
        <w:t>Uvodna izjava G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2E29B66" w14:textId="77777777" w:rsidTr="00922C21">
        <w:trPr>
          <w:trHeight w:hRule="exact" w:val="240"/>
          <w:jc w:val="center"/>
        </w:trPr>
        <w:tc>
          <w:tcPr>
            <w:tcW w:w="9752" w:type="dxa"/>
            <w:gridSpan w:val="2"/>
            <w:tcBorders>
              <w:top w:val="nil"/>
              <w:left w:val="nil"/>
              <w:bottom w:val="nil"/>
              <w:right w:val="nil"/>
            </w:tcBorders>
          </w:tcPr>
          <w:p w14:paraId="4018CFA4" w14:textId="77777777" w:rsidR="003B3364" w:rsidRPr="00E36D71" w:rsidRDefault="003B3364" w:rsidP="00922C21"/>
        </w:tc>
      </w:tr>
      <w:tr w:rsidR="0016024C" w:rsidRPr="00E36D71" w14:paraId="2125F81B" w14:textId="77777777" w:rsidTr="00922C21">
        <w:trPr>
          <w:trHeight w:val="240"/>
          <w:jc w:val="center"/>
        </w:trPr>
        <w:tc>
          <w:tcPr>
            <w:tcW w:w="4876" w:type="dxa"/>
            <w:tcBorders>
              <w:top w:val="nil"/>
              <w:left w:val="nil"/>
              <w:bottom w:val="nil"/>
              <w:right w:val="nil"/>
            </w:tcBorders>
          </w:tcPr>
          <w:p w14:paraId="1A706336"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49AC936" w14:textId="77777777" w:rsidR="003B3364" w:rsidRPr="00E36D71" w:rsidRDefault="003B3364" w:rsidP="00922C21">
            <w:pPr>
              <w:pStyle w:val="AmColumnHeading"/>
            </w:pPr>
            <w:r w:rsidRPr="00E36D71">
              <w:t>Predlog spremembe</w:t>
            </w:r>
          </w:p>
        </w:tc>
      </w:tr>
      <w:tr w:rsidR="0016024C" w:rsidRPr="00E36D71" w14:paraId="0B74585A" w14:textId="77777777" w:rsidTr="00922C21">
        <w:trPr>
          <w:jc w:val="center"/>
        </w:trPr>
        <w:tc>
          <w:tcPr>
            <w:tcW w:w="4876" w:type="dxa"/>
            <w:tcBorders>
              <w:top w:val="nil"/>
              <w:left w:val="nil"/>
              <w:bottom w:val="nil"/>
              <w:right w:val="nil"/>
            </w:tcBorders>
          </w:tcPr>
          <w:p w14:paraId="48ABF555" w14:textId="77777777" w:rsidR="003B3364" w:rsidRPr="00E36D71" w:rsidRDefault="003B3364" w:rsidP="00922C21">
            <w:pPr>
              <w:pStyle w:val="Normal6a"/>
            </w:pPr>
          </w:p>
        </w:tc>
        <w:tc>
          <w:tcPr>
            <w:tcW w:w="4876" w:type="dxa"/>
            <w:tcBorders>
              <w:top w:val="nil"/>
              <w:left w:val="nil"/>
              <w:bottom w:val="nil"/>
              <w:right w:val="nil"/>
            </w:tcBorders>
          </w:tcPr>
          <w:p w14:paraId="07EF8956" w14:textId="77777777" w:rsidR="003B3364" w:rsidRPr="00E36D71" w:rsidRDefault="003B3364" w:rsidP="00922C21">
            <w:pPr>
              <w:pStyle w:val="Normal6a"/>
            </w:pPr>
            <w:r w:rsidRPr="00E36D71">
              <w:rPr>
                <w:b/>
                <w:i/>
              </w:rPr>
              <w:t>Ga.</w:t>
            </w:r>
            <w:r w:rsidRPr="00E36D71">
              <w:tab/>
            </w:r>
            <w:r w:rsidRPr="00E36D71">
              <w:rPr>
                <w:b/>
                <w:i/>
              </w:rPr>
              <w:t>ker je izjava japonske predsednice vlade, da bi se kitajski napad na Tajvan lahko štel za grožnjo preživetju države, povzročila diplomatske napetosti med Japonsko in Kitajsko, kar kaže na vse večjo nestabilnost v indopacifiški regiji in velika tveganja za dobavne verige, svetovno trgovino, gospodarsko varnost Unije in, širše gledano, evropske interese;</w:t>
            </w:r>
          </w:p>
        </w:tc>
      </w:tr>
    </w:tbl>
    <w:p w14:paraId="096E195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FCECB43" w14:textId="77777777" w:rsidR="003B3364" w:rsidRPr="00E36D71" w:rsidRDefault="003B3364" w:rsidP="003B3364">
      <w:r w:rsidRPr="00E336BC">
        <w:rPr>
          <w:rStyle w:val="HideTWBExt"/>
        </w:rPr>
        <w:t>&lt;/Amend&gt;</w:t>
      </w:r>
    </w:p>
    <w:p w14:paraId="1B58AD1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156</w:t>
      </w:r>
      <w:r w:rsidRPr="00E336BC">
        <w:rPr>
          <w:rStyle w:val="HideTWBExt"/>
          <w:b w:val="0"/>
        </w:rPr>
        <w:t>&lt;/NumAm&gt;</w:t>
      </w:r>
    </w:p>
    <w:p w14:paraId="33F45C50" w14:textId="77777777" w:rsidR="003B3364" w:rsidRPr="00E36D71" w:rsidRDefault="003B3364" w:rsidP="003B3364">
      <w:pPr>
        <w:pStyle w:val="NormalBold"/>
      </w:pPr>
      <w:r w:rsidRPr="00E336BC">
        <w:rPr>
          <w:rStyle w:val="HideTWBExt"/>
          <w:b w:val="0"/>
        </w:rPr>
        <w:t>&lt;RepeatBlock-By&gt;&lt;Members&gt;</w:t>
      </w:r>
      <w:r w:rsidRPr="00E36D71">
        <w:t>Nathalie Loiseau, Lucia Yar, Petras Auštrevičius, Dan Barna, Marie-Agnes Strack-Zimmermann</w:t>
      </w:r>
      <w:r w:rsidRPr="00E336BC">
        <w:rPr>
          <w:rStyle w:val="HideTWBExt"/>
          <w:b w:val="0"/>
        </w:rPr>
        <w:t>&lt;/Members&gt;</w:t>
      </w:r>
    </w:p>
    <w:p w14:paraId="40863B8F" w14:textId="77777777" w:rsidR="003B3364" w:rsidRPr="00E36D71" w:rsidRDefault="003B3364" w:rsidP="003B3364">
      <w:pPr>
        <w:pStyle w:val="NormalBold"/>
      </w:pPr>
      <w:r w:rsidRPr="00E336BC">
        <w:rPr>
          <w:rStyle w:val="HideTWBExt"/>
          <w:b w:val="0"/>
        </w:rPr>
        <w:t>&lt;/RepeatBlock-By&gt;</w:t>
      </w:r>
    </w:p>
    <w:p w14:paraId="78A7B643"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50815F5" w14:textId="77777777" w:rsidR="003B3364" w:rsidRPr="00E36D71" w:rsidRDefault="003B3364" w:rsidP="003B3364">
      <w:pPr>
        <w:pStyle w:val="NormalBold"/>
      </w:pPr>
      <w:r w:rsidRPr="00E336BC">
        <w:rPr>
          <w:rStyle w:val="HideTWBExt"/>
          <w:b w:val="0"/>
        </w:rPr>
        <w:t>&lt;Article&gt;</w:t>
      </w:r>
      <w:r w:rsidRPr="00E36D71">
        <w:t>Uvodna izjava G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1AC4BFF" w14:textId="77777777" w:rsidTr="00922C21">
        <w:trPr>
          <w:trHeight w:hRule="exact" w:val="240"/>
          <w:jc w:val="center"/>
        </w:trPr>
        <w:tc>
          <w:tcPr>
            <w:tcW w:w="9752" w:type="dxa"/>
            <w:gridSpan w:val="2"/>
            <w:tcBorders>
              <w:top w:val="nil"/>
              <w:left w:val="nil"/>
              <w:bottom w:val="nil"/>
              <w:right w:val="nil"/>
            </w:tcBorders>
          </w:tcPr>
          <w:p w14:paraId="323F4E51" w14:textId="77777777" w:rsidR="003B3364" w:rsidRPr="00E36D71" w:rsidRDefault="003B3364" w:rsidP="00922C21"/>
        </w:tc>
      </w:tr>
      <w:tr w:rsidR="0016024C" w:rsidRPr="00E36D71" w14:paraId="50B99842" w14:textId="77777777" w:rsidTr="00922C21">
        <w:trPr>
          <w:trHeight w:val="240"/>
          <w:jc w:val="center"/>
        </w:trPr>
        <w:tc>
          <w:tcPr>
            <w:tcW w:w="4876" w:type="dxa"/>
            <w:tcBorders>
              <w:top w:val="nil"/>
              <w:left w:val="nil"/>
              <w:bottom w:val="nil"/>
              <w:right w:val="nil"/>
            </w:tcBorders>
          </w:tcPr>
          <w:p w14:paraId="09EC55EC"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AA901DF" w14:textId="77777777" w:rsidR="003B3364" w:rsidRPr="00E36D71" w:rsidRDefault="003B3364" w:rsidP="00922C21">
            <w:pPr>
              <w:pStyle w:val="AmColumnHeading"/>
            </w:pPr>
            <w:r w:rsidRPr="00E36D71">
              <w:t>Predlog spremembe</w:t>
            </w:r>
          </w:p>
        </w:tc>
      </w:tr>
      <w:tr w:rsidR="0016024C" w:rsidRPr="00E36D71" w14:paraId="68C59AFA" w14:textId="77777777" w:rsidTr="00922C21">
        <w:trPr>
          <w:jc w:val="center"/>
        </w:trPr>
        <w:tc>
          <w:tcPr>
            <w:tcW w:w="4876" w:type="dxa"/>
            <w:tcBorders>
              <w:top w:val="nil"/>
              <w:left w:val="nil"/>
              <w:bottom w:val="nil"/>
              <w:right w:val="nil"/>
            </w:tcBorders>
          </w:tcPr>
          <w:p w14:paraId="7B130A6B" w14:textId="77777777" w:rsidR="003B3364" w:rsidRPr="00E36D71" w:rsidRDefault="003B3364" w:rsidP="00922C21">
            <w:pPr>
              <w:pStyle w:val="Normal6a"/>
            </w:pPr>
          </w:p>
        </w:tc>
        <w:tc>
          <w:tcPr>
            <w:tcW w:w="4876" w:type="dxa"/>
            <w:tcBorders>
              <w:top w:val="nil"/>
              <w:left w:val="nil"/>
              <w:bottom w:val="nil"/>
              <w:right w:val="nil"/>
            </w:tcBorders>
          </w:tcPr>
          <w:p w14:paraId="2483A109" w14:textId="77777777" w:rsidR="003B3364" w:rsidRPr="00E36D71" w:rsidRDefault="003B3364" w:rsidP="00922C21">
            <w:pPr>
              <w:pStyle w:val="Normal6a"/>
            </w:pPr>
            <w:r w:rsidRPr="00E36D71">
              <w:rPr>
                <w:b/>
                <w:i/>
              </w:rPr>
              <w:t>Ga.</w:t>
            </w:r>
            <w:r w:rsidRPr="00E36D71">
              <w:tab/>
            </w:r>
            <w:r w:rsidRPr="00E36D71">
              <w:rPr>
                <w:b/>
                <w:i/>
              </w:rPr>
              <w:t>ker se s kitajskimi naložbami v povezljivost v Srednji Aziji in na Južnem Kavkazu vzpostavlja fizični kontinuum med Azijo in Evropo in ker te naložbe prinašajo tveganja in hkrati priložnosti za sodelovanje EU z regionalnimi partnerji;</w:t>
            </w:r>
          </w:p>
        </w:tc>
      </w:tr>
    </w:tbl>
    <w:p w14:paraId="7FD7584F"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363D9B2" w14:textId="77777777" w:rsidR="003B3364" w:rsidRPr="00E36D71" w:rsidRDefault="003B3364" w:rsidP="003B3364">
      <w:r w:rsidRPr="00E336BC">
        <w:rPr>
          <w:rStyle w:val="HideTWBExt"/>
        </w:rPr>
        <w:t>&lt;/Amend&gt;</w:t>
      </w:r>
    </w:p>
    <w:p w14:paraId="28A3330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157</w:t>
      </w:r>
      <w:r w:rsidRPr="00E336BC">
        <w:rPr>
          <w:rStyle w:val="HideTWBExt"/>
          <w:b w:val="0"/>
        </w:rPr>
        <w:t>&lt;/NumAm&gt;</w:t>
      </w:r>
    </w:p>
    <w:p w14:paraId="17E9FB60" w14:textId="77777777" w:rsidR="003B3364" w:rsidRPr="00E36D71" w:rsidRDefault="003B3364" w:rsidP="003B3364">
      <w:pPr>
        <w:pStyle w:val="NormalBold"/>
      </w:pPr>
      <w:r w:rsidRPr="00E336BC">
        <w:rPr>
          <w:rStyle w:val="HideTWBExt"/>
          <w:b w:val="0"/>
        </w:rPr>
        <w:t>&lt;RepeatBlock-By&gt;&lt;Members&gt;</w:t>
      </w:r>
      <w:r w:rsidRPr="00E36D71">
        <w:t>Roberto Vannacci, Silvia Sardone, António Tânger Corrêa, Jorge Martín Frías, Nikola Bartůšek, Hermann Tertsch</w:t>
      </w:r>
      <w:r w:rsidRPr="00E336BC">
        <w:rPr>
          <w:rStyle w:val="HideTWBExt"/>
          <w:b w:val="0"/>
        </w:rPr>
        <w:t>&lt;/Members&gt;</w:t>
      </w:r>
    </w:p>
    <w:p w14:paraId="065D4534" w14:textId="77777777" w:rsidR="003B3364" w:rsidRPr="00E36D71" w:rsidRDefault="003B3364" w:rsidP="003B3364">
      <w:pPr>
        <w:pStyle w:val="NormalBold"/>
      </w:pPr>
      <w:r w:rsidRPr="00E336BC">
        <w:rPr>
          <w:rStyle w:val="HideTWBExt"/>
          <w:b w:val="0"/>
        </w:rPr>
        <w:t>&lt;/RepeatBlock-By&gt;</w:t>
      </w:r>
    </w:p>
    <w:p w14:paraId="43349FA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4DC9EC1" w14:textId="77777777" w:rsidR="003B3364" w:rsidRPr="00E36D71" w:rsidRDefault="003B3364" w:rsidP="003B3364">
      <w:pPr>
        <w:pStyle w:val="NormalBold"/>
      </w:pPr>
      <w:r w:rsidRPr="00E336BC">
        <w:rPr>
          <w:rStyle w:val="HideTWBExt"/>
          <w:b w:val="0"/>
        </w:rPr>
        <w:t>&lt;Article&gt;</w:t>
      </w:r>
      <w:r w:rsidRPr="00E36D71">
        <w:t>Uvodna izjava G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45F7470" w14:textId="77777777" w:rsidTr="00922C21">
        <w:trPr>
          <w:trHeight w:hRule="exact" w:val="240"/>
          <w:jc w:val="center"/>
        </w:trPr>
        <w:tc>
          <w:tcPr>
            <w:tcW w:w="9752" w:type="dxa"/>
            <w:gridSpan w:val="2"/>
            <w:tcBorders>
              <w:top w:val="nil"/>
              <w:left w:val="nil"/>
              <w:bottom w:val="nil"/>
              <w:right w:val="nil"/>
            </w:tcBorders>
          </w:tcPr>
          <w:p w14:paraId="2EC345F4" w14:textId="77777777" w:rsidR="003B3364" w:rsidRPr="00E36D71" w:rsidRDefault="003B3364" w:rsidP="00922C21"/>
        </w:tc>
      </w:tr>
      <w:tr w:rsidR="0016024C" w:rsidRPr="00E36D71" w14:paraId="28DE49F2" w14:textId="77777777" w:rsidTr="00922C21">
        <w:trPr>
          <w:trHeight w:val="240"/>
          <w:jc w:val="center"/>
        </w:trPr>
        <w:tc>
          <w:tcPr>
            <w:tcW w:w="4876" w:type="dxa"/>
            <w:tcBorders>
              <w:top w:val="nil"/>
              <w:left w:val="nil"/>
              <w:bottom w:val="nil"/>
              <w:right w:val="nil"/>
            </w:tcBorders>
          </w:tcPr>
          <w:p w14:paraId="2D02BB8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CE06DB9" w14:textId="77777777" w:rsidR="003B3364" w:rsidRPr="00E36D71" w:rsidRDefault="003B3364" w:rsidP="00922C21">
            <w:pPr>
              <w:pStyle w:val="AmColumnHeading"/>
            </w:pPr>
            <w:r w:rsidRPr="00E36D71">
              <w:t>Predlog spremembe</w:t>
            </w:r>
          </w:p>
        </w:tc>
      </w:tr>
      <w:tr w:rsidR="0016024C" w:rsidRPr="00E36D71" w14:paraId="36C278BD" w14:textId="77777777" w:rsidTr="00922C21">
        <w:trPr>
          <w:jc w:val="center"/>
        </w:trPr>
        <w:tc>
          <w:tcPr>
            <w:tcW w:w="4876" w:type="dxa"/>
            <w:tcBorders>
              <w:top w:val="nil"/>
              <w:left w:val="nil"/>
              <w:bottom w:val="nil"/>
              <w:right w:val="nil"/>
            </w:tcBorders>
          </w:tcPr>
          <w:p w14:paraId="72C7866D" w14:textId="77777777" w:rsidR="003B3364" w:rsidRPr="00E36D71" w:rsidRDefault="003B3364" w:rsidP="00922C21">
            <w:pPr>
              <w:pStyle w:val="Normal6a"/>
            </w:pPr>
          </w:p>
        </w:tc>
        <w:tc>
          <w:tcPr>
            <w:tcW w:w="4876" w:type="dxa"/>
            <w:tcBorders>
              <w:top w:val="nil"/>
              <w:left w:val="nil"/>
              <w:bottom w:val="nil"/>
              <w:right w:val="nil"/>
            </w:tcBorders>
          </w:tcPr>
          <w:p w14:paraId="6B7D08AB" w14:textId="77777777" w:rsidR="003B3364" w:rsidRPr="00E36D71" w:rsidRDefault="003B3364" w:rsidP="00922C21">
            <w:pPr>
              <w:pStyle w:val="Normal6a"/>
            </w:pPr>
            <w:r w:rsidRPr="00E36D71">
              <w:rPr>
                <w:b/>
                <w:i/>
              </w:rPr>
              <w:t>Ga.</w:t>
            </w:r>
            <w:r w:rsidRPr="00E36D71">
              <w:tab/>
            </w:r>
            <w:r w:rsidRPr="00E36D71">
              <w:rPr>
                <w:b/>
                <w:i/>
              </w:rPr>
              <w:t>ker ima poglabljanje vezi med EU in Tajvanom pozitivni učinek in je strateško pomembno, saj je Tajvan zanesljiv in cenjen partner, ki ima nepogrešljivo vlogo kot tehnološki in trgovinski partner;</w:t>
            </w:r>
          </w:p>
        </w:tc>
      </w:tr>
    </w:tbl>
    <w:p w14:paraId="5D9EC4C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EF0B3A8" w14:textId="77777777" w:rsidR="003B3364" w:rsidRPr="00E36D71" w:rsidRDefault="003B3364" w:rsidP="003B3364">
      <w:r w:rsidRPr="00E336BC">
        <w:rPr>
          <w:rStyle w:val="HideTWBExt"/>
        </w:rPr>
        <w:t>&lt;/Amend&gt;</w:t>
      </w:r>
    </w:p>
    <w:p w14:paraId="6328FCEF"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158</w:t>
      </w:r>
      <w:r w:rsidRPr="00E336BC">
        <w:rPr>
          <w:rStyle w:val="HideTWBExt"/>
          <w:b w:val="0"/>
        </w:rPr>
        <w:t>&lt;/NumAm&gt;</w:t>
      </w:r>
    </w:p>
    <w:p w14:paraId="367C52EA" w14:textId="77777777" w:rsidR="003B3364" w:rsidRPr="00E36D71" w:rsidRDefault="003B3364" w:rsidP="003B3364">
      <w:pPr>
        <w:pStyle w:val="NormalBold"/>
      </w:pPr>
      <w:r w:rsidRPr="00E336BC">
        <w:rPr>
          <w:rStyle w:val="HideTWBExt"/>
          <w:b w:val="0"/>
        </w:rPr>
        <w:t>&lt;RepeatBlock-By&gt;&lt;Members&gt;</w:t>
      </w:r>
      <w:r w:rsidRPr="00E36D71">
        <w:t>Hermann Tertsch, António Tânger Corrêa, Silvia Sardone, Jorge Martín Frías</w:t>
      </w:r>
      <w:r w:rsidRPr="00E336BC">
        <w:rPr>
          <w:rStyle w:val="HideTWBExt"/>
          <w:b w:val="0"/>
        </w:rPr>
        <w:t>&lt;/Members&gt;</w:t>
      </w:r>
    </w:p>
    <w:p w14:paraId="5A8598AC" w14:textId="77777777" w:rsidR="003B3364" w:rsidRPr="00E36D71" w:rsidRDefault="003B3364" w:rsidP="003B3364">
      <w:pPr>
        <w:pStyle w:val="NormalBold"/>
      </w:pPr>
      <w:r w:rsidRPr="00E336BC">
        <w:rPr>
          <w:rStyle w:val="HideTWBExt"/>
          <w:b w:val="0"/>
        </w:rPr>
        <w:t>&lt;/RepeatBlock-By&gt;</w:t>
      </w:r>
    </w:p>
    <w:p w14:paraId="523EEB2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2CF395D" w14:textId="77777777" w:rsidR="003B3364" w:rsidRPr="00E36D71" w:rsidRDefault="003B3364" w:rsidP="003B3364">
      <w:pPr>
        <w:pStyle w:val="NormalBold"/>
      </w:pPr>
      <w:r w:rsidRPr="00E336BC">
        <w:rPr>
          <w:rStyle w:val="HideTWBExt"/>
          <w:b w:val="0"/>
        </w:rPr>
        <w:t>&lt;Article&gt;</w:t>
      </w:r>
      <w:r w:rsidRPr="00E36D71">
        <w:t>Uvodna izjava H</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6A3F01D" w14:textId="77777777" w:rsidTr="00922C21">
        <w:trPr>
          <w:trHeight w:hRule="exact" w:val="240"/>
          <w:jc w:val="center"/>
        </w:trPr>
        <w:tc>
          <w:tcPr>
            <w:tcW w:w="9752" w:type="dxa"/>
            <w:gridSpan w:val="2"/>
            <w:tcBorders>
              <w:top w:val="nil"/>
              <w:left w:val="nil"/>
              <w:bottom w:val="nil"/>
              <w:right w:val="nil"/>
            </w:tcBorders>
          </w:tcPr>
          <w:p w14:paraId="72D87F98" w14:textId="77777777" w:rsidR="003B3364" w:rsidRPr="00E36D71" w:rsidRDefault="003B3364" w:rsidP="00922C21"/>
        </w:tc>
      </w:tr>
      <w:tr w:rsidR="0016024C" w:rsidRPr="00E36D71" w14:paraId="667A48E1" w14:textId="77777777" w:rsidTr="00922C21">
        <w:trPr>
          <w:trHeight w:val="240"/>
          <w:jc w:val="center"/>
        </w:trPr>
        <w:tc>
          <w:tcPr>
            <w:tcW w:w="4876" w:type="dxa"/>
            <w:tcBorders>
              <w:top w:val="nil"/>
              <w:left w:val="nil"/>
              <w:bottom w:val="nil"/>
              <w:right w:val="nil"/>
            </w:tcBorders>
          </w:tcPr>
          <w:p w14:paraId="0A3F7928"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017A74F" w14:textId="77777777" w:rsidR="003B3364" w:rsidRPr="00E36D71" w:rsidRDefault="003B3364" w:rsidP="00922C21">
            <w:pPr>
              <w:pStyle w:val="AmColumnHeading"/>
            </w:pPr>
            <w:r w:rsidRPr="00E36D71">
              <w:t>Predlog spremembe</w:t>
            </w:r>
          </w:p>
        </w:tc>
      </w:tr>
      <w:tr w:rsidR="0016024C" w:rsidRPr="00E36D71" w14:paraId="2398D2CF" w14:textId="77777777" w:rsidTr="00922C21">
        <w:trPr>
          <w:jc w:val="center"/>
        </w:trPr>
        <w:tc>
          <w:tcPr>
            <w:tcW w:w="4876" w:type="dxa"/>
            <w:tcBorders>
              <w:top w:val="nil"/>
              <w:left w:val="nil"/>
              <w:bottom w:val="nil"/>
              <w:right w:val="nil"/>
            </w:tcBorders>
          </w:tcPr>
          <w:p w14:paraId="7C4ACF01" w14:textId="77777777" w:rsidR="003B3364" w:rsidRPr="00E36D71" w:rsidRDefault="003B3364" w:rsidP="00922C21">
            <w:pPr>
              <w:pStyle w:val="Normal6a"/>
            </w:pPr>
            <w:r w:rsidRPr="00E36D71">
              <w:t>H.</w:t>
            </w:r>
            <w:r w:rsidRPr="00E36D71">
              <w:tab/>
              <w:t>ker kibernetske grožnje, operacije vplivanja, politična infiltracija in taktike hibridnega vojskovanja, ki naj bi jih izvajali akterji blizu kitajske države, vse bolj ogrožajo evropsko varnost, demokratično odpornost, socialno kohezijo in kritično infrastrukturo;</w:t>
            </w:r>
          </w:p>
        </w:tc>
        <w:tc>
          <w:tcPr>
            <w:tcW w:w="4876" w:type="dxa"/>
            <w:tcBorders>
              <w:top w:val="nil"/>
              <w:left w:val="nil"/>
              <w:bottom w:val="nil"/>
              <w:right w:val="nil"/>
            </w:tcBorders>
          </w:tcPr>
          <w:p w14:paraId="5CF44F73" w14:textId="77777777" w:rsidR="003B3364" w:rsidRPr="00E36D71" w:rsidRDefault="003B3364" w:rsidP="00922C21">
            <w:pPr>
              <w:pStyle w:val="Normal6a"/>
            </w:pPr>
            <w:r w:rsidRPr="00E36D71">
              <w:t>H.</w:t>
            </w:r>
            <w:r w:rsidRPr="00E36D71">
              <w:tab/>
              <w:t xml:space="preserve">ker kibernetske grožnje, operacije vplivanja, politična infiltracija in taktike hibridnega vojskovanja, ki naj bi jih izvajali akterji blizu kitajske države, vse bolj ogrožajo evropsko varnost, demokratično odpornost, socialno kohezijo in kritično infrastrukturo; </w:t>
            </w:r>
            <w:r w:rsidRPr="00E36D71">
              <w:rPr>
                <w:b/>
                <w:i/>
              </w:rPr>
              <w:t>ker so Združene države Amerike zato na svoj seznam subjektov uvrstile kitajske tehnološke družbe, zlasti družbo Huawei in njene odvisne družbe; ker so nekatere države članice, zlasti Španija, kljub opozorilom Komisije vztrajale pri sklepanju občutljivih pogodb z družbo Huawei; ker imajo visoki uradniki v španski vladi in španska državna podjetja znane povezave z družbo Huawei; ker se zdi, da ni naključje, da ti visoki uradniki, zlasti državni sekretar za telekomunikacije, minister za zunanje zadeve in njegova partnerka, ki je članica upravnega odbora javnega satelitskega operaterja Hispasat, sprejemajo strateške odločitve na področju telekomunikacij in zunanje politike;</w:t>
            </w:r>
          </w:p>
        </w:tc>
      </w:tr>
    </w:tbl>
    <w:p w14:paraId="38DC157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E30F80E" w14:textId="77777777" w:rsidR="003B3364" w:rsidRPr="00E36D71" w:rsidRDefault="003B3364" w:rsidP="003B3364">
      <w:r w:rsidRPr="00E336BC">
        <w:rPr>
          <w:rStyle w:val="HideTWBExt"/>
        </w:rPr>
        <w:t>&lt;/Amend&gt;</w:t>
      </w:r>
    </w:p>
    <w:p w14:paraId="67A9324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159</w:t>
      </w:r>
      <w:r w:rsidRPr="00E336BC">
        <w:rPr>
          <w:rStyle w:val="HideTWBExt"/>
          <w:b w:val="0"/>
        </w:rPr>
        <w:t>&lt;/NumAm&gt;</w:t>
      </w:r>
    </w:p>
    <w:p w14:paraId="60FA13DF" w14:textId="77777777" w:rsidR="003B3364" w:rsidRPr="00E36D71" w:rsidRDefault="003B3364" w:rsidP="003B3364">
      <w:pPr>
        <w:pStyle w:val="NormalBold"/>
      </w:pPr>
      <w:r w:rsidRPr="00E336BC">
        <w:rPr>
          <w:rStyle w:val="HideTWBExt"/>
          <w:b w:val="0"/>
        </w:rPr>
        <w:t>&lt;RepeatBlock-By&gt;&lt;Members&gt;</w:t>
      </w:r>
      <w:r w:rsidRPr="00E36D71">
        <w:t>Roberto Vannacci, Silvia Sardone, António Tânger Corrêa, Jorge Martín Frías, Nikola Bartůšek, Hermann Tertsch</w:t>
      </w:r>
      <w:r w:rsidRPr="00E336BC">
        <w:rPr>
          <w:rStyle w:val="HideTWBExt"/>
          <w:b w:val="0"/>
        </w:rPr>
        <w:t>&lt;/Members&gt;</w:t>
      </w:r>
    </w:p>
    <w:p w14:paraId="74D9428D" w14:textId="77777777" w:rsidR="003B3364" w:rsidRPr="00E36D71" w:rsidRDefault="003B3364" w:rsidP="003B3364">
      <w:pPr>
        <w:pStyle w:val="NormalBold"/>
      </w:pPr>
      <w:r w:rsidRPr="00E336BC">
        <w:rPr>
          <w:rStyle w:val="HideTWBExt"/>
          <w:b w:val="0"/>
        </w:rPr>
        <w:t>&lt;/RepeatBlock-By&gt;</w:t>
      </w:r>
    </w:p>
    <w:p w14:paraId="4DDB14AE"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8B541FB" w14:textId="77777777" w:rsidR="003B3364" w:rsidRPr="00E36D71" w:rsidRDefault="003B3364" w:rsidP="003B3364">
      <w:pPr>
        <w:pStyle w:val="NormalBold"/>
      </w:pPr>
      <w:r w:rsidRPr="00E336BC">
        <w:rPr>
          <w:rStyle w:val="HideTWBExt"/>
          <w:b w:val="0"/>
        </w:rPr>
        <w:t>&lt;Article&gt;</w:t>
      </w:r>
      <w:r w:rsidRPr="00E36D71">
        <w:t>Uvodna izjava H</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52B2460" w14:textId="77777777" w:rsidTr="00922C21">
        <w:trPr>
          <w:trHeight w:hRule="exact" w:val="240"/>
          <w:jc w:val="center"/>
        </w:trPr>
        <w:tc>
          <w:tcPr>
            <w:tcW w:w="9752" w:type="dxa"/>
            <w:gridSpan w:val="2"/>
            <w:tcBorders>
              <w:top w:val="nil"/>
              <w:left w:val="nil"/>
              <w:bottom w:val="nil"/>
              <w:right w:val="nil"/>
            </w:tcBorders>
          </w:tcPr>
          <w:p w14:paraId="0CB1342C" w14:textId="77777777" w:rsidR="003B3364" w:rsidRPr="00E36D71" w:rsidRDefault="003B3364" w:rsidP="00922C21"/>
        </w:tc>
      </w:tr>
      <w:tr w:rsidR="0016024C" w:rsidRPr="00E36D71" w14:paraId="6B3CFAE5" w14:textId="77777777" w:rsidTr="00922C21">
        <w:trPr>
          <w:trHeight w:val="240"/>
          <w:jc w:val="center"/>
        </w:trPr>
        <w:tc>
          <w:tcPr>
            <w:tcW w:w="4876" w:type="dxa"/>
            <w:tcBorders>
              <w:top w:val="nil"/>
              <w:left w:val="nil"/>
              <w:bottom w:val="nil"/>
              <w:right w:val="nil"/>
            </w:tcBorders>
          </w:tcPr>
          <w:p w14:paraId="631F26A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D1BB6B4" w14:textId="77777777" w:rsidR="003B3364" w:rsidRPr="00E36D71" w:rsidRDefault="003B3364" w:rsidP="00922C21">
            <w:pPr>
              <w:pStyle w:val="AmColumnHeading"/>
            </w:pPr>
            <w:r w:rsidRPr="00E36D71">
              <w:t>Predlog spremembe</w:t>
            </w:r>
          </w:p>
        </w:tc>
      </w:tr>
      <w:tr w:rsidR="0016024C" w:rsidRPr="00E36D71" w14:paraId="4BEC53C8" w14:textId="77777777" w:rsidTr="00922C21">
        <w:trPr>
          <w:jc w:val="center"/>
        </w:trPr>
        <w:tc>
          <w:tcPr>
            <w:tcW w:w="4876" w:type="dxa"/>
            <w:tcBorders>
              <w:top w:val="nil"/>
              <w:left w:val="nil"/>
              <w:bottom w:val="nil"/>
              <w:right w:val="nil"/>
            </w:tcBorders>
          </w:tcPr>
          <w:p w14:paraId="1D72056D" w14:textId="77777777" w:rsidR="003B3364" w:rsidRPr="00E36D71" w:rsidRDefault="003B3364" w:rsidP="00922C21">
            <w:pPr>
              <w:pStyle w:val="Normal6a"/>
            </w:pPr>
            <w:r w:rsidRPr="00E36D71">
              <w:t>H.</w:t>
            </w:r>
            <w:r w:rsidRPr="00E36D71">
              <w:tab/>
              <w:t>ker kibernetske grožnje, operacije vplivanja, politična infiltracija in taktike hibridnega vojskovanja, ki naj bi jih izvajali akterji blizu kitajske države, vse bolj ogrožajo evropsko varnost, demokratično odpornost, socialno kohezijo in kritično infrastrukturo;</w:t>
            </w:r>
          </w:p>
        </w:tc>
        <w:tc>
          <w:tcPr>
            <w:tcW w:w="4876" w:type="dxa"/>
            <w:tcBorders>
              <w:top w:val="nil"/>
              <w:left w:val="nil"/>
              <w:bottom w:val="nil"/>
              <w:right w:val="nil"/>
            </w:tcBorders>
          </w:tcPr>
          <w:p w14:paraId="3A46DF2B" w14:textId="77777777" w:rsidR="003B3364" w:rsidRPr="00E36D71" w:rsidRDefault="003B3364" w:rsidP="00922C21">
            <w:pPr>
              <w:pStyle w:val="Normal6a"/>
            </w:pPr>
            <w:r w:rsidRPr="00E36D71">
              <w:t>H.</w:t>
            </w:r>
            <w:r w:rsidRPr="00E36D71">
              <w:tab/>
              <w:t>ker kibernetske grožnje, operacije vplivanja, politična infiltracija in taktike hibridnega vojskovanja, ki naj bi jih izvajali akterji blizu kitajske države, vse bolj ogrožajo evropsko varnost, demokratično odpornost, socialno kohezijo in kritično infrastrukturo</w:t>
            </w:r>
            <w:r w:rsidRPr="00E36D71">
              <w:rPr>
                <w:b/>
                <w:i/>
              </w:rPr>
              <w:t>, zaradi česar je treba obravnavati tveganja, ki jih pridobitev take kritične infrastrukture na Kitajskem povzroča v državah članicah, na Zahodnem Balkanu in v sosedstvu EU</w:t>
            </w:r>
            <w:r w:rsidRPr="00E36D71">
              <w:t>;</w:t>
            </w:r>
          </w:p>
        </w:tc>
      </w:tr>
    </w:tbl>
    <w:p w14:paraId="4456ED5B"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5DCA3C2" w14:textId="77777777" w:rsidR="003B3364" w:rsidRPr="00E36D71" w:rsidRDefault="003B3364" w:rsidP="003B3364">
      <w:r w:rsidRPr="00E336BC">
        <w:rPr>
          <w:rStyle w:val="HideTWBExt"/>
        </w:rPr>
        <w:t>&lt;/Amend&gt;</w:t>
      </w:r>
    </w:p>
    <w:p w14:paraId="0C83324E"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160</w:t>
      </w:r>
      <w:r w:rsidRPr="00E336BC">
        <w:rPr>
          <w:rStyle w:val="HideTWBExt"/>
          <w:b w:val="0"/>
        </w:rPr>
        <w:t>&lt;/NumAm&gt;</w:t>
      </w:r>
    </w:p>
    <w:p w14:paraId="202D923C" w14:textId="77777777" w:rsidR="003B3364" w:rsidRPr="00E36D71" w:rsidRDefault="003B3364" w:rsidP="003B3364">
      <w:pPr>
        <w:pStyle w:val="NormalBold"/>
      </w:pPr>
      <w:r w:rsidRPr="00E336BC">
        <w:rPr>
          <w:rStyle w:val="HideTWBExt"/>
          <w:b w:val="0"/>
        </w:rPr>
        <w:t>&lt;RepeatBlock-By&gt;&lt;Members&gt;</w:t>
      </w:r>
      <w:r w:rsidRPr="00E36D71">
        <w:t>Nacho Sánchez Amor</w:t>
      </w:r>
      <w:r w:rsidRPr="00E336BC">
        <w:rPr>
          <w:rStyle w:val="HideTWBExt"/>
          <w:b w:val="0"/>
        </w:rPr>
        <w:t>&lt;/Members&gt;</w:t>
      </w:r>
    </w:p>
    <w:p w14:paraId="0F4FCE9B" w14:textId="77777777" w:rsidR="003B3364" w:rsidRPr="00E36D71" w:rsidRDefault="003B3364" w:rsidP="003B3364">
      <w:pPr>
        <w:pStyle w:val="NormalBold"/>
      </w:pPr>
      <w:r w:rsidRPr="00E336BC">
        <w:rPr>
          <w:rStyle w:val="HideTWBExt"/>
          <w:b w:val="0"/>
        </w:rPr>
        <w:t>&lt;/RepeatBlock-By&gt;</w:t>
      </w:r>
    </w:p>
    <w:p w14:paraId="03B5DCBD"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2E1FCA0" w14:textId="77777777" w:rsidR="003B3364" w:rsidRPr="00E36D71" w:rsidRDefault="003B3364" w:rsidP="003B3364">
      <w:pPr>
        <w:pStyle w:val="NormalBold"/>
      </w:pPr>
      <w:r w:rsidRPr="00E336BC">
        <w:rPr>
          <w:rStyle w:val="HideTWBExt"/>
          <w:b w:val="0"/>
        </w:rPr>
        <w:t>&lt;Article&gt;</w:t>
      </w:r>
      <w:r w:rsidRPr="00E36D71">
        <w:t>Uvodna izjava H</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E9E6A32" w14:textId="77777777" w:rsidTr="00922C21">
        <w:trPr>
          <w:trHeight w:hRule="exact" w:val="240"/>
          <w:jc w:val="center"/>
        </w:trPr>
        <w:tc>
          <w:tcPr>
            <w:tcW w:w="9752" w:type="dxa"/>
            <w:gridSpan w:val="2"/>
            <w:tcBorders>
              <w:top w:val="nil"/>
              <w:left w:val="nil"/>
              <w:bottom w:val="nil"/>
              <w:right w:val="nil"/>
            </w:tcBorders>
          </w:tcPr>
          <w:p w14:paraId="62A56847" w14:textId="77777777" w:rsidR="003B3364" w:rsidRPr="00E36D71" w:rsidRDefault="003B3364" w:rsidP="00922C21"/>
        </w:tc>
      </w:tr>
      <w:tr w:rsidR="0016024C" w:rsidRPr="00E36D71" w14:paraId="3BAFCA75" w14:textId="77777777" w:rsidTr="00922C21">
        <w:trPr>
          <w:trHeight w:val="240"/>
          <w:jc w:val="center"/>
        </w:trPr>
        <w:tc>
          <w:tcPr>
            <w:tcW w:w="4876" w:type="dxa"/>
            <w:tcBorders>
              <w:top w:val="nil"/>
              <w:left w:val="nil"/>
              <w:bottom w:val="nil"/>
              <w:right w:val="nil"/>
            </w:tcBorders>
          </w:tcPr>
          <w:p w14:paraId="1E5CEA6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D99ADDC" w14:textId="77777777" w:rsidR="003B3364" w:rsidRPr="00E36D71" w:rsidRDefault="003B3364" w:rsidP="00922C21">
            <w:pPr>
              <w:pStyle w:val="AmColumnHeading"/>
            </w:pPr>
            <w:r w:rsidRPr="00E36D71">
              <w:t>Predlog spremembe</w:t>
            </w:r>
          </w:p>
        </w:tc>
      </w:tr>
      <w:tr w:rsidR="0016024C" w:rsidRPr="00E36D71" w14:paraId="706242F5" w14:textId="77777777" w:rsidTr="00922C21">
        <w:trPr>
          <w:jc w:val="center"/>
        </w:trPr>
        <w:tc>
          <w:tcPr>
            <w:tcW w:w="4876" w:type="dxa"/>
            <w:tcBorders>
              <w:top w:val="nil"/>
              <w:left w:val="nil"/>
              <w:bottom w:val="nil"/>
              <w:right w:val="nil"/>
            </w:tcBorders>
          </w:tcPr>
          <w:p w14:paraId="61F6B5F4" w14:textId="77777777" w:rsidR="003B3364" w:rsidRPr="00E36D71" w:rsidRDefault="003B3364" w:rsidP="00922C21">
            <w:pPr>
              <w:pStyle w:val="Normal6a"/>
            </w:pPr>
            <w:r w:rsidRPr="00E36D71">
              <w:t>H.</w:t>
            </w:r>
            <w:r w:rsidRPr="00E36D71">
              <w:tab/>
              <w:t xml:space="preserve">ker kibernetske grožnje, operacije vplivanja, </w:t>
            </w:r>
            <w:r w:rsidRPr="00E36D71">
              <w:rPr>
                <w:b/>
                <w:i/>
              </w:rPr>
              <w:t>politična infiltracija</w:t>
            </w:r>
            <w:r w:rsidRPr="00E36D71">
              <w:t xml:space="preserve"> in taktike hibridnega vojskovanja, ki naj bi jih izvajali akterji blizu kitajske države, vse bolj ogrožajo evropsko varnost, demokratično odpornost, socialno kohezijo in kritično infrastrukturo;</w:t>
            </w:r>
          </w:p>
        </w:tc>
        <w:tc>
          <w:tcPr>
            <w:tcW w:w="4876" w:type="dxa"/>
            <w:tcBorders>
              <w:top w:val="nil"/>
              <w:left w:val="nil"/>
              <w:bottom w:val="nil"/>
              <w:right w:val="nil"/>
            </w:tcBorders>
          </w:tcPr>
          <w:p w14:paraId="50AF4E78" w14:textId="77777777" w:rsidR="003B3364" w:rsidRPr="00E36D71" w:rsidRDefault="003B3364" w:rsidP="00922C21">
            <w:pPr>
              <w:pStyle w:val="Normal6a"/>
            </w:pPr>
            <w:r w:rsidRPr="00E36D71">
              <w:t>H.</w:t>
            </w:r>
            <w:r w:rsidRPr="00E36D71">
              <w:tab/>
              <w:t xml:space="preserve">ker kibernetske grožnje, operacije vplivanja, </w:t>
            </w:r>
            <w:r w:rsidRPr="00E36D71">
              <w:rPr>
                <w:b/>
                <w:i/>
              </w:rPr>
              <w:t>vohunjenje,</w:t>
            </w:r>
            <w:r w:rsidRPr="00E36D71">
              <w:t xml:space="preserve"> </w:t>
            </w:r>
            <w:r w:rsidRPr="00E36D71">
              <w:rPr>
                <w:b/>
                <w:i/>
              </w:rPr>
              <w:t>tuje vmešavanje, dejavnosti dezinformiranja v volilnih procesih</w:t>
            </w:r>
            <w:r w:rsidRPr="00E36D71">
              <w:t xml:space="preserve"> in taktike hibridnega vojskovanja, ki naj bi jih izvajali akterji blizu kitajske države, vse bolj ogrožajo evropsko varnost, demokratično odpornost, socialno kohezijo in kritično infrastrukturo;</w:t>
            </w:r>
          </w:p>
        </w:tc>
      </w:tr>
    </w:tbl>
    <w:p w14:paraId="04AFAA64"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2287BB1" w14:textId="77777777" w:rsidR="003B3364" w:rsidRPr="00E36D71" w:rsidRDefault="003B3364" w:rsidP="003B3364">
      <w:r w:rsidRPr="00E336BC">
        <w:rPr>
          <w:rStyle w:val="HideTWBExt"/>
        </w:rPr>
        <w:t>&lt;/Amend&gt;</w:t>
      </w:r>
    </w:p>
    <w:p w14:paraId="461E2C7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161</w:t>
      </w:r>
      <w:r w:rsidRPr="00E336BC">
        <w:rPr>
          <w:rStyle w:val="HideTWBExt"/>
          <w:b w:val="0"/>
        </w:rPr>
        <w:t>&lt;/NumAm&gt;</w:t>
      </w:r>
    </w:p>
    <w:p w14:paraId="0E9B9730" w14:textId="77777777" w:rsidR="003B3364" w:rsidRPr="00E36D71" w:rsidRDefault="003B3364" w:rsidP="003B3364">
      <w:pPr>
        <w:pStyle w:val="NormalBold"/>
      </w:pPr>
      <w:r w:rsidRPr="00E336BC">
        <w:rPr>
          <w:rStyle w:val="HideTWBExt"/>
          <w:b w:val="0"/>
        </w:rPr>
        <w:t>&lt;RepeatBlock-By&gt;&lt;Members&gt;</w:t>
      </w:r>
      <w:r w:rsidRPr="00E36D71">
        <w:t>Ondřej Kolář</w:t>
      </w:r>
      <w:r w:rsidRPr="00E336BC">
        <w:rPr>
          <w:rStyle w:val="HideTWBExt"/>
          <w:b w:val="0"/>
        </w:rPr>
        <w:t>&lt;/Members&gt;</w:t>
      </w:r>
    </w:p>
    <w:p w14:paraId="0203BF65" w14:textId="77777777" w:rsidR="003B3364" w:rsidRPr="00E36D71" w:rsidRDefault="003B3364" w:rsidP="003B3364">
      <w:pPr>
        <w:pStyle w:val="NormalBold"/>
      </w:pPr>
      <w:r w:rsidRPr="00E336BC">
        <w:rPr>
          <w:rStyle w:val="HideTWBExt"/>
          <w:b w:val="0"/>
        </w:rPr>
        <w:t>&lt;/RepeatBlock-By&gt;</w:t>
      </w:r>
    </w:p>
    <w:p w14:paraId="64D2269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D1F185E" w14:textId="77777777" w:rsidR="003B3364" w:rsidRPr="00E36D71" w:rsidRDefault="003B3364" w:rsidP="003B3364">
      <w:pPr>
        <w:pStyle w:val="NormalBold"/>
      </w:pPr>
      <w:r w:rsidRPr="00E336BC">
        <w:rPr>
          <w:rStyle w:val="HideTWBExt"/>
          <w:b w:val="0"/>
        </w:rPr>
        <w:t>&lt;Article&gt;</w:t>
      </w:r>
      <w:r w:rsidRPr="00E36D71">
        <w:t>Uvodna izjava H</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EE7B773" w14:textId="77777777" w:rsidTr="00922C21">
        <w:trPr>
          <w:trHeight w:hRule="exact" w:val="240"/>
          <w:jc w:val="center"/>
        </w:trPr>
        <w:tc>
          <w:tcPr>
            <w:tcW w:w="9752" w:type="dxa"/>
            <w:gridSpan w:val="2"/>
            <w:tcBorders>
              <w:top w:val="nil"/>
              <w:left w:val="nil"/>
              <w:bottom w:val="nil"/>
              <w:right w:val="nil"/>
            </w:tcBorders>
          </w:tcPr>
          <w:p w14:paraId="5CF6B0C1" w14:textId="77777777" w:rsidR="003B3364" w:rsidRPr="00E36D71" w:rsidRDefault="003B3364" w:rsidP="00922C21"/>
        </w:tc>
      </w:tr>
      <w:tr w:rsidR="0016024C" w:rsidRPr="00E36D71" w14:paraId="00F26D2B" w14:textId="77777777" w:rsidTr="00922C21">
        <w:trPr>
          <w:trHeight w:val="240"/>
          <w:jc w:val="center"/>
        </w:trPr>
        <w:tc>
          <w:tcPr>
            <w:tcW w:w="4876" w:type="dxa"/>
            <w:tcBorders>
              <w:top w:val="nil"/>
              <w:left w:val="nil"/>
              <w:bottom w:val="nil"/>
              <w:right w:val="nil"/>
            </w:tcBorders>
          </w:tcPr>
          <w:p w14:paraId="1A75A0BB"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DA3D36B" w14:textId="77777777" w:rsidR="003B3364" w:rsidRPr="00E36D71" w:rsidRDefault="003B3364" w:rsidP="00922C21">
            <w:pPr>
              <w:pStyle w:val="AmColumnHeading"/>
            </w:pPr>
            <w:r w:rsidRPr="00E36D71">
              <w:t>Predlog spremembe</w:t>
            </w:r>
          </w:p>
        </w:tc>
      </w:tr>
      <w:tr w:rsidR="0016024C" w:rsidRPr="00E36D71" w14:paraId="76EECA70" w14:textId="77777777" w:rsidTr="00922C21">
        <w:trPr>
          <w:jc w:val="center"/>
        </w:trPr>
        <w:tc>
          <w:tcPr>
            <w:tcW w:w="4876" w:type="dxa"/>
            <w:tcBorders>
              <w:top w:val="nil"/>
              <w:left w:val="nil"/>
              <w:bottom w:val="nil"/>
              <w:right w:val="nil"/>
            </w:tcBorders>
          </w:tcPr>
          <w:p w14:paraId="6F52AE0F" w14:textId="77777777" w:rsidR="003B3364" w:rsidRPr="00E36D71" w:rsidRDefault="003B3364" w:rsidP="00922C21">
            <w:pPr>
              <w:pStyle w:val="Normal6a"/>
            </w:pPr>
            <w:r w:rsidRPr="00E36D71">
              <w:t>H.</w:t>
            </w:r>
            <w:r w:rsidRPr="00E36D71">
              <w:tab/>
              <w:t>ker kibernetske grožnje, operacije vplivanja, politična infiltracija in taktike hibridnega vojskovanja, ki naj bi jih izvajali akterji blizu kitajske države, vse bolj ogrožajo evropsko varnost, demokratično odpornost, socialno kohezijo in kritično infrastrukturo;</w:t>
            </w:r>
          </w:p>
        </w:tc>
        <w:tc>
          <w:tcPr>
            <w:tcW w:w="4876" w:type="dxa"/>
            <w:tcBorders>
              <w:top w:val="nil"/>
              <w:left w:val="nil"/>
              <w:bottom w:val="nil"/>
              <w:right w:val="nil"/>
            </w:tcBorders>
          </w:tcPr>
          <w:p w14:paraId="51EC726E" w14:textId="77777777" w:rsidR="003B3364" w:rsidRPr="00E36D71" w:rsidRDefault="003B3364" w:rsidP="00922C21">
            <w:pPr>
              <w:pStyle w:val="Normal6a"/>
            </w:pPr>
            <w:r w:rsidRPr="00E36D71">
              <w:t>H.</w:t>
            </w:r>
            <w:r w:rsidRPr="00E36D71">
              <w:tab/>
              <w:t xml:space="preserve">ker kibernetske grožnje, operacije vplivanja, </w:t>
            </w:r>
            <w:r w:rsidRPr="00E36D71">
              <w:rPr>
                <w:b/>
                <w:i/>
              </w:rPr>
              <w:t>izkoriščanje akademskih dejavnosti, raziskav in patentov,</w:t>
            </w:r>
            <w:r w:rsidRPr="00E36D71">
              <w:t xml:space="preserve"> politična infiltracija in taktike hibridnega vojskovanja, ki naj bi jih izvajali akterji blizu kitajske države, vse bolj ogrožajo evropsko varnost, demokratično odpornost, socialno kohezijo in kritično infrastrukturo;</w:t>
            </w:r>
          </w:p>
        </w:tc>
      </w:tr>
    </w:tbl>
    <w:p w14:paraId="41D91AC8"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0E53A4E" w14:textId="77777777" w:rsidR="003B3364" w:rsidRPr="00E36D71" w:rsidRDefault="003B3364" w:rsidP="003B3364">
      <w:r w:rsidRPr="00E336BC">
        <w:rPr>
          <w:rStyle w:val="HideTWBExt"/>
        </w:rPr>
        <w:t>&lt;/Amend&gt;</w:t>
      </w:r>
    </w:p>
    <w:p w14:paraId="34FA9F6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162</w:t>
      </w:r>
      <w:r w:rsidRPr="00E336BC">
        <w:rPr>
          <w:rStyle w:val="HideTWBExt"/>
          <w:b w:val="0"/>
        </w:rPr>
        <w:t>&lt;/NumAm&gt;</w:t>
      </w:r>
    </w:p>
    <w:p w14:paraId="0DC1D676" w14:textId="77777777" w:rsidR="003B3364" w:rsidRPr="00E36D71" w:rsidRDefault="003B3364" w:rsidP="003B3364">
      <w:pPr>
        <w:pStyle w:val="NormalBold"/>
      </w:pPr>
      <w:r w:rsidRPr="00E336BC">
        <w:rPr>
          <w:rStyle w:val="HideTWBExt"/>
          <w:b w:val="0"/>
        </w:rPr>
        <w:t>&lt;RepeatBlock-By&gt;&lt;Members&gt;</w:t>
      </w:r>
      <w:r w:rsidRPr="00E36D71">
        <w:t>Danilo Della Valle</w:t>
      </w:r>
      <w:r w:rsidRPr="00E336BC">
        <w:rPr>
          <w:rStyle w:val="HideTWBExt"/>
          <w:b w:val="0"/>
        </w:rPr>
        <w:t>&lt;/Members&gt;</w:t>
      </w:r>
    </w:p>
    <w:p w14:paraId="604D2E81" w14:textId="77777777" w:rsidR="003B3364" w:rsidRPr="00E36D71" w:rsidRDefault="003B3364" w:rsidP="003B3364">
      <w:pPr>
        <w:pStyle w:val="NormalBold"/>
      </w:pPr>
      <w:r w:rsidRPr="00E336BC">
        <w:rPr>
          <w:rStyle w:val="HideTWBExt"/>
          <w:b w:val="0"/>
        </w:rPr>
        <w:t>&lt;/RepeatBlock-By&gt;</w:t>
      </w:r>
    </w:p>
    <w:p w14:paraId="0BFDE934"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6E8174E" w14:textId="77777777" w:rsidR="003B3364" w:rsidRPr="00E36D71" w:rsidRDefault="003B3364" w:rsidP="003B3364">
      <w:pPr>
        <w:pStyle w:val="NormalBold"/>
      </w:pPr>
      <w:r w:rsidRPr="00E336BC">
        <w:rPr>
          <w:rStyle w:val="HideTWBExt"/>
          <w:b w:val="0"/>
        </w:rPr>
        <w:t>&lt;Article&gt;</w:t>
      </w:r>
      <w:r w:rsidRPr="00E36D71">
        <w:t>Uvodna izjava H</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30E1F49" w14:textId="77777777" w:rsidTr="00922C21">
        <w:trPr>
          <w:trHeight w:hRule="exact" w:val="240"/>
          <w:jc w:val="center"/>
        </w:trPr>
        <w:tc>
          <w:tcPr>
            <w:tcW w:w="9752" w:type="dxa"/>
            <w:gridSpan w:val="2"/>
            <w:tcBorders>
              <w:top w:val="nil"/>
              <w:left w:val="nil"/>
              <w:bottom w:val="nil"/>
              <w:right w:val="nil"/>
            </w:tcBorders>
          </w:tcPr>
          <w:p w14:paraId="30D2D3A5" w14:textId="77777777" w:rsidR="003B3364" w:rsidRPr="00E36D71" w:rsidRDefault="003B3364" w:rsidP="00922C21"/>
        </w:tc>
      </w:tr>
      <w:tr w:rsidR="0016024C" w:rsidRPr="00E36D71" w14:paraId="3BD1A73E" w14:textId="77777777" w:rsidTr="00922C21">
        <w:trPr>
          <w:trHeight w:val="240"/>
          <w:jc w:val="center"/>
        </w:trPr>
        <w:tc>
          <w:tcPr>
            <w:tcW w:w="4876" w:type="dxa"/>
            <w:tcBorders>
              <w:top w:val="nil"/>
              <w:left w:val="nil"/>
              <w:bottom w:val="nil"/>
              <w:right w:val="nil"/>
            </w:tcBorders>
          </w:tcPr>
          <w:p w14:paraId="6FD2EBC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9AC8E09" w14:textId="77777777" w:rsidR="003B3364" w:rsidRPr="00E36D71" w:rsidRDefault="003B3364" w:rsidP="00922C21">
            <w:pPr>
              <w:pStyle w:val="AmColumnHeading"/>
            </w:pPr>
            <w:r w:rsidRPr="00E36D71">
              <w:t>Predlog spremembe</w:t>
            </w:r>
          </w:p>
        </w:tc>
      </w:tr>
      <w:tr w:rsidR="0016024C" w:rsidRPr="00E36D71" w14:paraId="25BA6D93" w14:textId="77777777" w:rsidTr="00922C21">
        <w:trPr>
          <w:jc w:val="center"/>
        </w:trPr>
        <w:tc>
          <w:tcPr>
            <w:tcW w:w="4876" w:type="dxa"/>
            <w:tcBorders>
              <w:top w:val="nil"/>
              <w:left w:val="nil"/>
              <w:bottom w:val="nil"/>
              <w:right w:val="nil"/>
            </w:tcBorders>
          </w:tcPr>
          <w:p w14:paraId="7509C34C" w14:textId="77777777" w:rsidR="003B3364" w:rsidRPr="00E36D71" w:rsidRDefault="003B3364" w:rsidP="00922C21">
            <w:pPr>
              <w:pStyle w:val="Normal6a"/>
            </w:pPr>
            <w:r w:rsidRPr="00E36D71">
              <w:t>H.</w:t>
            </w:r>
            <w:r w:rsidRPr="00E36D71">
              <w:tab/>
              <w:t xml:space="preserve">ker kibernetske grožnje, operacije vplivanja, politična infiltracija in taktike hibridnega vojskovanja, ki naj bi jih izvajali akterji blizu </w:t>
            </w:r>
            <w:r w:rsidRPr="00E36D71">
              <w:rPr>
                <w:b/>
                <w:i/>
              </w:rPr>
              <w:t>kitajske države</w:t>
            </w:r>
            <w:r w:rsidRPr="00E36D71">
              <w:t>, vse bolj ogrožajo evropsko varnost, demokratično odpornost, socialno kohezijo in kritično infrastrukturo;</w:t>
            </w:r>
          </w:p>
        </w:tc>
        <w:tc>
          <w:tcPr>
            <w:tcW w:w="4876" w:type="dxa"/>
            <w:tcBorders>
              <w:top w:val="nil"/>
              <w:left w:val="nil"/>
              <w:bottom w:val="nil"/>
              <w:right w:val="nil"/>
            </w:tcBorders>
          </w:tcPr>
          <w:p w14:paraId="12962948" w14:textId="77777777" w:rsidR="003B3364" w:rsidRPr="00E36D71" w:rsidRDefault="003B3364" w:rsidP="00922C21">
            <w:pPr>
              <w:pStyle w:val="Normal6a"/>
            </w:pPr>
            <w:r w:rsidRPr="00E36D71">
              <w:t>H.</w:t>
            </w:r>
            <w:r w:rsidRPr="00E36D71">
              <w:tab/>
              <w:t xml:space="preserve">ker kibernetske grožnje, operacije vplivanja, politična infiltracija in taktike hibridnega vojskovanja, ki naj bi jih izvajali akterji blizu </w:t>
            </w:r>
            <w:r w:rsidRPr="00E36D71">
              <w:rPr>
                <w:b/>
                <w:i/>
              </w:rPr>
              <w:t>tretjih držav, vključno s Kitajsko, ZDA, Izraelom in Rusijo</w:t>
            </w:r>
            <w:r w:rsidRPr="00E36D71">
              <w:t>, vse bolj ogrožajo evropsko varnost, demokratično odpornost, socialno kohezijo in kritično infrastrukturo;</w:t>
            </w:r>
          </w:p>
        </w:tc>
      </w:tr>
    </w:tbl>
    <w:p w14:paraId="7C0A5FA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503FC1B" w14:textId="77777777" w:rsidR="003B3364" w:rsidRPr="00E36D71" w:rsidRDefault="003B3364" w:rsidP="003B3364">
      <w:r w:rsidRPr="00E336BC">
        <w:rPr>
          <w:rStyle w:val="HideTWBExt"/>
        </w:rPr>
        <w:t>&lt;/Amend&gt;</w:t>
      </w:r>
    </w:p>
    <w:p w14:paraId="74EB767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163</w:t>
      </w:r>
      <w:r w:rsidRPr="00E336BC">
        <w:rPr>
          <w:rStyle w:val="HideTWBExt"/>
          <w:b w:val="0"/>
        </w:rPr>
        <w:t>&lt;/NumAm&gt;</w:t>
      </w:r>
    </w:p>
    <w:p w14:paraId="082BB6B4" w14:textId="77777777" w:rsidR="003B3364" w:rsidRPr="00E36D71" w:rsidRDefault="003B3364" w:rsidP="003B3364">
      <w:pPr>
        <w:pStyle w:val="NormalBold"/>
      </w:pPr>
      <w:r w:rsidRPr="00E336BC">
        <w:rPr>
          <w:rStyle w:val="HideTWBExt"/>
          <w:b w:val="0"/>
        </w:rPr>
        <w:t>&lt;RepeatBlock-By&gt;&lt;Members&gt;</w:t>
      </w:r>
      <w:r w:rsidRPr="00E36D71">
        <w:t>Engin Eroglu, Bernard Guetta, Dan Barna, Petras Auštrevičius, Marie-Agnes Strack-Zimmermann, Urmas Paet</w:t>
      </w:r>
      <w:r w:rsidRPr="00E336BC">
        <w:rPr>
          <w:rStyle w:val="HideTWBExt"/>
          <w:b w:val="0"/>
        </w:rPr>
        <w:t>&lt;/Members&gt;</w:t>
      </w:r>
    </w:p>
    <w:p w14:paraId="100CCF5E" w14:textId="77777777" w:rsidR="003B3364" w:rsidRPr="00E36D71" w:rsidRDefault="003B3364" w:rsidP="003B3364">
      <w:pPr>
        <w:pStyle w:val="NormalBold"/>
      </w:pPr>
      <w:r w:rsidRPr="00E336BC">
        <w:rPr>
          <w:rStyle w:val="HideTWBExt"/>
          <w:b w:val="0"/>
        </w:rPr>
        <w:t>&lt;/RepeatBlock-By&gt;</w:t>
      </w:r>
    </w:p>
    <w:p w14:paraId="567BF08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BC88C9E" w14:textId="77777777" w:rsidR="003B3364" w:rsidRPr="00E36D71" w:rsidRDefault="003B3364" w:rsidP="003B3364">
      <w:pPr>
        <w:pStyle w:val="NormalBold"/>
      </w:pPr>
      <w:r w:rsidRPr="00E336BC">
        <w:rPr>
          <w:rStyle w:val="HideTWBExt"/>
          <w:b w:val="0"/>
        </w:rPr>
        <w:t>&lt;Article&gt;</w:t>
      </w:r>
      <w:r w:rsidRPr="00E36D71">
        <w:t>Uvodna izjava H</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8D7BA15" w14:textId="77777777" w:rsidTr="00922C21">
        <w:trPr>
          <w:trHeight w:hRule="exact" w:val="240"/>
          <w:jc w:val="center"/>
        </w:trPr>
        <w:tc>
          <w:tcPr>
            <w:tcW w:w="9752" w:type="dxa"/>
            <w:gridSpan w:val="2"/>
            <w:tcBorders>
              <w:top w:val="nil"/>
              <w:left w:val="nil"/>
              <w:bottom w:val="nil"/>
              <w:right w:val="nil"/>
            </w:tcBorders>
          </w:tcPr>
          <w:p w14:paraId="07C76E1B" w14:textId="77777777" w:rsidR="003B3364" w:rsidRPr="00E36D71" w:rsidRDefault="003B3364" w:rsidP="00922C21"/>
        </w:tc>
      </w:tr>
      <w:tr w:rsidR="0016024C" w:rsidRPr="00E36D71" w14:paraId="3243DB01" w14:textId="77777777" w:rsidTr="00922C21">
        <w:trPr>
          <w:trHeight w:val="240"/>
          <w:jc w:val="center"/>
        </w:trPr>
        <w:tc>
          <w:tcPr>
            <w:tcW w:w="4876" w:type="dxa"/>
            <w:tcBorders>
              <w:top w:val="nil"/>
              <w:left w:val="nil"/>
              <w:bottom w:val="nil"/>
              <w:right w:val="nil"/>
            </w:tcBorders>
          </w:tcPr>
          <w:p w14:paraId="570A7AE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81A4131" w14:textId="77777777" w:rsidR="003B3364" w:rsidRPr="00E36D71" w:rsidRDefault="003B3364" w:rsidP="00922C21">
            <w:pPr>
              <w:pStyle w:val="AmColumnHeading"/>
            </w:pPr>
            <w:r w:rsidRPr="00E36D71">
              <w:t>Predlog spremembe</w:t>
            </w:r>
          </w:p>
        </w:tc>
      </w:tr>
      <w:tr w:rsidR="0016024C" w:rsidRPr="00E36D71" w14:paraId="6C4C1668" w14:textId="77777777" w:rsidTr="00922C21">
        <w:trPr>
          <w:jc w:val="center"/>
        </w:trPr>
        <w:tc>
          <w:tcPr>
            <w:tcW w:w="4876" w:type="dxa"/>
            <w:tcBorders>
              <w:top w:val="nil"/>
              <w:left w:val="nil"/>
              <w:bottom w:val="nil"/>
              <w:right w:val="nil"/>
            </w:tcBorders>
          </w:tcPr>
          <w:p w14:paraId="703585E9" w14:textId="77777777" w:rsidR="003B3364" w:rsidRPr="00E36D71" w:rsidRDefault="003B3364" w:rsidP="00922C21">
            <w:pPr>
              <w:pStyle w:val="Normal6a"/>
            </w:pPr>
            <w:r w:rsidRPr="00E36D71">
              <w:t>H.</w:t>
            </w:r>
            <w:r w:rsidRPr="00E36D71">
              <w:tab/>
              <w:t xml:space="preserve">ker kibernetske grožnje, operacije </w:t>
            </w:r>
            <w:r w:rsidRPr="00E36D71">
              <w:rPr>
                <w:b/>
                <w:i/>
              </w:rPr>
              <w:t>vplivanja</w:t>
            </w:r>
            <w:r w:rsidRPr="00E36D71">
              <w:t>, politična infiltracija in taktike hibridnega vojskovanja, ki naj bi jih izvajali akterji blizu kitajske države, vse bolj ogrožajo evropsko varnost, demokratično odpornost, socialno kohezijo in kritično infrastrukturo;</w:t>
            </w:r>
          </w:p>
        </w:tc>
        <w:tc>
          <w:tcPr>
            <w:tcW w:w="4876" w:type="dxa"/>
            <w:tcBorders>
              <w:top w:val="nil"/>
              <w:left w:val="nil"/>
              <w:bottom w:val="nil"/>
              <w:right w:val="nil"/>
            </w:tcBorders>
          </w:tcPr>
          <w:p w14:paraId="505F1F99" w14:textId="77777777" w:rsidR="003B3364" w:rsidRPr="00E36D71" w:rsidRDefault="003B3364" w:rsidP="00922C21">
            <w:pPr>
              <w:pStyle w:val="Normal6a"/>
            </w:pPr>
            <w:r w:rsidRPr="00E36D71">
              <w:t>H.</w:t>
            </w:r>
            <w:r w:rsidRPr="00E36D71">
              <w:tab/>
              <w:t xml:space="preserve">ker kibernetske grožnje, operacije </w:t>
            </w:r>
            <w:r w:rsidRPr="00E36D71">
              <w:rPr>
                <w:b/>
                <w:i/>
              </w:rPr>
              <w:t>vmešavanja in dezinformiranja</w:t>
            </w:r>
            <w:r w:rsidRPr="00E36D71">
              <w:t>, politična infiltracija in taktike hibridnega vojskovanja, ki naj bi jih izvajali akterji blizu kitajske države, vse bolj ogrožajo evropsko varnost, demokratično odpornost, socialno kohezijo in kritično infrastrukturo;</w:t>
            </w:r>
          </w:p>
        </w:tc>
      </w:tr>
    </w:tbl>
    <w:p w14:paraId="3E048E3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FD0A653" w14:textId="77777777" w:rsidR="003B3364" w:rsidRPr="00E36D71" w:rsidRDefault="003B3364" w:rsidP="003B3364">
      <w:r w:rsidRPr="00E336BC">
        <w:rPr>
          <w:rStyle w:val="HideTWBExt"/>
        </w:rPr>
        <w:t>&lt;/Amend&gt;</w:t>
      </w:r>
    </w:p>
    <w:p w14:paraId="1289AFE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164</w:t>
      </w:r>
      <w:r w:rsidRPr="00E336BC">
        <w:rPr>
          <w:rStyle w:val="HideTWBExt"/>
          <w:b w:val="0"/>
        </w:rPr>
        <w:t>&lt;/NumAm&gt;</w:t>
      </w:r>
    </w:p>
    <w:p w14:paraId="472DB3B1" w14:textId="77777777" w:rsidR="003B3364" w:rsidRPr="00E36D71" w:rsidRDefault="003B3364" w:rsidP="003B3364">
      <w:pPr>
        <w:pStyle w:val="NormalBold"/>
      </w:pPr>
      <w:r w:rsidRPr="00E336BC">
        <w:rPr>
          <w:rStyle w:val="HideTWBExt"/>
          <w:b w:val="0"/>
        </w:rPr>
        <w:t>&lt;RepeatBlock-By&gt;&lt;Members&gt;</w:t>
      </w:r>
      <w:r w:rsidRPr="00E36D71">
        <w:t>Ana Miguel Pedro</w:t>
      </w:r>
      <w:r w:rsidRPr="00E336BC">
        <w:rPr>
          <w:rStyle w:val="HideTWBExt"/>
          <w:b w:val="0"/>
        </w:rPr>
        <w:t>&lt;/Members&gt;</w:t>
      </w:r>
    </w:p>
    <w:p w14:paraId="3F535C6D" w14:textId="77777777" w:rsidR="003B3364" w:rsidRPr="00E36D71" w:rsidRDefault="003B3364" w:rsidP="003B3364">
      <w:pPr>
        <w:pStyle w:val="NormalBold"/>
      </w:pPr>
      <w:r w:rsidRPr="00E336BC">
        <w:rPr>
          <w:rStyle w:val="HideTWBExt"/>
          <w:b w:val="0"/>
        </w:rPr>
        <w:t>&lt;/RepeatBlock-By&gt;</w:t>
      </w:r>
    </w:p>
    <w:p w14:paraId="7C0D943D"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FFCF5C7" w14:textId="77777777" w:rsidR="003B3364" w:rsidRPr="00E36D71" w:rsidRDefault="003B3364" w:rsidP="003B3364">
      <w:pPr>
        <w:pStyle w:val="NormalBold"/>
      </w:pPr>
      <w:r w:rsidRPr="00E336BC">
        <w:rPr>
          <w:rStyle w:val="HideTWBExt"/>
          <w:b w:val="0"/>
        </w:rPr>
        <w:t>&lt;Article&gt;</w:t>
      </w:r>
      <w:r w:rsidRPr="00E36D71">
        <w:t>Uvodna izjava H</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4987111" w14:textId="77777777" w:rsidTr="00922C21">
        <w:trPr>
          <w:trHeight w:hRule="exact" w:val="240"/>
          <w:jc w:val="center"/>
        </w:trPr>
        <w:tc>
          <w:tcPr>
            <w:tcW w:w="9752" w:type="dxa"/>
            <w:gridSpan w:val="2"/>
            <w:tcBorders>
              <w:top w:val="nil"/>
              <w:left w:val="nil"/>
              <w:bottom w:val="nil"/>
              <w:right w:val="nil"/>
            </w:tcBorders>
          </w:tcPr>
          <w:p w14:paraId="166D9276" w14:textId="77777777" w:rsidR="003B3364" w:rsidRPr="00E36D71" w:rsidRDefault="003B3364" w:rsidP="00922C21"/>
        </w:tc>
      </w:tr>
      <w:tr w:rsidR="0016024C" w:rsidRPr="00E36D71" w14:paraId="3E1BD618" w14:textId="77777777" w:rsidTr="00922C21">
        <w:trPr>
          <w:trHeight w:val="240"/>
          <w:jc w:val="center"/>
        </w:trPr>
        <w:tc>
          <w:tcPr>
            <w:tcW w:w="4876" w:type="dxa"/>
            <w:tcBorders>
              <w:top w:val="nil"/>
              <w:left w:val="nil"/>
              <w:bottom w:val="nil"/>
              <w:right w:val="nil"/>
            </w:tcBorders>
          </w:tcPr>
          <w:p w14:paraId="6736557E"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A7AA515" w14:textId="77777777" w:rsidR="003B3364" w:rsidRPr="00E36D71" w:rsidRDefault="003B3364" w:rsidP="00922C21">
            <w:pPr>
              <w:pStyle w:val="AmColumnHeading"/>
            </w:pPr>
            <w:r w:rsidRPr="00E36D71">
              <w:t>Predlog spremembe</w:t>
            </w:r>
          </w:p>
        </w:tc>
      </w:tr>
      <w:tr w:rsidR="0016024C" w:rsidRPr="00E36D71" w14:paraId="2A906692" w14:textId="77777777" w:rsidTr="00922C21">
        <w:trPr>
          <w:jc w:val="center"/>
        </w:trPr>
        <w:tc>
          <w:tcPr>
            <w:tcW w:w="4876" w:type="dxa"/>
            <w:tcBorders>
              <w:top w:val="nil"/>
              <w:left w:val="nil"/>
              <w:bottom w:val="nil"/>
              <w:right w:val="nil"/>
            </w:tcBorders>
          </w:tcPr>
          <w:p w14:paraId="4CF12ACA" w14:textId="77777777" w:rsidR="003B3364" w:rsidRPr="00E36D71" w:rsidRDefault="003B3364" w:rsidP="00922C21">
            <w:pPr>
              <w:pStyle w:val="Normal6a"/>
            </w:pPr>
            <w:r w:rsidRPr="00E36D71">
              <w:t>H.</w:t>
            </w:r>
            <w:r w:rsidRPr="00E36D71">
              <w:tab/>
              <w:t>ker kibernetske grožnje, operacije vplivanja, politična infiltracija in taktike hibridnega vojskovanja, ki naj bi jih izvajali akterji blizu kitajske države, vse bolj ogrožajo evropsko varnost, demokratično odpornost, socialno kohezijo in kritično infrastrukturo;</w:t>
            </w:r>
          </w:p>
        </w:tc>
        <w:tc>
          <w:tcPr>
            <w:tcW w:w="4876" w:type="dxa"/>
            <w:tcBorders>
              <w:top w:val="nil"/>
              <w:left w:val="nil"/>
              <w:bottom w:val="nil"/>
              <w:right w:val="nil"/>
            </w:tcBorders>
          </w:tcPr>
          <w:p w14:paraId="5B035994" w14:textId="77777777" w:rsidR="003B3364" w:rsidRPr="00E36D71" w:rsidRDefault="003B3364" w:rsidP="00922C21">
            <w:pPr>
              <w:pStyle w:val="Normal6a"/>
            </w:pPr>
            <w:r w:rsidRPr="00E36D71">
              <w:t>H.</w:t>
            </w:r>
            <w:r w:rsidRPr="00E36D71">
              <w:tab/>
              <w:t xml:space="preserve">ker kibernetske grožnje, operacije vplivanja, politična infiltracija in taktike hibridnega vojskovanja, ki naj bi jih izvajali akterji blizu kitajske države, vse bolj ogrožajo evropsko varnost, demokratično odpornost, socialno kohezijo in </w:t>
            </w:r>
            <w:r w:rsidRPr="00E36D71">
              <w:rPr>
                <w:b/>
                <w:i/>
              </w:rPr>
              <w:t>predvsem</w:t>
            </w:r>
            <w:r w:rsidRPr="00E36D71">
              <w:t xml:space="preserve"> kritično infrastrukturo;</w:t>
            </w:r>
          </w:p>
        </w:tc>
      </w:tr>
    </w:tbl>
    <w:p w14:paraId="00BBC6C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{PT}</w:t>
      </w:r>
      <w:r w:rsidRPr="00E36D71">
        <w:t>pt</w:t>
      </w:r>
      <w:r w:rsidRPr="00E336BC">
        <w:rPr>
          <w:rStyle w:val="HideTWBExt"/>
        </w:rPr>
        <w:t>&lt;/Original&gt;</w:t>
      </w:r>
    </w:p>
    <w:p w14:paraId="3EC5B508" w14:textId="77777777" w:rsidR="003B3364" w:rsidRPr="00E36D71" w:rsidRDefault="003B3364" w:rsidP="003B3364">
      <w:r w:rsidRPr="00E336BC">
        <w:rPr>
          <w:rStyle w:val="HideTWBExt"/>
        </w:rPr>
        <w:t>&lt;/Amend&gt;</w:t>
      </w:r>
    </w:p>
    <w:p w14:paraId="41BECD99"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165</w:t>
      </w:r>
      <w:r w:rsidRPr="00E336BC">
        <w:rPr>
          <w:rStyle w:val="HideTWBExt"/>
          <w:b w:val="0"/>
        </w:rPr>
        <w:t>&lt;/NumAm&gt;</w:t>
      </w:r>
    </w:p>
    <w:p w14:paraId="4FE235C8"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34361346"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198E2133" w14:textId="77777777" w:rsidR="003B3364" w:rsidRPr="00E36D71" w:rsidRDefault="003B3364" w:rsidP="003B3364">
      <w:pPr>
        <w:pStyle w:val="NormalBold"/>
      </w:pPr>
      <w:r w:rsidRPr="00E336BC">
        <w:rPr>
          <w:rStyle w:val="HideTWBExt"/>
          <w:b w:val="0"/>
        </w:rPr>
        <w:t>&lt;Members&gt;</w:t>
      </w:r>
      <w:r w:rsidRPr="00E36D71">
        <w:t>Nacho Sánchez Amor, Javi López, Hana Jalloul Muro, Janis Maniatis (Yannis Maniatis)</w:t>
      </w:r>
      <w:r w:rsidRPr="00E336BC">
        <w:rPr>
          <w:rStyle w:val="HideTWBExt"/>
          <w:b w:val="0"/>
        </w:rPr>
        <w:t>&lt;/Members&gt;</w:t>
      </w:r>
    </w:p>
    <w:p w14:paraId="7C9C60EA" w14:textId="77777777" w:rsidR="003B3364" w:rsidRPr="00E36D71" w:rsidRDefault="003B3364" w:rsidP="003B3364">
      <w:pPr>
        <w:pStyle w:val="NormalBold"/>
      </w:pPr>
      <w:r w:rsidRPr="00E336BC">
        <w:rPr>
          <w:rStyle w:val="HideTWBExt"/>
          <w:b w:val="0"/>
        </w:rPr>
        <w:t>&lt;/RepeatBlock-By&gt;</w:t>
      </w:r>
    </w:p>
    <w:p w14:paraId="163EE47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5CFCC5A" w14:textId="77777777" w:rsidR="003B3364" w:rsidRPr="00E36D71" w:rsidRDefault="003B3364" w:rsidP="003B3364">
      <w:pPr>
        <w:pStyle w:val="NormalBold"/>
      </w:pPr>
      <w:r w:rsidRPr="00E336BC">
        <w:rPr>
          <w:rStyle w:val="HideTWBExt"/>
          <w:b w:val="0"/>
        </w:rPr>
        <w:t>&lt;Article&gt;</w:t>
      </w:r>
      <w:r w:rsidRPr="00E36D71">
        <w:t>Uvodna izjava H</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6F54914" w14:textId="77777777" w:rsidTr="00922C21">
        <w:trPr>
          <w:trHeight w:hRule="exact" w:val="240"/>
          <w:jc w:val="center"/>
        </w:trPr>
        <w:tc>
          <w:tcPr>
            <w:tcW w:w="9752" w:type="dxa"/>
            <w:gridSpan w:val="2"/>
            <w:tcBorders>
              <w:top w:val="nil"/>
              <w:left w:val="nil"/>
              <w:bottom w:val="nil"/>
              <w:right w:val="nil"/>
            </w:tcBorders>
          </w:tcPr>
          <w:p w14:paraId="0FDF5CBC" w14:textId="77777777" w:rsidR="003B3364" w:rsidRPr="00E36D71" w:rsidRDefault="003B3364" w:rsidP="00922C21"/>
        </w:tc>
      </w:tr>
      <w:tr w:rsidR="0016024C" w:rsidRPr="00E36D71" w14:paraId="61A11F2A" w14:textId="77777777" w:rsidTr="00922C21">
        <w:trPr>
          <w:trHeight w:val="240"/>
          <w:jc w:val="center"/>
        </w:trPr>
        <w:tc>
          <w:tcPr>
            <w:tcW w:w="4876" w:type="dxa"/>
            <w:tcBorders>
              <w:top w:val="nil"/>
              <w:left w:val="nil"/>
              <w:bottom w:val="nil"/>
              <w:right w:val="nil"/>
            </w:tcBorders>
          </w:tcPr>
          <w:p w14:paraId="0B014143"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A315545" w14:textId="77777777" w:rsidR="003B3364" w:rsidRPr="00E36D71" w:rsidRDefault="003B3364" w:rsidP="00922C21">
            <w:pPr>
              <w:pStyle w:val="AmColumnHeading"/>
            </w:pPr>
            <w:r w:rsidRPr="00E36D71">
              <w:t>Predlog spremembe</w:t>
            </w:r>
          </w:p>
        </w:tc>
      </w:tr>
      <w:tr w:rsidR="0016024C" w:rsidRPr="00E36D71" w14:paraId="7E4B492B" w14:textId="77777777" w:rsidTr="00922C21">
        <w:trPr>
          <w:jc w:val="center"/>
        </w:trPr>
        <w:tc>
          <w:tcPr>
            <w:tcW w:w="4876" w:type="dxa"/>
            <w:tcBorders>
              <w:top w:val="nil"/>
              <w:left w:val="nil"/>
              <w:bottom w:val="nil"/>
              <w:right w:val="nil"/>
            </w:tcBorders>
          </w:tcPr>
          <w:p w14:paraId="7D358C0F" w14:textId="77777777" w:rsidR="003B3364" w:rsidRPr="00E36D71" w:rsidRDefault="003B3364" w:rsidP="00922C21">
            <w:pPr>
              <w:pStyle w:val="Normal6a"/>
            </w:pPr>
            <w:r w:rsidRPr="00E36D71">
              <w:t>H.</w:t>
            </w:r>
            <w:r w:rsidRPr="00E36D71">
              <w:tab/>
              <w:t xml:space="preserve">ker kibernetske grožnje, operacije vplivanja, </w:t>
            </w:r>
            <w:r w:rsidRPr="00E36D71">
              <w:rPr>
                <w:b/>
                <w:i/>
              </w:rPr>
              <w:t>politična infiltracija</w:t>
            </w:r>
            <w:r w:rsidRPr="00E36D71">
              <w:t xml:space="preserve"> in taktike hibridnega vojskovanja, ki naj bi jih izvajali akterji blizu kitajske države, vse bolj ogrožajo evropsko varnost, demokratično odpornost, socialno kohezijo in kritično infrastrukturo;</w:t>
            </w:r>
          </w:p>
        </w:tc>
        <w:tc>
          <w:tcPr>
            <w:tcW w:w="4876" w:type="dxa"/>
            <w:tcBorders>
              <w:top w:val="nil"/>
              <w:left w:val="nil"/>
              <w:bottom w:val="nil"/>
              <w:right w:val="nil"/>
            </w:tcBorders>
          </w:tcPr>
          <w:p w14:paraId="0A4B1AAE" w14:textId="77777777" w:rsidR="003B3364" w:rsidRPr="00E36D71" w:rsidRDefault="003B3364" w:rsidP="00922C21">
            <w:pPr>
              <w:pStyle w:val="Normal6a"/>
            </w:pPr>
            <w:r w:rsidRPr="00E36D71">
              <w:t>H.</w:t>
            </w:r>
            <w:r w:rsidRPr="00E36D71">
              <w:tab/>
              <w:t xml:space="preserve">ker kibernetske grožnje, operacije vplivanja, </w:t>
            </w:r>
            <w:r w:rsidRPr="00E36D71">
              <w:rPr>
                <w:b/>
                <w:i/>
              </w:rPr>
              <w:t>vohunjenje</w:t>
            </w:r>
            <w:r w:rsidRPr="00E36D71">
              <w:t xml:space="preserve"> in taktike hibridnega vojskovanja, ki naj bi jih izvajali akterji blizu kitajske države, vse bolj ogrožajo evropsko varnost, demokratično odpornost, socialno kohezijo in kritično infrastrukturo;</w:t>
            </w:r>
          </w:p>
        </w:tc>
      </w:tr>
    </w:tbl>
    <w:p w14:paraId="2942ED2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790FF29" w14:textId="77777777" w:rsidR="003B3364" w:rsidRPr="00E36D71" w:rsidRDefault="003B3364" w:rsidP="003B3364">
      <w:r w:rsidRPr="00E336BC">
        <w:rPr>
          <w:rStyle w:val="HideTWBExt"/>
        </w:rPr>
        <w:t>&lt;/Amend&gt;</w:t>
      </w:r>
    </w:p>
    <w:p w14:paraId="60998363"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166</w:t>
      </w:r>
      <w:r w:rsidRPr="00E336BC">
        <w:rPr>
          <w:rStyle w:val="HideTWBExt"/>
          <w:b w:val="0"/>
        </w:rPr>
        <w:t>&lt;/NumAm&gt;</w:t>
      </w:r>
    </w:p>
    <w:p w14:paraId="7C524F58"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7CBACFC3"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25C16227" w14:textId="77777777" w:rsidR="003B3364" w:rsidRPr="00E36D71" w:rsidRDefault="003B3364" w:rsidP="003B3364">
      <w:pPr>
        <w:pStyle w:val="NormalBold"/>
      </w:pPr>
      <w:r w:rsidRPr="00E336BC">
        <w:rPr>
          <w:rStyle w:val="HideTWBExt"/>
          <w:b w:val="0"/>
        </w:rPr>
        <w:t>&lt;Members&gt;</w:t>
      </w:r>
      <w:r w:rsidRPr="00E36D71">
        <w:t>Nacho Sánchez Amor</w:t>
      </w:r>
      <w:r w:rsidRPr="00E336BC">
        <w:rPr>
          <w:rStyle w:val="HideTWBExt"/>
          <w:b w:val="0"/>
        </w:rPr>
        <w:t>&lt;/Members&gt;</w:t>
      </w:r>
    </w:p>
    <w:p w14:paraId="06DF44D1" w14:textId="77777777" w:rsidR="003B3364" w:rsidRPr="00E36D71" w:rsidRDefault="003B3364" w:rsidP="003B3364">
      <w:pPr>
        <w:pStyle w:val="NormalBold"/>
      </w:pPr>
      <w:r w:rsidRPr="00E336BC">
        <w:rPr>
          <w:rStyle w:val="HideTWBExt"/>
          <w:b w:val="0"/>
        </w:rPr>
        <w:t>&lt;/RepeatBlock-By&gt;</w:t>
      </w:r>
    </w:p>
    <w:p w14:paraId="3E5FC6D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B5AFEF0" w14:textId="77777777" w:rsidR="003B3364" w:rsidRPr="00E36D71" w:rsidRDefault="003B3364" w:rsidP="003B3364">
      <w:pPr>
        <w:pStyle w:val="NormalBold"/>
      </w:pPr>
      <w:r w:rsidRPr="00E336BC">
        <w:rPr>
          <w:rStyle w:val="HideTWBExt"/>
          <w:b w:val="0"/>
        </w:rPr>
        <w:t>&lt;Article&gt;</w:t>
      </w:r>
      <w:r w:rsidRPr="00E36D71">
        <w:t>Uvodna izjava H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92566E8" w14:textId="77777777" w:rsidTr="00922C21">
        <w:trPr>
          <w:trHeight w:hRule="exact" w:val="240"/>
          <w:jc w:val="center"/>
        </w:trPr>
        <w:tc>
          <w:tcPr>
            <w:tcW w:w="9752" w:type="dxa"/>
            <w:gridSpan w:val="2"/>
            <w:tcBorders>
              <w:top w:val="nil"/>
              <w:left w:val="nil"/>
              <w:bottom w:val="nil"/>
              <w:right w:val="nil"/>
            </w:tcBorders>
          </w:tcPr>
          <w:p w14:paraId="6CF3342C" w14:textId="77777777" w:rsidR="003B3364" w:rsidRPr="00E36D71" w:rsidRDefault="003B3364" w:rsidP="00922C21"/>
        </w:tc>
      </w:tr>
      <w:tr w:rsidR="0016024C" w:rsidRPr="00E36D71" w14:paraId="6E1B98D7" w14:textId="77777777" w:rsidTr="00922C21">
        <w:trPr>
          <w:trHeight w:val="240"/>
          <w:jc w:val="center"/>
        </w:trPr>
        <w:tc>
          <w:tcPr>
            <w:tcW w:w="4876" w:type="dxa"/>
            <w:tcBorders>
              <w:top w:val="nil"/>
              <w:left w:val="nil"/>
              <w:bottom w:val="nil"/>
              <w:right w:val="nil"/>
            </w:tcBorders>
          </w:tcPr>
          <w:p w14:paraId="3AE9B3E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2A7E57C" w14:textId="77777777" w:rsidR="003B3364" w:rsidRPr="00E36D71" w:rsidRDefault="003B3364" w:rsidP="00922C21">
            <w:pPr>
              <w:pStyle w:val="AmColumnHeading"/>
            </w:pPr>
            <w:r w:rsidRPr="00E36D71">
              <w:t>Predlog spremembe</w:t>
            </w:r>
          </w:p>
        </w:tc>
      </w:tr>
      <w:tr w:rsidR="0016024C" w:rsidRPr="00E36D71" w14:paraId="47B43FF9" w14:textId="77777777" w:rsidTr="00922C21">
        <w:trPr>
          <w:jc w:val="center"/>
        </w:trPr>
        <w:tc>
          <w:tcPr>
            <w:tcW w:w="4876" w:type="dxa"/>
            <w:tcBorders>
              <w:top w:val="nil"/>
              <w:left w:val="nil"/>
              <w:bottom w:val="nil"/>
              <w:right w:val="nil"/>
            </w:tcBorders>
          </w:tcPr>
          <w:p w14:paraId="33C3654B" w14:textId="77777777" w:rsidR="003B3364" w:rsidRPr="00E36D71" w:rsidRDefault="003B3364" w:rsidP="00922C21">
            <w:pPr>
              <w:pStyle w:val="Normal6a"/>
            </w:pPr>
          </w:p>
        </w:tc>
        <w:tc>
          <w:tcPr>
            <w:tcW w:w="4876" w:type="dxa"/>
            <w:tcBorders>
              <w:top w:val="nil"/>
              <w:left w:val="nil"/>
              <w:bottom w:val="nil"/>
              <w:right w:val="nil"/>
            </w:tcBorders>
          </w:tcPr>
          <w:p w14:paraId="6A11CB61" w14:textId="77777777" w:rsidR="003B3364" w:rsidRPr="00E36D71" w:rsidRDefault="003B3364" w:rsidP="00922C21">
            <w:pPr>
              <w:pStyle w:val="Normal6a"/>
            </w:pPr>
            <w:r w:rsidRPr="00E36D71">
              <w:rPr>
                <w:b/>
                <w:i/>
              </w:rPr>
              <w:t>Ha.</w:t>
            </w:r>
            <w:r w:rsidRPr="00E36D71">
              <w:tab/>
            </w:r>
            <w:r w:rsidRPr="00E36D71">
              <w:rPr>
                <w:b/>
                <w:i/>
              </w:rPr>
              <w:t>ker EU izvaja svojo politiko „ene Kitajske“, priznava vlado Ljudske republike Kitajske kot edino zakonito vlado Kitajske in nasprotuje vsem enostranskim ukrepom, katerih cilj je spremeniti obstoječe stanje s silo, prisilo ali proti volji tajvanskega prebivalstva; ker EU in Tajvan delita skupne vrednote, kot so demokracija, pravna država in človekove pravice, ter sta razvila trdne gospodarske odnose in vzpostavljata tesno sodelovanje na številnih področjih; ker je sodelovanje EU s Tajvanom ključno za svetovno blaginjo zaradi pomembne vloge Tajvana v industriji polprevodnikov in svetovnih dobavnih verigah, njegovega položaja pomembnega trgovinskega partnerja EU in njegovega statusa, ki ga ima kot vozlišče za inovacije v visokotehnoloških sektorjih;</w:t>
            </w:r>
          </w:p>
        </w:tc>
      </w:tr>
    </w:tbl>
    <w:p w14:paraId="69071756"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0171CF3" w14:textId="77777777" w:rsidR="003B3364" w:rsidRPr="00E36D71" w:rsidRDefault="003B3364" w:rsidP="003B3364">
      <w:r w:rsidRPr="00E336BC">
        <w:rPr>
          <w:rStyle w:val="HideTWBExt"/>
        </w:rPr>
        <w:t>&lt;/Amend&gt;</w:t>
      </w:r>
    </w:p>
    <w:p w14:paraId="21BE86E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167</w:t>
      </w:r>
      <w:r w:rsidRPr="00E336BC">
        <w:rPr>
          <w:rStyle w:val="HideTWBExt"/>
          <w:b w:val="0"/>
        </w:rPr>
        <w:t>&lt;/NumAm&gt;</w:t>
      </w:r>
    </w:p>
    <w:p w14:paraId="2549D942" w14:textId="77777777" w:rsidR="003B3364" w:rsidRPr="00E36D71" w:rsidRDefault="003B3364" w:rsidP="003B3364">
      <w:pPr>
        <w:pStyle w:val="NormalBold"/>
      </w:pPr>
      <w:r w:rsidRPr="00E336BC">
        <w:rPr>
          <w:rStyle w:val="HideTWBExt"/>
          <w:b w:val="0"/>
        </w:rPr>
        <w:t>&lt;RepeatBlock-By&gt;&lt;Members&gt;</w:t>
      </w:r>
      <w:r w:rsidRPr="00E36D71">
        <w:t>Jordan Bardella, Pierre-Romain Thionnet, Matthieu Valet, Hermann Tertsch, Roberto Vannacci, António Tânger Corrêa, Silvia Sardone</w:t>
      </w:r>
      <w:r w:rsidRPr="00E336BC">
        <w:rPr>
          <w:rStyle w:val="HideTWBExt"/>
          <w:b w:val="0"/>
        </w:rPr>
        <w:t>&lt;/Members&gt;</w:t>
      </w:r>
    </w:p>
    <w:p w14:paraId="1D207931" w14:textId="77777777" w:rsidR="003B3364" w:rsidRPr="00E36D71" w:rsidRDefault="003B3364" w:rsidP="003B3364">
      <w:pPr>
        <w:pStyle w:val="NormalBold"/>
      </w:pPr>
      <w:r w:rsidRPr="00E336BC">
        <w:rPr>
          <w:rStyle w:val="HideTWBExt"/>
          <w:b w:val="0"/>
        </w:rPr>
        <w:t>&lt;/RepeatBlock-By&gt;</w:t>
      </w:r>
    </w:p>
    <w:p w14:paraId="01D619D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DA9A95E" w14:textId="77777777" w:rsidR="003B3364" w:rsidRPr="00E36D71" w:rsidRDefault="003B3364" w:rsidP="003B3364">
      <w:pPr>
        <w:pStyle w:val="NormalBold"/>
      </w:pPr>
      <w:r w:rsidRPr="00E336BC">
        <w:rPr>
          <w:rStyle w:val="HideTWBExt"/>
          <w:b w:val="0"/>
        </w:rPr>
        <w:t>&lt;Article&gt;</w:t>
      </w:r>
      <w:r w:rsidRPr="00E36D71">
        <w:t>Uvodna izjava H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2BEA123" w14:textId="77777777" w:rsidTr="00922C21">
        <w:trPr>
          <w:trHeight w:hRule="exact" w:val="240"/>
          <w:jc w:val="center"/>
        </w:trPr>
        <w:tc>
          <w:tcPr>
            <w:tcW w:w="9752" w:type="dxa"/>
            <w:gridSpan w:val="2"/>
            <w:tcBorders>
              <w:top w:val="nil"/>
              <w:left w:val="nil"/>
              <w:bottom w:val="nil"/>
              <w:right w:val="nil"/>
            </w:tcBorders>
          </w:tcPr>
          <w:p w14:paraId="40D33C57" w14:textId="77777777" w:rsidR="003B3364" w:rsidRPr="00E36D71" w:rsidRDefault="003B3364" w:rsidP="00922C21"/>
        </w:tc>
      </w:tr>
      <w:tr w:rsidR="0016024C" w:rsidRPr="00E36D71" w14:paraId="59FDF91A" w14:textId="77777777" w:rsidTr="00922C21">
        <w:trPr>
          <w:trHeight w:val="240"/>
          <w:jc w:val="center"/>
        </w:trPr>
        <w:tc>
          <w:tcPr>
            <w:tcW w:w="4876" w:type="dxa"/>
            <w:tcBorders>
              <w:top w:val="nil"/>
              <w:left w:val="nil"/>
              <w:bottom w:val="nil"/>
              <w:right w:val="nil"/>
            </w:tcBorders>
          </w:tcPr>
          <w:p w14:paraId="663872C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1E987645" w14:textId="77777777" w:rsidR="003B3364" w:rsidRPr="00E36D71" w:rsidRDefault="003B3364" w:rsidP="00922C21">
            <w:pPr>
              <w:pStyle w:val="AmColumnHeading"/>
            </w:pPr>
            <w:r w:rsidRPr="00E36D71">
              <w:t>Predlog spremembe</w:t>
            </w:r>
          </w:p>
        </w:tc>
      </w:tr>
      <w:tr w:rsidR="0016024C" w:rsidRPr="00E36D71" w14:paraId="7D419B46" w14:textId="77777777" w:rsidTr="00922C21">
        <w:trPr>
          <w:jc w:val="center"/>
        </w:trPr>
        <w:tc>
          <w:tcPr>
            <w:tcW w:w="4876" w:type="dxa"/>
            <w:tcBorders>
              <w:top w:val="nil"/>
              <w:left w:val="nil"/>
              <w:bottom w:val="nil"/>
              <w:right w:val="nil"/>
            </w:tcBorders>
          </w:tcPr>
          <w:p w14:paraId="7F4A3195" w14:textId="77777777" w:rsidR="003B3364" w:rsidRPr="00E36D71" w:rsidRDefault="003B3364" w:rsidP="00922C21">
            <w:pPr>
              <w:pStyle w:val="Normal6a"/>
            </w:pPr>
          </w:p>
        </w:tc>
        <w:tc>
          <w:tcPr>
            <w:tcW w:w="4876" w:type="dxa"/>
            <w:tcBorders>
              <w:top w:val="nil"/>
              <w:left w:val="nil"/>
              <w:bottom w:val="nil"/>
              <w:right w:val="nil"/>
            </w:tcBorders>
          </w:tcPr>
          <w:p w14:paraId="5C5D2AD9" w14:textId="77777777" w:rsidR="003B3364" w:rsidRPr="00E36D71" w:rsidRDefault="003B3364" w:rsidP="00922C21">
            <w:pPr>
              <w:pStyle w:val="Normal6a"/>
            </w:pPr>
            <w:r w:rsidRPr="00E36D71">
              <w:rPr>
                <w:b/>
                <w:i/>
              </w:rPr>
              <w:t>Ha.</w:t>
            </w:r>
            <w:r w:rsidRPr="00E36D71">
              <w:tab/>
            </w:r>
            <w:r w:rsidRPr="00E36D71">
              <w:rPr>
                <w:b/>
                <w:i/>
              </w:rPr>
              <w:t>ker so se v več tekočih evropskih sodnih preiskavah razkrili sumi o tujem vmešavanju, nezakonitem dostopu do občutljivih informacij in poskusih vplivanja na evropske institucije, ki se pripisujejo akterjem, povezanim s Kitajsko ali kitajskimi telekomunikacijskimi podjetji; ker so te prakse del širše strategije pridobivanja občutljivih tehnologij, industrijskega vohunjenja in političnega pritiska; ker ti primeri, ki so povezani z izvoljenimi predstavniki različnih političnih družin, ki pripadajo koaliciji, naklonjeni Ursuli von der Leyen, upravičeno spodkopavajo zaupanje javnosti v evropske institucije, ki je že bilo omajano zaradi prejšnjih škandalov, kot je bila t. i. afera Katargate;</w:t>
            </w:r>
          </w:p>
        </w:tc>
      </w:tr>
    </w:tbl>
    <w:p w14:paraId="58EEC17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5A80E7F1" w14:textId="77777777" w:rsidR="003B3364" w:rsidRPr="00E36D71" w:rsidRDefault="003B3364" w:rsidP="003B3364">
      <w:r w:rsidRPr="00E336BC">
        <w:rPr>
          <w:rStyle w:val="HideTWBExt"/>
        </w:rPr>
        <w:t>&lt;/Amend&gt;</w:t>
      </w:r>
    </w:p>
    <w:p w14:paraId="1E4EF01B"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168</w:t>
      </w:r>
      <w:r w:rsidRPr="00E336BC">
        <w:rPr>
          <w:rStyle w:val="HideTWBExt"/>
          <w:b w:val="0"/>
        </w:rPr>
        <w:t>&lt;/NumAm&gt;</w:t>
      </w:r>
    </w:p>
    <w:p w14:paraId="555DF055" w14:textId="77777777" w:rsidR="003B3364" w:rsidRPr="00E36D71" w:rsidRDefault="003B3364" w:rsidP="003B3364">
      <w:pPr>
        <w:pStyle w:val="NormalBold"/>
      </w:pPr>
      <w:r w:rsidRPr="00E336BC">
        <w:rPr>
          <w:rStyle w:val="HideTWBExt"/>
          <w:b w:val="0"/>
        </w:rPr>
        <w:t>&lt;RepeatBlock-By&gt;&lt;Members&gt;</w:t>
      </w:r>
      <w:r w:rsidRPr="00E36D71">
        <w:t>Hermann Tertsch, António Tânger Corrêa, Silvia Sardone, Jorge Martín Frías</w:t>
      </w:r>
      <w:r w:rsidRPr="00E336BC">
        <w:rPr>
          <w:rStyle w:val="HideTWBExt"/>
          <w:b w:val="0"/>
        </w:rPr>
        <w:t>&lt;/Members&gt;</w:t>
      </w:r>
    </w:p>
    <w:p w14:paraId="0FD9D362" w14:textId="77777777" w:rsidR="003B3364" w:rsidRPr="00E36D71" w:rsidRDefault="003B3364" w:rsidP="003B3364">
      <w:pPr>
        <w:pStyle w:val="NormalBold"/>
      </w:pPr>
      <w:r w:rsidRPr="00E336BC">
        <w:rPr>
          <w:rStyle w:val="HideTWBExt"/>
          <w:b w:val="0"/>
        </w:rPr>
        <w:t>&lt;/RepeatBlock-By&gt;</w:t>
      </w:r>
    </w:p>
    <w:p w14:paraId="328F1CA9"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74B52DE" w14:textId="77777777" w:rsidR="003B3364" w:rsidRPr="00E36D71" w:rsidRDefault="003B3364" w:rsidP="003B3364">
      <w:pPr>
        <w:pStyle w:val="NormalBold"/>
      </w:pPr>
      <w:r w:rsidRPr="00E336BC">
        <w:rPr>
          <w:rStyle w:val="HideTWBExt"/>
          <w:b w:val="0"/>
        </w:rPr>
        <w:t>&lt;Article&gt;</w:t>
      </w:r>
      <w:r w:rsidRPr="00E36D71">
        <w:t>Uvodna izjava H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341C048" w14:textId="77777777" w:rsidTr="00922C21">
        <w:trPr>
          <w:trHeight w:hRule="exact" w:val="240"/>
          <w:jc w:val="center"/>
        </w:trPr>
        <w:tc>
          <w:tcPr>
            <w:tcW w:w="9752" w:type="dxa"/>
            <w:gridSpan w:val="2"/>
            <w:tcBorders>
              <w:top w:val="nil"/>
              <w:left w:val="nil"/>
              <w:bottom w:val="nil"/>
              <w:right w:val="nil"/>
            </w:tcBorders>
          </w:tcPr>
          <w:p w14:paraId="5FB6CF76" w14:textId="77777777" w:rsidR="003B3364" w:rsidRPr="00E36D71" w:rsidRDefault="003B3364" w:rsidP="00922C21"/>
        </w:tc>
      </w:tr>
      <w:tr w:rsidR="0016024C" w:rsidRPr="00E36D71" w14:paraId="3C798180" w14:textId="77777777" w:rsidTr="00922C21">
        <w:trPr>
          <w:trHeight w:val="240"/>
          <w:jc w:val="center"/>
        </w:trPr>
        <w:tc>
          <w:tcPr>
            <w:tcW w:w="4876" w:type="dxa"/>
            <w:tcBorders>
              <w:top w:val="nil"/>
              <w:left w:val="nil"/>
              <w:bottom w:val="nil"/>
              <w:right w:val="nil"/>
            </w:tcBorders>
          </w:tcPr>
          <w:p w14:paraId="0C7A388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7D7CA52" w14:textId="77777777" w:rsidR="003B3364" w:rsidRPr="00E36D71" w:rsidRDefault="003B3364" w:rsidP="00922C21">
            <w:pPr>
              <w:pStyle w:val="AmColumnHeading"/>
            </w:pPr>
            <w:r w:rsidRPr="00E36D71">
              <w:t>Predlog spremembe</w:t>
            </w:r>
          </w:p>
        </w:tc>
      </w:tr>
      <w:tr w:rsidR="0016024C" w:rsidRPr="00E36D71" w14:paraId="757C72DB" w14:textId="77777777" w:rsidTr="00922C21">
        <w:trPr>
          <w:jc w:val="center"/>
        </w:trPr>
        <w:tc>
          <w:tcPr>
            <w:tcW w:w="4876" w:type="dxa"/>
            <w:tcBorders>
              <w:top w:val="nil"/>
              <w:left w:val="nil"/>
              <w:bottom w:val="nil"/>
              <w:right w:val="nil"/>
            </w:tcBorders>
          </w:tcPr>
          <w:p w14:paraId="1C69CE43" w14:textId="77777777" w:rsidR="003B3364" w:rsidRPr="00E36D71" w:rsidRDefault="003B3364" w:rsidP="00922C21">
            <w:pPr>
              <w:pStyle w:val="Normal6a"/>
            </w:pPr>
          </w:p>
        </w:tc>
        <w:tc>
          <w:tcPr>
            <w:tcW w:w="4876" w:type="dxa"/>
            <w:tcBorders>
              <w:top w:val="nil"/>
              <w:left w:val="nil"/>
              <w:bottom w:val="nil"/>
              <w:right w:val="nil"/>
            </w:tcBorders>
          </w:tcPr>
          <w:p w14:paraId="221AB41D" w14:textId="77777777" w:rsidR="003B3364" w:rsidRPr="00E36D71" w:rsidRDefault="003B3364" w:rsidP="00922C21">
            <w:pPr>
              <w:pStyle w:val="Normal6a"/>
            </w:pPr>
            <w:r w:rsidRPr="00E36D71">
              <w:rPr>
                <w:b/>
                <w:i/>
              </w:rPr>
              <w:t>Ha.</w:t>
            </w:r>
            <w:r w:rsidRPr="00E36D71">
              <w:tab/>
            </w:r>
            <w:r w:rsidRPr="00E36D71">
              <w:rPr>
                <w:b/>
                <w:i/>
              </w:rPr>
              <w:t>ker industrije, v katerih se intenzivno uporablja intelektualna lastnina, ključno prispevajo h gospodarstvu EU in ker je močan in zanesljiv okvir za intelektualno lastnino, ki privablja velike dolgoročne naložbe, bistven, da bi zapolnili vrzeli na področju inovacij; ker Kitajska ostaja prednostna država številka 1, proti katerih bi bilo treba uvesti ukrepe za uveljavljanje pravic intelektualne lastnine, in sicer zaradi obsega in stalne kraje intelektualne lastnine in prisilnih prenosov tehnologije, ki ogrožajo evropska delovna mesta, naložbe in konkurenčnost;</w:t>
            </w:r>
          </w:p>
        </w:tc>
      </w:tr>
    </w:tbl>
    <w:p w14:paraId="424F2FD9"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2EB6E12" w14:textId="77777777" w:rsidR="003B3364" w:rsidRPr="00E36D71" w:rsidRDefault="003B3364" w:rsidP="003B3364">
      <w:r w:rsidRPr="00E336BC">
        <w:rPr>
          <w:rStyle w:val="HideTWBExt"/>
        </w:rPr>
        <w:t>&lt;/Amend&gt;</w:t>
      </w:r>
    </w:p>
    <w:p w14:paraId="4CEAAB5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169</w:t>
      </w:r>
      <w:r w:rsidRPr="00E336BC">
        <w:rPr>
          <w:rStyle w:val="HideTWBExt"/>
          <w:b w:val="0"/>
        </w:rPr>
        <w:t>&lt;/NumAm&gt;</w:t>
      </w:r>
    </w:p>
    <w:p w14:paraId="61BCEE51" w14:textId="77777777" w:rsidR="003B3364" w:rsidRPr="00E36D71" w:rsidRDefault="003B3364" w:rsidP="003B3364">
      <w:pPr>
        <w:pStyle w:val="NormalBold"/>
      </w:pPr>
      <w:r w:rsidRPr="00E336BC">
        <w:rPr>
          <w:rStyle w:val="HideTWBExt"/>
          <w:b w:val="0"/>
        </w:rPr>
        <w:t>&lt;RepeatBlock-By&gt;&lt;Members&gt;</w:t>
      </w:r>
      <w:r w:rsidRPr="00E36D71">
        <w:t>Marie-Agnes Strack-Zimmermann, Engin Eroglu, Petras Auštrevičius, Lucia Yar</w:t>
      </w:r>
      <w:r w:rsidRPr="00E336BC">
        <w:rPr>
          <w:rStyle w:val="HideTWBExt"/>
          <w:b w:val="0"/>
        </w:rPr>
        <w:t>&lt;/Members&gt;</w:t>
      </w:r>
    </w:p>
    <w:p w14:paraId="280F89F8" w14:textId="77777777" w:rsidR="003B3364" w:rsidRPr="00E36D71" w:rsidRDefault="003B3364" w:rsidP="003B3364">
      <w:pPr>
        <w:pStyle w:val="NormalBold"/>
      </w:pPr>
      <w:r w:rsidRPr="00E336BC">
        <w:rPr>
          <w:rStyle w:val="HideTWBExt"/>
          <w:b w:val="0"/>
        </w:rPr>
        <w:t>&lt;/RepeatBlock-By&gt;</w:t>
      </w:r>
    </w:p>
    <w:p w14:paraId="772CC23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B229624" w14:textId="77777777" w:rsidR="003B3364" w:rsidRPr="00E36D71" w:rsidRDefault="003B3364" w:rsidP="003B3364">
      <w:pPr>
        <w:pStyle w:val="NormalBold"/>
      </w:pPr>
      <w:r w:rsidRPr="00E336BC">
        <w:rPr>
          <w:rStyle w:val="HideTWBExt"/>
          <w:b w:val="0"/>
        </w:rPr>
        <w:t>&lt;Article&gt;</w:t>
      </w:r>
      <w:r w:rsidRPr="00E36D71">
        <w:t>Uvodna izjava H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F30AE05" w14:textId="77777777" w:rsidTr="00922C21">
        <w:trPr>
          <w:trHeight w:hRule="exact" w:val="240"/>
          <w:jc w:val="center"/>
        </w:trPr>
        <w:tc>
          <w:tcPr>
            <w:tcW w:w="9752" w:type="dxa"/>
            <w:gridSpan w:val="2"/>
            <w:tcBorders>
              <w:top w:val="nil"/>
              <w:left w:val="nil"/>
              <w:bottom w:val="nil"/>
              <w:right w:val="nil"/>
            </w:tcBorders>
          </w:tcPr>
          <w:p w14:paraId="48E6895E" w14:textId="77777777" w:rsidR="003B3364" w:rsidRPr="00E36D71" w:rsidRDefault="003B3364" w:rsidP="00922C21"/>
        </w:tc>
      </w:tr>
      <w:tr w:rsidR="0016024C" w:rsidRPr="00E36D71" w14:paraId="455449AF" w14:textId="77777777" w:rsidTr="00922C21">
        <w:trPr>
          <w:trHeight w:val="240"/>
          <w:jc w:val="center"/>
        </w:trPr>
        <w:tc>
          <w:tcPr>
            <w:tcW w:w="4876" w:type="dxa"/>
            <w:tcBorders>
              <w:top w:val="nil"/>
              <w:left w:val="nil"/>
              <w:bottom w:val="nil"/>
              <w:right w:val="nil"/>
            </w:tcBorders>
          </w:tcPr>
          <w:p w14:paraId="1990CB9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2DFF8AF" w14:textId="77777777" w:rsidR="003B3364" w:rsidRPr="00E36D71" w:rsidRDefault="003B3364" w:rsidP="00922C21">
            <w:pPr>
              <w:pStyle w:val="AmColumnHeading"/>
            </w:pPr>
            <w:r w:rsidRPr="00E36D71">
              <w:t>Predlog spremembe</w:t>
            </w:r>
          </w:p>
        </w:tc>
      </w:tr>
      <w:tr w:rsidR="0016024C" w:rsidRPr="00E36D71" w14:paraId="67897696" w14:textId="77777777" w:rsidTr="00922C21">
        <w:trPr>
          <w:jc w:val="center"/>
        </w:trPr>
        <w:tc>
          <w:tcPr>
            <w:tcW w:w="4876" w:type="dxa"/>
            <w:tcBorders>
              <w:top w:val="nil"/>
              <w:left w:val="nil"/>
              <w:bottom w:val="nil"/>
              <w:right w:val="nil"/>
            </w:tcBorders>
          </w:tcPr>
          <w:p w14:paraId="4D9B9EEE" w14:textId="77777777" w:rsidR="003B3364" w:rsidRPr="00E36D71" w:rsidRDefault="003B3364" w:rsidP="00922C21">
            <w:pPr>
              <w:pStyle w:val="Normal6a"/>
            </w:pPr>
          </w:p>
        </w:tc>
        <w:tc>
          <w:tcPr>
            <w:tcW w:w="4876" w:type="dxa"/>
            <w:tcBorders>
              <w:top w:val="nil"/>
              <w:left w:val="nil"/>
              <w:bottom w:val="nil"/>
              <w:right w:val="nil"/>
            </w:tcBorders>
          </w:tcPr>
          <w:p w14:paraId="662D00ED" w14:textId="77777777" w:rsidR="003B3364" w:rsidRPr="00E36D71" w:rsidRDefault="003B3364" w:rsidP="00922C21">
            <w:pPr>
              <w:pStyle w:val="Normal6a"/>
            </w:pPr>
            <w:r w:rsidRPr="00E36D71">
              <w:rPr>
                <w:b/>
                <w:i/>
              </w:rPr>
              <w:t>Ha.</w:t>
            </w:r>
            <w:r w:rsidRPr="00E36D71">
              <w:tab/>
            </w:r>
            <w:r w:rsidRPr="00E36D71">
              <w:rPr>
                <w:b/>
                <w:i/>
              </w:rPr>
              <w:t>ker Kitajska ogroža mir in varnost v regiji ASEAN, saj z denarjem in orožjem podpira brutalno hunto v Mjanmaru ter napada filipinske ladje v Južnokitajskem morju znotraj mednarodno priznane izključne ekonomske cone Filipinov, med drugim z manevri trčenja in uporabo vodnih topov proti plovilu filipinskega Urada za ribištvo in vodne vire;</w:t>
            </w:r>
          </w:p>
        </w:tc>
      </w:tr>
    </w:tbl>
    <w:p w14:paraId="1F97475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9979458" w14:textId="77777777" w:rsidR="003B3364" w:rsidRPr="00E36D71" w:rsidRDefault="003B3364" w:rsidP="003B3364">
      <w:r w:rsidRPr="00E336BC">
        <w:rPr>
          <w:rStyle w:val="HideTWBExt"/>
        </w:rPr>
        <w:t>&lt;/Amend&gt;</w:t>
      </w:r>
    </w:p>
    <w:p w14:paraId="1722A40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170</w:t>
      </w:r>
      <w:r w:rsidRPr="00E336BC">
        <w:rPr>
          <w:rStyle w:val="HideTWBExt"/>
          <w:b w:val="0"/>
        </w:rPr>
        <w:t>&lt;/NumAm&gt;</w:t>
      </w:r>
    </w:p>
    <w:p w14:paraId="26FA5809" w14:textId="77777777" w:rsidR="003B3364" w:rsidRPr="00E36D71" w:rsidRDefault="003B3364" w:rsidP="003B3364">
      <w:pPr>
        <w:pStyle w:val="NormalBold"/>
      </w:pPr>
      <w:r w:rsidRPr="00E336BC">
        <w:rPr>
          <w:rStyle w:val="HideTWBExt"/>
          <w:b w:val="0"/>
        </w:rPr>
        <w:t>&lt;RepeatBlock-By&gt;&lt;Members&gt;</w:t>
      </w:r>
      <w:r w:rsidRPr="00E36D71">
        <w:t>Željana Zovko</w:t>
      </w:r>
      <w:r w:rsidRPr="00E336BC">
        <w:rPr>
          <w:rStyle w:val="HideTWBExt"/>
          <w:b w:val="0"/>
        </w:rPr>
        <w:t>&lt;/Members&gt;</w:t>
      </w:r>
    </w:p>
    <w:p w14:paraId="6D102869" w14:textId="77777777" w:rsidR="003B3364" w:rsidRPr="00E36D71" w:rsidRDefault="003B3364" w:rsidP="003B3364">
      <w:pPr>
        <w:pStyle w:val="NormalBold"/>
      </w:pPr>
      <w:r w:rsidRPr="00E336BC">
        <w:rPr>
          <w:rStyle w:val="HideTWBExt"/>
          <w:b w:val="0"/>
        </w:rPr>
        <w:t>&lt;/RepeatBlock-By&gt;</w:t>
      </w:r>
    </w:p>
    <w:p w14:paraId="1FEB2780"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B572DF2" w14:textId="77777777" w:rsidR="003B3364" w:rsidRPr="00E36D71" w:rsidRDefault="003B3364" w:rsidP="003B3364">
      <w:pPr>
        <w:pStyle w:val="NormalBold"/>
      </w:pPr>
      <w:r w:rsidRPr="00E336BC">
        <w:rPr>
          <w:rStyle w:val="HideTWBExt"/>
          <w:b w:val="0"/>
        </w:rPr>
        <w:t>&lt;Article&gt;</w:t>
      </w:r>
      <w:r w:rsidRPr="00E36D71">
        <w:t>Uvodna izjava H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2B4E4F0E" w14:textId="77777777" w:rsidTr="00922C21">
        <w:trPr>
          <w:trHeight w:hRule="exact" w:val="240"/>
          <w:jc w:val="center"/>
        </w:trPr>
        <w:tc>
          <w:tcPr>
            <w:tcW w:w="9752" w:type="dxa"/>
            <w:gridSpan w:val="2"/>
            <w:tcBorders>
              <w:top w:val="nil"/>
              <w:left w:val="nil"/>
              <w:bottom w:val="nil"/>
              <w:right w:val="nil"/>
            </w:tcBorders>
          </w:tcPr>
          <w:p w14:paraId="7A8A6B96" w14:textId="77777777" w:rsidR="003B3364" w:rsidRPr="00E36D71" w:rsidRDefault="003B3364" w:rsidP="00922C21"/>
        </w:tc>
      </w:tr>
      <w:tr w:rsidR="0016024C" w:rsidRPr="00E36D71" w14:paraId="446FF92D" w14:textId="77777777" w:rsidTr="00922C21">
        <w:trPr>
          <w:trHeight w:val="240"/>
          <w:jc w:val="center"/>
        </w:trPr>
        <w:tc>
          <w:tcPr>
            <w:tcW w:w="4876" w:type="dxa"/>
            <w:tcBorders>
              <w:top w:val="nil"/>
              <w:left w:val="nil"/>
              <w:bottom w:val="nil"/>
              <w:right w:val="nil"/>
            </w:tcBorders>
          </w:tcPr>
          <w:p w14:paraId="763BA5C6"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9538707" w14:textId="77777777" w:rsidR="003B3364" w:rsidRPr="00E36D71" w:rsidRDefault="003B3364" w:rsidP="00922C21">
            <w:pPr>
              <w:pStyle w:val="AmColumnHeading"/>
            </w:pPr>
            <w:r w:rsidRPr="00E36D71">
              <w:t>Predlog spremembe</w:t>
            </w:r>
          </w:p>
        </w:tc>
      </w:tr>
      <w:tr w:rsidR="0016024C" w:rsidRPr="00E36D71" w14:paraId="03B8179B" w14:textId="77777777" w:rsidTr="00922C21">
        <w:trPr>
          <w:jc w:val="center"/>
        </w:trPr>
        <w:tc>
          <w:tcPr>
            <w:tcW w:w="4876" w:type="dxa"/>
            <w:tcBorders>
              <w:top w:val="nil"/>
              <w:left w:val="nil"/>
              <w:bottom w:val="nil"/>
              <w:right w:val="nil"/>
            </w:tcBorders>
          </w:tcPr>
          <w:p w14:paraId="16B700D4" w14:textId="77777777" w:rsidR="003B3364" w:rsidRPr="00E36D71" w:rsidRDefault="003B3364" w:rsidP="00922C21">
            <w:pPr>
              <w:pStyle w:val="Normal6a"/>
            </w:pPr>
          </w:p>
        </w:tc>
        <w:tc>
          <w:tcPr>
            <w:tcW w:w="4876" w:type="dxa"/>
            <w:tcBorders>
              <w:top w:val="nil"/>
              <w:left w:val="nil"/>
              <w:bottom w:val="nil"/>
              <w:right w:val="nil"/>
            </w:tcBorders>
          </w:tcPr>
          <w:p w14:paraId="05A77174" w14:textId="77777777" w:rsidR="003B3364" w:rsidRPr="00E36D71" w:rsidRDefault="003B3364" w:rsidP="00922C21">
            <w:pPr>
              <w:pStyle w:val="Normal6a"/>
            </w:pPr>
            <w:r w:rsidRPr="00E36D71">
              <w:rPr>
                <w:b/>
                <w:i/>
              </w:rPr>
              <w:t>Ha.</w:t>
            </w:r>
            <w:r w:rsidRPr="00E36D71">
              <w:tab/>
            </w:r>
            <w:r w:rsidRPr="00E36D71">
              <w:rPr>
                <w:b/>
                <w:i/>
              </w:rPr>
              <w:t>ker je Kitajska kot podaljšek svoje pobude En pas, ena pot vzpostavila polarno svileno cesto in krepi svojo prisotnost v Arktiki; ker Kitajska poglablja svoje sodelovanje z Rusijo v arktični regiji, pri čemer nadomešča naložbe zahodnih podjetij, ki so bile prekinjene, ko je Zahod uvedel sankcije v odziv na obsežno rusko invazijo na Ukrajino;</w:t>
            </w:r>
          </w:p>
        </w:tc>
      </w:tr>
    </w:tbl>
    <w:p w14:paraId="486E4C15"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4A699300" w14:textId="77777777" w:rsidR="003B3364" w:rsidRPr="00E36D71" w:rsidRDefault="003B3364" w:rsidP="003B3364">
      <w:r w:rsidRPr="00E336BC">
        <w:rPr>
          <w:rStyle w:val="HideTWBExt"/>
        </w:rPr>
        <w:t>&lt;/Amend&gt;</w:t>
      </w:r>
    </w:p>
    <w:p w14:paraId="4F394AE1"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171</w:t>
      </w:r>
      <w:r w:rsidRPr="00E336BC">
        <w:rPr>
          <w:rStyle w:val="HideTWBExt"/>
          <w:b w:val="0"/>
        </w:rPr>
        <w:t>&lt;/NumAm&gt;</w:t>
      </w:r>
    </w:p>
    <w:p w14:paraId="63FA7872" w14:textId="77777777" w:rsidR="003B3364" w:rsidRPr="00E36D71" w:rsidRDefault="003B3364" w:rsidP="003B3364">
      <w:pPr>
        <w:pStyle w:val="NormalBold"/>
      </w:pPr>
      <w:r w:rsidRPr="00E336BC">
        <w:rPr>
          <w:rStyle w:val="HideTWBExt"/>
          <w:b w:val="0"/>
        </w:rPr>
        <w:t>&lt;RepeatBlock-By&gt;&lt;Members&gt;</w:t>
      </w:r>
      <w:r w:rsidRPr="00E36D71">
        <w:t>Sebastian Tynkkynen</w:t>
      </w:r>
      <w:r w:rsidRPr="00E336BC">
        <w:rPr>
          <w:rStyle w:val="HideTWBExt"/>
          <w:b w:val="0"/>
        </w:rPr>
        <w:t>&lt;/Members&gt;</w:t>
      </w:r>
    </w:p>
    <w:p w14:paraId="1AEB9E09" w14:textId="77777777" w:rsidR="003B3364" w:rsidRPr="00E36D71" w:rsidRDefault="003B3364" w:rsidP="003B3364">
      <w:pPr>
        <w:pStyle w:val="NormalBold"/>
      </w:pPr>
      <w:r w:rsidRPr="00E336BC">
        <w:rPr>
          <w:rStyle w:val="HideTWBExt"/>
          <w:b w:val="0"/>
        </w:rPr>
        <w:t>&lt;/RepeatBlock-By&gt;</w:t>
      </w:r>
    </w:p>
    <w:p w14:paraId="5C1A72F8"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DB97AAB" w14:textId="77777777" w:rsidR="003B3364" w:rsidRPr="00E36D71" w:rsidRDefault="003B3364" w:rsidP="003B3364">
      <w:pPr>
        <w:pStyle w:val="NormalBold"/>
      </w:pPr>
      <w:r w:rsidRPr="00E336BC">
        <w:rPr>
          <w:rStyle w:val="HideTWBExt"/>
          <w:b w:val="0"/>
        </w:rPr>
        <w:t>&lt;Article&gt;</w:t>
      </w:r>
      <w:r w:rsidRPr="00E36D71">
        <w:t>Uvodna izjava H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DA8A1F0" w14:textId="77777777" w:rsidTr="00922C21">
        <w:trPr>
          <w:trHeight w:hRule="exact" w:val="240"/>
          <w:jc w:val="center"/>
        </w:trPr>
        <w:tc>
          <w:tcPr>
            <w:tcW w:w="9752" w:type="dxa"/>
            <w:gridSpan w:val="2"/>
            <w:tcBorders>
              <w:top w:val="nil"/>
              <w:left w:val="nil"/>
              <w:bottom w:val="nil"/>
              <w:right w:val="nil"/>
            </w:tcBorders>
          </w:tcPr>
          <w:p w14:paraId="4FA3E583" w14:textId="77777777" w:rsidR="003B3364" w:rsidRPr="00E36D71" w:rsidRDefault="003B3364" w:rsidP="00922C21"/>
        </w:tc>
      </w:tr>
      <w:tr w:rsidR="0016024C" w:rsidRPr="00E36D71" w14:paraId="6A1CAD5C" w14:textId="77777777" w:rsidTr="00922C21">
        <w:trPr>
          <w:trHeight w:val="240"/>
          <w:jc w:val="center"/>
        </w:trPr>
        <w:tc>
          <w:tcPr>
            <w:tcW w:w="4876" w:type="dxa"/>
            <w:tcBorders>
              <w:top w:val="nil"/>
              <w:left w:val="nil"/>
              <w:bottom w:val="nil"/>
              <w:right w:val="nil"/>
            </w:tcBorders>
          </w:tcPr>
          <w:p w14:paraId="29595BB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4213C8C" w14:textId="77777777" w:rsidR="003B3364" w:rsidRPr="00E36D71" w:rsidRDefault="003B3364" w:rsidP="00922C21">
            <w:pPr>
              <w:pStyle w:val="AmColumnHeading"/>
            </w:pPr>
            <w:r w:rsidRPr="00E36D71">
              <w:t>Predlog spremembe</w:t>
            </w:r>
          </w:p>
        </w:tc>
      </w:tr>
      <w:tr w:rsidR="0016024C" w:rsidRPr="00E36D71" w14:paraId="4B32295D" w14:textId="77777777" w:rsidTr="00922C21">
        <w:trPr>
          <w:jc w:val="center"/>
        </w:trPr>
        <w:tc>
          <w:tcPr>
            <w:tcW w:w="4876" w:type="dxa"/>
            <w:tcBorders>
              <w:top w:val="nil"/>
              <w:left w:val="nil"/>
              <w:bottom w:val="nil"/>
              <w:right w:val="nil"/>
            </w:tcBorders>
          </w:tcPr>
          <w:p w14:paraId="69338ED7" w14:textId="77777777" w:rsidR="003B3364" w:rsidRPr="00E36D71" w:rsidRDefault="003B3364" w:rsidP="00922C21">
            <w:pPr>
              <w:pStyle w:val="Normal6a"/>
            </w:pPr>
          </w:p>
        </w:tc>
        <w:tc>
          <w:tcPr>
            <w:tcW w:w="4876" w:type="dxa"/>
            <w:tcBorders>
              <w:top w:val="nil"/>
              <w:left w:val="nil"/>
              <w:bottom w:val="nil"/>
              <w:right w:val="nil"/>
            </w:tcBorders>
          </w:tcPr>
          <w:p w14:paraId="79FBC7F0" w14:textId="77777777" w:rsidR="003B3364" w:rsidRPr="00E36D71" w:rsidRDefault="003B3364" w:rsidP="00922C21">
            <w:pPr>
              <w:pStyle w:val="Normal6a"/>
            </w:pPr>
            <w:r w:rsidRPr="00E36D71">
              <w:rPr>
                <w:b/>
                <w:i/>
              </w:rPr>
              <w:t>Ha.</w:t>
            </w:r>
            <w:r w:rsidRPr="00E36D71">
              <w:tab/>
            </w:r>
            <w:r w:rsidRPr="00E36D71">
              <w:rPr>
                <w:b/>
                <w:i/>
              </w:rPr>
              <w:t>ker je Kitajska v številnih državah članicah EU ustanovila tako imenovane „čezmorske policijske postaje“;</w:t>
            </w:r>
            <w:r w:rsidRPr="00E36D71">
              <w:t xml:space="preserve"> </w:t>
            </w:r>
            <w:r w:rsidRPr="00E36D71">
              <w:rPr>
                <w:b/>
                <w:i/>
              </w:rPr>
              <w:t>ker te postaje zbirajo informacije o kitajskih disidentih, jih nadzorujejo in izvajajo pritisk nanje;</w:t>
            </w:r>
          </w:p>
        </w:tc>
      </w:tr>
    </w:tbl>
    <w:p w14:paraId="5E69B345"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{FI}</w:t>
      </w:r>
      <w:r w:rsidRPr="00E36D71">
        <w:t>fi</w:t>
      </w:r>
      <w:r w:rsidRPr="00E336BC">
        <w:rPr>
          <w:rStyle w:val="HideTWBExt"/>
        </w:rPr>
        <w:t>&lt;/Original&gt;</w:t>
      </w:r>
    </w:p>
    <w:p w14:paraId="180F39C8" w14:textId="77777777" w:rsidR="003B3364" w:rsidRPr="00E36D71" w:rsidRDefault="003B3364" w:rsidP="003B3364">
      <w:r w:rsidRPr="00E336BC">
        <w:rPr>
          <w:rStyle w:val="HideTWBExt"/>
        </w:rPr>
        <w:t>&lt;/Amend&gt;</w:t>
      </w:r>
    </w:p>
    <w:p w14:paraId="1B286DB9"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172</w:t>
      </w:r>
      <w:r w:rsidRPr="00E336BC">
        <w:rPr>
          <w:rStyle w:val="HideTWBExt"/>
          <w:b w:val="0"/>
        </w:rPr>
        <w:t>&lt;/NumAm&gt;</w:t>
      </w:r>
    </w:p>
    <w:p w14:paraId="7906114B" w14:textId="77777777" w:rsidR="003B3364" w:rsidRPr="00E36D71" w:rsidRDefault="003B3364" w:rsidP="003B3364">
      <w:pPr>
        <w:pStyle w:val="NormalBold"/>
      </w:pPr>
      <w:r w:rsidRPr="00E336BC">
        <w:rPr>
          <w:rStyle w:val="HideTWBExt"/>
          <w:b w:val="0"/>
        </w:rPr>
        <w:t>&lt;RepeatBlock-By&gt;&lt;Members&gt;</w:t>
      </w:r>
      <w:r w:rsidRPr="00E36D71">
        <w:t>Nathalie Loiseau, Lucia Yar, Petras Auštrevičius, Marie-Agnes Strack-Zimmermann</w:t>
      </w:r>
      <w:r w:rsidRPr="00E336BC">
        <w:rPr>
          <w:rStyle w:val="HideTWBExt"/>
          <w:b w:val="0"/>
        </w:rPr>
        <w:t>&lt;/Members&gt;</w:t>
      </w:r>
    </w:p>
    <w:p w14:paraId="78D26833" w14:textId="77777777" w:rsidR="003B3364" w:rsidRPr="00E36D71" w:rsidRDefault="003B3364" w:rsidP="003B3364">
      <w:pPr>
        <w:pStyle w:val="NormalBold"/>
      </w:pPr>
      <w:r w:rsidRPr="00E336BC">
        <w:rPr>
          <w:rStyle w:val="HideTWBExt"/>
          <w:b w:val="0"/>
        </w:rPr>
        <w:t>&lt;/RepeatBlock-By&gt;</w:t>
      </w:r>
    </w:p>
    <w:p w14:paraId="3AF45368"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A307F64" w14:textId="77777777" w:rsidR="003B3364" w:rsidRPr="00E36D71" w:rsidRDefault="003B3364" w:rsidP="003B3364">
      <w:pPr>
        <w:pStyle w:val="NormalBold"/>
      </w:pPr>
      <w:r w:rsidRPr="00E336BC">
        <w:rPr>
          <w:rStyle w:val="HideTWBExt"/>
          <w:b w:val="0"/>
        </w:rPr>
        <w:t>&lt;Article&gt;</w:t>
      </w:r>
      <w:r w:rsidRPr="00E36D71">
        <w:t>Uvodna izjava H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78AF89B" w14:textId="77777777" w:rsidTr="00922C21">
        <w:trPr>
          <w:trHeight w:hRule="exact" w:val="240"/>
          <w:jc w:val="center"/>
        </w:trPr>
        <w:tc>
          <w:tcPr>
            <w:tcW w:w="9752" w:type="dxa"/>
            <w:gridSpan w:val="2"/>
            <w:tcBorders>
              <w:top w:val="nil"/>
              <w:left w:val="nil"/>
              <w:bottom w:val="nil"/>
              <w:right w:val="nil"/>
            </w:tcBorders>
          </w:tcPr>
          <w:p w14:paraId="41940B86" w14:textId="77777777" w:rsidR="003B3364" w:rsidRPr="00E36D71" w:rsidRDefault="003B3364" w:rsidP="00922C21"/>
        </w:tc>
      </w:tr>
      <w:tr w:rsidR="0016024C" w:rsidRPr="00E36D71" w14:paraId="4E312535" w14:textId="77777777" w:rsidTr="00922C21">
        <w:trPr>
          <w:trHeight w:val="240"/>
          <w:jc w:val="center"/>
        </w:trPr>
        <w:tc>
          <w:tcPr>
            <w:tcW w:w="4876" w:type="dxa"/>
            <w:tcBorders>
              <w:top w:val="nil"/>
              <w:left w:val="nil"/>
              <w:bottom w:val="nil"/>
              <w:right w:val="nil"/>
            </w:tcBorders>
          </w:tcPr>
          <w:p w14:paraId="597045D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334731E" w14:textId="77777777" w:rsidR="003B3364" w:rsidRPr="00E36D71" w:rsidRDefault="003B3364" w:rsidP="00922C21">
            <w:pPr>
              <w:pStyle w:val="AmColumnHeading"/>
            </w:pPr>
            <w:r w:rsidRPr="00E36D71">
              <w:t>Predlog spremembe</w:t>
            </w:r>
          </w:p>
        </w:tc>
      </w:tr>
      <w:tr w:rsidR="0016024C" w:rsidRPr="00E36D71" w14:paraId="33786118" w14:textId="77777777" w:rsidTr="00922C21">
        <w:trPr>
          <w:jc w:val="center"/>
        </w:trPr>
        <w:tc>
          <w:tcPr>
            <w:tcW w:w="4876" w:type="dxa"/>
            <w:tcBorders>
              <w:top w:val="nil"/>
              <w:left w:val="nil"/>
              <w:bottom w:val="nil"/>
              <w:right w:val="nil"/>
            </w:tcBorders>
          </w:tcPr>
          <w:p w14:paraId="4E6D3DE4" w14:textId="77777777" w:rsidR="003B3364" w:rsidRPr="00E36D71" w:rsidRDefault="003B3364" w:rsidP="00922C21">
            <w:pPr>
              <w:pStyle w:val="Normal6a"/>
            </w:pPr>
          </w:p>
        </w:tc>
        <w:tc>
          <w:tcPr>
            <w:tcW w:w="4876" w:type="dxa"/>
            <w:tcBorders>
              <w:top w:val="nil"/>
              <w:left w:val="nil"/>
              <w:bottom w:val="nil"/>
              <w:right w:val="nil"/>
            </w:tcBorders>
          </w:tcPr>
          <w:p w14:paraId="4FEC3349" w14:textId="77777777" w:rsidR="003B3364" w:rsidRPr="00E36D71" w:rsidRDefault="003B3364" w:rsidP="00922C21">
            <w:pPr>
              <w:pStyle w:val="Normal6a"/>
            </w:pPr>
            <w:r w:rsidRPr="00E36D71">
              <w:rPr>
                <w:b/>
                <w:i/>
              </w:rPr>
              <w:t>Ha.</w:t>
            </w:r>
            <w:r w:rsidRPr="00E36D71">
              <w:tab/>
            </w:r>
            <w:r w:rsidRPr="00E36D71">
              <w:rPr>
                <w:b/>
                <w:i/>
              </w:rPr>
              <w:t>ker so bile tudi kitajske diplomatske in konzularne mreže v EU vpletene v dejanja transnacionalne represije, vključno z nadzorom in ustrahovanjem kitajske diaspore, s čimer so ogrožale temeljne pravice v Uniji;</w:t>
            </w:r>
          </w:p>
        </w:tc>
      </w:tr>
    </w:tbl>
    <w:p w14:paraId="2C31ACF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8C43727" w14:textId="77777777" w:rsidR="003B3364" w:rsidRPr="00E36D71" w:rsidRDefault="003B3364" w:rsidP="003B3364">
      <w:r w:rsidRPr="00E336BC">
        <w:rPr>
          <w:rStyle w:val="HideTWBExt"/>
        </w:rPr>
        <w:t>&lt;/Amend&gt;</w:t>
      </w:r>
    </w:p>
    <w:p w14:paraId="6A847CF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173</w:t>
      </w:r>
      <w:r w:rsidRPr="00E336BC">
        <w:rPr>
          <w:rStyle w:val="HideTWBExt"/>
          <w:b w:val="0"/>
        </w:rPr>
        <w:t>&lt;/NumAm&gt;</w:t>
      </w:r>
    </w:p>
    <w:p w14:paraId="77BB6A4B"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6BE9B987" w14:textId="77777777" w:rsidR="003B3364" w:rsidRPr="00E36D71" w:rsidRDefault="003B3364" w:rsidP="003B3364">
      <w:pPr>
        <w:pStyle w:val="NormalBold"/>
      </w:pPr>
      <w:r w:rsidRPr="00E336BC">
        <w:rPr>
          <w:rStyle w:val="HideTWBExt"/>
          <w:b w:val="0"/>
        </w:rPr>
        <w:t>&lt;/RepeatBlock-By&gt;</w:t>
      </w:r>
    </w:p>
    <w:p w14:paraId="007F5AA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0C617E1" w14:textId="77777777" w:rsidR="003B3364" w:rsidRPr="00E36D71" w:rsidRDefault="003B3364" w:rsidP="003B3364">
      <w:pPr>
        <w:pStyle w:val="NormalBold"/>
      </w:pPr>
      <w:r w:rsidRPr="00E336BC">
        <w:rPr>
          <w:rStyle w:val="HideTWBExt"/>
          <w:b w:val="0"/>
        </w:rPr>
        <w:t>&lt;Article&gt;</w:t>
      </w:r>
      <w:r w:rsidRPr="00E36D71">
        <w:t>Uvodna izjava H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8B4DFD4" w14:textId="77777777" w:rsidTr="00922C21">
        <w:trPr>
          <w:trHeight w:hRule="exact" w:val="240"/>
          <w:jc w:val="center"/>
        </w:trPr>
        <w:tc>
          <w:tcPr>
            <w:tcW w:w="9752" w:type="dxa"/>
            <w:gridSpan w:val="2"/>
            <w:tcBorders>
              <w:top w:val="nil"/>
              <w:left w:val="nil"/>
              <w:bottom w:val="nil"/>
              <w:right w:val="nil"/>
            </w:tcBorders>
          </w:tcPr>
          <w:p w14:paraId="3A8EF0B3" w14:textId="77777777" w:rsidR="003B3364" w:rsidRPr="00E36D71" w:rsidRDefault="003B3364" w:rsidP="00922C21"/>
        </w:tc>
      </w:tr>
      <w:tr w:rsidR="0016024C" w:rsidRPr="00E36D71" w14:paraId="0AA690F8" w14:textId="77777777" w:rsidTr="00922C21">
        <w:trPr>
          <w:trHeight w:val="240"/>
          <w:jc w:val="center"/>
        </w:trPr>
        <w:tc>
          <w:tcPr>
            <w:tcW w:w="4876" w:type="dxa"/>
            <w:tcBorders>
              <w:top w:val="nil"/>
              <w:left w:val="nil"/>
              <w:bottom w:val="nil"/>
              <w:right w:val="nil"/>
            </w:tcBorders>
          </w:tcPr>
          <w:p w14:paraId="6DFB8D3F"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666A3CB" w14:textId="77777777" w:rsidR="003B3364" w:rsidRPr="00E36D71" w:rsidRDefault="003B3364" w:rsidP="00922C21">
            <w:pPr>
              <w:pStyle w:val="AmColumnHeading"/>
            </w:pPr>
            <w:r w:rsidRPr="00E36D71">
              <w:t>Predlog spremembe</w:t>
            </w:r>
          </w:p>
        </w:tc>
      </w:tr>
      <w:tr w:rsidR="0016024C" w:rsidRPr="00E36D71" w14:paraId="557A11AE" w14:textId="77777777" w:rsidTr="00922C21">
        <w:trPr>
          <w:jc w:val="center"/>
        </w:trPr>
        <w:tc>
          <w:tcPr>
            <w:tcW w:w="4876" w:type="dxa"/>
            <w:tcBorders>
              <w:top w:val="nil"/>
              <w:left w:val="nil"/>
              <w:bottom w:val="nil"/>
              <w:right w:val="nil"/>
            </w:tcBorders>
          </w:tcPr>
          <w:p w14:paraId="331434FD" w14:textId="77777777" w:rsidR="003B3364" w:rsidRPr="00E36D71" w:rsidRDefault="003B3364" w:rsidP="00922C21">
            <w:pPr>
              <w:pStyle w:val="Normal6a"/>
            </w:pPr>
          </w:p>
        </w:tc>
        <w:tc>
          <w:tcPr>
            <w:tcW w:w="4876" w:type="dxa"/>
            <w:tcBorders>
              <w:top w:val="nil"/>
              <w:left w:val="nil"/>
              <w:bottom w:val="nil"/>
              <w:right w:val="nil"/>
            </w:tcBorders>
          </w:tcPr>
          <w:p w14:paraId="29419EE9" w14:textId="77777777" w:rsidR="003B3364" w:rsidRPr="00E36D71" w:rsidRDefault="003B3364" w:rsidP="00922C21">
            <w:pPr>
              <w:pStyle w:val="Normal6a"/>
            </w:pPr>
            <w:r w:rsidRPr="00E36D71">
              <w:rPr>
                <w:b/>
                <w:i/>
              </w:rPr>
              <w:t>Ha.</w:t>
            </w:r>
            <w:r w:rsidRPr="00E36D71">
              <w:tab/>
            </w:r>
            <w:r w:rsidRPr="00E36D71">
              <w:rPr>
                <w:b/>
                <w:i/>
              </w:rPr>
              <w:t>ker sta EU in Ljudska republika Kitajska leta 2018 podpisali dvostranski sporazum, imenovan modro partnerstvo, katerega namen je izboljšati sodelovanje pri svetovnem upravljanju oceanov;</w:t>
            </w:r>
          </w:p>
        </w:tc>
      </w:tr>
    </w:tbl>
    <w:p w14:paraId="4705338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2D968A6D" w14:textId="77777777" w:rsidR="003B3364" w:rsidRPr="00E36D71" w:rsidRDefault="003B3364" w:rsidP="003B3364">
      <w:r w:rsidRPr="00E336BC">
        <w:rPr>
          <w:rStyle w:val="HideTWBExt"/>
        </w:rPr>
        <w:t>&lt;/Amend&gt;</w:t>
      </w:r>
    </w:p>
    <w:p w14:paraId="03493CE9"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174</w:t>
      </w:r>
      <w:r w:rsidRPr="00E336BC">
        <w:rPr>
          <w:rStyle w:val="HideTWBExt"/>
          <w:b w:val="0"/>
        </w:rPr>
        <w:t>&lt;/NumAm&gt;</w:t>
      </w:r>
    </w:p>
    <w:p w14:paraId="2BB26ACC"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76B7D7C5" w14:textId="77777777" w:rsidR="003B3364" w:rsidRPr="00E36D71" w:rsidRDefault="003B3364" w:rsidP="003B3364">
      <w:pPr>
        <w:pStyle w:val="NormalBold"/>
      </w:pPr>
      <w:r w:rsidRPr="00E336BC">
        <w:rPr>
          <w:rStyle w:val="HideTWBExt"/>
          <w:b w:val="0"/>
        </w:rPr>
        <w:t>&lt;/RepeatBlock-By&gt;</w:t>
      </w:r>
    </w:p>
    <w:p w14:paraId="05DD923D"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03FD068" w14:textId="77777777" w:rsidR="003B3364" w:rsidRPr="00E36D71" w:rsidRDefault="003B3364" w:rsidP="003B3364">
      <w:pPr>
        <w:pStyle w:val="NormalBold"/>
      </w:pPr>
      <w:r w:rsidRPr="00E336BC">
        <w:rPr>
          <w:rStyle w:val="HideTWBExt"/>
          <w:b w:val="0"/>
        </w:rPr>
        <w:t>&lt;Article&gt;</w:t>
      </w:r>
      <w:r w:rsidRPr="00E36D71">
        <w:t>Uvodna izjava H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45EBEA00" w14:textId="77777777" w:rsidTr="00922C21">
        <w:trPr>
          <w:trHeight w:hRule="exact" w:val="240"/>
          <w:jc w:val="center"/>
        </w:trPr>
        <w:tc>
          <w:tcPr>
            <w:tcW w:w="9752" w:type="dxa"/>
            <w:gridSpan w:val="2"/>
            <w:tcBorders>
              <w:top w:val="nil"/>
              <w:left w:val="nil"/>
              <w:bottom w:val="nil"/>
              <w:right w:val="nil"/>
            </w:tcBorders>
          </w:tcPr>
          <w:p w14:paraId="4B2AD9A2" w14:textId="77777777" w:rsidR="003B3364" w:rsidRPr="00E36D71" w:rsidRDefault="003B3364" w:rsidP="00922C21"/>
        </w:tc>
      </w:tr>
      <w:tr w:rsidR="0016024C" w:rsidRPr="00E36D71" w14:paraId="561D706D" w14:textId="77777777" w:rsidTr="00922C21">
        <w:trPr>
          <w:trHeight w:val="240"/>
          <w:jc w:val="center"/>
        </w:trPr>
        <w:tc>
          <w:tcPr>
            <w:tcW w:w="4876" w:type="dxa"/>
            <w:tcBorders>
              <w:top w:val="nil"/>
              <w:left w:val="nil"/>
              <w:bottom w:val="nil"/>
              <w:right w:val="nil"/>
            </w:tcBorders>
          </w:tcPr>
          <w:p w14:paraId="067CED2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1A29AE8" w14:textId="77777777" w:rsidR="003B3364" w:rsidRPr="00E36D71" w:rsidRDefault="003B3364" w:rsidP="00922C21">
            <w:pPr>
              <w:pStyle w:val="AmColumnHeading"/>
            </w:pPr>
            <w:r w:rsidRPr="00E36D71">
              <w:t>Predlog spremembe</w:t>
            </w:r>
          </w:p>
        </w:tc>
      </w:tr>
      <w:tr w:rsidR="0016024C" w:rsidRPr="00E36D71" w14:paraId="69858AA5" w14:textId="77777777" w:rsidTr="00922C21">
        <w:trPr>
          <w:jc w:val="center"/>
        </w:trPr>
        <w:tc>
          <w:tcPr>
            <w:tcW w:w="4876" w:type="dxa"/>
            <w:tcBorders>
              <w:top w:val="nil"/>
              <w:left w:val="nil"/>
              <w:bottom w:val="nil"/>
              <w:right w:val="nil"/>
            </w:tcBorders>
          </w:tcPr>
          <w:p w14:paraId="426EDDA4" w14:textId="77777777" w:rsidR="003B3364" w:rsidRPr="00E36D71" w:rsidRDefault="003B3364" w:rsidP="00922C21">
            <w:pPr>
              <w:pStyle w:val="Normal6a"/>
            </w:pPr>
          </w:p>
        </w:tc>
        <w:tc>
          <w:tcPr>
            <w:tcW w:w="4876" w:type="dxa"/>
            <w:tcBorders>
              <w:top w:val="nil"/>
              <w:left w:val="nil"/>
              <w:bottom w:val="nil"/>
              <w:right w:val="nil"/>
            </w:tcBorders>
          </w:tcPr>
          <w:p w14:paraId="3239ABEE" w14:textId="77777777" w:rsidR="003B3364" w:rsidRPr="00E36D71" w:rsidRDefault="003B3364" w:rsidP="00922C21">
            <w:pPr>
              <w:pStyle w:val="Normal6a"/>
            </w:pPr>
            <w:r w:rsidRPr="00E36D71">
              <w:rPr>
                <w:b/>
                <w:i/>
              </w:rPr>
              <w:t>Hb.</w:t>
            </w:r>
            <w:r w:rsidRPr="00E36D71">
              <w:tab/>
            </w:r>
            <w:r w:rsidRPr="00E36D71">
              <w:rPr>
                <w:b/>
                <w:i/>
              </w:rPr>
              <w:t>ker ima Kitajska največjo industrijsko ribiško floto na svetu in ker je obalna država z najslabšo skupno oceno glede praks nezakonitega, neprijavljenega in nereguliranega ribolova med 152 državami, ki so bile leta 2023 preučene na podlagi indeksa nezakonitega, neprijavljenega in nereguliranega ribolova; ker je v nedavnem poročilu koalicije EU za boj proti nezakonitemu, neprijavljenemu in nereguliranemu ribolovu z naslovom Beyond CATCH: why EU import controls still fail to keep illegal seafood out of the market (Onstran sistema CATCH: zakaj je kljub nadzoru uvoza v EU nezakonita morska hrana še vedno prisotna na trgu) navedeno, da kitajski ribiški proizvodi, ki izvirajo iz nezakonitega, neprijavljenega in nereguliranega ribolova, še vedno vstopajo na trg EU brez učinkovitega preverjanja in nadzora;</w:t>
            </w:r>
          </w:p>
        </w:tc>
      </w:tr>
    </w:tbl>
    <w:p w14:paraId="4324DD3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7846874D" w14:textId="77777777" w:rsidR="003B3364" w:rsidRPr="00E36D71" w:rsidRDefault="003B3364" w:rsidP="003B3364">
      <w:r w:rsidRPr="00E336BC">
        <w:rPr>
          <w:rStyle w:val="HideTWBExt"/>
        </w:rPr>
        <w:t>&lt;/Amend&gt;</w:t>
      </w:r>
    </w:p>
    <w:p w14:paraId="44C18165"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175</w:t>
      </w:r>
      <w:r w:rsidRPr="00E336BC">
        <w:rPr>
          <w:rStyle w:val="HideTWBExt"/>
          <w:b w:val="0"/>
        </w:rPr>
        <w:t>&lt;/NumAm&gt;</w:t>
      </w:r>
    </w:p>
    <w:p w14:paraId="4E8DD33C" w14:textId="77777777" w:rsidR="003B3364" w:rsidRPr="00E36D71" w:rsidRDefault="003B3364" w:rsidP="003B3364">
      <w:pPr>
        <w:pStyle w:val="NormalBold"/>
      </w:pPr>
      <w:r w:rsidRPr="00E336BC">
        <w:rPr>
          <w:rStyle w:val="HideTWBExt"/>
          <w:b w:val="0"/>
        </w:rPr>
        <w:t>&lt;RepeatBlock-By&gt;&lt;Members&gt;</w:t>
      </w:r>
      <w:r w:rsidRPr="00E36D71">
        <w:t>Marie-Agnes Strack-Zimmermann, Engin Eroglu, Petras Auštrevičius, Lucia Yar</w:t>
      </w:r>
      <w:r w:rsidRPr="00E336BC">
        <w:rPr>
          <w:rStyle w:val="HideTWBExt"/>
          <w:b w:val="0"/>
        </w:rPr>
        <w:t>&lt;/Members&gt;</w:t>
      </w:r>
    </w:p>
    <w:p w14:paraId="31ED92F1" w14:textId="77777777" w:rsidR="003B3364" w:rsidRPr="00E36D71" w:rsidRDefault="003B3364" w:rsidP="003B3364">
      <w:pPr>
        <w:pStyle w:val="NormalBold"/>
      </w:pPr>
      <w:r w:rsidRPr="00E336BC">
        <w:rPr>
          <w:rStyle w:val="HideTWBExt"/>
          <w:b w:val="0"/>
        </w:rPr>
        <w:t>&lt;/RepeatBlock-By&gt;</w:t>
      </w:r>
    </w:p>
    <w:p w14:paraId="022B01D8"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6F26A39" w14:textId="77777777" w:rsidR="003B3364" w:rsidRPr="00E36D71" w:rsidRDefault="003B3364" w:rsidP="003B3364">
      <w:pPr>
        <w:pStyle w:val="NormalBold"/>
      </w:pPr>
      <w:r w:rsidRPr="00E336BC">
        <w:rPr>
          <w:rStyle w:val="HideTWBExt"/>
          <w:b w:val="0"/>
        </w:rPr>
        <w:t>&lt;Article&gt;</w:t>
      </w:r>
      <w:r w:rsidRPr="00E36D71">
        <w:t>Uvodna izjava H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3505AC5" w14:textId="77777777" w:rsidTr="00922C21">
        <w:trPr>
          <w:trHeight w:hRule="exact" w:val="240"/>
          <w:jc w:val="center"/>
        </w:trPr>
        <w:tc>
          <w:tcPr>
            <w:tcW w:w="9752" w:type="dxa"/>
            <w:gridSpan w:val="2"/>
            <w:tcBorders>
              <w:top w:val="nil"/>
              <w:left w:val="nil"/>
              <w:bottom w:val="nil"/>
              <w:right w:val="nil"/>
            </w:tcBorders>
          </w:tcPr>
          <w:p w14:paraId="5CE1F3BC" w14:textId="77777777" w:rsidR="003B3364" w:rsidRPr="00E36D71" w:rsidRDefault="003B3364" w:rsidP="00922C21"/>
        </w:tc>
      </w:tr>
      <w:tr w:rsidR="0016024C" w:rsidRPr="00E36D71" w14:paraId="131C1A31" w14:textId="77777777" w:rsidTr="00922C21">
        <w:trPr>
          <w:trHeight w:val="240"/>
          <w:jc w:val="center"/>
        </w:trPr>
        <w:tc>
          <w:tcPr>
            <w:tcW w:w="4876" w:type="dxa"/>
            <w:tcBorders>
              <w:top w:val="nil"/>
              <w:left w:val="nil"/>
              <w:bottom w:val="nil"/>
              <w:right w:val="nil"/>
            </w:tcBorders>
          </w:tcPr>
          <w:p w14:paraId="1CB731DA"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3B003C75" w14:textId="77777777" w:rsidR="003B3364" w:rsidRPr="00E36D71" w:rsidRDefault="003B3364" w:rsidP="00922C21">
            <w:pPr>
              <w:pStyle w:val="AmColumnHeading"/>
            </w:pPr>
            <w:r w:rsidRPr="00E36D71">
              <w:t>Predlog spremembe</w:t>
            </w:r>
          </w:p>
        </w:tc>
      </w:tr>
      <w:tr w:rsidR="0016024C" w:rsidRPr="00E36D71" w14:paraId="15469CC7" w14:textId="77777777" w:rsidTr="00922C21">
        <w:trPr>
          <w:jc w:val="center"/>
        </w:trPr>
        <w:tc>
          <w:tcPr>
            <w:tcW w:w="4876" w:type="dxa"/>
            <w:tcBorders>
              <w:top w:val="nil"/>
              <w:left w:val="nil"/>
              <w:bottom w:val="nil"/>
              <w:right w:val="nil"/>
            </w:tcBorders>
          </w:tcPr>
          <w:p w14:paraId="38257A6E" w14:textId="77777777" w:rsidR="003B3364" w:rsidRPr="00E36D71" w:rsidRDefault="003B3364" w:rsidP="00922C21">
            <w:pPr>
              <w:pStyle w:val="Normal6a"/>
            </w:pPr>
          </w:p>
        </w:tc>
        <w:tc>
          <w:tcPr>
            <w:tcW w:w="4876" w:type="dxa"/>
            <w:tcBorders>
              <w:top w:val="nil"/>
              <w:left w:val="nil"/>
              <w:bottom w:val="nil"/>
              <w:right w:val="nil"/>
            </w:tcBorders>
          </w:tcPr>
          <w:p w14:paraId="10D6A362" w14:textId="77777777" w:rsidR="003B3364" w:rsidRPr="00E36D71" w:rsidRDefault="003B3364" w:rsidP="00922C21">
            <w:pPr>
              <w:pStyle w:val="Normal6a"/>
            </w:pPr>
            <w:r w:rsidRPr="00E36D71">
              <w:rPr>
                <w:b/>
                <w:i/>
              </w:rPr>
              <w:t>Hb.</w:t>
            </w:r>
            <w:r w:rsidRPr="00E36D71">
              <w:tab/>
            </w:r>
            <w:r w:rsidRPr="00E36D71">
              <w:rPr>
                <w:b/>
                <w:i/>
              </w:rPr>
              <w:t>ker je hongkonška policija za nacionalno varnost julija 2025 objavila, da je izdala naloge za prijetje 19 aktivistov, ki živijo v tujini, in jih obtožila, da so ustanovili organizacijo, ki naj bi po trditvah oblasti skušala spodkopati državno oblast v skladu z zakonom o nacionalni varnosti, ki ga je Peking uvedel leta 2020 po prodemokratičnih protestih leta 2019, ali v njej sodelovali;</w:t>
            </w:r>
          </w:p>
        </w:tc>
      </w:tr>
    </w:tbl>
    <w:p w14:paraId="50F93E48"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4D72EA5" w14:textId="77777777" w:rsidR="003B3364" w:rsidRPr="00E36D71" w:rsidRDefault="003B3364" w:rsidP="003B3364">
      <w:r w:rsidRPr="00E336BC">
        <w:rPr>
          <w:rStyle w:val="HideTWBExt"/>
        </w:rPr>
        <w:t>&lt;/Amend&gt;</w:t>
      </w:r>
    </w:p>
    <w:p w14:paraId="4E25254A"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176</w:t>
      </w:r>
      <w:r w:rsidRPr="00E336BC">
        <w:rPr>
          <w:rStyle w:val="HideTWBExt"/>
          <w:b w:val="0"/>
        </w:rPr>
        <w:t>&lt;/NumAm&gt;</w:t>
      </w:r>
    </w:p>
    <w:p w14:paraId="02146E50" w14:textId="77777777" w:rsidR="003B3364" w:rsidRPr="00E36D71" w:rsidRDefault="003B3364" w:rsidP="003B3364">
      <w:pPr>
        <w:pStyle w:val="NormalBold"/>
      </w:pPr>
      <w:r w:rsidRPr="00E336BC">
        <w:rPr>
          <w:rStyle w:val="HideTWBExt"/>
          <w:b w:val="0"/>
        </w:rPr>
        <w:t>&lt;RepeatBlock-By&gt;&lt;Members&gt;</w:t>
      </w:r>
      <w:r w:rsidRPr="00E36D71">
        <w:t>Željana Zovko</w:t>
      </w:r>
      <w:r w:rsidRPr="00E336BC">
        <w:rPr>
          <w:rStyle w:val="HideTWBExt"/>
          <w:b w:val="0"/>
        </w:rPr>
        <w:t>&lt;/Members&gt;</w:t>
      </w:r>
    </w:p>
    <w:p w14:paraId="64D8B226" w14:textId="77777777" w:rsidR="003B3364" w:rsidRPr="00E36D71" w:rsidRDefault="003B3364" w:rsidP="003B3364">
      <w:pPr>
        <w:pStyle w:val="NormalBold"/>
      </w:pPr>
      <w:r w:rsidRPr="00E336BC">
        <w:rPr>
          <w:rStyle w:val="HideTWBExt"/>
          <w:b w:val="0"/>
        </w:rPr>
        <w:t>&lt;/RepeatBlock-By&gt;</w:t>
      </w:r>
    </w:p>
    <w:p w14:paraId="683759C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E7B6548" w14:textId="77777777" w:rsidR="003B3364" w:rsidRPr="00E36D71" w:rsidRDefault="003B3364" w:rsidP="003B3364">
      <w:pPr>
        <w:pStyle w:val="NormalBold"/>
      </w:pPr>
      <w:r w:rsidRPr="00E336BC">
        <w:rPr>
          <w:rStyle w:val="HideTWBExt"/>
          <w:b w:val="0"/>
        </w:rPr>
        <w:t>&lt;Article&gt;</w:t>
      </w:r>
      <w:r w:rsidRPr="00E36D71">
        <w:t>Uvodna izjava H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8492DFD" w14:textId="77777777" w:rsidTr="00922C21">
        <w:trPr>
          <w:trHeight w:hRule="exact" w:val="240"/>
          <w:jc w:val="center"/>
        </w:trPr>
        <w:tc>
          <w:tcPr>
            <w:tcW w:w="9752" w:type="dxa"/>
            <w:gridSpan w:val="2"/>
            <w:tcBorders>
              <w:top w:val="nil"/>
              <w:left w:val="nil"/>
              <w:bottom w:val="nil"/>
              <w:right w:val="nil"/>
            </w:tcBorders>
          </w:tcPr>
          <w:p w14:paraId="4EE95405" w14:textId="77777777" w:rsidR="003B3364" w:rsidRPr="00E36D71" w:rsidRDefault="003B3364" w:rsidP="00922C21"/>
        </w:tc>
      </w:tr>
      <w:tr w:rsidR="0016024C" w:rsidRPr="00E36D71" w14:paraId="1F3A5C16" w14:textId="77777777" w:rsidTr="00922C21">
        <w:trPr>
          <w:trHeight w:val="240"/>
          <w:jc w:val="center"/>
        </w:trPr>
        <w:tc>
          <w:tcPr>
            <w:tcW w:w="4876" w:type="dxa"/>
            <w:tcBorders>
              <w:top w:val="nil"/>
              <w:left w:val="nil"/>
              <w:bottom w:val="nil"/>
              <w:right w:val="nil"/>
            </w:tcBorders>
          </w:tcPr>
          <w:p w14:paraId="5A762B8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27009F3" w14:textId="77777777" w:rsidR="003B3364" w:rsidRPr="00E36D71" w:rsidRDefault="003B3364" w:rsidP="00922C21">
            <w:pPr>
              <w:pStyle w:val="AmColumnHeading"/>
            </w:pPr>
            <w:r w:rsidRPr="00E36D71">
              <w:t>Predlog spremembe</w:t>
            </w:r>
          </w:p>
        </w:tc>
      </w:tr>
      <w:tr w:rsidR="0016024C" w:rsidRPr="00E36D71" w14:paraId="5E75879E" w14:textId="77777777" w:rsidTr="00922C21">
        <w:trPr>
          <w:jc w:val="center"/>
        </w:trPr>
        <w:tc>
          <w:tcPr>
            <w:tcW w:w="4876" w:type="dxa"/>
            <w:tcBorders>
              <w:top w:val="nil"/>
              <w:left w:val="nil"/>
              <w:bottom w:val="nil"/>
              <w:right w:val="nil"/>
            </w:tcBorders>
          </w:tcPr>
          <w:p w14:paraId="1CEB834D" w14:textId="77777777" w:rsidR="003B3364" w:rsidRPr="00E36D71" w:rsidRDefault="003B3364" w:rsidP="00922C21">
            <w:pPr>
              <w:pStyle w:val="Normal6a"/>
            </w:pPr>
          </w:p>
        </w:tc>
        <w:tc>
          <w:tcPr>
            <w:tcW w:w="4876" w:type="dxa"/>
            <w:tcBorders>
              <w:top w:val="nil"/>
              <w:left w:val="nil"/>
              <w:bottom w:val="nil"/>
              <w:right w:val="nil"/>
            </w:tcBorders>
          </w:tcPr>
          <w:p w14:paraId="1218DA25" w14:textId="77777777" w:rsidR="003B3364" w:rsidRPr="00E36D71" w:rsidRDefault="003B3364" w:rsidP="00922C21">
            <w:pPr>
              <w:pStyle w:val="Normal6a"/>
            </w:pPr>
            <w:r w:rsidRPr="00E36D71">
              <w:rPr>
                <w:b/>
                <w:i/>
              </w:rPr>
              <w:t>Hb.</w:t>
            </w:r>
            <w:r w:rsidRPr="00E36D71">
              <w:tab/>
            </w:r>
            <w:r w:rsidRPr="00E36D71">
              <w:rPr>
                <w:b/>
                <w:i/>
              </w:rPr>
              <w:t>ker Kitajska šteje Zahodni Balkan za strateško območje za svojo pobudo En pas, ena pot; ker Kitajska poleg naložb v infrastrukturne projekte vlaga tudi v sektor ekstraktivnih dejavnosti in surovin na Zahodnem Balkanu;</w:t>
            </w:r>
          </w:p>
        </w:tc>
      </w:tr>
    </w:tbl>
    <w:p w14:paraId="5DE0B1DB"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10140942" w14:textId="77777777" w:rsidR="003B3364" w:rsidRPr="00E36D71" w:rsidRDefault="003B3364" w:rsidP="003B3364">
      <w:r w:rsidRPr="00E336BC">
        <w:rPr>
          <w:rStyle w:val="HideTWBExt"/>
        </w:rPr>
        <w:t>&lt;/Amend&gt;</w:t>
      </w:r>
    </w:p>
    <w:p w14:paraId="6BB3F5A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177</w:t>
      </w:r>
      <w:r w:rsidRPr="00E336BC">
        <w:rPr>
          <w:rStyle w:val="HideTWBExt"/>
          <w:b w:val="0"/>
        </w:rPr>
        <w:t>&lt;/NumAm&gt;</w:t>
      </w:r>
    </w:p>
    <w:p w14:paraId="71E2F45B" w14:textId="77777777" w:rsidR="003B3364" w:rsidRPr="00E36D71" w:rsidRDefault="003B3364" w:rsidP="003B3364">
      <w:pPr>
        <w:pStyle w:val="NormalBold"/>
      </w:pPr>
      <w:r w:rsidRPr="00E336BC">
        <w:rPr>
          <w:rStyle w:val="HideTWBExt"/>
          <w:b w:val="0"/>
        </w:rPr>
        <w:t>&lt;RepeatBlock-By&gt;&lt;Members&gt;</w:t>
      </w:r>
      <w:r w:rsidRPr="00E36D71">
        <w:t>Marie-Agnes Strack-Zimmermann, Petras Auštrevičius, Dan Barna, Lucia Yar</w:t>
      </w:r>
      <w:r w:rsidRPr="00E336BC">
        <w:rPr>
          <w:rStyle w:val="HideTWBExt"/>
          <w:b w:val="0"/>
        </w:rPr>
        <w:t>&lt;/Members&gt;</w:t>
      </w:r>
    </w:p>
    <w:p w14:paraId="2AC5435E" w14:textId="77777777" w:rsidR="003B3364" w:rsidRPr="00E36D71" w:rsidRDefault="003B3364" w:rsidP="003B3364">
      <w:pPr>
        <w:pStyle w:val="NormalBold"/>
      </w:pPr>
      <w:r w:rsidRPr="00E336BC">
        <w:rPr>
          <w:rStyle w:val="HideTWBExt"/>
          <w:b w:val="0"/>
        </w:rPr>
        <w:t>&lt;/RepeatBlock-By&gt;</w:t>
      </w:r>
    </w:p>
    <w:p w14:paraId="6CB62DC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2408550A" w14:textId="77777777" w:rsidR="003B3364" w:rsidRPr="00E36D71" w:rsidRDefault="003B3364" w:rsidP="003B3364">
      <w:pPr>
        <w:pStyle w:val="NormalBold"/>
      </w:pPr>
      <w:r w:rsidRPr="00E336BC">
        <w:rPr>
          <w:rStyle w:val="HideTWBExt"/>
          <w:b w:val="0"/>
        </w:rPr>
        <w:t>&lt;Article&gt;</w:t>
      </w:r>
      <w:r w:rsidRPr="00E36D71">
        <w:t>Uvodna izjava H c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6795C227" w14:textId="77777777" w:rsidTr="00922C21">
        <w:trPr>
          <w:trHeight w:hRule="exact" w:val="240"/>
          <w:jc w:val="center"/>
        </w:trPr>
        <w:tc>
          <w:tcPr>
            <w:tcW w:w="9752" w:type="dxa"/>
            <w:gridSpan w:val="2"/>
            <w:tcBorders>
              <w:top w:val="nil"/>
              <w:left w:val="nil"/>
              <w:bottom w:val="nil"/>
              <w:right w:val="nil"/>
            </w:tcBorders>
          </w:tcPr>
          <w:p w14:paraId="6EB31767" w14:textId="77777777" w:rsidR="003B3364" w:rsidRPr="00E36D71" w:rsidRDefault="003B3364" w:rsidP="00922C21"/>
        </w:tc>
      </w:tr>
      <w:tr w:rsidR="0016024C" w:rsidRPr="00E36D71" w14:paraId="3F50D5B9" w14:textId="77777777" w:rsidTr="00922C21">
        <w:trPr>
          <w:trHeight w:val="240"/>
          <w:jc w:val="center"/>
        </w:trPr>
        <w:tc>
          <w:tcPr>
            <w:tcW w:w="4876" w:type="dxa"/>
            <w:tcBorders>
              <w:top w:val="nil"/>
              <w:left w:val="nil"/>
              <w:bottom w:val="nil"/>
              <w:right w:val="nil"/>
            </w:tcBorders>
          </w:tcPr>
          <w:p w14:paraId="7746363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B9A08CF" w14:textId="77777777" w:rsidR="003B3364" w:rsidRPr="00E36D71" w:rsidRDefault="003B3364" w:rsidP="00922C21">
            <w:pPr>
              <w:pStyle w:val="AmColumnHeading"/>
            </w:pPr>
            <w:r w:rsidRPr="00E36D71">
              <w:t>Predlog spremembe</w:t>
            </w:r>
          </w:p>
        </w:tc>
      </w:tr>
      <w:tr w:rsidR="0016024C" w:rsidRPr="00E36D71" w14:paraId="39EC568A" w14:textId="77777777" w:rsidTr="00922C21">
        <w:trPr>
          <w:jc w:val="center"/>
        </w:trPr>
        <w:tc>
          <w:tcPr>
            <w:tcW w:w="4876" w:type="dxa"/>
            <w:tcBorders>
              <w:top w:val="nil"/>
              <w:left w:val="nil"/>
              <w:bottom w:val="nil"/>
              <w:right w:val="nil"/>
            </w:tcBorders>
          </w:tcPr>
          <w:p w14:paraId="1B2402F6" w14:textId="77777777" w:rsidR="003B3364" w:rsidRPr="00E36D71" w:rsidRDefault="003B3364" w:rsidP="00922C21">
            <w:pPr>
              <w:pStyle w:val="Normal6a"/>
            </w:pPr>
          </w:p>
        </w:tc>
        <w:tc>
          <w:tcPr>
            <w:tcW w:w="4876" w:type="dxa"/>
            <w:tcBorders>
              <w:top w:val="nil"/>
              <w:left w:val="nil"/>
              <w:bottom w:val="nil"/>
              <w:right w:val="nil"/>
            </w:tcBorders>
          </w:tcPr>
          <w:p w14:paraId="4F92484B" w14:textId="77777777" w:rsidR="003B3364" w:rsidRPr="00E36D71" w:rsidRDefault="003B3364" w:rsidP="00922C21">
            <w:pPr>
              <w:pStyle w:val="Normal6a"/>
            </w:pPr>
            <w:r w:rsidRPr="00E36D71">
              <w:rPr>
                <w:b/>
                <w:i/>
              </w:rPr>
              <w:t>Hc.</w:t>
            </w:r>
            <w:r w:rsidRPr="00E36D71">
              <w:tab/>
            </w:r>
            <w:r w:rsidRPr="00E36D71">
              <w:rPr>
                <w:b/>
                <w:i/>
              </w:rPr>
              <w:t>ker deset režimov po vsem svetu predstavlja skoraj 80 % vseh primerov transnacionalne represije; ker je Kitajska po podatkih organizacije Freedom House najpogostejša povzročiteljica transnacionalne represije;</w:t>
            </w:r>
          </w:p>
        </w:tc>
      </w:tr>
    </w:tbl>
    <w:p w14:paraId="3AC0B83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E66CAEE" w14:textId="77777777" w:rsidR="003B3364" w:rsidRPr="00E36D71" w:rsidRDefault="003B3364" w:rsidP="003B3364">
      <w:r w:rsidRPr="00E336BC">
        <w:rPr>
          <w:rStyle w:val="HideTWBExt"/>
        </w:rPr>
        <w:t>&lt;/Amend&gt;</w:t>
      </w:r>
    </w:p>
    <w:p w14:paraId="1883B680"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178</w:t>
      </w:r>
      <w:r w:rsidRPr="00E336BC">
        <w:rPr>
          <w:rStyle w:val="HideTWBExt"/>
          <w:b w:val="0"/>
        </w:rPr>
        <w:t>&lt;/NumAm&gt;</w:t>
      </w:r>
    </w:p>
    <w:p w14:paraId="0FFCFC28" w14:textId="77777777" w:rsidR="003B3364" w:rsidRPr="00E36D71" w:rsidRDefault="003B3364" w:rsidP="003B3364">
      <w:pPr>
        <w:pStyle w:val="NormalBold"/>
      </w:pPr>
      <w:r w:rsidRPr="00E336BC">
        <w:rPr>
          <w:rStyle w:val="HideTWBExt"/>
          <w:b w:val="0"/>
        </w:rPr>
        <w:t>&lt;RepeatBlock-By&gt;&lt;Members&gt;</w:t>
      </w:r>
      <w:r w:rsidRPr="00E36D71">
        <w:t>Lucia Annunziata</w:t>
      </w:r>
      <w:r w:rsidRPr="00E336BC">
        <w:rPr>
          <w:rStyle w:val="HideTWBExt"/>
          <w:b w:val="0"/>
        </w:rPr>
        <w:t>&lt;/Members&gt;</w:t>
      </w:r>
    </w:p>
    <w:p w14:paraId="77625216" w14:textId="77777777" w:rsidR="003B3364" w:rsidRPr="00E36D71" w:rsidRDefault="003B3364" w:rsidP="003B3364">
      <w:r w:rsidRPr="00E336BC">
        <w:rPr>
          <w:rStyle w:val="HideTWBExt"/>
        </w:rPr>
        <w:t>&lt;AuNomDe&gt;</w:t>
      </w:r>
      <w:r w:rsidRPr="00E336BC">
        <w:rPr>
          <w:rStyle w:val="HideTWBInt"/>
        </w:rPr>
        <w:t>{S&amp;D}</w:t>
      </w:r>
      <w:r w:rsidRPr="00E36D71">
        <w:t>v imenu skupine S&amp;D</w:t>
      </w:r>
      <w:r w:rsidRPr="00E336BC">
        <w:rPr>
          <w:rStyle w:val="HideTWBExt"/>
        </w:rPr>
        <w:t>&lt;/AuNomDe&gt;</w:t>
      </w:r>
    </w:p>
    <w:p w14:paraId="11F401BE" w14:textId="77777777" w:rsidR="003B3364" w:rsidRPr="00E36D71" w:rsidRDefault="003B3364" w:rsidP="003B3364">
      <w:pPr>
        <w:pStyle w:val="NormalBold"/>
      </w:pPr>
      <w:r w:rsidRPr="00E336BC">
        <w:rPr>
          <w:rStyle w:val="HideTWBExt"/>
          <w:b w:val="0"/>
        </w:rPr>
        <w:t>&lt;Members&gt;</w:t>
      </w:r>
      <w:r w:rsidRPr="00E36D71">
        <w:t>Nacho Sánchez Amor, Javi López, Hana Jalloul Muro</w:t>
      </w:r>
      <w:r w:rsidRPr="00E336BC">
        <w:rPr>
          <w:rStyle w:val="HideTWBExt"/>
          <w:b w:val="0"/>
        </w:rPr>
        <w:t>&lt;/Members&gt;</w:t>
      </w:r>
    </w:p>
    <w:p w14:paraId="58F3914A" w14:textId="77777777" w:rsidR="003B3364" w:rsidRPr="00E36D71" w:rsidRDefault="003B3364" w:rsidP="003B3364">
      <w:pPr>
        <w:pStyle w:val="NormalBold"/>
      </w:pPr>
      <w:r w:rsidRPr="00E336BC">
        <w:rPr>
          <w:rStyle w:val="HideTWBExt"/>
          <w:b w:val="0"/>
        </w:rPr>
        <w:t>&lt;/RepeatBlock-By&gt;</w:t>
      </w:r>
    </w:p>
    <w:p w14:paraId="1319B7BA"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CAA0700" w14:textId="77777777" w:rsidR="003B3364" w:rsidRPr="00E36D71" w:rsidRDefault="003B3364" w:rsidP="003B3364">
      <w:pPr>
        <w:pStyle w:val="NormalBold"/>
      </w:pPr>
      <w:r w:rsidRPr="00E336BC">
        <w:rPr>
          <w:rStyle w:val="HideTWBExt"/>
          <w:b w:val="0"/>
        </w:rPr>
        <w:t>&lt;Article&gt;</w:t>
      </w:r>
      <w:r w:rsidRPr="00E36D71">
        <w:t>Uvodna izjava I</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CD18E92" w14:textId="77777777" w:rsidTr="00922C21">
        <w:trPr>
          <w:trHeight w:hRule="exact" w:val="240"/>
          <w:jc w:val="center"/>
        </w:trPr>
        <w:tc>
          <w:tcPr>
            <w:tcW w:w="9752" w:type="dxa"/>
            <w:gridSpan w:val="2"/>
            <w:tcBorders>
              <w:top w:val="nil"/>
              <w:left w:val="nil"/>
              <w:bottom w:val="nil"/>
              <w:right w:val="nil"/>
            </w:tcBorders>
          </w:tcPr>
          <w:p w14:paraId="01DB8031" w14:textId="77777777" w:rsidR="003B3364" w:rsidRPr="00E36D71" w:rsidRDefault="003B3364" w:rsidP="00922C21"/>
        </w:tc>
      </w:tr>
      <w:tr w:rsidR="0016024C" w:rsidRPr="00E36D71" w14:paraId="0F29AD35" w14:textId="77777777" w:rsidTr="00922C21">
        <w:trPr>
          <w:trHeight w:val="240"/>
          <w:jc w:val="center"/>
        </w:trPr>
        <w:tc>
          <w:tcPr>
            <w:tcW w:w="4876" w:type="dxa"/>
            <w:tcBorders>
              <w:top w:val="nil"/>
              <w:left w:val="nil"/>
              <w:bottom w:val="nil"/>
              <w:right w:val="nil"/>
            </w:tcBorders>
          </w:tcPr>
          <w:p w14:paraId="6E576EC6"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2B419CD0" w14:textId="77777777" w:rsidR="003B3364" w:rsidRPr="00E36D71" w:rsidRDefault="003B3364" w:rsidP="00922C21">
            <w:pPr>
              <w:pStyle w:val="AmColumnHeading"/>
            </w:pPr>
            <w:r w:rsidRPr="00E36D71">
              <w:t>Predlog spremembe</w:t>
            </w:r>
          </w:p>
        </w:tc>
      </w:tr>
      <w:tr w:rsidR="0016024C" w:rsidRPr="00E36D71" w14:paraId="07C99F43" w14:textId="77777777" w:rsidTr="00922C21">
        <w:trPr>
          <w:jc w:val="center"/>
        </w:trPr>
        <w:tc>
          <w:tcPr>
            <w:tcW w:w="4876" w:type="dxa"/>
            <w:tcBorders>
              <w:top w:val="nil"/>
              <w:left w:val="nil"/>
              <w:bottom w:val="nil"/>
              <w:right w:val="nil"/>
            </w:tcBorders>
          </w:tcPr>
          <w:p w14:paraId="4CE69555" w14:textId="77777777" w:rsidR="003B3364" w:rsidRPr="00E36D71" w:rsidRDefault="003B3364" w:rsidP="00922C21">
            <w:pPr>
              <w:pStyle w:val="Normal6a"/>
            </w:pPr>
            <w:r w:rsidRPr="00E36D71">
              <w:rPr>
                <w:b/>
                <w:i/>
              </w:rPr>
              <w:t>I.</w:t>
            </w:r>
            <w:r w:rsidRPr="00E36D71">
              <w:tab/>
            </w:r>
            <w:r w:rsidRPr="00E36D71">
              <w:rPr>
                <w:b/>
                <w:i/>
              </w:rPr>
              <w:t>ker leta 2025 obeležujemo 50. obletnico vzpostavitve diplomatskih odnosov med EU in Ljudsko republiko Kitajsko;</w:t>
            </w:r>
          </w:p>
        </w:tc>
        <w:tc>
          <w:tcPr>
            <w:tcW w:w="4876" w:type="dxa"/>
            <w:tcBorders>
              <w:top w:val="nil"/>
              <w:left w:val="nil"/>
              <w:bottom w:val="nil"/>
              <w:right w:val="nil"/>
            </w:tcBorders>
          </w:tcPr>
          <w:p w14:paraId="44FBB7DE" w14:textId="77777777" w:rsidR="003B3364" w:rsidRPr="00E36D71" w:rsidRDefault="003B3364" w:rsidP="00922C21">
            <w:pPr>
              <w:pStyle w:val="Normal6a"/>
            </w:pPr>
            <w:r w:rsidRPr="00E36D71">
              <w:rPr>
                <w:b/>
                <w:i/>
              </w:rPr>
              <w:t>črtano</w:t>
            </w:r>
          </w:p>
        </w:tc>
      </w:tr>
    </w:tbl>
    <w:p w14:paraId="5CEF781F"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9E03299" w14:textId="77777777" w:rsidR="003B3364" w:rsidRPr="00E36D71" w:rsidRDefault="003B3364" w:rsidP="003B3364">
      <w:r w:rsidRPr="00E336BC">
        <w:rPr>
          <w:rStyle w:val="HideTWBExt"/>
        </w:rPr>
        <w:t>&lt;/Amend&gt;</w:t>
      </w:r>
    </w:p>
    <w:p w14:paraId="590202A7"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179</w:t>
      </w:r>
      <w:r w:rsidRPr="00E336BC">
        <w:rPr>
          <w:rStyle w:val="HideTWBExt"/>
          <w:b w:val="0"/>
        </w:rPr>
        <w:t>&lt;/NumAm&gt;</w:t>
      </w:r>
    </w:p>
    <w:p w14:paraId="3D2CB029" w14:textId="77777777" w:rsidR="003B3364" w:rsidRPr="00E36D71" w:rsidRDefault="003B3364" w:rsidP="003B3364">
      <w:pPr>
        <w:pStyle w:val="NormalBold"/>
      </w:pPr>
      <w:r w:rsidRPr="00E336BC">
        <w:rPr>
          <w:rStyle w:val="HideTWBExt"/>
          <w:b w:val="0"/>
        </w:rPr>
        <w:t>&lt;RepeatBlock-By&gt;&lt;Members&gt;</w:t>
      </w:r>
      <w:r w:rsidRPr="00E36D71">
        <w:t>Cristian Terheş</w:t>
      </w:r>
      <w:r w:rsidRPr="00E336BC">
        <w:rPr>
          <w:rStyle w:val="HideTWBExt"/>
          <w:b w:val="0"/>
        </w:rPr>
        <w:t>&lt;/Members&gt;</w:t>
      </w:r>
    </w:p>
    <w:p w14:paraId="766EF985" w14:textId="77777777" w:rsidR="003B3364" w:rsidRPr="00E36D71" w:rsidRDefault="003B3364" w:rsidP="003B3364">
      <w:pPr>
        <w:pStyle w:val="NormalBold"/>
      </w:pPr>
      <w:r w:rsidRPr="00E336BC">
        <w:rPr>
          <w:rStyle w:val="HideTWBExt"/>
          <w:b w:val="0"/>
        </w:rPr>
        <w:t>&lt;/RepeatBlock-By&gt;</w:t>
      </w:r>
    </w:p>
    <w:p w14:paraId="1A676159"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B0E5AE4" w14:textId="77777777" w:rsidR="003B3364" w:rsidRPr="00E36D71" w:rsidRDefault="003B3364" w:rsidP="003B3364">
      <w:pPr>
        <w:pStyle w:val="NormalBold"/>
      </w:pPr>
      <w:r w:rsidRPr="00E336BC">
        <w:rPr>
          <w:rStyle w:val="HideTWBExt"/>
          <w:b w:val="0"/>
        </w:rPr>
        <w:t>&lt;Article&gt;</w:t>
      </w:r>
      <w:r w:rsidRPr="00E36D71">
        <w:t>Uvodna izjava I</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F78D319" w14:textId="77777777" w:rsidTr="00922C21">
        <w:trPr>
          <w:trHeight w:hRule="exact" w:val="240"/>
          <w:jc w:val="center"/>
        </w:trPr>
        <w:tc>
          <w:tcPr>
            <w:tcW w:w="9752" w:type="dxa"/>
            <w:gridSpan w:val="2"/>
            <w:tcBorders>
              <w:top w:val="nil"/>
              <w:left w:val="nil"/>
              <w:bottom w:val="nil"/>
              <w:right w:val="nil"/>
            </w:tcBorders>
          </w:tcPr>
          <w:p w14:paraId="40C1A236" w14:textId="77777777" w:rsidR="003B3364" w:rsidRPr="00E36D71" w:rsidRDefault="003B3364" w:rsidP="00922C21"/>
        </w:tc>
      </w:tr>
      <w:tr w:rsidR="0016024C" w:rsidRPr="00E36D71" w14:paraId="10539192" w14:textId="77777777" w:rsidTr="00922C21">
        <w:trPr>
          <w:trHeight w:val="240"/>
          <w:jc w:val="center"/>
        </w:trPr>
        <w:tc>
          <w:tcPr>
            <w:tcW w:w="4876" w:type="dxa"/>
            <w:tcBorders>
              <w:top w:val="nil"/>
              <w:left w:val="nil"/>
              <w:bottom w:val="nil"/>
              <w:right w:val="nil"/>
            </w:tcBorders>
          </w:tcPr>
          <w:p w14:paraId="39474BFC"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F3ADD95" w14:textId="77777777" w:rsidR="003B3364" w:rsidRPr="00E36D71" w:rsidRDefault="003B3364" w:rsidP="00922C21">
            <w:pPr>
              <w:pStyle w:val="AmColumnHeading"/>
            </w:pPr>
            <w:r w:rsidRPr="00E36D71">
              <w:t>Predlog spremembe</w:t>
            </w:r>
          </w:p>
        </w:tc>
      </w:tr>
      <w:tr w:rsidR="0016024C" w:rsidRPr="00E36D71" w14:paraId="7A885A5B" w14:textId="77777777" w:rsidTr="00922C21">
        <w:trPr>
          <w:jc w:val="center"/>
        </w:trPr>
        <w:tc>
          <w:tcPr>
            <w:tcW w:w="4876" w:type="dxa"/>
            <w:tcBorders>
              <w:top w:val="nil"/>
              <w:left w:val="nil"/>
              <w:bottom w:val="nil"/>
              <w:right w:val="nil"/>
            </w:tcBorders>
          </w:tcPr>
          <w:p w14:paraId="71044C01" w14:textId="77777777" w:rsidR="003B3364" w:rsidRPr="00E36D71" w:rsidRDefault="003B3364" w:rsidP="00922C21">
            <w:pPr>
              <w:pStyle w:val="Normal6a"/>
            </w:pPr>
            <w:r w:rsidRPr="00E36D71">
              <w:t>I.</w:t>
            </w:r>
            <w:r w:rsidRPr="00E36D71">
              <w:tab/>
              <w:t>ker leta 2025 obeležujemo 50. obletnico vzpostavitve diplomatskih odnosov med EU in Ljudsko republiko Kitajsko;</w:t>
            </w:r>
          </w:p>
        </w:tc>
        <w:tc>
          <w:tcPr>
            <w:tcW w:w="4876" w:type="dxa"/>
            <w:tcBorders>
              <w:top w:val="nil"/>
              <w:left w:val="nil"/>
              <w:bottom w:val="nil"/>
              <w:right w:val="nil"/>
            </w:tcBorders>
          </w:tcPr>
          <w:p w14:paraId="4CE4A485" w14:textId="77777777" w:rsidR="003B3364" w:rsidRPr="00E36D71" w:rsidRDefault="003B3364" w:rsidP="00922C21">
            <w:pPr>
              <w:pStyle w:val="Normal6a"/>
            </w:pPr>
            <w:r w:rsidRPr="00E36D71">
              <w:t>I.</w:t>
            </w:r>
            <w:r w:rsidRPr="00E36D71">
              <w:tab/>
              <w:t>ker leta 2025 obeležujemo 50. obletnico vzpostavitve diplomatskih odnosov med EU in Ljudsko republiko Kitajsko</w:t>
            </w:r>
            <w:r w:rsidRPr="00E36D71">
              <w:rPr>
                <w:b/>
                <w:i/>
              </w:rPr>
              <w:t>, kar je pomemben trenutek za pregled preteklih dosežkov in načrtovanje prihodnjega sodelovanja;</w:t>
            </w:r>
            <w:r w:rsidRPr="00E36D71">
              <w:t xml:space="preserve"> </w:t>
            </w:r>
            <w:r w:rsidRPr="00E36D71">
              <w:rPr>
                <w:b/>
                <w:i/>
              </w:rPr>
              <w:t>ker se je predsednik Xi Jinping julija sestal s predsednikom Evropskega sveta Antóniom Costo in predsednico Evropske komisije Ursulo von der Leyen med njunim skupnim obiskom na Kitajskem, med katerim so imeli poglobljene razprave o razvoju odnosov med Kitajsko in EU ter podali strateške smernice za prihodnjo usmeritev teh odnosov;</w:t>
            </w:r>
          </w:p>
        </w:tc>
      </w:tr>
    </w:tbl>
    <w:p w14:paraId="5BFF3F4E"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6A2C830D" w14:textId="77777777" w:rsidR="003B3364" w:rsidRPr="00E36D71" w:rsidRDefault="003B3364" w:rsidP="003B3364">
      <w:r w:rsidRPr="00E336BC">
        <w:rPr>
          <w:rStyle w:val="HideTWBExt"/>
        </w:rPr>
        <w:t>&lt;/Amend&gt;</w:t>
      </w:r>
    </w:p>
    <w:p w14:paraId="48AC8342"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180</w:t>
      </w:r>
      <w:r w:rsidRPr="00E336BC">
        <w:rPr>
          <w:rStyle w:val="HideTWBExt"/>
          <w:b w:val="0"/>
        </w:rPr>
        <w:t>&lt;/NumAm&gt;</w:t>
      </w:r>
    </w:p>
    <w:p w14:paraId="1D344648"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Tomáš Zdechovský, Mika Aaltola, Rasa Juknevičienė</w:t>
      </w:r>
      <w:r w:rsidRPr="00E336BC">
        <w:rPr>
          <w:rStyle w:val="HideTWBExt"/>
          <w:b w:val="0"/>
        </w:rPr>
        <w:t>&lt;/Members&gt;</w:t>
      </w:r>
    </w:p>
    <w:p w14:paraId="797900AF" w14:textId="77777777" w:rsidR="003B3364" w:rsidRPr="00E36D71" w:rsidRDefault="003B3364" w:rsidP="003B3364">
      <w:pPr>
        <w:pStyle w:val="NormalBold"/>
      </w:pPr>
      <w:r w:rsidRPr="00E336BC">
        <w:rPr>
          <w:rStyle w:val="HideTWBExt"/>
          <w:b w:val="0"/>
        </w:rPr>
        <w:t>&lt;/RepeatBlock-By&gt;</w:t>
      </w:r>
    </w:p>
    <w:p w14:paraId="321C332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7EE4646B" w14:textId="77777777" w:rsidR="003B3364" w:rsidRPr="00E36D71" w:rsidRDefault="003B3364" w:rsidP="003B3364">
      <w:pPr>
        <w:pStyle w:val="NormalBold"/>
      </w:pPr>
      <w:r w:rsidRPr="00E336BC">
        <w:rPr>
          <w:rStyle w:val="HideTWBExt"/>
          <w:b w:val="0"/>
        </w:rPr>
        <w:t>&lt;Article&gt;</w:t>
      </w:r>
      <w:r w:rsidRPr="00E36D71">
        <w:t>Uvodna izjava I</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CEDACB0" w14:textId="77777777" w:rsidTr="00922C21">
        <w:trPr>
          <w:trHeight w:hRule="exact" w:val="240"/>
          <w:jc w:val="center"/>
        </w:trPr>
        <w:tc>
          <w:tcPr>
            <w:tcW w:w="9752" w:type="dxa"/>
            <w:gridSpan w:val="2"/>
            <w:tcBorders>
              <w:top w:val="nil"/>
              <w:left w:val="nil"/>
              <w:bottom w:val="nil"/>
              <w:right w:val="nil"/>
            </w:tcBorders>
          </w:tcPr>
          <w:p w14:paraId="1AED4E9D" w14:textId="77777777" w:rsidR="003B3364" w:rsidRPr="00E36D71" w:rsidRDefault="003B3364" w:rsidP="00922C21"/>
        </w:tc>
      </w:tr>
      <w:tr w:rsidR="0016024C" w:rsidRPr="00E36D71" w14:paraId="17C63267" w14:textId="77777777" w:rsidTr="00922C21">
        <w:trPr>
          <w:trHeight w:val="240"/>
          <w:jc w:val="center"/>
        </w:trPr>
        <w:tc>
          <w:tcPr>
            <w:tcW w:w="4876" w:type="dxa"/>
            <w:tcBorders>
              <w:top w:val="nil"/>
              <w:left w:val="nil"/>
              <w:bottom w:val="nil"/>
              <w:right w:val="nil"/>
            </w:tcBorders>
          </w:tcPr>
          <w:p w14:paraId="650692A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834419E" w14:textId="77777777" w:rsidR="003B3364" w:rsidRPr="00E36D71" w:rsidRDefault="003B3364" w:rsidP="00922C21">
            <w:pPr>
              <w:pStyle w:val="AmColumnHeading"/>
            </w:pPr>
            <w:r w:rsidRPr="00E36D71">
              <w:t>Predlog spremembe</w:t>
            </w:r>
          </w:p>
        </w:tc>
      </w:tr>
      <w:tr w:rsidR="0016024C" w:rsidRPr="00E36D71" w14:paraId="42F9CF1D" w14:textId="77777777" w:rsidTr="00922C21">
        <w:trPr>
          <w:jc w:val="center"/>
        </w:trPr>
        <w:tc>
          <w:tcPr>
            <w:tcW w:w="4876" w:type="dxa"/>
            <w:tcBorders>
              <w:top w:val="nil"/>
              <w:left w:val="nil"/>
              <w:bottom w:val="nil"/>
              <w:right w:val="nil"/>
            </w:tcBorders>
          </w:tcPr>
          <w:p w14:paraId="29885164" w14:textId="77777777" w:rsidR="003B3364" w:rsidRPr="00E36D71" w:rsidRDefault="003B3364" w:rsidP="00922C21">
            <w:pPr>
              <w:pStyle w:val="Normal6a"/>
            </w:pPr>
            <w:r w:rsidRPr="00E36D71">
              <w:t>I.</w:t>
            </w:r>
            <w:r w:rsidRPr="00E36D71">
              <w:tab/>
              <w:t>ker leta 2025 obeležujemo 50. obletnico vzpostavitve diplomatskih odnosov med EU in Ljudsko republiko Kitajsko;</w:t>
            </w:r>
          </w:p>
        </w:tc>
        <w:tc>
          <w:tcPr>
            <w:tcW w:w="4876" w:type="dxa"/>
            <w:tcBorders>
              <w:top w:val="nil"/>
              <w:left w:val="nil"/>
              <w:bottom w:val="nil"/>
              <w:right w:val="nil"/>
            </w:tcBorders>
          </w:tcPr>
          <w:p w14:paraId="6DA7371A" w14:textId="77777777" w:rsidR="003B3364" w:rsidRPr="00E36D71" w:rsidRDefault="003B3364" w:rsidP="00922C21">
            <w:pPr>
              <w:pStyle w:val="Normal6a"/>
            </w:pPr>
            <w:r w:rsidRPr="00E36D71">
              <w:t>I.</w:t>
            </w:r>
            <w:r w:rsidRPr="00E36D71">
              <w:tab/>
              <w:t xml:space="preserve">ker leta 2025 obeležujemo 50. obletnico vzpostavitve diplomatskih odnosov med EU in Ljudsko republiko Kitajsko; </w:t>
            </w:r>
            <w:r w:rsidRPr="00E36D71">
              <w:rPr>
                <w:b/>
                <w:i/>
              </w:rPr>
              <w:t>ker je kitajski predsednik Xi Jinping takrat zavrnil vzajemno povabilo v Bruselj in je le nekaj dni pozneje odpotoval v Moskvo, s čimer je simbolično potrdil usklajenost Pekinga z Rusijo;</w:t>
            </w:r>
          </w:p>
        </w:tc>
      </w:tr>
    </w:tbl>
    <w:p w14:paraId="048B7051"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46092AA" w14:textId="77777777" w:rsidR="003B3364" w:rsidRPr="00E36D71" w:rsidRDefault="003B3364" w:rsidP="003B3364">
      <w:r w:rsidRPr="00E336BC">
        <w:rPr>
          <w:rStyle w:val="HideTWBExt"/>
        </w:rPr>
        <w:t>&lt;/Amend&gt;</w:t>
      </w:r>
    </w:p>
    <w:p w14:paraId="37E76949"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181</w:t>
      </w:r>
      <w:r w:rsidRPr="00E336BC">
        <w:rPr>
          <w:rStyle w:val="HideTWBExt"/>
          <w:b w:val="0"/>
        </w:rPr>
        <w:t>&lt;/NumAm&gt;</w:t>
      </w:r>
    </w:p>
    <w:p w14:paraId="43BEF427" w14:textId="77777777" w:rsidR="003B3364" w:rsidRPr="00E36D71" w:rsidRDefault="003B3364" w:rsidP="003B3364">
      <w:pPr>
        <w:pStyle w:val="NormalBold"/>
      </w:pPr>
      <w:r w:rsidRPr="00E336BC">
        <w:rPr>
          <w:rStyle w:val="HideTWBExt"/>
          <w:b w:val="0"/>
        </w:rPr>
        <w:t>&lt;RepeatBlock-By&gt;&lt;Members&gt;</w:t>
      </w:r>
      <w:r w:rsidRPr="00E36D71">
        <w:t>Engin Eroglu, Bernard Guetta, Dan Barna, Petras Auštrevičius, Marie-Agnes Strack-Zimmermann, Nathalie Loiseau, Urmas Paet</w:t>
      </w:r>
      <w:r w:rsidRPr="00E336BC">
        <w:rPr>
          <w:rStyle w:val="HideTWBExt"/>
          <w:b w:val="0"/>
        </w:rPr>
        <w:t>&lt;/Members&gt;</w:t>
      </w:r>
    </w:p>
    <w:p w14:paraId="0FA965D2" w14:textId="77777777" w:rsidR="003B3364" w:rsidRPr="00E36D71" w:rsidRDefault="003B3364" w:rsidP="003B3364">
      <w:pPr>
        <w:pStyle w:val="NormalBold"/>
      </w:pPr>
      <w:r w:rsidRPr="00E336BC">
        <w:rPr>
          <w:rStyle w:val="HideTWBExt"/>
          <w:b w:val="0"/>
        </w:rPr>
        <w:t>&lt;/RepeatBlock-By&gt;</w:t>
      </w:r>
    </w:p>
    <w:p w14:paraId="70B3E11C"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FCFD560" w14:textId="77777777" w:rsidR="003B3364" w:rsidRPr="00E36D71" w:rsidRDefault="003B3364" w:rsidP="003B3364">
      <w:pPr>
        <w:pStyle w:val="NormalBold"/>
      </w:pPr>
      <w:r w:rsidRPr="00E336BC">
        <w:rPr>
          <w:rStyle w:val="HideTWBExt"/>
          <w:b w:val="0"/>
        </w:rPr>
        <w:t>&lt;Article&gt;</w:t>
      </w:r>
      <w:r w:rsidRPr="00E36D71">
        <w:t>Uvodna izjava I</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72FFD730" w14:textId="77777777" w:rsidTr="00922C21">
        <w:trPr>
          <w:trHeight w:hRule="exact" w:val="240"/>
          <w:jc w:val="center"/>
        </w:trPr>
        <w:tc>
          <w:tcPr>
            <w:tcW w:w="9752" w:type="dxa"/>
            <w:gridSpan w:val="2"/>
            <w:tcBorders>
              <w:top w:val="nil"/>
              <w:left w:val="nil"/>
              <w:bottom w:val="nil"/>
              <w:right w:val="nil"/>
            </w:tcBorders>
          </w:tcPr>
          <w:p w14:paraId="2339946D" w14:textId="77777777" w:rsidR="003B3364" w:rsidRPr="00E36D71" w:rsidRDefault="003B3364" w:rsidP="00922C21"/>
        </w:tc>
      </w:tr>
      <w:tr w:rsidR="0016024C" w:rsidRPr="00E36D71" w14:paraId="154D4038" w14:textId="77777777" w:rsidTr="00922C21">
        <w:trPr>
          <w:trHeight w:val="240"/>
          <w:jc w:val="center"/>
        </w:trPr>
        <w:tc>
          <w:tcPr>
            <w:tcW w:w="4876" w:type="dxa"/>
            <w:tcBorders>
              <w:top w:val="nil"/>
              <w:left w:val="nil"/>
              <w:bottom w:val="nil"/>
              <w:right w:val="nil"/>
            </w:tcBorders>
          </w:tcPr>
          <w:p w14:paraId="5BEF321D"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2626F1C" w14:textId="77777777" w:rsidR="003B3364" w:rsidRPr="00E36D71" w:rsidRDefault="003B3364" w:rsidP="00922C21">
            <w:pPr>
              <w:pStyle w:val="AmColumnHeading"/>
            </w:pPr>
            <w:r w:rsidRPr="00E36D71">
              <w:t>Predlog spremembe</w:t>
            </w:r>
          </w:p>
        </w:tc>
      </w:tr>
      <w:tr w:rsidR="0016024C" w:rsidRPr="00E36D71" w14:paraId="5E51239E" w14:textId="77777777" w:rsidTr="00922C21">
        <w:trPr>
          <w:jc w:val="center"/>
        </w:trPr>
        <w:tc>
          <w:tcPr>
            <w:tcW w:w="4876" w:type="dxa"/>
            <w:tcBorders>
              <w:top w:val="nil"/>
              <w:left w:val="nil"/>
              <w:bottom w:val="nil"/>
              <w:right w:val="nil"/>
            </w:tcBorders>
          </w:tcPr>
          <w:p w14:paraId="4FA55CEB" w14:textId="77777777" w:rsidR="003B3364" w:rsidRPr="00E36D71" w:rsidRDefault="003B3364" w:rsidP="00922C21">
            <w:pPr>
              <w:pStyle w:val="Normal6a"/>
            </w:pPr>
            <w:r w:rsidRPr="00E36D71">
              <w:t>I.</w:t>
            </w:r>
            <w:r w:rsidRPr="00E36D71">
              <w:tab/>
              <w:t>ker leta 2025 obeležujemo 50. obletnico vzpostavitve diplomatskih odnosov med EU in Ljudsko republiko Kitajsko;</w:t>
            </w:r>
          </w:p>
        </w:tc>
        <w:tc>
          <w:tcPr>
            <w:tcW w:w="4876" w:type="dxa"/>
            <w:tcBorders>
              <w:top w:val="nil"/>
              <w:left w:val="nil"/>
              <w:bottom w:val="nil"/>
              <w:right w:val="nil"/>
            </w:tcBorders>
          </w:tcPr>
          <w:p w14:paraId="15EA732C" w14:textId="77777777" w:rsidR="003B3364" w:rsidRPr="00E36D71" w:rsidRDefault="003B3364" w:rsidP="00922C21">
            <w:pPr>
              <w:pStyle w:val="Normal6a"/>
            </w:pPr>
            <w:r w:rsidRPr="00E36D71">
              <w:t>I.</w:t>
            </w:r>
            <w:r w:rsidRPr="00E36D71">
              <w:tab/>
              <w:t xml:space="preserve">ker leta 2025 obeležujemo 50. obletnico vzpostavitve diplomatskih odnosov med EU in Ljudsko republiko Kitajsko; </w:t>
            </w:r>
            <w:r w:rsidRPr="00E36D71">
              <w:rPr>
                <w:b/>
                <w:i/>
              </w:rPr>
              <w:t>ker je kitajski predsednik Xi Jinping takrat zavrnil vzajemno povabilo v Bruselj in je le nekaj dni pozneje odpotoval v Moskvo, s čimer je simbolično potrdil usklajenost Pekinga z Rusijo in njegovo pripravljenost, da ignorira EU;</w:t>
            </w:r>
          </w:p>
        </w:tc>
      </w:tr>
    </w:tbl>
    <w:p w14:paraId="69D04CEC"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723E27B" w14:textId="77777777" w:rsidR="003B3364" w:rsidRPr="00E36D71" w:rsidRDefault="003B3364" w:rsidP="003B3364">
      <w:r w:rsidRPr="00E336BC">
        <w:rPr>
          <w:rStyle w:val="HideTWBExt"/>
        </w:rPr>
        <w:t>&lt;/Amend&gt;</w:t>
      </w:r>
    </w:p>
    <w:p w14:paraId="36B48657"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182</w:t>
      </w:r>
      <w:r w:rsidRPr="00E336BC">
        <w:rPr>
          <w:rStyle w:val="HideTWBExt"/>
          <w:b w:val="0"/>
        </w:rPr>
        <w:t>&lt;/NumAm&gt;</w:t>
      </w:r>
    </w:p>
    <w:p w14:paraId="4692829C" w14:textId="77777777" w:rsidR="003B3364" w:rsidRPr="00E36D71" w:rsidRDefault="003B3364" w:rsidP="003B3364">
      <w:pPr>
        <w:pStyle w:val="NormalBold"/>
      </w:pPr>
      <w:r w:rsidRPr="00E336BC">
        <w:rPr>
          <w:rStyle w:val="HideTWBExt"/>
          <w:b w:val="0"/>
        </w:rPr>
        <w:t>&lt;RepeatBlock-By&gt;&lt;Members&gt;</w:t>
      </w:r>
      <w:r w:rsidRPr="00E36D71">
        <w:t>Ana Miguel Pedro</w:t>
      </w:r>
      <w:r w:rsidRPr="00E336BC">
        <w:rPr>
          <w:rStyle w:val="HideTWBExt"/>
          <w:b w:val="0"/>
        </w:rPr>
        <w:t>&lt;/Members&gt;</w:t>
      </w:r>
    </w:p>
    <w:p w14:paraId="7DA96DB0" w14:textId="77777777" w:rsidR="003B3364" w:rsidRPr="00E36D71" w:rsidRDefault="003B3364" w:rsidP="003B3364">
      <w:pPr>
        <w:pStyle w:val="NormalBold"/>
      </w:pPr>
      <w:r w:rsidRPr="00E336BC">
        <w:rPr>
          <w:rStyle w:val="HideTWBExt"/>
          <w:b w:val="0"/>
        </w:rPr>
        <w:t>&lt;/RepeatBlock-By&gt;</w:t>
      </w:r>
    </w:p>
    <w:p w14:paraId="67E2030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649B1AC1" w14:textId="77777777" w:rsidR="003B3364" w:rsidRPr="00E36D71" w:rsidRDefault="003B3364" w:rsidP="003B3364">
      <w:pPr>
        <w:pStyle w:val="NormalBold"/>
      </w:pPr>
      <w:r w:rsidRPr="00E336BC">
        <w:rPr>
          <w:rStyle w:val="HideTWBExt"/>
          <w:b w:val="0"/>
        </w:rPr>
        <w:t>&lt;Article&gt;</w:t>
      </w:r>
      <w:r w:rsidRPr="00E36D71">
        <w:t>Uvodna izjava I</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286FDF6" w14:textId="77777777" w:rsidTr="00922C21">
        <w:trPr>
          <w:trHeight w:hRule="exact" w:val="240"/>
          <w:jc w:val="center"/>
        </w:trPr>
        <w:tc>
          <w:tcPr>
            <w:tcW w:w="9752" w:type="dxa"/>
            <w:gridSpan w:val="2"/>
            <w:tcBorders>
              <w:top w:val="nil"/>
              <w:left w:val="nil"/>
              <w:bottom w:val="nil"/>
              <w:right w:val="nil"/>
            </w:tcBorders>
          </w:tcPr>
          <w:p w14:paraId="2D5E3794" w14:textId="77777777" w:rsidR="003B3364" w:rsidRPr="00E36D71" w:rsidRDefault="003B3364" w:rsidP="00922C21"/>
        </w:tc>
      </w:tr>
      <w:tr w:rsidR="0016024C" w:rsidRPr="00E36D71" w14:paraId="4A1EF40E" w14:textId="77777777" w:rsidTr="00922C21">
        <w:trPr>
          <w:trHeight w:val="240"/>
          <w:jc w:val="center"/>
        </w:trPr>
        <w:tc>
          <w:tcPr>
            <w:tcW w:w="4876" w:type="dxa"/>
            <w:tcBorders>
              <w:top w:val="nil"/>
              <w:left w:val="nil"/>
              <w:bottom w:val="nil"/>
              <w:right w:val="nil"/>
            </w:tcBorders>
          </w:tcPr>
          <w:p w14:paraId="5FC98DFF"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5259625A" w14:textId="77777777" w:rsidR="003B3364" w:rsidRPr="00E36D71" w:rsidRDefault="003B3364" w:rsidP="00922C21">
            <w:pPr>
              <w:pStyle w:val="AmColumnHeading"/>
            </w:pPr>
            <w:r w:rsidRPr="00E36D71">
              <w:t>Predlog spremembe</w:t>
            </w:r>
          </w:p>
        </w:tc>
      </w:tr>
      <w:tr w:rsidR="0016024C" w:rsidRPr="00E36D71" w14:paraId="3CA0AFCE" w14:textId="77777777" w:rsidTr="00922C21">
        <w:trPr>
          <w:jc w:val="center"/>
        </w:trPr>
        <w:tc>
          <w:tcPr>
            <w:tcW w:w="4876" w:type="dxa"/>
            <w:tcBorders>
              <w:top w:val="nil"/>
              <w:left w:val="nil"/>
              <w:bottom w:val="nil"/>
              <w:right w:val="nil"/>
            </w:tcBorders>
          </w:tcPr>
          <w:p w14:paraId="2085A35E" w14:textId="77777777" w:rsidR="003B3364" w:rsidRPr="00E36D71" w:rsidRDefault="003B3364" w:rsidP="00922C21">
            <w:pPr>
              <w:pStyle w:val="Normal6a"/>
            </w:pPr>
            <w:r w:rsidRPr="00E36D71">
              <w:t>I.</w:t>
            </w:r>
            <w:r w:rsidRPr="00E36D71">
              <w:tab/>
              <w:t>ker leta 2025 obeležujemo 50. obletnico vzpostavitve diplomatskih odnosov med EU in Ljudsko republiko Kitajsko;</w:t>
            </w:r>
          </w:p>
        </w:tc>
        <w:tc>
          <w:tcPr>
            <w:tcW w:w="4876" w:type="dxa"/>
            <w:tcBorders>
              <w:top w:val="nil"/>
              <w:left w:val="nil"/>
              <w:bottom w:val="nil"/>
              <w:right w:val="nil"/>
            </w:tcBorders>
          </w:tcPr>
          <w:p w14:paraId="41D8FE4D" w14:textId="77777777" w:rsidR="003B3364" w:rsidRPr="00E36D71" w:rsidRDefault="003B3364" w:rsidP="00922C21">
            <w:pPr>
              <w:pStyle w:val="Normal6a"/>
            </w:pPr>
            <w:r w:rsidRPr="00E36D71">
              <w:t>I.</w:t>
            </w:r>
            <w:r w:rsidRPr="00E36D71">
              <w:tab/>
              <w:t xml:space="preserve">ker leta 2025 obeležujemo 50. obletnico vzpostavitve diplomatskih odnosov med EU in Ljudsko republiko Kitajsko </w:t>
            </w:r>
            <w:r w:rsidRPr="00E36D71">
              <w:rPr>
                <w:b/>
                <w:i/>
              </w:rPr>
              <w:t>in ker je to priložnost, da se oceni, na katerih področjih je politika EU do Kitajske bila uspešna in na katerih ne, ter posodobi njen strateški pristop</w:t>
            </w:r>
            <w:r w:rsidRPr="00E36D71">
              <w:t>;</w:t>
            </w:r>
          </w:p>
        </w:tc>
      </w:tr>
    </w:tbl>
    <w:p w14:paraId="7B8557E3"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{PT}</w:t>
      </w:r>
      <w:r w:rsidRPr="00E36D71">
        <w:t>pt</w:t>
      </w:r>
      <w:r w:rsidRPr="00E336BC">
        <w:rPr>
          <w:rStyle w:val="HideTWBExt"/>
        </w:rPr>
        <w:t>&lt;/Original&gt;</w:t>
      </w:r>
    </w:p>
    <w:p w14:paraId="45898870" w14:textId="77777777" w:rsidR="003B3364" w:rsidRPr="00E36D71" w:rsidRDefault="003B3364" w:rsidP="003B3364">
      <w:r w:rsidRPr="00E336BC">
        <w:rPr>
          <w:rStyle w:val="HideTWBExt"/>
        </w:rPr>
        <w:t>&lt;/Amend&gt;</w:t>
      </w:r>
    </w:p>
    <w:p w14:paraId="48441CF5"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183</w:t>
      </w:r>
      <w:r w:rsidRPr="00E336BC">
        <w:rPr>
          <w:rStyle w:val="HideTWBExt"/>
          <w:b w:val="0"/>
        </w:rPr>
        <w:t>&lt;/NumAm&gt;</w:t>
      </w:r>
    </w:p>
    <w:p w14:paraId="7817CEE6" w14:textId="77777777" w:rsidR="003B3364" w:rsidRPr="00E36D71" w:rsidRDefault="003B3364" w:rsidP="003B3364">
      <w:pPr>
        <w:pStyle w:val="NormalBold"/>
      </w:pPr>
      <w:r w:rsidRPr="00E336BC">
        <w:rPr>
          <w:rStyle w:val="HideTWBExt"/>
          <w:b w:val="0"/>
        </w:rPr>
        <w:t>&lt;RepeatBlock-By&gt;&lt;Members&gt;</w:t>
      </w:r>
      <w:r w:rsidRPr="00E36D71">
        <w:t>Francisco José Millán Mon, Gabriel Mato</w:t>
      </w:r>
      <w:r w:rsidRPr="00E336BC">
        <w:rPr>
          <w:rStyle w:val="HideTWBExt"/>
          <w:b w:val="0"/>
        </w:rPr>
        <w:t>&lt;/Members&gt;</w:t>
      </w:r>
    </w:p>
    <w:p w14:paraId="44693CF9" w14:textId="77777777" w:rsidR="003B3364" w:rsidRPr="00E36D71" w:rsidRDefault="003B3364" w:rsidP="003B3364">
      <w:pPr>
        <w:pStyle w:val="NormalBold"/>
      </w:pPr>
      <w:r w:rsidRPr="00E336BC">
        <w:rPr>
          <w:rStyle w:val="HideTWBExt"/>
          <w:b w:val="0"/>
        </w:rPr>
        <w:t>&lt;/RepeatBlock-By&gt;</w:t>
      </w:r>
    </w:p>
    <w:p w14:paraId="1454FA32"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1B0F0C8F" w14:textId="77777777" w:rsidR="003B3364" w:rsidRPr="00E36D71" w:rsidRDefault="003B3364" w:rsidP="003B3364">
      <w:pPr>
        <w:pStyle w:val="NormalBold"/>
      </w:pPr>
      <w:r w:rsidRPr="00E336BC">
        <w:rPr>
          <w:rStyle w:val="HideTWBExt"/>
          <w:b w:val="0"/>
        </w:rPr>
        <w:t>&lt;Article&gt;</w:t>
      </w:r>
      <w:r w:rsidRPr="00E36D71">
        <w:t>Uvodna izjava I</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865B5A1" w14:textId="77777777" w:rsidTr="00922C21">
        <w:trPr>
          <w:trHeight w:hRule="exact" w:val="240"/>
          <w:jc w:val="center"/>
        </w:trPr>
        <w:tc>
          <w:tcPr>
            <w:tcW w:w="9752" w:type="dxa"/>
            <w:gridSpan w:val="2"/>
            <w:tcBorders>
              <w:top w:val="nil"/>
              <w:left w:val="nil"/>
              <w:bottom w:val="nil"/>
              <w:right w:val="nil"/>
            </w:tcBorders>
          </w:tcPr>
          <w:p w14:paraId="2B618CDD" w14:textId="77777777" w:rsidR="003B3364" w:rsidRPr="00E36D71" w:rsidRDefault="003B3364" w:rsidP="00922C21"/>
        </w:tc>
      </w:tr>
      <w:tr w:rsidR="0016024C" w:rsidRPr="00E36D71" w14:paraId="35EFDDB3" w14:textId="77777777" w:rsidTr="00922C21">
        <w:trPr>
          <w:trHeight w:val="240"/>
          <w:jc w:val="center"/>
        </w:trPr>
        <w:tc>
          <w:tcPr>
            <w:tcW w:w="4876" w:type="dxa"/>
            <w:tcBorders>
              <w:top w:val="nil"/>
              <w:left w:val="nil"/>
              <w:bottom w:val="nil"/>
              <w:right w:val="nil"/>
            </w:tcBorders>
          </w:tcPr>
          <w:p w14:paraId="50F5B5EF"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D51607F" w14:textId="77777777" w:rsidR="003B3364" w:rsidRPr="00E36D71" w:rsidRDefault="003B3364" w:rsidP="00922C21">
            <w:pPr>
              <w:pStyle w:val="AmColumnHeading"/>
            </w:pPr>
            <w:r w:rsidRPr="00E36D71">
              <w:t>Predlog spremembe</w:t>
            </w:r>
          </w:p>
        </w:tc>
      </w:tr>
      <w:tr w:rsidR="0016024C" w:rsidRPr="00E36D71" w14:paraId="7F07AA65" w14:textId="77777777" w:rsidTr="00922C21">
        <w:trPr>
          <w:jc w:val="center"/>
        </w:trPr>
        <w:tc>
          <w:tcPr>
            <w:tcW w:w="4876" w:type="dxa"/>
            <w:tcBorders>
              <w:top w:val="nil"/>
              <w:left w:val="nil"/>
              <w:bottom w:val="nil"/>
              <w:right w:val="nil"/>
            </w:tcBorders>
          </w:tcPr>
          <w:p w14:paraId="4E18F5B7" w14:textId="77777777" w:rsidR="003B3364" w:rsidRPr="00E36D71" w:rsidRDefault="003B3364" w:rsidP="00922C21">
            <w:pPr>
              <w:pStyle w:val="Normal6a"/>
            </w:pPr>
            <w:r w:rsidRPr="00E36D71">
              <w:t>I.</w:t>
            </w:r>
            <w:r w:rsidRPr="00E36D71">
              <w:tab/>
              <w:t>ker leta 2025 obeležujemo 50. obletnico vzpostavitve diplomatskih odnosov med EU in Ljudsko republiko Kitajsko;</w:t>
            </w:r>
          </w:p>
        </w:tc>
        <w:tc>
          <w:tcPr>
            <w:tcW w:w="4876" w:type="dxa"/>
            <w:tcBorders>
              <w:top w:val="nil"/>
              <w:left w:val="nil"/>
              <w:bottom w:val="nil"/>
              <w:right w:val="nil"/>
            </w:tcBorders>
          </w:tcPr>
          <w:p w14:paraId="2E975795" w14:textId="77777777" w:rsidR="003B3364" w:rsidRPr="00E36D71" w:rsidRDefault="003B3364" w:rsidP="00922C21">
            <w:pPr>
              <w:pStyle w:val="Normal6a"/>
            </w:pPr>
            <w:r w:rsidRPr="00E36D71">
              <w:t>I.</w:t>
            </w:r>
            <w:r w:rsidRPr="00E36D71">
              <w:tab/>
              <w:t xml:space="preserve">ker leta 2025 obeležujemo 50. obletnico vzpostavitve diplomatskih odnosov med EU in Ljudsko republiko Kitajsko; </w:t>
            </w:r>
            <w:r w:rsidRPr="00E36D71">
              <w:rPr>
                <w:b/>
                <w:i/>
              </w:rPr>
              <w:t>ker je zadnji vrh EU-Kitajska potekal 24. julija v Pekingu in ker je bilo edino sprejeto skupno sporočilo za javnost osredotočeno na podnebje;</w:t>
            </w:r>
          </w:p>
        </w:tc>
      </w:tr>
    </w:tbl>
    <w:p w14:paraId="6420D887"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{ES}</w:t>
      </w:r>
      <w:r w:rsidRPr="00E36D71">
        <w:t>es</w:t>
      </w:r>
      <w:r w:rsidRPr="00E336BC">
        <w:rPr>
          <w:rStyle w:val="HideTWBExt"/>
        </w:rPr>
        <w:t>&lt;/Original&gt;</w:t>
      </w:r>
    </w:p>
    <w:p w14:paraId="5B1FAC5A" w14:textId="77777777" w:rsidR="003B3364" w:rsidRPr="00E36D71" w:rsidRDefault="003B3364" w:rsidP="003B3364">
      <w:r w:rsidRPr="00E336BC">
        <w:rPr>
          <w:rStyle w:val="HideTWBExt"/>
        </w:rPr>
        <w:t>&lt;/Amend&gt;</w:t>
      </w:r>
    </w:p>
    <w:p w14:paraId="6923D574"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184</w:t>
      </w:r>
      <w:r w:rsidRPr="00E336BC">
        <w:rPr>
          <w:rStyle w:val="HideTWBExt"/>
          <w:b w:val="0"/>
        </w:rPr>
        <w:t>&lt;/NumAm&gt;</w:t>
      </w:r>
    </w:p>
    <w:p w14:paraId="1EC0BE66" w14:textId="77777777" w:rsidR="003B3364" w:rsidRPr="00E36D71" w:rsidRDefault="003B3364" w:rsidP="003B3364">
      <w:pPr>
        <w:pStyle w:val="NormalBold"/>
      </w:pPr>
      <w:r w:rsidRPr="00E336BC">
        <w:rPr>
          <w:rStyle w:val="HideTWBExt"/>
          <w:b w:val="0"/>
        </w:rPr>
        <w:t>&lt;RepeatBlock-By&gt;&lt;Members&gt;</w:t>
      </w:r>
      <w:r w:rsidRPr="00E36D71">
        <w:t>Engin Eroglu, Bernard Guetta, Dan Barna, Petras Auštrevičius, Marie-Agnes Strack-Zimmermann, Nathalie Loiseau, Urmas Paet</w:t>
      </w:r>
      <w:r w:rsidRPr="00E336BC">
        <w:rPr>
          <w:rStyle w:val="HideTWBExt"/>
          <w:b w:val="0"/>
        </w:rPr>
        <w:t>&lt;/Members&gt;</w:t>
      </w:r>
    </w:p>
    <w:p w14:paraId="6355212D" w14:textId="77777777" w:rsidR="003B3364" w:rsidRPr="00E36D71" w:rsidRDefault="003B3364" w:rsidP="003B3364">
      <w:pPr>
        <w:pStyle w:val="NormalBold"/>
      </w:pPr>
      <w:r w:rsidRPr="00E336BC">
        <w:rPr>
          <w:rStyle w:val="HideTWBExt"/>
          <w:b w:val="0"/>
        </w:rPr>
        <w:t>&lt;/RepeatBlock-By&gt;</w:t>
      </w:r>
    </w:p>
    <w:p w14:paraId="53E6982F"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0691EF0" w14:textId="77777777" w:rsidR="003B3364" w:rsidRPr="00E36D71" w:rsidRDefault="003B3364" w:rsidP="003B3364">
      <w:pPr>
        <w:pStyle w:val="NormalBold"/>
      </w:pPr>
      <w:r w:rsidRPr="00E336BC">
        <w:rPr>
          <w:rStyle w:val="HideTWBExt"/>
          <w:b w:val="0"/>
        </w:rPr>
        <w:t>&lt;Article&gt;</w:t>
      </w:r>
      <w:r w:rsidRPr="00E36D71">
        <w:t>Uvodna izjava I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58B82DA6" w14:textId="77777777" w:rsidTr="00922C21">
        <w:trPr>
          <w:trHeight w:hRule="exact" w:val="240"/>
          <w:jc w:val="center"/>
        </w:trPr>
        <w:tc>
          <w:tcPr>
            <w:tcW w:w="9752" w:type="dxa"/>
            <w:gridSpan w:val="2"/>
            <w:tcBorders>
              <w:top w:val="nil"/>
              <w:left w:val="nil"/>
              <w:bottom w:val="nil"/>
              <w:right w:val="nil"/>
            </w:tcBorders>
          </w:tcPr>
          <w:p w14:paraId="6BD4AB2F" w14:textId="77777777" w:rsidR="003B3364" w:rsidRPr="00E36D71" w:rsidRDefault="003B3364" w:rsidP="00922C21"/>
        </w:tc>
      </w:tr>
      <w:tr w:rsidR="0016024C" w:rsidRPr="00E36D71" w14:paraId="33BCA01D" w14:textId="77777777" w:rsidTr="00922C21">
        <w:trPr>
          <w:trHeight w:val="240"/>
          <w:jc w:val="center"/>
        </w:trPr>
        <w:tc>
          <w:tcPr>
            <w:tcW w:w="4876" w:type="dxa"/>
            <w:tcBorders>
              <w:top w:val="nil"/>
              <w:left w:val="nil"/>
              <w:bottom w:val="nil"/>
              <w:right w:val="nil"/>
            </w:tcBorders>
          </w:tcPr>
          <w:p w14:paraId="2CBC11A6"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5FDC6B3" w14:textId="77777777" w:rsidR="003B3364" w:rsidRPr="00E36D71" w:rsidRDefault="003B3364" w:rsidP="00922C21">
            <w:pPr>
              <w:pStyle w:val="AmColumnHeading"/>
            </w:pPr>
            <w:r w:rsidRPr="00E36D71">
              <w:t>Predlog spremembe</w:t>
            </w:r>
          </w:p>
        </w:tc>
      </w:tr>
      <w:tr w:rsidR="0016024C" w:rsidRPr="00E36D71" w14:paraId="25B1A022" w14:textId="77777777" w:rsidTr="00922C21">
        <w:trPr>
          <w:jc w:val="center"/>
        </w:trPr>
        <w:tc>
          <w:tcPr>
            <w:tcW w:w="4876" w:type="dxa"/>
            <w:tcBorders>
              <w:top w:val="nil"/>
              <w:left w:val="nil"/>
              <w:bottom w:val="nil"/>
              <w:right w:val="nil"/>
            </w:tcBorders>
          </w:tcPr>
          <w:p w14:paraId="66573F44" w14:textId="77777777" w:rsidR="003B3364" w:rsidRPr="00E36D71" w:rsidRDefault="003B3364" w:rsidP="00922C21">
            <w:pPr>
              <w:pStyle w:val="Normal6a"/>
            </w:pPr>
          </w:p>
        </w:tc>
        <w:tc>
          <w:tcPr>
            <w:tcW w:w="4876" w:type="dxa"/>
            <w:tcBorders>
              <w:top w:val="nil"/>
              <w:left w:val="nil"/>
              <w:bottom w:val="nil"/>
              <w:right w:val="nil"/>
            </w:tcBorders>
          </w:tcPr>
          <w:p w14:paraId="3C22FF87" w14:textId="77777777" w:rsidR="003B3364" w:rsidRPr="00E36D71" w:rsidRDefault="003B3364" w:rsidP="00922C21">
            <w:pPr>
              <w:pStyle w:val="Normal6a"/>
            </w:pPr>
            <w:r w:rsidRPr="00E36D71">
              <w:rPr>
                <w:b/>
                <w:i/>
              </w:rPr>
              <w:t>Ia.</w:t>
            </w:r>
            <w:r w:rsidRPr="00E36D71">
              <w:tab/>
            </w:r>
            <w:r w:rsidRPr="00E36D71">
              <w:rPr>
                <w:b/>
                <w:i/>
              </w:rPr>
              <w:t>ker kitajske industrijske politike ustvarjajo ogromne presežne zmogljivosti, zaradi česar se povečujeta pritisk na evropsko gospodarstvo in tveganje, da se bo industrijsko jedro EU izpraznilo, kar lahko ogrozi prihodnji razvoj EU; ker Kitajska izkrivlja svetovne trge z državnimi subvencijami, cenovnim dampingom in politizacijo trgovine; ker Kitajska evropskim podjetjem onemogoča dostop do trga in jim odreka pravno varnost; ker te sovražne in nepoštene prakse še dodatno rušijo ravnovesje med tveganji in priložnostmi v gospodarskih in trgovinskih odnosih med EU in Kitajsko ter povečujejo tveganja, zaradi česar se zmanjšuje prostor za resnično sodelovanje ali pošteno konkurenco; ker Ljudska republika Kitajska ne le nasprotuje zmanjševanju tveganj, ampak dejansko poskuša utrditi enostransko odvisnost Evrope kot ključno značilnost odnosov med EU in Kitajsko;</w:t>
            </w:r>
          </w:p>
        </w:tc>
      </w:tr>
    </w:tbl>
    <w:p w14:paraId="2A58F3C5"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18CA7FB" w14:textId="77777777" w:rsidR="003B3364" w:rsidRPr="00E36D71" w:rsidRDefault="003B3364" w:rsidP="003B3364">
      <w:r w:rsidRPr="00E336BC">
        <w:rPr>
          <w:rStyle w:val="HideTWBExt"/>
        </w:rPr>
        <w:t>&lt;/Amend&gt;</w:t>
      </w:r>
    </w:p>
    <w:p w14:paraId="7C1512BC"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185</w:t>
      </w:r>
      <w:r w:rsidRPr="00E336BC">
        <w:rPr>
          <w:rStyle w:val="HideTWBExt"/>
          <w:b w:val="0"/>
        </w:rPr>
        <w:t>&lt;/NumAm&gt;</w:t>
      </w:r>
    </w:p>
    <w:p w14:paraId="4F7CAC3C"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Tomáš Zdechovský, Mika Aaltola, Rasa Juknevičienė</w:t>
      </w:r>
      <w:r w:rsidRPr="00E336BC">
        <w:rPr>
          <w:rStyle w:val="HideTWBExt"/>
          <w:b w:val="0"/>
        </w:rPr>
        <w:t>&lt;/Members&gt;</w:t>
      </w:r>
    </w:p>
    <w:p w14:paraId="7CE85009" w14:textId="77777777" w:rsidR="003B3364" w:rsidRPr="00E36D71" w:rsidRDefault="003B3364" w:rsidP="003B3364">
      <w:pPr>
        <w:pStyle w:val="NormalBold"/>
      </w:pPr>
      <w:r w:rsidRPr="00E336BC">
        <w:rPr>
          <w:rStyle w:val="HideTWBExt"/>
          <w:b w:val="0"/>
        </w:rPr>
        <w:t>&lt;/RepeatBlock-By&gt;</w:t>
      </w:r>
    </w:p>
    <w:p w14:paraId="77536C17"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666B440" w14:textId="77777777" w:rsidR="003B3364" w:rsidRPr="00E36D71" w:rsidRDefault="003B3364" w:rsidP="003B3364">
      <w:pPr>
        <w:pStyle w:val="NormalBold"/>
      </w:pPr>
      <w:r w:rsidRPr="00E336BC">
        <w:rPr>
          <w:rStyle w:val="HideTWBExt"/>
          <w:b w:val="0"/>
        </w:rPr>
        <w:t>&lt;Article&gt;</w:t>
      </w:r>
      <w:r w:rsidRPr="00E36D71">
        <w:t>Uvodna izjava I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FEE7DB6" w14:textId="77777777" w:rsidTr="00922C21">
        <w:trPr>
          <w:trHeight w:hRule="exact" w:val="240"/>
          <w:jc w:val="center"/>
        </w:trPr>
        <w:tc>
          <w:tcPr>
            <w:tcW w:w="9752" w:type="dxa"/>
            <w:gridSpan w:val="2"/>
            <w:tcBorders>
              <w:top w:val="nil"/>
              <w:left w:val="nil"/>
              <w:bottom w:val="nil"/>
              <w:right w:val="nil"/>
            </w:tcBorders>
          </w:tcPr>
          <w:p w14:paraId="3D1DEBDE" w14:textId="77777777" w:rsidR="003B3364" w:rsidRPr="00E36D71" w:rsidRDefault="003B3364" w:rsidP="00922C21"/>
        </w:tc>
      </w:tr>
      <w:tr w:rsidR="0016024C" w:rsidRPr="00E36D71" w14:paraId="3BCB47A7" w14:textId="77777777" w:rsidTr="00922C21">
        <w:trPr>
          <w:trHeight w:val="240"/>
          <w:jc w:val="center"/>
        </w:trPr>
        <w:tc>
          <w:tcPr>
            <w:tcW w:w="4876" w:type="dxa"/>
            <w:tcBorders>
              <w:top w:val="nil"/>
              <w:left w:val="nil"/>
              <w:bottom w:val="nil"/>
              <w:right w:val="nil"/>
            </w:tcBorders>
          </w:tcPr>
          <w:p w14:paraId="3B5995B2"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6D09AB0" w14:textId="77777777" w:rsidR="003B3364" w:rsidRPr="00E36D71" w:rsidRDefault="003B3364" w:rsidP="00922C21">
            <w:pPr>
              <w:pStyle w:val="AmColumnHeading"/>
            </w:pPr>
            <w:r w:rsidRPr="00E36D71">
              <w:t>Predlog spremembe</w:t>
            </w:r>
          </w:p>
        </w:tc>
      </w:tr>
      <w:tr w:rsidR="0016024C" w:rsidRPr="00E36D71" w14:paraId="5D8883CE" w14:textId="77777777" w:rsidTr="00922C21">
        <w:trPr>
          <w:jc w:val="center"/>
        </w:trPr>
        <w:tc>
          <w:tcPr>
            <w:tcW w:w="4876" w:type="dxa"/>
            <w:tcBorders>
              <w:top w:val="nil"/>
              <w:left w:val="nil"/>
              <w:bottom w:val="nil"/>
              <w:right w:val="nil"/>
            </w:tcBorders>
          </w:tcPr>
          <w:p w14:paraId="008892EF" w14:textId="77777777" w:rsidR="003B3364" w:rsidRPr="00E36D71" w:rsidRDefault="003B3364" w:rsidP="00922C21">
            <w:pPr>
              <w:pStyle w:val="Normal6a"/>
            </w:pPr>
          </w:p>
        </w:tc>
        <w:tc>
          <w:tcPr>
            <w:tcW w:w="4876" w:type="dxa"/>
            <w:tcBorders>
              <w:top w:val="nil"/>
              <w:left w:val="nil"/>
              <w:bottom w:val="nil"/>
              <w:right w:val="nil"/>
            </w:tcBorders>
          </w:tcPr>
          <w:p w14:paraId="12799652" w14:textId="65B42775" w:rsidR="003B3364" w:rsidRPr="00E36D71" w:rsidRDefault="003B3364" w:rsidP="00922C21">
            <w:pPr>
              <w:pStyle w:val="Normal6a"/>
            </w:pPr>
            <w:r w:rsidRPr="00E36D71">
              <w:rPr>
                <w:b/>
                <w:i/>
              </w:rPr>
              <w:t>Ia.</w:t>
            </w:r>
            <w:r w:rsidRPr="00E36D71">
              <w:tab/>
            </w:r>
            <w:r w:rsidRPr="00E36D71">
              <w:rPr>
                <w:b/>
                <w:i/>
              </w:rPr>
              <w:t>ker Kitajska izkrivlja svetovne trge z državnimi subvencijami, cenovnim dampingom in politizacijo trgovine; ker kitajska industrijska politika, ki temelji na velikih presežnih zmogljivostih, izvaja ogromen pritisk na evropsko gospodarstvo in povečuje tveganj</w:t>
            </w:r>
            <w:r w:rsidR="0048156E">
              <w:rPr>
                <w:b/>
                <w:i/>
              </w:rPr>
              <w:t xml:space="preserve">a za </w:t>
            </w:r>
            <w:r w:rsidRPr="00E36D71">
              <w:rPr>
                <w:b/>
                <w:i/>
              </w:rPr>
              <w:t>industrijsko jedro EU, kar ogroža prihodnji razvoj EU; ker Kitajska evropskim podjetjem onemogoča dostop do svojega trga in jim odreka pravno varnost; ker te sovražne in nepoštene prakse še dodatno rušijo ravnovesje med tveganji in priložnostmi v gospodarskih in trgovinskih odnosih med EU in Kitajsko, zaradi česar se zmanjšuje prostor za resnično sodelovanje ali pošteno konkurenco;</w:t>
            </w:r>
          </w:p>
        </w:tc>
      </w:tr>
    </w:tbl>
    <w:p w14:paraId="59356E22"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71CEECE9" w14:textId="77777777" w:rsidR="003B3364" w:rsidRPr="00E36D71" w:rsidRDefault="003B3364" w:rsidP="003B3364">
      <w:r w:rsidRPr="00E336BC">
        <w:rPr>
          <w:rStyle w:val="HideTWBExt"/>
        </w:rPr>
        <w:t>&lt;/Amend&gt;</w:t>
      </w:r>
    </w:p>
    <w:p w14:paraId="2A638954"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186</w:t>
      </w:r>
      <w:r w:rsidRPr="00E336BC">
        <w:rPr>
          <w:rStyle w:val="HideTWBExt"/>
          <w:b w:val="0"/>
        </w:rPr>
        <w:t>&lt;/NumAm&gt;</w:t>
      </w:r>
    </w:p>
    <w:p w14:paraId="47981788" w14:textId="77777777" w:rsidR="003B3364" w:rsidRPr="00E36D71" w:rsidRDefault="003B3364" w:rsidP="003B3364">
      <w:pPr>
        <w:pStyle w:val="NormalBold"/>
      </w:pPr>
      <w:r w:rsidRPr="00E336BC">
        <w:rPr>
          <w:rStyle w:val="HideTWBExt"/>
          <w:b w:val="0"/>
        </w:rPr>
        <w:t>&lt;RepeatBlock-By&gt;&lt;Members&gt;</w:t>
      </w:r>
      <w:r w:rsidRPr="00E36D71">
        <w:t>Nathalie Loiseau, Lucia Yar, Petras Auštrevičius, Marie-Agnes Strack-Zimmermann, Engin Eroglu</w:t>
      </w:r>
      <w:r w:rsidRPr="00E336BC">
        <w:rPr>
          <w:rStyle w:val="HideTWBExt"/>
          <w:b w:val="0"/>
        </w:rPr>
        <w:t>&lt;/Members&gt;</w:t>
      </w:r>
    </w:p>
    <w:p w14:paraId="30CBA934" w14:textId="77777777" w:rsidR="003B3364" w:rsidRPr="00E36D71" w:rsidRDefault="003B3364" w:rsidP="003B3364">
      <w:pPr>
        <w:pStyle w:val="NormalBold"/>
      </w:pPr>
      <w:r w:rsidRPr="00E336BC">
        <w:rPr>
          <w:rStyle w:val="HideTWBExt"/>
          <w:b w:val="0"/>
        </w:rPr>
        <w:t>&lt;/RepeatBlock-By&gt;</w:t>
      </w:r>
    </w:p>
    <w:p w14:paraId="1026FFD8"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4331ADAD" w14:textId="77777777" w:rsidR="003B3364" w:rsidRPr="00E36D71" w:rsidRDefault="003B3364" w:rsidP="003B3364">
      <w:pPr>
        <w:pStyle w:val="NormalBold"/>
      </w:pPr>
      <w:r w:rsidRPr="00E336BC">
        <w:rPr>
          <w:rStyle w:val="HideTWBExt"/>
          <w:b w:val="0"/>
        </w:rPr>
        <w:t>&lt;Article&gt;</w:t>
      </w:r>
      <w:r w:rsidRPr="00E36D71">
        <w:t>Uvodna izjava I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3C52297D" w14:textId="77777777" w:rsidTr="00922C21">
        <w:trPr>
          <w:trHeight w:hRule="exact" w:val="240"/>
          <w:jc w:val="center"/>
        </w:trPr>
        <w:tc>
          <w:tcPr>
            <w:tcW w:w="9752" w:type="dxa"/>
            <w:gridSpan w:val="2"/>
            <w:tcBorders>
              <w:top w:val="nil"/>
              <w:left w:val="nil"/>
              <w:bottom w:val="nil"/>
              <w:right w:val="nil"/>
            </w:tcBorders>
          </w:tcPr>
          <w:p w14:paraId="63E0A621" w14:textId="77777777" w:rsidR="003B3364" w:rsidRPr="00E36D71" w:rsidRDefault="003B3364" w:rsidP="00922C21"/>
        </w:tc>
      </w:tr>
      <w:tr w:rsidR="0016024C" w:rsidRPr="00E36D71" w14:paraId="12FED71F" w14:textId="77777777" w:rsidTr="00922C21">
        <w:trPr>
          <w:trHeight w:val="240"/>
          <w:jc w:val="center"/>
        </w:trPr>
        <w:tc>
          <w:tcPr>
            <w:tcW w:w="4876" w:type="dxa"/>
            <w:tcBorders>
              <w:top w:val="nil"/>
              <w:left w:val="nil"/>
              <w:bottom w:val="nil"/>
              <w:right w:val="nil"/>
            </w:tcBorders>
          </w:tcPr>
          <w:p w14:paraId="370E70A9"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4004CB7A" w14:textId="77777777" w:rsidR="003B3364" w:rsidRPr="00E36D71" w:rsidRDefault="003B3364" w:rsidP="00922C21">
            <w:pPr>
              <w:pStyle w:val="AmColumnHeading"/>
            </w:pPr>
            <w:r w:rsidRPr="00E36D71">
              <w:t>Predlog spremembe</w:t>
            </w:r>
          </w:p>
        </w:tc>
      </w:tr>
      <w:tr w:rsidR="0016024C" w:rsidRPr="00E36D71" w14:paraId="1BE8AE3C" w14:textId="77777777" w:rsidTr="00922C21">
        <w:trPr>
          <w:jc w:val="center"/>
        </w:trPr>
        <w:tc>
          <w:tcPr>
            <w:tcW w:w="4876" w:type="dxa"/>
            <w:tcBorders>
              <w:top w:val="nil"/>
              <w:left w:val="nil"/>
              <w:bottom w:val="nil"/>
              <w:right w:val="nil"/>
            </w:tcBorders>
          </w:tcPr>
          <w:p w14:paraId="558F84E5" w14:textId="77777777" w:rsidR="003B3364" w:rsidRPr="00E36D71" w:rsidRDefault="003B3364" w:rsidP="00922C21">
            <w:pPr>
              <w:pStyle w:val="Normal6a"/>
            </w:pPr>
          </w:p>
        </w:tc>
        <w:tc>
          <w:tcPr>
            <w:tcW w:w="4876" w:type="dxa"/>
            <w:tcBorders>
              <w:top w:val="nil"/>
              <w:left w:val="nil"/>
              <w:bottom w:val="nil"/>
              <w:right w:val="nil"/>
            </w:tcBorders>
          </w:tcPr>
          <w:p w14:paraId="7DEA2DB7" w14:textId="77777777" w:rsidR="003B3364" w:rsidRPr="00E36D71" w:rsidRDefault="003B3364" w:rsidP="00922C21">
            <w:pPr>
              <w:pStyle w:val="Normal6a"/>
            </w:pPr>
            <w:r w:rsidRPr="00E36D71">
              <w:rPr>
                <w:b/>
                <w:i/>
              </w:rPr>
              <w:t>Ia.</w:t>
            </w:r>
            <w:r w:rsidRPr="00E36D71">
              <w:tab/>
            </w:r>
            <w:r w:rsidRPr="00E36D71">
              <w:rPr>
                <w:b/>
                <w:i/>
              </w:rPr>
              <w:t>ker je bil Jian Guo, ki je bil v obdobju 2019–2024 parlamentarni pomočnik poslanca Evropskega parlamenta iz stranke Alternativa za Nemčijo (AfD) Maximiliana Kraha, septembra 2025 obsojen, ker je deloval kot agent kitajske obveščevalne službe; ker je bil Jian Guo obtožen, da je posredoval informacije o pogajanjih in odločitvah v Evropskem parlamentu, zbiral osebne podatke o vodstvu AfD in vohunil za kitajskimi predstavniki opozicije in disidenti;</w:t>
            </w:r>
          </w:p>
        </w:tc>
      </w:tr>
    </w:tbl>
    <w:p w14:paraId="4870E4E0"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2E093E3E" w14:textId="77777777" w:rsidR="003B3364" w:rsidRPr="00E36D71" w:rsidRDefault="003B3364" w:rsidP="003B3364">
      <w:r w:rsidRPr="00E336BC">
        <w:rPr>
          <w:rStyle w:val="HideTWBExt"/>
        </w:rPr>
        <w:t>&lt;/Amend&gt;</w:t>
      </w:r>
    </w:p>
    <w:p w14:paraId="33A59456"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187</w:t>
      </w:r>
      <w:r w:rsidRPr="00E336BC">
        <w:rPr>
          <w:rStyle w:val="HideTWBExt"/>
          <w:b w:val="0"/>
        </w:rPr>
        <w:t>&lt;/NumAm&gt;</w:t>
      </w:r>
    </w:p>
    <w:p w14:paraId="7238697A" w14:textId="77777777" w:rsidR="003B3364" w:rsidRPr="00E36D71" w:rsidRDefault="003B3364" w:rsidP="003B3364">
      <w:pPr>
        <w:pStyle w:val="NormalBold"/>
      </w:pPr>
      <w:r w:rsidRPr="00E336BC">
        <w:rPr>
          <w:rStyle w:val="HideTWBExt"/>
          <w:b w:val="0"/>
        </w:rPr>
        <w:t>&lt;RepeatBlock-By&gt;&lt;Members&gt;</w:t>
      </w:r>
      <w:r w:rsidRPr="00E36D71">
        <w:t>Željana Zovko</w:t>
      </w:r>
      <w:r w:rsidRPr="00E336BC">
        <w:rPr>
          <w:rStyle w:val="HideTWBExt"/>
          <w:b w:val="0"/>
        </w:rPr>
        <w:t>&lt;/Members&gt;</w:t>
      </w:r>
    </w:p>
    <w:p w14:paraId="79335D09" w14:textId="77777777" w:rsidR="003B3364" w:rsidRPr="00E36D71" w:rsidRDefault="003B3364" w:rsidP="003B3364">
      <w:pPr>
        <w:pStyle w:val="NormalBold"/>
      </w:pPr>
      <w:r w:rsidRPr="00E336BC">
        <w:rPr>
          <w:rStyle w:val="HideTWBExt"/>
          <w:b w:val="0"/>
        </w:rPr>
        <w:t>&lt;/RepeatBlock-By&gt;</w:t>
      </w:r>
    </w:p>
    <w:p w14:paraId="42851BE1"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078B5917" w14:textId="77777777" w:rsidR="003B3364" w:rsidRPr="00E36D71" w:rsidRDefault="003B3364" w:rsidP="003B3364">
      <w:pPr>
        <w:pStyle w:val="NormalBold"/>
      </w:pPr>
      <w:r w:rsidRPr="00E336BC">
        <w:rPr>
          <w:rStyle w:val="HideTWBExt"/>
          <w:b w:val="0"/>
        </w:rPr>
        <w:t>&lt;Article&gt;</w:t>
      </w:r>
      <w:r w:rsidRPr="00E36D71">
        <w:t>Uvodna izjava I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77B4804" w14:textId="77777777" w:rsidTr="00922C21">
        <w:trPr>
          <w:trHeight w:hRule="exact" w:val="240"/>
          <w:jc w:val="center"/>
        </w:trPr>
        <w:tc>
          <w:tcPr>
            <w:tcW w:w="9752" w:type="dxa"/>
            <w:gridSpan w:val="2"/>
            <w:tcBorders>
              <w:top w:val="nil"/>
              <w:left w:val="nil"/>
              <w:bottom w:val="nil"/>
              <w:right w:val="nil"/>
            </w:tcBorders>
          </w:tcPr>
          <w:p w14:paraId="07E56C60" w14:textId="77777777" w:rsidR="003B3364" w:rsidRPr="00E36D71" w:rsidRDefault="003B3364" w:rsidP="00922C21"/>
        </w:tc>
      </w:tr>
      <w:tr w:rsidR="0016024C" w:rsidRPr="00E36D71" w14:paraId="24F6EB61" w14:textId="77777777" w:rsidTr="00922C21">
        <w:trPr>
          <w:trHeight w:val="240"/>
          <w:jc w:val="center"/>
        </w:trPr>
        <w:tc>
          <w:tcPr>
            <w:tcW w:w="4876" w:type="dxa"/>
            <w:tcBorders>
              <w:top w:val="nil"/>
              <w:left w:val="nil"/>
              <w:bottom w:val="nil"/>
              <w:right w:val="nil"/>
            </w:tcBorders>
          </w:tcPr>
          <w:p w14:paraId="1F866A37"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02A592A1" w14:textId="77777777" w:rsidR="003B3364" w:rsidRPr="00E36D71" w:rsidRDefault="003B3364" w:rsidP="00922C21">
            <w:pPr>
              <w:pStyle w:val="AmColumnHeading"/>
            </w:pPr>
            <w:r w:rsidRPr="00E36D71">
              <w:t>Predlog spremembe</w:t>
            </w:r>
          </w:p>
        </w:tc>
      </w:tr>
      <w:tr w:rsidR="0016024C" w:rsidRPr="00E36D71" w14:paraId="44CC1604" w14:textId="77777777" w:rsidTr="00922C21">
        <w:trPr>
          <w:jc w:val="center"/>
        </w:trPr>
        <w:tc>
          <w:tcPr>
            <w:tcW w:w="4876" w:type="dxa"/>
            <w:tcBorders>
              <w:top w:val="nil"/>
              <w:left w:val="nil"/>
              <w:bottom w:val="nil"/>
              <w:right w:val="nil"/>
            </w:tcBorders>
          </w:tcPr>
          <w:p w14:paraId="2FB0A742" w14:textId="77777777" w:rsidR="003B3364" w:rsidRPr="00E36D71" w:rsidRDefault="003B3364" w:rsidP="00922C21">
            <w:pPr>
              <w:pStyle w:val="Normal6a"/>
            </w:pPr>
          </w:p>
        </w:tc>
        <w:tc>
          <w:tcPr>
            <w:tcW w:w="4876" w:type="dxa"/>
            <w:tcBorders>
              <w:top w:val="nil"/>
              <w:left w:val="nil"/>
              <w:bottom w:val="nil"/>
              <w:right w:val="nil"/>
            </w:tcBorders>
          </w:tcPr>
          <w:p w14:paraId="270D503E" w14:textId="77777777" w:rsidR="003B3364" w:rsidRPr="00E36D71" w:rsidRDefault="003B3364" w:rsidP="00922C21">
            <w:pPr>
              <w:pStyle w:val="Normal6a"/>
            </w:pPr>
            <w:r w:rsidRPr="00E36D71">
              <w:rPr>
                <w:b/>
                <w:i/>
              </w:rPr>
              <w:t>Ia.</w:t>
            </w:r>
            <w:r w:rsidRPr="00E36D71">
              <w:tab/>
            </w:r>
            <w:r w:rsidRPr="00E36D71">
              <w:rPr>
                <w:b/>
                <w:i/>
              </w:rPr>
              <w:t>ker je Kitajska svojo vse bolj odločno držo na svetovnem prizorišču pokazala z izjavami, podanimi med varnostnim vrhom Šanghajske organizacije za sodelovanje v Tianjinu avgusta 2025; ker je EU zaskrbljena zaradi ambicij Kitajske, ki želi prevzeti vodilno vlogo pri vzpostavljanju novega svetovnega reda, ki bi nasprotoval na pravilih temelječemu mednarodnemu redu;</w:t>
            </w:r>
          </w:p>
        </w:tc>
      </w:tr>
    </w:tbl>
    <w:p w14:paraId="647579D5"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9CFCD2E" w14:textId="77777777" w:rsidR="003B3364" w:rsidRPr="00E36D71" w:rsidRDefault="003B3364" w:rsidP="003B3364">
      <w:r w:rsidRPr="00E336BC">
        <w:rPr>
          <w:rStyle w:val="HideTWBExt"/>
        </w:rPr>
        <w:t>&lt;/Amend&gt;</w:t>
      </w:r>
    </w:p>
    <w:p w14:paraId="03FF074D"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188</w:t>
      </w:r>
      <w:r w:rsidRPr="00E336BC">
        <w:rPr>
          <w:rStyle w:val="HideTWBExt"/>
          <w:b w:val="0"/>
        </w:rPr>
        <w:t>&lt;/NumAm&gt;</w:t>
      </w:r>
    </w:p>
    <w:p w14:paraId="69C7C12E" w14:textId="77777777" w:rsidR="003B3364" w:rsidRPr="00E36D71" w:rsidRDefault="003B3364" w:rsidP="003B3364">
      <w:pPr>
        <w:pStyle w:val="NormalBold"/>
      </w:pPr>
      <w:r w:rsidRPr="00E336BC">
        <w:rPr>
          <w:rStyle w:val="HideTWBExt"/>
          <w:b w:val="0"/>
        </w:rPr>
        <w:t>&lt;RepeatBlock-By&gt;&lt;Members&gt;</w:t>
      </w:r>
      <w:r w:rsidRPr="00E36D71">
        <w:t>Mika Aaltola</w:t>
      </w:r>
      <w:r w:rsidRPr="00E336BC">
        <w:rPr>
          <w:rStyle w:val="HideTWBExt"/>
          <w:b w:val="0"/>
        </w:rPr>
        <w:t>&lt;/Members&gt;</w:t>
      </w:r>
    </w:p>
    <w:p w14:paraId="2F4AE1FF" w14:textId="77777777" w:rsidR="003B3364" w:rsidRPr="00E36D71" w:rsidRDefault="003B3364" w:rsidP="003B3364">
      <w:pPr>
        <w:pStyle w:val="NormalBold"/>
      </w:pPr>
      <w:r w:rsidRPr="00E336BC">
        <w:rPr>
          <w:rStyle w:val="HideTWBExt"/>
          <w:b w:val="0"/>
        </w:rPr>
        <w:t>&lt;/RepeatBlock-By&gt;</w:t>
      </w:r>
    </w:p>
    <w:p w14:paraId="66CCB6C5"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568C9A2D" w14:textId="77777777" w:rsidR="003B3364" w:rsidRPr="00E36D71" w:rsidRDefault="003B3364" w:rsidP="003B3364">
      <w:pPr>
        <w:pStyle w:val="NormalBold"/>
      </w:pPr>
      <w:r w:rsidRPr="00E336BC">
        <w:rPr>
          <w:rStyle w:val="HideTWBExt"/>
          <w:b w:val="0"/>
        </w:rPr>
        <w:t>&lt;Article&gt;</w:t>
      </w:r>
      <w:r w:rsidRPr="00E36D71">
        <w:t>Uvodna izjava I a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04EFA18C" w14:textId="77777777" w:rsidTr="00922C21">
        <w:trPr>
          <w:trHeight w:hRule="exact" w:val="240"/>
          <w:jc w:val="center"/>
        </w:trPr>
        <w:tc>
          <w:tcPr>
            <w:tcW w:w="9752" w:type="dxa"/>
            <w:gridSpan w:val="2"/>
            <w:tcBorders>
              <w:top w:val="nil"/>
              <w:left w:val="nil"/>
              <w:bottom w:val="nil"/>
              <w:right w:val="nil"/>
            </w:tcBorders>
          </w:tcPr>
          <w:p w14:paraId="6B039ECA" w14:textId="77777777" w:rsidR="003B3364" w:rsidRPr="00E36D71" w:rsidRDefault="003B3364" w:rsidP="00922C21"/>
        </w:tc>
      </w:tr>
      <w:tr w:rsidR="0016024C" w:rsidRPr="00E36D71" w14:paraId="55DF3440" w14:textId="77777777" w:rsidTr="00922C21">
        <w:trPr>
          <w:trHeight w:val="240"/>
          <w:jc w:val="center"/>
        </w:trPr>
        <w:tc>
          <w:tcPr>
            <w:tcW w:w="4876" w:type="dxa"/>
            <w:tcBorders>
              <w:top w:val="nil"/>
              <w:left w:val="nil"/>
              <w:bottom w:val="nil"/>
              <w:right w:val="nil"/>
            </w:tcBorders>
          </w:tcPr>
          <w:p w14:paraId="78153C91"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61C1762B" w14:textId="77777777" w:rsidR="003B3364" w:rsidRPr="00E36D71" w:rsidRDefault="003B3364" w:rsidP="00922C21">
            <w:pPr>
              <w:pStyle w:val="AmColumnHeading"/>
            </w:pPr>
            <w:r w:rsidRPr="00E36D71">
              <w:t>Predlog spremembe</w:t>
            </w:r>
          </w:p>
        </w:tc>
      </w:tr>
      <w:tr w:rsidR="0016024C" w:rsidRPr="00E36D71" w14:paraId="6B1C582D" w14:textId="77777777" w:rsidTr="00922C21">
        <w:trPr>
          <w:jc w:val="center"/>
        </w:trPr>
        <w:tc>
          <w:tcPr>
            <w:tcW w:w="4876" w:type="dxa"/>
            <w:tcBorders>
              <w:top w:val="nil"/>
              <w:left w:val="nil"/>
              <w:bottom w:val="nil"/>
              <w:right w:val="nil"/>
            </w:tcBorders>
          </w:tcPr>
          <w:p w14:paraId="6EE452EA" w14:textId="77777777" w:rsidR="003B3364" w:rsidRPr="00E36D71" w:rsidRDefault="003B3364" w:rsidP="00922C21">
            <w:pPr>
              <w:pStyle w:val="Normal6a"/>
            </w:pPr>
          </w:p>
        </w:tc>
        <w:tc>
          <w:tcPr>
            <w:tcW w:w="4876" w:type="dxa"/>
            <w:tcBorders>
              <w:top w:val="nil"/>
              <w:left w:val="nil"/>
              <w:bottom w:val="nil"/>
              <w:right w:val="nil"/>
            </w:tcBorders>
          </w:tcPr>
          <w:p w14:paraId="484DC8C7" w14:textId="77777777" w:rsidR="003B3364" w:rsidRPr="00E36D71" w:rsidRDefault="003B3364" w:rsidP="00922C21">
            <w:pPr>
              <w:pStyle w:val="Normal6a"/>
            </w:pPr>
            <w:r w:rsidRPr="00E36D71">
              <w:rPr>
                <w:b/>
                <w:i/>
              </w:rPr>
              <w:t>Ia.</w:t>
            </w:r>
            <w:r w:rsidRPr="00E36D71">
              <w:tab/>
            </w:r>
            <w:r w:rsidRPr="00E36D71">
              <w:rPr>
                <w:b/>
                <w:i/>
              </w:rPr>
              <w:t>ker se Kitajska vse pogosteje razglaša za „državo v bližini Arktike“ in si z znanstvenim sodelovanjem, raziskavami z dvojno rabo, ladijskimi koridorji ter dostopom do surovin in naložb v kritično infrastrukturo prizadeva, da bi pridobila vpliv na Arktiki; ker sta skrajni sever in Arktika ključna za evropsko in čezatlantsko varnost; </w:t>
            </w:r>
          </w:p>
        </w:tc>
      </w:tr>
    </w:tbl>
    <w:p w14:paraId="396FA70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0B680BAB" w14:textId="77777777" w:rsidR="003B3364" w:rsidRPr="00E36D71" w:rsidRDefault="003B3364" w:rsidP="003B3364">
      <w:r w:rsidRPr="00E336BC">
        <w:rPr>
          <w:rStyle w:val="HideTWBExt"/>
        </w:rPr>
        <w:t>&lt;/Amend&gt;</w:t>
      </w:r>
    </w:p>
    <w:p w14:paraId="31945B37" w14:textId="77777777" w:rsidR="003B3364" w:rsidRPr="00E36D71" w:rsidRDefault="003B3364" w:rsidP="003B3364">
      <w:pPr>
        <w:pStyle w:val="AmNumberTabs"/>
      </w:pPr>
      <w:r w:rsidRPr="00E336BC">
        <w:rPr>
          <w:rStyle w:val="HideTWBExt"/>
          <w:b w:val="0"/>
        </w:rPr>
        <w:t>&lt;Amend&gt;</w:t>
      </w:r>
      <w:r w:rsidRPr="00E36D71">
        <w:t>Predlog spremembe</w:t>
      </w:r>
      <w:r w:rsidRPr="00E36D71">
        <w:tab/>
      </w:r>
      <w:r w:rsidRPr="00E36D71">
        <w:tab/>
      </w:r>
      <w:r w:rsidRPr="00E336BC">
        <w:rPr>
          <w:rStyle w:val="HideTWBExt"/>
          <w:b w:val="0"/>
        </w:rPr>
        <w:t>&lt;NumAm&gt;</w:t>
      </w:r>
      <w:r w:rsidRPr="00E36D71">
        <w:t>189</w:t>
      </w:r>
      <w:r w:rsidRPr="00E336BC">
        <w:rPr>
          <w:rStyle w:val="HideTWBExt"/>
          <w:b w:val="0"/>
        </w:rPr>
        <w:t>&lt;/NumAm&gt;</w:t>
      </w:r>
    </w:p>
    <w:p w14:paraId="237C1A62" w14:textId="77777777" w:rsidR="003B3364" w:rsidRPr="00E36D71" w:rsidRDefault="003B3364" w:rsidP="003B3364">
      <w:pPr>
        <w:pStyle w:val="NormalBold"/>
      </w:pPr>
      <w:r w:rsidRPr="00E336BC">
        <w:rPr>
          <w:rStyle w:val="HideTWBExt"/>
          <w:b w:val="0"/>
        </w:rPr>
        <w:t>&lt;RepeatBlock-By&gt;&lt;Members&gt;</w:t>
      </w:r>
      <w:r w:rsidRPr="00E36D71">
        <w:t>Miriam Lexmann, Jan Farský, Danuše Nerudová, Tomáš Zdechovský, Mika Aaltola, Rasa Juknevičienė</w:t>
      </w:r>
      <w:r w:rsidRPr="00E336BC">
        <w:rPr>
          <w:rStyle w:val="HideTWBExt"/>
          <w:b w:val="0"/>
        </w:rPr>
        <w:t>&lt;/Members&gt;</w:t>
      </w:r>
    </w:p>
    <w:p w14:paraId="6B0CED6D" w14:textId="77777777" w:rsidR="003B3364" w:rsidRPr="00E36D71" w:rsidRDefault="003B3364" w:rsidP="003B3364">
      <w:pPr>
        <w:pStyle w:val="NormalBold"/>
      </w:pPr>
      <w:r w:rsidRPr="00E336BC">
        <w:rPr>
          <w:rStyle w:val="HideTWBExt"/>
          <w:b w:val="0"/>
        </w:rPr>
        <w:t>&lt;/RepeatBlock-By&gt;</w:t>
      </w:r>
    </w:p>
    <w:p w14:paraId="69FD67E8" w14:textId="77777777" w:rsidR="003B3364" w:rsidRPr="00E36D71" w:rsidRDefault="003B3364" w:rsidP="003B3364">
      <w:pPr>
        <w:pStyle w:val="NormalBold"/>
      </w:pPr>
      <w:r w:rsidRPr="00E336BC">
        <w:rPr>
          <w:rStyle w:val="HideTWBExt"/>
          <w:b w:val="0"/>
        </w:rPr>
        <w:t>&lt;DocAmend&gt;</w:t>
      </w:r>
      <w:r w:rsidRPr="00E36D71">
        <w:t>Predlog resolucije</w:t>
      </w:r>
      <w:r w:rsidRPr="00E336BC">
        <w:rPr>
          <w:rStyle w:val="HideTWBExt"/>
          <w:b w:val="0"/>
        </w:rPr>
        <w:t>&lt;/DocAmend&gt;</w:t>
      </w:r>
    </w:p>
    <w:p w14:paraId="39880C1E" w14:textId="77777777" w:rsidR="003B3364" w:rsidRPr="00E36D71" w:rsidRDefault="003B3364" w:rsidP="003B3364">
      <w:pPr>
        <w:pStyle w:val="NormalBold"/>
      </w:pPr>
      <w:r w:rsidRPr="00E336BC">
        <w:rPr>
          <w:rStyle w:val="HideTWBExt"/>
          <w:b w:val="0"/>
        </w:rPr>
        <w:t>&lt;Article&gt;</w:t>
      </w:r>
      <w:r w:rsidRPr="00E36D71">
        <w:t>Uvodna izjava I b (novo)</w:t>
      </w:r>
      <w:r w:rsidRPr="00E336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24C" w:rsidRPr="00E36D71" w14:paraId="148124D8" w14:textId="77777777" w:rsidTr="00922C21">
        <w:trPr>
          <w:trHeight w:hRule="exact" w:val="240"/>
          <w:jc w:val="center"/>
        </w:trPr>
        <w:tc>
          <w:tcPr>
            <w:tcW w:w="9752" w:type="dxa"/>
            <w:gridSpan w:val="2"/>
            <w:tcBorders>
              <w:top w:val="nil"/>
              <w:left w:val="nil"/>
              <w:bottom w:val="nil"/>
              <w:right w:val="nil"/>
            </w:tcBorders>
          </w:tcPr>
          <w:p w14:paraId="3345B6C3" w14:textId="77777777" w:rsidR="003B3364" w:rsidRPr="00E36D71" w:rsidRDefault="003B3364" w:rsidP="00922C21"/>
        </w:tc>
      </w:tr>
      <w:tr w:rsidR="0016024C" w:rsidRPr="00E36D71" w14:paraId="690B9EF6" w14:textId="77777777" w:rsidTr="00922C21">
        <w:trPr>
          <w:trHeight w:val="240"/>
          <w:jc w:val="center"/>
        </w:trPr>
        <w:tc>
          <w:tcPr>
            <w:tcW w:w="4876" w:type="dxa"/>
            <w:tcBorders>
              <w:top w:val="nil"/>
              <w:left w:val="nil"/>
              <w:bottom w:val="nil"/>
              <w:right w:val="nil"/>
            </w:tcBorders>
          </w:tcPr>
          <w:p w14:paraId="396F2951" w14:textId="77777777" w:rsidR="003B3364" w:rsidRPr="00E36D71" w:rsidRDefault="003B3364" w:rsidP="00922C21">
            <w:pPr>
              <w:pStyle w:val="AmColumnHeading"/>
            </w:pPr>
            <w:r w:rsidRPr="00E36D71">
              <w:t>Predlog resolucije</w:t>
            </w:r>
          </w:p>
        </w:tc>
        <w:tc>
          <w:tcPr>
            <w:tcW w:w="4876" w:type="dxa"/>
            <w:tcBorders>
              <w:top w:val="nil"/>
              <w:left w:val="nil"/>
              <w:bottom w:val="nil"/>
              <w:right w:val="nil"/>
            </w:tcBorders>
          </w:tcPr>
          <w:p w14:paraId="7890E0C3" w14:textId="77777777" w:rsidR="003B3364" w:rsidRPr="00E36D71" w:rsidRDefault="003B3364" w:rsidP="00922C21">
            <w:pPr>
              <w:pStyle w:val="AmColumnHeading"/>
            </w:pPr>
            <w:r w:rsidRPr="00E36D71">
              <w:t>Predlog spremembe</w:t>
            </w:r>
          </w:p>
        </w:tc>
      </w:tr>
      <w:tr w:rsidR="0016024C" w:rsidRPr="00E36D71" w14:paraId="7C2264C3" w14:textId="77777777" w:rsidTr="00922C21">
        <w:trPr>
          <w:jc w:val="center"/>
        </w:trPr>
        <w:tc>
          <w:tcPr>
            <w:tcW w:w="4876" w:type="dxa"/>
            <w:tcBorders>
              <w:top w:val="nil"/>
              <w:left w:val="nil"/>
              <w:bottom w:val="nil"/>
              <w:right w:val="nil"/>
            </w:tcBorders>
          </w:tcPr>
          <w:p w14:paraId="7DDE2299" w14:textId="77777777" w:rsidR="003B3364" w:rsidRPr="00E36D71" w:rsidRDefault="003B3364" w:rsidP="00922C21">
            <w:pPr>
              <w:pStyle w:val="Normal6a"/>
            </w:pPr>
          </w:p>
        </w:tc>
        <w:tc>
          <w:tcPr>
            <w:tcW w:w="4876" w:type="dxa"/>
            <w:tcBorders>
              <w:top w:val="nil"/>
              <w:left w:val="nil"/>
              <w:bottom w:val="nil"/>
              <w:right w:val="nil"/>
            </w:tcBorders>
          </w:tcPr>
          <w:p w14:paraId="4DE2429D" w14:textId="12A1D172" w:rsidR="003B3364" w:rsidRPr="00E36D71" w:rsidRDefault="003B3364" w:rsidP="00922C21">
            <w:pPr>
              <w:pStyle w:val="Normal6a"/>
            </w:pPr>
            <w:r w:rsidRPr="00E36D71">
              <w:rPr>
                <w:b/>
                <w:i/>
              </w:rPr>
              <w:t>Ib.</w:t>
            </w:r>
            <w:r w:rsidRPr="00E36D71">
              <w:tab/>
            </w:r>
            <w:r w:rsidRPr="00E36D71">
              <w:rPr>
                <w:b/>
                <w:i/>
              </w:rPr>
              <w:t xml:space="preserve">ker je Kitajska močno povečala svojo prevlado v svetovnem rudarstvu, predelavi in rafiniranju kritičnih surovin in vmesnih proizvodov, s čimer je ustvarila strateško odvisnost v ključnih vrednostnih verigah, ki jo je namerno in večkrat izkoriščala kot orodje gospodarske prisile; ker omejevalni ukrepi za nadzor nad izvozom kritičnih surovin neposredno ogrožajo evropsko gospodarstvo, zlasti avtomobilski sektor, </w:t>
            </w:r>
            <w:r w:rsidR="0048156E">
              <w:rPr>
                <w:b/>
                <w:i/>
              </w:rPr>
              <w:t>strojegradnjo</w:t>
            </w:r>
            <w:r w:rsidRPr="00E36D71">
              <w:rPr>
                <w:b/>
                <w:i/>
              </w:rPr>
              <w:t xml:space="preserve"> in obrambni sektor;</w:t>
            </w:r>
          </w:p>
        </w:tc>
      </w:tr>
    </w:tbl>
    <w:p w14:paraId="4E8083FA" w14:textId="77777777" w:rsidR="003B3364" w:rsidRPr="00E36D71" w:rsidRDefault="003B3364" w:rsidP="003B3364">
      <w:pPr>
        <w:pStyle w:val="AmOrLang"/>
      </w:pPr>
      <w:r w:rsidRPr="00E36D71">
        <w:t xml:space="preserve">Or. </w:t>
      </w:r>
      <w:r w:rsidRPr="00E336BC">
        <w:rPr>
          <w:rStyle w:val="HideTWBExt"/>
        </w:rPr>
        <w:t>&lt;Original&gt;</w:t>
      </w:r>
      <w:r w:rsidRPr="00E336BC">
        <w:rPr>
          <w:rStyle w:val="HideTWBInt"/>
        </w:rPr>
        <w:t>{EN}</w:t>
      </w:r>
      <w:r w:rsidRPr="00E36D71">
        <w:t>en</w:t>
      </w:r>
      <w:r w:rsidRPr="00E336BC">
        <w:rPr>
          <w:rStyle w:val="HideTWBExt"/>
        </w:rPr>
        <w:t>&lt;/Original&gt;</w:t>
      </w:r>
    </w:p>
    <w:p w14:paraId="3353E078" w14:textId="77777777" w:rsidR="003B3364" w:rsidRPr="00E36D71" w:rsidRDefault="003B3364" w:rsidP="003B3364">
      <w:r w:rsidRPr="00E336BC">
        <w:rPr>
          <w:rStyle w:val="HideTWBExt"/>
        </w:rPr>
        <w:t>&lt;/Amend&gt;&lt;/RepeatBlock-Amend&gt;</w:t>
      </w:r>
    </w:p>
    <w:p w14:paraId="33D71C7C" w14:textId="77777777" w:rsidR="001F2254" w:rsidRPr="00E36D71" w:rsidRDefault="001F2254" w:rsidP="003B3364"/>
    <w:sectPr w:rsidR="001F2254" w:rsidRPr="00E36D71" w:rsidSect="002C1B4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DB4E6" w14:textId="77777777" w:rsidR="00C343E5" w:rsidRPr="00E36D71" w:rsidRDefault="00C343E5">
      <w:r w:rsidRPr="00E36D71">
        <w:separator/>
      </w:r>
    </w:p>
  </w:endnote>
  <w:endnote w:type="continuationSeparator" w:id="0">
    <w:p w14:paraId="444B084D" w14:textId="77777777" w:rsidR="00C343E5" w:rsidRPr="00E36D71" w:rsidRDefault="00C343E5">
      <w:r w:rsidRPr="00E36D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AE25F" w14:textId="143D1960" w:rsidR="002C1B48" w:rsidRPr="00E36D71" w:rsidRDefault="002C1B48" w:rsidP="002C1B48">
    <w:pPr>
      <w:pStyle w:val="EPFooter"/>
    </w:pPr>
    <w:r w:rsidRPr="00E36D71">
      <w:t>PE</w:t>
    </w:r>
    <w:r w:rsidRPr="00E336BC">
      <w:rPr>
        <w:rStyle w:val="HideTWBExt"/>
      </w:rPr>
      <w:t>&lt;NoPE&gt;</w:t>
    </w:r>
    <w:r w:rsidRPr="00E36D71">
      <w:t>779.786</w:t>
    </w:r>
    <w:r w:rsidRPr="00E336BC">
      <w:rPr>
        <w:rStyle w:val="HideTWBExt"/>
      </w:rPr>
      <w:t>&lt;/NoPE&gt;&lt;Version&gt;</w:t>
    </w:r>
    <w:r w:rsidRPr="00E36D71">
      <w:t>v01-00</w:t>
    </w:r>
    <w:r w:rsidRPr="00E336BC">
      <w:rPr>
        <w:rStyle w:val="HideTWBExt"/>
      </w:rPr>
      <w:t>&lt;/Version&gt;</w:t>
    </w:r>
    <w:r w:rsidRPr="00E36D71">
      <w:tab/>
    </w:r>
    <w:r w:rsidRPr="00E36D71">
      <w:fldChar w:fldCharType="begin"/>
    </w:r>
    <w:r w:rsidRPr="00E36D71">
      <w:instrText xml:space="preserve"> PAGE  \* MERGEFORMAT </w:instrText>
    </w:r>
    <w:r w:rsidRPr="00E36D71">
      <w:fldChar w:fldCharType="separate"/>
    </w:r>
    <w:r w:rsidRPr="00E36D71">
      <w:rPr>
        <w:noProof/>
      </w:rPr>
      <w:t>98</w:t>
    </w:r>
    <w:r w:rsidRPr="00E36D71">
      <w:fldChar w:fldCharType="end"/>
    </w:r>
    <w:r w:rsidRPr="00E36D71">
      <w:t>/</w:t>
    </w:r>
    <w:fldSimple w:instr=" NUMPAGES  \* MERGEFORMAT ">
      <w:r w:rsidRPr="00E36D71">
        <w:rPr>
          <w:noProof/>
        </w:rPr>
        <w:t>98</w:t>
      </w:r>
    </w:fldSimple>
    <w:r w:rsidRPr="00E36D71">
      <w:tab/>
    </w:r>
    <w:r w:rsidRPr="00E336BC">
      <w:rPr>
        <w:rStyle w:val="HideTWBExt"/>
      </w:rPr>
      <w:t>&lt;PathFdR&gt;</w:t>
    </w:r>
    <w:r w:rsidR="00E36D71" w:rsidRPr="00E36D71">
      <w:t>AM\1332787SL.docx</w:t>
    </w:r>
    <w:r w:rsidRPr="00E336BC">
      <w:rPr>
        <w:rStyle w:val="HideTWBExt"/>
      </w:rPr>
      <w:t>&lt;/PathFdR&gt;</w:t>
    </w:r>
  </w:p>
  <w:p w14:paraId="1CD37AAE" w14:textId="269AE7C9" w:rsidR="001F2254" w:rsidRPr="00E36D71" w:rsidRDefault="002C1B48" w:rsidP="002C1B48">
    <w:pPr>
      <w:pStyle w:val="EPFooter2"/>
    </w:pPr>
    <w:r w:rsidRPr="00E36D71">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8FD95" w14:textId="1F5550DC" w:rsidR="002C1B48" w:rsidRPr="00E36D71" w:rsidRDefault="002C1B48" w:rsidP="002C1B48">
    <w:pPr>
      <w:pStyle w:val="EPFooter"/>
    </w:pPr>
    <w:r w:rsidRPr="00E336BC">
      <w:rPr>
        <w:rStyle w:val="HideTWBExt"/>
      </w:rPr>
      <w:t>&lt;PathFdR&gt;</w:t>
    </w:r>
    <w:r w:rsidR="00E36D71" w:rsidRPr="00E36D71">
      <w:t>AM\1332787SL.docx</w:t>
    </w:r>
    <w:r w:rsidRPr="00E336BC">
      <w:rPr>
        <w:rStyle w:val="HideTWBExt"/>
      </w:rPr>
      <w:t>&lt;/PathFdR&gt;</w:t>
    </w:r>
    <w:r w:rsidRPr="00E36D71">
      <w:tab/>
    </w:r>
    <w:r w:rsidRPr="00E36D71">
      <w:fldChar w:fldCharType="begin"/>
    </w:r>
    <w:r w:rsidRPr="00E36D71">
      <w:instrText xml:space="preserve"> PAGE  \* MERGEFORMAT </w:instrText>
    </w:r>
    <w:r w:rsidRPr="00E36D71">
      <w:fldChar w:fldCharType="separate"/>
    </w:r>
    <w:r w:rsidRPr="00E36D71">
      <w:rPr>
        <w:noProof/>
      </w:rPr>
      <w:t>97</w:t>
    </w:r>
    <w:r w:rsidRPr="00E36D71">
      <w:fldChar w:fldCharType="end"/>
    </w:r>
    <w:r w:rsidRPr="00E36D71">
      <w:t>/</w:t>
    </w:r>
    <w:fldSimple w:instr=" NUMPAGES  \* MERGEFORMAT ">
      <w:r w:rsidRPr="00E36D71">
        <w:rPr>
          <w:noProof/>
        </w:rPr>
        <w:t>98</w:t>
      </w:r>
    </w:fldSimple>
    <w:r w:rsidRPr="00E36D71">
      <w:tab/>
      <w:t>PE</w:t>
    </w:r>
    <w:r w:rsidRPr="00E336BC">
      <w:rPr>
        <w:rStyle w:val="HideTWBExt"/>
      </w:rPr>
      <w:t>&lt;NoPE&gt;</w:t>
    </w:r>
    <w:r w:rsidRPr="00E36D71">
      <w:t>779.786</w:t>
    </w:r>
    <w:r w:rsidRPr="00E336BC">
      <w:rPr>
        <w:rStyle w:val="HideTWBExt"/>
      </w:rPr>
      <w:t>&lt;/NoPE&gt;&lt;Version&gt;</w:t>
    </w:r>
    <w:r w:rsidRPr="00E36D71">
      <w:t>v01-00</w:t>
    </w:r>
    <w:r w:rsidRPr="00E336BC">
      <w:rPr>
        <w:rStyle w:val="HideTWBExt"/>
      </w:rPr>
      <w:t>&lt;/Version&gt;</w:t>
    </w:r>
  </w:p>
  <w:p w14:paraId="6B6A5B8A" w14:textId="30F8ACC7" w:rsidR="001F2254" w:rsidRPr="00E36D71" w:rsidRDefault="002C1B48" w:rsidP="002C1B48">
    <w:pPr>
      <w:pStyle w:val="EPFooter2"/>
    </w:pPr>
    <w:r w:rsidRPr="00E36D71">
      <w:tab/>
    </w:r>
    <w:r w:rsidRPr="00E36D71">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F7C87" w14:textId="0D3CEEE3" w:rsidR="002C1B48" w:rsidRPr="00E36D71" w:rsidRDefault="002C1B48" w:rsidP="002C1B48">
    <w:pPr>
      <w:pStyle w:val="EPFooter"/>
    </w:pPr>
    <w:r w:rsidRPr="00E336BC">
      <w:rPr>
        <w:rStyle w:val="HideTWBExt"/>
      </w:rPr>
      <w:t>&lt;PathFdR&gt;</w:t>
    </w:r>
    <w:r w:rsidR="00E36D71" w:rsidRPr="00E36D71">
      <w:t>AM\1332787SL.docx</w:t>
    </w:r>
    <w:r w:rsidRPr="00E336BC">
      <w:rPr>
        <w:rStyle w:val="HideTWBExt"/>
      </w:rPr>
      <w:t>&lt;/PathFdR&gt;</w:t>
    </w:r>
    <w:r w:rsidRPr="00E36D71">
      <w:tab/>
    </w:r>
    <w:r w:rsidRPr="00E36D71">
      <w:tab/>
      <w:t>PE</w:t>
    </w:r>
    <w:r w:rsidRPr="00E336BC">
      <w:rPr>
        <w:rStyle w:val="HideTWBExt"/>
      </w:rPr>
      <w:t>&lt;NoPE&gt;</w:t>
    </w:r>
    <w:r w:rsidRPr="00E36D71">
      <w:t>779.786</w:t>
    </w:r>
    <w:r w:rsidRPr="00E336BC">
      <w:rPr>
        <w:rStyle w:val="HideTWBExt"/>
      </w:rPr>
      <w:t>&lt;/NoPE&gt;&lt;Version&gt;</w:t>
    </w:r>
    <w:r w:rsidRPr="00E36D71">
      <w:t>v01-00</w:t>
    </w:r>
    <w:r w:rsidRPr="00E336BC">
      <w:rPr>
        <w:rStyle w:val="HideTWBExt"/>
      </w:rPr>
      <w:t>&lt;/Version&gt;</w:t>
    </w:r>
  </w:p>
  <w:p w14:paraId="20E61417" w14:textId="2CB44508" w:rsidR="001F2254" w:rsidRPr="00E36D71" w:rsidRDefault="002C1B48" w:rsidP="002C1B48">
    <w:pPr>
      <w:pStyle w:val="EPFooter2"/>
    </w:pPr>
    <w:r w:rsidRPr="00E36D71">
      <w:t>SL</w:t>
    </w:r>
    <w:r w:rsidRPr="00E36D71">
      <w:tab/>
    </w:r>
    <w:r w:rsidRPr="00E36D71">
      <w:rPr>
        <w:b w:val="0"/>
        <w:i/>
        <w:color w:val="C0C0C0"/>
        <w:sz w:val="22"/>
      </w:rPr>
      <w:t>Združena v raznolikosti</w:t>
    </w:r>
    <w:r w:rsidRPr="00E36D71">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8AB3F" w14:textId="77777777" w:rsidR="00C343E5" w:rsidRPr="00E36D71" w:rsidRDefault="00C343E5">
      <w:r w:rsidRPr="00E36D71">
        <w:separator/>
      </w:r>
    </w:p>
  </w:footnote>
  <w:footnote w:type="continuationSeparator" w:id="0">
    <w:p w14:paraId="3A42E912" w14:textId="77777777" w:rsidR="00C343E5" w:rsidRPr="00E36D71" w:rsidRDefault="00C343E5">
      <w:r w:rsidRPr="00E36D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D551A" w14:textId="77777777" w:rsidR="00E336BC" w:rsidRDefault="00E336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6AB3E" w14:textId="77777777" w:rsidR="00E336BC" w:rsidRDefault="00E336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476D6" w14:textId="77777777" w:rsidR="00E336BC" w:rsidRDefault="00E336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SL"/>
    <w:docVar w:name="TXTLANGUEMIN" w:val="sl"/>
    <w:docVar w:name="TXTNRPE" w:val="779.786"/>
    <w:docVar w:name="TXTPEorAP" w:val="PE"/>
    <w:docVar w:name="TXTROUTE" w:val="AM\1332787SL.docx"/>
    <w:docVar w:name="TXTVERSION" w:val="01-00"/>
  </w:docVars>
  <w:rsids>
    <w:rsidRoot w:val="00A77B3E"/>
    <w:rsid w:val="00051034"/>
    <w:rsid w:val="0016024C"/>
    <w:rsid w:val="00172929"/>
    <w:rsid w:val="001A5F51"/>
    <w:rsid w:val="001F2254"/>
    <w:rsid w:val="002C1B48"/>
    <w:rsid w:val="002D5B2E"/>
    <w:rsid w:val="002E2460"/>
    <w:rsid w:val="002E70D7"/>
    <w:rsid w:val="003B3364"/>
    <w:rsid w:val="0048156E"/>
    <w:rsid w:val="00544C6F"/>
    <w:rsid w:val="006823FE"/>
    <w:rsid w:val="00682730"/>
    <w:rsid w:val="00720692"/>
    <w:rsid w:val="00784938"/>
    <w:rsid w:val="00841CB1"/>
    <w:rsid w:val="008F2EF2"/>
    <w:rsid w:val="00A13D45"/>
    <w:rsid w:val="00A77B3E"/>
    <w:rsid w:val="00C343E5"/>
    <w:rsid w:val="00C56E83"/>
    <w:rsid w:val="00CA2A55"/>
    <w:rsid w:val="00E336BC"/>
    <w:rsid w:val="00E36D71"/>
    <w:rsid w:val="00E81673"/>
    <w:rsid w:val="00EC55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63B507C"/>
  <w15:docId w15:val="{EE659A76-DA0B-4C43-8150-C06F48C2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C56E83"/>
    <w:pPr>
      <w:tabs>
        <w:tab w:val="center" w:pos="4513"/>
        <w:tab w:val="right" w:pos="9026"/>
      </w:tabs>
    </w:pPr>
  </w:style>
  <w:style w:type="character" w:customStyle="1" w:styleId="HeaderChar">
    <w:name w:val="Header Char"/>
    <w:basedOn w:val="DefaultParagraphFont"/>
    <w:link w:val="Header"/>
    <w:rsid w:val="00C56E83"/>
    <w:rPr>
      <w:sz w:val="24"/>
      <w:szCs w:val="24"/>
    </w:rPr>
  </w:style>
  <w:style w:type="paragraph" w:styleId="Footer">
    <w:name w:val="footer"/>
    <w:basedOn w:val="Normal"/>
    <w:link w:val="FooterChar"/>
    <w:semiHidden/>
    <w:unhideWhenUsed/>
    <w:rsid w:val="0016024C"/>
    <w:pPr>
      <w:tabs>
        <w:tab w:val="center" w:pos="4513"/>
        <w:tab w:val="right" w:pos="9026"/>
      </w:tabs>
    </w:pPr>
  </w:style>
  <w:style w:type="character" w:customStyle="1" w:styleId="FooterChar">
    <w:name w:val="Footer Char"/>
    <w:basedOn w:val="DefaultParagraphFont"/>
    <w:link w:val="Footer"/>
    <w:semiHidden/>
    <w:rsid w:val="0016024C"/>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100</Pages>
  <Words>19550</Words>
  <Characters>117481</Characters>
  <Application>Microsoft Office Word</Application>
  <DocSecurity>0</DocSecurity>
  <Lines>4954</Lines>
  <Paragraphs>1657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2025-12-18T16:41:00Z</dcterms:created>
  <dcterms:modified xsi:type="dcterms:W3CDTF">2025-12-18T16:41:00Z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1332787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297710</vt:lpwstr>
  </property>
  <property fmtid="{D5CDD505-2E9C-101B-9397-08002B2CF9AE}" pid="7" name="dmxml.render.traceId">
    <vt:lpwstr>692996836e48e996e058410baf58e118</vt:lpwstr>
  </property>
  <property fmtid="{D5CDD505-2E9C-101B-9397-08002B2CF9AE}" pid="8" name="FooterPath">
    <vt:lpwstr>AM\1332787SL.docx</vt:lpwstr>
  </property>
  <property fmtid="{D5CDD505-2E9C-101B-9397-08002B2CF9AE}" pid="9" name="PE Number">
    <vt:lpwstr>779.786</vt:lpwstr>
  </property>
  <property fmtid="{D5CDD505-2E9C-101B-9397-08002B2CF9AE}" pid="10" name="UID">
    <vt:lpwstr>eu.europa.europarl-DIN1-2025-0000226951_01.00-en-01.00_text-xml</vt:lpwstr>
  </property>
  <property fmtid="{D5CDD505-2E9C-101B-9397-08002B2CF9AE}" pid="11" name="LastEdited with">
    <vt:lpwstr>10.2.1 Build [20251202]</vt:lpwstr>
  </property>
  <property fmtid="{D5CDD505-2E9C-101B-9397-08002B2CF9AE}" pid="12" name="Bookout">
    <vt:lpwstr>OK - 2025/12/18 17:40</vt:lpwstr>
  </property>
</Properties>
</file>