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2025/2117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{24/11/2025}</w:t>
      </w:r>
      <w:r>
        <w:t>24.11.2025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190</w:t>
      </w:r>
      <w:r>
        <w:t xml:space="preserve"> - </w:t>
      </w:r>
      <w:r>
        <w:t>416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Hilde Vautmans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(PE775.469v01-00)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Doporučení Radě, Komisi a místopředsedkyni Komise, vysoké představitelce Unie pro zahraniční věci a bezpečnostní politiku k politickým vztahům mezi EU a Čínou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(2025/2117(INI))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-1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-1.</w:t>
            </w:r>
            <w:r>
              <w:tab/>
            </w:r>
            <w:r>
              <w:rPr>
                <w:b/>
                <w:i/>
              </w:rPr>
              <w:t>vyzývá Komisi a členské státy, aby uznaly Čínu nejen za systémového soupeře, ale i za klíčového partnera při řešení globálních výzev, a aby vypracovaly politický rámec EU–Čína, který bude vyváženým způsobem kombinovat hospodářskou soutěž, spolupráci a strategickou autonomii;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doporučuje Radě, Komisi a místopředsedkyni Komise, vysoké představitelce Unie pro zahraniční věci a bezpečnostní politiku, aby: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doporučuje </w:t>
            </w:r>
            <w:r>
              <w:rPr>
                <w:b/>
                <w:i/>
              </w:rPr>
              <w:t>konkrétně členským státům EU,</w:t>
            </w:r>
            <w:r>
              <w:t xml:space="preserve"> Radě, Komisi a místopředsedkyni Komise, vysoké představitelce Unie pro zahraniční věci a bezpečnostní politiku, aby: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uznaly, že Čína začala vést asertivnější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 a mezinárodního práva, významně ovlivní její vztahy s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začala vést asertivnější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 a mezinárodního práva, významně ovlivní její vztahy s EU; </w:t>
            </w:r>
            <w:r>
              <w:rPr>
                <w:b/>
                <w:i/>
              </w:rPr>
              <w:t>přijaly závazná opatření založená na posouzení rizik s cílem zabránit přenosu citlivých technologií do Číny, což vyžaduje reformu nařízení o zboží dvojího užití a přijetí mechanismu prověřování odchozích investic v rámci strategie hospodářské bezpečnosti EU, včetně záruk týkajících se spolupráce v oblasti výzkumu, aby se zabránilo zneužívání pro vojenské účely, sledování nebo porušování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uznaly, že Čína začala vést asertivnější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 a mezinárodního práva, významně ovlivní její vztahy s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začala vést asertivnější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 a mezinárodního práva, významně ovlivní její vztahy s EU; </w:t>
            </w:r>
            <w:r>
              <w:rPr>
                <w:b/>
                <w:i/>
              </w:rPr>
              <w:t>posílily mechanismy EU pro sledování hospodářského nátlaku Číny na členské státy a přijetí rychlých protiopatření, aby se zajistilo, že žádný členský stát EU nebude čelit hospodářskému nátlaku sám;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Ana Miguel Pedro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uznaly, že Čína začala vést asertivnější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 a mezinárodního práva, významně ovlivní její vztahy s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uznaly, že Čína začala vést asertivnější zahraniční politiku a na svém území posiluje represe; přezkoumaly další možnosti, jak zabránit přenosu technologií do Číny, zejména technologií dvojího užití</w:t>
            </w:r>
            <w:r>
              <w:rPr>
                <w:b/>
                <w:i/>
              </w:rPr>
              <w:t>, které by mohly být dodávány do zemí se zájmy v oblasti zbrojení, jako je mimo jiné Rusko, Írán a Severní Korea</w:t>
            </w:r>
            <w:r>
              <w:t>; daly jasně najevo, že geopolitické volby Číny, zejména to, zda bude dodržovat základní zásady svrchovanosti, územní celistvosti a mezinárodního práva, významně ovlivní její vztahy s 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</w:t>
            </w:r>
            <w:r>
              <w:rPr>
                <w:b/>
                <w:i/>
              </w:rPr>
              <w:t>začala vést asertivnější zahraniční politiku a na svém území posiluje represe;</w:t>
            </w:r>
            <w:r>
              <w:t xml:space="preserve"> </w:t>
            </w:r>
            <w:r>
              <w:rPr>
                <w:b/>
                <w:i/>
              </w:rPr>
              <w:t>přezkoumaly další možnosti, jak zabránit přenosu technologií do Číny, zejména technologií dvojího užití;</w:t>
            </w:r>
            <w:r>
              <w:t xml:space="preserve"> </w:t>
            </w:r>
            <w:r>
              <w:rPr>
                <w:b/>
                <w:i/>
              </w:rPr>
              <w:t>daly jasně najevo,</w:t>
            </w:r>
            <w:r>
              <w:t xml:space="preserve"> že geopolitické volby Číny, zejména to, zda bude dodržovat základní zásady svrchovanosti, územní celistvosti a mezinárodního práva, významně ovlivní její vztahy s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</w:t>
            </w:r>
            <w:r>
              <w:rPr>
                <w:b/>
                <w:i/>
              </w:rPr>
              <w:t>se stala důležitějším a klíčovým globálním hráčem a</w:t>
            </w:r>
            <w:r>
              <w:t xml:space="preserve"> že geopolitické volby Číny, zejména to, zda bude dodržovat základní zásady svrchovanosti, územní celistvosti a mezinárodního práva, významně ovlivní její vztahy s 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začala vést asertivnější zahraniční politiku a na svém území posiluje represe; </w:t>
            </w:r>
            <w:r>
              <w:rPr>
                <w:b/>
                <w:i/>
              </w:rPr>
              <w:t>přezkoumaly</w:t>
            </w:r>
            <w:r>
              <w:t xml:space="preserve"> další možnosti, jak zabránit přenosu technologií do Číny, zejména technologií dvojího užití; daly jasně najevo, že </w:t>
            </w:r>
            <w:r>
              <w:rPr>
                <w:b/>
                <w:i/>
              </w:rPr>
              <w:t>geopolitické volby</w:t>
            </w:r>
            <w:r>
              <w:t xml:space="preserve"> Číny, zejména to, zda bude dodržovat základní zásady svrchovanosti, územní celistvosti a mezinárodního práva, významně ovlivní její vztahy s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</w:t>
            </w:r>
            <w:r>
              <w:rPr>
                <w:b/>
                <w:i/>
              </w:rPr>
              <w:t>se stává stále větší geopolitickou hrozbou pro Evropu,</w:t>
            </w:r>
            <w:r>
              <w:t xml:space="preserve"> začala vést asertivnější zahraniční politiku a na svém území posiluje represe; </w:t>
            </w:r>
            <w:r>
              <w:rPr>
                <w:b/>
                <w:i/>
              </w:rPr>
              <w:t>okamžitě nalezly</w:t>
            </w:r>
            <w:r>
              <w:t xml:space="preserve"> další možnosti, jak zabránit přenosu technologií do Číny, zejména technologií dvojího užití; daly jasně najevo, že </w:t>
            </w:r>
            <w:r>
              <w:rPr>
                <w:b/>
                <w:i/>
              </w:rPr>
              <w:t>porušování práva ze strany</w:t>
            </w:r>
            <w:r>
              <w:t xml:space="preserve"> Číny, zejména to, zda bude dodržovat základní zásady svrchovanosti, územní celistvosti a mezinárodního práva, významně ovlivní její vztahy s EU </w:t>
            </w:r>
            <w:r>
              <w:rPr>
                <w:b/>
                <w:i/>
              </w:rPr>
              <w:t>a že takovéto porušování má důsledky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uznaly, že Čína začala vést asertivnější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 a mezinárodního práva, významně ovlivní její vztahy s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začala vést asertivnější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 a mezinárodního práva, významně ovlivní její vztahy s EU; </w:t>
            </w:r>
            <w:r>
              <w:rPr>
                <w:b/>
                <w:i/>
              </w:rPr>
              <w:t>zachovávaly pragmatický přístup ke dvoustranným vztahům a zároveň hájily geostrategické zájmy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Gabriel Mato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začala vést asertivnější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 </w:t>
            </w:r>
            <w:r>
              <w:rPr>
                <w:b/>
                <w:i/>
              </w:rPr>
              <w:t>a</w:t>
            </w:r>
            <w:r>
              <w:t xml:space="preserve"> mezinárodního práva, významně ovlivní její vztahy s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uznaly, že Čína začala vést asertivnější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</w:t>
            </w:r>
            <w:r>
              <w:rPr>
                <w:b/>
                <w:i/>
              </w:rPr>
              <w:t>, zákazu používání síly a neporušování</w:t>
            </w:r>
            <w:r>
              <w:t xml:space="preserve"> mezinárodního práva, významně ovlivní její vztahy s 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António Tânger Corrêa, Silvia Sardone,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začala vést </w:t>
            </w:r>
            <w:r>
              <w:rPr>
                <w:b/>
                <w:i/>
              </w:rPr>
              <w:t>asertivnější</w:t>
            </w:r>
            <w:r>
              <w:t xml:space="preserve">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 a mezinárodního práva, významně ovlivní její vztahy s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začala vést </w:t>
            </w:r>
            <w:r>
              <w:rPr>
                <w:b/>
                <w:i/>
              </w:rPr>
              <w:t>agresivnější</w:t>
            </w:r>
            <w:r>
              <w:t xml:space="preserve"> zahraniční politiku a na svém území posiluje represe; přezkoumaly další možnosti, jak zabránit přenosu technologií do Číny, zejména technologií dvojího užití; daly jasně najevo, že geopolitické volby Číny, zejména to, zda bude dodržovat základní zásady svrchovanosti, územní celistvosti a mezinárodního práva, významně ovlivní její vztahy s 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Petar Volgin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začala vést asertivnější zahraniční politiku </w:t>
            </w:r>
            <w:r>
              <w:rPr>
                <w:b/>
                <w:i/>
              </w:rPr>
              <w:t>a na svém území posiluje represe;</w:t>
            </w:r>
            <w:r>
              <w:t xml:space="preserve"> </w:t>
            </w:r>
            <w:r>
              <w:rPr>
                <w:b/>
                <w:i/>
              </w:rPr>
              <w:t>přezkoumaly další možnosti, jak zabránit přenosu technologií do Číny, zejména technologií dvojího užití</w:t>
            </w:r>
            <w:r>
              <w:t xml:space="preserve">; daly jasně najevo, že </w:t>
            </w:r>
            <w:r>
              <w:rPr>
                <w:b/>
                <w:i/>
              </w:rPr>
              <w:t>geopolitické volby Číny, zejména to, zda bude dodržovat základní zásady</w:t>
            </w:r>
            <w:r>
              <w:t xml:space="preserve"> svrchovanosti, územní celistvosti a mezinárodního práva</w:t>
            </w:r>
            <w:r>
              <w:rPr>
                <w:b/>
                <w:i/>
              </w:rPr>
              <w:t>, významně ovlivní její vztahy s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uznaly, že Čína začala vést asertivnější zahraniční politiku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jasně sdělily, že vztahy mezi EU a Čínou lze pozitivně utvářet rozšířením technologické spolupráce</w:t>
            </w:r>
            <w:r>
              <w:t xml:space="preserve">; daly jasně najevo, že </w:t>
            </w:r>
            <w:r>
              <w:rPr>
                <w:b/>
                <w:i/>
              </w:rPr>
              <w:t>vztahy mezi EU a Čínou nemusí být antagonistické a mohou být posíleny uznáním oblastí společného zájmu, rozšířením vzájemně prospěšného obchodu a podporou spolupráce založené na společných zásadách</w:t>
            </w:r>
            <w:r>
              <w:t xml:space="preserve"> svrchovanosti, územní celistvosti a mezinárodního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Dan Barna, Petras Auštrevičius, Marie-Agnes Strack-Zimmermann,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</w:t>
            </w:r>
            <w:r>
              <w:rPr>
                <w:b/>
                <w:i/>
              </w:rPr>
              <w:t>začala vést</w:t>
            </w:r>
            <w:r>
              <w:t xml:space="preserve"> asertivnější zahraniční politiku a na svém území </w:t>
            </w:r>
            <w:r>
              <w:rPr>
                <w:b/>
                <w:i/>
              </w:rPr>
              <w:t>posiluje represe</w:t>
            </w:r>
            <w:r>
              <w:t xml:space="preserve">; přezkoumaly další možnosti, jak zabránit přenosu technologií do Číny, zejména technologií dvojího užití; </w:t>
            </w:r>
            <w:r>
              <w:rPr>
                <w:b/>
                <w:i/>
              </w:rPr>
              <w:t>daly jasně najevo, že geopolitické volby</w:t>
            </w:r>
            <w:r>
              <w:t xml:space="preserve"> Číny, zejména </w:t>
            </w:r>
            <w:r>
              <w:rPr>
                <w:b/>
                <w:i/>
              </w:rPr>
              <w:t>to, zda bude dodržovat základní zásady svrchovanosti, územní celistvosti a mezinárodního práva, významně ovlivní její vztahy s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</w:t>
            </w:r>
            <w:r>
              <w:rPr>
                <w:b/>
                <w:i/>
              </w:rPr>
              <w:t>vede</w:t>
            </w:r>
            <w:r>
              <w:t xml:space="preserve"> asertivnější zahraniční politiku a na svém území </w:t>
            </w:r>
            <w:r>
              <w:rPr>
                <w:b/>
                <w:i/>
              </w:rPr>
              <w:t>se chová represivně</w:t>
            </w:r>
            <w:r>
              <w:t xml:space="preserve">; přezkoumaly další možnosti, jak zabránit přenosu technologií do Číny, zejména technologií dvojího užití; </w:t>
            </w:r>
            <w:r>
              <w:rPr>
                <w:b/>
                <w:i/>
              </w:rPr>
              <w:t>opakuje, že vztahy mezi EU a Čínou se dostaly do zlomového bodu kvůli vlastním krokům</w:t>
            </w:r>
            <w:r>
              <w:t xml:space="preserve"> Číny, zejména </w:t>
            </w:r>
            <w:r>
              <w:rPr>
                <w:b/>
                <w:i/>
              </w:rPr>
              <w:t>postoji Číny vůči Rusku a válce na Ukrajině a jejím nevyváženým a neudržitelným obchodním praktikám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Muro, Javi López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uznaly, že Čína začala vést asertivnější zahraniční politiku </w:t>
            </w:r>
            <w:r>
              <w:rPr>
                <w:b/>
                <w:i/>
              </w:rPr>
              <w:t>a na svém území posiluje represe;</w:t>
            </w:r>
            <w:r>
              <w:t xml:space="preserve"> </w:t>
            </w:r>
            <w:r>
              <w:rPr>
                <w:b/>
                <w:i/>
              </w:rPr>
              <w:t>přezkoumaly další možnosti, jak zabránit přenosu</w:t>
            </w:r>
            <w:r>
              <w:t xml:space="preserve"> technologií do Číny, </w:t>
            </w:r>
            <w:r>
              <w:rPr>
                <w:b/>
                <w:i/>
              </w:rPr>
              <w:t>zejména technologií dvojího</w:t>
            </w:r>
            <w:r>
              <w:t xml:space="preserve"> užití; daly </w:t>
            </w:r>
            <w:r>
              <w:rPr>
                <w:b/>
                <w:i/>
              </w:rPr>
              <w:t>jasně</w:t>
            </w:r>
            <w:r>
              <w:t xml:space="preserve"> najevo, že </w:t>
            </w:r>
            <w:r>
              <w:rPr>
                <w:b/>
                <w:i/>
              </w:rPr>
              <w:t>geopolitické volby Číny, zejména to, zda bude dodržovat základní zásady svrchovanosti, územní celistvosti a mezinárodního práva, významně ovlivní</w:t>
            </w:r>
            <w:r>
              <w:t xml:space="preserve"> její vztahy s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uznaly, že Čína začala vést asertivnější zahraniční politiku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posoudily omezení budoucích přenosů</w:t>
            </w:r>
            <w:r>
              <w:t xml:space="preserve"> technologií do Číny, </w:t>
            </w:r>
            <w:r>
              <w:rPr>
                <w:b/>
                <w:i/>
              </w:rPr>
              <w:t>které by mohly mít dvojí</w:t>
            </w:r>
            <w:r>
              <w:t xml:space="preserve"> užití; daly najevo, že </w:t>
            </w:r>
            <w:r>
              <w:rPr>
                <w:b/>
                <w:i/>
              </w:rPr>
              <w:t>rozhodnutí Číny v oblasti zahraniční politiky budou mít vzhledem k hlubokým politickým a hospodářským vazbám mezi oběma bloky významný dopad na</w:t>
            </w:r>
            <w:r>
              <w:t xml:space="preserve"> její vztahy s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Gabriel Mato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nadále naléhaly na Čínu jako na stálého člena Rady bezpečnosti OSN, aby plnila své závazky a povinnosti a prosazovala mezinárodní řád založený na pravidlech a dodržování mezinárodního práva a aktivně přispívala k míru;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stanovily možné oblasti dvoustranné a mezinárodní spolupráce pro společnou obranu mezinárodního práva, například v případě obrany zásady územní celistvosti a boje proti terorismu;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Petras Auštrevičius, Lucia Yar,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 aa)</w:t>
            </w:r>
            <w:r>
              <w:tab/>
            </w:r>
            <w:r>
              <w:rPr>
                <w:b/>
                <w:i/>
              </w:rPr>
              <w:t>posílily mechanismy EU pro monitorování a rychlou reakci na jakýkoli opakující se hospodářský nátlak Číny na členské státy EU a zajistily, aby žádný členský stát nemusel takovému nátlaku čelit sám;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chápaly Čínu jako rozhodujícího napomahatele útočné války Ruska proti Ukrajině</w:t>
            </w:r>
            <w:r>
              <w:rPr>
                <w:b/>
                <w:i/>
              </w:rPr>
              <w:t>, a proto</w:t>
            </w:r>
            <w:r>
              <w:t xml:space="preserve"> znovu důrazně Čínu odsoudily za podporování této války; vyzvaly Čínu, aby využila svého značného vlivu na Rusko k ukončení války a aby zamezila obcházení mezinárodních sankcí;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rozhodujícího napomahatele útočné války Ruska proti Ukrajině </w:t>
            </w:r>
            <w:r>
              <w:rPr>
                <w:b/>
                <w:i/>
              </w:rPr>
              <w:t>prostřednictvím diplomatické podpory a materiální pomoci, která udržuje ruský vojensko-průmyslový komplex, mimo jiné podporou operací ruské stínové flotily s cílem vyhnout se ropným sankcím;</w:t>
            </w:r>
            <w:r>
              <w:t xml:space="preserve"> </w:t>
            </w:r>
            <w:r>
              <w:rPr>
                <w:b/>
                <w:i/>
              </w:rPr>
              <w:t>vyjádřily hluboké znepokojení nad věrohodnými důkazy o rostoucím zapojení Číny do dodavatelského řetězce ruských zbraní a dronů, včetně poskytování technologií dvojího užití, součástek a technologicky vyspělého vybavení, které přímo posilují schopnost Ruska útočit na ukrajinské civilisty a infrastrukturu;</w:t>
            </w:r>
            <w:r>
              <w:t xml:space="preserve"> znovu důrazně Čínu odsoudily za podporování této války </w:t>
            </w:r>
            <w:r>
              <w:rPr>
                <w:b/>
                <w:i/>
              </w:rPr>
              <w:t>a naléhavě ji vyzvaly, aby okamžitě ukončila všechny formy pomoci Rusku</w:t>
            </w:r>
            <w:r>
              <w:t>; vyzvaly Čínu, aby využila svého značného vlivu na Rusko k ukončení války a aby zamezila obcházení mezinárodních sankcí;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rozhodujícího napomahatele útočné války Ruska proti Ukrajině, a proto znovu důrazně Čínu odsoudily za podporování této války; vyzvaly Čínu, aby využila svého značného vlivu na Rusko </w:t>
            </w:r>
            <w:r>
              <w:rPr>
                <w:b/>
                <w:i/>
              </w:rPr>
              <w:t>k</w:t>
            </w:r>
            <w:r>
              <w:t xml:space="preserve"> ukončení války a aby zamezila obcházení mezinárodních sankcí;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rozhodujícího napomahatele útočné války Ruska proti Ukrajině, a proto znovu důrazně Čínu odsoudily za podporování této války; vyzvaly Čínu, aby využila svého značného vlivu na Rusko </w:t>
            </w:r>
            <w:r>
              <w:rPr>
                <w:b/>
                <w:i/>
              </w:rPr>
              <w:t>ke spravedlivému</w:t>
            </w:r>
            <w:r>
              <w:t xml:space="preserve"> ukončení války a aby zamezila obcházení mezinárodních sankcí; </w:t>
            </w:r>
            <w:r>
              <w:rPr>
                <w:b/>
                <w:i/>
              </w:rPr>
              <w:t>zdůraznily, že podmínkou spravedlivého ukončení války je, aby Rusko stáhlo své jednotky z oblastí, které okupuje, platilo Ukrajině reparace, bezpodmínečně propustilo válečné zajatce i zajaté civilisty a děti a předalo válečné zločince a osoby odpovědné za opotřebovávací válku mezinárodnímu soudu k soudnímu řízení;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rozhodujícího </w:t>
            </w:r>
            <w:r>
              <w:rPr>
                <w:b/>
                <w:i/>
              </w:rPr>
              <w:t>napomahatele útočné války</w:t>
            </w:r>
            <w:r>
              <w:t xml:space="preserve"> Ruska proti Ukrajině, a proto znovu důrazně </w:t>
            </w:r>
            <w:r>
              <w:rPr>
                <w:b/>
                <w:i/>
              </w:rPr>
              <w:t>Čínu odsoudily za podporování</w:t>
            </w:r>
            <w:r>
              <w:t xml:space="preserve"> této války; vyzvaly Čínu, aby využila svého značného vlivu na Rusko k ukončení války a aby </w:t>
            </w:r>
            <w:r>
              <w:rPr>
                <w:b/>
                <w:i/>
              </w:rPr>
              <w:t>zamezila obcházení mezinárodních sankcí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rozhodujícího </w:t>
            </w:r>
            <w:r>
              <w:rPr>
                <w:b/>
                <w:i/>
              </w:rPr>
              <w:t>hráče v Radě bezpečnosti OSN, který může ukončit útočnou válku</w:t>
            </w:r>
            <w:r>
              <w:t xml:space="preserve"> Ruska proti Ukrajině, a proto znovu důrazně </w:t>
            </w:r>
            <w:r>
              <w:rPr>
                <w:b/>
                <w:i/>
              </w:rPr>
              <w:t>zopakovaly svou výzvu k diplomatickému řešení</w:t>
            </w:r>
            <w:r>
              <w:t xml:space="preserve"> této války; vyzvaly Čínu, aby využila svého značného vlivu na Rusko k ukončení války a aby </w:t>
            </w:r>
            <w:r>
              <w:rPr>
                <w:b/>
                <w:i/>
              </w:rPr>
              <w:t>spolupracovala na diplomatickém a spravedlivém řešení v souladu s mezinárodním právem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chápaly Čínu jako rozhodujícího napomahatele útočné války Ruska proti Ukrajině, a proto znovu důrazně Čínu odsoudily za podporování této války; vyzvaly Čínu, aby využila svého značného vlivu na Rusko k ukončení války a aby zamezila obcházení mezinárodních sankcí;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rozhodujícího napomahatele útočné války Ruska proti Ukrajině, a proto znovu důrazně Čínu odsoudily za podporování této války; vyzvaly Čínu, aby využila svého značného vlivu na Rusko k ukončení války a aby zamezila obcházení mezinárodních sankcí; </w:t>
            </w:r>
            <w:r>
              <w:rPr>
                <w:b/>
                <w:i/>
              </w:rPr>
              <w:t>spolupracovaly se spojenci, jako jsou USA, s cílem uvalit na Čínu sankce, dokud tato země nepřestane podporovat nezákonnou ruskou invazi na Ukrajinu;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António Tânger Corrêa, Silvia Sardone,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chápaly Čínu jako rozhodujícího napomahatele útočné války Ruska proti Ukrajině, a proto znovu důrazně Čínu odsoudily za podporování této války; vyzvaly Čínu, aby využila svého značného vlivu na Rusko k ukončení války a aby zamezila obcházení mezinárodních sankcí;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odsoudily pokračující čínskou podporu nejrepresivnějších režimů na světě, zejména Venezuely, Kuby, Nikaraguy, Íránu a Severní Koreje;</w:t>
            </w:r>
            <w:r>
              <w:t xml:space="preserve"> chápaly Čínu jako rozhodujícího napomahatele útočné války Ruska proti Ukrajině, a proto znovu důrazně Čínu odsoudily za podporování této války; vyzvaly Čínu, aby využila svého značného vlivu na Rusko k ukončení války a aby zamezila obcházení mezinárodních sankcí;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chápaly Čínu jako</w:t>
            </w:r>
            <w:r>
              <w:t xml:space="preserve"> rozhodujícího napomahatele </w:t>
            </w:r>
            <w:r>
              <w:rPr>
                <w:b/>
                <w:i/>
              </w:rPr>
              <w:t>útočné války Ruska proti Ukrajině, a proto znovu důrazně Čínu odsoudily za podporování této války</w:t>
            </w:r>
            <w:r>
              <w:t xml:space="preserve">; vyzvaly Čínu, aby </w:t>
            </w:r>
            <w:r>
              <w:rPr>
                <w:b/>
                <w:i/>
              </w:rPr>
              <w:t>využila svého značného vlivu na Rusko k ukončení války a aby zamezila obcházení mezinárodních sankcí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vyjádřily hluboké znepokojení nad podporou ruské útočné války na Ukrajině ze strany Číny a nad její úlohou</w:t>
            </w:r>
            <w:r>
              <w:t xml:space="preserve"> rozhodujícího napomahatele </w:t>
            </w:r>
            <w:r>
              <w:rPr>
                <w:b/>
                <w:i/>
              </w:rPr>
              <w:t>v této válce</w:t>
            </w:r>
            <w:r>
              <w:t xml:space="preserve">; vyzvaly Čínu, aby </w:t>
            </w:r>
            <w:r>
              <w:rPr>
                <w:b/>
                <w:i/>
              </w:rPr>
              <w:t>ukončila všechny formy materiální podpory ruského vojensko-průmyslového odvětví, zajistila, aby mezinárodní sankce nebyly obcházeny, a podpořila okamžité, komplexní a bezpodmínečné příměří vedoucí ke spravedlivému a trvalému míru založenému na Chartě Organizace spojených národů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Muro, Javi López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chápaly Čínu jako rozhodujícího napomahatele útočné války Ruska proti Ukrajině, a proto znovu důrazně Čínu odsoudily za podporování této války;</w:t>
            </w:r>
            <w:r>
              <w:t xml:space="preserve"> vyzvaly Čínu, aby využila </w:t>
            </w:r>
            <w:r>
              <w:rPr>
                <w:b/>
                <w:i/>
              </w:rPr>
              <w:t>svého značného vlivu na</w:t>
            </w:r>
            <w:r>
              <w:t xml:space="preserve"> Rusko </w:t>
            </w:r>
            <w:r>
              <w:rPr>
                <w:b/>
                <w:i/>
              </w:rPr>
              <w:t>k ukončení války a aby zamezila obcházení mezinárodních sankcí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vyzvaly Čínu, aby využila </w:t>
            </w:r>
            <w:r>
              <w:rPr>
                <w:b/>
                <w:i/>
              </w:rPr>
              <w:t>svých vztahů s Ruskem k dosažení dohody o příměří na Ukrajině a zajištění toho, aby</w:t>
            </w:r>
            <w:r>
              <w:t xml:space="preserve"> Rusko </w:t>
            </w:r>
            <w:r>
              <w:rPr>
                <w:b/>
                <w:i/>
              </w:rPr>
              <w:t>nebylo schopné obcházet mezinárodní sankce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Petar Volgin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chápaly</w:t>
            </w:r>
            <w:r>
              <w:t xml:space="preserve"> Čínu jako </w:t>
            </w:r>
            <w:r>
              <w:rPr>
                <w:b/>
                <w:i/>
              </w:rPr>
              <w:t>rozhodujícího napomahatele útočné války Ruska proti Ukrajině</w:t>
            </w:r>
            <w:r>
              <w:t xml:space="preserve">, a proto </w:t>
            </w:r>
            <w:r>
              <w:rPr>
                <w:b/>
                <w:i/>
              </w:rPr>
              <w:t>znovu důrazně Čínu odsoudily za podporování této války</w:t>
            </w:r>
            <w:r>
              <w:t>; vyzvaly Čínu</w:t>
            </w:r>
            <w:r>
              <w:rPr>
                <w:b/>
                <w:i/>
              </w:rPr>
              <w:t>, aby využila</w:t>
            </w:r>
            <w:r>
              <w:t xml:space="preserve"> svého </w:t>
            </w:r>
            <w:r>
              <w:rPr>
                <w:b/>
                <w:i/>
              </w:rPr>
              <w:t>značného</w:t>
            </w:r>
            <w:r>
              <w:t xml:space="preserve"> vlivu </w:t>
            </w:r>
            <w:r>
              <w:rPr>
                <w:b/>
                <w:i/>
              </w:rPr>
              <w:t>na Rusko k ukončení války a aby zamezila obcházení mezinárodních sankcí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uznaly</w:t>
            </w:r>
            <w:r>
              <w:t xml:space="preserve"> Čínu jako </w:t>
            </w:r>
            <w:r>
              <w:rPr>
                <w:b/>
                <w:i/>
              </w:rPr>
              <w:t>klíčového globálního aktéra s významným vlivem na mezinárodní záležitosti</w:t>
            </w:r>
            <w:r>
              <w:t xml:space="preserve">, a proto </w:t>
            </w:r>
            <w:r>
              <w:rPr>
                <w:b/>
                <w:i/>
              </w:rPr>
              <w:t>vyzdvihly význam konstruktivní spolupráce mezi EU a Čínou pro přispění k ukončení konfliktu na Ukrajině</w:t>
            </w:r>
            <w:r>
              <w:t xml:space="preserve">; vyzvaly Čínu </w:t>
            </w:r>
            <w:r>
              <w:rPr>
                <w:b/>
                <w:i/>
              </w:rPr>
              <w:t>a EU, aby s využitím</w:t>
            </w:r>
            <w:r>
              <w:t xml:space="preserve"> svého vlivu </w:t>
            </w:r>
            <w:r>
              <w:rPr>
                <w:b/>
                <w:i/>
              </w:rPr>
              <w:t>spolupracovaly na zmírnění napětí a podporovaly veškeré úsilí zaměřené na dosažení udržitelného míru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Jan Farský, Danuše Nerudová, Tomáš Zdechovský, Mika Aaltola,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</w:t>
            </w:r>
            <w:r>
              <w:rPr>
                <w:b/>
                <w:i/>
              </w:rPr>
              <w:t>rozhodujícího</w:t>
            </w:r>
            <w:r>
              <w:t xml:space="preserve"> napomahatele útočné války Ruska proti Ukrajině, a proto znovu důrazně Čínu odsoudily za podporování této války; vyzvaly Čínu, aby </w:t>
            </w:r>
            <w:r>
              <w:rPr>
                <w:b/>
                <w:i/>
              </w:rPr>
              <w:t>využila svého značného vlivu na Rusko k ukončení války a aby zamezila</w:t>
            </w:r>
            <w:r>
              <w:t xml:space="preserve"> obcházení mezinárodních sankcí;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</w:t>
            </w:r>
            <w:r>
              <w:rPr>
                <w:b/>
                <w:i/>
              </w:rPr>
              <w:t>klíčového</w:t>
            </w:r>
            <w:r>
              <w:t xml:space="preserve"> napomahatele útočné války Ruska proti Ukrajině, a proto znovu důrazně Čínu odsoudily za podporování této války; vyzvaly Čínu, aby </w:t>
            </w:r>
            <w:r>
              <w:rPr>
                <w:b/>
                <w:i/>
              </w:rPr>
              <w:t>ukončila svou hospodářskou podporu Rusku, která prodlužuje ruskou agresi na Ukrajině, a kritizovaly její pokračující</w:t>
            </w:r>
            <w:r>
              <w:t xml:space="preserve"> obcházení mezinárodních sankcí;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Engin Eroglu, Petras Auštrevičius,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chápaly Čínu jako rozhodujícího napomahatele útočné války Ruska proti Ukrajině, a proto znovu důrazně Čínu odsoudily za podporování této války; vyzvaly Čínu, aby využila svého značného vlivu na Rusko k ukončení války a aby zamezila obcházení mezinárodních sankcí;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(Netýká se českého znění.)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rozhodujícího napomahatele útočné války Ruska proti Ukrajině, a proto znovu důrazně Čínu odsoudily za podporování této války; vyzvaly Čínu, aby </w:t>
            </w:r>
            <w:r>
              <w:rPr>
                <w:b/>
                <w:i/>
              </w:rPr>
              <w:t>využila svého značného vlivu na Rusko k ukončení</w:t>
            </w:r>
            <w:r>
              <w:t xml:space="preserve"> války a aby zamezila obcházení mezinárodních sankcí;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rozhodujícího napomahatele útočné války Ruska proti Ukrajině, a proto znovu důrazně Čínu odsoudily za podporování této války; vyzvaly Čínu, aby </w:t>
            </w:r>
            <w:r>
              <w:rPr>
                <w:b/>
                <w:i/>
              </w:rPr>
              <w:t>se přestala podílet na prodlužování</w:t>
            </w:r>
            <w:r>
              <w:t xml:space="preserve"> války a aby zamezila obcházení mezinárodních sankcí;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Dan Barna, Petras Auštrevičius,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</w:t>
            </w:r>
            <w:r>
              <w:rPr>
                <w:b/>
                <w:i/>
              </w:rPr>
              <w:t>rozhodujícího</w:t>
            </w:r>
            <w:r>
              <w:t xml:space="preserve"> napomahatele útočné války Ruska proti Ukrajině, a proto znovu důrazně Čínu odsoudily za podporování této války; vyzvaly Čínu, aby využila svého </w:t>
            </w:r>
            <w:r>
              <w:rPr>
                <w:b/>
                <w:i/>
              </w:rPr>
              <w:t>značného</w:t>
            </w:r>
            <w:r>
              <w:t xml:space="preserve"> vlivu </w:t>
            </w:r>
            <w:r>
              <w:rPr>
                <w:b/>
                <w:i/>
              </w:rPr>
              <w:t>na Rusko k ukončení</w:t>
            </w:r>
            <w:r>
              <w:t xml:space="preserve"> války a aby </w:t>
            </w:r>
            <w:r>
              <w:rPr>
                <w:b/>
                <w:i/>
              </w:rPr>
              <w:t>zamezila</w:t>
            </w:r>
            <w:r>
              <w:t xml:space="preserve"> obcházení mezinárodních sankcí;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chápaly Čínu jako </w:t>
            </w:r>
            <w:r>
              <w:rPr>
                <w:b/>
                <w:i/>
              </w:rPr>
              <w:t>klíčového</w:t>
            </w:r>
            <w:r>
              <w:t xml:space="preserve"> napomahatele útočné války Ruska proti Ukrajině, a proto znovu důrazně Čínu odsoudily za podporování této války; vyzvaly Čínu, aby využila svého vlivu </w:t>
            </w:r>
            <w:r>
              <w:rPr>
                <w:b/>
                <w:i/>
              </w:rPr>
              <w:t>k zastavení prodlužování</w:t>
            </w:r>
            <w:r>
              <w:t xml:space="preserve"> války a aby </w:t>
            </w:r>
            <w:r>
              <w:rPr>
                <w:b/>
                <w:i/>
              </w:rPr>
              <w:t>kritizovala</w:t>
            </w:r>
            <w:r>
              <w:t xml:space="preserve"> obcházení mezinárodních sankcí;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chápaly Čínu</w:t>
            </w:r>
            <w:r>
              <w:t xml:space="preserve"> jako rozhodujícího napomahatele útočné války Ruska proti Ukrajině</w:t>
            </w:r>
            <w:r>
              <w:rPr>
                <w:b/>
                <w:i/>
              </w:rPr>
              <w:t>, a proto znovu důrazně Čínu odsoudily za podporování této války;</w:t>
            </w:r>
            <w:r>
              <w:t xml:space="preserve"> </w:t>
            </w:r>
            <w:r>
              <w:rPr>
                <w:b/>
                <w:i/>
              </w:rPr>
              <w:t>vyzvaly Čínu</w:t>
            </w:r>
            <w:r>
              <w:t>, aby využila svého značného vlivu na Rusko k ukončení války a aby zamezila obcházení mezinárodních sankcí;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odsoudily úlohu Číny</w:t>
            </w:r>
            <w:r>
              <w:t xml:space="preserve"> jako rozhodujícího napomahatele útočné války Ruska proti Ukrajině </w:t>
            </w:r>
            <w:r>
              <w:rPr>
                <w:b/>
                <w:i/>
              </w:rPr>
              <w:t>a reagovaly na ni zvýšením nákladů na tento postoj;</w:t>
            </w:r>
            <w:r>
              <w:t xml:space="preserve"> </w:t>
            </w:r>
            <w:r>
              <w:rPr>
                <w:b/>
                <w:i/>
              </w:rPr>
              <w:t>zaujaly rozhodný postoj vůči Číně</w:t>
            </w:r>
            <w:r>
              <w:t>, aby využila svého značného vlivu na Rusko k ukončení války a aby zamezila obcházení mezinárodních sankcí;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Lucia Yar, Petras Auštrevičius, Dan Barna,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jednaly nyní a společně rozšířením cílených omezujících opatření a vytvořením seznamu subjektů a uzlů dodavatelských řetězců, které Rusku materiálně pomáhají, což bude doplněno prosazováním opatření proti stínové lodní dopravě a trasám zpětného vývozu se zaměřením na celý transakční řetězec, a zejména na zranitelné aktéry, jejichž činnost závisí na přístupu na globální kapitálové trhy;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využily úlohy Číny jako stálého člena Rady bezpečnosti OSN k rozhodné podpoře mezinárodního, inovativního a udržitelného řešení hlavních mezinárodních problémů, jako jsou konflikty v Súdánu, Jemenu, Libyi a Somálsku;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zdůraznily rostoucí znepokojení nad prohlubujícím se „antagonistickým sbližováním“ Číny s Ruskem, Severní Koreou, Íránem a Běloruskem a nad možnými nepříznivými důsledky tohoto sbližování;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Kolář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posílily mechanismy kontroly vývozu, zejména u technologií dvojího užití, které by mohly přispět k modernizaci ozbrojených sil nebo represím;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Kolář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bb)</w:t>
            </w:r>
            <w:r>
              <w:tab/>
            </w:r>
            <w:r>
              <w:rPr>
                <w:b/>
                <w:i/>
              </w:rPr>
              <w:t>uznaly, že čínský trh s elektrickými vozidly představuje velkou hrozbu pro evropský trh s elektrickými vozidly, neboť Čína vyváží výrobní přebytky, což snižuje kompatibilitu evropského trhu s elektrickými vozidly a konkrétně poškozuje země, jejichž HDP je na automobilovém průmyslu velmi závislé, a uznaly, že čínská elektrická vozidla a technologie, které používají, představují bezpečnostní hrozbu, a že by EU měla přijmout účinné právní předpisy, které by zabránily takovým technologiím, jež by mohly být použity ke shromažďování citlivých údajů z elektrických vozidel;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Lucia Yar, Petras Auštrevičius, Dan Barna,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bb)</w:t>
            </w:r>
            <w:r>
              <w:tab/>
            </w:r>
            <w:r>
              <w:rPr>
                <w:b/>
                <w:i/>
              </w:rPr>
              <w:t>koordinovaly transatlantické iniciativy a diplomatické iniciativy skupiny G7 s cílem předložit Číně jasné, časově vymezené požadavky a informovat ji o významných důsledcích, aby byla zastavena její rozhodná podpora ruské války a ukončena hrozba, kterou tato válka představuje pro Evropu;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 Čínou důsledně uplatňovaly strategii snižování hospodářských rizik, přičemž by se měly soustředit spíše na konkrétní strategická odvětví, jako jsou kritické suroviny, průmyslové magnety a polovodiče</w:t>
            </w:r>
            <w:r>
              <w:rPr>
                <w:b/>
                <w:i/>
              </w:rPr>
              <w:t>, čisté technologie a další odvětví, která již Komise označila za strategická nebo kritická</w:t>
            </w:r>
            <w:r>
              <w:t xml:space="preserve">, a neměly usilovat o naprosté přerušení vazeb; zavedly spolehlivé mechanismy pro ochranu kritických technologií, infrastruktury a dodavatelských řetězců, podporovaly strategickou autonomii Evropy a zároveň s Čínou udržovaly pragmatické vztahy; </w:t>
            </w:r>
            <w:r>
              <w:rPr>
                <w:b/>
                <w:i/>
              </w:rPr>
              <w:t>snižování rizik musí upřednostňovat strategickou autonomii, udržitelnost a řešení v oblasti oběhového hospodářství, jako je recyklace, nahrazování a ekodesign, aby se snížila závislost na kritických surovinách,</w:t>
            </w:r>
            <w:r>
              <w:t xml:space="preserve"> </w:t>
            </w:r>
            <w:r>
              <w:rPr>
                <w:b/>
                <w:i/>
              </w:rPr>
              <w:t>a zajistit, aby alternativní dodavatelské řetězce byly plně v souladu s lidskými právy, právy původních obyvatel a environmentálními normami;</w:t>
            </w:r>
            <w:r>
              <w:t xml:space="preserve"> </w:t>
            </w:r>
            <w:r>
              <w:rPr>
                <w:b/>
                <w:i/>
              </w:rPr>
              <w:t>urychleně přijaly opatření s cílem řešit účelové využívání kritických závislostí ze strany Číny;</w:t>
            </w:r>
            <w:r>
              <w:t xml:space="preserve"> </w:t>
            </w:r>
            <w:r>
              <w:rPr>
                <w:b/>
                <w:i/>
              </w:rPr>
              <w:t>naléhavě řešily monopolní postavení Číny v kritických a zásadních místech kongesce upřednostněním posílení alternativních odolných dodavatelských řetězců, a to i prostřednictvím významného financování;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Dan Barna, Petras Auštrevičius, Marie-Agnes Strack-Zimmermann, Nathalie Loiseau,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</w:t>
            </w:r>
            <w:r>
              <w:rPr>
                <w:b/>
                <w:i/>
              </w:rPr>
              <w:t>, a neměly usilovat o naprosté přerušení vazeb</w:t>
            </w:r>
            <w:r>
              <w:t xml:space="preserve">; zavedly spolehlivé mechanismy pro ochranu kritických technologií, infrastruktury a dodavatelských řetězců, podporovaly strategickou autonomii Evropy a zároveň s Čínou udržovaly </w:t>
            </w:r>
            <w:r>
              <w:rPr>
                <w:b/>
                <w:i/>
              </w:rPr>
              <w:t>pragmatické</w:t>
            </w:r>
            <w:r>
              <w:t xml:space="preserve">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</w:t>
            </w:r>
            <w:r>
              <w:rPr>
                <w:b/>
                <w:i/>
              </w:rPr>
              <w:t>a opětovného vyvážení</w:t>
            </w:r>
            <w:r>
              <w:t xml:space="preserve"> hospodářských rizik, přičemž by se měly soustředit spíše na konkrétní strategická odvětví, jako jsou kritické suroviny, průmyslové magnety</w:t>
            </w:r>
            <w:r>
              <w:rPr>
                <w:b/>
                <w:i/>
              </w:rPr>
              <w:t>, biotechnologie, kvantová výpočetní technika, IKT</w:t>
            </w:r>
            <w:r>
              <w:t xml:space="preserve"> a polovodiče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EU a její členské státy, aby zvýšily hospodářskou konkurenceschopnost EU a zároveň chránily jednotný trh, a to i prostřednictvím nástrojů na ochranu obchodu;</w:t>
            </w:r>
            <w:r>
              <w:t xml:space="preserve"> </w:t>
            </w:r>
            <w:r>
              <w:rPr>
                <w:b/>
                <w:i/>
              </w:rPr>
              <w:t>vyzývá Komisi, aby vyšetřila nátlakové chování Číny v oblasti vzácných zemin a připravila použití protinátlakového nástroje</w:t>
            </w:r>
            <w:r>
              <w:t>; zavedly spolehlivé mechanismy pro ochranu kritických technologií, infrastruktury a dodavatelských řetězců, podporovaly strategickou autonomii Evropy a zároveň s Čínou udržovaly vztahy</w:t>
            </w:r>
            <w:r>
              <w:rPr>
                <w:b/>
                <w:i/>
              </w:rPr>
              <w:t>, které usnadní nekonfrontační soužití, ochrání evropské hodnoty a zájmy a podpoří a doplní soudržnou a asertivní politiku vůči Číně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 Čínou důsledně uplatňovaly strategii snižování hospodářských rizik, přičemž by se měly soustředit spíše na konkrétní strategická odvětví, jako jsou kritické suroviny, průmyslové magnety</w:t>
            </w:r>
            <w:r>
              <w:rPr>
                <w:b/>
                <w:i/>
              </w:rPr>
              <w:t>, baterie a bateriové součásti, elektrická vozidla</w:t>
            </w:r>
            <w:r>
              <w:t xml:space="preserve"> a polovodiče, a neměly usilovat o naprosté přerušení vazeb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zohlednily nedávná omezení vývozu vzácných zemin ze strany Číny a jejich dopad na globální dodavatelské řetězce</w:t>
            </w:r>
            <w:r>
              <w:t xml:space="preserve">; zavedly spolehlivé mechanismy pro ochranu kritických technologií, infrastruktury a dodavatelských řetězců, podporovaly strategickou autonomii Evropy a zároveň s Čínou udržovaly pragmatické vztahy; </w:t>
            </w:r>
            <w:r>
              <w:rPr>
                <w:b/>
                <w:i/>
              </w:rPr>
              <w:t>zajistily, aby strategie EU pro snižování rizik byla doprovázena cílenými investicemi do evropské průmyslové kapacity a inovací, zejména do kritických technologií a pokročilých materiálů, s cílem snížit vnější závislost a podpořit konkurenceschopnost na jednotném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</w:t>
            </w:r>
            <w:r>
              <w:rPr>
                <w:b/>
                <w:i/>
              </w:rPr>
              <w:t>, a neměly usilovat o naprosté přerušení vazeb</w:t>
            </w:r>
            <w:r>
              <w:t>; zavedly spolehlivé mechanismy pro ochranu kritických technologií, infrastruktury a dodavatelských řetězců</w:t>
            </w:r>
            <w:r>
              <w:rPr>
                <w:b/>
                <w:i/>
              </w:rPr>
              <w:t>, podporovaly</w:t>
            </w:r>
            <w:r>
              <w:t xml:space="preserve"> strategickou autonomii </w:t>
            </w:r>
            <w:r>
              <w:rPr>
                <w:b/>
                <w:i/>
              </w:rPr>
              <w:t>Evropy a zároveň s Čínou</w:t>
            </w:r>
            <w:r>
              <w:t xml:space="preserve">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hospodářských rizik, přičemž by se měly soustředit spíše na konkrétní strategická odvětví, jako jsou kritické suroviny, průmyslové magnety a polovodiče; zavedly spolehlivé mechanismy pro ochranu kritických technologií, infrastruktury a dodavatelských řetězců </w:t>
            </w:r>
            <w:r>
              <w:rPr>
                <w:b/>
                <w:i/>
              </w:rPr>
              <w:t>omezením nebo blokováním čínského vlastnictví nebo jejich monitorováním v rámci EU;</w:t>
            </w:r>
            <w:r>
              <w:t xml:space="preserve"> </w:t>
            </w:r>
            <w:r>
              <w:rPr>
                <w:b/>
                <w:i/>
              </w:rPr>
              <w:t>stanovily akční plán pro členské státy, aby se staly autonomními v těch oblastech, kde čínské zájmy již kontrolují kritickou infrastrukturu, jako je přístav Pireus v Řecku;</w:t>
            </w:r>
            <w:r>
              <w:t xml:space="preserve"> </w:t>
            </w:r>
            <w:r>
              <w:rPr>
                <w:b/>
                <w:i/>
              </w:rPr>
              <w:t>prosazovaly evropskou</w:t>
            </w:r>
            <w:r>
              <w:t xml:space="preserve"> strategickou autonomii </w:t>
            </w:r>
            <w:r>
              <w:rPr>
                <w:b/>
                <w:i/>
              </w:rPr>
              <w:t>s primárním zaměřením na snížení závislosti EU na kritických surovinách z Číny, v neposlední řadě usnadněním toho, aby členské státy, které mají ke kritickým surovinám přístup, mohly rozšířit jejich těžbu;</w:t>
            </w:r>
            <w:r>
              <w:t xml:space="preserve"> </w:t>
            </w:r>
            <w:r>
              <w:rPr>
                <w:b/>
                <w:i/>
              </w:rPr>
              <w:t>a</w:t>
            </w:r>
            <w:r>
              <w:t xml:space="preserve"> udržovaly </w:t>
            </w:r>
            <w:r>
              <w:rPr>
                <w:b/>
                <w:i/>
              </w:rPr>
              <w:t>s Čínou</w:t>
            </w:r>
            <w:r>
              <w:t> pragmatické vztahy</w:t>
            </w:r>
            <w:r>
              <w:rPr>
                <w:b/>
                <w:i/>
              </w:rPr>
              <w:t>, což přinese Evropě zisk bez jakýchkoli významných rizik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Valet, Hermann Tertsch, Roberto Vannacci, António Tânger Corrêa, Silvia Sardone,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 Čínou udržovaly pragmatické vztahy; </w:t>
            </w:r>
            <w:r>
              <w:rPr>
                <w:b/>
                <w:i/>
              </w:rPr>
              <w:t>zavedly, zejména ve strategických a kritických průmyslových odvětvích, přísné podmínky pro zahraniční investice ze třetích zemí, včetně Číny, s cílem zajistit, aby byl každý průmyslový závod na evropském území podmíněn významnou místní výrobou, sdílením průmyslového know-how, integrací do evropských hodnotových řetězců a jasnými požadavky, pokud jde o bezpečnost dodávek a ochranu duševního vlastnictví;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Mika Aaltola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naléhavě řešily zapojení Číny do kritické infrastruktury v Evropě, včetně přístavů, letišť, loděnic, podmořských kabelů, energetických sítí, továren na výrobu baterií a digitálních sítí;</w:t>
            </w:r>
            <w:r>
              <w:t xml:space="preserve"> </w:t>
            </w:r>
            <w:r>
              <w:rPr>
                <w:b/>
                <w:i/>
              </w:rPr>
              <w:t>zajistily, aby subjekty napojené na čínský stát nebo lidovou osvobozeneckou armádu neovládaly ani neovlivňovaly žádnou infrastrukturu dvojího užití nebo infrastrukturu relevantní pro zpravodajství;</w:t>
            </w:r>
            <w:r>
              <w:t xml:space="preserve"> </w:t>
            </w:r>
            <w:r>
              <w:rPr>
                <w:b/>
                <w:i/>
              </w:rPr>
              <w:t>vytvořily na úrovni EU mechanismus včasného varování před zahraničním vměšováním do strategických aktiv;</w:t>
            </w:r>
            <w:r>
              <w:t xml:space="preserve"> ve vztazích EU s 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 Čínou udržovaly pragmatické vztahy;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Petras Auštrevičius, Lucia Yar,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 Čínou udržovaly pragmatické vztahy; </w:t>
            </w:r>
            <w:r>
              <w:rPr>
                <w:b/>
                <w:i/>
              </w:rPr>
              <w:t>přijaly opatření pro předcházení dalším bezpečnostním rizikům vyplývajícím z čínských zahraničních investic posílením prověřování přímých zahraničních investic v členských státech, zejména v odvětvích, jako jsou mediální služby, kritické suroviny a dopravní infrastruktura, a přijaly opatření nutná k tomu, aby Evropa získala zpět vlastnictví kritické infrastruktury, včetně dopravní infrastruktury;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 Čínou udržovaly pragmatické vztahy; </w:t>
            </w:r>
            <w:r>
              <w:rPr>
                <w:b/>
                <w:i/>
              </w:rPr>
              <w:t>snížily zejména závislost Evropy na solárních panelech, bateriích a komponentech větrných turbín vyráběných v Číně, což vystavuje naše energetické systémy zahraničnímu vlivu;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Jan Farský, Danuše Nerudová, Tomáš Zdechovský, Mika Aaltola, Sebastião Bugalho,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</w:t>
            </w:r>
            <w:r>
              <w:rPr>
                <w:b/>
                <w:i/>
              </w:rPr>
              <w:t>, a neměly usilovat o naprosté přerušení vazeb</w:t>
            </w:r>
            <w:r>
              <w:t>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</w:t>
            </w:r>
            <w:r>
              <w:rPr>
                <w:b/>
                <w:i/>
              </w:rPr>
              <w:t>a opětovného vyvážení</w:t>
            </w:r>
            <w:r>
              <w:t xml:space="preserve"> hospodářských rizik, přičemž by se měly soustředit spíše na konkrétní strategická odvětví, jako jsou kritické suroviny, průmyslové magnety</w:t>
            </w:r>
            <w:r>
              <w:rPr>
                <w:b/>
                <w:i/>
              </w:rPr>
              <w:t>, biotechnologie, kvantová výpočetní technika</w:t>
            </w:r>
            <w:r>
              <w:t xml:space="preserve"> a polovodiče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zvýšily konkurenceschopnost EU a současně chránily jednotný trh prostřednictvím nástrojů na ochranu obchodu, včetně využívání protinátlakového mechanismu</w:t>
            </w:r>
            <w:r>
              <w:t>; zavedly spolehlivé mechanismy pro ochranu kritických technologií, infrastruktury a dodavatelských řetězců, podporovaly strategickou autonomii Evropy a zároveň s Čínou udržovaly pragmatické vztahy;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 Čínou důsledně uplatňovaly strategii snižování hospodářských rizik, přičemž by se měly soustředit </w:t>
            </w:r>
            <w:r>
              <w:rPr>
                <w:b/>
                <w:i/>
              </w:rPr>
              <w:t>spíše</w:t>
            </w:r>
            <w:r>
              <w:t xml:space="preserve"> na konkrétní strategická odvětví, jako jsou kritické suroviny, průmyslové magnety a polovodiče, </w:t>
            </w:r>
            <w:r>
              <w:rPr>
                <w:b/>
                <w:i/>
              </w:rPr>
              <w:t>a neměly usilovat o naprosté přerušení vazeb</w:t>
            </w:r>
            <w:r>
              <w:t xml:space="preserve">; zavedly spolehlivé mechanismy pro ochranu kritických technologií, infrastruktury a dodavatelských řetězců, podporovaly strategickou autonomii Evropy a </w:t>
            </w:r>
            <w:r>
              <w:rPr>
                <w:b/>
                <w:i/>
              </w:rPr>
              <w:t>zároveň s Čínou udržovaly pragmatické vztahy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hospodářských rizik, přičemž by se měly </w:t>
            </w:r>
            <w:r>
              <w:rPr>
                <w:b/>
                <w:i/>
              </w:rPr>
              <w:t>především</w:t>
            </w:r>
            <w:r>
              <w:t xml:space="preserve"> soustředit na konkrétní strategická odvětví, jako jsou kritické suroviny, průmyslové magnety a polovodiče, </w:t>
            </w:r>
            <w:r>
              <w:rPr>
                <w:b/>
                <w:i/>
              </w:rPr>
              <w:t>ale dlouhodobým cílem by mělo celkové ukončení závislosti na Číně</w:t>
            </w:r>
            <w:r>
              <w:t xml:space="preserve">; zavedly spolehlivé mechanismy pro ochranu kritických technologií, infrastruktury a dodavatelských řetězců </w:t>
            </w:r>
            <w:r>
              <w:rPr>
                <w:b/>
                <w:i/>
              </w:rPr>
              <w:t>a přesunuly výrobu do Evropy</w:t>
            </w:r>
            <w:r>
              <w:t xml:space="preserve">, podporovaly strategickou autonomii Evropy a </w:t>
            </w:r>
            <w:r>
              <w:rPr>
                <w:b/>
                <w:i/>
              </w:rPr>
              <w:t>zdržely se financování politik komunistické Číny, které potlačují lidská práva a občanské svobody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 Čínou udržovaly pragmatické vztahy; </w:t>
            </w:r>
            <w:r>
              <w:rPr>
                <w:b/>
                <w:i/>
              </w:rPr>
              <w:t>podporovaly politiky v oblasti klimatu, energetiky a průmyslu, které brání rostoucí závislosti na čínských komponentech a technologiích;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Gabriel Mato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 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 Čínou udržovaly pragmatické vztahy</w:t>
            </w:r>
            <w:r>
              <w:rPr>
                <w:b/>
                <w:i/>
              </w:rPr>
              <w:t>, přičemž budou pokračovat v úsilí o diverzifikaci našeho dovozu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</w:t>
            </w:r>
            <w:r>
              <w:rPr>
                <w:b/>
                <w:i/>
              </w:rPr>
              <w:t>zejména pokud jde o kritickou námořní a přístavní infrastrukturu členských států,</w:t>
            </w:r>
            <w:r>
              <w:t xml:space="preserve"> podporovaly strategickou autonomii Evropy a zároveň s Čínou udržovaly pragmatické vztahy;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ve vztazích EU s Čínou</w:t>
            </w:r>
            <w:r>
              <w:t xml:space="preserve"> důsledně uplatňovaly </w:t>
            </w:r>
            <w:r>
              <w:rPr>
                <w:b/>
                <w:i/>
              </w:rPr>
              <w:t>strategii snižování hospodářských rizik</w:t>
            </w:r>
            <w:r>
              <w:t xml:space="preserve">, přičemž by se měly soustředit spíše na konkrétní </w:t>
            </w:r>
            <w:r>
              <w:rPr>
                <w:b/>
                <w:i/>
              </w:rPr>
              <w:t>strategická</w:t>
            </w:r>
            <w:r>
              <w:t xml:space="preserve">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důsledně uplatňovaly </w:t>
            </w:r>
            <w:r>
              <w:rPr>
                <w:b/>
                <w:i/>
              </w:rPr>
              <w:t>strategickou autonomii EU</w:t>
            </w:r>
            <w:r>
              <w:t xml:space="preserve">, přičemž by se </w:t>
            </w:r>
            <w:r>
              <w:rPr>
                <w:b/>
                <w:i/>
              </w:rPr>
              <w:t>při snižování rizik</w:t>
            </w:r>
            <w:r>
              <w:t xml:space="preserve"> měly soustředit spíše na konkrétní odvětví, jako jsou kritické suroviny, průmyslové magnety a polovodiče, a neměly usilovat o naprosté přerušení vazeb; zavedly spolehlivé mechanismy pro ochranu kritických technologií, infrastruktury a dodavatelských řetězců, podporovaly strategickou autonomii Evropy a zároveň s Čínou udržovaly pragmatické vztahy;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 Čínou důsledně uplatňovaly strategii snižování hospodářských rizik, přičemž </w:t>
            </w:r>
            <w:r>
              <w:rPr>
                <w:b/>
                <w:i/>
              </w:rPr>
              <w:t>by se měly soustředit</w:t>
            </w:r>
            <w:r>
              <w:t xml:space="preserve"> spíše na konkrétní strategická odvětví, jako jsou kritické suroviny, průmyslové magnety a polovodiče, a </w:t>
            </w:r>
            <w:r>
              <w:rPr>
                <w:b/>
                <w:i/>
              </w:rPr>
              <w:t>neměly</w:t>
            </w:r>
            <w:r>
              <w:t xml:space="preserve"> usilovat o naprosté přerušení vazeb; zavedly spolehlivé mechanismy pro ochranu kritických technologií, infrastruktury a dodavatelských řetězců, podporovaly strategickou autonomii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hospodářských rizik, přičemž </w:t>
            </w:r>
            <w:r>
              <w:rPr>
                <w:b/>
                <w:i/>
              </w:rPr>
              <w:t>se zaměří</w:t>
            </w:r>
            <w:r>
              <w:t xml:space="preserve"> spíše na konkrétní strategická odvětví, jako jsou kritické suroviny, průmyslové magnety a polovodiče, a </w:t>
            </w:r>
            <w:r>
              <w:rPr>
                <w:b/>
                <w:i/>
              </w:rPr>
              <w:t>nebudou</w:t>
            </w:r>
            <w:r>
              <w:t xml:space="preserve"> usilovat o naprosté přerušení vazeb; zavedly spolehlivé mechanismy pro ochranu kritických technologií, infrastruktury a dodavatelských řetězců, podporovaly strategickou autonomii Evropy a zároveň s Čínou udržovaly pragmatické vztahy;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</w:t>
            </w:r>
            <w:r>
              <w:rPr>
                <w:b/>
                <w:i/>
              </w:rPr>
              <w:t>strategickou autonomii Evropy</w:t>
            </w:r>
            <w:r>
              <w:t xml:space="preserve">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</w:t>
            </w:r>
            <w:r>
              <w:rPr>
                <w:b/>
                <w:i/>
              </w:rPr>
              <w:t>transatlantickou jednotu</w:t>
            </w:r>
            <w:r>
              <w:t xml:space="preserve"> a zároveň s Čínou udržovaly pragmatické vztahy;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 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</w:t>
            </w:r>
            <w:r>
              <w:rPr>
                <w:b/>
                <w:i/>
              </w:rPr>
              <w:t>strategickou autonomii</w:t>
            </w:r>
            <w:r>
              <w:t xml:space="preserve"> Evropy a zároveň s Čínou udržovaly pragmatické vztahy;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ve vztazích EU s Čínou důsledně uplatňovaly strategii snižování hospodářských rizik, přičemž by se měly soustředit spíše na konkrétní strategická odvětví, jako jsou kritické suroviny, průmyslové magnety a polovodiče, a neměly usilovat o naprosté přerušení vazeb; zavedly spolehlivé mechanismy pro ochranu kritických technologií, infrastruktury a dodavatelských řetězců, podporovaly </w:t>
            </w:r>
            <w:r>
              <w:rPr>
                <w:b/>
                <w:i/>
              </w:rPr>
              <w:t>odolnost</w:t>
            </w:r>
            <w:r>
              <w:t xml:space="preserve"> Evropy a zároveň s Čínou udržovaly pragmatické vztahy;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Dan Barna, Petras Auštrevičius, Marie-Agnes Strack-Zimmermann, Nathalie Loiseau,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bere na vědomí obrovské socioekonomické výzvy, kterým Čína v současné době čelí a z nichž mnohé vyplývají z jejích vlastních politických rozhodnutí a ze strukturální nerovnováhy;</w:t>
            </w:r>
            <w:r>
              <w:t xml:space="preserve"> </w:t>
            </w:r>
            <w:r>
              <w:rPr>
                <w:b/>
                <w:i/>
              </w:rPr>
              <w:t>rozhodně zdůrazňuje, že EU nemůže akceptovat narušení globálních trhů nebo ohrožení svých strategických zájmů, která oslabují spravedlivou hospodářskou soutěž a hospodářskou suverenitu;</w:t>
            </w:r>
            <w:r>
              <w:t xml:space="preserve"> </w:t>
            </w:r>
            <w:r>
              <w:rPr>
                <w:b/>
                <w:i/>
              </w:rPr>
              <w:t>opakuje, že ačkoli EU upřednostňuje vyjednaná řešení a otevřené komunikační kanály, vyhrazuje si právo uplatňovat v rámci své strategie hospodářské bezpečnosti jednostranná opatření, kdykoli se spolupráce s čínskými orgány ukáže jako neúčinná nebo nedostatečná;</w:t>
            </w:r>
            <w:r>
              <w:t xml:space="preserve"> </w:t>
            </w:r>
            <w:r>
              <w:rPr>
                <w:b/>
                <w:i/>
              </w:rPr>
              <w:t>zdůrazňuje, že jakéhokoli řešení nadměrné kapacity Číny musí být dosaženo, aniž by evropským daňovým poplatníkům nebo průmyslovým odvětvím vznikly nepřiměřené náklady;</w:t>
            </w:r>
            <w:r>
              <w:t xml:space="preserve"> </w:t>
            </w:r>
            <w:r>
              <w:rPr>
                <w:b/>
                <w:i/>
              </w:rPr>
              <w:t>vyzývá EU, aby strategicky využila dynamiku „čínského šoku 2.0“ jako katalyzátoru k posílení vlastních technologických inovací, průmyslové odolnosti a konkurenceschopnosti v oblasti bezpečnosti na celosvětové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podporovaly spolupráci v rámci EU, pokud jde o výrobu kritických vojenských technologií a technologií dvojího užití, a zajistily, aby evropský vývoz neoslaboval evropský obranný průmysl;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Gabriel Mato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pokračovaly ve spolupráci s Čínou při řešení globálních výzev, jako je změna klimatu, pandemie, organizovaná trestná činnost (včetně obchodu s drogami) a potravinové zabezpečení;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Dan Barna, Petras Auštrevičius, Marie-Agnes Strack-Zimmermann,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c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cb)</w:t>
            </w:r>
            <w:r>
              <w:tab/>
            </w:r>
            <w:r>
              <w:rPr>
                <w:b/>
                <w:i/>
              </w:rPr>
              <w:t>chápe, že v době značného hospodářského tlaku a rostoucího geostrategického transakcionalismu nejsou ekonomické náklady spojené s nátlakem a hospodářskými odvetnými opatřeními vyvážené;</w:t>
            </w:r>
            <w:r>
              <w:t xml:space="preserve"> </w:t>
            </w:r>
            <w:r>
              <w:rPr>
                <w:b/>
                <w:i/>
              </w:rPr>
              <w:t>vyzývá proto EU a její členské státy, aby nalezly způsoby, jak nepříznivé dopady mezinárodního napětí rovnoměrně vyvážit s ohledem na to, že pro odolání mezinárodnímu tlaku je zásadní solidarita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 aktivně formovaly partnerství v indicko-tichomořském regionu a koordinovaly kroky se stejně smýšlejícími aktéry, jako jsou USA, Japonsko, Jižní Korea, Austrálie, Indie a Sdružení národů jihovýchodní Asie, a usilovaly s nimi o větší sblížení v otázkách obchodu, technických norem a odolnosti dodavatelských řetězců, aby se vyvážil monopol Číny v kriticky významných oblastech; </w:t>
            </w:r>
            <w:r>
              <w:rPr>
                <w:b/>
                <w:i/>
              </w:rPr>
              <w:t>zdůrazňuje, že posílená spolupráce s těmito podobně smýšlejícími partnery je o to důležitější vzhledem k tomu, že Čína nerostné suroviny vzácných zemin účelově využívá a že je třeba, aby EU své dodavatele kritických surovin globálně diverzifikovala, a zajistila tak odolné dodavatelské řetězce pro svůj obranný průmysl a odvětví elektrických vozidel, energetiky a elektroniky;</w:t>
            </w:r>
            <w:r>
              <w:t xml:space="preserve"> </w:t>
            </w:r>
            <w:r>
              <w:rPr>
                <w:b/>
                <w:i/>
              </w:rPr>
              <w:t>vítá v tomto ohledu skutečnost, že EU a Austrálie podepsaly strategické partnerství v oblasti udržitelných kritických a strategických nerostných surovin;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 Čínou, zejména asymetrický přístup na trh a právní nejistotu evropských společností v Číně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zdůrazňovaly potřebu reciprocity a rovných podmínek ve všech obchodních a investičních vztazích s Čínou a trvaly na tom, aby Peking odstranil překážky a ukončil nekalé praktiky, které porušují závazky WTO;</w:t>
            </w:r>
            <w:r>
              <w:t xml:space="preserve"> </w:t>
            </w:r>
            <w:r>
              <w:rPr>
                <w:b/>
                <w:i/>
              </w:rPr>
              <w:t>podporovaly přiměřená opatření EU na obranu jejích zájmů, pokud Čína nezajistí reciproční otevřenost trhu</w:t>
            </w:r>
            <w:r>
              <w:t xml:space="preserve">; poukazovaly na geopolitické důsledky obchodního konfliktu mezi USA a Čínou a jeho možné dopady na hospodářství EU; aktivně formovaly partnerství v indicko-tichomořském regionu a koordinovaly kroky se stejně smýšlejícími aktéry, jako jsou USA, Japonsko, Jižní Korea, Austrálie, Indie a Sdružení národů jihovýchodní Asie, a usilovaly s nimi o větší sblížení v otázkách obchodu, technických norem a odolnosti dodavatelských řetězců, aby se vyvážil monopol Číny v kriticky významných oblastech; </w:t>
            </w:r>
            <w:r>
              <w:rPr>
                <w:b/>
                <w:i/>
              </w:rPr>
              <w:t>zdůraznily, že je třeba, aby EU investovala do ekosystému pro výzkum, vývoj a inovace, aby se zabránilo technologické závislosti;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 aktivně formovaly partnerství v indicko-tichomořském regionu a </w:t>
            </w:r>
            <w:r>
              <w:rPr>
                <w:b/>
                <w:i/>
              </w:rPr>
              <w:t>Asii a</w:t>
            </w:r>
            <w:r>
              <w:t xml:space="preserve"> koordinovaly kroky se stejně smýšlejícími aktéry, jako jsou USA, Japonsko, Jižní Korea, Austrálie, Indie</w:t>
            </w:r>
            <w:r>
              <w:rPr>
                <w:b/>
                <w:i/>
              </w:rPr>
              <w:t>, Střední Asie</w:t>
            </w:r>
            <w:r>
              <w:t xml:space="preserve"> a Sdružení národů jihovýchodní Asie, a usilovaly s nimi o větší sblížení v otázkách obchodu, technických norem a odolnosti dodavatelských řetězců, aby se vyvážil monopol Číny v kriticky významných oblastech; </w:t>
            </w:r>
            <w:r>
              <w:rPr>
                <w:b/>
                <w:i/>
              </w:rPr>
              <w:t>využily příležitosti k tomu, aby se EU vzhledem ke svému odhodlání ctít multilateralismus a mezinárodní vztahy založené na pravidlech a s ohledem na bipolární soupeření mezi USA a Čínou prezentovala jako spolehlivý a žádoucí partner třetích zemí v indicko-tichomořském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 Čínou, zejména asymetrický přístup na trh a právní nejistotu evropských společností v Číně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zdůraznily potřebu prosazovat reciprocitu a zajistit skutečně rovné podmínky ve všech obchodních a investičních vztazích</w:t>
            </w:r>
            <w:r>
              <w:t xml:space="preserve">; poukazovaly na geopolitické důsledky obchodního konfliktu mezi USA a Čínou a jeho možné dopady na hospodářství EU; aktivně formovaly partnerství v indicko-tichomořském regionu a koordinovaly kroky se stejně smýšlejícími aktéry, jako jsou USA, Japonsko, Jižní Korea, Austrálie, Indie a Sdružení národů jihovýchodní Asie, a usilovaly s nimi o větší sblížení v otázkách obchodu, technických norem a odolnosti dodavatelských řetězců, aby se vyvážil monopol Číny v kriticky významných oblastech; </w:t>
            </w:r>
            <w:r>
              <w:rPr>
                <w:b/>
                <w:i/>
              </w:rPr>
              <w:t>posílily spolupráci v oblasti námořní bezpečnosti s Indií a dalšími indicko-tichomořskými partnery v reakci na rozšiřující se námořní přítomnost Číny v regionu a systematické pokusy vážně narušit svobodu plavby;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</w:t>
            </w:r>
            <w:r>
              <w:rPr>
                <w:b/>
                <w:i/>
              </w:rPr>
              <w:t>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 aktivně formovaly partnerství v indicko-tichomořském regionu a koordinovaly kroky se stejně smýšlejícími aktéry, jako jsou USA, Japonsko, Jižní Korea, Austrálie, Indie a Sdružení národů jihovýchodní Asie, a usilovaly s nimi o větší sblížení v otázkách obchodu, technických norem a odolnosti dodavatelských řetězců, aby se vyvážil monopol Číny v kriticky významných oblastech; </w:t>
            </w:r>
            <w:r>
              <w:rPr>
                <w:b/>
                <w:i/>
              </w:rPr>
              <w:t>jakož i rozsáhlé porušování pracovních práv v částech dodavatelských řetězců spojených s Čínou;</w:t>
            </w:r>
            <w:r>
              <w:t xml:space="preserve"> </w:t>
            </w:r>
            <w:r>
              <w:rPr>
                <w:b/>
                <w:i/>
              </w:rPr>
              <w:t>zdůrazňuje, že veškerá hospodářská angažovanost EU musí být v souladu se směrnicí o náležité péči podniků v oblasti udržitelnosti a připravovaným nařízením EU o nucené práci;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Gabriel Mato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rPr>
                <w:b/>
                <w:i/>
              </w:rPr>
              <w:t>napravily vážnou nerovnováhu v našich obchodních vztazích s Čínou;</w:t>
            </w:r>
            <w:r>
              <w:t xml:space="preserve"> proaktivně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 aktivně formovaly partnerství v indicko-tichomořském regionu a koordinovaly kroky se stejně smýšlejícími aktéry, jako jsou USA, Japonsko, Jižní Korea, Austrálie, Indie a Sdružení národů jihovýchodní Asie, a usilovaly s nimi o větší sblížení v otázkách obchodu, technických norem a odolnosti dodavatelských řetězců, aby se vyvážil monopol Číny v kriticky významných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 Čínou, zejména asymetrický přístup na trh a právní nejistotu evropských společností v Číně; </w:t>
            </w:r>
            <w:r>
              <w:rPr>
                <w:b/>
                <w:i/>
              </w:rPr>
              <w:t>poukazovaly na</w:t>
            </w:r>
            <w:r>
              <w:t xml:space="preserve">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 Čínou, zejména asymetrický přístup na trh a právní nejistotu evropských společností v Číně; </w:t>
            </w:r>
            <w:r>
              <w:rPr>
                <w:b/>
                <w:i/>
              </w:rPr>
              <w:t>spolupracovaly s mezinárodními partnery i na úrovni WTO, pokud jde o</w:t>
            </w:r>
            <w:r>
              <w:t xml:space="preserve"> geopolitické důsledky obchodního konfliktu mezi USA a Čínou a jeho možné dopady na hospodářství EU; aktivně formovaly partnerství v indicko-tichomořském regionu a koordinovaly kroky se stejně smýšlejícími aktéry, jako jsou USA, Japonsko, Jižní Korea, Austrálie, Indie a Sdružení národů jihovýchodní Asie, a usilovaly s nimi o větší sblížení v otázkách obchodu, technických norem a odolnosti dodavatelských řetězců, aby se vyvážil monopol Číny v kriticky významných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Bernard Guetta, Dan Barna, Petras Auštrevičius, Marie-Agnes Strack-Zimmermann,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</w:t>
            </w:r>
            <w:r>
              <w:rPr>
                <w:b/>
                <w:i/>
              </w:rPr>
              <w:t>a</w:t>
            </w:r>
            <w:r>
              <w:t xml:space="preserve">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 aktivně formovaly partnerství v indicko-tichomořském regionu a koordinovaly kroky se stejně smýšlejícími aktéry, jako jsou USA, Japonsko, Jižní Korea, Austrálie </w:t>
            </w:r>
            <w:r>
              <w:rPr>
                <w:b/>
                <w:i/>
              </w:rPr>
              <w:t>a Nový Zéland</w:t>
            </w:r>
            <w:r>
              <w:t>, Indie</w:t>
            </w:r>
            <w:r>
              <w:rPr>
                <w:b/>
                <w:i/>
              </w:rPr>
              <w:t>,</w:t>
            </w:r>
            <w:r>
              <w:t xml:space="preserve"> Sdružení národů jihovýchodní Asie </w:t>
            </w:r>
            <w:r>
              <w:rPr>
                <w:b/>
                <w:i/>
              </w:rPr>
              <w:t>a Tchaj-wan</w:t>
            </w:r>
            <w:r>
              <w:t>, a usilovaly s nimi o větší sblížení v otázkách obchodu, technických norem a odolnosti dodavatelských řetězců, aby se vyvážil monopol Číny v kriticky významných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Ana Miguel Pedro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</w:t>
            </w:r>
            <w:r>
              <w:rPr>
                <w:b/>
                <w:i/>
              </w:rPr>
              <w:t>a koordinovaně</w:t>
            </w:r>
            <w:r>
              <w:t xml:space="preserve">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 aktivně formovaly partnerství v indicko-tichomořském regionu a koordinovaly kroky se stejně smýšlejícími aktéry, jako jsou USA, Japonsko, Jižní Korea, Austrálie, Indie a Sdružení národů jihovýchodní Asie, a usilovaly s nimi o větší sblížení v otázkách obchodu, technických norem a odolnosti dodavatelských řetězců, aby se vyvážil monopol Číny v kriticky významných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Jan Farský, Danuše Nerudová, Tomáš Zdechovský, Mika Aaltola, Sebastião Bugalho,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</w:t>
            </w:r>
            <w:r>
              <w:rPr>
                <w:b/>
                <w:i/>
              </w:rPr>
              <w:t>a</w:t>
            </w:r>
            <w:r>
              <w:t xml:space="preserve">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 aktivně formovaly partnerství v indicko-tichomořském regionu a koordinovaly kroky se stejně smýšlejícími aktéry, jako jsou USA, Japonsko, Jižní Korea, Austrálie, Indie</w:t>
            </w:r>
            <w:r>
              <w:rPr>
                <w:b/>
                <w:i/>
              </w:rPr>
              <w:t>,</w:t>
            </w:r>
            <w:r>
              <w:t xml:space="preserve"> Sdružení národů jihovýchodní Asie </w:t>
            </w:r>
            <w:r>
              <w:rPr>
                <w:b/>
                <w:i/>
              </w:rPr>
              <w:t>a Tchaj-wan</w:t>
            </w:r>
            <w:r>
              <w:t>, a usilovaly s nimi o větší sblížení v otázkách obchodu, technických norem a odolnosti dodavatelských řetězců, aby se vyvážil monopol Číny v kriticky významných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 aktivně formovaly partnerství v indicko-tichomořském regionu a koordinovaly kroky se stejně smýšlejícími aktéry, jako jsou USA, </w:t>
            </w:r>
            <w:r>
              <w:rPr>
                <w:b/>
                <w:i/>
              </w:rPr>
              <w:t>Tchaj-wan,</w:t>
            </w:r>
            <w:r>
              <w:t xml:space="preserve"> Japonsko, Jižní Korea, Austrálie, Indie a Sdružení národů jihovýchodní Asie, a usilovaly s nimi o větší sblížení v otázkách obchodu, technických norem a odolnosti dodavatelských řetězců, aby se vyvážil monopol Číny v kriticky významných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 aktivně formovaly partnerství v indicko-tichomořském regionu a koordinovaly kroky se stejně smýšlejícími aktéry, jako jsou USA, Japonsko, Jižní Korea, Austrálie, Indie</w:t>
            </w:r>
            <w:r>
              <w:rPr>
                <w:b/>
                <w:i/>
              </w:rPr>
              <w:t>, Tchaj-wan</w:t>
            </w:r>
            <w:r>
              <w:t xml:space="preserve"> a Sdružení národů jihovýchodní Asie, a usilovaly s nimi o větší sblížení v otázkách obchodu, technických norem a odolnosti dodavatelských řetězců, aby se vyvážil monopol Číny v kriticky významných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Kolář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proaktivně řešily důsledky technologického a hospodářského soupeření s Čínou, zejména asymetrický přístup na trh a právní nejistotu evropských společností v Číně; poukazovaly na geopolitické důsledky obchodního konfliktu mezi USA a Čínou a jeho možné dopady na hospodářství EU; aktivně formovaly partnerství v indicko-tichomořském regionu a koordinovaly kroky se stejně smýšlejícími aktéry, jako jsou USA, Japonsko, Jižní Korea, Austrálie, Indie a Sdružení národů jihovýchodní Asie, a usilovaly s nimi o větší sblížení v otázkách obchodu, technických norem a odolnosti dodavatelských řetězců, aby se vyvážil monopol Číny v kriticky významných oblastech;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proaktivně řešily důsledky technologického a hospodářského soupeření s Čínou, zejména asymetrický přístup na trh a právní nejistotu evropských společností v Číně; poukazovaly na geopolitické důsledky obchodního konfliktu mezi USA a Čínou a jeho možné dopady na hospodářství EU; aktivně formovaly partnerství v indicko-tichomořském regionu a koordinovaly kroky se stejně smýšlejícími aktéry, jako jsou USA, </w:t>
            </w:r>
            <w:r>
              <w:rPr>
                <w:b/>
                <w:i/>
              </w:rPr>
              <w:t>Tchaj-wan,</w:t>
            </w:r>
            <w:r>
              <w:t xml:space="preserve"> Japonsko, Jižní Korea, Austrálie, Indie a Sdružení národů jihovýchodní Asie, a usilovaly s nimi o větší sblížení v otázkách obchodu, technických norem a odolnosti dodavatelských řetězců, aby se vyvážil monopol Číny v kriticky významných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>ve svých politikách, včetně politik týkajících se akademické spolupráce, zohlednily skutečnost, že rozvojem koncepce civilně-vojenské fúze získává Komunistická strana Číny klíčové technologie, včetně vojenských, a to legálními i nelegálními metodami, například akvizicemi společností, nuceným přenosem technologií, shromažďováním informací, špionáží a přímou krádeží, a využívá je k dalšímu zvýšení závislosti Evropy na Číně;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António Tânger Corrêa, Silvia Sardone,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>aktivně spolupracovaly s partnery v indicko-tichomořském regionu a podobně smýšlejícími aktéry, jako jsou USA, na obraně a vzestupném sladění norem duševního vlastnictví s cílem zajistit konkurenceschopný globální trh pro inovace, a dále zmírnily rizika pro bezpečnost spotřebitelů a hodnotu značky, nezákonný obchod a zmocňování se trhu v důsledku špatného prosazování práv duševního vlastnictví a nucených krádeží technologií v Číně;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>zajistily rovné podmínky pro evropskou lodní dopravu proti omezením, diskriminačnímu zacházení nebo nekalým praktikám;</w:t>
            </w:r>
            <w:r>
              <w:t xml:space="preserve"> </w:t>
            </w:r>
            <w:r>
              <w:rPr>
                <w:b/>
                <w:i/>
              </w:rPr>
              <w:t>požadovaly transparentnost státní podpory pro čínské loděnice, která může narušit hospodářskou soutěž.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>uznaly strategický význam posílení vztahů mezi EU a Indií s cílem vyvážit regionální ambice Číny;</w:t>
            </w:r>
            <w:r>
              <w:t xml:space="preserve"> </w:t>
            </w:r>
            <w:r>
              <w:rPr>
                <w:b/>
                <w:i/>
              </w:rPr>
              <w:t>považovaly Indii za klíčového partnera při konsolidaci regionální bezpečnostní architektury založené na plném dodržování mezinárodních norem a zásad;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>uznaly, že čínská iniciativa „Jedno pásmo, jedna cesta“ není neutrálním hospodářským projektem, ale nástrojem geopolitické expanze, jehož cílem je způsobit, aby státy a infrastruktura byly závislé na Pekingu;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důkladněji propracovaly strategii Global Gateway, aby nabízela věrohodnou alternativu k iniciativě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jedním z prioritních partnerů pro úsilí vyvíjené v rámci strategie Global Gateway je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 iniciativě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jedním z prioritních partnerů pro úsilí vyvíjené v rámci strategie Global Gateway je Afrika; </w:t>
            </w:r>
            <w:r>
              <w:rPr>
                <w:b/>
                <w:i/>
              </w:rPr>
              <w:t>zajistily, aby dodavatelé a subdodavatelé zapojení do projektů strategie Global Gateway nebyli přímo ani nepřímo vlastněni, ovládáni nebo jinak spojeni se subjekty z ČLR, čímž se zabrání rozšíření čínské stopy na úkor schopností EU a zachová se integrita norem a standardů EU;</w:t>
            </w:r>
            <w:r>
              <w:t xml:space="preserve"> </w:t>
            </w:r>
            <w:r>
              <w:rPr>
                <w:b/>
                <w:i/>
              </w:rPr>
              <w:t>prosazovaly protikorupční normy a řádnou správu věcí veřejných v partnerských zemích s cílem zabránit dovozu korupčních praktik do programů EU a jasně odlišit toto úsilí od modelu prosazovaného Čínou;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António Tânger Corrêa, Jorge Martín Frías, Nikola Bartůšek, Hermann Tertsch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důkladněji propracovaly strategii Global Gateway, aby nabízela věrohodnou alternativu k iniciativě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jedním z prioritních partnerů pro úsilí vyvíjené v rámci strategie Global Gateway je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důkladněji propracovaly strategii Global Gateway, aby nabízela věrohodnou alternativu k iniciativě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jedním z prioritních partnerů pro úsilí vyvíjené v rámci strategie Global Gateway je Afrika</w:t>
            </w:r>
            <w:r>
              <w:rPr>
                <w:b/>
                <w:i/>
              </w:rPr>
              <w:t>, vzaly v úvahu, že v posledních desetiletích Čína posílila svou přítomnost téměř ve všech afrických zemích, což Čína využívá ke zvýšení svého mezinárodního vlivu a zajištění svých hospodářských zájmů, zejména přístupu k rozsáhlým africkým přírodním zdrojům a obrovskému trhu, a zdůraznily, že čínské investice a půjčky v Africe i jinde nepodléhají řádné správě věcí veřejných ani dodržování lidských práv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důkladněji propracovaly strategii Global Gateway, aby nabízela věrohodnou alternativu k iniciativě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jedním z prioritních partnerů pro úsilí vyvíjené v rámci strategie Global Gateway je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rozvíjely přístupy a cíle pro globální přítomnost EU, počínaje vytvořením strategických partnerství, v jejichž rámci budou mít z výměny prospěch všechny strany;</w:t>
            </w:r>
            <w:r>
              <w:t xml:space="preserve"> </w:t>
            </w:r>
            <w:r>
              <w:rPr>
                <w:b/>
                <w:i/>
              </w:rPr>
              <w:t>učinily z těchto partnerů prioritu, aby se stali spojenci EU, a nikoli Číny nebo jiných autoritářských mocností;</w:t>
            </w:r>
            <w:r>
              <w:t xml:space="preserve"> </w:t>
            </w:r>
            <w:r>
              <w:rPr>
                <w:b/>
                <w:i/>
              </w:rPr>
              <w:t>mimo jiné</w:t>
            </w:r>
            <w:r>
              <w:t xml:space="preserve"> důkladněji propracovaly strategii Global Gateway, aby nabízela věrohodnou alternativu k iniciativě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jedním z prioritních partnerů pro úsilí vyvíjené v rámci strategie Global Gateway je Afrika;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důkladněji propracovaly strategii Global Gateway, aby nabízela věrohodnou alternativu k iniciativě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jedním z prioritních partnerů pro úsilí vyvíjené v rámci strategie Global Gateway je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důkladněji propracovaly strategii Global Gateway, aby nabízela věrohodnou alternativu k iniciativě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jedním z prioritních partnerů pro úsilí vyvíjené v rámci strategie Global Gateway je Afrika</w:t>
            </w:r>
            <w:r>
              <w:rPr>
                <w:b/>
                <w:i/>
              </w:rPr>
              <w:t>, a posílily celkovou spolupráci EU s tímto kontinentem</w:t>
            </w:r>
            <w:r>
              <w:t xml:space="preserve">; </w:t>
            </w:r>
            <w:r>
              <w:rPr>
                <w:b/>
                <w:i/>
              </w:rPr>
              <w:t>čelily rostoucí politické a hospodářské stopě Číny a řešily rizika vyplývající z rostoucího politického a finančního vlivu Číny na několik afrických 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 iniciativě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</w:t>
            </w:r>
            <w:r>
              <w:rPr>
                <w:b/>
                <w:i/>
              </w:rPr>
              <w:t>jedním z prioritních partnerů</w:t>
            </w:r>
            <w:r>
              <w:t xml:space="preserve"> pro úsilí vyvíjené v rámci strategie Global Gateway </w:t>
            </w:r>
            <w:r>
              <w:rPr>
                <w:b/>
                <w:i/>
              </w:rPr>
              <w:t>je</w:t>
            </w:r>
            <w:r>
              <w:t xml:space="preserve">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 iniciativě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</w:t>
            </w:r>
            <w:r>
              <w:rPr>
                <w:b/>
                <w:i/>
              </w:rPr>
              <w:t>prioritními partnery a regiony</w:t>
            </w:r>
            <w:r>
              <w:t xml:space="preserve"> pro úsilí vyvíjené v rámci strategie Global Gateway </w:t>
            </w:r>
            <w:r>
              <w:rPr>
                <w:b/>
                <w:i/>
              </w:rPr>
              <w:t>jsou</w:t>
            </w:r>
            <w:r>
              <w:t xml:space="preserve"> Afrika </w:t>
            </w:r>
            <w:r>
              <w:rPr>
                <w:b/>
                <w:i/>
              </w:rPr>
              <w:t>a Latinská Amerika</w:t>
            </w:r>
            <w:r>
              <w:t xml:space="preserve">; </w:t>
            </w:r>
            <w:r>
              <w:rPr>
                <w:b/>
                <w:i/>
              </w:rPr>
              <w:t>spolupracovaly s Čínou s cílem snížit a zmírnit dluhové zatížení rozvojových zemí, mimo jiné přeměnou jejích úvěrů na granty;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Muro, Javi López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 iniciativě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</w:t>
            </w:r>
            <w:r>
              <w:rPr>
                <w:b/>
                <w:i/>
              </w:rPr>
              <w:t>jedním z prioritních partnerů</w:t>
            </w:r>
            <w:r>
              <w:t xml:space="preserve"> pro úsilí vyvíjené v rámci strategie Global Gateway </w:t>
            </w:r>
            <w:r>
              <w:rPr>
                <w:b/>
                <w:i/>
              </w:rPr>
              <w:t>je</w:t>
            </w:r>
            <w:r>
              <w:t xml:space="preserve">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 iniciativě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</w:t>
            </w:r>
            <w:r>
              <w:rPr>
                <w:b/>
                <w:i/>
              </w:rPr>
              <w:t>prioritními partnery</w:t>
            </w:r>
            <w:r>
              <w:t xml:space="preserve"> pro úsilí vyvíjené v rámci strategie Global Gateway </w:t>
            </w:r>
            <w:r>
              <w:rPr>
                <w:b/>
                <w:i/>
              </w:rPr>
              <w:t>jsou</w:t>
            </w:r>
            <w:r>
              <w:t xml:space="preserve"> Afrika </w:t>
            </w:r>
            <w:r>
              <w:rPr>
                <w:b/>
                <w:i/>
              </w:rPr>
              <w:t>a Latinská Amerika</w:t>
            </w:r>
            <w:r>
              <w:t xml:space="preserve">; </w:t>
            </w:r>
            <w:r>
              <w:rPr>
                <w:b/>
                <w:i/>
              </w:rPr>
              <w:t>spolupracovaly s Čínou s cílem snížit a zmírnit dluhové zatížení rozvojových zemí, mimo jiné přeměnou jejích úvěrů na granty;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důkladněji propracovaly strategii Global Gateway, aby nabízela věrohodnou alternativu k iniciativě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jedním z prioritních partnerů pro úsilí vyvíjené v rámci strategie Global Gateway je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 iniciativě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jedním z prioritních partnerů pro úsilí vyvíjené v rámci strategie Global Gateway je Afrika; </w:t>
            </w:r>
            <w:r>
              <w:rPr>
                <w:b/>
                <w:i/>
              </w:rPr>
              <w:t>spolupracovaly s Čínou s cílem snížit a zmírnit dluhové zatížení rozvojových zemí, mimo jiné přeměnou jejích úvěrů na granty;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Gabriel Mato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 iniciativě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</w:t>
            </w:r>
            <w:r>
              <w:rPr>
                <w:b/>
                <w:i/>
              </w:rPr>
              <w:t>jedním z prioritních partnerů</w:t>
            </w:r>
            <w:r>
              <w:t xml:space="preserve"> pro úsilí vyvíjené v rámci strategie Global Gateway </w:t>
            </w:r>
            <w:r>
              <w:rPr>
                <w:b/>
                <w:i/>
              </w:rPr>
              <w:t>je Afrika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 iniciativě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</w:t>
            </w:r>
            <w:r>
              <w:rPr>
                <w:b/>
                <w:i/>
              </w:rPr>
              <w:t>prioritními partnery</w:t>
            </w:r>
            <w:r>
              <w:t xml:space="preserve"> pro úsilí vyvíjené v rámci strategie Global Gateway </w:t>
            </w:r>
            <w:r>
              <w:rPr>
                <w:b/>
                <w:i/>
              </w:rPr>
              <w:t>o boj proti přítomnosti Číny v obou regionech jsou země Latinské Ameriky a Afriky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 iniciativě Jedno pásmo, jedna cesta, a zároveň si uvědomily, že projekty EU v rámci této strategie musí být </w:t>
            </w:r>
            <w:r>
              <w:rPr>
                <w:b/>
                <w:i/>
              </w:rPr>
              <w:t>odvážnější</w:t>
            </w:r>
            <w:r>
              <w:t>, čehož je možné dosáhnout bez oslabení norem EU pro transparentnost, udržitelnost životního prostředí, pracovní práva a hospodářskou životaschopnost; uznaly, že jedním z prioritních partnerů pro úsilí vyvíjené v rámci strategie Global Gateway je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 iniciativě Jedno pásmo, jedna cesta, a zároveň si uvědomily, že projekty EU v rámci této strategie musí být </w:t>
            </w:r>
            <w:r>
              <w:rPr>
                <w:b/>
                <w:i/>
              </w:rPr>
              <w:t>produktivnější a odpovědnější a musí udržitelně využívat daňové příjmy</w:t>
            </w:r>
            <w:r>
              <w:t>, čehož je možné dosáhnout bez oslabení norem EU pro transparentnost, udržitelnost životního prostředí, pracovní práva a hospodářskou životaschopnost; uznaly, že jedním z prioritních partnerů pro úsilí vyvíjené v rámci strategie Global Gateway je Afrika;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Petras Auštrevičius, Marie-Agnes Strack-Zimmermann,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</w:t>
            </w:r>
            <w:r>
              <w:rPr>
                <w:b/>
                <w:i/>
              </w:rPr>
              <w:t>věrohodnou alternativu k iniciativě Jedno pásmo, jedna cesta</w:t>
            </w:r>
            <w:r>
              <w:t>, a zároveň si uvědomily, že projekty EU v rámci této strategie musí být odvážnější, čehož je možné dosáhnout bez oslabení norem EU pro transparentnost, udržitelnost životního prostředí, pracovní práva a hospodářskou životaschopnost; uznaly, že jedním z prioritních partnerů pro úsilí vyvíjené v rámci strategie Global Gateway je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</w:t>
            </w:r>
            <w:r>
              <w:rPr>
                <w:b/>
                <w:i/>
              </w:rPr>
              <w:t>model důvěryhodné konektivity, který je založen na rovnosti, udržitelnosti a transparentnosti</w:t>
            </w:r>
            <w:r>
              <w:t>, a zároveň si uvědomily, že projekty EU v rámci této strategie musí být odvážnější, čehož je možné dosáhnout bez oslabení norem EU pro transparentnost, udržitelnost životního prostředí, pracovní práva a hospodářskou životaschopnost; uznaly, že jedním z prioritních partnerů pro úsilí vyvíjené v rámci strategie Global Gateway je Afrika;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Ana Miguel Pedro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 iniciativě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</w:t>
            </w:r>
            <w:r>
              <w:rPr>
                <w:b/>
                <w:i/>
              </w:rPr>
              <w:t>jedním z prioritních partnerů</w:t>
            </w:r>
            <w:r>
              <w:t xml:space="preserve"> pro úsilí vyvíjené v rámci strategie Global Gateway </w:t>
            </w:r>
            <w:r>
              <w:rPr>
                <w:b/>
                <w:i/>
              </w:rPr>
              <w:t>je</w:t>
            </w:r>
            <w:r>
              <w:t xml:space="preserve">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 iniciativě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</w:t>
            </w:r>
            <w:r>
              <w:rPr>
                <w:b/>
                <w:i/>
              </w:rPr>
              <w:t>prioritními partnery</w:t>
            </w:r>
            <w:r>
              <w:t xml:space="preserve"> pro úsilí vyvíjené v rámci strategie Global Gateway </w:t>
            </w:r>
            <w:r>
              <w:rPr>
                <w:b/>
                <w:i/>
              </w:rPr>
              <w:t>by měly být</w:t>
            </w:r>
            <w:r>
              <w:t xml:space="preserve"> Afrika </w:t>
            </w:r>
            <w:r>
              <w:rPr>
                <w:b/>
                <w:i/>
              </w:rPr>
              <w:t>a Latinská Amerika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 iniciativě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</w:t>
            </w:r>
            <w:r>
              <w:rPr>
                <w:b/>
                <w:i/>
              </w:rPr>
              <w:t>jedním z prioritních partnerů</w:t>
            </w:r>
            <w:r>
              <w:t xml:space="preserve"> pro úsilí vyvíjené v rámci strategie Global Gateway </w:t>
            </w:r>
            <w:r>
              <w:rPr>
                <w:b/>
                <w:i/>
              </w:rPr>
              <w:t>je</w:t>
            </w:r>
            <w:r>
              <w:t xml:space="preserve">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 iniciativě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</w:t>
            </w:r>
            <w:r>
              <w:rPr>
                <w:b/>
                <w:i/>
              </w:rPr>
              <w:t>prioritními partnery</w:t>
            </w:r>
            <w:r>
              <w:t xml:space="preserve"> pro úsilí vyvíjené v rámci strategie Global Gateway </w:t>
            </w:r>
            <w:r>
              <w:rPr>
                <w:b/>
                <w:i/>
              </w:rPr>
              <w:t>jsou</w:t>
            </w:r>
            <w:r>
              <w:t xml:space="preserve"> Afrika </w:t>
            </w:r>
            <w:r>
              <w:rPr>
                <w:b/>
                <w:i/>
              </w:rPr>
              <w:t>a Latinská Amerika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António Tânger Corrêa, Silvia Sardone,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důkladněji propracovaly</w:t>
            </w:r>
            <w:r>
              <w:t xml:space="preserve"> strategii Global Gateway</w:t>
            </w:r>
            <w:r>
              <w:rPr>
                <w:b/>
                <w:i/>
              </w:rPr>
              <w:t>, aby nabízela věrohodnou</w:t>
            </w:r>
            <w:r>
              <w:t xml:space="preserve"> alternativu k iniciativě Jedno pásmo, jedna cesta</w:t>
            </w:r>
            <w:r>
              <w:rPr>
                <w:b/>
                <w:i/>
              </w:rPr>
              <w:t>, a zároveň si uvědomily, že projekty EU v rámci této strategie musí být odvážnější, čehož je možné dosáhnout bez oslabení norem EU pro transparentnost, udržitelnost životního prostředí, pracovní práva a hospodářskou životaschopnost</w:t>
            </w:r>
            <w:r>
              <w:t xml:space="preserve">; uznaly, že </w:t>
            </w:r>
            <w:r>
              <w:rPr>
                <w:b/>
                <w:i/>
              </w:rPr>
              <w:t>jedním z prioritních partnerů</w:t>
            </w:r>
            <w:r>
              <w:t xml:space="preserve"> pro úsilí vyvíjené v rámci strategie Global Gateway </w:t>
            </w:r>
            <w:r>
              <w:rPr>
                <w:b/>
                <w:i/>
              </w:rPr>
              <w:t>je</w:t>
            </w:r>
            <w:r>
              <w:t xml:space="preserve">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důrazně odsoudily rostoucí geopolitický vliv, který Čína uplatňuje na úkor hospodářské svrchovanosti a nezávislosti zemí, do nichž proniká;</w:t>
            </w:r>
            <w:r>
              <w:t xml:space="preserve"> </w:t>
            </w:r>
            <w:r>
              <w:rPr>
                <w:b/>
                <w:i/>
              </w:rPr>
              <w:t>dále rozvíjely</w:t>
            </w:r>
            <w:r>
              <w:t xml:space="preserve"> strategii Global Gateway </w:t>
            </w:r>
            <w:r>
              <w:rPr>
                <w:b/>
                <w:i/>
              </w:rPr>
              <w:t>s cílem nabídnout důvěryhodnou</w:t>
            </w:r>
            <w:r>
              <w:t xml:space="preserve"> alternativu k iniciativě Jedno pásmo, jedna cesta; uznaly, že </w:t>
            </w:r>
            <w:r>
              <w:rPr>
                <w:b/>
                <w:i/>
              </w:rPr>
              <w:t>prioritními partnery</w:t>
            </w:r>
            <w:r>
              <w:t xml:space="preserve"> pro úsilí vyvíjené v rámci strategie Global Gateway </w:t>
            </w:r>
            <w:r>
              <w:rPr>
                <w:b/>
                <w:i/>
              </w:rPr>
              <w:t>jsou</w:t>
            </w:r>
            <w:r>
              <w:t xml:space="preserve"> Afrika </w:t>
            </w:r>
            <w:r>
              <w:rPr>
                <w:b/>
                <w:i/>
              </w:rPr>
              <w:t>a Iberoamerika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důkladněji propracovaly strategii</w:t>
            </w:r>
            <w:r>
              <w:t xml:space="preserve"> Global Gateway</w:t>
            </w:r>
            <w:r>
              <w:rPr>
                <w:b/>
                <w:i/>
              </w:rPr>
              <w:t>, aby nabízela věrohodnou</w:t>
            </w:r>
            <w:r>
              <w:t xml:space="preserve"> alternativu k iniciativě Jedno pásmo, jedna cesta, </w:t>
            </w:r>
            <w:r>
              <w:rPr>
                <w:b/>
                <w:i/>
              </w:rPr>
              <w:t>a zároveň si uvědomily, že projekty EU v rámci této strategie musí být odvážnější, čehož je možné dosáhnout bez oslabení</w:t>
            </w:r>
            <w:r>
              <w:t xml:space="preserve"> norem </w:t>
            </w:r>
            <w:r>
              <w:rPr>
                <w:b/>
                <w:i/>
              </w:rPr>
              <w:t>EU pro transparentnost, udržitelnost životního prostředí, pracovní práva a hospodářskou životaschopnost;</w:t>
            </w:r>
            <w:r>
              <w:t xml:space="preserve"> </w:t>
            </w:r>
            <w:r>
              <w:rPr>
                <w:b/>
                <w:i/>
              </w:rPr>
              <w:t>uznaly, že jedním z prioritních partnerů pro úsilí vyvíjené v rámci strategie Global Gateway je Afrika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všechny projekty strategie</w:t>
            </w:r>
            <w:r>
              <w:t xml:space="preserve"> Global Gateway </w:t>
            </w:r>
            <w:r>
              <w:rPr>
                <w:b/>
                <w:i/>
              </w:rPr>
              <w:t>musí poskytovat důvěryhodnou</w:t>
            </w:r>
            <w:r>
              <w:t xml:space="preserve"> alternativu k iniciativě Jedno pásmo, jedna cesta, </w:t>
            </w:r>
            <w:r>
              <w:rPr>
                <w:b/>
                <w:i/>
              </w:rPr>
              <w:t>která bude plně založená na udržitelném rozvoji, a to prostřednictvím plného dodržování mezinárodních a unijních</w:t>
            </w:r>
            <w:r>
              <w:t xml:space="preserve"> norem </w:t>
            </w:r>
            <w:r>
              <w:rPr>
                <w:b/>
                <w:i/>
              </w:rPr>
              <w:t>a standardů, včetně Pařížské dohody, rámce pro biologickou rozmanitost z Kchun-mingu a Montrealu a základních úmluv MOP, a měly by podporovat spravedlivá, místně přínosná a transparentní rozvojová partnerství odolná vůči změně klimatu, která se vyhýbají těžebním nebo neokoloniálním modelům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 iniciativě Jedno pásmo, jedna cesta, a zároveň si uvědomily, že projekty EU v rámci této strategie musí být odvážnější, čehož </w:t>
            </w:r>
            <w:r>
              <w:rPr>
                <w:b/>
                <w:i/>
              </w:rPr>
              <w:t>je</w:t>
            </w:r>
            <w:r>
              <w:t xml:space="preserve"> možné dosáhnout bez oslabení norem EU pro transparentnost, udržitelnost životního prostředí, pracovní práva a hospodářskou životaschopnost; uznaly, že jedním z prioritních partnerů pro úsilí vyvíjené v rámci strategie Global Gateway je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nabízela věrohodnou alternativu k iniciativě Jedno pásmo, jedna cesta, a zároveň si uvědomily, že projekty EU v rámci této strategie musí být odvážnější, čehož </w:t>
            </w:r>
            <w:r>
              <w:rPr>
                <w:b/>
                <w:i/>
              </w:rPr>
              <w:t>může být</w:t>
            </w:r>
            <w:r>
              <w:t xml:space="preserve"> možné dosáhnout bez oslabení norem EU pro transparentnost, udržitelnost životního prostředí, pracovní práva a hospodářskou životaschopnost; uznaly, že jedním z prioritních partnerů pro úsilí vyvíjené v rámci strategie Global Gateway je Afrika;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</w:t>
            </w:r>
            <w:r>
              <w:rPr>
                <w:b/>
                <w:i/>
              </w:rPr>
              <w:t>nabízela věrohodnou alternativu k iniciativě</w:t>
            </w:r>
            <w:r>
              <w:t xml:space="preserve"> Jedno pásmo, jedna cesta, a zároveň si uvědomily, že projekty EU v rámci této strategie musí být odvážnější, čehož je možné dosáhnout bez oslabení norem EU pro transparentnost, udržitelnost životního prostředí, pracovní práva a hospodářskou životaschopnost; uznaly, že jedním z prioritních partnerů pro úsilí vyvíjené v rámci strategie Global Gateway je Afrika;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důkladněji propracovaly strategii Global Gateway, aby </w:t>
            </w:r>
            <w:r>
              <w:rPr>
                <w:b/>
                <w:i/>
              </w:rPr>
              <w:t>doplňovala iniciativu</w:t>
            </w:r>
            <w:r>
              <w:t xml:space="preserve"> Jedno pásmo, jedna cesta, a zároveň si uvědomily, že projekty EU v rámci této strategie musí být odvážnější, čehož je možné dosáhnout bez oslabení norem EU pro transparentnost, udržitelnost životního prostředí, pracovní práva a hospodářskou životaschopnost; uznaly, že jedním z prioritních partnerů pro úsilí vyvíjené v rámci strategie Global Gateway je Afrika;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zohlednily velmi vysokou míru korupce v ČLR, která se vyskytuje téměř ve všech odvětvích;</w:t>
            </w:r>
            <w:r>
              <w:t xml:space="preserve"> </w:t>
            </w:r>
            <w:r>
              <w:rPr>
                <w:b/>
                <w:i/>
              </w:rPr>
              <w:t>posílily prověřování náležité péče a boje proti korupci ve všech vnějších finančních a investičních nástrojích EU, do nichž je ČLR zapojena;</w:t>
            </w:r>
            <w:r>
              <w:t xml:space="preserve"> </w:t>
            </w:r>
            <w:r>
              <w:rPr>
                <w:b/>
                <w:i/>
              </w:rPr>
              <w:t>zajistily, aby se žádný subjekt zapojený do systémové korupce nemohl účastnit projektů financovaných EU;</w:t>
            </w:r>
            <w:r>
              <w:t xml:space="preserve"> </w:t>
            </w:r>
            <w:r>
              <w:rPr>
                <w:b/>
                <w:i/>
              </w:rPr>
              <w:t>zavedly protikorupční normy a přísnější požadavky na transparentnost dodavatelských řetězců, vlastnických struktur a subdodávek a zavedly mechanismy pro průběžné sledování rizik korupce v projektech, do nichž jsou zapojeni čínští partneři;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zvyšovaly povědomí o rostoucím vlivu Číny v rámci základní evropské infrastruktury prostřednictvím akvizic přístavů, letišť a kritických aktiv, jako je přístavní orgán v Pireu, z něhož více než polovinu od roku 2016 vlastní čínská společnost Cosco (67 % od roku 2021);</w:t>
            </w:r>
            <w:r>
              <w:t xml:space="preserve"> </w:t>
            </w:r>
            <w:r>
              <w:rPr>
                <w:b/>
                <w:i/>
              </w:rPr>
              <w:t>připomněly, že kontrola nad naší životně důležitou infrastrukturou je nezpochybnitelnou otázkou suverenity;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dále zdůrazňovaly pozitivní účinek a strategický význam prohlubování vazeb mezi EU a Tchaj-wanem, který je cenným partnerem v oblasti obchodu a technologií;</w:t>
            </w:r>
            <w:r>
              <w:t xml:space="preserve"> </w:t>
            </w:r>
            <w:r>
              <w:rPr>
                <w:b/>
                <w:i/>
              </w:rPr>
              <w:t>v tomto ohledu koordinovaly svou činnost s globálními partnery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e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eb)</w:t>
            </w:r>
            <w:r>
              <w:tab/>
            </w:r>
            <w:r>
              <w:rPr>
                <w:b/>
                <w:i/>
              </w:rPr>
              <w:t>uznaly strukturální problémy ČLR, včetně problémů vyplývajících z jejího politického systému a vnitřní hospodářské a sociální situace, a zohlednily je při utváření politiky EU vůči Pekingu;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Dan Barna, Petras Auštrevičius,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</w:t>
            </w:r>
            <w:r>
              <w:rPr>
                <w:b/>
                <w:i/>
              </w:rPr>
              <w:t>zabránit další eskalaci</w:t>
            </w:r>
            <w:r>
              <w:t xml:space="preserve"> v Tchajwanském průlivu </w:t>
            </w:r>
            <w:r>
              <w:rPr>
                <w:b/>
                <w:i/>
              </w:rPr>
              <w:t>a v</w:t>
            </w:r>
            <w:r>
              <w:t xml:space="preserve"> Jihočínském </w:t>
            </w:r>
            <w:r>
              <w:rPr>
                <w:b/>
                <w:i/>
              </w:rPr>
              <w:t>moři a odmítly jakoukoli jednostrannou změnu statu quo</w:t>
            </w:r>
            <w:r>
              <w:t xml:space="preserve">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předložily krizová opatření (včetně plánování scénářů) koncipovaná tak, aby </w:t>
            </w:r>
            <w:r>
              <w:rPr>
                <w:b/>
                <w:i/>
              </w:rPr>
              <w:t>zmírňovala rizika vyplývající z jakéhokoli potenciálního vývoje v souvislosti s Tchaj-wanem</w:t>
            </w:r>
            <w:r>
              <w:t xml:space="preserve">; nadále bránily zákaz použití síly, což je zásada kodifikovaná v Chartě OSN, která </w:t>
            </w:r>
            <w:r>
              <w:rPr>
                <w:b/>
                <w:i/>
              </w:rPr>
              <w:t>se vztahuje i na Tchajwanský průliv</w:t>
            </w:r>
            <w:r>
              <w:t xml:space="preserve">; protestovaly proti </w:t>
            </w:r>
            <w:r>
              <w:rPr>
                <w:b/>
                <w:i/>
              </w:rPr>
              <w:t>tomu, aby Čína používala rezoluci</w:t>
            </w:r>
            <w:r>
              <w:t xml:space="preserve"> OSN 2758 k podpoře </w:t>
            </w:r>
            <w:r>
              <w:rPr>
                <w:b/>
                <w:i/>
              </w:rPr>
              <w:t>svých</w:t>
            </w:r>
            <w:r>
              <w:t xml:space="preserve">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</w:t>
            </w:r>
            <w:r>
              <w:rPr>
                <w:b/>
                <w:i/>
              </w:rPr>
              <w:t>zastavit eskalace Číny</w:t>
            </w:r>
            <w:r>
              <w:t xml:space="preserve"> v Tchajwanském průlivu</w:t>
            </w:r>
            <w:r>
              <w:rPr>
                <w:b/>
                <w:i/>
              </w:rPr>
              <w:t>,</w:t>
            </w:r>
            <w:r>
              <w:t xml:space="preserve"> Jihočínském </w:t>
            </w:r>
            <w:r>
              <w:rPr>
                <w:b/>
                <w:i/>
              </w:rPr>
              <w:t>a Východočínském moři;</w:t>
            </w:r>
            <w:r>
              <w:t xml:space="preserve"> </w:t>
            </w:r>
            <w:r>
              <w:rPr>
                <w:b/>
                <w:i/>
              </w:rPr>
              <w:t>zdůrazňuje, že EU má přímý zájem na zachování současného stavu v Tchajwanském průlivu, a staví se proti jakýmkoli jednostranným krokům, zejména těm, které se jej snaží změnit silou nebo nátlakem</w:t>
            </w:r>
            <w:r>
              <w:t xml:space="preserve">; spolupracovaly s členskými státy EU na užší bezpečnostní koordinaci, včetně </w:t>
            </w:r>
            <w:r>
              <w:rPr>
                <w:b/>
                <w:i/>
              </w:rPr>
              <w:t>trvalé</w:t>
            </w:r>
            <w:r>
              <w:t xml:space="preserve"> námořní přítomnosti a společných cvičení, aby se posílila stabilita v regionu; splnily slib Komise, která se před Parlamentem zavázala k tomu, že se bude snažit odradit Čínu od invaze na Tchaj-wan; daly jasně najevo, že EU bude pokračovat v rozvoji vztahů s tímto ostrovem, přičemž se bude držet své dlouhodobé politiky jedné Číny; předložily krizová opatření (včetně plánování scénářů) koncipovaná tak, aby </w:t>
            </w:r>
            <w:r>
              <w:rPr>
                <w:b/>
                <w:i/>
              </w:rPr>
              <w:t>odradila Peking od rozvratných jednostranných akcí v regionu</w:t>
            </w:r>
            <w:r>
              <w:t xml:space="preserve">; nadále bránily zákaz použití síly, což je zásada kodifikovaná v Chartě OSN, která </w:t>
            </w:r>
            <w:r>
              <w:rPr>
                <w:b/>
                <w:i/>
              </w:rPr>
              <w:t>platí bez ohledu na spory o svrchovanost</w:t>
            </w:r>
            <w:r>
              <w:t xml:space="preserve">; protestovaly proti </w:t>
            </w:r>
            <w:r>
              <w:rPr>
                <w:b/>
                <w:i/>
              </w:rPr>
              <w:t>zkreslení rezoluce</w:t>
            </w:r>
            <w:r>
              <w:t xml:space="preserve"> OSN 2758 </w:t>
            </w:r>
            <w:r>
              <w:rPr>
                <w:b/>
                <w:i/>
              </w:rPr>
              <w:t>ze strany ČLR</w:t>
            </w:r>
            <w:r>
              <w:t xml:space="preserve"> k podpoře </w:t>
            </w:r>
            <w:r>
              <w:rPr>
                <w:b/>
                <w:i/>
              </w:rPr>
              <w:t>jejích</w:t>
            </w:r>
            <w:r>
              <w:t xml:space="preserve"> nezákonných nároků na území a svrchovanost Tchaj-wanu; </w:t>
            </w:r>
            <w:r>
              <w:rPr>
                <w:b/>
                <w:i/>
              </w:rPr>
              <w:t>zdůrazňuje, že EU nikdy nesouhlasila se zásadou „jedné Číny“;</w:t>
            </w:r>
            <w:r>
              <w:t xml:space="preserve"> </w:t>
            </w:r>
            <w:r>
              <w:rPr>
                <w:b/>
                <w:i/>
              </w:rPr>
              <w:t>vyzývá Komisi, aby neprodleně zahájila přípravná opatření pro jednání s Tchaj-wanem o dvoustranné investiční dohodě nebo jiných typech dohod, jako je memorandum o porozumění o kritických dodavatelských řetězcích;</w:t>
            </w:r>
            <w:r>
              <w:t xml:space="preserve"> </w:t>
            </w:r>
            <w:r>
              <w:rPr>
                <w:b/>
                <w:i/>
              </w:rPr>
              <w:t>zdůrazňuje potenciál spolupráce v oblasti politiky prověřování přímých zahraničních investic a v boji proti hospodářskému nátlaku a odvetným opatřením;</w:t>
            </w:r>
            <w:r>
              <w:t xml:space="preserve"> </w:t>
            </w:r>
            <w:r>
              <w:rPr>
                <w:b/>
                <w:i/>
              </w:rPr>
              <w:t>vyzývá Komisi a členské státy, aby Spojené království následovaly a připojily se ke globálnímu rámci pro spolupráci a odbornou přípravu;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 Tchajwanském průlivu a v Jihočínském moři a odmítly jakoukoli jednostrannou změnu statu quo; spolupracovaly s členskými státy </w:t>
            </w:r>
            <w:r>
              <w:rPr>
                <w:b/>
                <w:i/>
              </w:rPr>
              <w:t>EU na užší bezpečnostní koordinaci, včetně námořní přítomnosti a společných cvičení, aby se posílila stabilita v regionu;</w:t>
            </w:r>
            <w:r>
              <w:t xml:space="preserve"> </w:t>
            </w:r>
            <w:r>
              <w:rPr>
                <w:b/>
                <w:i/>
              </w:rPr>
              <w:t>splnily slib Komise, která se před Parlamentem zavázala k tomu, že se bude snažit odradit Čínu od invaze na Tchaj-wan;</w:t>
            </w:r>
            <w:r>
              <w:t xml:space="preserve"> </w:t>
            </w:r>
            <w:r>
              <w:rPr>
                <w:b/>
                <w:i/>
              </w:rPr>
              <w:t>daly jasně najevo, že EU bude pokračovat v rozvoji vztahů s tímto ostrovem, přičemž se bude držet</w:t>
            </w:r>
            <w:r>
              <w:t xml:space="preserve"> své dlouhodobé politiky jedné Číny; </w:t>
            </w:r>
            <w:r>
              <w:rPr>
                <w:b/>
                <w:i/>
              </w:rPr>
              <w:t>předložily krizová opatření (včetně plánování scénářů) koncipovaná tak, aby zmírňovala rizika vyplývající z jakéhokoli potenciálního vývoje v souvislosti s Tchaj-wanem;</w:t>
            </w:r>
            <w:r>
              <w:t xml:space="preserve"> </w:t>
            </w:r>
            <w:r>
              <w:rPr>
                <w:b/>
                <w:i/>
              </w:rPr>
              <w:t>nadále bránily zákaz použití síly, což je zásada kodifikovaná v Chartě OSN, která se vztahuje i na Tchajwanský průliv;</w:t>
            </w:r>
            <w:r>
              <w:t xml:space="preserve"> </w:t>
            </w:r>
            <w:r>
              <w:rPr>
                <w:b/>
                <w:i/>
              </w:rPr>
              <w:t>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 Tchajwanském průlivu a v Jihočínském moři a odmítly jakoukoli jednostrannou změnu statu quo; spolupracovaly s členskými státy </w:t>
            </w:r>
            <w:r>
              <w:rPr>
                <w:b/>
                <w:i/>
              </w:rPr>
              <w:t>na dodržování</w:t>
            </w:r>
            <w:r>
              <w:t xml:space="preserve"> své dlouhodobé politiky jedné Číny;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Petar Volgin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 Tchajwanském průlivu a v Jihočínském moři a odmítly jakoukoli jednostrannou změnu statu quo; </w:t>
            </w:r>
            <w:r>
              <w:rPr>
                <w:b/>
                <w:i/>
              </w:rPr>
              <w:t>spolupracovaly s členskými státy EU na užší bezpečnostní koordinaci, včetně námořní přítomnosti a společných cvičení, aby se posílila stabilita v regionu;</w:t>
            </w:r>
            <w:r>
              <w:t xml:space="preserve"> splnily slib Komise, která se před Parlamentem zavázala k tomu, že se bude snažit odradit Čínu od invaze na Tchaj-wan; daly jasně najevo, že EU bude </w:t>
            </w:r>
            <w:r>
              <w:rPr>
                <w:b/>
                <w:i/>
              </w:rPr>
              <w:t>pokračovat v rozvoji vztahů s tímto ostrovem, přičemž se bude držet své dlouhodobé politiky</w:t>
            </w:r>
            <w:r>
              <w:t xml:space="preserve"> jedné Číny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předložily krizová opatření (včetně plánování scénářů) koncipovaná tak, aby zmírňovala rizika vyplývající z jakéhokoli potenciálního vývoje v souvislosti s Tchaj-wanem</w:t>
            </w:r>
            <w:r>
              <w:t xml:space="preserve">; nadále bránily zákaz použití síly, což je zásada kodifikovaná v Chartě OSN, která se vztahuje i na Tchajwanský průliv; </w:t>
            </w:r>
            <w:r>
              <w:rPr>
                <w:b/>
                <w:i/>
              </w:rPr>
              <w:t>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 Tchajwanském průlivu a v Jihočínském moři a odmítly jakoukoli jednostrannou změnu statu quo; splnily slib Komise, která se před Parlamentem zavázala k tomu, že se bude snažit odradit Čínu od invaze na Tchaj-wan; daly jasně najevo, že EU bude </w:t>
            </w:r>
            <w:r>
              <w:rPr>
                <w:b/>
                <w:i/>
              </w:rPr>
              <w:t>i nadále dodržovat dlouhodobou politiku</w:t>
            </w:r>
            <w:r>
              <w:t xml:space="preserve"> jedné Číny; nadále bránily zákaz použití síly, což je zásada kodifikovaná v Chartě OSN, která se vztahuje i na Tchajwanský průliv;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Muro, Javi López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 Tchajwanském průlivu </w:t>
            </w:r>
            <w:r>
              <w:rPr>
                <w:b/>
                <w:i/>
              </w:rPr>
              <w:t>a v Jihočínském moři a odmítly jakoukoli jednostrannou změnu statu quo</w:t>
            </w:r>
            <w:r>
              <w:t xml:space="preserve">; spolupracovaly s členskými státy EU na užší bezpečnostní koordinaci, </w:t>
            </w:r>
            <w:r>
              <w:rPr>
                <w:b/>
                <w:i/>
              </w:rPr>
              <w:t>včetně námořní přítomnosti a společných cvičení,</w:t>
            </w:r>
            <w:r>
              <w:t xml:space="preserve"> aby se posílila stabilita v regionu; </w:t>
            </w:r>
            <w:r>
              <w:rPr>
                <w:b/>
                <w:i/>
              </w:rPr>
              <w:t>splnily slib Komise, která se před Parlamentem zavázala k tomu, že se bude snažit odradit Čínu od invaze na Tchaj-wan;</w:t>
            </w:r>
            <w:r>
              <w:t xml:space="preserve"> </w:t>
            </w:r>
            <w:r>
              <w:rPr>
                <w:b/>
                <w:i/>
              </w:rPr>
              <w:t>daly jasně najevo, že EU bude pokračovat v rozvoji vztahů s tímto ostrovem, přičemž se bude držet své dlouhodobé politiky</w:t>
            </w:r>
            <w:r>
              <w:t xml:space="preserve"> jedné Číny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předložily krizová opatření (včetně plánování scénářů) koncipovaná tak, aby zmírňovala rizika vyplývající z jakéhokoli potenciálního vývoje v souvislosti s Tchaj-wanem;</w:t>
            </w:r>
            <w:r>
              <w:t xml:space="preserve"> nadále bránily zákaz použití síly, což je zásada kodifikovaná v Chartě OSN, která se vztahuje i na Tchajwanský průliv; </w:t>
            </w:r>
            <w:r>
              <w:rPr>
                <w:b/>
                <w:i/>
              </w:rPr>
              <w:t>protestovaly proti tomu, aby Čína používala rezoluci OSN 2758 k podpoře svých nezákonných nároků na území a svrchovanost Tchaj-wanu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 Tchajwanském průlivu; spolupracovaly s členskými státy EU na užší bezpečnostní koordinaci, aby se posílila stabilita v regionu; </w:t>
            </w:r>
            <w:r>
              <w:rPr>
                <w:b/>
                <w:i/>
              </w:rPr>
              <w:t>považovaly politiku</w:t>
            </w:r>
            <w:r>
              <w:t xml:space="preserve"> jedné Číny </w:t>
            </w:r>
            <w:r>
              <w:rPr>
                <w:b/>
                <w:i/>
              </w:rPr>
              <w:t>EU za hlavní rámec pro zahraničněpolitická rozhodnutí Evropy týkající se Tchaj-wanu a zdůraznily slučitelnost uznání suverenity Číny při současném zachování politických a hospodářských vztahů a spolupráce s vnitrostátními orgány Tchaj-wanu a</w:t>
            </w:r>
            <w:r>
              <w:t xml:space="preserve"> nadále bránily zákaz použití síly, což je zásada kodifikovaná v Chartě OSN, která se vztahuje i na Tchajwanský průliv; </w:t>
            </w:r>
            <w:r>
              <w:rPr>
                <w:b/>
                <w:i/>
              </w:rPr>
              <w:t>a dodržovaly rezoluce OSN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 Tchajwanském průlivu a v Jihočínském moři a odmítly jakoukoli jednostrannou změnu statu quo; spolupracovaly s členskými státy EU na užší bezpečnostní koordinaci, včetně námořní přítomnosti a společných cvičení, aby se posílila stabilita v regionu; splnily slib Komise, která se před Parlamentem zavázala k tomu, že se bude snažit odradit Čínu od invaze na Tchaj-wan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zvážily balíčky hospodářských sankcí v případě čínské invaze s cílem odradit Čínu od stupňování napětí v regionu</w:t>
            </w:r>
            <w:r>
              <w:t xml:space="preserve">; daly jasně najevo, že EU bude pokračovat v rozvoji vztahů s tímto ostrovem, přičemž se bude držet své dlouhodobé politiky jedné Číny; předložily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protestovaly proti tomu, aby Čína používala rezoluci OSN 2758 k podpoře svých nezákonných nároků na území a svrchovanost Tchaj-wanu; </w:t>
            </w:r>
            <w:r>
              <w:rPr>
                <w:b/>
                <w:i/>
              </w:rPr>
              <w:t>v této souvislosti odmítly požadavek Číny, aby držitelům tchajwanských pasů, včetně turistů, novinářů, pracovníků nevládních organizací a politických aktivistů, byl zakázán přístup na prohlídky a akce v OSN;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</w:t>
            </w:r>
            <w:r>
              <w:rPr>
                <w:b/>
                <w:i/>
              </w:rPr>
              <w:t>protestovaly proti tomu, aby Čína používala</w:t>
            </w:r>
            <w:r>
              <w:t xml:space="preserve">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</w:t>
            </w:r>
            <w:r>
              <w:rPr>
                <w:b/>
                <w:i/>
              </w:rPr>
              <w:t> podporovat členské státy a spojence v NATO v jejich operacích zaměřených na konsolidaci bezpečnosti s cílem</w:t>
            </w:r>
            <w:r>
              <w:t xml:space="preserve"> zabránit další eskalaci v Tchajwanském průlivu a v Jihočínském moři a odmítly jakoukoli jednostrannou změnu statu quo; spolupracovaly s členskými státy EU na užší bezpečnostní koordinaci, včetně námořní přítomnosti a společných cvičení, aby se posílila stabilita v regionu; splnily slib Komise, která se před Parlamentem zavázala k tomu, že se bude snažit odradit Čínu od invaze na Tchaj-wan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plně podporovaly Tchaj-wan, který je strategickým partnerem Unie a demokracií respektující lidská práva, svobodu projevu a zásadu právního státu</w:t>
            </w:r>
            <w:r>
              <w:t xml:space="preserve">; daly jasně najevo, že EU bude pokračovat v rozvoji vztahů s tímto ostrovem, přičemž se bude držet své dlouhodobé politiky jedné Číny; předložily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</w:t>
            </w:r>
            <w:r>
              <w:rPr>
                <w:b/>
                <w:i/>
              </w:rPr>
              <w:t>odsoudily skutečnost, že Čína používá</w:t>
            </w:r>
            <w:r>
              <w:t xml:space="preserve"> rezoluci OSN 2758 k podpoře svých nezákonných nároků na území a svrchovanost Tchaj-wanu;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 Tchajwanském průlivu a v Jihočínském moři a odmítly jakoukoli jednostrannou změnu statu quo; spolupracovaly s členskými státy EU na užší bezpečnostní koordinaci, včetně námořní přítomnosti a společných cvičení, aby se posílila stabilita v regionu; splnily slib Komise, která se před Parlamentem zavázala k tomu, že se bude snažit odradit Čínu od invaze na Tchaj-wan; daly jasně najevo, že EU bude pokračovat v rozvoji vztahů s tímto ostrovem, přičemž se bude držet své dlouhodobé politiky jedné Číny; předložily krizová opatření (včetně plánování scénářů) koncipovaná tak, aby zmírňovala rizika vyplývající z jakéhokoli potenciálního vývoje v souvislosti s Tchaj-wanem; </w:t>
            </w:r>
            <w:r>
              <w:rPr>
                <w:b/>
                <w:i/>
              </w:rPr>
              <w:t>zdůraznily význam prohloubení hospodářské a technologické spolupráce s Tchaj-wanem v oblastech, jako jsou polovodiče a kybernetická bezpečnost, jako způsobu, jak posílit odolnost Evropy a chránit kritické dodavatelské řetězce;</w:t>
            </w:r>
            <w:r>
              <w:t xml:space="preserve"> nadále bránily zákaz použití síly, což je zásada kodifikovaná v Chartě OSN, která se vztahuje i na Tchajwanský průliv; protestovaly proti tomu, aby Čína používala rezoluci OSN 2758 k podpoře svých nezákonných nároků na území a svrchovanost Tchaj-wanu;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Valet, Roberto Vannacci, António Tânger Corrêa, Silvia Sardone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splnily slib Komise, která se před Parlamentem zavázala k tomu, že se bude snažit odradit Čínu od invaze na Tchaj-wan</w:t>
            </w:r>
            <w:r>
              <w:t>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 Tchajwanském průlivu a v Jihočínském moři a odmítly jakoukoli jednostrannou změnu statu quo; spolupracovaly s členskými státy EU na užší bezpečnostní koordinaci, včetně námořní přítomnosti a společných cvičení, aby se posílila stabilita v regionu</w:t>
            </w:r>
            <w:r>
              <w:rPr>
                <w:b/>
                <w:i/>
              </w:rPr>
              <w:t>, a zároveň se postavily proti expanzi NATO do indicko-tichomořského regionu;</w:t>
            </w:r>
            <w:r>
              <w:t xml:space="preserve"> </w:t>
            </w:r>
            <w:r>
              <w:rPr>
                <w:b/>
                <w:i/>
              </w:rPr>
              <w:t>zopakovaly, že bezpečnost a obrana zůstávají výsadami členských států a že jakákoli spolupráce v indicko-tichomořském regionu musí být omezena na ochranu evropských zájmů a svobody plavby bez jakékoli logiky vojenské eskalace</w:t>
            </w:r>
            <w:r>
              <w:t>; daly jasně najevo, že EU bude pokračovat v rozvoji vztahů s tímto ostrovem, přičemž se bude držet své dlouhodobé politiky jedné Číny; předložily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protestovaly proti tomu, aby Čína používala rezoluci OSN 2758 k podpoře svých nezákonných nároků na území a svrchovanost Tchaj-wanu;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 Tchajwanském průlivu a v Jihočínském moři a odmítly jakoukoli jednostrannou změnu statu quo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znovu potvrdily neochvějnou podporu svobody plavby a přeletu v indicko-tichomořském regionu v souladu s mezinárodním právem, včetně Úmluvy Organizace spojených národů o mořském právu (UNCLOS)</w:t>
            </w:r>
            <w:r>
              <w:t>; spolupracovaly s členskými státy EU na užší bezpečnostní koordinaci, včetně námořní přítomnosti a společných cvičení, aby se posílila stabilita v regionu; splnily slib Komise, která se před Parlamentem zavázala k tomu, že se bude snažit odradit Čínu od invaze na Tchaj-wan; daly jasně najevo, že EU bude pokračovat v rozvoji vztahů s tímto ostrovem, přičemž se bude držet své dlouhodobé politiky jedné Číny; předložily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protestovaly proti tomu, aby Čína používala rezoluci OSN 2758 k podpoře svých nezákonných nároků na území a svrchovanost Tchaj-wanu;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Jan Farský, Danuše Nerudová, Tomáš Zdechovský, Mika Aaltola,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</w:t>
            </w:r>
            <w:r>
              <w:rPr>
                <w:b/>
                <w:i/>
              </w:rPr>
              <w:t>další</w:t>
            </w:r>
            <w:r>
              <w:t xml:space="preserve">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</w:t>
            </w:r>
            <w:r>
              <w:rPr>
                <w:b/>
                <w:i/>
              </w:rPr>
              <w:t>protestovaly</w:t>
            </w:r>
            <w:r>
              <w:t xml:space="preserve"> proti </w:t>
            </w:r>
            <w:r>
              <w:rPr>
                <w:b/>
                <w:i/>
              </w:rPr>
              <w:t>tomu, aby Čína používala rezoluci</w:t>
            </w:r>
            <w:r>
              <w:t xml:space="preserve"> OSN 2758 </w:t>
            </w:r>
            <w:r>
              <w:rPr>
                <w:b/>
                <w:i/>
              </w:rPr>
              <w:t>k podpoře svých nezákonných nároků na území a</w:t>
            </w:r>
            <w:r>
              <w:t xml:space="preserve"> svrchovanost </w:t>
            </w:r>
            <w:r>
              <w:rPr>
                <w:b/>
                <w:i/>
              </w:rPr>
              <w:t>Tchaj-wanu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</w:t>
            </w:r>
            <w:r>
              <w:rPr>
                <w:b/>
                <w:i/>
              </w:rPr>
              <w:t>Číně v</w:t>
            </w:r>
            <w:r>
              <w:t xml:space="preserve"> eskalaci v Tchajwanském průlivu a v Jihočínském </w:t>
            </w:r>
            <w:r>
              <w:rPr>
                <w:b/>
                <w:i/>
              </w:rPr>
              <w:t>a Východočínském</w:t>
            </w:r>
            <w:r>
              <w:t xml:space="preserve"> moři a odmítly jakoukoli jednostrannou změnu statu quo; spolupracovaly s členskými státy EU </w:t>
            </w:r>
            <w:r>
              <w:rPr>
                <w:b/>
                <w:i/>
              </w:rPr>
              <w:t>a dalšími demokratickými partnery v regionu</w:t>
            </w:r>
            <w:r>
              <w:t xml:space="preserve"> na užší bezpečnostní koordinaci, včetně námořní přítomnosti a společných cvičení, aby se posílila stabilita v regionu; splnily slib Komise, která se před Parlamentem zavázala k tomu, že se bude snažit odradit Čínu od invaze na Tchaj-wan; daly jasně najevo, že EU bude pokračovat v rozvoji vztahů s tímto ostrovem, přičemž se bude držet své dlouhodobé politiky jedné Číny; předložily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</w:t>
            </w:r>
            <w:r>
              <w:rPr>
                <w:b/>
                <w:i/>
              </w:rPr>
              <w:t>důrazně se postavily</w:t>
            </w:r>
            <w:r>
              <w:t xml:space="preserve"> proti </w:t>
            </w:r>
            <w:r>
              <w:rPr>
                <w:b/>
                <w:i/>
              </w:rPr>
              <w:t>neustálému nesprávnému výkladu a zkreslování rezoluce</w:t>
            </w:r>
            <w:r>
              <w:t xml:space="preserve"> OSN 2758 </w:t>
            </w:r>
            <w:r>
              <w:rPr>
                <w:b/>
                <w:i/>
              </w:rPr>
              <w:t>ze strany Číny, která neobsahuje žádnou zmínku o nároku Čínské lidové republiky na</w:t>
            </w:r>
            <w:r>
              <w:t xml:space="preserve"> svrchovanost </w:t>
            </w:r>
            <w:r>
              <w:rPr>
                <w:b/>
                <w:i/>
              </w:rPr>
              <w:t>nad Tchaj-wanem ani nepovoluje ČLR zastupovat Tchaj-wan v systému OSN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</w:t>
            </w:r>
            <w:r>
              <w:rPr>
                <w:b/>
                <w:i/>
              </w:rPr>
              <w:t>předložily krizová opatření (včetně plánování scénářů) koncipovaná tak, aby zmírňovala rizika vyplývající z jakéhokoli potenciálního vývoje v souvislosti s Tchaj-wanem;</w:t>
            </w:r>
            <w:r>
              <w:t xml:space="preserve"> nadále bránily zákaz použití síly, což je zásada kodifikovaná v Chartě OSN, která se vztahuje i na Tchajwanský průliv; 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 Tchajwanském průlivu a v Jihočínském moři a odmítly jakoukoli jednostrannou změnu statu quo; spolupracovaly s členskými státy EU na užší bezpečnostní koordinaci, včetně námořní přítomnosti a společných cvičení, aby se posílila stabilita v regionu; splnily slib Komise, která se před Parlamentem zavázala k tomu, že se bude snažit odradit Čínu od invaze na Tchaj-wan; daly jasně najevo, že EU bude pokračovat v rozvoji vztahů s tímto ostrovem, přičemž se bude držet své dlouhodobé politiky jedné Číny; nadále bránily zákaz použití síly, což je zásada kodifikovaná v Chartě OSN, která se vztahuje i na Tchajwanský průliv; protestovaly proti tomu, aby Čína používala rezoluci OSN 2758 k podpoře svých nezákonných nároků na území a svrchovanost Tchaj-wanu</w:t>
            </w:r>
            <w:r>
              <w:rPr>
                <w:b/>
                <w:i/>
              </w:rPr>
              <w:t>, a zdůrazňuje, že EU nikdy neschválila zásadu „jedné Číny“</w:t>
            </w:r>
            <w:r>
              <w:t xml:space="preserve">; </w:t>
            </w:r>
            <w:r>
              <w:rPr>
                <w:b/>
                <w:i/>
              </w:rPr>
              <w:t>odmítá jakoukoli změnu statu quo, která není mírová, je nátlaková a bez demokratické vůle tchajwanského lidu;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</w:t>
            </w:r>
            <w:r>
              <w:rPr>
                <w:b/>
                <w:i/>
              </w:rPr>
              <w:t>invaze na Tchaj-wan</w:t>
            </w:r>
            <w:r>
              <w:t xml:space="preserve">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</w:t>
            </w:r>
            <w:r>
              <w:rPr>
                <w:b/>
                <w:i/>
              </w:rPr>
              <w:t>protestovaly proti tomu, aby Čína používala rezoluci</w:t>
            </w:r>
            <w:r>
              <w:t xml:space="preserve"> OSN 2758 </w:t>
            </w:r>
            <w:r>
              <w:rPr>
                <w:b/>
                <w:i/>
              </w:rPr>
              <w:t>k podpoře svých nezákonných nároků na území a svrchovanost Tchaj-wanu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 Tchajwanském průlivu a v Jihočínském moři a odmítly jakoukoli jednostrannou změnu statu quo; spolupracovaly s členskými státy EU na užší bezpečnostní koordinaci, včetně námořní přítomnosti a společných cvičení, aby se posílila stabilita v regionu; splnily slib Komise, která se před Parlamentem zavázala k tomu, že se bude snažit odradit Čínu od </w:t>
            </w:r>
            <w:r>
              <w:rPr>
                <w:b/>
                <w:i/>
              </w:rPr>
              <w:t>vyvolání nebo eskalace napětí s Tchaj-wanem</w:t>
            </w:r>
            <w:r>
              <w:t xml:space="preserve">; daly jasně najevo, že EU bude pokračovat v rozvoji vztahů s tímto ostrovem </w:t>
            </w:r>
            <w:r>
              <w:rPr>
                <w:b/>
                <w:i/>
              </w:rPr>
              <w:t>v celé řadě oblastí</w:t>
            </w:r>
            <w:r>
              <w:t xml:space="preserve">, přičemž se bude držet své dlouhodobé politiky jedné Číny </w:t>
            </w:r>
            <w:r>
              <w:rPr>
                <w:b/>
                <w:i/>
              </w:rPr>
              <w:t>a podporovat dialog a konstruktivní zapojení v Tchajwanském průlivu</w:t>
            </w:r>
            <w:r>
              <w:t xml:space="preserve">; předložily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</w:t>
            </w:r>
            <w:r>
              <w:rPr>
                <w:b/>
                <w:i/>
              </w:rPr>
              <w:t>odmítly výklad rezoluce</w:t>
            </w:r>
            <w:r>
              <w:t xml:space="preserve"> OSN 2758 </w:t>
            </w:r>
            <w:r>
              <w:rPr>
                <w:b/>
                <w:i/>
              </w:rPr>
              <w:t>ze strany ČLR s cílem podpořit jednostrannou změnu statu quo proti vůli tchajwanského lidu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protestovaly proti tomu, aby Čína </w:t>
            </w:r>
            <w:r>
              <w:rPr>
                <w:b/>
                <w:i/>
              </w:rPr>
              <w:t>používala</w:t>
            </w:r>
            <w:r>
              <w:t xml:space="preserve">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 Tchajwanském průlivu a v Jihočínském moři a odmítly jakoukoli jednostrannou změnu statu quo; spolupracovaly s členskými státy EU </w:t>
            </w:r>
            <w:r>
              <w:rPr>
                <w:b/>
                <w:i/>
              </w:rPr>
              <w:t>a podobně smýšlejícími partnery</w:t>
            </w:r>
            <w:r>
              <w:t xml:space="preserve"> na užší bezpečnostní koordinaci, včetně námořní přítomnosti a společných cvičení, aby se posílila stabilita v regionu; splnily slib Komise, která se před Parlamentem zavázala k tomu, že se bude snažit odradit Čínu od invaze na Tchaj-wan; daly jasně najevo, že EU bude pokračovat v rozvoji vztahů s tímto ostrovem, přičemž se bude držet své dlouhodobé politiky jedné Číny; předložily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protestovaly proti tomu, aby Čína </w:t>
            </w:r>
            <w:r>
              <w:rPr>
                <w:b/>
                <w:i/>
              </w:rPr>
              <w:t>zkreslovala</w:t>
            </w:r>
            <w:r>
              <w:t xml:space="preserve"> rezoluci OSN 2758 k podpoře svých nezákonných nároků na území a svrchovanost Tchaj-wanu;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</w:t>
            </w:r>
            <w:r>
              <w:rPr>
                <w:b/>
                <w:i/>
              </w:rPr>
              <w:t>a vojenskými</w:t>
            </w:r>
            <w:r>
              <w:t xml:space="preserve"> cestami zabránit další eskalaci v Tchajwanském průlivu a v Jihočínském moři a odmítly jakoukoli jednostrannou změnu statu quo; spolupracovaly s členskými státy EU na užší bezpečnostní koordinaci, včetně námořní přítomnosti a společných cvičení, aby se posílila stabilita v regionu; splnily slib Komise, která se před Parlamentem zavázala k tomu, že se bude snažit odradit Čínu od invaze na Tchaj-wan; daly jasně najevo, že EU bude pokračovat v rozvoji vztahů s tímto ostrovem, přičemž se bude držet své dlouhodobé politiky jedné Číny; předložily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protestovaly proti tomu, aby Čína používala rezoluci OSN 2758 k podpoře svých nezákonných nároků na území a svrchovanost Tchaj-wanu;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Kolář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 Tchajwanském průlivu a v Jihočínském moři a odmítly jakoukoli jednostrannou změnu statu quo; spolupracovaly s členskými státy EU na užší bezpečnostní koordinaci, včetně námořní přítomnosti a společných cvičení, aby se posílila stabilita v regionu; splnily slib Komise, která se před Parlamentem zavázala k tomu, že se bude snažit odradit Čínu od invaze na Tchaj-wan; daly jasně najevo, že EU bude pokračovat v rozvoji vztahů s tímto ostrovem, přičemž se bude </w:t>
            </w:r>
            <w:r>
              <w:rPr>
                <w:b/>
                <w:i/>
              </w:rPr>
              <w:t>patřičně</w:t>
            </w:r>
            <w:r>
              <w:t xml:space="preserve"> držet své dlouhodobé politiky jedné Číny; předložily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protestovaly proti tomu, aby Čína používala rezoluci OSN 2758 k podpoře svých nezákonných nároků na území a svrchovanost Tchaj-wanu;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Ana Miguel Pedro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tímto ostrovem, přičemž se bude držet své dlouhodobé politiky jedné Číny;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 Tchajwanském průlivu a v Jihočínském moři a odmítly jakoukoli jednostrannou změnu statu quo; spolupracovaly s členskými státy EU na užší bezpečnostní koordinaci, včetně námořní přítomnosti a společných cvičení, aby se posílila stabilita v regionu; splnily slib Komise, která se před Parlamentem zavázala k tomu, že se bude snažit odradit Čínu od invaze na Tchaj-wan; daly jasně najevo, že EU bude pokračovat v rozvoji vztahů s tímto ostrovem, přičemž se bude držet své dlouhodobé politiky jedné Číny; předložily </w:t>
            </w:r>
            <w:r>
              <w:rPr>
                <w:b/>
                <w:i/>
              </w:rPr>
              <w:t>konkrétní</w:t>
            </w:r>
            <w:r>
              <w:t xml:space="preserve">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protestovaly proti tomu, aby Čína používala rezoluci OSN 2758 k podpoře svých nezákonných nároků na území a svrchovanost Tchaj-wanu;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 Tchajwanském průlivu a v Jihočínském moři a odmítly jakoukoli jednostrannou změnu statu quo; spolupracovaly s členskými státy EU na užší bezpečnostní koordinaci, včetně námořní přítomnosti a společných cvičení, aby se posílila stabilita v regionu; splnily slib Komise, která se před Parlamentem zavázala k tomu, že se bude snažit odradit Čínu od invaze na Tchaj-wan; daly jasně najevo, že EU bude pokračovat v rozvoji vztahů s </w:t>
            </w:r>
            <w:r>
              <w:rPr>
                <w:b/>
                <w:i/>
              </w:rPr>
              <w:t>tímto ostrovem</w:t>
            </w:r>
            <w:r>
              <w:t xml:space="preserve">, přičemž se bude držet své dlouhodobé politiky </w:t>
            </w:r>
            <w:r>
              <w:rPr>
                <w:b/>
                <w:i/>
              </w:rPr>
              <w:t>jedné Číny</w:t>
            </w:r>
            <w:r>
              <w:t>; předložily krizová opatření (včetně plánování scénářů) koncipovaná tak, aby zmírňovala rizika vyplývající z jakéhokoli potenciálního vývoje v souvislosti s Tchaj-wanem; nadále bránily zákaz použití síly, což je zásada kodifikovaná v Chartě OSN, která se vztahuje i na Tchajwanský průliv; protestovaly proti tomu, aby Čína používala rezoluci OSN 2758 k podpoře svých nezákonných nároků na území a svrchovanost Tchaj-wanu;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aktivně se snažily diplomatickými cestami zabránit další eskalaci v Tchajwanském průlivu a v Jihočínském moři a odmítly jakoukoli jednostrannou změnu statu quo; spolupracovaly s členskými státy EU na užší bezpečnostní koordinaci, včetně námořní přítomnosti a společných cvičení, aby se posílila stabilita v regionu; splnily slib Komise, která se před Parlamentem zavázala k tomu, že se bude snažit odradit Čínu od invaze na Tchaj-wan; daly jasně najevo, že EU bude pokračovat v rozvoji vztahů s </w:t>
            </w:r>
            <w:r>
              <w:rPr>
                <w:b/>
                <w:i/>
              </w:rPr>
              <w:t>Tchaj-wanem</w:t>
            </w:r>
            <w:r>
              <w:t>, přičemž se bude držet své dlouhodobé politiky; předložily krizová opatření (včetně plánování scénářů) koncipovaná tak, aby zmírňovala rizika vyplývající z jakéhokoli potenciálního vývoje v souvislosti s Tchaj-wanem; nadále bránily zákaz použití síly, což je zásada kodifikovaná v Chartě OSN, která se vztahuje i na Tchajwanský průliv; protestovaly proti tomu, aby Čína používala rezoluci OSN 2758 k podpoře svých nezákonných nároků na území a svrchovanost Tchaj-wanu;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znovu vyjádřily plnou podporu Kyperské republice a odrazovaly od politických návrhů zaměřených na diverzifikaci postoje ke kyperské otázce nad rámec mezinárodního práva;</w:t>
            </w:r>
            <w:r>
              <w:t xml:space="preserve"> </w:t>
            </w:r>
            <w:r>
              <w:rPr>
                <w:b/>
                <w:i/>
              </w:rPr>
              <w:t>zdůraznily, že řešení kyperské otázky musí vycházet z příslušných rezolucí Rady bezpečnosti OSN a že je všechny strany musí plně respektovat ve svých dvoustranných postojích.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fb)</w:t>
            </w:r>
            <w:r>
              <w:tab/>
            </w:r>
            <w:r>
              <w:rPr>
                <w:b/>
                <w:i/>
              </w:rPr>
              <w:t>uznaly strategický význam východního Středomoří pro bezpečnost EU a odsoudily jakoukoli podporu státních nebo nestátních subjektů, které zpochybňují územní celistvost a svrchovaná práva členských států, zejména v Egejském moři a ve východním Středomoří;</w:t>
            </w:r>
            <w:r>
              <w:t xml:space="preserve"> </w:t>
            </w:r>
            <w:r>
              <w:rPr>
                <w:b/>
                <w:i/>
              </w:rPr>
              <w:t>zdůraznily, že dodržování mořského práva (UNCLOS) je hlavním základem všech vnějších vztahů EU.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pečlivě posoudily 15. pětiletý plán (2026–2030), který staví národní bezpečnost a technologickou soběstačnost před hospodářský růst a posunuje Čínu směrem k modelu „strategické vytrvalosti“ podporou technologického nacionalismu, zejména v oblasti surovin a v odvětvích, jako je energetika, polovodiče a umělá inteligence, a využíváním finančních kontrol a kontrol zdrojů jako nástrojů geopolitického vlivu;</w:t>
            </w:r>
            <w:r>
              <w:t xml:space="preserve"> </w:t>
            </w:r>
            <w:r>
              <w:rPr>
                <w:b/>
                <w:i/>
              </w:rPr>
              <w:t>uznaly, že tento plán formalizuje systém založený na větší nadbytečnosti, nátlakovém vytěžování, používání dodavatelského řetězce jako zbraně a integrovaném obranném a hospodářském plánování; posoudily jeho důsledky pro EU, bezpečnost v indicko-tichomořském regionu i jinde a navrhly vhodná opatření k ochraně strategických zájmů a odolnosti Unie;</w:t>
            </w:r>
            <w:r>
              <w:t xml:space="preserve">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upozornily na rostoucí hospodářský, politický a bezpečnostní vliv Číny v Latinské Americe a Karibiku, mimo jiné prostřednictvím iniciativy Jedno pásmo, jedna cesta, rozsáhlých investic do infrastruktury a přístavů a intenzivnější vojenské a technologické spolupráce s autoritářskými režimy, jako jsou režimy na Kubě, v Nikaragui a Venezuele;</w:t>
            </w:r>
            <w:r>
              <w:t xml:space="preserve"> </w:t>
            </w:r>
            <w:r>
              <w:rPr>
                <w:b/>
                <w:i/>
              </w:rPr>
              <w:t>varovaly, že tyto činnosti posilují globální strategický dosah Číny, podkopávají demokratickou správu věcí veřejných a zvyšují hospodářskou závislost;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jmenovaly zvláštního vyslance EU pro Korejský poloostrov, který bude situaci pozorně sledovat a koordinovat nezbytná opatření s mezinárodním společenstvím, včetně spolupráce s Čínou s cílem potvrdit její nesouhlas se severokorejským jaderným programem a využít jejího vlivu k jeho zastavení;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f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fb)</w:t>
            </w:r>
            <w:r>
              <w:tab/>
            </w:r>
            <w:r>
              <w:rPr>
                <w:b/>
                <w:i/>
              </w:rPr>
              <w:t>zachovávaly obezřetnost při provádění různých programů s čínskými protějšky, včetně programů v oblasti vědy, výzkumu a vývoje, pokud jde o potenciální rizika, jako jsou krádeže duševního vlastnictví, nucený přenos technologií, kybernetické útoky, odklon výzkumu pro vojenské účely v rámci strategie Komunistické strany Číny pro civilně-vojenskou syntézu a činnosti, které mohou usnadnit špionáž, nadnárodní represe nebo skryté získávání citlivých technologií;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Bernard Guetta, Dan Barna, Petras Auštrevičius, Marie-Agnes Strack-Zimmermann,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EU pro kybernetickou bezpečnost, aby EU dokázala čelit rostoucím rizikům spojeným s </w:t>
            </w:r>
            <w:r>
              <w:rPr>
                <w:b/>
                <w:i/>
              </w:rPr>
              <w:t>kybernetickými aktivitami a vlivovými operacemi Číny</w:t>
            </w:r>
            <w:r>
              <w:t xml:space="preserve">, včetně aktivit na </w:t>
            </w:r>
            <w:r>
              <w:rPr>
                <w:b/>
                <w:i/>
              </w:rPr>
              <w:t>čínských</w:t>
            </w:r>
            <w:r>
              <w:t xml:space="preserve"> sociálních sítích, jako je TikTok, WeChat a Siao-chung-šu (RedNote), a posílily ochranu serverů před politicky motivovanými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EU pro kybernetickou bezpečnost, aby EU dokázala čelit rostoucím rizikům spojeným s </w:t>
            </w:r>
            <w:r>
              <w:rPr>
                <w:b/>
                <w:i/>
              </w:rPr>
              <w:t>čínskými rozšířenými technologiemi, a to i v oblastech, jako je ukládání dat, propojená vozidla, elektrické sítě a vlivové operace</w:t>
            </w:r>
            <w:r>
              <w:t xml:space="preserve">, včetně aktivit na sociálních sítích </w:t>
            </w:r>
            <w:r>
              <w:rPr>
                <w:b/>
                <w:i/>
              </w:rPr>
              <w:t>spojených s Čínou</w:t>
            </w:r>
            <w:r>
              <w:t>, jako je TikTok, WeChat a Siao-chung-šu (RedNote)</w:t>
            </w:r>
            <w:r>
              <w:rPr>
                <w:b/>
                <w:i/>
              </w:rPr>
              <w:t>, které používají neprůhledné algoritmy</w:t>
            </w:r>
            <w:r>
              <w:t xml:space="preserve">, a posílily ochranu serverů před politicky motivovanými kybernetickými útoky; </w:t>
            </w:r>
            <w:r>
              <w:rPr>
                <w:b/>
                <w:i/>
              </w:rPr>
              <w:t>varuje před rostoucím využíváním umělé inteligence k automatizovanému šíření dezinformací a k ovlivňování demokratických procesů, například prostřednictvím generativních jazykových modelů;</w:t>
            </w:r>
            <w:r>
              <w:t xml:space="preserve"> </w:t>
            </w:r>
            <w:r>
              <w:rPr>
                <w:b/>
                <w:i/>
              </w:rPr>
              <w:t>vyzývá k posílení rámců EU pro kybernetickou bezpečnost s cílem účinně čelit rostoucím rizikům spojeným s čínskými kybernetickými činnostmi, vlivovými operacemi a dezinformacemi, jakož i omezit rizika v oblasti internetu věcí a zajistit dodržování evropských bezpečnostních norem;</w:t>
            </w:r>
            <w:r>
              <w:t xml:space="preserve"> </w:t>
            </w:r>
            <w:r>
              <w:rPr>
                <w:b/>
                <w:i/>
              </w:rPr>
              <w:t>zasazuje se o výrazné zintenzivnění strukturované výměny mezi EU a Tchaj-wanem v oblasti dezinformací, včasného varování a výměny informací a o rozvoj dalších společných formátů s cílem posílit společenskou a institucionální odolnost vůči hybridním hrozbám;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Lucia Yar, Petras Auštrevičius,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rPr>
                <w:b/>
                <w:i/>
              </w:rPr>
              <w:t>posilovaly</w:t>
            </w:r>
            <w:r>
              <w:t xml:space="preserve"> rámce </w:t>
            </w:r>
            <w:r>
              <w:rPr>
                <w:b/>
                <w:i/>
              </w:rPr>
              <w:t>EU</w:t>
            </w:r>
            <w:r>
              <w:t xml:space="preserve"> pro kybernetickou bezpečnost</w:t>
            </w:r>
            <w:r>
              <w:rPr>
                <w:b/>
                <w:i/>
              </w:rPr>
              <w:t>, aby EU dokázala čelit rostoucím rizikům spojeným s kybernetickými aktivitami a vlivovými operacemi Číny</w:t>
            </w:r>
            <w:r>
              <w:t xml:space="preserve">, včetně </w:t>
            </w:r>
            <w:r>
              <w:rPr>
                <w:b/>
                <w:i/>
              </w:rPr>
              <w:t>aktivit</w:t>
            </w:r>
            <w:r>
              <w:t xml:space="preserve"> na čínských sociálních sítích, jako je TikTok, WeChat a Siao-chung-šu (RedNote), </w:t>
            </w:r>
            <w:r>
              <w:rPr>
                <w:b/>
                <w:i/>
              </w:rPr>
              <w:t>a posílily</w:t>
            </w:r>
            <w:r>
              <w:t xml:space="preserve"> ochranu serverů před politicky motivovanými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rPr>
                <w:b/>
                <w:i/>
              </w:rPr>
              <w:t>posílit připravenost a demokratickou odolnost EU,</w:t>
            </w:r>
            <w:r>
              <w:t xml:space="preserve"> rámce </w:t>
            </w:r>
            <w:r>
              <w:rPr>
                <w:b/>
                <w:i/>
              </w:rPr>
              <w:t>kybernetické bezpečnosti s cílem čelit rostoucím rizikům čínských hybridních hrozeb, jako jsou kybernetické činnosti a vlivové operace, včetně zahraniční manipulace s informacemi a vměšování, politické podvratné činnosti a špionáže;</w:t>
            </w:r>
            <w:r>
              <w:t xml:space="preserve"> </w:t>
            </w:r>
            <w:r>
              <w:rPr>
                <w:b/>
                <w:i/>
              </w:rPr>
              <w:t>zdůrazňují, že cílem těchto operací, které jsou zdokumentovány ve zprávách ESVČ o hrozbách zahraniční manipulace s informacemi a vměšování a v posouzeních Agentury Evropské unie</w:t>
            </w:r>
            <w:r>
              <w:t xml:space="preserve"> pro kybernetickou bezpečnost </w:t>
            </w:r>
            <w:r>
              <w:rPr>
                <w:b/>
                <w:i/>
              </w:rPr>
              <w:t>(ENISA)</w:t>
            </w:r>
            <w:r>
              <w:t xml:space="preserve">, včetně </w:t>
            </w:r>
            <w:r>
              <w:rPr>
                <w:b/>
                <w:i/>
              </w:rPr>
              <w:t>operací probíhajících</w:t>
            </w:r>
            <w:r>
              <w:t xml:space="preserve"> na čínských sociálních sítích, jako je TikTok, WeChat a Siao-chung-šu (RedNote), </w:t>
            </w:r>
            <w:r>
              <w:rPr>
                <w:b/>
                <w:i/>
              </w:rPr>
              <w:t>je ovlivnit evropskou veřejnou diskusi, exfiltrovat citlivé údaje a oslabit demokratické procesy;</w:t>
            </w:r>
            <w:r>
              <w:t xml:space="preserve"> </w:t>
            </w:r>
            <w:r>
              <w:rPr>
                <w:b/>
                <w:i/>
              </w:rPr>
              <w:t>přijmout integrovanou reakci zahrnující kybernetický, politický, informační a technologický rozměr;</w:t>
            </w:r>
            <w:r>
              <w:t xml:space="preserve"> </w:t>
            </w:r>
            <w:r>
              <w:rPr>
                <w:b/>
                <w:i/>
              </w:rPr>
              <w:t>a posílit</w:t>
            </w:r>
            <w:r>
              <w:t xml:space="preserve"> ochranu serverů před politicky motivovanými kybernetickými útoky;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 rámce EU pro kybernetickou bezpečnost, aby EU dokázala čelit rostoucím rizikům spojeným s kybernetickými aktivitami a vlivovými operacemi Číny, včetně aktivit na čínských sociálních sítích, jako je TikTok, WeChat a Siao-chung-šu (RedNote), a posílily ochranu serverů před politicky motivovanými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EU pro kybernetickou bezpečnost, aby EU dokázala čelit rostoucím rizikům spojeným s kybernetickými aktivitami a vlivovými operacemi Číny, včetně aktivit na čínských sociálních sítích, jako je TikTok, WeChat a Siao-chung-šu (RedNote), a posílily ochranu serverů před politicky motivovanými kybernetickými útoky; </w:t>
            </w:r>
            <w:r>
              <w:rPr>
                <w:b/>
                <w:i/>
              </w:rPr>
              <w:t>včetně rizik pro soukromí, ochranu údajů, demokratické procesy a svobodu projevu;</w:t>
            </w:r>
            <w:r>
              <w:t xml:space="preserve"> </w:t>
            </w:r>
            <w:r>
              <w:rPr>
                <w:b/>
                <w:i/>
              </w:rPr>
              <w:t>vyzývá k uplatňování aktu o digitálních službách, aktu o datech a dalších právních předpisů EU v digitální oblasti s cílem zmírnit systémová rizika, která představují platformy spojené s čínským státním vlivem;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 rámce EU pro kybernetickou bezpečnost, aby EU dokázala čelit rostoucím rizikům spojeným s kybernetickými aktivitami a vlivovými operacemi Číny, včetně aktivit na čínských sociálních sítích, jako je TikTok, WeChat a Siao-chung-šu (RedNote), a posílily ochranu serverů před politicky motivovanými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EU pro kybernetickou bezpečnost, aby EU dokázala čelit rostoucím rizikům spojeným s kybernetickými aktivitami a vlivovými operacemi Číny, včetně aktivit na čínských sociálních sítích, jako je TikTok, WeChat a Siao-chung-šu (RedNote), a posílily ochranu serverů před politicky motivovanými kybernetickými útoky; </w:t>
            </w:r>
            <w:r>
              <w:rPr>
                <w:b/>
                <w:i/>
              </w:rPr>
              <w:t>přijaly veškerá nezbytná opatření proti čínským dezinformačním kampaním a dalším druhům hybridních operací;</w:t>
            </w:r>
            <w:r>
              <w:t xml:space="preserve"> </w:t>
            </w:r>
            <w:r>
              <w:rPr>
                <w:b/>
                <w:i/>
              </w:rPr>
              <w:t>uznat a odsoudit opakované pokusy Číny ovlivnit evropské veřejné mínění a vytvořit podmínky pro příznivé názory na Čínu;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Mika Aaltola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 rámce EU pro kybernetickou bezpečnost, aby EU dokázala čelit rostoucím rizikům spojeným s kybernetickými aktivitami a vlivovými operacemi Číny, včetně aktivit na čínských sociálních sítích, jako je TikTok, WeChat a Siao-chung-šu (RedNote), a posílily ochranu serverů před politicky motivovanými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EU pro kybernetickou bezpečnost, aby EU dokázala čelit rostoucím rizikům spojeným s kybernetickými aktivitami a vlivovými operacemi Číny, včetně aktivit na čínských sociálních sítích, jako je TikTok, WeChat a Siao-chung-šu (RedNote), a posílily ochranu serverů před politicky motivovanými kybernetickými útoky; </w:t>
            </w:r>
            <w:r>
              <w:rPr>
                <w:b/>
                <w:i/>
              </w:rPr>
              <w:t>a vypracovaly koordinovanou reakci EU na dezinformace a manipulaci na těchto čínských platformách;</w:t>
            </w:r>
            <w:r>
              <w:t xml:space="preserve"> </w:t>
            </w:r>
            <w:r>
              <w:rPr>
                <w:b/>
                <w:i/>
              </w:rPr>
              <w:t>požadovaly transparentnost algoritmů, datových toků do Číny a potenciálního vlivu čínských státních orgánů;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Jan Farský, Danuše Nerudová, Tomáš Zdechovský, Mika Aaltola,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 rámce EU pro kybernetickou bezpečnost, aby EU dokázala čelit rostoucím rizikům spojeným s kybernetickými aktivitami a vlivovými operacemi Číny, včetně aktivit na čínských sociálních sítích, jako je TikTok, WeChat a Siao-chung-šu (RedNote), a posílily ochranu serverů před politicky motivovanými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EU pro kybernetickou bezpečnost, aby EU dokázala čelit rostoucím rizikům spojeným s kybernetickými aktivitami a vlivovými operacemi Číny, včetně aktivit na čínských sociálních sítích, jako je TikTok, WeChat a Siao-chung-šu (RedNote), a posílily ochranu serverů před politicky motivovanými kybernetickými útoky; </w:t>
            </w:r>
            <w:r>
              <w:rPr>
                <w:b/>
                <w:i/>
              </w:rPr>
              <w:t>podporovaly posílenou koordinaci a výměnu znalostí v oblasti dezinformací a institucionální odolnosti vůči hybridním hrozbám s podobně smýšlejícími partnery, zejména s Japonskem a Tchaj-wanem;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 rámce EU pro kybernetickou bezpečnost, aby EU dokázala čelit rostoucím rizikům spojeným s kybernetickými aktivitami a vlivovými operacemi Číny, včetně aktivit na čínských sociálních sítích, jako je TikTok, WeChat a Siao-chung-šu (RedNote), a posílily ochranu serverů před politicky motivovanými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EU pro kybernetickou bezpečnost, aby EU dokázala čelit rostoucím rizikům spojeným s kybernetickými aktivitami a vlivovými operacemi Číny, včetně aktivit na čínských sociálních sítích, jako je TikTok, WeChat a Siao-chung-šu (RedNote), a posílily ochranu serverů před politicky motivovanými kybernetickými útoky; </w:t>
            </w:r>
            <w:r>
              <w:rPr>
                <w:b/>
                <w:i/>
              </w:rPr>
              <w:t>odsoudily nárůst špionážních činností, politického vměšování, tlaku na diaspory a neformální manipulace organizované subjekty spojenými s Komunistickou stranou Číny;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 rámce EU pro kybernetickou bezpečnost, aby EU dokázala čelit rostoucím rizikům spojeným s kybernetickými aktivitami a vlivovými operacemi Číny, včetně aktivit na čínských sociálních sítích, jako je TikTok, WeChat a Siao-chung-šu (RedNote), a posílily ochranu serverů před politicky motivovanými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EU pro kybernetickou bezpečnost, aby EU dokázala čelit rostoucím rizikům spojeným s kybernetickými aktivitami a vlivovými operacemi Číny, včetně aktivit na čínských sociálních sítích, jako je TikTok, WeChat a Siao-chung-šu (RedNote), a posílily ochranu serverů před politicky motivovanými kybernetickými útoky; </w:t>
            </w:r>
            <w:r>
              <w:rPr>
                <w:b/>
                <w:i/>
              </w:rPr>
              <w:t>naléhavě vyzývá členské státy, aby důsledně prováděly nařízení EU o prověřování investic s cílem chránit kritická aktiva (přístavy, energetické sítě, telekomunikace včetně sítí 5G) před strategickými hrozbami;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 rámce EU pro kybernetickou bezpečnost, aby EU dokázala čelit rostoucím rizikům spojeným s kybernetickými aktivitami a vlivovými operacemi Číny</w:t>
            </w:r>
            <w:r>
              <w:rPr>
                <w:b/>
                <w:i/>
              </w:rPr>
              <w:t>, včetně aktivit na čínských</w:t>
            </w:r>
            <w:r>
              <w:t xml:space="preserve"> sociálních </w:t>
            </w:r>
            <w:r>
              <w:rPr>
                <w:b/>
                <w:i/>
              </w:rPr>
              <w:t>sítích</w:t>
            </w:r>
            <w:r>
              <w:t>, jako je TikTok, WeChat a Siao-chung-šu (RedNote), a posílily ochranu serverů před politicky motivovanými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 rámce EU pro kybernetickou bezpečnost, aby EU dokázala čelit rostoucím rizikům spojeným s kybernetickými aktivitami a vlivovými operacemi Číny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uznaly bezpečnostní hrozbu, kterou představují čínské platformy</w:t>
            </w:r>
            <w:r>
              <w:t xml:space="preserve"> sociálních </w:t>
            </w:r>
            <w:r>
              <w:rPr>
                <w:b/>
                <w:i/>
              </w:rPr>
              <w:t>sítí</w:t>
            </w:r>
            <w:r>
              <w:t xml:space="preserve">, jako je TikTok, WeChat a Siao-chung-šu (RedNote), </w:t>
            </w:r>
            <w:r>
              <w:rPr>
                <w:b/>
                <w:i/>
              </w:rPr>
              <w:t>prostřednictvím shromažďování údajů a vlivových operací;</w:t>
            </w:r>
            <w:r>
              <w:t xml:space="preserve"> </w:t>
            </w:r>
            <w:r>
              <w:rPr>
                <w:b/>
                <w:i/>
              </w:rPr>
              <w:t>usilovaly o zákaz nebo změnu vlastnictví těchto platforem;</w:t>
            </w:r>
            <w:r>
              <w:t xml:space="preserve"> a posílily ochranu serverů před politicky motivovanými kybernetickými útoky;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</w:t>
            </w:r>
            <w:r>
              <w:rPr>
                <w:b/>
                <w:i/>
              </w:rPr>
              <w:t>EU pro kybernetickou bezpečnost, aby EU dokázala</w:t>
            </w:r>
            <w:r>
              <w:t xml:space="preserve"> čelit rostoucím rizikům </w:t>
            </w:r>
            <w:r>
              <w:rPr>
                <w:b/>
                <w:i/>
              </w:rPr>
              <w:t>spojeným s kybernetickými aktivitami a vlivovými operacemi Číny</w:t>
            </w:r>
            <w:r>
              <w:t xml:space="preserve">, včetně </w:t>
            </w:r>
            <w:r>
              <w:rPr>
                <w:b/>
                <w:i/>
              </w:rPr>
              <w:t>aktivit na čínských sociálních sítích, jako je TikTok, WeChat a Siao-chung-šu (RedNote), a posílily ochranu serverů před politicky motivovanými kybernetickými útoky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 </w:t>
            </w:r>
            <w:r>
              <w:rPr>
                <w:b/>
                <w:i/>
              </w:rPr>
              <w:t>unijní a globální</w:t>
            </w:r>
            <w:r>
              <w:t xml:space="preserve"> rámce </w:t>
            </w:r>
            <w:r>
              <w:rPr>
                <w:b/>
                <w:i/>
              </w:rPr>
              <w:t>kybernetické bezpečnosti s cílem</w:t>
            </w:r>
            <w:r>
              <w:t xml:space="preserve"> čelit rostoucím rizikům </w:t>
            </w:r>
            <w:r>
              <w:rPr>
                <w:b/>
                <w:i/>
              </w:rPr>
              <w:t>ze strany třetích států</w:t>
            </w:r>
            <w:r>
              <w:t xml:space="preserve">, včetně </w:t>
            </w:r>
            <w:r>
              <w:rPr>
                <w:b/>
                <w:i/>
              </w:rPr>
              <w:t>Číny, USA, Izraele a Ruska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Kolář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 rámce EU pro kybernetickou bezpečnost, aby EU dokázala čelit rostoucím rizikům spojeným s kybernetickými aktivitami a vlivovými operacemi Číny, včetně aktivit na čínských sociálních sítích, jako je TikTok, WeChat a Siao-chung-šu (RedNote), a posílily ochranu serverů před politicky motivovanými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EU pro kybernetickou bezpečnost, aby EU dokázala čelit rostoucím rizikům spojeným s kybernetickými aktivitami a vlivovými operacemi Číny, včetně aktivit na čínských sociálních sítích, jako je TikTok, WeChat a Siao-chung-šu (RedNote), a </w:t>
            </w:r>
            <w:r>
              <w:rPr>
                <w:b/>
                <w:i/>
              </w:rPr>
              <w:t>dalších platformách, jako jsou čínské online obchody, které shromažďují osobní údaje, a</w:t>
            </w:r>
            <w:r>
              <w:t xml:space="preserve"> posílily ochranu serverů před politicky motivovanými kybernetickými útoky;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posilovaly rámce EU pro kybernetickou bezpečnost, aby EU dokázala čelit rostoucím rizikům spojeným s kybernetickými aktivitami a vlivovými operacemi Číny, včetně aktivit na čínských sociálních sítích, jako je TikTok, WeChat a Siao-chung-šu (RedNote), a posílily ochranu serverů před </w:t>
            </w:r>
            <w:r>
              <w:rPr>
                <w:b/>
                <w:i/>
              </w:rPr>
              <w:t>politicky motivovanými</w:t>
            </w:r>
            <w:r>
              <w:t xml:space="preserve"> kybernetickými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posilovaly rámce EU pro kybernetickou bezpečnost, aby EU dokázala čelit rostoucím rizikům spojeným s kybernetickými aktivitami a vlivovými operacemi Číny, včetně aktivit na čínských sociálních sítích, jako je TikTok, WeChat a Siao-chung-šu (RedNote), a posílily ochranu serverů před kybernetickými útoky;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ga)</w:t>
            </w:r>
            <w:r>
              <w:tab/>
            </w:r>
            <w:r>
              <w:rPr>
                <w:b/>
                <w:i/>
              </w:rPr>
              <w:t>podporovaly bezpečná, transparentní a vzájemně prospěšná akademická partnerství s Čínou, včetně programů týkajících se evropského kulturního dědictví, a zároveň zajišťovaly reciprocitu vlivu na univerzitách;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gb)</w:t>
            </w:r>
            <w:r>
              <w:tab/>
            </w:r>
            <w:r>
              <w:rPr>
                <w:b/>
                <w:i/>
              </w:rPr>
              <w:t>bojovaly proti nedovolenému prodávání kulturních statků na čínských trzích posílením spolupráce mezi EU a Čínou při navracení odcizených nebo nezákonně vykopaných starožitností, které často pocházejí z členských států, jako je Řecko a Itálie;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Gabriel Mato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ga)</w:t>
            </w:r>
            <w:r>
              <w:tab/>
            </w:r>
            <w:r>
              <w:rPr>
                <w:b/>
                <w:i/>
              </w:rPr>
              <w:t>zintenzivnily dialog s Čínou s cílem posílit boj proti nezákonnému, nehlášenému a neregulovanému rybolovu a zvýšit transparentnost, pokud jde o rozsah a činnosti jejího loďstva;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ga)</w:t>
            </w:r>
            <w:r>
              <w:tab/>
            </w:r>
            <w:r>
              <w:rPr>
                <w:b/>
                <w:i/>
              </w:rPr>
              <w:t>řešily rizika vyplývající ze schopností dálkového přístupu, skrytých kontrolních funkcí, jako jsou „kill switches“, a dalších zranitelností zjištěných v čínské elektronice využívající internet, která je instalována ve vozidlech, zařízeních a kritické infrastruktuře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gb)</w:t>
            </w:r>
            <w:r>
              <w:tab/>
            </w:r>
            <w:r>
              <w:rPr>
                <w:b/>
                <w:i/>
              </w:rPr>
              <w:t>provedly přezkum politik, které oslabují konkurenceschopnost a jednostranně oslabují postavení EU v její strategické konkurenci s Čínou, jako je Zelená dohoda;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gc)</w:t>
            </w:r>
            <w:r>
              <w:tab/>
            </w:r>
            <w:r>
              <w:rPr>
                <w:b/>
                <w:i/>
              </w:rPr>
              <w:t>naléhavě vyzvaly evropské orgány a univerzity, aby uznaly, že získávání zahraničních technologií je hlavní součástí strategie ČLR pro rychlý pokrok v jejích cílech vědeckého, hospodářského a vojenského rozvoje, a měly na paměti, že různé instituce, jako jsou sdružení čínských studentů a akademických pracovníků a Konfuciovy instituty, mohou představovat hrozbu pro národní bezpečnost a akademickou svobodu;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g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gd)</w:t>
            </w:r>
            <w:r>
              <w:tab/>
            </w:r>
            <w:r>
              <w:rPr>
                <w:b/>
                <w:i/>
              </w:rPr>
              <w:t>prosazovat požadavek, aby jakákoli akademická spolupráce s čínskými protějšky byla plně v souladu se základními zásadami akademického výzkumu, včetně akademické svobody, otevřenosti, transparentnosti, reciprocity a meritokracie;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Bernard Guetta, Dan Barna, Petras Auštrevičius, Marie-Agnes Strack-Zimmermann, Nathalie Loiseau,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 silném tlaku na Čínu kvůli ochraně lidských práv a ve vztazích EU s Čínou neslevovaly ze zásady ochrany všech lidských práv; </w:t>
            </w:r>
            <w:r>
              <w:rPr>
                <w:b/>
                <w:i/>
              </w:rPr>
              <w:t>na každém setkání s čínskými protějšky</w:t>
            </w:r>
            <w:r>
              <w:t xml:space="preserve"> nadále vyjadřovaly hluboké znepokojení nad systematickým útiskem etnických a náboženských menšin v Číně, mimo jiné i nad jejich nasazováním na nucené práce a hromadným sledováním; </w:t>
            </w:r>
            <w:r>
              <w:rPr>
                <w:b/>
                <w:i/>
              </w:rPr>
              <w:t>nadále vyzývaly k bezpodmínečnému propuštění politických vězňů, včetně laureáta Sacharovovy ceny EP Ilhama Tohtiho, občana EU Guie Minhaie, Pančhenlamy, Gulšana Abbáse, Gaa Žishenga, Yu Wenshenga a Xu Yana, Xu Č’-jonga, Huanga Xueqina a Čang Čana a mongolského aktivisty Hada;</w:t>
            </w:r>
            <w:r>
              <w:t xml:space="preserve"> </w:t>
            </w:r>
            <w:r>
              <w:rPr>
                <w:b/>
                <w:i/>
              </w:rPr>
              <w:t>vyzývaly k ukončení praxe domovního dohledu na určeném místě a vyzvali k volnému pohybu laureáta Sacharovovy ceny za rok 2008 Chu Ťia;</w:t>
            </w:r>
            <w:r>
              <w:t xml:space="preserve"> posílily a posoudily účinnost stávajících opatření EU na ochranu lidských práv, včetně sankcí, konfrontovaly Čínu kvůli porušování lidských práv v Hong Kongu a </w:t>
            </w:r>
            <w:r>
              <w:rPr>
                <w:b/>
                <w:i/>
              </w:rPr>
              <w:t>Macau a</w:t>
            </w:r>
            <w:r>
              <w:t xml:space="preserve"> trvaly na propuštění jejích politických vězňů</w:t>
            </w:r>
            <w:r>
              <w:rPr>
                <w:b/>
                <w:i/>
              </w:rPr>
              <w:t>, včetně Jimmyho Laie, Bennyho Taie, Joshuy Wonga, Leung Kwok-hunga, Owena Chowa a skupiny „Hongkong 47“</w:t>
            </w:r>
            <w:r>
              <w:t xml:space="preserve">; </w:t>
            </w:r>
            <w:r>
              <w:rPr>
                <w:b/>
                <w:i/>
              </w:rPr>
              <w:t>odsuzuje používání trestu smrti v Číně a připomíná, že celkový odhadovaný počet poprav v Číně přesáhl v roce 2024, kdy byl v Číně vykonán nejvyšší počet poprav od roku 2015, všechny ostatní země, které trest smrti uplatňují;</w:t>
            </w:r>
            <w:r>
              <w:t xml:space="preserve"> </w:t>
            </w:r>
            <w:r>
              <w:rPr>
                <w:b/>
                <w:i/>
              </w:rPr>
              <w:t>ve spolupráci a koordinaci s podobně smýšlejícími partnery určit a zablokovat veškeré způsoby, včetně digitálních prostředků, které v současné době usnadňují nadnárodní represi ze strany Číny v Evropské unii, a zejména ty, které se zaměřují na diaspory, prostřednictvím tzv. policejních stanic;</w:t>
            </w:r>
            <w:r>
              <w:t xml:space="preserve"> </w:t>
            </w:r>
            <w:r>
              <w:rPr>
                <w:b/>
                <w:i/>
              </w:rPr>
              <w:t>řešily praxi Číny spočívající ve svévolném zákazu vycestování evropských občanů z Číny;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rPr>
                <w:b/>
                <w:i/>
              </w:rPr>
              <w:t>spolupracovaly s Čínou s cílem posílit a zefektivnit dialog o lidských právech mezi EU a Čínou;</w:t>
            </w:r>
            <w:r>
              <w:t xml:space="preserve"> pokračovaly v silném tlaku na Čínu kvůli ochraně lidských práv a ve vztazích EU s Čínou neslevovaly ze zásady ochrany všech lidských práv; nadále vyjadřovaly hluboké znepokojení nad systematickým útiskem etnických a náboženských menšin v Číně, mimo jiné i nad jejich nasazováním na nucené práce a hromadným sledováním; </w:t>
            </w:r>
            <w:r>
              <w:rPr>
                <w:b/>
                <w:i/>
              </w:rPr>
              <w:t>podporovaly a posilovaly úlohu Mezinárodního trestního soudu při vyšetřování a stíhání mezinárodních zločinů proti lidskosti;</w:t>
            </w:r>
            <w:r>
              <w:t xml:space="preserve"> posílily a posoudily účinnost stávajících opatření EU na ochranu lidských práv, včetně sankcí, konfrontovaly Čínu kvůli porušování lidských práv v Hong Kongu a trvaly na propuštění jejích politických vězňů; </w:t>
            </w:r>
            <w:r>
              <w:rPr>
                <w:b/>
                <w:i/>
              </w:rPr>
              <w:t>vyzvaly Čínu, aby uzavřela všechny tzv. čínské zámořské policejní stanice v EU;</w:t>
            </w:r>
            <w:r>
              <w:t xml:space="preserve"> </w:t>
            </w:r>
            <w:r>
              <w:rPr>
                <w:b/>
                <w:i/>
              </w:rPr>
              <w:t>odsoudily nadnárodní represe Číny proti disidentům, zejména obráncům lidských práv, a angažovaly se v tomto ohledu u Číny;</w:t>
            </w:r>
            <w:r>
              <w:t xml:space="preserve"> </w:t>
            </w:r>
            <w:r>
              <w:rPr>
                <w:b/>
                <w:i/>
              </w:rPr>
              <w:t>spolupracovaly s Čínou a naléhaly na ni, aby dodržovala a ratifikovala Mezinárodní pakt o občanských a politických právech;</w:t>
            </w:r>
            <w:r>
              <w:t xml:space="preserve"> </w:t>
            </w:r>
            <w:r>
              <w:rPr>
                <w:b/>
                <w:i/>
              </w:rPr>
              <w:t>spolupracovaly s Čínou a naléhaly na ni, aby ratifikovala všechny povinné úmluvy MOP;</w:t>
            </w:r>
            <w:r>
              <w:t xml:space="preserve"> </w:t>
            </w:r>
            <w:r>
              <w:rPr>
                <w:b/>
                <w:i/>
              </w:rPr>
              <w:t>aktivně zaručily, aby byla v celém globálním dodavatelském řetězci zajištěna náležitá péče a aby podniky EU působící s Čínou i čínské podniky působící s EU dodržovaly příslušné úmluvy MOP o nucené práci a právech pracovníků, včetně zákazu uvádět na trh EU zboží, které je spojeno s porušováním lidských práv, jako je nucená práce a dětská práce;</w:t>
            </w:r>
            <w:r>
              <w:t xml:space="preserve"> </w:t>
            </w:r>
            <w:r>
              <w:rPr>
                <w:b/>
                <w:i/>
              </w:rPr>
              <w:t>vyzvaly Čínu, aby přestala vracet uprchlíky do Severní Koreje;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rPr>
                <w:b/>
                <w:i/>
              </w:rPr>
              <w:t>spolupracovaly s Čínou s cílem posílit a zefektivnit dialog o lidských právech mezi EU a Čínou;</w:t>
            </w:r>
            <w:r>
              <w:t xml:space="preserve"> pokračovaly v silném tlaku na Čínu kvůli ochraně lidských práv a ve vztazích EU s Čínou neslevovaly ze zásady ochrany všech lidských práv; nadále vyjadřovaly hluboké znepokojení nad systematickým útiskem etnických a náboženských menšin v Číně, mimo jiné i nad jejich nasazováním na nucené práce a hromadným sledováním; posílily a posoudily účinnost stávajících opatření EU na ochranu lidských práv, včetně sankcí, konfrontovaly Čínu kvůli porušování lidských práv v Hong Kongu a trvaly na propuštění jejích politických vězňů; </w:t>
            </w:r>
            <w:r>
              <w:rPr>
                <w:b/>
                <w:i/>
              </w:rPr>
              <w:t>vyzvaly Čínu, aby uzavřela všechny tzv. čínské zámořské policejní stanice v EU;</w:t>
            </w:r>
            <w:r>
              <w:t xml:space="preserve"> </w:t>
            </w:r>
            <w:r>
              <w:rPr>
                <w:b/>
                <w:i/>
              </w:rPr>
              <w:t>odsoudily nadnárodní represe Číny proti disidentům, zejména obráncům lidských práv, a angažovaly se v tomto ohledu s Čínou;</w:t>
            </w:r>
            <w:r>
              <w:t xml:space="preserve"> </w:t>
            </w:r>
            <w:r>
              <w:rPr>
                <w:b/>
                <w:i/>
              </w:rPr>
              <w:t>spolupracovaly s Čínou a naléhaly na ni, aby dodržovala a ratifikovala Mezinárodní pakt o občanských a politických právech;</w:t>
            </w:r>
            <w:r>
              <w:t xml:space="preserve"> </w:t>
            </w:r>
            <w:r>
              <w:rPr>
                <w:b/>
                <w:i/>
              </w:rPr>
              <w:t>spolupracovaly s Čínou a naléhaly na ni, aby ratifikovala všechny povinné úmluvy MOP;</w:t>
            </w:r>
            <w:r>
              <w:t xml:space="preserve"> </w:t>
            </w:r>
            <w:r>
              <w:rPr>
                <w:b/>
                <w:i/>
              </w:rPr>
              <w:t>aktivně zaručily, aby byla v celém globálním dodavatelském řetězci zajištěna náležitá péče a aby podniky EU působící s Čínou i čínské podniky působící s EU dodržovaly příslušné úmluvy MOP o nucené práci a právech pracovníků, včetně zákazu uvádět na trh EU zboží, které je spojeno s porušováním lidských práv, jako je nucená práce a dětská práce;</w:t>
            </w:r>
            <w:r>
              <w:t xml:space="preserve"> </w:t>
            </w:r>
            <w:r>
              <w:rPr>
                <w:b/>
                <w:i/>
              </w:rPr>
              <w:t>vyzvaly Čínu, aby přestala vracet uprchlíky do Severní Koreje;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Lucia Yar, Petras Auštrevičius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</w:t>
            </w:r>
            <w:r>
              <w:rPr>
                <w:b/>
                <w:i/>
              </w:rPr>
              <w:t>propuštění jejích politických vězňů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 silném tlaku na Čínu kvůli ochraně lidských práv a ve vztazích EU s Čínou neslevovaly ze zásady ochrany všech lidských práv; nadále vyjadřovaly hluboké znepokojení nad systematickým útiskem etnických a náboženských menšin v Číně, mimo jiné i nad jejich nasazováním na nucené práce a hromadným sledováním</w:t>
            </w:r>
            <w:r>
              <w:rPr>
                <w:b/>
                <w:i/>
              </w:rPr>
              <w:t>, a nad mezinárodními hodnoceními dokumentujícími systematické represe v Sin-ťiangu, věrohodnými obviněními z nucené sterilizace a dalších nátlakových praktik kontroly porodnosti, rozsáhlým využíváním nucené práce v dodavatelských řetězcích, pokračujícími represemi v Tibetu a porušováním práv a svobod v Hong Kongu;</w:t>
            </w:r>
            <w:r>
              <w:t xml:space="preserve"> </w:t>
            </w:r>
            <w:r>
              <w:rPr>
                <w:b/>
                <w:i/>
              </w:rPr>
              <w:t>posilovaly a plně prosazovaly nástroje náležité péče a zákazu dovozu, včetně důsledného provádění nařízení o nucené práci a celních kontrol, koordinovaných sankcí v rámci zařazení na seznam Magnitského</w:t>
            </w:r>
            <w:r>
              <w:t>; posílily a posoudily účinnost stávajících opatření EU na ochranu lidských práv, včetně sankcí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požadovaly okamžitý a neomezený přístup nezávislých mechanismů OSN a Úřadu vysokého komisaře OSN pro lidská práva do Číny;</w:t>
            </w:r>
            <w:r>
              <w:t xml:space="preserve"> </w:t>
            </w:r>
            <w:r>
              <w:rPr>
                <w:b/>
                <w:i/>
              </w:rPr>
              <w:t>rozšířily cílená opatření</w:t>
            </w:r>
            <w:r>
              <w:t xml:space="preserve">, </w:t>
            </w:r>
            <w:r>
              <w:rPr>
                <w:b/>
                <w:i/>
              </w:rPr>
              <w:t>jako jsou vízová a majetková omezení pro odpovědné úředníky;</w:t>
            </w:r>
            <w:r>
              <w:t xml:space="preserve"> </w:t>
            </w:r>
            <w:r>
              <w:rPr>
                <w:b/>
                <w:i/>
              </w:rPr>
              <w:t>rozšířily podporu pro oběti a dokumentaci občanské společnosti;</w:t>
            </w:r>
            <w:r>
              <w:t xml:space="preserve"> konfrontovaly Čínu kvůli porušování lidských práv v Hong Kongu a </w:t>
            </w:r>
            <w:r>
              <w:rPr>
                <w:b/>
                <w:i/>
              </w:rPr>
              <w:t>nedávným rozsáhlým zásahům proti náboženské svobodě a</w:t>
            </w:r>
            <w:r>
              <w:t xml:space="preserve"> trvaly na </w:t>
            </w:r>
            <w:r>
              <w:rPr>
                <w:b/>
                <w:i/>
              </w:rPr>
              <w:t>tom, aby propustila politické vězně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Jonas Sjöstedt, 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 silném tlaku na Čínu kvůli ochraně lidských práv a ve vztazích EU s Čínou neslevovaly ze zásady ochrany všech lidských práv; nadále vyjadřovaly hluboké znepokojení nad systematickým útiskem etnických a náboženských menšin v Číně, mimo jiné i nad jejich nasazováním na nucené práce a hromadným sledováním; posílily a posoudily účinnost stávajících opatření EU na ochranu lidských práv, včetně sankcí, konfrontovaly Čínu kvůli porušování lidských práv v Hong Kongu a trvaly na propuštění jejích politických vězňů; </w:t>
            </w:r>
            <w:r>
              <w:rPr>
                <w:b/>
                <w:i/>
              </w:rPr>
              <w:t>dále vyzývaly Čínu, aby ukončila praxi násilného navracení severokorejských uprchlíků a místo toho zajistila jejich ochranu v souladu s mezinárodním uprchlickým právem a poskytla přístup k azylovému řízení, humanitární pomoci a zárukám proti navracení;</w:t>
            </w:r>
            <w:r>
              <w:t xml:space="preserve"> </w:t>
            </w:r>
            <w:r>
              <w:rPr>
                <w:b/>
                <w:i/>
              </w:rPr>
              <w:t>důrazně odsoudily všechny formy genderově podmíněného násilí, včetně obchodování se ženami a dívkami, a naléhavě vyzvaly Čínu, aby přijala okamžitá a účinná opatření k předcházení sexuálnímu vykořisťování a ochraně obětí;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António Tânger Corrêa, Jorge Martín Frías, Nikola Bartůšek, Hermann Tertsch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 silném tlaku na Čínu kvůli ochraně lidských práv a ve vztazích EU s Čínou neslevovaly ze zásady ochrany všech lidských práv; nadále vyjadřovaly hluboké znepokojení nad systematickým útiskem etnických a náboženských menšin v Číně</w:t>
            </w:r>
            <w:r>
              <w:rPr>
                <w:b/>
                <w:i/>
              </w:rPr>
              <w:t>, zejména Tibeťanů</w:t>
            </w:r>
            <w:r>
              <w:t>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</w:t>
            </w:r>
            <w:r>
              <w:rPr>
                <w:b/>
                <w:i/>
              </w:rPr>
              <w:t>, podporovaly následování příkladu Spojených států při ukládání vízových sankcí čínským představitelům, kteří usilují o „nucenou asimilaci“ dětí v Tibetu, kde odborníci OSN uvádějí, že jeden milion dětí byl oddělen od svých rodin a násilně umístěn do čínských státních internátních škol, aby je „kulturně, nábožensky a jazykově“ absorboval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 silném tlaku na Čínu kvůli ochraně lidských práv a ve vztazích EU s Čínou neslevovaly ze zásady ochrany všech lidských práv; nadále vyjadřovaly hluboké znepokojení nad systematickým útiskem etnických a náboženských menšin v Číně, mimo jiné i nad jejich nasazováním na nucené práce a hromadným sledováním; posílily a posoudily účinnost stávajících opatření EU na ochranu lidských práv, včetně sankcí, konfrontovaly Čínu kvůli porušování lidských práv v Hong Kongu a trvaly na propuštění jejích politických vězňů; </w:t>
            </w:r>
            <w:r>
              <w:rPr>
                <w:b/>
                <w:i/>
              </w:rPr>
              <w:t>a prozkoumaly využívání mezinárodních mechanismů odpovědnosti, včetně podpory nezávislých vyšetřování OSN a příslušných mezinárodních soudních řízení;</w:t>
            </w:r>
            <w:r>
              <w:t xml:space="preserve"> </w:t>
            </w:r>
            <w:r>
              <w:rPr>
                <w:b/>
                <w:i/>
              </w:rPr>
              <w:t>vyzývaly k urychlenému provedení nařízení EU o nucené práci a k zákazu dovozu veškerého zboží vyrobeného za použití státem uložené nucené práce, a to i v Sin-ťiangu a Tibetu;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Engin Eroglu,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 silném tlaku na Čínu kvůli ochraně lidských práv a ve vztazích EU s Čínou neslevovaly ze zásady ochrany všech lidských práv; nadále vyjadřovaly hluboké znepokojení nad systematickým útiskem etnických a náboženských menšin v Číně, mimo jiné i nad jejich nasazováním na nucené práce a hromadným sledováním; posílily a posoudily účinnost stávajících opatření EU na ochranu lidských práv, včetně sankcí, konfrontovaly Čínu kvůli porušování lidských práv v Hong Kongu a trvaly na propuštění jejích politických vězňů; </w:t>
            </w:r>
            <w:r>
              <w:rPr>
                <w:b/>
                <w:i/>
              </w:rPr>
              <w:t>vyjádřily silný nesouhlas EU s nadnárodními represivními aktivitami Číny a s přeshraničním uplatňováním čínského práva, jako je zahájení vyšetřování tchajwanského zákonodárce Pumy Shen Pao-Yanga podle soudního pokynu z roku 2024, v němž je obviňován ze zahájení „separatistické organizace podporující nezávislost Tchaj-wanu“, ve snaze umlčet disent v zahraničí;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Petar Volgin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 silném tlaku na Čínu kvůli ochraně lidských práv a </w:t>
            </w:r>
            <w:r>
              <w:rPr>
                <w:b/>
                <w:i/>
              </w:rPr>
              <w:t>ve</w:t>
            </w:r>
            <w:r>
              <w:t xml:space="preserve"> vztazích EU s Čínou neslevovaly ze zásady ochrany všech lidských práv; </w:t>
            </w:r>
            <w:r>
              <w:rPr>
                <w:b/>
                <w:i/>
              </w:rPr>
              <w:t>nadále vyjadřovaly hluboké znepokojení nad systematickým útiskem etnických a náboženských menšin v Číně, mimo jiné i nad jejich nasazováním na nucené práce a hromadným sledováním;</w:t>
            </w:r>
            <w:r>
              <w:t xml:space="preserve"> </w:t>
            </w:r>
            <w:r>
              <w:rPr>
                <w:b/>
                <w:i/>
              </w:rPr>
              <w:t>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 silném tlaku na Čínu kvůli ochraně lidských práv a </w:t>
            </w:r>
            <w:r>
              <w:rPr>
                <w:b/>
                <w:i/>
              </w:rPr>
              <w:t>v dvoustranných</w:t>
            </w:r>
            <w:r>
              <w:t> vztazích EU s Čínou neslevovaly ze zásady ochrany všech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Jan Farský, Danuše Nerudová, Tomáš Zdechovský, Mika Aaltola,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</w:t>
            </w:r>
            <w:r>
              <w:rPr>
                <w:b/>
                <w:i/>
              </w:rPr>
              <w:t>jejích politických vězňů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 silném tlaku na Čínu kvůli ochraně lidských práv a ve vztazích EU s Čínou neslevovaly ze zásady ochrany všech lidských práv; nadále vyjadřovaly hluboké znepokojení nad systematickým útiskem etnických a náboženských menšin v Číně, mimo jiné i nad jejich nasazováním na nucené práce a hromadným sledováním</w:t>
            </w:r>
            <w:r>
              <w:rPr>
                <w:b/>
                <w:i/>
              </w:rPr>
              <w:t>, na každém politickém setkání s čínskými protějšky;</w:t>
            </w:r>
            <w:r>
              <w:t xml:space="preserve"> </w:t>
            </w:r>
            <w:r>
              <w:rPr>
                <w:b/>
                <w:i/>
              </w:rPr>
              <w:t>vyzývaly k bezpodmínečnému propuštění politických vězňů, včetně Ilhama Tohtiho, Guie Minhaie a Pančenlamy</w:t>
            </w:r>
            <w:r>
              <w:t xml:space="preserve">; posílily a posoudily účinnost stávajících opatření EU na ochranu lidských práv, včetně sankcí, konfrontovaly Čínu kvůli porušování lidských práv v Hong Kongu a trvaly na propuštění </w:t>
            </w:r>
            <w:r>
              <w:rPr>
                <w:b/>
                <w:i/>
              </w:rPr>
              <w:t>prodemokratických aktivistů Jimmyho Laie, Bennyho Taie, Joshuy Wonga a dalších členů skupiny „Hongkong 47“, uvězněné podle zákona o národní bezpečnosti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 silném tlaku na Čínu kvůli ochraně lidských práv a ve vztazích EU s Čínou neslevovaly ze zásady ochrany všech lidských práv; nadále vyjadřovaly hluboké znepokojení nad systematickým útiskem etnických a náboženských menšin v Číně, mimo jiné i nad jejich nasazováním na nucené práce a hromadným sledováním; posílily a posoudily účinnost stávajících opatření EU na ochranu lidských práv, včetně sankcí, konfrontovaly Čínu kvůli porušování lidských práv v Hong Kongu a trvaly na propuštění jejích politických vězňů; </w:t>
            </w:r>
            <w:r>
              <w:rPr>
                <w:b/>
                <w:i/>
              </w:rPr>
              <w:t>vyjadřovaly hluboké znepokojení nad systematickými represemi Číny a její politikou nucené asimilace v Tibetu;</w:t>
            </w:r>
            <w:r>
              <w:t xml:space="preserve"> </w:t>
            </w:r>
            <w:r>
              <w:rPr>
                <w:b/>
                <w:i/>
              </w:rPr>
              <w:t>požadovaly okamžité zrušení státem provozovaného systému rezidenčních (internátních) škol pro tibetské děti;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 silném tlaku na Čínu kvůli ochraně lidských práv a ve vztazích EU s Čínou neslevovaly ze zásady ochrany všech lidských práv; nadále vyjadřovaly hluboké znepokojení nad systematickým útiskem etnických a náboženských menšin v Číně, mimo jiné i nad jejich nasazováním na nucené práce a hromadným sledováním </w:t>
            </w:r>
            <w:r>
              <w:rPr>
                <w:b/>
                <w:i/>
              </w:rPr>
              <w:t>a pokusy o nucené počínšťování a ničení kulturního dědictví, jako je tomu v případě Tibetu</w:t>
            </w:r>
            <w:r>
              <w:t>; posílily a posoudily účinnost stávajících opatření EU na ochranu lidských práv, včetně sankcí, konfrontovaly Čínu kvůli porušování lidských práv v Hong Kongu a trvaly na propuštění jejích politických vězňů;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 silném tlaku na Čínu kvůli ochraně lidských práv a ve vztazích EU s Čínou neslevovaly ze zásady ochrany všech lidských práv; </w:t>
            </w:r>
            <w:r>
              <w:rPr>
                <w:b/>
                <w:i/>
              </w:rPr>
              <w:t>nadále vyjadřovaly hluboké znepokojení nad systematickým útiskem etnických a náboženských menšin v Číně</w:t>
            </w:r>
            <w:r>
              <w:t xml:space="preserve">, mimo jiné </w:t>
            </w:r>
            <w:r>
              <w:rPr>
                <w:b/>
                <w:i/>
              </w:rPr>
              <w:t>i nad jejich nasazováním na</w:t>
            </w:r>
            <w:r>
              <w:t xml:space="preserve"> nucené práce </w:t>
            </w:r>
            <w:r>
              <w:rPr>
                <w:b/>
                <w:i/>
              </w:rPr>
              <w:t>a hromadným sledováním</w:t>
            </w:r>
            <w:r>
              <w:t>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 silném tlaku na Čínu kvůli ochraně lidských práv a ve vztazích EU s Čínou neslevovaly ze zásady ochrany všech lidských práv; </w:t>
            </w:r>
            <w:r>
              <w:rPr>
                <w:b/>
                <w:i/>
              </w:rPr>
              <w:t>co nejdůrazněji odsuzovaly systematické represe Číny vůči etnickým a náboženským menšinám, jako jsou Ujgurové a Tibeťané</w:t>
            </w:r>
            <w:r>
              <w:t xml:space="preserve">, mimo jiné </w:t>
            </w:r>
            <w:r>
              <w:rPr>
                <w:b/>
                <w:i/>
              </w:rPr>
              <w:t>prostřednictvím</w:t>
            </w:r>
            <w:r>
              <w:t xml:space="preserve"> nucené práce</w:t>
            </w:r>
            <w:r>
              <w:rPr>
                <w:b/>
                <w:i/>
              </w:rPr>
              <w:t>, hromadného sledování a politiky asimilace</w:t>
            </w:r>
            <w:r>
              <w:t>; posílily a posoudily účinnost stávajících opatření EU na ochranu lidských práv, včetně sankcí, konfrontovaly Čínu kvůli porušování lidských práv v Hong Kongu</w:t>
            </w:r>
            <w:r>
              <w:rPr>
                <w:b/>
                <w:i/>
              </w:rPr>
              <w:t>, Tibetu a jinde</w:t>
            </w:r>
            <w:r>
              <w:t xml:space="preserve"> a trvaly na propuštění jejích politických vězňů;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rPr>
                <w:b/>
                <w:i/>
              </w:rPr>
              <w:t>pokračovaly v silném tlaku na Čínu kvůli ochraně</w:t>
            </w:r>
            <w:r>
              <w:t xml:space="preserve"> lidských práv </w:t>
            </w:r>
            <w:r>
              <w:rPr>
                <w:b/>
                <w:i/>
              </w:rPr>
              <w:t>a ve vztazích EU s Čínou neslevovaly ze zásady ochrany všech lidských práv</w:t>
            </w:r>
            <w:r>
              <w:t xml:space="preserve">; nadále vyjadřovaly hluboké znepokojení nad </w:t>
            </w:r>
            <w:r>
              <w:rPr>
                <w:b/>
                <w:i/>
              </w:rPr>
              <w:t>systematickým útiskem etnických a náboženských menšin v Číně</w:t>
            </w:r>
            <w:r>
              <w:t>, mimo jiné i nad jejich nasazováním na nucené práce a hromadným sledováním; posílily a posoudily účinnost stávajících opatření EU na ochranu lidských práv</w:t>
            </w:r>
            <w:r>
              <w:rPr>
                <w:b/>
                <w:i/>
              </w:rPr>
              <w:t>, včetně sankcí, konfrontovaly Čínu kvůli porušování lidských práv v Hong Kongu a trvaly na propuštění jejích politických vězňů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rPr>
                <w:b/>
                <w:i/>
              </w:rPr>
              <w:t>nadále vyvíjely tlak na význam obrany</w:t>
            </w:r>
            <w:r>
              <w:t xml:space="preserve"> lidských práv </w:t>
            </w:r>
            <w:r>
              <w:rPr>
                <w:b/>
                <w:i/>
              </w:rPr>
              <w:t>jakožto klíčové hodnoty EU</w:t>
            </w:r>
            <w:r>
              <w:t xml:space="preserve">; nadále vyjadřovaly hluboké znepokojení nad </w:t>
            </w:r>
            <w:r>
              <w:rPr>
                <w:b/>
                <w:i/>
              </w:rPr>
              <w:t>možným porušováním lidských práv ze strany Číny</w:t>
            </w:r>
            <w:r>
              <w:t>, mimo jiné i nad jejich nasazováním na nucené práce a hromadným sledováním; posílily a posoudily účinnost stávajících opatření EU na ochranu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pokračovaly v silném tlaku na Čínu kvůli ochraně lidských práv a ve vztazích EU s Čínou neslevovaly ze zásady ochrany všech lidských práv; nadále vyjadřovaly hluboké znepokojení nad systematickým útiskem etnických a náboženských menšin v Číně</w:t>
            </w:r>
            <w:r>
              <w:rPr>
                <w:b/>
                <w:i/>
              </w:rPr>
              <w:t>, zejména Ujgurů</w:t>
            </w:r>
            <w:r>
              <w:t>, mimo jiné i nad jejich nasazováním na nucené práce a hromadným sledováním; posílily a posoudily účinnost stávajících opatření EU na ochranu lidských práv, včetně sankcí, konfrontovaly Čínu kvůli porušování lidských práv v Hong Kongu a trvaly na propuštění jejích politických vězňů;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Gabriel Mato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 silném tlaku na Čínu kvůli ochraně lidských práv a ve vztazích EU s Čínou </w:t>
            </w:r>
            <w:r>
              <w:rPr>
                <w:b/>
                <w:i/>
              </w:rPr>
              <w:t>neslevovaly ze zásady ochrany všech lidských práv</w:t>
            </w:r>
            <w:r>
              <w:t>; nadále vyjadřovaly hluboké znepokojení nad systematickým útiskem etnických a náboženských menšin v Číně, mimo jiné i nad jejich nasazováním na nucené práce a hromadným sledováním; posílily a posoudily účinnost stávajících opatření EU na ochranu lidských práv, včetně sankcí, konfrontovaly Čínu kvůli porušování lidských práv v Hong Kongu a trvaly na propuštění jejích politických vězňů;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pokračovaly v silném tlaku na Čínu kvůli ochraně lidských práv a ve vztazích EU s Čínou </w:t>
            </w:r>
            <w:r>
              <w:rPr>
                <w:b/>
                <w:i/>
              </w:rPr>
              <w:t>neopomíjely lidská práva</w:t>
            </w:r>
            <w:r>
              <w:t>; nadále vyjadřovaly hluboké znepokojení nad systematickým útiskem etnických a náboženských menšin v Číně, mimo jiné i nad jejich nasazováním na nucené práce a hromadným sledováním; posílily a posoudily účinnost stávajících opatření EU na ochranu lidských práv, včetně sankcí, konfrontovaly Čínu kvůli porušování lidských práv v Hong Kongu a trvaly na propuštění jejích politických vězňů;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ha)</w:t>
            </w:r>
            <w:r>
              <w:tab/>
            </w:r>
            <w:r>
              <w:rPr>
                <w:b/>
                <w:i/>
              </w:rPr>
              <w:t>odsoudily čínskou politiku asimilace v Tibetu, která porušuje vzdělávací, náboženská, kulturní a jazyková práva tibetského lidu;</w:t>
            </w:r>
            <w:r>
              <w:t xml:space="preserve"> </w:t>
            </w:r>
            <w:r>
              <w:rPr>
                <w:b/>
                <w:i/>
              </w:rPr>
              <w:t>odsoudily zejména povinné internátní školy a systém předškolního vzdělávání, který odděluje více než milion tibetských dětí od jejich rodin a nutí k vyučování v čínštině;</w:t>
            </w:r>
            <w:r>
              <w:t xml:space="preserve"> </w:t>
            </w:r>
            <w:r>
              <w:rPr>
                <w:b/>
                <w:i/>
              </w:rPr>
              <w:t>vyzvaly Čínu, aby okamžitě zrušila internátní školy a systém předškolního vzdělávání pro tibetské děti;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ha)</w:t>
            </w:r>
            <w:r>
              <w:tab/>
            </w:r>
            <w:r>
              <w:rPr>
                <w:b/>
                <w:i/>
              </w:rPr>
              <w:t>dále posílily tlak EU s ohledem na pokračující brutální činy Číny vůči Ujgurům a dalším turkickým muslimům a zdůrazňovaly, že masové svévolné zadržování, nucená práce a závažné porušování svobody náboženského vyznání pokračují navzdory nominálnímu uzavření internačních táborů;</w:t>
            </w:r>
            <w:r>
              <w:t xml:space="preserve"> </w:t>
            </w:r>
            <w:r>
              <w:rPr>
                <w:b/>
                <w:i/>
              </w:rPr>
              <w:t>vyzvaly k přijetí konkrétních a vymahatelných opatření, která by zabránila vstupu zboží vyrobeného prostřednictvím nucené práce na trh EU a zajistila, aby všechny obchodní dohody byly pevně zaměřeny na ochranu lidských práv;</w:t>
            </w:r>
            <w:r>
              <w:t xml:space="preserve"> </w:t>
            </w:r>
            <w:r>
              <w:rPr>
                <w:b/>
                <w:i/>
              </w:rPr>
              <w:t>naléhavě vyzvaly k okamžitému propuštění zadržovaných ujgurských vědců a kulturních činitelů, včetně nezákonně vězněných bratrů profesora Yalkuna Isy, občana EU, Hushtara Isy a dalších;</w:t>
            </w:r>
            <w:r>
              <w:t xml:space="preserve"> </w:t>
            </w:r>
            <w:r>
              <w:rPr>
                <w:b/>
                <w:i/>
              </w:rPr>
              <w:t>trvaly na tom, aby EU začlenila rozsáhlé a systematické represe vůči Ujgurům jako prioritní otázku do všech rozměrů vztahů mezi EU a Čínou, a to s ohledem na přetrvávající a závažné hrozby pro národní bezpečnost vyplývající z čínských nadnárodních represí, které ohrožují občany EU a neúměrně postihují ujgurskou komunitu;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Jan Farský, Danuše Nerudová, Tomáš Zdechovský, Mika Aaltola,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ha)</w:t>
            </w:r>
            <w:r>
              <w:tab/>
            </w:r>
            <w:r>
              <w:rPr>
                <w:b/>
                <w:i/>
              </w:rPr>
              <w:t>ve spolupráci a koordinaci s podobně smýšlejícími partnery určit a zablokovat veškeré způsoby, včetně digitálních prostředků, které v současné době usnadňují nadnárodní represi ze strany Číny v Evropské unii, a zejména ty, které se zaměřují na diaspory, prostřednictvím tzv. policejních stanic;</w:t>
            </w:r>
            <w:r>
              <w:t xml:space="preserve"> </w:t>
            </w:r>
            <w:r>
              <w:rPr>
                <w:b/>
                <w:i/>
              </w:rPr>
              <w:t>řešily praxi Číny spočívající ve svévolném zákazu vycestování evropských občanů z Číny;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ha)</w:t>
            </w:r>
            <w:r>
              <w:tab/>
            </w:r>
            <w:r>
              <w:rPr>
                <w:b/>
                <w:i/>
              </w:rPr>
              <w:t>posílily spolupráci s mezinárodními partnery v boji proti výrobě fentanylu a jeho prekurzorů, obchodování s nimi a jejich distribuci, zejména řešením úlohy dodavatelů chemických látek se sídlem v ČLR v globálních dodavatelských řetězcích fentanylu s cílem zabránit šíření syntetických opioidů v Evropě;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ha)</w:t>
            </w:r>
            <w:r>
              <w:tab/>
            </w:r>
            <w:r>
              <w:rPr>
                <w:b/>
                <w:i/>
              </w:rPr>
              <w:t>důrazně odsoudily cílené pronásledování křesťanských komunit v Číně, včetně ničení kostelů, represí, povinnosti podřízenosti straně a systematického digitálního sledování;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hb)</w:t>
            </w:r>
            <w:r>
              <w:tab/>
            </w:r>
            <w:r>
              <w:rPr>
                <w:b/>
                <w:i/>
              </w:rPr>
              <w:t>prosazovat politiku angažovanosti EU s Tchaj-wanem za účelem intenzivnější spolupráce a pokračovat v podpoře tamní demokracie;</w:t>
            </w:r>
            <w:r>
              <w:t xml:space="preserve"> </w:t>
            </w:r>
            <w:r>
              <w:rPr>
                <w:b/>
                <w:i/>
              </w:rPr>
              <w:t>posílily dvoustrannou spolupráci mezi EU, členskými státy a Tchaj-wanem v široké škále oblastí, jako je bezpečnost a obrana, hospodářství a technologie, kultura a vzdělávání, kybernetická bezpečnost a zahraniční manipulace s informacemi a vměšování, s cílem spolupracovat v oblasti hospodářské bezpečnosti a odolnosti dodavatelských řetězců, bezpečnosti a obrany;</w:t>
            </w:r>
            <w:r>
              <w:t xml:space="preserve"> </w:t>
            </w:r>
            <w:r>
              <w:rPr>
                <w:b/>
                <w:i/>
              </w:rPr>
              <w:t>nadále podporovaly kroky, které Tchaj-wanu umožní smysluplnou účast na zasedáních, mechanismech a činnostech příslušných mezinárodních institucí, jako je WHO, Mezinárodní organizace pro civilní letectví a Rámcová úmluva OSN o změně klimatu;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hb)</w:t>
            </w:r>
            <w:r>
              <w:tab/>
            </w:r>
            <w:r>
              <w:rPr>
                <w:b/>
                <w:i/>
              </w:rPr>
              <w:t>důrazně odsoudily veškeré úsilí Číny zasahovat do procesů monitorování voleb tibetských buddhistických duchovních vůdců;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h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hc)</w:t>
            </w:r>
            <w:r>
              <w:tab/>
            </w:r>
            <w:r>
              <w:rPr>
                <w:b/>
                <w:i/>
              </w:rPr>
              <w:t>důrazně odsoudily systematické porušování lidských práv v Sin-ťiangu ze strany Číny a zdůraznili skutečnost, že rozsáhlé svévolné zadržování, povinné „převýchovné tábory“, nucená práce a omezování svobody náboženského vyznání představují závažné porušování práv ujgurské menšiny;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</w:t>
            </w:r>
            <w:r>
              <w:rPr>
                <w:b/>
                <w:i/>
              </w:rPr>
              <w:t>měla</w:t>
            </w:r>
            <w:r>
              <w:t xml:space="preserve"> usilovat o užší strategické spojenectví s Čínou, jež by mělo být alternativou k jejím transatlantickým vztahům, protože nyní jsou pod silným tlakem; uznaly, že bezpečnost a prosperitu Evropy nejde zaručit nahrazením jedné závislosti jinou a že jediná cesta vpřed je posílení EU zevnitř, jak se uvádí v Lettově a Draghiho zprávě,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</w:t>
            </w:r>
            <w:r>
              <w:rPr>
                <w:b/>
                <w:i/>
              </w:rPr>
              <w:t>mohla</w:t>
            </w:r>
            <w:r>
              <w:t xml:space="preserve"> usilovat o užší strategické spojenectví s Čínou, jež by mělo být alternativou k jejím transatlantickým vztahům, protože nyní jsou pod silným tlakem; uznaly, že bezpečnost a prosperitu Evropy nejde zaručit nahrazením jedné závislosti jinou a že jediná cesta vpřed je posílení EU zevnitř, jak se uvádí v Lettově a Draghiho zprávě, a to odstraněním překážek na vnitřním trhu, budováním skutečné strategické autonomie, dokončením evropské obranné unie a provedením institucionální reformy pomocí „úmluvy pro naléhavé situace“; </w:t>
            </w:r>
            <w:r>
              <w:rPr>
                <w:b/>
                <w:i/>
              </w:rPr>
              <w:t>posílily kapacity EU v oblasti civilního řešení krizí, předcházení konfliktům a budování míru;</w:t>
            </w:r>
            <w:r>
              <w:t xml:space="preserve"> </w:t>
            </w:r>
            <w:r>
              <w:rPr>
                <w:b/>
                <w:i/>
              </w:rPr>
              <w:t>zdůrazňuje, že odolnost Evropy musí být založena na demokratických hodnotách, silné sociální soudržnosti a udržitelném vedoucím postavení v průmyslu;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měla usilovat o užší strategické spojenectví s Čínou, jež by mělo být alternativou k jejím transatlantickým vztahům, protože nyní jsou pod silným tlakem; uznaly, že bezpečnost a prosperitu Evropy nejde zaručit nahrazením jedné závislosti jinou a že jediná cesta vpřed je posílení EU zevnitř, jak se uvádí v Lettově a Draghiho zprávě, a to odstraněním překážek na vnitřním trhu, budováním skutečné strategické autonomie, dokončením evropské obranné unie </w:t>
            </w:r>
            <w:r>
              <w:rPr>
                <w:b/>
                <w:i/>
              </w:rPr>
              <w:t>a provedením institucionální reformy pomocí „úmluvy pro naléhavé situace“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důrazně odmítaly myšlenku, že EU by měla usilovat o užší strategické spojenectví s Čínou, jež by mělo být alternativou k jejím transatlantickým vztahům, protože nyní jsou pod silným tlakem; uznaly, že bezpečnost a prosperitu Evropy nejde zaručit nahrazením jedné závislosti jinou a že jediná cesta vpřed je posílení EU zevnitř, jak se uvádí v Lettově a Draghiho zprávě, a to odstraněním překážek na vnitřním trhu, budováním skutečné strategické autonomie, dokončením evropské obranné unie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trvaly na tom, že USA jsou pro EU klíčovým partnerem a že je třeba posílit spolupráci s USA, neboť EU a USA sdílejí mnoho společných zájmů v oblasti zahraničních věcí, obrany, obchodu a energetiky</w:t>
            </w:r>
            <w:r>
              <w:t xml:space="preserve">; </w:t>
            </w:r>
            <w:r>
              <w:rPr>
                <w:b/>
                <w:i/>
              </w:rPr>
              <w:t>zdůrazňuje, že EU a USA musí spolupracovat na formulování svých strategií týkajících se stále asertivnějšího postoje Číny na světové scéně;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Petar Volgin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důrazně odmítaly</w:t>
            </w:r>
            <w:r>
              <w:t xml:space="preserve"> myšlenku, že EU by měla usilovat o užší </w:t>
            </w:r>
            <w:r>
              <w:rPr>
                <w:b/>
                <w:i/>
              </w:rPr>
              <w:t>strategické spojenectví</w:t>
            </w:r>
            <w:r>
              <w:t xml:space="preserve"> s Čínou</w:t>
            </w:r>
            <w:r>
              <w:rPr>
                <w:b/>
                <w:i/>
              </w:rPr>
              <w:t>, jež by mělo být alternativou k jejím transatlantickým vztahům, protože nyní jsou pod silným tlakem</w:t>
            </w:r>
            <w:r>
              <w:t xml:space="preserve">; uznaly, že bezpečnost a prosperitu Evropy nejde zaručit nahrazením jedné závislosti jinou a že jediná cesta vpřed je posílení EU zevnitř, </w:t>
            </w:r>
            <w:r>
              <w:rPr>
                <w:b/>
                <w:i/>
              </w:rPr>
              <w:t>jak se uvádí v Lettově a Draghiho zprávě, a to odstraněním překážek na vnitřním trhu,</w:t>
            </w:r>
            <w:r>
              <w:t xml:space="preserve"> budováním skutečné strategické autonomie</w:t>
            </w:r>
            <w:r>
              <w:rPr>
                <w:b/>
                <w:i/>
              </w:rPr>
              <w:t>, dokončením evropské obranné unie a provedením institucionální reformy pomocí „úmluvy pro naléhavé situace“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prosazovaly</w:t>
            </w:r>
            <w:r>
              <w:t xml:space="preserve"> myšlenku, že EU by měla usilovat o užší </w:t>
            </w:r>
            <w:r>
              <w:rPr>
                <w:b/>
                <w:i/>
              </w:rPr>
              <w:t>partnerství</w:t>
            </w:r>
            <w:r>
              <w:t xml:space="preserve"> s Čínou </w:t>
            </w:r>
            <w:r>
              <w:rPr>
                <w:b/>
                <w:i/>
              </w:rPr>
              <w:t>jako doplněk svých transatlantických vztahů</w:t>
            </w:r>
            <w:r>
              <w:t xml:space="preserve">; uznaly, že bezpečnost a prosperitu Evropy nejde zaručit nahrazením jedné závislosti jinou a že jediná cesta vpřed je posílení EU zevnitř, </w:t>
            </w:r>
            <w:r>
              <w:rPr>
                <w:b/>
                <w:i/>
              </w:rPr>
              <w:t>a to</w:t>
            </w:r>
            <w:r>
              <w:t xml:space="preserve"> budováním skutečné strategické autonomie;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důrazně odmítaly myšlenku</w:t>
            </w:r>
            <w:r>
              <w:t xml:space="preserve">, že EU by měla usilovat o užší </w:t>
            </w:r>
            <w:r>
              <w:rPr>
                <w:b/>
                <w:i/>
              </w:rPr>
              <w:t>strategické spojenectví</w:t>
            </w:r>
            <w:r>
              <w:t xml:space="preserve"> s Čínou</w:t>
            </w:r>
            <w:r>
              <w:rPr>
                <w:b/>
                <w:i/>
              </w:rPr>
              <w:t>, jež by mělo být alternativou k jejím transatlantickým vztahům, protože nyní jsou pod silným tlakem</w:t>
            </w:r>
            <w:r>
              <w:t xml:space="preserve">; uznaly, že bezpečnost a prosperitu Evropy nejde zaručit nahrazením jedné závislosti jinou a že jediná cesta vpřed je posílení EU zevnitř, </w:t>
            </w:r>
            <w:r>
              <w:rPr>
                <w:b/>
                <w:i/>
              </w:rPr>
              <w:t>jak se uvádí v Lettově a Draghiho zprávě, a to odstraněním překážek na vnitřním trhu,</w:t>
            </w:r>
            <w:r>
              <w:t xml:space="preserve"> budováním skutečné strategické autonomie</w:t>
            </w:r>
            <w:r>
              <w:rPr>
                <w:b/>
                <w:i/>
              </w:rPr>
              <w:t>, dokončením evropské obranné unie a provedením institucionální reformy pomocí „úmluvy pro naléhavé situace“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domnívá se</w:t>
            </w:r>
            <w:r>
              <w:t xml:space="preserve">, že EU by měla usilovat o užší </w:t>
            </w:r>
            <w:r>
              <w:rPr>
                <w:b/>
                <w:i/>
              </w:rPr>
              <w:t>vztahy</w:t>
            </w:r>
            <w:r>
              <w:t xml:space="preserve"> s Čínou; uznaly, že bezpečnost a prosperitu Evropy nejde zaručit nahrazením jedné závislosti jinou a že jediná cesta vpřed je posílení EU zevnitř, </w:t>
            </w:r>
            <w:r>
              <w:rPr>
                <w:b/>
                <w:i/>
              </w:rPr>
              <w:t>a to</w:t>
            </w:r>
            <w:r>
              <w:t xml:space="preserve"> budováním skutečné strategické autonomie </w:t>
            </w:r>
            <w:r>
              <w:rPr>
                <w:b/>
                <w:i/>
              </w:rPr>
              <w:t>a upuštěním od úsporných opatření a neoliberálního hospodářského modelu, které vedou k hospodářské stagnaci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důrazně odmítaly myšlenku, že EU by měla usilovat o užší strategické spojenectví s Čínou, jež by mělo být alternativou k jejím transatlantickým vztahům, protože nyní jsou pod silným tlakem;</w:t>
            </w:r>
            <w:r>
              <w:t xml:space="preserve"> uznaly, že bezpečnost a prosperitu Evropy nejde zaručit nahrazením jedné závislosti jinou a že jediná cesta vpřed je posílení EU zevnitř, jak se uvádí v Lettově a Draghiho zprávě,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uznaly, že bezpečnost a prosperitu Evropy nejde zaručit nahrazením jedné závislosti jinou a že jediná cesta vpřed je posílení EU zevnitř, jak se uvádí v Lettově a Draghiho zprávě,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Gabriel Mato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důrazně odmítaly myšlenku, že EU by měla usilovat o užší strategické spojenectví s Čínou, jež by mělo být alternativou k jejím transatlantickým vztahům, protože nyní jsou pod silným tlakem; uznaly, že bezpečnost a prosperitu Evropy nejde zaručit nahrazením jedné závislosti jinou a že jediná cesta vpřed je posílení EU zevnitř, jak se uvádí v Lettově a Draghiho zprávě, a to odstraněním překážek na vnitřním trhu, budováním skutečné strategické autonomie</w:t>
            </w:r>
            <w:r>
              <w:rPr>
                <w:b/>
                <w:i/>
              </w:rPr>
              <w:t>, dokončením evropské obranné unie a provedením institucionální reformy pomocí „úmluvy pro naléhavé situace“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důrazně odmítaly myšlenku, že EU by měla usilovat o užší strategické spojenectví s Čínou, jež by mělo být alternativou k jejím transatlantickým vztahům, protože nyní jsou pod silným tlakem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udržovaly úzký dialog se Spojenými státy o vztazích s Čínou</w:t>
            </w:r>
            <w:r>
              <w:t xml:space="preserve">; uznaly, že bezpečnost a prosperitu Evropy nejde zaručit nahrazením jedné závislosti jinou a že jediná cesta vpřed je posílení EU zevnitř, jak se uvádí v Lettově a Draghiho zprávě, a to odstraněním překážek na vnitřním trhu, budováním skutečné strategické autonomie </w:t>
            </w:r>
            <w:r>
              <w:rPr>
                <w:b/>
                <w:i/>
              </w:rPr>
              <w:t>při současné diverzifikaci našich hospodářských a obchodních vztahů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důrazně odmítaly myšlenku, že EU by měla usilovat o užší strategické spojenectví s Čínou, jež by mělo být alternativou k jejím transatlantickým vztahům, protože nyní jsou pod silným tlakem;</w:t>
            </w:r>
            <w:r>
              <w:t xml:space="preserve"> </w:t>
            </w:r>
            <w:r>
              <w:rPr>
                <w:b/>
                <w:i/>
              </w:rPr>
              <w:t>uznaly</w:t>
            </w:r>
            <w:r>
              <w:t xml:space="preserve">, že bezpečnost a </w:t>
            </w:r>
            <w:r>
              <w:rPr>
                <w:b/>
                <w:i/>
              </w:rPr>
              <w:t>prosperitu</w:t>
            </w:r>
            <w:r>
              <w:t xml:space="preserve"> Evropy </w:t>
            </w:r>
            <w:r>
              <w:rPr>
                <w:b/>
                <w:i/>
              </w:rPr>
              <w:t>nejde zaručit nahrazením jedné závislosti jinou a že jediná cesta vpřed je</w:t>
            </w:r>
            <w:r>
              <w:t xml:space="preserve"> posílení </w:t>
            </w:r>
            <w:r>
              <w:rPr>
                <w:b/>
                <w:i/>
              </w:rPr>
              <w:t>EU zevnitř</w:t>
            </w:r>
            <w:r>
              <w:t>, jak se uvádí v Lettově a Draghiho zprávě,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znovu zdůraznily</w:t>
            </w:r>
            <w:r>
              <w:t xml:space="preserve">, že bezpečnost a </w:t>
            </w:r>
            <w:r>
              <w:rPr>
                <w:b/>
                <w:i/>
              </w:rPr>
              <w:t>prosperita</w:t>
            </w:r>
            <w:r>
              <w:t xml:space="preserve"> Evropy </w:t>
            </w:r>
            <w:r>
              <w:rPr>
                <w:b/>
                <w:i/>
              </w:rPr>
              <w:t>závisí jak na úzké spolupráci s podobně smýšlejícími partnery vycházejícími ze společných zájmů a hodnot, tak na trvalém úsilí o vnitřní</w:t>
            </w:r>
            <w:r>
              <w:t xml:space="preserve"> posílení </w:t>
            </w:r>
            <w:r>
              <w:rPr>
                <w:b/>
                <w:i/>
              </w:rPr>
              <w:t>Unie</w:t>
            </w:r>
            <w:r>
              <w:t>, jak se uvádí v Lettově a Draghiho zprávě,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Jan Farský, Danuše Nerudová, Tomáš Zdechovský, Mika Aaltola,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</w:t>
            </w:r>
            <w:r>
              <w:rPr>
                <w:b/>
                <w:i/>
              </w:rPr>
              <w:t>měla</w:t>
            </w:r>
            <w:r>
              <w:t xml:space="preserve"> usilovat o užší strategické spojenectví s Čínou, jež by mělo být alternativou k jejím transatlantickým vztahům</w:t>
            </w:r>
            <w:r>
              <w:rPr>
                <w:b/>
                <w:i/>
              </w:rPr>
              <w:t>, protože nyní jsou pod silným tlakem</w:t>
            </w:r>
            <w:r>
              <w:t xml:space="preserve">; uznaly, že bezpečnost a prosperitu Evropy </w:t>
            </w:r>
            <w:r>
              <w:rPr>
                <w:b/>
                <w:i/>
              </w:rPr>
              <w:t>nejde zaručit nahrazením jedné závislosti jinou a že jediná cesta vpřed je posílení EU zevnitř, jak se uvádí v Lettově</w:t>
            </w:r>
            <w:r>
              <w:t xml:space="preserve"> a Draghiho </w:t>
            </w:r>
            <w:r>
              <w:rPr>
                <w:b/>
                <w:i/>
              </w:rPr>
              <w:t>zprávě</w:t>
            </w:r>
            <w:r>
              <w:t>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</w:t>
            </w:r>
            <w:r>
              <w:rPr>
                <w:b/>
                <w:i/>
              </w:rPr>
              <w:t>mohla</w:t>
            </w:r>
            <w:r>
              <w:t xml:space="preserve"> usilovat o užší strategické spojenectví s Čínou, jež by mělo být alternativou k jejím transatlantickým vztahům; uznaly, že bezpečnost a prosperitu Evropy </w:t>
            </w:r>
            <w:r>
              <w:rPr>
                <w:b/>
                <w:i/>
              </w:rPr>
              <w:t>je třeba podpořit tím, že se v souladu s Lettovou</w:t>
            </w:r>
            <w:r>
              <w:t xml:space="preserve"> a Draghiho </w:t>
            </w:r>
            <w:r>
              <w:rPr>
                <w:b/>
                <w:i/>
              </w:rPr>
              <w:t>zprávou posílí zevnitř</w:t>
            </w:r>
            <w:r>
              <w:t>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</w:t>
            </w:r>
            <w:r>
              <w:rPr>
                <w:b/>
                <w:i/>
              </w:rPr>
              <w:t>měla</w:t>
            </w:r>
            <w:r>
              <w:t xml:space="preserve"> usilovat o užší strategické spojenectví s Čínou, jež by mělo být alternativou k jejím transatlantickým vztahům</w:t>
            </w:r>
            <w:r>
              <w:rPr>
                <w:b/>
                <w:i/>
              </w:rPr>
              <w:t>, protože nyní jsou</w:t>
            </w:r>
            <w:r>
              <w:t xml:space="preserve"> pod silným tlakem; uznaly, že bezpečnost a prosperitu Evropy nejde zaručit nahrazením jedné závislosti jinou a že jediná cesta vpřed je posílení EU zevnitř, jak se uvádí v Lettově a Draghiho zprávě, a to odstraněním překážek na vnitřním trhu, </w:t>
            </w:r>
            <w:r>
              <w:rPr>
                <w:b/>
                <w:i/>
              </w:rPr>
              <w:t>budováním skutečné strategické autonomie, dokončením evropské obranné unie a provedením institucionální reformy pomocí „úmluvy pro naléhavé situace“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</w:t>
            </w:r>
            <w:r>
              <w:rPr>
                <w:b/>
                <w:i/>
              </w:rPr>
              <w:t>mohla</w:t>
            </w:r>
            <w:r>
              <w:t xml:space="preserve"> usilovat o užší strategické spojenectví s Čínou, jež by mělo být alternativou k jejím transatlantickým vztahům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konstatovaly, že celý kolektivní Západ si navzdory skutečnosti, že je v současné době</w:t>
            </w:r>
            <w:r>
              <w:t xml:space="preserve"> pod silným tlakem</w:t>
            </w:r>
            <w:r>
              <w:rPr>
                <w:b/>
                <w:i/>
              </w:rPr>
              <w:t>, znovu buduje své vedoucí postavení ve svobodném světě</w:t>
            </w:r>
            <w:r>
              <w:t xml:space="preserve">; uznaly, že bezpečnost a prosperitu Evropy nejde zaručit nahrazením jedné závislosti jinou a že jediná cesta vpřed je posílení EU zevnitř, jak se uvádí v Lettově a Draghiho zprávě, a to odstraněním překážek na vnitřním trhu, </w:t>
            </w:r>
            <w:r>
              <w:rPr>
                <w:b/>
                <w:i/>
              </w:rPr>
              <w:t>investicemi do jejích obranných schopností a posílením odolnosti při současném upevnění transatlantických vazeb a posílení NATO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měla usilovat o užší strategické spojenectví s Čínou, jež by mělo být alternativou k jejím transatlantickým vztahům, protože nyní jsou pod silným tlakem; </w:t>
            </w:r>
            <w:r>
              <w:rPr>
                <w:b/>
                <w:i/>
              </w:rPr>
              <w:t>uznaly, že bezpečnost a prosperitu</w:t>
            </w:r>
            <w:r>
              <w:t xml:space="preserve"> Evropy </w:t>
            </w:r>
            <w:r>
              <w:rPr>
                <w:b/>
                <w:i/>
              </w:rPr>
              <w:t>nejde zaručit nahrazením jedné závislosti jinou a že jediná cesta vpřed je posílení EU zevnitř, jak se uvádí v Lettově a Draghiho zprávě, a to odstraněním překážek na vnitřním trhu, budováním skutečné strategické autonomie, dokončením evropské obranné unie a provedením institucionální reformy pomocí „úmluvy pro naléhavé situace“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měla usilovat o užší strategické spojenectví s Čínou, jež by mělo být alternativou k jejím transatlantickým vztahům, protože nyní jsou pod silným tlakem; </w:t>
            </w:r>
            <w:r>
              <w:rPr>
                <w:b/>
                <w:i/>
              </w:rPr>
              <w:t>zdůrazňovaly skutečnost, že k dosažení tohoto cíle musí členské státy investovat do návratu kritických výrobních a hodnotových řetězců do</w:t>
            </w:r>
            <w:r>
              <w:t xml:space="preserve"> Evropy </w:t>
            </w:r>
            <w:r>
              <w:rPr>
                <w:b/>
                <w:i/>
              </w:rPr>
              <w:t>a posílit průmyslovou a technologickou kapacitu Unie;</w:t>
            </w:r>
            <w:r>
              <w:t xml:space="preserve"> </w:t>
            </w:r>
            <w:r>
              <w:rPr>
                <w:b/>
                <w:i/>
              </w:rPr>
              <w:t>dále zdůrazňovaly, že je třeba, aby členské státy uskutečnily hmatatelné investice do svého obranného průmyslu a zlepšily svou obrannou připravenost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měla usilovat o užší strategické spojenectví s Čínou, jež by mělo být alternativou k jejím transatlantickým vztahům, protože nyní jsou pod silným tlakem; uznaly, že bezpečnost a prosperitu Evropy nejde zaručit nahrazením jedné závislosti jinou a že jediná cesta vpřed je posílení EU zevnitř, jak se uvádí v Lettově a Draghiho zprávě, a to odstraněním překážek na vnitřním trhu, </w:t>
            </w:r>
            <w:r>
              <w:rPr>
                <w:b/>
                <w:i/>
              </w:rPr>
              <w:t>budováním skutečné strategické autonomie, dokončením evropské obranné unie a provedením institucionální reformy pomocí „úmluvy pro naléhavé situace“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měla usilovat o užší strategické spojenectví s Čínou, jež by mělo být alternativou k jejím transatlantickým vztahům, protože nyní jsou pod silným tlakem; uznaly, že bezpečnost a prosperitu Evropy nejde zaručit nahrazením jedné závislosti jinou a že jediná cesta vpřed je posílení EU zevnitř, jak se uvádí v Lettově a Draghiho zprávě, a to odstraněním překážek na vnitřním trhu, </w:t>
            </w:r>
            <w:r>
              <w:rPr>
                <w:b/>
                <w:i/>
              </w:rPr>
              <w:t>odstraněním protirůstových právních předpisů v oblasti životního prostředí, investicemi do inovací a průmyslu a úzkou spoluprací se spojenci NATO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důrazně odmítaly myšlenku, že EU by měla usilovat o užší strategické spojenectví s Čínou, jež by mělo být alternativou k jejím transatlantickým vztahům, protože nyní jsou pod silným tlakem; uznaly, že bezpečnost a prosperitu Evropy nejde zaručit nahrazením jedné závislosti jinou a že jediná cesta vpřed je posílení EU zevnitř, jak se uvádí v Lettově a Draghiho zprávě,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důrazně odmítaly myšlenku, že EU by měla usilovat o užší strategické spojenectví s Čínou, jež by mělo být alternativou k jejím transatlantickým vztahům, protože nyní jsou pod silným tlakem</w:t>
            </w:r>
            <w:r>
              <w:rPr>
                <w:b/>
                <w:i/>
              </w:rPr>
              <w:t>, nicméně v dlouhodobém horizontu zůstávají důležité</w:t>
            </w:r>
            <w:r>
              <w:t>; uznaly, že bezpečnost a prosperitu Evropy nejde zaručit nahrazením jedné závislosti jinou a že jediná cesta vpřed je posílení EU zevnitř, jak se uvádí v Lettově a Draghiho zprávě,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Valet, Roberto Vannacci, António Tânger Corrêa, Silvia Sardone,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měla usilovat o užší strategické spojenectví s Čínou, jež by mělo být alternativou k jejím transatlantickým vztahům, protože nyní jsou pod silným tlakem; </w:t>
            </w:r>
            <w:r>
              <w:rPr>
                <w:b/>
                <w:i/>
              </w:rPr>
              <w:t>uznaly</w:t>
            </w:r>
            <w:r>
              <w:t xml:space="preserve">, že bezpečnost a </w:t>
            </w:r>
            <w:r>
              <w:rPr>
                <w:b/>
                <w:i/>
              </w:rPr>
              <w:t>prosperitu</w:t>
            </w:r>
            <w:r>
              <w:t xml:space="preserve"> Evropy </w:t>
            </w:r>
            <w:r>
              <w:rPr>
                <w:b/>
                <w:i/>
              </w:rPr>
              <w:t>nejde zaručit nahrazením jedné závislosti jinou a že jediná cesta vpřed je posílení EU zevnitř, jak se uvádí v Lettově a Draghiho zprávě, a to odstraněním překážek na vnitřním</w:t>
            </w:r>
            <w:r>
              <w:t xml:space="preserve"> trhu, </w:t>
            </w:r>
            <w:r>
              <w:rPr>
                <w:b/>
                <w:i/>
              </w:rPr>
              <w:t>budováním skutečné strategické autonomie, dokončením evropské obranné unie a provedením</w:t>
            </w:r>
            <w:r>
              <w:t xml:space="preserve"> institucionální </w:t>
            </w:r>
            <w:r>
              <w:rPr>
                <w:b/>
                <w:i/>
              </w:rPr>
              <w:t>reformy pomocí „úmluvy pro naléhavé situace“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měla usilovat o užší strategické spojenectví s Čínou, jež by mělo být alternativou k jejím transatlantickým vztahům, protože nyní jsou pod silným tlakem; </w:t>
            </w:r>
            <w:r>
              <w:rPr>
                <w:b/>
                <w:i/>
              </w:rPr>
              <w:t>připomněly</w:t>
            </w:r>
            <w:r>
              <w:t xml:space="preserve">, že bezpečnost a </w:t>
            </w:r>
            <w:r>
              <w:rPr>
                <w:b/>
                <w:i/>
              </w:rPr>
              <w:t>prosperita</w:t>
            </w:r>
            <w:r>
              <w:t xml:space="preserve"> Evropy </w:t>
            </w:r>
            <w:r>
              <w:rPr>
                <w:b/>
                <w:i/>
              </w:rPr>
              <w:t>závisí na schopnosti členských států svobodně spolupracovat, posilovat svou hospodářskou a průmyslovou suverenitu a rozvíjet strategickou autonomii založenou na vyvážených partnerstvích;</w:t>
            </w:r>
            <w:r>
              <w:t xml:space="preserve"> </w:t>
            </w:r>
            <w:r>
              <w:rPr>
                <w:b/>
                <w:i/>
              </w:rPr>
              <w:t>upřednostňovaly postupný přístup založený na mezivládní spolupráci, respektování vnitrostátních pravomocí a konsolidaci vnitřního</w:t>
            </w:r>
            <w:r>
              <w:t xml:space="preserve"> trhu, </w:t>
            </w:r>
            <w:r>
              <w:rPr>
                <w:b/>
                <w:i/>
              </w:rPr>
              <w:t>namísto další</w:t>
            </w:r>
            <w:r>
              <w:t xml:space="preserve"> institucionální </w:t>
            </w:r>
            <w:r>
              <w:rPr>
                <w:b/>
                <w:i/>
              </w:rPr>
              <w:t>integrace nebo přenesení pravomocí na evropskou úroveň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Bernard Guetta, Dan Barna, Petras Auštrevičius, Marie-Agnes Strack-Zimmermann,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</w:t>
            </w:r>
            <w:r>
              <w:rPr>
                <w:b/>
                <w:i/>
              </w:rPr>
              <w:t>měla</w:t>
            </w:r>
            <w:r>
              <w:t xml:space="preserve"> usilovat o užší strategické spojenectví s Čínou, jež by mělo být alternativou k jejím transatlantickým vztahům</w:t>
            </w:r>
            <w:r>
              <w:rPr>
                <w:b/>
                <w:i/>
              </w:rPr>
              <w:t>, protože nyní jsou pod silným tlakem</w:t>
            </w:r>
            <w:r>
              <w:t xml:space="preserve">; uznaly, že bezpečnost a prosperitu Evropy </w:t>
            </w:r>
            <w:r>
              <w:rPr>
                <w:b/>
                <w:i/>
              </w:rPr>
              <w:t>nejde zaručit nahrazením jedné závislosti jinou a že jediná cesta vpřed je posílení</w:t>
            </w:r>
            <w:r>
              <w:t xml:space="preserve"> EU zevnitř, jak se uvádí v Lettově a Draghiho zprávě,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</w:t>
            </w:r>
            <w:r>
              <w:rPr>
                <w:b/>
                <w:i/>
              </w:rPr>
              <w:t>mohla</w:t>
            </w:r>
            <w:r>
              <w:t xml:space="preserve"> usilovat o užší strategické spojenectví s Čínou, jež by mělo být alternativou k jejím transatlantickým vztahům; uznaly, že bezpečnost a prosperitu Evropy </w:t>
            </w:r>
            <w:r>
              <w:rPr>
                <w:b/>
                <w:i/>
              </w:rPr>
              <w:t>lze podpořit posílením</w:t>
            </w:r>
            <w:r>
              <w:t xml:space="preserve"> EU zevnitř, jak se uvádí v Lettově a Draghiho zprávě, a to odstraněním překážek na vnitřním trhu, budováním skutečné </w:t>
            </w:r>
            <w:r>
              <w:rPr>
                <w:b/>
                <w:i/>
              </w:rPr>
              <w:t>otevřené</w:t>
            </w:r>
            <w:r>
              <w:t xml:space="preserve"> strategické autonomie, dokončením evropské obranné unie a provedením institucionální reformy pomocí „úmluvy pro naléhavé situace“</w:t>
            </w:r>
            <w:r>
              <w:rPr>
                <w:b/>
                <w:i/>
              </w:rPr>
              <w:t>, čímž se posílí evropský obranný pilíř v rámci transatlantické aliance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António Tânger Corrêa, Jorge Martín Frías, Nikola Bartůšek, Hermann Tertsch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důrazně odmítaly myšlenku, že EU by měla usilovat o užší strategické spojenectví s Čínou, jež by mělo být alternativou k jejím transatlantickým vztahům, protože nyní jsou pod silným tlakem; uznaly, že bezpečnost a prosperitu Evropy nejde zaručit nahrazením jedné závislosti jinou a že jediná cesta vpřed je posílení EU zevnitř, </w:t>
            </w:r>
            <w:r>
              <w:rPr>
                <w:b/>
                <w:i/>
              </w:rPr>
              <w:t>jak se uvádí v Lettově a Draghiho zprávě,</w:t>
            </w:r>
            <w:r>
              <w:t xml:space="preserve">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důrazně odmítaly myšlenku, že EU by měla usilovat o užší strategické spojenectví s Čínou, jež by mělo být alternativou k jejím transatlantickým vztahům, protože nyní jsou pod silným tlakem; uznaly, že bezpečnost a prosperitu Evropy nejde zaručit nahrazením jedné závislosti jinou a že jediná cesta vpřed je posílení EU zevnitř, a to odstraněním překážek na vnitřním trhu, budováním skutečné strategické autonomie, dokončením evropské obranné unie a provedením institucionální reformy pomocí „úmluvy pro naléhavé situace“;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Dan Barna, Petras Auštrevičius, Marie-Agnes Strack-Zimmermann,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ia)</w:t>
            </w:r>
            <w:r>
              <w:tab/>
            </w:r>
            <w:r>
              <w:rPr>
                <w:b/>
                <w:i/>
              </w:rPr>
              <w:t>vyjadřuje hluboké znepokojení nad masivním rozšiřováním čínského jaderného arzenálu, které opět vyvolává závod v jaderném zbrojení a zvyšuje riziko jaderné eskalace;</w:t>
            </w:r>
            <w:r>
              <w:t xml:space="preserve"> </w:t>
            </w:r>
            <w:r>
              <w:rPr>
                <w:b/>
                <w:i/>
              </w:rPr>
              <w:t>vyjadřuje politování nad tím, že Čína obecně považuje rozhovory o kontrole zbraní za zpolitizované, o čemž svědčí přerušení dialogu s USA;</w:t>
            </w:r>
            <w:r>
              <w:t xml:space="preserve"> </w:t>
            </w:r>
            <w:r>
              <w:rPr>
                <w:b/>
                <w:i/>
              </w:rPr>
              <w:t>vyzývá Komisi a členské státy, aby vyvíjely vliv na Čínu s cílem podpořit její konstruktivní účast na budoucích procesech kontroly zbraní a odzbrojení a aby využily diplomatických prostředků k zajištění toho, aby Čína využila svého vlivu na Rusko, Severní Koreu a Pákistán k prosazování jaderného odzbrojení a posílení celosvětového režimu nešíření zbraní;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ia)</w:t>
            </w:r>
            <w:r>
              <w:tab/>
            </w:r>
            <w:r>
              <w:rPr>
                <w:b/>
                <w:i/>
              </w:rPr>
              <w:t>zvýšily povědomí o invazi milionů balíčků zasílaných z Číny prostřednictvím velkých digitálních platforem, jako jsou Shein, AliExpress a Temu, na evropský trh, což představuje nejen systémové daňové podvody, ale také záměrnou strategii k oslabení evropské produkce;</w:t>
            </w:r>
            <w:r>
              <w:t xml:space="preserve"> </w:t>
            </w:r>
            <w:r>
              <w:rPr>
                <w:b/>
                <w:i/>
              </w:rPr>
              <w:t>vyzvaly k zásadnímu posílení celních kontrol a pozastavení činnosti platforem, které nesplňují evropské sociální, zdravotní a environmentální normy;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ia)</w:t>
            </w:r>
            <w:r>
              <w:tab/>
            </w:r>
            <w:r>
              <w:rPr>
                <w:b/>
                <w:i/>
              </w:rPr>
              <w:t>odsoudily pokračující odpírání svobody náboženského vyznání nebo přesvědčení v Číně, včetně systematického pronásledování křesťanů, muslimů, buddhistů a dalších osob mimo státem kontrolované náboženské organizace, a to prostřednictvím obtěžování, zadržování, demolice posvátných symbolů a míst pro konání bohoslužeb a dalších represivních opatření;</w:t>
            </w:r>
            <w:r>
              <w:t xml:space="preserve"> </w:t>
            </w:r>
            <w:r>
              <w:rPr>
                <w:b/>
                <w:i/>
              </w:rPr>
              <w:t>vyjádřily zvláštní znepokojení nad zhoršujícím se porušováním náboženské svobody v Tibetu, a to i vůči křesťanským a buddhistickým komunitám;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Mika Aaltola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ia)</w:t>
            </w:r>
            <w:r>
              <w:tab/>
            </w:r>
            <w:r>
              <w:rPr>
                <w:b/>
                <w:i/>
              </w:rPr>
              <w:t>uznaly strategický význam Arktidy a nejsevernějších oblastí pro evropskou a transatlantickou bezpečnost;</w:t>
            </w:r>
            <w:r>
              <w:t xml:space="preserve"> </w:t>
            </w:r>
            <w:r>
              <w:rPr>
                <w:b/>
                <w:i/>
              </w:rPr>
              <w:t>zajistily, aby politika EU vůči Číně odrážela strategickou zranitelnost tohoto regionu, což zahrnuje důkladné monitorování čínských vědeckých, hospodářských a infrastrukturních činností v Arktidě, zejména jejich dvojího užití a jejich interakce s ruskou vojenskou přítomností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Lucia Yar, Petras Auštrevičius,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ia)</w:t>
            </w:r>
            <w:r>
              <w:tab/>
            </w:r>
            <w:r>
              <w:rPr>
                <w:b/>
                <w:i/>
              </w:rPr>
              <w:t>vyjádřily znepokojení nad šířením dezinformací a konspiračních teorií prostřednictvím sdělovacích prostředků spojených s hnutím Fa-lun-kung, jako jsou noviny Epoch Times, v EU a v několika třetích zemích, avšak zdůrazňuje, že to nijak neospravedlňuje údajné závažné porušování lidských práv v Čínské lidové republice, jehož terčem mají být jednotlivci spojení s tímto hnutím;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Gabriel Mato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ia)</w:t>
            </w:r>
            <w:r>
              <w:tab/>
            </w:r>
            <w:r>
              <w:rPr>
                <w:b/>
                <w:i/>
              </w:rPr>
              <w:t>vyzvaly k vypracování společné politiky a soudržné strategie Evropské unie a jejích členských států vůči Číně;</w:t>
            </w:r>
            <w:r>
              <w:t xml:space="preserve"> </w:t>
            </w:r>
            <w:r>
              <w:rPr>
                <w:b/>
                <w:i/>
              </w:rPr>
              <w:t>domnívá se, že návštěvy klíčových politických představitelů členských států v Číně a klíčová sdělení čínskému vedení by měly být koordinovány na úrovni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Małgorzata Gosiewska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ia)</w:t>
            </w:r>
            <w:r>
              <w:tab/>
            </w:r>
            <w:r>
              <w:rPr>
                <w:b/>
                <w:i/>
              </w:rPr>
              <w:t>nadále pozorně sledovaly to, že veškeré iniciativy usilující o rozdělení kolektivního Západu – v hospodářské, vojenské nebo politické oblasti – v konečném důsledku slouží strategickým zájmům Číny a Ruska;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ia)</w:t>
            </w:r>
            <w:r>
              <w:tab/>
            </w:r>
            <w:r>
              <w:rPr>
                <w:b/>
                <w:i/>
              </w:rPr>
              <w:t>zlepšily povědomí o Číně ve všech orgánech EU;</w:t>
            </w:r>
            <w:r>
              <w:t xml:space="preserve"> </w:t>
            </w:r>
            <w:r>
              <w:rPr>
                <w:b/>
                <w:i/>
              </w:rPr>
              <w:t>podporovaly spolupráci mezi univerzitami v EU a vypracovaly pokyny pro spolupráci mezi univerzitami v EU a čínskými subjekty;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Kolář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ia)</w:t>
            </w:r>
            <w:r>
              <w:tab/>
            </w:r>
            <w:r>
              <w:rPr>
                <w:b/>
                <w:i/>
              </w:rPr>
              <w:t>vyzývá k posílení koordinace a soudržnosti politik ve všech členských státech a orgánech EU, zejména s cílem pokročit ve věci společné strategie vůči Číně;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ib)</w:t>
            </w:r>
            <w:r>
              <w:tab/>
            </w:r>
            <w:r>
              <w:rPr>
                <w:b/>
                <w:i/>
              </w:rPr>
              <w:t>posílily opatření související s hospodářskou bezpečností, a to i v oblasti ekologické transformace;</w:t>
            </w:r>
            <w:r>
              <w:t xml:space="preserve"> </w:t>
            </w:r>
            <w:r>
              <w:rPr>
                <w:b/>
                <w:i/>
              </w:rPr>
              <w:t>zabývaly se tím, že čínský vývoz čistých/zelených technologií je do značné míry založen na cílech průmyslové politiky a je podporován nadměrnými státními dotacemi a nadměrnou kapacitou orientovanou na vývoz, což vytváří nekalou hospodářskou soutěž pro evropská odvětví ekologických technologií;</w:t>
            </w:r>
            <w:r>
              <w:t xml:space="preserve"> </w:t>
            </w:r>
            <w:r>
              <w:rPr>
                <w:b/>
                <w:i/>
              </w:rPr>
              <w:t>pokračovaly v dialogu s Čínou o opatřeních v oblasti klimatu, zejména o technických otázkách, stanovování norem a obchodování s emisemi;</w:t>
            </w:r>
            <w:r>
              <w:t xml:space="preserve"> </w:t>
            </w:r>
            <w:r>
              <w:rPr>
                <w:b/>
                <w:i/>
              </w:rPr>
              <w:t>považovaly skutečnost, že Čína nepřispívá do fondu pro kompenzaci ztrát a škod zřízeného na konferenci COP27, za aspekt, který by mohl ohrozit spolupráci;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Bernard Guetta, Dan Barna, Petras Auštrevičius, Marie-Agnes Strack-Zimmermann,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ib)</w:t>
            </w:r>
            <w:r>
              <w:tab/>
            </w:r>
            <w:r>
              <w:rPr>
                <w:b/>
                <w:i/>
              </w:rPr>
              <w:t>vyzývá ESVČ, aby zvýšila své úsilí v oblasti veřejné diplomacie v Číně s cílem poskytovat autentické informace o politikách a opatřeních EU;</w:t>
            </w:r>
            <w:r>
              <w:t xml:space="preserve"> </w:t>
            </w:r>
            <w:r>
              <w:rPr>
                <w:b/>
                <w:i/>
              </w:rPr>
              <w:t>vyzývá k úsilí o rozšíření znalostí o Číně ve všech orgánech EU;</w:t>
            </w:r>
            <w:r>
              <w:t xml:space="preserve"> </w:t>
            </w:r>
            <w:r>
              <w:rPr>
                <w:b/>
                <w:i/>
              </w:rPr>
              <w:t>vybízí k větší spolupráci mezi evropskými a čínskými univerzitami a zároveň zdůrazňuje význam jasných pokynů pro spolupráci s čínskými subjekty;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ib)</w:t>
            </w:r>
            <w:r>
              <w:tab/>
            </w:r>
            <w:r>
              <w:rPr>
                <w:b/>
                <w:i/>
              </w:rPr>
              <w:t>posílily angažovanost EU na západním Balkáně s cílem čelit rostoucímu hospodářskému vlivu Číny, zejména prostřednictvím investic do infrastruktury a preferenčních úvěrů, které v některých z těchto zemí vytvořily závislost;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Kolář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ib)</w:t>
            </w:r>
            <w:r>
              <w:tab/>
            </w:r>
            <w:r>
              <w:rPr>
                <w:b/>
                <w:i/>
              </w:rPr>
              <w:t>vyzývá k pokračování spolupráce v oblastech nezbytného společného zájmu, například při snižování emisí skleníkových plynů nebo řešení globálních krizí;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Bernard Guetta, Dan Barna, Petras Auštrevičius, Marie-Agnes Strack-Zimmermann, Nathalie Loiseau,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i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ic)</w:t>
            </w:r>
            <w:r>
              <w:tab/>
            </w:r>
            <w:r>
              <w:rPr>
                <w:b/>
                <w:i/>
              </w:rPr>
              <w:t>poukazuje na to, že kvůli nadměrné závislosti na čínských technologiích a zdrojích v oblasti předcházení změně klimatu a ekologické transformace je EU rovněž zranitelná;</w:t>
            </w:r>
            <w:r>
              <w:t xml:space="preserve"> </w:t>
            </w:r>
            <w:r>
              <w:rPr>
                <w:b/>
                <w:i/>
              </w:rPr>
              <w:t>žádá posílení opatření souvisejících s hospodářskou bezpečností, a to i v oblasti ekologické transformace;</w:t>
            </w:r>
            <w:r>
              <w:t xml:space="preserve"> </w:t>
            </w:r>
            <w:r>
              <w:rPr>
                <w:b/>
                <w:i/>
              </w:rPr>
              <w:t>zdůrazňuje, že čínský vývoz klimatických technologií, mimo jiné v oblasti zelených technologií, je do značné míry založen na cílech průmyslové politiky a je podporován nadměrnými státními dotacemi a nadměrnou kapacitou orientovanou na vývoz, což vytváří nekalou hospodářskou soutěž pro evropská odvětví ekologických technologií;</w:t>
            </w:r>
            <w:r>
              <w:t xml:space="preserve"> </w:t>
            </w:r>
            <w:r>
              <w:rPr>
                <w:b/>
                <w:i/>
              </w:rPr>
              <w:t>zdůrazňuje, že je nutné pokračovat v dialogu s Čínou o opatřeních v oblasti klimatu, zejména o technických otázkách, stanovování norem a obchodování s emisemi;</w:t>
            </w:r>
            <w:r>
              <w:t xml:space="preserve"> </w:t>
            </w:r>
            <w:r>
              <w:rPr>
                <w:b/>
                <w:i/>
              </w:rPr>
              <w:t>varuje, že Čína využívá spolupráci v oblasti klimatu k dosahování politických cílů;</w:t>
            </w:r>
            <w:r>
              <w:t xml:space="preserve"> </w:t>
            </w:r>
            <w:r>
              <w:rPr>
                <w:b/>
                <w:i/>
              </w:rPr>
              <w:t>konstatuje, že Čína není spolehlivým partnerem v globální ekologické transformaci a nepřispívá do fondu pro kompenzaci ztrát a škod zřízeného na konferenci COP27;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Dan Barna, Petras Auštrevičius, Marie-Agnes Strack-Zimmermann,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id)</w:t>
            </w:r>
            <w:r>
              <w:tab/>
            </w:r>
            <w:r>
              <w:rPr>
                <w:b/>
                <w:i/>
              </w:rPr>
              <w:t>zdůrazňuje, že čínská strategie vojensko-civilní fúze je státem řízeným úsilím o integraci civilního a vojenského odvětví s cílem posílit kontrolu čínské vlády a schopnosti Čínské lidově osvobozenecké armády získáním pokročilých globálních technologií;</w:t>
            </w:r>
            <w:r>
              <w:t xml:space="preserve"> </w:t>
            </w:r>
            <w:r>
              <w:rPr>
                <w:b/>
                <w:i/>
              </w:rPr>
              <w:t>je znepokojen tím, že čínské soukromé společnosti postupují v souladu se státními zájmy a prosazují geopolitický vliv Číny;</w:t>
            </w:r>
            <w:r>
              <w:t xml:space="preserve"> </w:t>
            </w:r>
            <w:r>
              <w:rPr>
                <w:b/>
                <w:i/>
              </w:rPr>
              <w:t>zdůrazňuje, že tato praxe je propojena s širšími iniciativami, jako je iniciativa „Jeden pás, jedna cesta“ a Digitální hedvábná stezka, přičemž vojensko-civilní fúze usiluje o celosvětové technologické, hospodářské a vojenské dominantní postavení;</w:t>
            </w:r>
            <w:r>
              <w:t xml:space="preserve"> </w:t>
            </w:r>
            <w:r>
              <w:rPr>
                <w:b/>
                <w:i/>
              </w:rPr>
              <w:t>naléhavě vyzývá Komisi a členské státy, aby snížily závislost EU na zdrojích a infrastruktuře kontrolovaných Čínou, které představují bezpečnostní, zpravodajská a hospodářská rizika pro autonomii a strategickou odolnost Evropy;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naléhavě vyzývá Unii a členské státy, aby v duchu partnerství zvážily společné iniciativy EU a Číny v nízkouhlíkových průmyslových hodnotových řetězcích (včetně elektrické mobility, baterií, vodíku, výroby solární energie a síťové infrastruktury) a využily prokázané schopnosti Číny rozšiřovat výrobu prostřednictvím průmyslové politiky a silných stránek EU v oblasti regulace, udržitelnosti a regulovaných trhů;</w:t>
            </w:r>
            <w:r>
              <w:t xml:space="preserve"> </w:t>
            </w:r>
            <w:r>
              <w:rPr>
                <w:b/>
                <w:i/>
              </w:rPr>
              <w:t>vyzývá k vytvoření strukturovaného „partnerství mezi EU a Čínou v oblasti klimatu a energetiky“ s jasnými harmonogramy, referenčními hodnotami a společnými pracovními programy týkajícími se způsobů snižování emisí, postupného ukončování využívání uhlí, zavádění energie z obnovitelných zdrojů, modernizace sítě a energetické účinnosti s cílem zajistit, aby obě strany mohly splnit a překonat své závazky vyplývající z Pařížské dohody;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zdůrazňuje, že jakákoli strategie diverzifikace kritických dodavatelských řetězců (vzácné zeminy, baterie, solární energie, léčivé přípravky) by neměla vést k odklonu od Číny, ale měla by být spíše doplněna hlubšími strategickými partnerstvími s Čínou v dodavatelském řetězci, v nichž se obě strany zavazují k udržitelným, odolným a transparentním výrobním a obchodním postupům;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>vítá významný příspěvek Číny ke globálnímu snižování chudoby v posledních desetiletích a vyzývá Unii a Čínu, aby společně zahájily „iniciativu EU a Číny pro globální udržitelný rozvoj“, jejímž cílem je podporovat země s nízkými příjmy prostřednictvím infrastruktury, energie z obnovitelných zdrojů, systémů zdravotní péče a vzdělávání, urbanizace, udržitelného zemědělství, digitálního propojení a infrastruktury odolné vůči změně klimatu, a to při plném dodržování sociálních a environmentálních norem a udržitelnosti dluhu, a kombinovat tak regulační silné stránky EU se schopností Číny získat veřejné investice;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1d.</w:t>
            </w:r>
            <w:r>
              <w:tab/>
            </w:r>
            <w:r>
              <w:rPr>
                <w:b/>
                <w:i/>
              </w:rPr>
              <w:t>vyzývá EU a Čínu, aby úžeji spolupracovaly na reformě mezinárodní finanční architektury, mimo jiné sladěním mezinárodních rozvojových bank a vnitrostátních rozvojových finančních institucí s cíli Pařížské dohody a cíli udržitelného rozvoje a podporou zelených dluhopisů, infrastruktury odolné vůči změně klimatu a projektů spravedlivé transformace prostřednictvím společného nebo koordinovaného financování;</w:t>
            </w:r>
            <w:r>
              <w:t xml:space="preserve"> </w:t>
            </w:r>
            <w:r>
              <w:rPr>
                <w:b/>
                <w:i/>
              </w:rPr>
              <w:t>vyzývá EU a Čínu, aby podporovaly globální iniciativy a spolupracovaly na mezinárodních fórech za účelem restrukturalizace a případného zrušení dluhu rozvojových 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1e.</w:t>
            </w:r>
            <w:r>
              <w:tab/>
            </w:r>
            <w:r>
              <w:rPr>
                <w:b/>
                <w:i/>
              </w:rPr>
              <w:t>zdůrazňuje, že je nezbytné dodržovat lidská práva, a zároveň zdůrazňuje, že konstruktivní dialog a rozvojové projekty spolupráce s Čínou (např. v oblasti zdraví, vzdělávání, udržitelných měst) mohou budovat vzájemnou důvěru a rozšiřovat prostor pro pokrok;</w:t>
            </w:r>
            <w:r>
              <w:t xml:space="preserve"> </w:t>
            </w:r>
            <w:r>
              <w:rPr>
                <w:b/>
                <w:i/>
              </w:rPr>
              <w:t>vyzývá Čínu, aby se zapojila do transparentních mnohostranných dialogů o lidských právech, a Unii, aby v rámci rozvojové spolupráce podporovala budování kapacit v této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f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1f.</w:t>
            </w:r>
            <w:r>
              <w:tab/>
            </w:r>
            <w:r>
              <w:rPr>
                <w:b/>
                <w:i/>
              </w:rPr>
              <w:t>vyzývá k posílení spolupráce mezi EU a Čínou v oblasti výzkumu a inovací, zejména v oblasti veřejného zdraví, připravenosti na pandemie, očkovacích látek, antimikrobiální rezistence a zdravotních rizik souvisejících s klimatem, a to při současném zajištění reciprocity, ochrany údajů a etických norem;</w:t>
            </w:r>
            <w:r>
              <w:t xml:space="preserve"> </w:t>
            </w:r>
            <w:r>
              <w:rPr>
                <w:b/>
                <w:i/>
              </w:rPr>
              <w:t>zdůrazňuje, že společná vědecká práce může budovat důvěru a poskytovat globální veřejné statky;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g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1g.</w:t>
            </w:r>
            <w:r>
              <w:tab/>
            </w:r>
            <w:r>
              <w:rPr>
                <w:b/>
                <w:i/>
              </w:rPr>
              <w:t>vyzývá k posílení vztahů mezi EU a Čínou u příležitosti 50. výročí navázání diplomatických vztahů, a to v souladu se zásadami vzájemného respektu, otevřenosti, spolupráce při řešení rozdílů a sporů a multilateralismu, s cílem chránit mezinárodní pravidla, jak bylo dohodnuto mezi orgány EU a prezidentem Si Ťin-pchingem na summitu v červenci 2025;</w:t>
            </w:r>
            <w:r>
              <w:t xml:space="preserve"> </w:t>
            </w:r>
            <w:r>
              <w:rPr>
                <w:b/>
                <w:i/>
              </w:rPr>
              <w:t>vyzývá obě strany, aby prohloubily nepřetržitý dialog, dodržovaly mezinárodní právo a budovaly stabilní a prosperující dvoustranné vztahy založené na sdílených hodnotách a zájmech;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h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1h.</w:t>
            </w:r>
            <w:r>
              <w:tab/>
            </w:r>
            <w:r>
              <w:rPr>
                <w:b/>
                <w:i/>
              </w:rPr>
              <w:t>vybízí Čínu, aby hrála konstruktivnější úlohu při řešení konfliktů a budování míru, mimo jiné podporou diplomatických iniciativ zaměřených na příměří, přístup humanitární pomoci a vyjednaná řešení, a vyzývá EU, aby s Čínou vedla pravidelné dialogy na vysoké úrovni o míru a bezpečnosti, které se zabývají jak problematickými oblastmi, tak možnou konvergencí;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i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1i.</w:t>
            </w:r>
            <w:r>
              <w:tab/>
            </w:r>
            <w:r>
              <w:rPr>
                <w:b/>
                <w:i/>
              </w:rPr>
              <w:t>vybízí Komisi a členské státy, aby systematicky studovaly a posuzovaly zkušenosti Číny s dlouhodobým plánováním, průmyslovou politikou a rozsáhlými veřejnými investicemi a aby vyvodily ponaučení, která by mohla být podkladem pro aktivnější rámec hospodářské politiky EU schopný podporovat Zelenou dohodu pro Evropu, technologickou transformaci a sociální soudržnost nad rámec úzkého neoliberálního zaměření;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j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1j.</w:t>
            </w:r>
            <w:r>
              <w:tab/>
            </w:r>
            <w:r>
              <w:rPr>
                <w:b/>
                <w:i/>
              </w:rPr>
              <w:t>připomíná, že čínská strana a Evropský parlament současně zrušily reciproční devizová omezení;</w:t>
            </w:r>
            <w:r>
              <w:t xml:space="preserve"> </w:t>
            </w:r>
            <w:r>
              <w:rPr>
                <w:b/>
                <w:i/>
              </w:rPr>
              <w:t>vítá skutečnost, že po sedmi letech, kdy bylo jeho konání pozastaveno, bylo v Evropském parlamentu dne 16. října úspěšně svoláno 42. zasedání meziparlamentního mechanismu pro pravidelnou výměnu informací mezi Čínou a EU, což představuje cestu k úplné normalizaci vztahů mezi oběma volebními obdobími;</w:t>
            </w:r>
            <w:r>
              <w:t xml:space="preserve"> </w:t>
            </w:r>
            <w:r>
              <w:rPr>
                <w:b/>
                <w:i/>
              </w:rPr>
              <w:t>zdůrazňuje, že vzájemná komunikace a spolupráce mezi oběma zákonodárnými sbory poskytne nový impuls zdravému rozvoji vztahů mezi Čínou a EU a přinese hmatatelné výhody národům obou stran;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k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1k.</w:t>
            </w:r>
            <w:r>
              <w:tab/>
            </w:r>
            <w:r>
              <w:rPr>
                <w:b/>
                <w:i/>
              </w:rPr>
              <w:t>zdůrazňuje, že Čína a Evropská unie jsou si navzájem druhým největším obchodním partnerem;</w:t>
            </w:r>
            <w:r>
              <w:t xml:space="preserve"> </w:t>
            </w:r>
            <w:r>
              <w:rPr>
                <w:b/>
                <w:i/>
              </w:rPr>
              <w:t>konstatuje, že navzdory závažným výzvám, jimž letos světová ekonomika čelí, si obchod mezi Čínou a EU udržel stabilní dynamiku růstu;</w:t>
            </w:r>
            <w:r>
              <w:t xml:space="preserve"> </w:t>
            </w:r>
            <w:r>
              <w:rPr>
                <w:b/>
                <w:i/>
              </w:rPr>
              <w:t>konstatuje, že z evropských statistik vyplývá, že dvoustranný obchod mezi lednem a srpnem činil 496,3 miliardy EUR, což představuje meziroční nárůst o 3,4 %;</w:t>
            </w:r>
            <w:r>
              <w:t xml:space="preserve"> </w:t>
            </w:r>
            <w:r>
              <w:rPr>
                <w:b/>
                <w:i/>
              </w:rPr>
              <w:t>zdůrazňuje význam tohoto trvalého růstu obchodu jako základu pro pokračující hospodářskou spolupráci a vzájemný prospěch mezi Čínou a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Petar Volgin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 rozhodnutí Číny z dubna 2025 zrušit omezení pro vztahy s Evropským parlamentem; </w:t>
            </w:r>
            <w:r>
              <w:rPr>
                <w:b/>
                <w:i/>
              </w:rPr>
              <w:t>zdůrazňuje, že toto rozhodnutí bylo sděleno vágně a že oficiální oznámení příslušných orgánů nebylo zveřejněno;</w:t>
            </w:r>
            <w:r>
              <w:t xml:space="preserve"> </w:t>
            </w:r>
            <w:r>
              <w:rPr>
                <w:b/>
                <w:i/>
              </w:rPr>
              <w:t>všímá si, že na tiskových konferencích čínského ministerstva zahraničních věcí není nikdy zmíněno slovo „sankce“;</w:t>
            </w:r>
            <w:r>
              <w:t xml:space="preserve"> </w:t>
            </w:r>
            <w:r>
              <w:rPr>
                <w:b/>
                <w:i/>
              </w:rPr>
              <w:t>konstatuje, že zaměstnanci evropských think thanků a bývalí a současní poslanci vnitrostátních parlamentů jsou stále na čínských sankčních seznamech, což komplikuje plnou normalizaci vztahů mezi Evropským parlamentem a jeho čínskými protějšky;</w:t>
            </w:r>
            <w:r>
              <w:t xml:space="preserve"> </w:t>
            </w:r>
            <w:r>
              <w:rPr>
                <w:b/>
                <w:i/>
              </w:rPr>
              <w:t>žádá, aby byly plně zrušeny sankce uvalené na všechny dotčené osoby a organizace v březnu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oceňuje rozhodnutí Číny z dubna 2025 zrušit omezení pro vztahy s Evropským parlamentem;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oceňuje</w:t>
            </w:r>
            <w:r>
              <w:t xml:space="preserve"> rozhodnutí Číny z dubna 2025 zrušit omezení pro vztahy s Evropským parlamentem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toto rozhodnutí bylo sděleno vágně a že oficiální oznámení příslušných orgánů nebylo zveřejněno;</w:t>
            </w:r>
            <w:r>
              <w:t xml:space="preserve"> </w:t>
            </w:r>
            <w:r>
              <w:rPr>
                <w:b/>
                <w:i/>
              </w:rPr>
              <w:t>všímá si, že na tiskových konferencích čínského ministerstva zahraničních věcí není nikdy zmíněno slovo „sankce“;</w:t>
            </w:r>
            <w:r>
              <w:t xml:space="preserve"> </w:t>
            </w:r>
            <w:r>
              <w:rPr>
                <w:b/>
                <w:i/>
              </w:rPr>
              <w:t>konstatuje, že zaměstnanci evropských think thanků a bývalí a současní poslanci vnitrostátních parlamentů jsou stále na čínských sankčních seznamech, což komplikuje plnou</w:t>
            </w:r>
            <w:r>
              <w:t xml:space="preserve"> normalizaci vztahů mezi Evropským parlamentem a jeho </w:t>
            </w:r>
            <w:r>
              <w:rPr>
                <w:b/>
                <w:i/>
              </w:rPr>
              <w:t>čínskými protějšky;</w:t>
            </w:r>
            <w:r>
              <w:t xml:space="preserve"> </w:t>
            </w:r>
            <w:r>
              <w:rPr>
                <w:b/>
                <w:i/>
              </w:rPr>
              <w:t>žádá, aby byly plně zrušeny sankce uvalené</w:t>
            </w:r>
            <w:r>
              <w:t xml:space="preserve"> na všechny dotčené osoby a organizace v březnu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rozhodnutí Číny z dubna 2025 zrušit omezení pro vztahy s Evropským parlamentem</w:t>
            </w:r>
            <w:r>
              <w:rPr>
                <w:b/>
                <w:i/>
              </w:rPr>
              <w:t>, které otvírá cestu k plné</w:t>
            </w:r>
            <w:r>
              <w:t xml:space="preserve"> normalizaci vztahů mezi Evropským parlamentem a jeho </w:t>
            </w:r>
            <w:r>
              <w:rPr>
                <w:b/>
                <w:i/>
              </w:rPr>
              <w:t>čínským protějškem;</w:t>
            </w:r>
            <w:r>
              <w:t xml:space="preserve"> </w:t>
            </w:r>
            <w:r>
              <w:rPr>
                <w:b/>
                <w:i/>
              </w:rPr>
              <w:t>je přesvědčen, že k dalšímu zlepšení přispěje plné zrušení sankcí uvalených</w:t>
            </w:r>
            <w:r>
              <w:t xml:space="preserve"> na všechny dotčené osoby a organizace v březnu 2021;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Eroglu, Dan Barna, Petras Auštrevičius, Marie-Agnes Strack-Zimmermann, 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 rozhodnutí Číny z dubna 2025 zrušit omezení pro vztahy s 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</w:t>
            </w:r>
            <w:r>
              <w:rPr>
                <w:b/>
                <w:i/>
              </w:rPr>
              <w:t>zaměstnanci</w:t>
            </w:r>
            <w:r>
              <w:t xml:space="preserve"> evropských </w:t>
            </w:r>
            <w:r>
              <w:rPr>
                <w:b/>
                <w:i/>
              </w:rPr>
              <w:t>think thanků a bývalí a současní poslanci vnitrostátních parlamentů jsou</w:t>
            </w:r>
            <w:r>
              <w:t xml:space="preserve"> stále </w:t>
            </w:r>
            <w:r>
              <w:rPr>
                <w:b/>
                <w:i/>
              </w:rPr>
              <w:t>na čínských sankčních seznamech</w:t>
            </w:r>
            <w:r>
              <w:t>, což komplikuje plnou normalizaci vztahů mezi Evropským parlamentem a jeho čínskými protějšky; žádá, aby byly plně zrušeny sankce uvalené na všechny dotčené osoby a organizace v březnu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 rozhodnutí Číny z dubna 2025 </w:t>
            </w:r>
            <w:r>
              <w:rPr>
                <w:b/>
                <w:i/>
              </w:rPr>
              <w:t>jednostranně</w:t>
            </w:r>
            <w:r>
              <w:t xml:space="preserve"> zrušit omezení pro vztahy s Evropským parlamentem </w:t>
            </w:r>
            <w:r>
              <w:rPr>
                <w:b/>
                <w:i/>
              </w:rPr>
              <w:t>a považuje tento krok za pozdní uznání významu Evropského parlamentu</w:t>
            </w:r>
            <w:r>
              <w:t xml:space="preserve">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</w:t>
            </w:r>
            <w:r>
              <w:rPr>
                <w:b/>
                <w:i/>
              </w:rPr>
              <w:t>na přibližně 100</w:t>
            </w:r>
            <w:r>
              <w:t xml:space="preserve"> evropských </w:t>
            </w:r>
            <w:r>
              <w:rPr>
                <w:b/>
                <w:i/>
              </w:rPr>
              <w:t>občanů, včetně Sjoerda Wiemera Sjoerdsmy, Samuela Cogolatiho, Dovilė Šakalienėové, Adriana Zenza, Björna Jerdéna, Politického a bezpečnostního výboru Rady Evropské unie, ústavu pro čínská studia Mercator v Německu a Nadace Aliance demokracií v Dánsku, se</w:t>
            </w:r>
            <w:r>
              <w:t xml:space="preserve"> stále </w:t>
            </w:r>
            <w:r>
              <w:rPr>
                <w:b/>
                <w:i/>
              </w:rPr>
              <w:t>vztahují sankce ze strany Číny</w:t>
            </w:r>
            <w:r>
              <w:t xml:space="preserve">, což komplikuje plnou normalizaci vztahů mezi Evropským parlamentem a jeho čínskými protějšky </w:t>
            </w:r>
            <w:r>
              <w:rPr>
                <w:b/>
                <w:i/>
              </w:rPr>
              <w:t>a maří šance na zlepšení</w:t>
            </w:r>
            <w:r>
              <w:t>; žádá, aby byly plně zrušeny sankce uvalené na všechny dotčené osoby a organizace v březnu 2021;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oceňuje rozhodnutí Číny z dubna 2025 zrušit omezení pro vztahy s 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zaměstnanci evropských think thanků a bývalí a současní poslanci vnitrostátních parlamentů jsou stále na čínských sankčních seznamech, což komplikuje plnou normalizaci vztahů mezi Evropským parlamentem a jeho čínskými protějšky; žádá, aby byly plně zrušeny sankce uvalené na všechny dotčené osoby a organizace v březnu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 rozhodnutí Číny z dubna 2025 zrušit omezení pro vztahy s 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zaměstnanci evropských think thanků a bývalí a současní poslanci vnitrostátních parlamentů jsou stále na čínských sankčních seznamech, což komplikuje plnou normalizaci vztahů mezi Evropským parlamentem a jeho čínskými protějšky; žádá, aby byly plně zrušeny sankce uvalené na všechny dotčené osoby a organizace v březnu 2021; </w:t>
            </w:r>
            <w:r>
              <w:rPr>
                <w:b/>
                <w:i/>
              </w:rPr>
              <w:t>a vyzývá k plné transparentnosti a reciprocitě všech parlamentních vztahů, včetně záruk zajišťujících neomezený přístup poslanců k zástupcům občanské společnosti, nezávislým akademickým pracovníkům a obráncům lidských práv bez rizika odvetných opatření;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oceňuje</w:t>
            </w:r>
            <w:r>
              <w:t xml:space="preserve"> rozhodnutí Číny z dubna 2025 zrušit </w:t>
            </w:r>
            <w:r>
              <w:rPr>
                <w:b/>
                <w:i/>
              </w:rPr>
              <w:t>omezení pro vztahy s Evropským parlamentem;</w:t>
            </w:r>
            <w:r>
              <w:t xml:space="preserve"> </w:t>
            </w:r>
            <w:r>
              <w:rPr>
                <w:b/>
                <w:i/>
              </w:rPr>
              <w:t>zdůrazňuje, že toto rozhodnutí bylo sděleno vágně a že oficiální oznámení příslušných orgánů nebylo zveřejněno;</w:t>
            </w:r>
            <w:r>
              <w:t xml:space="preserve"> </w:t>
            </w:r>
            <w:r>
              <w:rPr>
                <w:b/>
                <w:i/>
              </w:rPr>
              <w:t>všímá si, že na tiskových konferencích čínského ministerstva zahraničních věcí není nikdy zmíněno slovo „</w:t>
            </w:r>
            <w:r>
              <w:t>sankce</w:t>
            </w:r>
            <w:r>
              <w:rPr>
                <w:b/>
                <w:i/>
              </w:rPr>
              <w:t>“;</w:t>
            </w:r>
            <w:r>
              <w:t xml:space="preserve"> </w:t>
            </w:r>
            <w:r>
              <w:rPr>
                <w:b/>
                <w:i/>
              </w:rPr>
              <w:t>konstatuje, že zaměstnanci evropských think thanků a bývalí a současní poslanci</w:t>
            </w:r>
            <w:r>
              <w:t xml:space="preserve"> vnitrostátních parlamentů </w:t>
            </w:r>
            <w:r>
              <w:rPr>
                <w:b/>
                <w:i/>
              </w:rPr>
              <w:t>jsou stále na čínských sankčních seznamech, což komplikuje plnou normalizaci vztahů mezi Evropským parlamentem a jeho čínskými protějšky;</w:t>
            </w:r>
            <w:r>
              <w:t xml:space="preserve"> </w:t>
            </w:r>
            <w:r>
              <w:rPr>
                <w:b/>
                <w:i/>
              </w:rPr>
              <w:t>žádá, aby byly plně zrušeny sankce uvalené na všechny dotčené osoby a organizace</w:t>
            </w:r>
            <w:r>
              <w:t xml:space="preserve"> v březnu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rozhodnutí Číny z dubna 2025 zrušit </w:t>
            </w:r>
            <w:r>
              <w:rPr>
                <w:b/>
                <w:i/>
              </w:rPr>
              <w:t>sankce vůči současným a bývalým poslancům Evropského parlamentu a podvýboru pro lidská práva;</w:t>
            </w:r>
            <w:r>
              <w:t xml:space="preserve"> </w:t>
            </w:r>
            <w:r>
              <w:rPr>
                <w:b/>
                <w:i/>
              </w:rPr>
              <w:t>vyzývá čínské orgány, aby zrušily veškeré</w:t>
            </w:r>
            <w:r>
              <w:t xml:space="preserve"> sankce </w:t>
            </w:r>
            <w:r>
              <w:rPr>
                <w:b/>
                <w:i/>
              </w:rPr>
              <w:t>uvalené na současné a bývalé poslance</w:t>
            </w:r>
            <w:r>
              <w:t xml:space="preserve"> vnitrostátních parlamentů</w:t>
            </w:r>
            <w:r>
              <w:rPr>
                <w:b/>
                <w:i/>
              </w:rPr>
              <w:t>, instituce a subjekty v Evropě, jakož i na jejich současné a bývalé zaměstnance, které byly přijaty</w:t>
            </w:r>
            <w:r>
              <w:t xml:space="preserve"> v březnu 2021 </w:t>
            </w:r>
            <w:r>
              <w:rPr>
                <w:b/>
                <w:i/>
              </w:rPr>
              <w:t>v reakci na legitimní uplatňování svobody projevu a demokratických funkcí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Mika Aaltola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oceňuje rozhodnutí Číny z dubna 2025 zrušit omezení pro vztahy s 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zaměstnanci evropských think thanků a bývalí a současní poslanci vnitrostátních parlamentů jsou stále na čínských sankčních seznamech, což komplikuje plnou normalizaci vztahů mezi Evropským parlamentem a jeho čínskými protějšky; žádá, aby byly plně zrušeny sankce uvalené na všechny dotčené osoby a organizace v březnu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 rozhodnutí Číny z dubna 2025 zrušit omezení pro vztahy s 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zaměstnanci evropských think thanků a bývalí a současní poslanci vnitrostátních parlamentů jsou stále na čínských sankčních seznamech, což komplikuje plnou normalizaci vztahů mezi Evropským parlamentem a jeho čínskými protějšky; </w:t>
            </w:r>
            <w:r>
              <w:rPr>
                <w:b/>
                <w:i/>
              </w:rPr>
              <w:t>zdůrazňuje, že EU musí přistupovat k čínským sankcím vůči evropským výzkumným pracovníkům, poslancům vnitrostátních parlamentů a bezpečnostním expertům jako k nepřátelskému politickému aktu a tato skutečnost se musí odrazit v rámcích budoucí spolupráce;</w:t>
            </w:r>
            <w:r>
              <w:t xml:space="preserve"> žádá, aby byly plně zrušeny sankce uvalené na všechny dotčené osoby a organizace v březnu 2021;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oceňuje rozhodnutí Číny z dubna 2025 zrušit omezení pro vztahy s 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zaměstnanci evropských think thanků a bývalí a současní poslanci vnitrostátních parlamentů jsou stále na čínských sankčních seznamech, což komplikuje plnou normalizaci vztahů mezi Evropským parlamentem a jeho čínskými protějšky; žádá, aby byly plně zrušeny sankce uvalené na všechny dotčené osoby a organizace v březnu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 rozhodnutí Číny z dubna 2025 zrušit omezení pro vztahy s 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zaměstnanci evropských think thanků a bývalí a současní poslanci vnitrostátních parlamentů jsou stále na čínských sankčních seznamech, což komplikuje plnou normalizaci vztahů mezi Evropským parlamentem a jeho čínskými protějšky; žádá, aby byly plně zrušeny sankce uvalené na všechny dotčené osoby a organizace v březnu 2021; </w:t>
            </w:r>
            <w:r>
              <w:rPr>
                <w:b/>
                <w:i/>
              </w:rPr>
              <w:t>odsuzuje veškeré pokusy o omezování akademické svobody a bránění výzkumným pracovníkům a vědcům v práci;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Jan Farský, Danuše Nerudová, Tomáš Zdechovský, Mika Aaltola,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 rozhodnutí Číny z dubna 2025 zrušit omezení pro vztahy s 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</w:t>
            </w:r>
            <w:r>
              <w:rPr>
                <w:b/>
                <w:i/>
              </w:rPr>
              <w:t>zaměstnanci</w:t>
            </w:r>
            <w:r>
              <w:t xml:space="preserve"> evropských think thanků a </w:t>
            </w:r>
            <w:r>
              <w:rPr>
                <w:b/>
                <w:i/>
              </w:rPr>
              <w:t>bývalí a současní poslanci</w:t>
            </w:r>
            <w:r>
              <w:t xml:space="preserve"> vnitrostátních parlamentů </w:t>
            </w:r>
            <w:r>
              <w:rPr>
                <w:b/>
                <w:i/>
              </w:rPr>
              <w:t>jsou</w:t>
            </w:r>
            <w:r>
              <w:t xml:space="preserve"> stále na čínských sankčních seznamech, což komplikuje plnou normalizaci vztahů mezi Evropským parlamentem a jeho čínskými protějšky; žádá, aby byly plně zrušeny sankce uvalené na všechny dotčené osoby a organizace v březnu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 rozhodnutí Číny z dubna 2025 </w:t>
            </w:r>
            <w:r>
              <w:rPr>
                <w:b/>
                <w:i/>
              </w:rPr>
              <w:t>jednostranně</w:t>
            </w:r>
            <w:r>
              <w:t xml:space="preserve"> zrušit omezení pro vztahy s 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</w:t>
            </w:r>
            <w:r>
              <w:rPr>
                <w:b/>
                <w:i/>
              </w:rPr>
              <w:t>přibližně 130 evropských občanů včetně zaměstnanců</w:t>
            </w:r>
            <w:r>
              <w:t xml:space="preserve"> evropských think thanků a </w:t>
            </w:r>
            <w:r>
              <w:rPr>
                <w:b/>
                <w:i/>
              </w:rPr>
              <w:t>bývalých a současných poslanců</w:t>
            </w:r>
            <w:r>
              <w:t xml:space="preserve"> vnitrostátních parlamentů </w:t>
            </w:r>
            <w:r>
              <w:rPr>
                <w:b/>
                <w:i/>
              </w:rPr>
              <w:t>je</w:t>
            </w:r>
            <w:r>
              <w:t xml:space="preserve"> stále na čínských sankčních seznamech, což komplikuje plnou normalizaci vztahů mezi Evropským parlamentem a jeho čínskými protějšky; žádá, aby byly plně zrušeny sankce uvalené na všechny dotčené osoby a organizace v březnu 2021;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 rozhodnutí Číny z dubna 2025 zrušit omezení pro vztahy s 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zaměstnanci evropských think thanků a bývalí a současní poslanci vnitrostátních parlamentů jsou stále na čínských sankčních seznamech, což </w:t>
            </w:r>
            <w:r>
              <w:rPr>
                <w:b/>
                <w:i/>
              </w:rPr>
              <w:t>komplikuje</w:t>
            </w:r>
            <w:r>
              <w:t xml:space="preserve"> plnou normalizaci vztahů mezi Evropským parlamentem a jeho čínskými protějšky; žádá, aby byly plně zrušeny sankce uvalené na všechny dotčené osoby a organizace v březnu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 rozhodnutí Číny z dubna 2025 zrušit omezení pro vztahy s Evropským parlamentem; zdůrazňuje, že toto rozhodnutí bylo sděleno vágně a že oficiální oznámení příslušných orgánů nebylo zveřejněno; všímá si, že na tiskových konferencích čínského ministerstva zahraničních věcí není nikdy zmíněno slovo „sankce“; konstatuje, že zaměstnanci evropských think thanků a bývalí a současní poslanci vnitrostátních parlamentů jsou stále na čínských sankčních seznamech, což </w:t>
            </w:r>
            <w:r>
              <w:rPr>
                <w:b/>
                <w:i/>
              </w:rPr>
              <w:t>znemožňuje</w:t>
            </w:r>
            <w:r>
              <w:t xml:space="preserve"> plnou normalizaci vztahů mezi Evropským parlamentem a jeho čínskými protějšky; žádá, aby byly plně zrušeny sankce uvalené na všechny dotčené osoby a organizace v březnu 2021;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uznává, že EU a Čína vydaly společné prohlášení o klimatu, v němž prokázaly společné vedoucí postavení při prosazování „globální spravedlivé transformace“ a potvrdily, že „barvou definující jejich spolupráci“ bude zelená;</w:t>
            </w:r>
            <w:r>
              <w:t xml:space="preserve"> </w:t>
            </w:r>
            <w:r>
              <w:rPr>
                <w:b/>
                <w:i/>
              </w:rPr>
              <w:t>dále konstatuje, že obě strany se zavazují urychlit zavádění energie z obnovitelných zdrojů na celém světě a podporovat přístup k vysoce kvalitním ekologickým technologiím a produktům a zajistit, aby byly přístupné, cenově dostupné a přínosné pro všechny země, včetně rozvojových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https://www.consilium.europa.eu/en/press/press-releases/2025/07/24/joint-eu-china-press-statement-on-climate/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naléhavě vyzývá členské státy a orgány EU, aby zabránily politické roztříštěnosti a přijaly jednotnou a koordinovanou strategii diplomatické spolupráce s Čínou, pevně chránily geopolitické a hospodářské zájmy EU, zlepšily dvoustranné vztahy a usilovaly o vzájemně prospěšnou spolupráci;</w:t>
            </w:r>
            <w:r>
              <w:t xml:space="preserve"> </w:t>
            </w:r>
            <w:r>
              <w:rPr>
                <w:b/>
                <w:i/>
              </w:rPr>
              <w:t>znovu potvrzuje, že ochrana a podpora lidských práv, demokracie a právního státu jsou hlavními zásadami zahraniční politiky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rozhodně zdůrazňuje, že EU má existenční zájem na posílení multipolárního světa založeného na pravidlech a na zabránění bipolarizaci, vojenské konfrontaci a konfliktům;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vyjadřuje názor, že dialog a konstruktivní zapojení mezi EU a Čínou mají i nadále zásadní význam pro řešení široké škály dvoustranných a globálních výzev, včetně změny klimatu, posílení multilateralismu, míru a bezpečnosti, prosazování lidských práv, udržitelného rozvoje a celosvětového veřejného zdraví;</w:t>
            </w:r>
            <w:r>
              <w:t xml:space="preserve"> </w:t>
            </w:r>
            <w:r>
              <w:rPr>
                <w:b/>
                <w:i/>
              </w:rPr>
              <w:t>uznává, že je třeba, aby obě strany vyvíjely úsilí s cílem posílit vzájemné porozumění a podpořit skutečně vyváženou a vzájemně prospěšnou spolupráci, a to při plném dodržování mezinárodního práva a univerzálních hodnot zakotvených v Chartě OSN;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naléhavě vyzývá vysokou představitelku, místopředsedkyni Komise, aby společně s Komisí, EP a Vojenským štábem EU vypracovala dlouhodobou komplexní strategii EU-Čína, která EU umožní zaujmout soudržný postoj k zásadovému, kritickému a ke konstruktivnímu politickému postoji vůči Číně;</w:t>
            </w:r>
            <w:r>
              <w:t xml:space="preserve"> </w:t>
            </w:r>
            <w:r>
              <w:rPr>
                <w:b/>
                <w:i/>
              </w:rPr>
              <w:t>doporučuje, aby tato strategie byla dostatečně pružná, aby se přizpůsobila tomuto složitému vztahu a umožnila EU reagovat své vztahy a upravovat je na základě chování Číny na mezinárodní scéně;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2c.</w:t>
            </w:r>
            <w:r>
              <w:tab/>
            </w:r>
            <w:r>
              <w:rPr>
                <w:b/>
                <w:i/>
              </w:rPr>
              <w:t>se znepokojením sleduje, že Čína začala vést asertivnější zahraniční politiku a na svém území posiluje represe;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2d.</w:t>
            </w:r>
            <w:r>
              <w:tab/>
            </w:r>
            <w:r>
              <w:rPr>
                <w:b/>
                <w:i/>
              </w:rPr>
              <w:t>vyzývá podobně smýšlející země, aby spolupracovaly a společně komunikovaly s Čínou, a zdůrazňuje, že bezpečnost všech států euroatlantického společenství je nedělitelná;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2e.</w:t>
            </w:r>
            <w:r>
              <w:tab/>
            </w:r>
            <w:r>
              <w:rPr>
                <w:b/>
                <w:i/>
              </w:rPr>
              <w:t>naléhavě vyzývá členské státy a orgány EU, aby zabránily politické roztříštěnosti a přijaly jednotnou a koordinovanou strategii diplomatické spolupráce s Čínou, pevně chránily geopolitické a hospodářské zájmy EU, zlepšily dvoustranné vztahy a usilovaly o vzájemně prospěšnou spolupráci;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Nacho Sánchez Amor, Javi López, Hana Jalloul Muro,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f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2f.</w:t>
            </w:r>
            <w:r>
              <w:tab/>
            </w:r>
            <w:r>
              <w:rPr>
                <w:b/>
                <w:i/>
              </w:rPr>
              <w:t>naléhavě vyzývá vysokou představitelku, místopředsedkyni Komise, aby společně s Komisí, EP a Vojenským štábem EU vypracovala dlouhodobou komplexní strategii EU-Čína, která EU umožní zaujmout soudržný postoj ke konstruktivnímu, zásadovému a politickému postoji vůči Číně;</w:t>
            </w:r>
            <w:r>
              <w:t xml:space="preserve"> </w:t>
            </w:r>
            <w:r>
              <w:rPr>
                <w:b/>
                <w:i/>
              </w:rPr>
              <w:t>doporučuje, aby tato strategie byla dostatečně pružná, aby se přizpůsobila tomuto složitému vztahu a umožnila EU reagovat své vztahy a upravovat je na základě chování Číny na mezinárodní scéně;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Parte, Susana Solís Pérez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žádá, aby byl upraven jednací řád Evropského parlamentu tak, aby Parlament posílil pro řešení strategických výzev, např. vztahů EU a Číny, umožnil mu vydávat komplexnější doporučení a zprávy a podporoval strukturovanou spolupráci různých parlamentních výborů, v tomto případě Výboru pro zahraniční věci a Výboru pro mezinárodní obchod;</w:t>
            </w:r>
            <w:r>
              <w:t xml:space="preserve"> </w:t>
            </w:r>
            <w:r>
              <w:rPr>
                <w:b/>
                <w:i/>
              </w:rPr>
              <w:t>zdůrazňuje, že taková reforma by posílila schopnost Parlamentu vydávat soudržné strategické pokyny pro Radu a Komisi v záležitostech světového významu;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Ana Miguel Pedro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žádá, aby byl upraven jednací řád Evropského parlamentu tak, aby Parlament posílil pro řešení strategických výzev, např. vztahů EU a Číny, umožnil mu vydávat komplexnější doporučení a zprávy a podporoval strukturovanou spolupráci různých parlamentních výborů, v tomto případě Výboru pro zahraniční věci a Výboru pro mezinárodní obchod; zdůrazňuje, že taková reforma by posílila schopnost Parlamentu vydávat soudržné strategické pokyny pro Radu a Komisi v záležitostech světového významu;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žádá, aby byl upraven jednací řád Evropského parlamentu tak, aby Parlament posílil pro řešení strategických výzev, např. vztahů EU a Číny, umožnil mu vydávat komplexnější doporučení a zprávy a podporoval strukturovanou spolupráci různých parlamentních výborů, v tomto případě Výboru pro zahraniční věci a Výboru pro mezinárodní obchod; zdůrazňuje, že taková reforma by posílila schopnost Parlamentu vydávat soudržné strategické pokyny pro Radu a Komisi v záležitostech světového významu </w:t>
            </w:r>
            <w:r>
              <w:rPr>
                <w:b/>
                <w:i/>
              </w:rPr>
              <w:t>a úlohu Parlamentu jako strategického aktéra při utváření politiky EU vůči Číně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žádá, aby byl upraven jednací řád Evropského parlamentu tak, aby Parlament posílil pro řešení strategických výzev, např. vztahů EU a Číny, umožnil mu vydávat komplexnější doporučení a zprávy a podporoval strukturovanou spolupráci různých parlamentních výborů, v tomto případě Výboru pro zahraniční věci a Výboru pro mezinárodní obchod; zdůrazňuje, že taková reforma by posílila schopnost Parlamentu vydávat soudržné strategické pokyny pro Radu a Komisi v záležitostech světového významu;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žádá, aby byl upraven jednací řád Evropského parlamentu tak, aby Parlament posílil pro řešení strategických výzev, např. vztahů EU a Číny, umožnil mu vydávat komplexnější doporučení a zprávy a podporoval strukturovanou spolupráci různých parlamentních výborů, v tomto případě Výboru pro zahraniční věci a Výboru pro mezinárodní obchod; zdůrazňuje, že taková reforma by posílila schopnost Parlamentu vydávat soudržné strategické pokyny pro Radu a Komisi v záležitostech světového významu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a to včetně výborů ENVI a ITRE vzhledem k ústřední úloze diplomatické činnosti v oblasti klimatu, ekologické průmyslové politiky, strategických závislostí a náležité péče při utváření vztahů mezi EU a Čínou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Lucia Yar, Petras Auštrevičius, Dan Barna,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vyzývá k posílení vlastní infrastruktury kybernetické bezpečnosti a digitální odolnosti s cílem chránit své vnitřní sítě, citlivé údaje a parlamentní procesy před kybernetickými hrozbami, špionáží a zahraniční manipulací s informacemi, jak je uvedeno v této zprávě;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Lucia Yar, Petras Auštrevičius, Dan Barna,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vyzývá Radu pro zahraniční věci a Evropskou radu, aby věnovaly zvýšenou pozornost Číně jako strategickému globálnímu aktérovi, aby přijímaly pravidelnější závěry o vztazích mezi EU a Čínou a aby poskytovaly jasné pokyny ohledně priorit a koordinovaných opatření;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Lucia Yar, Petras Auštrevičius,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3c.</w:t>
            </w:r>
            <w:r>
              <w:tab/>
            </w:r>
            <w:r>
              <w:rPr>
                <w:b/>
                <w:i/>
              </w:rPr>
              <w:t>žádá, aby tato zpráva byla přeložena do mandarínské čínštiny;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zdůrazňuje, že je třeba podporovat nezávislé čínské, hongkongské a diasporální subjekty občanské společnosti, obránce životního prostředí a obránce pracovních práv;</w:t>
            </w:r>
            <w:r>
              <w:t xml:space="preserve"> </w:t>
            </w:r>
            <w:r>
              <w:rPr>
                <w:b/>
                <w:i/>
              </w:rPr>
              <w:t>vyzývá k vytvoření nástroje pro dialog mezi občanskou společností a EU, který by chránil účastníky před odvetnými opatřeními a posiloval akademickou svobodu a přeshraniční spolupráci založenou na všeobecných lidských právech;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779.788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134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135</w:t>
    </w:r>
    <w:r>
      <w:fldChar w:fldCharType="end"/>
    </w:r>
    <w:r>
      <w:tab/>
    </w:r>
    <w:r>
      <w:rPr>
        <w:rStyle w:val="HideTWBExt"/>
      </w:rPr>
      <w:t>&lt;PathFdR&gt;</w:t>
    </w:r>
    <w:r>
      <w:t>AM\1332800CS.docx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AM\1332800CS.docx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135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779.788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AM\1332800CS.docx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779.788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135</Pages>
  <Words>33385</Words>
  <Characters>203564</Characters>
  <Application>Microsoft Office Word</Application>
  <DocSecurity>0</DocSecurity>
  <Lines>1</Lines>
  <Paragraphs>2023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1332800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323549</vt:lpwstr>
  </property>
  <property fmtid="{D5CDD505-2E9C-101B-9397-08002B2CF9AE}" pid="7" name="dmxml.render.traceId">
    <vt:lpwstr>694507741157f2f123e349bd1d48fe6e</vt:lpwstr>
  </property>
  <property fmtid="{D5CDD505-2E9C-101B-9397-08002B2CF9AE}" pid="8" name="FooterPath">
    <vt:lpwstr>AM\1332800CS.docx</vt:lpwstr>
  </property>
  <property fmtid="{D5CDD505-2E9C-101B-9397-08002B2CF9AE}" pid="9" name="PE Number">
    <vt:lpwstr>779.788</vt:lpwstr>
  </property>
  <property fmtid="{D5CDD505-2E9C-101B-9397-08002B2CF9AE}" pid="10" name="UID">
    <vt:lpwstr>eu.europa.europarl-DIN1-2025-0000226952_01.00-cs-01.00_text-xml</vt:lpwstr>
  </property>
</Properties>
</file>