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173F1" w:rsidRPr="00C27C3C" w14:paraId="0F796812" w14:textId="77777777" w:rsidTr="00B75FF4">
        <w:trPr>
          <w:trHeight w:hRule="exact" w:val="1417"/>
          <w:jc w:val="center"/>
        </w:trPr>
        <w:tc>
          <w:tcPr>
            <w:tcW w:w="6804" w:type="dxa"/>
            <w:tcBorders>
              <w:top w:val="nil"/>
              <w:left w:val="nil"/>
              <w:bottom w:val="nil"/>
              <w:right w:val="nil"/>
            </w:tcBorders>
            <w:vAlign w:val="center"/>
          </w:tcPr>
          <w:p w14:paraId="58CBEC7F" w14:textId="77777777" w:rsidR="008173F1" w:rsidRPr="00C27C3C" w:rsidRDefault="008173F1" w:rsidP="00B75FF4">
            <w:pPr>
              <w:pStyle w:val="EPName"/>
            </w:pPr>
            <w:r w:rsidRPr="00C27C3C">
              <w:t>Parlamento europeo</w:t>
            </w:r>
          </w:p>
          <w:p w14:paraId="223CBAD3" w14:textId="77777777" w:rsidR="008173F1" w:rsidRPr="00C27C3C" w:rsidRDefault="008173F1" w:rsidP="00B75FF4">
            <w:pPr>
              <w:pStyle w:val="EPTerm"/>
            </w:pPr>
            <w:r w:rsidRPr="00C27C3C">
              <w:t>2024-2029</w:t>
            </w:r>
          </w:p>
        </w:tc>
        <w:tc>
          <w:tcPr>
            <w:tcW w:w="2268" w:type="dxa"/>
            <w:tcBorders>
              <w:top w:val="nil"/>
              <w:left w:val="nil"/>
              <w:bottom w:val="nil"/>
              <w:right w:val="nil"/>
            </w:tcBorders>
          </w:tcPr>
          <w:p w14:paraId="0ED7FFB4" w14:textId="77777777" w:rsidR="008173F1" w:rsidRPr="00C27C3C" w:rsidRDefault="008173F1" w:rsidP="00B75FF4">
            <w:pPr>
              <w:pStyle w:val="EPLogo"/>
            </w:pPr>
            <w:r w:rsidRPr="00C27C3C">
              <w:drawing>
                <wp:inline distT="0" distB="0" distL="0" distR="0" wp14:anchorId="69A25066" wp14:editId="12F34E2C">
                  <wp:extent cx="1165860" cy="640080"/>
                  <wp:effectExtent l="0" t="0" r="0" b="7620"/>
                  <wp:docPr id="537735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3F9A3F8C" w14:textId="77777777" w:rsidR="008173F1" w:rsidRPr="00C27C3C" w:rsidRDefault="008173F1" w:rsidP="008173F1">
      <w:pPr>
        <w:pStyle w:val="LineTop"/>
      </w:pPr>
      <w:r w:rsidRPr="00C27C3C">
        <w:t xml:space="preserve"> </w:t>
      </w:r>
    </w:p>
    <w:p w14:paraId="1B84C2DE" w14:textId="77777777" w:rsidR="008173F1" w:rsidRPr="00C27C3C" w:rsidRDefault="008173F1" w:rsidP="008173F1">
      <w:pPr>
        <w:pStyle w:val="EPBody"/>
      </w:pPr>
      <w:r w:rsidRPr="00C27C3C">
        <w:rPr>
          <w:rStyle w:val="HideTWBExt"/>
          <w:rFonts w:eastAsia="Times New Roman"/>
          <w:i w:val="0"/>
          <w:noProof w:val="0"/>
        </w:rPr>
        <w:t>&lt;Commission&gt;</w:t>
      </w:r>
      <w:r w:rsidRPr="00C27C3C">
        <w:rPr>
          <w:rStyle w:val="HideTWBInt"/>
          <w:i w:val="0"/>
          <w:noProof w:val="0"/>
        </w:rPr>
        <w:t>{AFET}</w:t>
      </w:r>
      <w:r w:rsidRPr="00C27C3C">
        <w:t>Commissione per gli affari esteri</w:t>
      </w:r>
      <w:r w:rsidRPr="00C27C3C">
        <w:rPr>
          <w:rStyle w:val="HideTWBExt"/>
          <w:rFonts w:eastAsia="Times New Roman"/>
          <w:i w:val="0"/>
          <w:noProof w:val="0"/>
        </w:rPr>
        <w:t>&lt;/Commission&gt;</w:t>
      </w:r>
    </w:p>
    <w:p w14:paraId="4F346C6E" w14:textId="77777777" w:rsidR="008173F1" w:rsidRPr="00C27C3C" w:rsidRDefault="008173F1" w:rsidP="008173F1">
      <w:pPr>
        <w:pStyle w:val="LineBottom"/>
      </w:pPr>
      <w:r w:rsidRPr="00C27C3C">
        <w:t xml:space="preserve"> </w:t>
      </w:r>
    </w:p>
    <w:p w14:paraId="29309121" w14:textId="77777777" w:rsidR="008173F1" w:rsidRPr="00C27C3C" w:rsidRDefault="008173F1" w:rsidP="008173F1">
      <w:pPr>
        <w:pStyle w:val="CoverReference"/>
      </w:pPr>
      <w:r w:rsidRPr="00C27C3C">
        <w:rPr>
          <w:rStyle w:val="HideTWBExt"/>
          <w:rFonts w:eastAsia="Times New Roman"/>
          <w:b w:val="0"/>
          <w:noProof w:val="0"/>
        </w:rPr>
        <w:t>&lt;RefProc&gt;</w:t>
      </w:r>
      <w:r w:rsidRPr="00C27C3C">
        <w:t>2025/2179</w:t>
      </w:r>
      <w:r w:rsidRPr="00C27C3C">
        <w:rPr>
          <w:rStyle w:val="HideTWBExt"/>
          <w:rFonts w:eastAsia="Times New Roman"/>
          <w:b w:val="0"/>
          <w:noProof w:val="0"/>
        </w:rPr>
        <w:t>&lt;/RefProc&gt;&lt;RefTypeProc&gt;</w:t>
      </w:r>
      <w:r w:rsidRPr="00C27C3C">
        <w:t>(INI)</w:t>
      </w:r>
      <w:r w:rsidRPr="00C27C3C">
        <w:rPr>
          <w:rStyle w:val="HideTWBExt"/>
          <w:rFonts w:eastAsia="Times New Roman"/>
          <w:b w:val="0"/>
          <w:noProof w:val="0"/>
        </w:rPr>
        <w:t>&lt;/RefTypeProc&gt;</w:t>
      </w:r>
    </w:p>
    <w:p w14:paraId="473C584F" w14:textId="77777777" w:rsidR="008173F1" w:rsidRPr="00C27C3C" w:rsidRDefault="008173F1" w:rsidP="008173F1">
      <w:pPr>
        <w:pStyle w:val="CoverDate"/>
      </w:pPr>
      <w:r w:rsidRPr="00C27C3C">
        <w:rPr>
          <w:rStyle w:val="HideTWBExt"/>
          <w:noProof w:val="0"/>
        </w:rPr>
        <w:t>&lt;Date&gt;</w:t>
      </w:r>
      <w:r w:rsidRPr="00C27C3C">
        <w:rPr>
          <w:rStyle w:val="HideTWBInt"/>
          <w:noProof w:val="0"/>
        </w:rPr>
        <w:t>{05/03/2026}</w:t>
      </w:r>
      <w:r w:rsidRPr="00C27C3C">
        <w:t>5.3.2026</w:t>
      </w:r>
      <w:r w:rsidRPr="00C27C3C">
        <w:rPr>
          <w:rStyle w:val="HideTWBExt"/>
          <w:noProof w:val="0"/>
        </w:rPr>
        <w:t>&lt;/Date&gt;</w:t>
      </w:r>
    </w:p>
    <w:p w14:paraId="7114A6D0" w14:textId="77777777" w:rsidR="008173F1" w:rsidRPr="00C27C3C" w:rsidRDefault="008173F1" w:rsidP="008173F1">
      <w:pPr>
        <w:pStyle w:val="CoverDocType"/>
      </w:pPr>
      <w:r w:rsidRPr="00C27C3C">
        <w:rPr>
          <w:rStyle w:val="HideTWBExt"/>
          <w:b w:val="0"/>
          <w:noProof w:val="0"/>
        </w:rPr>
        <w:t>&lt;TypeAM&gt;</w:t>
      </w:r>
      <w:r w:rsidRPr="00C27C3C">
        <w:t>EMENDAMENTI</w:t>
      </w:r>
      <w:r w:rsidRPr="00C27C3C">
        <w:rPr>
          <w:rStyle w:val="HideTWBExt"/>
          <w:b w:val="0"/>
          <w:noProof w:val="0"/>
        </w:rPr>
        <w:t>&lt;/TypeAM&gt;</w:t>
      </w:r>
    </w:p>
    <w:p w14:paraId="40506AC8" w14:textId="77777777" w:rsidR="008173F1" w:rsidRPr="00C27C3C" w:rsidRDefault="008173F1" w:rsidP="008173F1">
      <w:pPr>
        <w:pStyle w:val="CoverDocType24a"/>
      </w:pPr>
      <w:r w:rsidRPr="00C27C3C">
        <w:rPr>
          <w:rStyle w:val="HideTWBExt"/>
          <w:rFonts w:eastAsia="Times New Roman"/>
          <w:b w:val="0"/>
          <w:noProof w:val="0"/>
        </w:rPr>
        <w:t>&lt;RangeAM&gt;</w:t>
      </w:r>
      <w:r w:rsidRPr="00C27C3C">
        <w:t>1 - 195</w:t>
      </w:r>
      <w:r w:rsidRPr="00C27C3C">
        <w:rPr>
          <w:rStyle w:val="HideTWBExt"/>
          <w:rFonts w:eastAsia="Times New Roman"/>
          <w:b w:val="0"/>
          <w:noProof w:val="0"/>
        </w:rPr>
        <w:t>&lt;/RangeAM&gt;</w:t>
      </w:r>
    </w:p>
    <w:p w14:paraId="681D3FD0" w14:textId="77777777" w:rsidR="008173F1" w:rsidRPr="00C27C3C" w:rsidRDefault="008173F1" w:rsidP="008173F1">
      <w:pPr>
        <w:pStyle w:val="CoverBold"/>
      </w:pPr>
      <w:r w:rsidRPr="00C27C3C">
        <w:rPr>
          <w:rStyle w:val="HideTWBExt"/>
          <w:b w:val="0"/>
          <w:noProof w:val="0"/>
        </w:rPr>
        <w:t>&lt;TitreType&gt;</w:t>
      </w:r>
      <w:r w:rsidRPr="00C27C3C">
        <w:t>Progetto di relazione</w:t>
      </w:r>
      <w:r w:rsidRPr="00C27C3C">
        <w:rPr>
          <w:rStyle w:val="HideTWBExt"/>
          <w:b w:val="0"/>
          <w:noProof w:val="0"/>
        </w:rPr>
        <w:t>&lt;/TitreType&gt;</w:t>
      </w:r>
    </w:p>
    <w:p w14:paraId="45260181" w14:textId="77777777" w:rsidR="008173F1" w:rsidRPr="00C27C3C" w:rsidRDefault="008173F1" w:rsidP="008173F1">
      <w:pPr>
        <w:pStyle w:val="CoverBold"/>
      </w:pPr>
      <w:r w:rsidRPr="00C27C3C">
        <w:rPr>
          <w:rStyle w:val="HideTWBExt"/>
          <w:b w:val="0"/>
          <w:noProof w:val="0"/>
        </w:rPr>
        <w:t>&lt;Rapporteur&gt;</w:t>
      </w:r>
      <w:r w:rsidRPr="00C27C3C">
        <w:t>Hannah Neumann</w:t>
      </w:r>
      <w:r w:rsidRPr="00C27C3C">
        <w:rPr>
          <w:rStyle w:val="HideTWBExt"/>
          <w:b w:val="0"/>
          <w:noProof w:val="0"/>
        </w:rPr>
        <w:t>&lt;/Rapporteur&gt;</w:t>
      </w:r>
    </w:p>
    <w:p w14:paraId="5E147DC4" w14:textId="77777777" w:rsidR="008173F1" w:rsidRPr="00C27C3C" w:rsidRDefault="008173F1" w:rsidP="008173F1">
      <w:pPr>
        <w:pStyle w:val="CoverNormal24a"/>
      </w:pPr>
      <w:r w:rsidRPr="00C27C3C">
        <w:rPr>
          <w:rStyle w:val="HideTWBExt"/>
          <w:noProof w:val="0"/>
        </w:rPr>
        <w:t>&lt;DocRefPE&gt;</w:t>
      </w:r>
      <w:r w:rsidRPr="00C27C3C">
        <w:t>(PE778.365v01-00)</w:t>
      </w:r>
      <w:r w:rsidRPr="00C27C3C">
        <w:rPr>
          <w:rStyle w:val="HideTWBExt"/>
          <w:noProof w:val="0"/>
        </w:rPr>
        <w:t>&lt;/DocRefPE&gt;</w:t>
      </w:r>
    </w:p>
    <w:p w14:paraId="5329A21E" w14:textId="77777777" w:rsidR="008173F1" w:rsidRPr="00C27C3C" w:rsidRDefault="008173F1" w:rsidP="008173F1">
      <w:pPr>
        <w:pStyle w:val="CoverNormal"/>
      </w:pPr>
      <w:r w:rsidRPr="00C27C3C">
        <w:rPr>
          <w:rStyle w:val="HideTWBExt"/>
          <w:noProof w:val="0"/>
        </w:rPr>
        <w:t>&lt;Titre&gt;</w:t>
      </w:r>
      <w:r w:rsidRPr="00C27C3C">
        <w:t>Contrastare la repressione transnazionale: verso una strategia dell'UE per proteggere la sovranità e i valori democratici dell'Europa</w:t>
      </w:r>
      <w:r w:rsidRPr="00C27C3C">
        <w:rPr>
          <w:rStyle w:val="HideTWBExt"/>
          <w:noProof w:val="0"/>
        </w:rPr>
        <w:t>&lt;/Titre&gt;</w:t>
      </w:r>
    </w:p>
    <w:p w14:paraId="7F3D3189" w14:textId="77777777" w:rsidR="008173F1" w:rsidRPr="00C27C3C" w:rsidRDefault="008173F1" w:rsidP="008173F1">
      <w:pPr>
        <w:pStyle w:val="CoverNormal24a"/>
      </w:pPr>
      <w:r w:rsidRPr="00C27C3C">
        <w:rPr>
          <w:rStyle w:val="HideTWBExt"/>
          <w:noProof w:val="0"/>
        </w:rPr>
        <w:t>&lt;DocRef&gt;</w:t>
      </w:r>
      <w:r w:rsidRPr="00C27C3C">
        <w:t>(2025/2179(INI))</w:t>
      </w:r>
      <w:r w:rsidRPr="00C27C3C">
        <w:rPr>
          <w:rStyle w:val="HideTWBExt"/>
          <w:noProof w:val="0"/>
        </w:rPr>
        <w:t>&lt;/DocRef&gt;</w:t>
      </w:r>
    </w:p>
    <w:p w14:paraId="7EF20EC2" w14:textId="77777777" w:rsidR="00F0526C" w:rsidRPr="00C27C3C" w:rsidRDefault="00B26002">
      <w:r w:rsidRPr="00C27C3C">
        <w:br w:type="page"/>
      </w:r>
      <w:r w:rsidRPr="00C27C3C">
        <w:lastRenderedPageBreak/>
        <w:t>AM_Com_NonLegReport</w:t>
      </w:r>
    </w:p>
    <w:p w14:paraId="0D055816" w14:textId="3D2014C3" w:rsidR="008173F1" w:rsidRPr="00C27C3C" w:rsidRDefault="00B26002" w:rsidP="008173F1">
      <w:pPr>
        <w:pStyle w:val="AmNumberTabs"/>
      </w:pPr>
      <w:r w:rsidRPr="00C27C3C">
        <w:br w:type="page"/>
      </w:r>
      <w:r w:rsidR="008173F1" w:rsidRPr="00C27C3C">
        <w:rPr>
          <w:rStyle w:val="HideTWBExt"/>
          <w:b w:val="0"/>
          <w:noProof w:val="0"/>
        </w:rPr>
        <w:lastRenderedPageBreak/>
        <w:t>&lt;RepeatBlock-Amend&gt;&lt;Amend&gt;</w:t>
      </w:r>
      <w:r w:rsidR="008173F1" w:rsidRPr="00C27C3C">
        <w:t>Emendamento</w:t>
      </w:r>
      <w:r w:rsidR="008173F1" w:rsidRPr="00C27C3C">
        <w:tab/>
      </w:r>
      <w:r w:rsidR="008173F1" w:rsidRPr="00C27C3C">
        <w:tab/>
      </w:r>
      <w:r w:rsidR="008173F1" w:rsidRPr="00C27C3C">
        <w:rPr>
          <w:rStyle w:val="HideTWBExt"/>
          <w:b w:val="0"/>
          <w:noProof w:val="0"/>
        </w:rPr>
        <w:t>&lt;NumAm&gt;</w:t>
      </w:r>
      <w:r w:rsidR="008173F1" w:rsidRPr="00C27C3C">
        <w:t>1</w:t>
      </w:r>
      <w:r w:rsidR="008173F1" w:rsidRPr="00C27C3C">
        <w:rPr>
          <w:rStyle w:val="HideTWBExt"/>
          <w:b w:val="0"/>
          <w:noProof w:val="0"/>
        </w:rPr>
        <w:t>&lt;/NumAm&gt;</w:t>
      </w:r>
    </w:p>
    <w:p w14:paraId="2110F9CB"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234BA442" w14:textId="77777777" w:rsidR="008173F1" w:rsidRPr="00C27C3C" w:rsidRDefault="008173F1" w:rsidP="008173F1">
      <w:pPr>
        <w:pStyle w:val="NormalBold"/>
      </w:pPr>
      <w:r w:rsidRPr="00C27C3C">
        <w:rPr>
          <w:rStyle w:val="HideTWBExt"/>
          <w:b w:val="0"/>
          <w:noProof w:val="0"/>
        </w:rPr>
        <w:t>&lt;/RepeatBlock-By&gt;</w:t>
      </w:r>
    </w:p>
    <w:p w14:paraId="27E944B4"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AFD873B" w14:textId="77777777" w:rsidR="008173F1" w:rsidRPr="00C27C3C" w:rsidRDefault="008173F1" w:rsidP="008173F1">
      <w:pPr>
        <w:pStyle w:val="NormalBold"/>
      </w:pPr>
      <w:r w:rsidRPr="00C27C3C">
        <w:rPr>
          <w:rStyle w:val="HideTWBExt"/>
          <w:b w:val="0"/>
          <w:noProof w:val="0"/>
        </w:rPr>
        <w:t>&lt;Article&gt;</w:t>
      </w:r>
      <w:r w:rsidRPr="00C27C3C">
        <w:t>Visto 1</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FBF4932" w14:textId="77777777" w:rsidTr="00B75FF4">
        <w:trPr>
          <w:trHeight w:hRule="exact" w:val="240"/>
          <w:jc w:val="center"/>
        </w:trPr>
        <w:tc>
          <w:tcPr>
            <w:tcW w:w="9752" w:type="dxa"/>
            <w:gridSpan w:val="2"/>
            <w:tcBorders>
              <w:top w:val="nil"/>
              <w:left w:val="nil"/>
              <w:bottom w:val="nil"/>
              <w:right w:val="nil"/>
            </w:tcBorders>
          </w:tcPr>
          <w:p w14:paraId="2B39B41B" w14:textId="77777777" w:rsidR="008173F1" w:rsidRPr="00C27C3C" w:rsidRDefault="008173F1" w:rsidP="00B75FF4"/>
        </w:tc>
      </w:tr>
      <w:tr w:rsidR="008173F1" w:rsidRPr="00C27C3C" w14:paraId="0E7B7AA1" w14:textId="77777777" w:rsidTr="00B75FF4">
        <w:trPr>
          <w:trHeight w:val="240"/>
          <w:jc w:val="center"/>
        </w:trPr>
        <w:tc>
          <w:tcPr>
            <w:tcW w:w="4876" w:type="dxa"/>
            <w:tcBorders>
              <w:top w:val="nil"/>
              <w:left w:val="nil"/>
              <w:bottom w:val="nil"/>
              <w:right w:val="nil"/>
            </w:tcBorders>
          </w:tcPr>
          <w:p w14:paraId="4867F7C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79872DD" w14:textId="77777777" w:rsidR="008173F1" w:rsidRPr="00C27C3C" w:rsidRDefault="008173F1" w:rsidP="00B75FF4">
            <w:pPr>
              <w:pStyle w:val="AmColumnHeading"/>
            </w:pPr>
            <w:r w:rsidRPr="00C27C3C">
              <w:t>Emendamento</w:t>
            </w:r>
          </w:p>
        </w:tc>
      </w:tr>
      <w:tr w:rsidR="008173F1" w:rsidRPr="00C27C3C" w14:paraId="1A199888" w14:textId="77777777" w:rsidTr="00B75FF4">
        <w:trPr>
          <w:jc w:val="center"/>
        </w:trPr>
        <w:tc>
          <w:tcPr>
            <w:tcW w:w="4876" w:type="dxa"/>
            <w:tcBorders>
              <w:top w:val="nil"/>
              <w:left w:val="nil"/>
              <w:bottom w:val="nil"/>
              <w:right w:val="nil"/>
            </w:tcBorders>
          </w:tcPr>
          <w:p w14:paraId="321C2D02" w14:textId="77777777" w:rsidR="008173F1" w:rsidRPr="00C27C3C" w:rsidRDefault="008173F1" w:rsidP="00B75FF4">
            <w:pPr>
              <w:pStyle w:val="Normal6a"/>
            </w:pPr>
            <w:r w:rsidRPr="00C27C3C">
              <w:t>–</w:t>
            </w:r>
            <w:r w:rsidRPr="00C27C3C">
              <w:tab/>
            </w:r>
            <w:r w:rsidRPr="00C27C3C">
              <w:rPr>
                <w:b/>
                <w:i/>
              </w:rPr>
              <w:t>visti</w:t>
            </w:r>
            <w:r w:rsidRPr="00C27C3C">
              <w:t xml:space="preserve"> i valori fondanti dell'Unione </w:t>
            </w:r>
            <w:r w:rsidRPr="00C27C3C">
              <w:rPr>
                <w:b/>
                <w:i/>
              </w:rPr>
              <w:t>europea</w:t>
            </w:r>
            <w:r w:rsidRPr="00C27C3C">
              <w:t>, quali la dignità umana, la libertà, la democrazia, l'uguaglianza, lo Stato di diritto e il rispetto dei diritti umani,</w:t>
            </w:r>
          </w:p>
        </w:tc>
        <w:tc>
          <w:tcPr>
            <w:tcW w:w="4876" w:type="dxa"/>
            <w:tcBorders>
              <w:top w:val="nil"/>
              <w:left w:val="nil"/>
              <w:bottom w:val="nil"/>
              <w:right w:val="nil"/>
            </w:tcBorders>
          </w:tcPr>
          <w:p w14:paraId="7DF77A3E" w14:textId="77777777" w:rsidR="008173F1" w:rsidRPr="00C27C3C" w:rsidRDefault="008173F1" w:rsidP="00B75FF4">
            <w:pPr>
              <w:pStyle w:val="Normal6a"/>
            </w:pPr>
            <w:r w:rsidRPr="00C27C3C">
              <w:t>–</w:t>
            </w:r>
            <w:r w:rsidRPr="00C27C3C">
              <w:tab/>
            </w:r>
            <w:r w:rsidRPr="00C27C3C">
              <w:rPr>
                <w:b/>
                <w:i/>
              </w:rPr>
              <w:t>visto l'articolo 2 del trattato sull'Unione europea (TUE), che sancisce</w:t>
            </w:r>
            <w:r w:rsidRPr="00C27C3C">
              <w:t xml:space="preserve"> i valori fondanti dell'Unione, quali la dignità umana, la libertà, la democrazia, l'uguaglianza, lo Stato di diritto e il rispetto dei diritti umani</w:t>
            </w:r>
            <w:r w:rsidRPr="00C27C3C">
              <w:rPr>
                <w:b/>
                <w:i/>
              </w:rPr>
              <w:t>, compresi i diritti delle persone appartenenti a minoranze</w:t>
            </w:r>
            <w:r w:rsidRPr="00C27C3C">
              <w:t>,</w:t>
            </w:r>
          </w:p>
        </w:tc>
      </w:tr>
    </w:tbl>
    <w:p w14:paraId="62FD648F"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E07A2E8" w14:textId="77777777" w:rsidR="008173F1" w:rsidRPr="00C27C3C" w:rsidRDefault="008173F1" w:rsidP="008173F1">
      <w:r w:rsidRPr="00C27C3C">
        <w:rPr>
          <w:rStyle w:val="HideTWBExt"/>
          <w:noProof w:val="0"/>
        </w:rPr>
        <w:t>&lt;/Amend&gt;</w:t>
      </w:r>
    </w:p>
    <w:p w14:paraId="3D9A6C71"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2</w:t>
      </w:r>
      <w:r w:rsidRPr="00C27C3C">
        <w:rPr>
          <w:rStyle w:val="HideTWBExt"/>
          <w:b w:val="0"/>
          <w:noProof w:val="0"/>
        </w:rPr>
        <w:t>&lt;/NumAm&gt;</w:t>
      </w:r>
    </w:p>
    <w:p w14:paraId="683F0556" w14:textId="77777777" w:rsidR="008173F1" w:rsidRPr="00C27C3C" w:rsidRDefault="008173F1" w:rsidP="008173F1">
      <w:pPr>
        <w:pStyle w:val="NormalBold"/>
      </w:pPr>
      <w:r w:rsidRPr="00C27C3C">
        <w:rPr>
          <w:rStyle w:val="HideTWBExt"/>
          <w:b w:val="0"/>
          <w:noProof w:val="0"/>
        </w:rPr>
        <w:t>&lt;RepeatBlock-By&gt;&lt;Members&gt;</w:t>
      </w:r>
      <w:r w:rsidRPr="00C27C3C">
        <w:t>Alexander Sell</w:t>
      </w:r>
      <w:r w:rsidRPr="00C27C3C">
        <w:rPr>
          <w:rStyle w:val="HideTWBExt"/>
          <w:b w:val="0"/>
          <w:noProof w:val="0"/>
        </w:rPr>
        <w:t>&lt;/Members&gt;</w:t>
      </w:r>
    </w:p>
    <w:p w14:paraId="54BCAFB9" w14:textId="77777777" w:rsidR="008173F1" w:rsidRPr="00C27C3C" w:rsidRDefault="008173F1" w:rsidP="008173F1">
      <w:pPr>
        <w:pStyle w:val="NormalBold"/>
      </w:pPr>
      <w:r w:rsidRPr="00C27C3C">
        <w:rPr>
          <w:rStyle w:val="HideTWBExt"/>
          <w:b w:val="0"/>
          <w:noProof w:val="0"/>
        </w:rPr>
        <w:t>&lt;/RepeatBlock-By&gt;</w:t>
      </w:r>
    </w:p>
    <w:p w14:paraId="65AE333B"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6F05545" w14:textId="77777777" w:rsidR="008173F1" w:rsidRPr="00C27C3C" w:rsidRDefault="008173F1" w:rsidP="008173F1">
      <w:pPr>
        <w:pStyle w:val="NormalBold"/>
      </w:pPr>
      <w:r w:rsidRPr="00C27C3C">
        <w:rPr>
          <w:rStyle w:val="HideTWBExt"/>
          <w:b w:val="0"/>
          <w:noProof w:val="0"/>
        </w:rPr>
        <w:t>&lt;Article&gt;</w:t>
      </w:r>
      <w:r w:rsidRPr="00C27C3C">
        <w:t>Visto 1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0A87D86" w14:textId="77777777" w:rsidTr="00B75FF4">
        <w:trPr>
          <w:trHeight w:hRule="exact" w:val="240"/>
          <w:jc w:val="center"/>
        </w:trPr>
        <w:tc>
          <w:tcPr>
            <w:tcW w:w="9752" w:type="dxa"/>
            <w:gridSpan w:val="2"/>
            <w:tcBorders>
              <w:top w:val="nil"/>
              <w:left w:val="nil"/>
              <w:bottom w:val="nil"/>
              <w:right w:val="nil"/>
            </w:tcBorders>
          </w:tcPr>
          <w:p w14:paraId="2D04150E" w14:textId="77777777" w:rsidR="008173F1" w:rsidRPr="00C27C3C" w:rsidRDefault="008173F1" w:rsidP="00B75FF4"/>
        </w:tc>
      </w:tr>
      <w:tr w:rsidR="008173F1" w:rsidRPr="00C27C3C" w14:paraId="0B3E9A9B" w14:textId="77777777" w:rsidTr="00B75FF4">
        <w:trPr>
          <w:trHeight w:val="240"/>
          <w:jc w:val="center"/>
        </w:trPr>
        <w:tc>
          <w:tcPr>
            <w:tcW w:w="4876" w:type="dxa"/>
            <w:tcBorders>
              <w:top w:val="nil"/>
              <w:left w:val="nil"/>
              <w:bottom w:val="nil"/>
              <w:right w:val="nil"/>
            </w:tcBorders>
          </w:tcPr>
          <w:p w14:paraId="2AE4437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1FBFDA7" w14:textId="77777777" w:rsidR="008173F1" w:rsidRPr="00C27C3C" w:rsidRDefault="008173F1" w:rsidP="00B75FF4">
            <w:pPr>
              <w:pStyle w:val="AmColumnHeading"/>
            </w:pPr>
            <w:r w:rsidRPr="00C27C3C">
              <w:t>Emendamento</w:t>
            </w:r>
          </w:p>
        </w:tc>
      </w:tr>
      <w:tr w:rsidR="008173F1" w:rsidRPr="00C27C3C" w14:paraId="395E9C48" w14:textId="77777777" w:rsidTr="00B75FF4">
        <w:trPr>
          <w:jc w:val="center"/>
        </w:trPr>
        <w:tc>
          <w:tcPr>
            <w:tcW w:w="4876" w:type="dxa"/>
            <w:tcBorders>
              <w:top w:val="nil"/>
              <w:left w:val="nil"/>
              <w:bottom w:val="nil"/>
              <w:right w:val="nil"/>
            </w:tcBorders>
          </w:tcPr>
          <w:p w14:paraId="7BBDE2DA" w14:textId="77777777" w:rsidR="008173F1" w:rsidRPr="00C27C3C" w:rsidRDefault="008173F1" w:rsidP="00B75FF4">
            <w:pPr>
              <w:pStyle w:val="Normal6a"/>
            </w:pPr>
          </w:p>
        </w:tc>
        <w:tc>
          <w:tcPr>
            <w:tcW w:w="4876" w:type="dxa"/>
            <w:tcBorders>
              <w:top w:val="nil"/>
              <w:left w:val="nil"/>
              <w:bottom w:val="nil"/>
              <w:right w:val="nil"/>
            </w:tcBorders>
          </w:tcPr>
          <w:p w14:paraId="3EB4CE64" w14:textId="77777777" w:rsidR="008173F1" w:rsidRPr="00C27C3C" w:rsidRDefault="008173F1" w:rsidP="00B75FF4">
            <w:pPr>
              <w:pStyle w:val="Normal6a"/>
            </w:pPr>
            <w:r w:rsidRPr="00C27C3C">
              <w:rPr>
                <w:b/>
                <w:i/>
              </w:rPr>
              <w:t>–</w:t>
            </w:r>
            <w:r w:rsidRPr="00C27C3C">
              <w:tab/>
            </w:r>
            <w:r w:rsidRPr="00C27C3C">
              <w:rPr>
                <w:b/>
                <w:i/>
              </w:rPr>
              <w:t>visto l'articolo 4, paragrafo 2, del trattato sull'Unione europea,</w:t>
            </w:r>
          </w:p>
        </w:tc>
      </w:tr>
    </w:tbl>
    <w:p w14:paraId="7D9E5AB5"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F0AC8D1" w14:textId="77777777" w:rsidR="008173F1" w:rsidRPr="00C27C3C" w:rsidRDefault="008173F1" w:rsidP="008173F1">
      <w:r w:rsidRPr="00C27C3C">
        <w:rPr>
          <w:rStyle w:val="HideTWBExt"/>
          <w:noProof w:val="0"/>
        </w:rPr>
        <w:t>&lt;/Amend&gt;</w:t>
      </w:r>
    </w:p>
    <w:p w14:paraId="0C296395"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3</w:t>
      </w:r>
      <w:r w:rsidRPr="00C27C3C">
        <w:rPr>
          <w:rStyle w:val="HideTWBExt"/>
          <w:b w:val="0"/>
          <w:noProof w:val="0"/>
        </w:rPr>
        <w:t>&lt;/NumAm&gt;</w:t>
      </w:r>
    </w:p>
    <w:p w14:paraId="2ADE129D" w14:textId="77777777" w:rsidR="008173F1" w:rsidRPr="00C27C3C" w:rsidRDefault="008173F1" w:rsidP="008173F1">
      <w:pPr>
        <w:pStyle w:val="NormalBold"/>
      </w:pPr>
      <w:r w:rsidRPr="00C27C3C">
        <w:rPr>
          <w:rStyle w:val="HideTWBExt"/>
          <w:b w:val="0"/>
          <w:noProof w:val="0"/>
        </w:rPr>
        <w:t>&lt;RepeatBlock-By&gt;&lt;Members&gt;</w:t>
      </w:r>
      <w:r w:rsidRPr="00C27C3C">
        <w:t>Alexander Sell</w:t>
      </w:r>
      <w:r w:rsidRPr="00C27C3C">
        <w:rPr>
          <w:rStyle w:val="HideTWBExt"/>
          <w:b w:val="0"/>
          <w:noProof w:val="0"/>
        </w:rPr>
        <w:t>&lt;/Members&gt;</w:t>
      </w:r>
    </w:p>
    <w:p w14:paraId="247CCF74" w14:textId="77777777" w:rsidR="008173F1" w:rsidRPr="00C27C3C" w:rsidRDefault="008173F1" w:rsidP="008173F1">
      <w:pPr>
        <w:pStyle w:val="NormalBold"/>
      </w:pPr>
      <w:r w:rsidRPr="00C27C3C">
        <w:rPr>
          <w:rStyle w:val="HideTWBExt"/>
          <w:b w:val="0"/>
          <w:noProof w:val="0"/>
        </w:rPr>
        <w:t>&lt;/RepeatBlock-By&gt;</w:t>
      </w:r>
    </w:p>
    <w:p w14:paraId="632F5461"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9C4F2C5" w14:textId="77777777" w:rsidR="008173F1" w:rsidRPr="00C27C3C" w:rsidRDefault="008173F1" w:rsidP="008173F1">
      <w:pPr>
        <w:pStyle w:val="NormalBold"/>
      </w:pPr>
      <w:r w:rsidRPr="00C27C3C">
        <w:rPr>
          <w:rStyle w:val="HideTWBExt"/>
          <w:b w:val="0"/>
          <w:noProof w:val="0"/>
        </w:rPr>
        <w:t>&lt;Article&gt;</w:t>
      </w:r>
      <w:r w:rsidRPr="00C27C3C">
        <w:t>Visto 1 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7EDC4684" w14:textId="77777777" w:rsidTr="00B75FF4">
        <w:trPr>
          <w:trHeight w:hRule="exact" w:val="240"/>
          <w:jc w:val="center"/>
        </w:trPr>
        <w:tc>
          <w:tcPr>
            <w:tcW w:w="9752" w:type="dxa"/>
            <w:gridSpan w:val="2"/>
            <w:tcBorders>
              <w:top w:val="nil"/>
              <w:left w:val="nil"/>
              <w:bottom w:val="nil"/>
              <w:right w:val="nil"/>
            </w:tcBorders>
          </w:tcPr>
          <w:p w14:paraId="03A227C4" w14:textId="77777777" w:rsidR="008173F1" w:rsidRPr="00C27C3C" w:rsidRDefault="008173F1" w:rsidP="00B75FF4"/>
        </w:tc>
      </w:tr>
      <w:tr w:rsidR="008173F1" w:rsidRPr="00C27C3C" w14:paraId="644157EC" w14:textId="77777777" w:rsidTr="00B75FF4">
        <w:trPr>
          <w:trHeight w:val="240"/>
          <w:jc w:val="center"/>
        </w:trPr>
        <w:tc>
          <w:tcPr>
            <w:tcW w:w="4876" w:type="dxa"/>
            <w:tcBorders>
              <w:top w:val="nil"/>
              <w:left w:val="nil"/>
              <w:bottom w:val="nil"/>
              <w:right w:val="nil"/>
            </w:tcBorders>
          </w:tcPr>
          <w:p w14:paraId="638A3E9F"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9913F97" w14:textId="77777777" w:rsidR="008173F1" w:rsidRPr="00C27C3C" w:rsidRDefault="008173F1" w:rsidP="00B75FF4">
            <w:pPr>
              <w:pStyle w:val="AmColumnHeading"/>
            </w:pPr>
            <w:r w:rsidRPr="00C27C3C">
              <w:t>Emendamento</w:t>
            </w:r>
          </w:p>
        </w:tc>
      </w:tr>
      <w:tr w:rsidR="008173F1" w:rsidRPr="00C27C3C" w14:paraId="70690076" w14:textId="77777777" w:rsidTr="00B75FF4">
        <w:trPr>
          <w:jc w:val="center"/>
        </w:trPr>
        <w:tc>
          <w:tcPr>
            <w:tcW w:w="4876" w:type="dxa"/>
            <w:tcBorders>
              <w:top w:val="nil"/>
              <w:left w:val="nil"/>
              <w:bottom w:val="nil"/>
              <w:right w:val="nil"/>
            </w:tcBorders>
          </w:tcPr>
          <w:p w14:paraId="39D6F14B" w14:textId="77777777" w:rsidR="008173F1" w:rsidRPr="00C27C3C" w:rsidRDefault="008173F1" w:rsidP="00B75FF4">
            <w:pPr>
              <w:pStyle w:val="Normal6a"/>
            </w:pPr>
          </w:p>
        </w:tc>
        <w:tc>
          <w:tcPr>
            <w:tcW w:w="4876" w:type="dxa"/>
            <w:tcBorders>
              <w:top w:val="nil"/>
              <w:left w:val="nil"/>
              <w:bottom w:val="nil"/>
              <w:right w:val="nil"/>
            </w:tcBorders>
          </w:tcPr>
          <w:p w14:paraId="05F3AE0E" w14:textId="77777777" w:rsidR="008173F1" w:rsidRPr="00C27C3C" w:rsidRDefault="008173F1" w:rsidP="00B75FF4">
            <w:pPr>
              <w:pStyle w:val="Normal6a"/>
            </w:pPr>
            <w:r w:rsidRPr="00C27C3C">
              <w:rPr>
                <w:b/>
                <w:i/>
              </w:rPr>
              <w:t>–</w:t>
            </w:r>
            <w:r w:rsidRPr="00C27C3C">
              <w:tab/>
            </w:r>
            <w:r w:rsidRPr="00C27C3C">
              <w:rPr>
                <w:b/>
                <w:i/>
              </w:rPr>
              <w:t>visto l'articolo 72 del trattato sul funzionamento dell'Unione europea,</w:t>
            </w:r>
          </w:p>
        </w:tc>
      </w:tr>
    </w:tbl>
    <w:p w14:paraId="0743A39C"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8E84B26" w14:textId="77777777" w:rsidR="008173F1" w:rsidRPr="00C27C3C" w:rsidRDefault="008173F1" w:rsidP="008173F1">
      <w:r w:rsidRPr="00C27C3C">
        <w:rPr>
          <w:rStyle w:val="HideTWBExt"/>
          <w:noProof w:val="0"/>
        </w:rPr>
        <w:t>&lt;/Amend&gt;</w:t>
      </w:r>
    </w:p>
    <w:p w14:paraId="24BF4AF9"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4</w:t>
      </w:r>
      <w:r w:rsidRPr="00C27C3C">
        <w:rPr>
          <w:rStyle w:val="HideTWBExt"/>
          <w:b w:val="0"/>
          <w:noProof w:val="0"/>
        </w:rPr>
        <w:t>&lt;/NumAm&gt;</w:t>
      </w:r>
    </w:p>
    <w:p w14:paraId="59ABF4C4"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34D9F9E4" w14:textId="77777777" w:rsidR="008173F1" w:rsidRPr="00C27C3C" w:rsidRDefault="008173F1" w:rsidP="008173F1">
      <w:pPr>
        <w:pStyle w:val="NormalBold"/>
      </w:pPr>
      <w:r w:rsidRPr="00C27C3C">
        <w:rPr>
          <w:rStyle w:val="HideTWBExt"/>
          <w:b w:val="0"/>
          <w:noProof w:val="0"/>
        </w:rPr>
        <w:t>&lt;/RepeatBlock-By&gt;</w:t>
      </w:r>
    </w:p>
    <w:p w14:paraId="29546EE1"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72E796B" w14:textId="77777777" w:rsidR="008173F1" w:rsidRPr="00C27C3C" w:rsidRDefault="008173F1" w:rsidP="008173F1">
      <w:pPr>
        <w:pStyle w:val="NormalBold"/>
      </w:pPr>
      <w:r w:rsidRPr="00C27C3C">
        <w:rPr>
          <w:rStyle w:val="HideTWBExt"/>
          <w:b w:val="0"/>
          <w:noProof w:val="0"/>
        </w:rPr>
        <w:t>&lt;Article&gt;</w:t>
      </w:r>
      <w:r w:rsidRPr="00C27C3C">
        <w:t>Visto 2</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4E516BF" w14:textId="77777777" w:rsidTr="00B75FF4">
        <w:trPr>
          <w:trHeight w:hRule="exact" w:val="240"/>
          <w:jc w:val="center"/>
        </w:trPr>
        <w:tc>
          <w:tcPr>
            <w:tcW w:w="9752" w:type="dxa"/>
            <w:gridSpan w:val="2"/>
            <w:tcBorders>
              <w:top w:val="nil"/>
              <w:left w:val="nil"/>
              <w:bottom w:val="nil"/>
              <w:right w:val="nil"/>
            </w:tcBorders>
          </w:tcPr>
          <w:p w14:paraId="3CF4C2E1" w14:textId="77777777" w:rsidR="008173F1" w:rsidRPr="00C27C3C" w:rsidRDefault="008173F1" w:rsidP="00B75FF4"/>
        </w:tc>
      </w:tr>
      <w:tr w:rsidR="008173F1" w:rsidRPr="00C27C3C" w14:paraId="1618C3B5" w14:textId="77777777" w:rsidTr="00B75FF4">
        <w:trPr>
          <w:trHeight w:val="240"/>
          <w:jc w:val="center"/>
        </w:trPr>
        <w:tc>
          <w:tcPr>
            <w:tcW w:w="4876" w:type="dxa"/>
            <w:tcBorders>
              <w:top w:val="nil"/>
              <w:left w:val="nil"/>
              <w:bottom w:val="nil"/>
              <w:right w:val="nil"/>
            </w:tcBorders>
          </w:tcPr>
          <w:p w14:paraId="33A64B2B"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D9E89CA" w14:textId="77777777" w:rsidR="008173F1" w:rsidRPr="00C27C3C" w:rsidRDefault="008173F1" w:rsidP="00B75FF4">
            <w:pPr>
              <w:pStyle w:val="AmColumnHeading"/>
            </w:pPr>
            <w:r w:rsidRPr="00C27C3C">
              <w:t>Emendamento</w:t>
            </w:r>
          </w:p>
        </w:tc>
      </w:tr>
      <w:tr w:rsidR="008173F1" w:rsidRPr="00C27C3C" w14:paraId="669140B6" w14:textId="77777777" w:rsidTr="00B75FF4">
        <w:trPr>
          <w:jc w:val="center"/>
        </w:trPr>
        <w:tc>
          <w:tcPr>
            <w:tcW w:w="4876" w:type="dxa"/>
            <w:tcBorders>
              <w:top w:val="nil"/>
              <w:left w:val="nil"/>
              <w:bottom w:val="nil"/>
              <w:right w:val="nil"/>
            </w:tcBorders>
          </w:tcPr>
          <w:p w14:paraId="4F18A881" w14:textId="77777777" w:rsidR="008173F1" w:rsidRPr="00C27C3C" w:rsidRDefault="008173F1" w:rsidP="00B75FF4">
            <w:pPr>
              <w:pStyle w:val="Normal6a"/>
            </w:pPr>
            <w:r w:rsidRPr="00C27C3C">
              <w:t>–</w:t>
            </w:r>
            <w:r w:rsidRPr="00C27C3C">
              <w:tab/>
            </w:r>
            <w:r w:rsidRPr="00C27C3C">
              <w:rPr>
                <w:b/>
                <w:i/>
              </w:rPr>
              <w:t>visti i crescenti atti</w:t>
            </w:r>
            <w:r w:rsidRPr="00C27C3C">
              <w:t xml:space="preserve"> di repressione transnazionale e la responsabilità degli Stati membri di proteggere tutte le persone che risiedono nel loro territorio,</w:t>
            </w:r>
          </w:p>
        </w:tc>
        <w:tc>
          <w:tcPr>
            <w:tcW w:w="4876" w:type="dxa"/>
            <w:tcBorders>
              <w:top w:val="nil"/>
              <w:left w:val="nil"/>
              <w:bottom w:val="nil"/>
              <w:right w:val="nil"/>
            </w:tcBorders>
          </w:tcPr>
          <w:p w14:paraId="00054E16" w14:textId="77777777" w:rsidR="008173F1" w:rsidRPr="00C27C3C" w:rsidRDefault="008173F1" w:rsidP="00B75FF4">
            <w:pPr>
              <w:pStyle w:val="Normal6a"/>
            </w:pPr>
            <w:r w:rsidRPr="00C27C3C">
              <w:t>–</w:t>
            </w:r>
            <w:r w:rsidRPr="00C27C3C">
              <w:tab/>
            </w:r>
            <w:r w:rsidRPr="00C27C3C">
              <w:rPr>
                <w:b/>
                <w:i/>
              </w:rPr>
              <w:t>visto il crescente numero di casi segnalati</w:t>
            </w:r>
            <w:r w:rsidRPr="00C27C3C">
              <w:t xml:space="preserve"> di repressione transnazionale e la responsabilità degli Stati membri di proteggere tutte le persone che risiedono nel loro territorio,</w:t>
            </w:r>
          </w:p>
        </w:tc>
      </w:tr>
    </w:tbl>
    <w:p w14:paraId="6D6C7216"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7461BA3D" w14:textId="77777777" w:rsidR="008173F1" w:rsidRPr="00C27C3C" w:rsidRDefault="008173F1" w:rsidP="008173F1">
      <w:r w:rsidRPr="00C27C3C">
        <w:rPr>
          <w:rStyle w:val="HideTWBExt"/>
          <w:noProof w:val="0"/>
        </w:rPr>
        <w:t>&lt;/Amend&gt;</w:t>
      </w:r>
    </w:p>
    <w:p w14:paraId="616E6317"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5</w:t>
      </w:r>
      <w:r w:rsidRPr="00C27C3C">
        <w:rPr>
          <w:rStyle w:val="HideTWBExt"/>
          <w:b w:val="0"/>
          <w:noProof w:val="0"/>
        </w:rPr>
        <w:t>&lt;/NumAm&gt;</w:t>
      </w:r>
    </w:p>
    <w:p w14:paraId="62DC55DA" w14:textId="77777777" w:rsidR="008173F1" w:rsidRPr="00C27C3C" w:rsidRDefault="008173F1" w:rsidP="008173F1">
      <w:pPr>
        <w:pStyle w:val="NormalBold"/>
      </w:pPr>
      <w:r w:rsidRPr="00C27C3C">
        <w:rPr>
          <w:rStyle w:val="HideTWBExt"/>
          <w:b w:val="0"/>
          <w:noProof w:val="0"/>
        </w:rPr>
        <w:t>&lt;RepeatBlock-By&gt;&lt;Members&gt;</w:t>
      </w:r>
      <w:r w:rsidRPr="00C27C3C">
        <w:t>António Tânger Corrêa, Jaroslav Bžoch</w:t>
      </w:r>
      <w:r w:rsidRPr="00C27C3C">
        <w:rPr>
          <w:rStyle w:val="HideTWBExt"/>
          <w:b w:val="0"/>
          <w:noProof w:val="0"/>
        </w:rPr>
        <w:t>&lt;/Members&gt;</w:t>
      </w:r>
    </w:p>
    <w:p w14:paraId="39D666A2" w14:textId="77777777" w:rsidR="008173F1" w:rsidRPr="00C27C3C" w:rsidRDefault="008173F1" w:rsidP="008173F1">
      <w:pPr>
        <w:pStyle w:val="NormalBold"/>
      </w:pPr>
      <w:r w:rsidRPr="00C27C3C">
        <w:rPr>
          <w:rStyle w:val="HideTWBExt"/>
          <w:b w:val="0"/>
          <w:noProof w:val="0"/>
        </w:rPr>
        <w:t>&lt;/RepeatBlock-By&gt;</w:t>
      </w:r>
    </w:p>
    <w:p w14:paraId="712C37E7"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8699E11" w14:textId="77777777" w:rsidR="008173F1" w:rsidRPr="00C27C3C" w:rsidRDefault="008173F1" w:rsidP="008173F1">
      <w:pPr>
        <w:pStyle w:val="NormalBold"/>
      </w:pPr>
      <w:r w:rsidRPr="00C27C3C">
        <w:rPr>
          <w:rStyle w:val="HideTWBExt"/>
          <w:b w:val="0"/>
          <w:noProof w:val="0"/>
        </w:rPr>
        <w:t>&lt;Article&gt;</w:t>
      </w:r>
      <w:r w:rsidRPr="00C27C3C">
        <w:t>Visto 3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E14D5DE" w14:textId="77777777" w:rsidTr="00B75FF4">
        <w:trPr>
          <w:trHeight w:hRule="exact" w:val="240"/>
          <w:jc w:val="center"/>
        </w:trPr>
        <w:tc>
          <w:tcPr>
            <w:tcW w:w="9752" w:type="dxa"/>
            <w:gridSpan w:val="2"/>
            <w:tcBorders>
              <w:top w:val="nil"/>
              <w:left w:val="nil"/>
              <w:bottom w:val="nil"/>
              <w:right w:val="nil"/>
            </w:tcBorders>
          </w:tcPr>
          <w:p w14:paraId="16E1C37A" w14:textId="77777777" w:rsidR="008173F1" w:rsidRPr="00C27C3C" w:rsidRDefault="008173F1" w:rsidP="00B75FF4"/>
        </w:tc>
      </w:tr>
      <w:tr w:rsidR="008173F1" w:rsidRPr="00C27C3C" w14:paraId="16A471C5" w14:textId="77777777" w:rsidTr="00B75FF4">
        <w:trPr>
          <w:trHeight w:val="240"/>
          <w:jc w:val="center"/>
        </w:trPr>
        <w:tc>
          <w:tcPr>
            <w:tcW w:w="4876" w:type="dxa"/>
            <w:tcBorders>
              <w:top w:val="nil"/>
              <w:left w:val="nil"/>
              <w:bottom w:val="nil"/>
              <w:right w:val="nil"/>
            </w:tcBorders>
          </w:tcPr>
          <w:p w14:paraId="305D887B"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F49A0A4" w14:textId="77777777" w:rsidR="008173F1" w:rsidRPr="00C27C3C" w:rsidRDefault="008173F1" w:rsidP="00B75FF4">
            <w:pPr>
              <w:pStyle w:val="AmColumnHeading"/>
            </w:pPr>
            <w:r w:rsidRPr="00C27C3C">
              <w:t>Emendamento</w:t>
            </w:r>
          </w:p>
        </w:tc>
      </w:tr>
      <w:tr w:rsidR="008173F1" w:rsidRPr="00C27C3C" w14:paraId="2810FBDF" w14:textId="77777777" w:rsidTr="00B75FF4">
        <w:trPr>
          <w:jc w:val="center"/>
        </w:trPr>
        <w:tc>
          <w:tcPr>
            <w:tcW w:w="4876" w:type="dxa"/>
            <w:tcBorders>
              <w:top w:val="nil"/>
              <w:left w:val="nil"/>
              <w:bottom w:val="nil"/>
              <w:right w:val="nil"/>
            </w:tcBorders>
          </w:tcPr>
          <w:p w14:paraId="3DAD6344" w14:textId="77777777" w:rsidR="008173F1" w:rsidRPr="00C27C3C" w:rsidRDefault="008173F1" w:rsidP="00B75FF4">
            <w:pPr>
              <w:pStyle w:val="Normal6a"/>
            </w:pPr>
          </w:p>
        </w:tc>
        <w:tc>
          <w:tcPr>
            <w:tcW w:w="4876" w:type="dxa"/>
            <w:tcBorders>
              <w:top w:val="nil"/>
              <w:left w:val="nil"/>
              <w:bottom w:val="nil"/>
              <w:right w:val="nil"/>
            </w:tcBorders>
          </w:tcPr>
          <w:p w14:paraId="3FC5F33B" w14:textId="77777777" w:rsidR="008173F1" w:rsidRPr="00C27C3C" w:rsidRDefault="008173F1" w:rsidP="00B75FF4">
            <w:pPr>
              <w:pStyle w:val="Normal6a"/>
            </w:pPr>
            <w:r w:rsidRPr="00C27C3C">
              <w:rPr>
                <w:b/>
                <w:i/>
              </w:rPr>
              <w:t>–</w:t>
            </w:r>
            <w:r w:rsidRPr="00C27C3C">
              <w:tab/>
            </w:r>
            <w:r w:rsidRPr="00C27C3C">
              <w:rPr>
                <w:b/>
                <w:i/>
              </w:rPr>
              <w:t>visti l'articolo 4, paragrafo 2, TUE, che stabilisce che la sicurezza nazionale rimane di esclusiva competenza di ciascuno Stato membro, e l'articolo 5 TUE sui principi di attribuzione, sussidiarietà e proporzionalità,</w:t>
            </w:r>
          </w:p>
        </w:tc>
      </w:tr>
    </w:tbl>
    <w:p w14:paraId="2E9B60E5"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9E10497" w14:textId="77777777" w:rsidR="008173F1" w:rsidRPr="00C27C3C" w:rsidRDefault="008173F1" w:rsidP="008173F1">
      <w:r w:rsidRPr="00C27C3C">
        <w:rPr>
          <w:rStyle w:val="HideTWBExt"/>
          <w:noProof w:val="0"/>
        </w:rPr>
        <w:t>&lt;/Amend&gt;</w:t>
      </w:r>
    </w:p>
    <w:p w14:paraId="1EE28341"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6</w:t>
      </w:r>
      <w:r w:rsidRPr="00C27C3C">
        <w:rPr>
          <w:rStyle w:val="HideTWBExt"/>
          <w:b w:val="0"/>
          <w:noProof w:val="0"/>
        </w:rPr>
        <w:t>&lt;/NumAm&gt;</w:t>
      </w:r>
    </w:p>
    <w:p w14:paraId="72D21C64"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019828FC" w14:textId="77777777" w:rsidR="008173F1" w:rsidRPr="00C27C3C" w:rsidRDefault="008173F1" w:rsidP="008173F1">
      <w:pPr>
        <w:pStyle w:val="NormalBold"/>
      </w:pPr>
      <w:r w:rsidRPr="00C27C3C">
        <w:rPr>
          <w:rStyle w:val="HideTWBExt"/>
          <w:b w:val="0"/>
          <w:noProof w:val="0"/>
        </w:rPr>
        <w:t>&lt;/RepeatBlock-By&gt;</w:t>
      </w:r>
    </w:p>
    <w:p w14:paraId="4568FA61"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75A22DE" w14:textId="77777777" w:rsidR="008173F1" w:rsidRPr="00C27C3C" w:rsidRDefault="008173F1" w:rsidP="008173F1">
      <w:pPr>
        <w:pStyle w:val="NormalBold"/>
      </w:pPr>
      <w:r w:rsidRPr="00C27C3C">
        <w:rPr>
          <w:rStyle w:val="HideTWBExt"/>
          <w:b w:val="0"/>
          <w:noProof w:val="0"/>
        </w:rPr>
        <w:t>&lt;Article&gt;</w:t>
      </w:r>
      <w:r w:rsidRPr="00C27C3C">
        <w:t>Visto 4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7A5465B" w14:textId="77777777" w:rsidTr="00B75FF4">
        <w:trPr>
          <w:trHeight w:hRule="exact" w:val="240"/>
          <w:jc w:val="center"/>
        </w:trPr>
        <w:tc>
          <w:tcPr>
            <w:tcW w:w="9752" w:type="dxa"/>
            <w:gridSpan w:val="2"/>
            <w:tcBorders>
              <w:top w:val="nil"/>
              <w:left w:val="nil"/>
              <w:bottom w:val="nil"/>
              <w:right w:val="nil"/>
            </w:tcBorders>
          </w:tcPr>
          <w:p w14:paraId="07F89CD5" w14:textId="77777777" w:rsidR="008173F1" w:rsidRPr="00C27C3C" w:rsidRDefault="008173F1" w:rsidP="00B75FF4"/>
        </w:tc>
      </w:tr>
      <w:tr w:rsidR="008173F1" w:rsidRPr="00C27C3C" w14:paraId="2F80FDB6" w14:textId="77777777" w:rsidTr="00B75FF4">
        <w:trPr>
          <w:trHeight w:val="240"/>
          <w:jc w:val="center"/>
        </w:trPr>
        <w:tc>
          <w:tcPr>
            <w:tcW w:w="4876" w:type="dxa"/>
            <w:tcBorders>
              <w:top w:val="nil"/>
              <w:left w:val="nil"/>
              <w:bottom w:val="nil"/>
              <w:right w:val="nil"/>
            </w:tcBorders>
          </w:tcPr>
          <w:p w14:paraId="4A890CFD"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6C43063" w14:textId="77777777" w:rsidR="008173F1" w:rsidRPr="00C27C3C" w:rsidRDefault="008173F1" w:rsidP="00B75FF4">
            <w:pPr>
              <w:pStyle w:val="AmColumnHeading"/>
            </w:pPr>
            <w:r w:rsidRPr="00C27C3C">
              <w:t>Emendamento</w:t>
            </w:r>
          </w:p>
        </w:tc>
      </w:tr>
      <w:tr w:rsidR="008173F1" w:rsidRPr="00C27C3C" w14:paraId="26B33E5E" w14:textId="77777777" w:rsidTr="00B75FF4">
        <w:trPr>
          <w:jc w:val="center"/>
        </w:trPr>
        <w:tc>
          <w:tcPr>
            <w:tcW w:w="4876" w:type="dxa"/>
            <w:tcBorders>
              <w:top w:val="nil"/>
              <w:left w:val="nil"/>
              <w:bottom w:val="nil"/>
              <w:right w:val="nil"/>
            </w:tcBorders>
          </w:tcPr>
          <w:p w14:paraId="02920E5B" w14:textId="77777777" w:rsidR="008173F1" w:rsidRPr="00C27C3C" w:rsidRDefault="008173F1" w:rsidP="00B75FF4">
            <w:pPr>
              <w:pStyle w:val="Normal6a"/>
            </w:pPr>
          </w:p>
        </w:tc>
        <w:tc>
          <w:tcPr>
            <w:tcW w:w="4876" w:type="dxa"/>
            <w:tcBorders>
              <w:top w:val="nil"/>
              <w:left w:val="nil"/>
              <w:bottom w:val="nil"/>
              <w:right w:val="nil"/>
            </w:tcBorders>
          </w:tcPr>
          <w:p w14:paraId="383D675D" w14:textId="77777777" w:rsidR="008173F1" w:rsidRPr="00C27C3C" w:rsidRDefault="008173F1" w:rsidP="00B75FF4">
            <w:pPr>
              <w:pStyle w:val="Normal6a"/>
            </w:pPr>
            <w:r w:rsidRPr="00C27C3C">
              <w:rPr>
                <w:b/>
                <w:i/>
              </w:rPr>
              <w:t>–</w:t>
            </w:r>
            <w:r w:rsidRPr="00C27C3C">
              <w:tab/>
            </w:r>
            <w:r w:rsidRPr="00C27C3C">
              <w:rPr>
                <w:b/>
                <w:i/>
              </w:rPr>
              <w:t>vista la Dichiarazione universale dei diritti dell'uomo,</w:t>
            </w:r>
          </w:p>
        </w:tc>
      </w:tr>
    </w:tbl>
    <w:p w14:paraId="456C75FD"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CF73C94" w14:textId="77777777" w:rsidR="008173F1" w:rsidRPr="00C27C3C" w:rsidRDefault="008173F1" w:rsidP="008173F1">
      <w:r w:rsidRPr="00C27C3C">
        <w:rPr>
          <w:rStyle w:val="HideTWBExt"/>
          <w:noProof w:val="0"/>
        </w:rPr>
        <w:t>&lt;/Amend&gt;</w:t>
      </w:r>
    </w:p>
    <w:p w14:paraId="0608A808"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7</w:t>
      </w:r>
      <w:r w:rsidRPr="00C27C3C">
        <w:rPr>
          <w:rStyle w:val="HideTWBExt"/>
          <w:b w:val="0"/>
          <w:noProof w:val="0"/>
        </w:rPr>
        <w:t>&lt;/NumAm&gt;</w:t>
      </w:r>
    </w:p>
    <w:p w14:paraId="1522FDAC" w14:textId="77777777" w:rsidR="008173F1" w:rsidRPr="00C27C3C" w:rsidRDefault="008173F1" w:rsidP="008173F1">
      <w:pPr>
        <w:pStyle w:val="NormalBold"/>
      </w:pPr>
      <w:r w:rsidRPr="00C27C3C">
        <w:rPr>
          <w:rStyle w:val="HideTWBExt"/>
          <w:b w:val="0"/>
          <w:noProof w:val="0"/>
        </w:rPr>
        <w:t>&lt;RepeatBlock-By&gt;&lt;Members&gt;</w:t>
      </w:r>
      <w:r w:rsidRPr="00C27C3C">
        <w:t>António Tânger Corrêa, Jaroslav Bžoch</w:t>
      </w:r>
      <w:r w:rsidRPr="00C27C3C">
        <w:rPr>
          <w:rStyle w:val="HideTWBExt"/>
          <w:b w:val="0"/>
          <w:noProof w:val="0"/>
        </w:rPr>
        <w:t>&lt;/Members&gt;</w:t>
      </w:r>
    </w:p>
    <w:p w14:paraId="7A6A5CE3" w14:textId="77777777" w:rsidR="008173F1" w:rsidRPr="00C27C3C" w:rsidRDefault="008173F1" w:rsidP="008173F1">
      <w:pPr>
        <w:pStyle w:val="NormalBold"/>
      </w:pPr>
      <w:r w:rsidRPr="00C27C3C">
        <w:rPr>
          <w:rStyle w:val="HideTWBExt"/>
          <w:b w:val="0"/>
          <w:noProof w:val="0"/>
        </w:rPr>
        <w:t>&lt;/RepeatBlock-By&gt;</w:t>
      </w:r>
    </w:p>
    <w:p w14:paraId="5D7A7383"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DAE5CF4" w14:textId="77777777" w:rsidR="008173F1" w:rsidRPr="00C27C3C" w:rsidRDefault="008173F1" w:rsidP="008173F1">
      <w:pPr>
        <w:pStyle w:val="NormalBold"/>
      </w:pPr>
      <w:r w:rsidRPr="00C27C3C">
        <w:rPr>
          <w:rStyle w:val="HideTWBExt"/>
          <w:b w:val="0"/>
          <w:noProof w:val="0"/>
        </w:rPr>
        <w:t>&lt;Article&gt;</w:t>
      </w:r>
      <w:r w:rsidRPr="00C27C3C">
        <w:t>Visto 7</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E22588A" w14:textId="77777777" w:rsidTr="00B75FF4">
        <w:trPr>
          <w:trHeight w:hRule="exact" w:val="240"/>
          <w:jc w:val="center"/>
        </w:trPr>
        <w:tc>
          <w:tcPr>
            <w:tcW w:w="9752" w:type="dxa"/>
            <w:gridSpan w:val="2"/>
            <w:tcBorders>
              <w:top w:val="nil"/>
              <w:left w:val="nil"/>
              <w:bottom w:val="nil"/>
              <w:right w:val="nil"/>
            </w:tcBorders>
          </w:tcPr>
          <w:p w14:paraId="6530D9D9" w14:textId="77777777" w:rsidR="008173F1" w:rsidRPr="00C27C3C" w:rsidRDefault="008173F1" w:rsidP="00B75FF4"/>
        </w:tc>
      </w:tr>
      <w:tr w:rsidR="008173F1" w:rsidRPr="00C27C3C" w14:paraId="22A4C1B9" w14:textId="77777777" w:rsidTr="00B75FF4">
        <w:trPr>
          <w:trHeight w:val="240"/>
          <w:jc w:val="center"/>
        </w:trPr>
        <w:tc>
          <w:tcPr>
            <w:tcW w:w="4876" w:type="dxa"/>
            <w:tcBorders>
              <w:top w:val="nil"/>
              <w:left w:val="nil"/>
              <w:bottom w:val="nil"/>
              <w:right w:val="nil"/>
            </w:tcBorders>
          </w:tcPr>
          <w:p w14:paraId="26AB5F88"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77C9D21" w14:textId="77777777" w:rsidR="008173F1" w:rsidRPr="00C27C3C" w:rsidRDefault="008173F1" w:rsidP="00B75FF4">
            <w:pPr>
              <w:pStyle w:val="AmColumnHeading"/>
            </w:pPr>
            <w:r w:rsidRPr="00C27C3C">
              <w:t>Emendamento</w:t>
            </w:r>
          </w:p>
        </w:tc>
      </w:tr>
      <w:tr w:rsidR="008173F1" w:rsidRPr="00C27C3C" w14:paraId="5B632009" w14:textId="77777777" w:rsidTr="00B75FF4">
        <w:trPr>
          <w:jc w:val="center"/>
        </w:trPr>
        <w:tc>
          <w:tcPr>
            <w:tcW w:w="4876" w:type="dxa"/>
            <w:tcBorders>
              <w:top w:val="nil"/>
              <w:left w:val="nil"/>
              <w:bottom w:val="nil"/>
              <w:right w:val="nil"/>
            </w:tcBorders>
          </w:tcPr>
          <w:p w14:paraId="25A89BAB" w14:textId="77777777" w:rsidR="008173F1" w:rsidRPr="00C27C3C" w:rsidRDefault="008173F1" w:rsidP="00B75FF4">
            <w:pPr>
              <w:pStyle w:val="Normal6a"/>
            </w:pPr>
            <w:r w:rsidRPr="00C27C3C">
              <w:rPr>
                <w:b/>
                <w:i/>
              </w:rPr>
              <w:t>–</w:t>
            </w:r>
            <w:r w:rsidRPr="00C27C3C">
              <w:tab/>
            </w:r>
            <w:r w:rsidRPr="00C27C3C">
              <w:rPr>
                <w:b/>
                <w:i/>
              </w:rPr>
              <w:t>viste le risoluzioni del Consiglio dei diritti umani delle Nazioni Unite del 4 aprile 2025, dal titolo "Human rights defenders and new and emerging technologies: protecting human rights defenders, including women human rights defenders, in the digital age" (Difensori dei diritti umani e tecnologie nuove ed emergenti: proteggere i difensori dei diritti umani, comprese le donne attive nella difesa dei diritti umani, nell'era digitale), e del 1° luglio 2025, dal titolo "Civil society space" (Spazio della società civile),</w:t>
            </w:r>
          </w:p>
        </w:tc>
        <w:tc>
          <w:tcPr>
            <w:tcW w:w="4876" w:type="dxa"/>
            <w:tcBorders>
              <w:top w:val="nil"/>
              <w:left w:val="nil"/>
              <w:bottom w:val="nil"/>
              <w:right w:val="nil"/>
            </w:tcBorders>
          </w:tcPr>
          <w:p w14:paraId="5068B135" w14:textId="77777777" w:rsidR="008173F1" w:rsidRPr="00C27C3C" w:rsidRDefault="008173F1" w:rsidP="00B75FF4">
            <w:pPr>
              <w:pStyle w:val="Normal6a"/>
            </w:pPr>
            <w:r w:rsidRPr="00C27C3C">
              <w:rPr>
                <w:b/>
                <w:i/>
              </w:rPr>
              <w:t>soppresso</w:t>
            </w:r>
          </w:p>
        </w:tc>
      </w:tr>
    </w:tbl>
    <w:p w14:paraId="04D0D4B0"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A7C0820" w14:textId="77777777" w:rsidR="008173F1" w:rsidRPr="00C27C3C" w:rsidRDefault="008173F1" w:rsidP="008173F1">
      <w:r w:rsidRPr="00C27C3C">
        <w:rPr>
          <w:rStyle w:val="HideTWBExt"/>
          <w:noProof w:val="0"/>
        </w:rPr>
        <w:t>&lt;/Amend&gt;</w:t>
      </w:r>
    </w:p>
    <w:p w14:paraId="20681D3D"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8</w:t>
      </w:r>
      <w:r w:rsidRPr="00C27C3C">
        <w:rPr>
          <w:rStyle w:val="HideTWBExt"/>
          <w:b w:val="0"/>
          <w:noProof w:val="0"/>
        </w:rPr>
        <w:t>&lt;/NumAm&gt;</w:t>
      </w:r>
    </w:p>
    <w:p w14:paraId="55367145" w14:textId="77777777" w:rsidR="008173F1" w:rsidRPr="00C27C3C" w:rsidRDefault="008173F1" w:rsidP="008173F1">
      <w:pPr>
        <w:pStyle w:val="NormalBold"/>
      </w:pPr>
      <w:r w:rsidRPr="00C27C3C">
        <w:rPr>
          <w:rStyle w:val="HideTWBExt"/>
          <w:b w:val="0"/>
          <w:noProof w:val="0"/>
        </w:rPr>
        <w:t>&lt;RepeatBlock-By&gt;&lt;Members&gt;</w:t>
      </w:r>
      <w:r w:rsidRPr="00C27C3C">
        <w:t>Michał Kobosko, Hilde Vautmans, Dan Barna, Engin Eroglu, Nathalie Loiseau</w:t>
      </w:r>
      <w:r w:rsidRPr="00C27C3C">
        <w:rPr>
          <w:rStyle w:val="HideTWBExt"/>
          <w:b w:val="0"/>
          <w:noProof w:val="0"/>
        </w:rPr>
        <w:t>&lt;/Members&gt;</w:t>
      </w:r>
    </w:p>
    <w:p w14:paraId="24A4422E" w14:textId="77777777" w:rsidR="008173F1" w:rsidRPr="00C27C3C" w:rsidRDefault="008173F1" w:rsidP="008173F1">
      <w:pPr>
        <w:pStyle w:val="NormalBold"/>
      </w:pPr>
      <w:r w:rsidRPr="00C27C3C">
        <w:rPr>
          <w:rStyle w:val="HideTWBExt"/>
          <w:b w:val="0"/>
          <w:noProof w:val="0"/>
        </w:rPr>
        <w:t>&lt;/RepeatBlock-By&gt;</w:t>
      </w:r>
    </w:p>
    <w:p w14:paraId="4C8B979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24303CD" w14:textId="77777777" w:rsidR="008173F1" w:rsidRPr="00C27C3C" w:rsidRDefault="008173F1" w:rsidP="008173F1">
      <w:pPr>
        <w:pStyle w:val="NormalBold"/>
      </w:pPr>
      <w:r w:rsidRPr="00C27C3C">
        <w:rPr>
          <w:rStyle w:val="HideTWBExt"/>
          <w:b w:val="0"/>
          <w:noProof w:val="0"/>
        </w:rPr>
        <w:t>&lt;Article&gt;</w:t>
      </w:r>
      <w:r w:rsidRPr="00C27C3C">
        <w:t>Visto 7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A232524" w14:textId="77777777" w:rsidTr="00B75FF4">
        <w:trPr>
          <w:trHeight w:hRule="exact" w:val="240"/>
          <w:jc w:val="center"/>
        </w:trPr>
        <w:tc>
          <w:tcPr>
            <w:tcW w:w="9752" w:type="dxa"/>
            <w:gridSpan w:val="2"/>
            <w:tcBorders>
              <w:top w:val="nil"/>
              <w:left w:val="nil"/>
              <w:bottom w:val="nil"/>
              <w:right w:val="nil"/>
            </w:tcBorders>
          </w:tcPr>
          <w:p w14:paraId="7FF58CAF" w14:textId="77777777" w:rsidR="008173F1" w:rsidRPr="00C27C3C" w:rsidRDefault="008173F1" w:rsidP="00B75FF4"/>
        </w:tc>
      </w:tr>
      <w:tr w:rsidR="008173F1" w:rsidRPr="00C27C3C" w14:paraId="5D015A0E" w14:textId="77777777" w:rsidTr="00B75FF4">
        <w:trPr>
          <w:trHeight w:val="240"/>
          <w:jc w:val="center"/>
        </w:trPr>
        <w:tc>
          <w:tcPr>
            <w:tcW w:w="4876" w:type="dxa"/>
            <w:tcBorders>
              <w:top w:val="nil"/>
              <w:left w:val="nil"/>
              <w:bottom w:val="nil"/>
              <w:right w:val="nil"/>
            </w:tcBorders>
          </w:tcPr>
          <w:p w14:paraId="01548A75"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3505CB5" w14:textId="77777777" w:rsidR="008173F1" w:rsidRPr="00C27C3C" w:rsidRDefault="008173F1" w:rsidP="00B75FF4">
            <w:pPr>
              <w:pStyle w:val="AmColumnHeading"/>
            </w:pPr>
            <w:r w:rsidRPr="00C27C3C">
              <w:t>Emendamento</w:t>
            </w:r>
          </w:p>
        </w:tc>
      </w:tr>
      <w:tr w:rsidR="008173F1" w:rsidRPr="00C27C3C" w14:paraId="3E29C6A0" w14:textId="77777777" w:rsidTr="00B75FF4">
        <w:trPr>
          <w:jc w:val="center"/>
        </w:trPr>
        <w:tc>
          <w:tcPr>
            <w:tcW w:w="4876" w:type="dxa"/>
            <w:tcBorders>
              <w:top w:val="nil"/>
              <w:left w:val="nil"/>
              <w:bottom w:val="nil"/>
              <w:right w:val="nil"/>
            </w:tcBorders>
          </w:tcPr>
          <w:p w14:paraId="17E8A950" w14:textId="77777777" w:rsidR="008173F1" w:rsidRPr="00C27C3C" w:rsidRDefault="008173F1" w:rsidP="00B75FF4">
            <w:pPr>
              <w:pStyle w:val="Normal6a"/>
            </w:pPr>
          </w:p>
        </w:tc>
        <w:tc>
          <w:tcPr>
            <w:tcW w:w="4876" w:type="dxa"/>
            <w:tcBorders>
              <w:top w:val="nil"/>
              <w:left w:val="nil"/>
              <w:bottom w:val="nil"/>
              <w:right w:val="nil"/>
            </w:tcBorders>
          </w:tcPr>
          <w:p w14:paraId="53B4122A" w14:textId="77777777" w:rsidR="008173F1" w:rsidRPr="00C27C3C" w:rsidRDefault="008173F1" w:rsidP="00B75FF4">
            <w:pPr>
              <w:pStyle w:val="Normal6a"/>
            </w:pPr>
            <w:r w:rsidRPr="00C27C3C">
              <w:rPr>
                <w:b/>
                <w:i/>
              </w:rPr>
              <w:t>–</w:t>
            </w:r>
            <w:r w:rsidRPr="00C27C3C">
              <w:tab/>
            </w:r>
            <w:r w:rsidRPr="00C27C3C">
              <w:rPr>
                <w:b/>
                <w:i/>
              </w:rPr>
              <w:t>vista la dichiarazione di un gruppo di esperti indipendenti delle Nazioni Unite in materia di diritti umani, che esprime preoccupazione per la proliferazione dei processi in contumacia</w:t>
            </w:r>
            <w:r w:rsidRPr="00C27C3C">
              <w:rPr>
                <w:b/>
                <w:i/>
                <w:vertAlign w:val="superscript"/>
              </w:rPr>
              <w:t>1 bis</w:t>
            </w:r>
            <w:r w:rsidRPr="00C27C3C">
              <w:rPr>
                <w:b/>
                <w:i/>
              </w:rPr>
              <w:t>, pubblicata il 22 gennaio 2025,</w:t>
            </w:r>
          </w:p>
        </w:tc>
      </w:tr>
      <w:tr w:rsidR="008173F1" w:rsidRPr="00C27C3C" w14:paraId="26FE8EC2" w14:textId="77777777" w:rsidTr="00B75FF4">
        <w:trPr>
          <w:jc w:val="center"/>
        </w:trPr>
        <w:tc>
          <w:tcPr>
            <w:tcW w:w="4876" w:type="dxa"/>
            <w:tcBorders>
              <w:top w:val="nil"/>
              <w:left w:val="nil"/>
              <w:bottom w:val="nil"/>
              <w:right w:val="nil"/>
            </w:tcBorders>
          </w:tcPr>
          <w:p w14:paraId="63B5BB25" w14:textId="77777777" w:rsidR="008173F1" w:rsidRPr="00C27C3C" w:rsidRDefault="008173F1" w:rsidP="00B75FF4"/>
        </w:tc>
        <w:tc>
          <w:tcPr>
            <w:tcW w:w="4876" w:type="dxa"/>
            <w:tcBorders>
              <w:top w:val="nil"/>
              <w:left w:val="nil"/>
              <w:bottom w:val="nil"/>
              <w:right w:val="nil"/>
            </w:tcBorders>
          </w:tcPr>
          <w:p w14:paraId="4DD95E2C" w14:textId="77777777" w:rsidR="008173F1" w:rsidRPr="00C27C3C" w:rsidRDefault="008173F1" w:rsidP="00B75FF4">
            <w:pPr>
              <w:pStyle w:val="Normal6a"/>
            </w:pPr>
            <w:r w:rsidRPr="00C27C3C">
              <w:rPr>
                <w:b/>
                <w:i/>
              </w:rPr>
              <w:t>_________________</w:t>
            </w:r>
          </w:p>
        </w:tc>
      </w:tr>
      <w:tr w:rsidR="008173F1" w:rsidRPr="00C27C3C" w14:paraId="779A222F" w14:textId="77777777" w:rsidTr="00B75FF4">
        <w:trPr>
          <w:jc w:val="center"/>
        </w:trPr>
        <w:tc>
          <w:tcPr>
            <w:tcW w:w="4876" w:type="dxa"/>
            <w:tcBorders>
              <w:top w:val="nil"/>
              <w:left w:val="nil"/>
              <w:bottom w:val="nil"/>
              <w:right w:val="nil"/>
            </w:tcBorders>
          </w:tcPr>
          <w:p w14:paraId="0EB77AFA" w14:textId="77777777" w:rsidR="008173F1" w:rsidRPr="00C27C3C" w:rsidRDefault="008173F1" w:rsidP="00B75FF4"/>
        </w:tc>
        <w:tc>
          <w:tcPr>
            <w:tcW w:w="4876" w:type="dxa"/>
            <w:tcBorders>
              <w:top w:val="nil"/>
              <w:left w:val="nil"/>
              <w:bottom w:val="nil"/>
              <w:right w:val="nil"/>
            </w:tcBorders>
          </w:tcPr>
          <w:p w14:paraId="2FF57BC6" w14:textId="77777777" w:rsidR="008173F1" w:rsidRPr="00C27C3C" w:rsidRDefault="008173F1" w:rsidP="00B75FF4">
            <w:pPr>
              <w:pStyle w:val="Normal6a"/>
            </w:pPr>
            <w:r w:rsidRPr="00C27C3C">
              <w:rPr>
                <w:b/>
                <w:i/>
                <w:vertAlign w:val="superscript"/>
              </w:rPr>
              <w:t>1 bis</w:t>
            </w:r>
            <w:r w:rsidRPr="00C27C3C">
              <w:rPr>
                <w:b/>
                <w:i/>
              </w:rPr>
              <w:t>https://www.ohchr.org/en/press-releases/2025/01/belarus-un-experts-alarmed-about-widespread-absentia-trials.</w:t>
            </w:r>
          </w:p>
        </w:tc>
      </w:tr>
    </w:tbl>
    <w:p w14:paraId="6F1E5B4F"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7AA1D7D0" w14:textId="77777777" w:rsidR="008173F1" w:rsidRPr="00C27C3C" w:rsidRDefault="008173F1" w:rsidP="008173F1">
      <w:r w:rsidRPr="00C27C3C">
        <w:rPr>
          <w:rStyle w:val="HideTWBExt"/>
          <w:noProof w:val="0"/>
        </w:rPr>
        <w:t>&lt;/Amend&gt;</w:t>
      </w:r>
    </w:p>
    <w:p w14:paraId="454FFEED"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9</w:t>
      </w:r>
      <w:r w:rsidRPr="00C27C3C">
        <w:rPr>
          <w:rStyle w:val="HideTWBExt"/>
          <w:b w:val="0"/>
          <w:noProof w:val="0"/>
        </w:rPr>
        <w:t>&lt;/NumAm&gt;</w:t>
      </w:r>
    </w:p>
    <w:p w14:paraId="28F39960" w14:textId="77777777" w:rsidR="008173F1" w:rsidRPr="00C27C3C" w:rsidRDefault="008173F1" w:rsidP="008173F1">
      <w:pPr>
        <w:pStyle w:val="NormalBold"/>
      </w:pPr>
      <w:r w:rsidRPr="00C27C3C">
        <w:rPr>
          <w:rStyle w:val="HideTWBExt"/>
          <w:b w:val="0"/>
          <w:noProof w:val="0"/>
        </w:rPr>
        <w:t>&lt;RepeatBlock-By&gt;&lt;Members&gt;</w:t>
      </w:r>
      <w:r w:rsidRPr="00C27C3C">
        <w:t>Michał Kobosko, Hilde Vautmans, Dan Barna, Engin Eroglu, Nathalie Loiseau</w:t>
      </w:r>
      <w:r w:rsidRPr="00C27C3C">
        <w:rPr>
          <w:rStyle w:val="HideTWBExt"/>
          <w:b w:val="0"/>
          <w:noProof w:val="0"/>
        </w:rPr>
        <w:t>&lt;/Members&gt;</w:t>
      </w:r>
    </w:p>
    <w:p w14:paraId="244FB219" w14:textId="77777777" w:rsidR="008173F1" w:rsidRPr="00C27C3C" w:rsidRDefault="008173F1" w:rsidP="008173F1">
      <w:pPr>
        <w:pStyle w:val="NormalBold"/>
      </w:pPr>
      <w:r w:rsidRPr="00C27C3C">
        <w:rPr>
          <w:rStyle w:val="HideTWBExt"/>
          <w:b w:val="0"/>
          <w:noProof w:val="0"/>
        </w:rPr>
        <w:t>&lt;/RepeatBlock-By&gt;</w:t>
      </w:r>
    </w:p>
    <w:p w14:paraId="207021BB"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8CAC2B4" w14:textId="77777777" w:rsidR="008173F1" w:rsidRPr="00C27C3C" w:rsidRDefault="008173F1" w:rsidP="008173F1">
      <w:pPr>
        <w:pStyle w:val="NormalBold"/>
      </w:pPr>
      <w:r w:rsidRPr="00C27C3C">
        <w:rPr>
          <w:rStyle w:val="HideTWBExt"/>
          <w:b w:val="0"/>
          <w:noProof w:val="0"/>
        </w:rPr>
        <w:t>&lt;Article&gt;</w:t>
      </w:r>
      <w:r w:rsidRPr="00C27C3C">
        <w:t>Visto 7 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01C2063" w14:textId="77777777" w:rsidTr="00B75FF4">
        <w:trPr>
          <w:trHeight w:hRule="exact" w:val="240"/>
          <w:jc w:val="center"/>
        </w:trPr>
        <w:tc>
          <w:tcPr>
            <w:tcW w:w="9752" w:type="dxa"/>
            <w:gridSpan w:val="2"/>
            <w:tcBorders>
              <w:top w:val="nil"/>
              <w:left w:val="nil"/>
              <w:bottom w:val="nil"/>
              <w:right w:val="nil"/>
            </w:tcBorders>
          </w:tcPr>
          <w:p w14:paraId="659C169B" w14:textId="77777777" w:rsidR="008173F1" w:rsidRPr="00C27C3C" w:rsidRDefault="008173F1" w:rsidP="00B75FF4"/>
        </w:tc>
      </w:tr>
      <w:tr w:rsidR="008173F1" w:rsidRPr="00C27C3C" w14:paraId="64DCCCDE" w14:textId="77777777" w:rsidTr="00B75FF4">
        <w:trPr>
          <w:trHeight w:val="240"/>
          <w:jc w:val="center"/>
        </w:trPr>
        <w:tc>
          <w:tcPr>
            <w:tcW w:w="4876" w:type="dxa"/>
            <w:tcBorders>
              <w:top w:val="nil"/>
              <w:left w:val="nil"/>
              <w:bottom w:val="nil"/>
              <w:right w:val="nil"/>
            </w:tcBorders>
          </w:tcPr>
          <w:p w14:paraId="421334E8"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5E171EF" w14:textId="77777777" w:rsidR="008173F1" w:rsidRPr="00C27C3C" w:rsidRDefault="008173F1" w:rsidP="00B75FF4">
            <w:pPr>
              <w:pStyle w:val="AmColumnHeading"/>
            </w:pPr>
            <w:r w:rsidRPr="00C27C3C">
              <w:t>Emendamento</w:t>
            </w:r>
          </w:p>
        </w:tc>
      </w:tr>
      <w:tr w:rsidR="008173F1" w:rsidRPr="00C27C3C" w14:paraId="19011F16" w14:textId="77777777" w:rsidTr="00B75FF4">
        <w:trPr>
          <w:jc w:val="center"/>
        </w:trPr>
        <w:tc>
          <w:tcPr>
            <w:tcW w:w="4876" w:type="dxa"/>
            <w:tcBorders>
              <w:top w:val="nil"/>
              <w:left w:val="nil"/>
              <w:bottom w:val="nil"/>
              <w:right w:val="nil"/>
            </w:tcBorders>
          </w:tcPr>
          <w:p w14:paraId="05AC41FC" w14:textId="77777777" w:rsidR="008173F1" w:rsidRPr="00C27C3C" w:rsidRDefault="008173F1" w:rsidP="00B75FF4">
            <w:pPr>
              <w:pStyle w:val="Normal6a"/>
            </w:pPr>
          </w:p>
        </w:tc>
        <w:tc>
          <w:tcPr>
            <w:tcW w:w="4876" w:type="dxa"/>
            <w:tcBorders>
              <w:top w:val="nil"/>
              <w:left w:val="nil"/>
              <w:bottom w:val="nil"/>
              <w:right w:val="nil"/>
            </w:tcBorders>
          </w:tcPr>
          <w:p w14:paraId="3C6C1226" w14:textId="77777777" w:rsidR="008173F1" w:rsidRPr="00C27C3C" w:rsidRDefault="008173F1" w:rsidP="00B75FF4">
            <w:pPr>
              <w:pStyle w:val="Normal6a"/>
            </w:pPr>
            <w:r w:rsidRPr="00C27C3C">
              <w:rPr>
                <w:b/>
                <w:i/>
              </w:rPr>
              <w:t>–</w:t>
            </w:r>
            <w:r w:rsidRPr="00C27C3C">
              <w:tab/>
            </w:r>
            <w:r w:rsidRPr="00C27C3C">
              <w:rPr>
                <w:b/>
                <w:i/>
              </w:rPr>
              <w:t>vista la relazione del relatore speciale sulla situazione dei diritti umani in Bielorussia</w:t>
            </w:r>
            <w:r w:rsidRPr="00C27C3C">
              <w:rPr>
                <w:b/>
                <w:i/>
                <w:vertAlign w:val="superscript"/>
              </w:rPr>
              <w:t>1 bis</w:t>
            </w:r>
            <w:r w:rsidRPr="00C27C3C">
              <w:rPr>
                <w:b/>
                <w:i/>
              </w:rPr>
              <w:t>, pubblicata il 22 luglio 2025,</w:t>
            </w:r>
          </w:p>
        </w:tc>
      </w:tr>
      <w:tr w:rsidR="008173F1" w:rsidRPr="00C27C3C" w14:paraId="5EAA095F" w14:textId="77777777" w:rsidTr="00B75FF4">
        <w:trPr>
          <w:jc w:val="center"/>
        </w:trPr>
        <w:tc>
          <w:tcPr>
            <w:tcW w:w="4876" w:type="dxa"/>
            <w:tcBorders>
              <w:top w:val="nil"/>
              <w:left w:val="nil"/>
              <w:bottom w:val="nil"/>
              <w:right w:val="nil"/>
            </w:tcBorders>
          </w:tcPr>
          <w:p w14:paraId="5B125C51" w14:textId="77777777" w:rsidR="008173F1" w:rsidRPr="00C27C3C" w:rsidRDefault="008173F1" w:rsidP="00B75FF4"/>
        </w:tc>
        <w:tc>
          <w:tcPr>
            <w:tcW w:w="4876" w:type="dxa"/>
            <w:tcBorders>
              <w:top w:val="nil"/>
              <w:left w:val="nil"/>
              <w:bottom w:val="nil"/>
              <w:right w:val="nil"/>
            </w:tcBorders>
          </w:tcPr>
          <w:p w14:paraId="6A6C7AA5" w14:textId="77777777" w:rsidR="008173F1" w:rsidRPr="00C27C3C" w:rsidRDefault="008173F1" w:rsidP="00B75FF4">
            <w:pPr>
              <w:pStyle w:val="Normal6a"/>
            </w:pPr>
            <w:r w:rsidRPr="00C27C3C">
              <w:rPr>
                <w:b/>
                <w:i/>
              </w:rPr>
              <w:t>_________________</w:t>
            </w:r>
          </w:p>
        </w:tc>
      </w:tr>
      <w:tr w:rsidR="008173F1" w:rsidRPr="00C27C3C" w14:paraId="4D73C8D2" w14:textId="77777777" w:rsidTr="00B75FF4">
        <w:trPr>
          <w:jc w:val="center"/>
        </w:trPr>
        <w:tc>
          <w:tcPr>
            <w:tcW w:w="4876" w:type="dxa"/>
            <w:tcBorders>
              <w:top w:val="nil"/>
              <w:left w:val="nil"/>
              <w:bottom w:val="nil"/>
              <w:right w:val="nil"/>
            </w:tcBorders>
          </w:tcPr>
          <w:p w14:paraId="3C365DE6" w14:textId="77777777" w:rsidR="008173F1" w:rsidRPr="00C27C3C" w:rsidRDefault="008173F1" w:rsidP="00B75FF4"/>
        </w:tc>
        <w:tc>
          <w:tcPr>
            <w:tcW w:w="4876" w:type="dxa"/>
            <w:tcBorders>
              <w:top w:val="nil"/>
              <w:left w:val="nil"/>
              <w:bottom w:val="nil"/>
              <w:right w:val="nil"/>
            </w:tcBorders>
          </w:tcPr>
          <w:p w14:paraId="0CBD18F9" w14:textId="77777777" w:rsidR="008173F1" w:rsidRPr="00C27C3C" w:rsidRDefault="008173F1" w:rsidP="00B75FF4">
            <w:pPr>
              <w:pStyle w:val="Normal6a"/>
            </w:pPr>
            <w:r w:rsidRPr="00C27C3C">
              <w:rPr>
                <w:b/>
                <w:i/>
                <w:vertAlign w:val="superscript"/>
              </w:rPr>
              <w:t>1 bis</w:t>
            </w:r>
            <w:r w:rsidRPr="00C27C3C">
              <w:t xml:space="preserve"> </w:t>
            </w:r>
            <w:r w:rsidRPr="00C27C3C">
              <w:rPr>
                <w:b/>
                <w:i/>
              </w:rPr>
              <w:t>https://www.ohchr.org/en/documents/country-reports/a80217-situation-human-rights-belarus.</w:t>
            </w:r>
          </w:p>
        </w:tc>
      </w:tr>
    </w:tbl>
    <w:p w14:paraId="6DEBFB40"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112B3B9" w14:textId="77777777" w:rsidR="008173F1" w:rsidRPr="00C27C3C" w:rsidRDefault="008173F1" w:rsidP="008173F1">
      <w:r w:rsidRPr="00C27C3C">
        <w:rPr>
          <w:rStyle w:val="HideTWBExt"/>
          <w:noProof w:val="0"/>
        </w:rPr>
        <w:t>&lt;/Amend&gt;</w:t>
      </w:r>
    </w:p>
    <w:p w14:paraId="56BA79C2"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10</w:t>
      </w:r>
      <w:r w:rsidRPr="00C27C3C">
        <w:rPr>
          <w:rStyle w:val="HideTWBExt"/>
          <w:b w:val="0"/>
          <w:noProof w:val="0"/>
        </w:rPr>
        <w:t>&lt;/NumAm&gt;</w:t>
      </w:r>
    </w:p>
    <w:p w14:paraId="4ADDE79C"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3E0B273C"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4CED0149" w14:textId="77777777" w:rsidR="008173F1" w:rsidRPr="00C27C3C" w:rsidRDefault="008173F1" w:rsidP="008173F1">
      <w:pPr>
        <w:pStyle w:val="NormalBold"/>
      </w:pPr>
      <w:r w:rsidRPr="00C27C3C">
        <w:rPr>
          <w:rStyle w:val="HideTWBExt"/>
          <w:b w:val="0"/>
          <w:noProof w:val="0"/>
        </w:rPr>
        <w:t>&lt;/RepeatBlock-By&gt;</w:t>
      </w:r>
    </w:p>
    <w:p w14:paraId="3B573B37"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C8783D3" w14:textId="77777777" w:rsidR="008173F1" w:rsidRPr="00C27C3C" w:rsidRDefault="008173F1" w:rsidP="008173F1">
      <w:pPr>
        <w:pStyle w:val="NormalBold"/>
      </w:pPr>
      <w:r w:rsidRPr="00C27C3C">
        <w:rPr>
          <w:rStyle w:val="HideTWBExt"/>
          <w:b w:val="0"/>
          <w:noProof w:val="0"/>
        </w:rPr>
        <w:t>&lt;Article&gt;</w:t>
      </w:r>
      <w:r w:rsidRPr="00C27C3C">
        <w:t>Visto 8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073E621" w14:textId="77777777" w:rsidTr="00B75FF4">
        <w:trPr>
          <w:trHeight w:hRule="exact" w:val="240"/>
          <w:jc w:val="center"/>
        </w:trPr>
        <w:tc>
          <w:tcPr>
            <w:tcW w:w="9752" w:type="dxa"/>
            <w:gridSpan w:val="2"/>
            <w:tcBorders>
              <w:top w:val="nil"/>
              <w:left w:val="nil"/>
              <w:bottom w:val="nil"/>
              <w:right w:val="nil"/>
            </w:tcBorders>
          </w:tcPr>
          <w:p w14:paraId="15D8FD23" w14:textId="77777777" w:rsidR="008173F1" w:rsidRPr="00C27C3C" w:rsidRDefault="008173F1" w:rsidP="00B75FF4"/>
        </w:tc>
      </w:tr>
      <w:tr w:rsidR="008173F1" w:rsidRPr="00C27C3C" w14:paraId="72978929" w14:textId="77777777" w:rsidTr="00B75FF4">
        <w:trPr>
          <w:trHeight w:val="240"/>
          <w:jc w:val="center"/>
        </w:trPr>
        <w:tc>
          <w:tcPr>
            <w:tcW w:w="4876" w:type="dxa"/>
            <w:tcBorders>
              <w:top w:val="nil"/>
              <w:left w:val="nil"/>
              <w:bottom w:val="nil"/>
              <w:right w:val="nil"/>
            </w:tcBorders>
          </w:tcPr>
          <w:p w14:paraId="39506597"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C563762" w14:textId="77777777" w:rsidR="008173F1" w:rsidRPr="00C27C3C" w:rsidRDefault="008173F1" w:rsidP="00B75FF4">
            <w:pPr>
              <w:pStyle w:val="AmColumnHeading"/>
            </w:pPr>
            <w:r w:rsidRPr="00C27C3C">
              <w:t>Emendamento</w:t>
            </w:r>
          </w:p>
        </w:tc>
      </w:tr>
      <w:tr w:rsidR="008173F1" w:rsidRPr="00C27C3C" w14:paraId="3788B674" w14:textId="77777777" w:rsidTr="00B75FF4">
        <w:trPr>
          <w:jc w:val="center"/>
        </w:trPr>
        <w:tc>
          <w:tcPr>
            <w:tcW w:w="4876" w:type="dxa"/>
            <w:tcBorders>
              <w:top w:val="nil"/>
              <w:left w:val="nil"/>
              <w:bottom w:val="nil"/>
              <w:right w:val="nil"/>
            </w:tcBorders>
          </w:tcPr>
          <w:p w14:paraId="3A75CC93" w14:textId="77777777" w:rsidR="008173F1" w:rsidRPr="00C27C3C" w:rsidRDefault="008173F1" w:rsidP="00B75FF4">
            <w:pPr>
              <w:pStyle w:val="Normal6a"/>
            </w:pPr>
          </w:p>
        </w:tc>
        <w:tc>
          <w:tcPr>
            <w:tcW w:w="4876" w:type="dxa"/>
            <w:tcBorders>
              <w:top w:val="nil"/>
              <w:left w:val="nil"/>
              <w:bottom w:val="nil"/>
              <w:right w:val="nil"/>
            </w:tcBorders>
          </w:tcPr>
          <w:p w14:paraId="543605C8" w14:textId="77777777" w:rsidR="008173F1" w:rsidRPr="00C27C3C" w:rsidRDefault="008173F1" w:rsidP="00B75FF4">
            <w:pPr>
              <w:pStyle w:val="Normal6a"/>
            </w:pPr>
            <w:r w:rsidRPr="00C27C3C">
              <w:rPr>
                <w:b/>
                <w:i/>
              </w:rPr>
              <w:t>–</w:t>
            </w:r>
            <w:r w:rsidRPr="00C27C3C">
              <w:tab/>
            </w:r>
            <w:r w:rsidRPr="00C27C3C">
              <w:rPr>
                <w:b/>
                <w:i/>
              </w:rPr>
              <w:t>vista la dichiarazione dell'Alto commissario delle Nazione Unite sul potenziamento della protezione dei difensori dei diritti umani, del 13 gennaio 2025,</w:t>
            </w:r>
          </w:p>
        </w:tc>
      </w:tr>
    </w:tbl>
    <w:p w14:paraId="12CC5018"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32954ED" w14:textId="77777777" w:rsidR="008173F1" w:rsidRPr="00C27C3C" w:rsidRDefault="008173F1" w:rsidP="008173F1">
      <w:r w:rsidRPr="00C27C3C">
        <w:rPr>
          <w:rStyle w:val="HideTWBExt"/>
          <w:noProof w:val="0"/>
        </w:rPr>
        <w:t>&lt;/Amend&gt;</w:t>
      </w:r>
    </w:p>
    <w:p w14:paraId="48F0ABD6"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11</w:t>
      </w:r>
      <w:r w:rsidRPr="00C27C3C">
        <w:rPr>
          <w:rStyle w:val="HideTWBExt"/>
          <w:b w:val="0"/>
          <w:noProof w:val="0"/>
        </w:rPr>
        <w:t>&lt;/NumAm&gt;</w:t>
      </w:r>
    </w:p>
    <w:p w14:paraId="53FD0842"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2D32ABD0" w14:textId="77777777" w:rsidR="008173F1" w:rsidRPr="00C27C3C" w:rsidRDefault="008173F1" w:rsidP="008173F1">
      <w:pPr>
        <w:pStyle w:val="NormalBold"/>
      </w:pPr>
      <w:r w:rsidRPr="00C27C3C">
        <w:rPr>
          <w:rStyle w:val="HideTWBExt"/>
          <w:b w:val="0"/>
          <w:noProof w:val="0"/>
        </w:rPr>
        <w:t>&lt;/RepeatBlock-By&gt;</w:t>
      </w:r>
    </w:p>
    <w:p w14:paraId="0BF60A41"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8F42239" w14:textId="77777777" w:rsidR="008173F1" w:rsidRPr="00C27C3C" w:rsidRDefault="008173F1" w:rsidP="008173F1">
      <w:pPr>
        <w:pStyle w:val="NormalBold"/>
      </w:pPr>
      <w:r w:rsidRPr="00C27C3C">
        <w:rPr>
          <w:rStyle w:val="HideTWBExt"/>
          <w:b w:val="0"/>
          <w:noProof w:val="0"/>
        </w:rPr>
        <w:t>&lt;Article&gt;</w:t>
      </w:r>
      <w:r w:rsidRPr="00C27C3C">
        <w:t>Visto 9</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44812D9" w14:textId="77777777" w:rsidTr="00B75FF4">
        <w:trPr>
          <w:trHeight w:hRule="exact" w:val="240"/>
          <w:jc w:val="center"/>
        </w:trPr>
        <w:tc>
          <w:tcPr>
            <w:tcW w:w="9752" w:type="dxa"/>
            <w:gridSpan w:val="2"/>
            <w:tcBorders>
              <w:top w:val="nil"/>
              <w:left w:val="nil"/>
              <w:bottom w:val="nil"/>
              <w:right w:val="nil"/>
            </w:tcBorders>
          </w:tcPr>
          <w:p w14:paraId="48D1D0E7" w14:textId="77777777" w:rsidR="008173F1" w:rsidRPr="00C27C3C" w:rsidRDefault="008173F1" w:rsidP="00B75FF4"/>
        </w:tc>
      </w:tr>
      <w:tr w:rsidR="008173F1" w:rsidRPr="00C27C3C" w14:paraId="06A95067" w14:textId="77777777" w:rsidTr="00B75FF4">
        <w:trPr>
          <w:trHeight w:val="240"/>
          <w:jc w:val="center"/>
        </w:trPr>
        <w:tc>
          <w:tcPr>
            <w:tcW w:w="4876" w:type="dxa"/>
            <w:tcBorders>
              <w:top w:val="nil"/>
              <w:left w:val="nil"/>
              <w:bottom w:val="nil"/>
              <w:right w:val="nil"/>
            </w:tcBorders>
          </w:tcPr>
          <w:p w14:paraId="4C07DC02"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4901603" w14:textId="77777777" w:rsidR="008173F1" w:rsidRPr="00C27C3C" w:rsidRDefault="008173F1" w:rsidP="00B75FF4">
            <w:pPr>
              <w:pStyle w:val="AmColumnHeading"/>
            </w:pPr>
            <w:r w:rsidRPr="00C27C3C">
              <w:t>Emendamento</w:t>
            </w:r>
          </w:p>
        </w:tc>
      </w:tr>
      <w:tr w:rsidR="008173F1" w:rsidRPr="00C27C3C" w14:paraId="14F2810E" w14:textId="77777777" w:rsidTr="00B75FF4">
        <w:trPr>
          <w:jc w:val="center"/>
        </w:trPr>
        <w:tc>
          <w:tcPr>
            <w:tcW w:w="4876" w:type="dxa"/>
            <w:tcBorders>
              <w:top w:val="nil"/>
              <w:left w:val="nil"/>
              <w:bottom w:val="nil"/>
              <w:right w:val="nil"/>
            </w:tcBorders>
          </w:tcPr>
          <w:p w14:paraId="287E34B2" w14:textId="77777777" w:rsidR="008173F1" w:rsidRPr="00C27C3C" w:rsidRDefault="008173F1" w:rsidP="00B75FF4">
            <w:pPr>
              <w:pStyle w:val="Normal6a"/>
            </w:pPr>
            <w:r w:rsidRPr="00C27C3C">
              <w:rPr>
                <w:b/>
                <w:i/>
              </w:rPr>
              <w:t>–</w:t>
            </w:r>
            <w:r w:rsidRPr="00C27C3C">
              <w:tab/>
            </w:r>
            <w:r w:rsidRPr="00C27C3C">
              <w:rPr>
                <w:b/>
                <w:i/>
              </w:rPr>
              <w:t>visti i principi intitolati "Guiding Principles on Business and Human Rights: Implementing the United Nations 'Protect, Respect and Remedy' Framework" (Principi guida su imprese e diritti umani: attuare il quadro delle Nazioni Unite "Protect, Respect and Remedy"), approvati con la risoluzione 17/4 16 del Consiglio dei diritti umani delle Nazioni Unite del 16 giugno 2011,</w:t>
            </w:r>
          </w:p>
        </w:tc>
        <w:tc>
          <w:tcPr>
            <w:tcW w:w="4876" w:type="dxa"/>
            <w:tcBorders>
              <w:top w:val="nil"/>
              <w:left w:val="nil"/>
              <w:bottom w:val="nil"/>
              <w:right w:val="nil"/>
            </w:tcBorders>
          </w:tcPr>
          <w:p w14:paraId="0CB849C3" w14:textId="77777777" w:rsidR="008173F1" w:rsidRPr="00C27C3C" w:rsidRDefault="008173F1" w:rsidP="00B75FF4">
            <w:pPr>
              <w:pStyle w:val="Normal6a"/>
            </w:pPr>
            <w:r w:rsidRPr="00C27C3C">
              <w:rPr>
                <w:b/>
                <w:i/>
              </w:rPr>
              <w:t>soppresso</w:t>
            </w:r>
          </w:p>
        </w:tc>
      </w:tr>
    </w:tbl>
    <w:p w14:paraId="364DA6F1"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C0A2F82" w14:textId="77777777" w:rsidR="008173F1" w:rsidRPr="00C27C3C" w:rsidRDefault="008173F1" w:rsidP="008173F1">
      <w:r w:rsidRPr="00C27C3C">
        <w:rPr>
          <w:rStyle w:val="HideTWBExt"/>
          <w:noProof w:val="0"/>
        </w:rPr>
        <w:t>&lt;/Amend&gt;</w:t>
      </w:r>
    </w:p>
    <w:p w14:paraId="14172A05"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12</w:t>
      </w:r>
      <w:r w:rsidRPr="00C27C3C">
        <w:rPr>
          <w:rStyle w:val="HideTWBExt"/>
          <w:b w:val="0"/>
          <w:noProof w:val="0"/>
        </w:rPr>
        <w:t>&lt;/NumAm&gt;</w:t>
      </w:r>
    </w:p>
    <w:p w14:paraId="57B3CDDE" w14:textId="77777777" w:rsidR="008173F1" w:rsidRPr="00C27C3C" w:rsidRDefault="008173F1" w:rsidP="008173F1">
      <w:pPr>
        <w:pStyle w:val="NormalBold"/>
      </w:pPr>
      <w:r w:rsidRPr="00C27C3C">
        <w:rPr>
          <w:rStyle w:val="HideTWBExt"/>
          <w:b w:val="0"/>
          <w:noProof w:val="0"/>
        </w:rPr>
        <w:t>&lt;RepeatBlock-By&gt;&lt;Members&gt;</w:t>
      </w:r>
      <w:r w:rsidRPr="00C27C3C">
        <w:t>Engin Eroglu, Helmut Brandstätter, Marjan Šarec, Lucia Yar, Petras Auštrevičius</w:t>
      </w:r>
      <w:r w:rsidRPr="00C27C3C">
        <w:rPr>
          <w:rStyle w:val="HideTWBExt"/>
          <w:b w:val="0"/>
          <w:noProof w:val="0"/>
        </w:rPr>
        <w:t>&lt;/Members&gt;</w:t>
      </w:r>
    </w:p>
    <w:p w14:paraId="27EDA580" w14:textId="77777777" w:rsidR="008173F1" w:rsidRPr="00C27C3C" w:rsidRDefault="008173F1" w:rsidP="008173F1">
      <w:pPr>
        <w:pStyle w:val="NormalBold"/>
      </w:pPr>
      <w:r w:rsidRPr="00C27C3C">
        <w:rPr>
          <w:rStyle w:val="HideTWBExt"/>
          <w:b w:val="0"/>
          <w:noProof w:val="0"/>
        </w:rPr>
        <w:t>&lt;/RepeatBlock-By&gt;</w:t>
      </w:r>
    </w:p>
    <w:p w14:paraId="62F2EFE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CEA2093" w14:textId="77777777" w:rsidR="008173F1" w:rsidRPr="00C27C3C" w:rsidRDefault="008173F1" w:rsidP="008173F1">
      <w:pPr>
        <w:pStyle w:val="NormalBold"/>
      </w:pPr>
      <w:r w:rsidRPr="00C27C3C">
        <w:rPr>
          <w:rStyle w:val="HideTWBExt"/>
          <w:b w:val="0"/>
          <w:noProof w:val="0"/>
        </w:rPr>
        <w:t>&lt;Article&gt;</w:t>
      </w:r>
      <w:r w:rsidRPr="00C27C3C">
        <w:t>Visto 9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EDD98C1" w14:textId="77777777" w:rsidTr="00B75FF4">
        <w:trPr>
          <w:trHeight w:hRule="exact" w:val="240"/>
          <w:jc w:val="center"/>
        </w:trPr>
        <w:tc>
          <w:tcPr>
            <w:tcW w:w="9752" w:type="dxa"/>
            <w:gridSpan w:val="2"/>
            <w:tcBorders>
              <w:top w:val="nil"/>
              <w:left w:val="nil"/>
              <w:bottom w:val="nil"/>
              <w:right w:val="nil"/>
            </w:tcBorders>
          </w:tcPr>
          <w:p w14:paraId="5CF06EF5" w14:textId="77777777" w:rsidR="008173F1" w:rsidRPr="00C27C3C" w:rsidRDefault="008173F1" w:rsidP="00B75FF4"/>
        </w:tc>
      </w:tr>
      <w:tr w:rsidR="008173F1" w:rsidRPr="00C27C3C" w14:paraId="0A207E49" w14:textId="77777777" w:rsidTr="00B75FF4">
        <w:trPr>
          <w:trHeight w:val="240"/>
          <w:jc w:val="center"/>
        </w:trPr>
        <w:tc>
          <w:tcPr>
            <w:tcW w:w="4876" w:type="dxa"/>
            <w:tcBorders>
              <w:top w:val="nil"/>
              <w:left w:val="nil"/>
              <w:bottom w:val="nil"/>
              <w:right w:val="nil"/>
            </w:tcBorders>
          </w:tcPr>
          <w:p w14:paraId="6639DF3B"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535C056" w14:textId="77777777" w:rsidR="008173F1" w:rsidRPr="00C27C3C" w:rsidRDefault="008173F1" w:rsidP="00B75FF4">
            <w:pPr>
              <w:pStyle w:val="AmColumnHeading"/>
            </w:pPr>
            <w:r w:rsidRPr="00C27C3C">
              <w:t>Emendamento</w:t>
            </w:r>
          </w:p>
        </w:tc>
      </w:tr>
      <w:tr w:rsidR="008173F1" w:rsidRPr="00C27C3C" w14:paraId="339C1841" w14:textId="77777777" w:rsidTr="00B75FF4">
        <w:trPr>
          <w:jc w:val="center"/>
        </w:trPr>
        <w:tc>
          <w:tcPr>
            <w:tcW w:w="4876" w:type="dxa"/>
            <w:tcBorders>
              <w:top w:val="nil"/>
              <w:left w:val="nil"/>
              <w:bottom w:val="nil"/>
              <w:right w:val="nil"/>
            </w:tcBorders>
          </w:tcPr>
          <w:p w14:paraId="1B995E3C" w14:textId="77777777" w:rsidR="008173F1" w:rsidRPr="00C27C3C" w:rsidRDefault="008173F1" w:rsidP="00B75FF4">
            <w:pPr>
              <w:pStyle w:val="Normal6a"/>
            </w:pPr>
          </w:p>
        </w:tc>
        <w:tc>
          <w:tcPr>
            <w:tcW w:w="4876" w:type="dxa"/>
            <w:tcBorders>
              <w:top w:val="nil"/>
              <w:left w:val="nil"/>
              <w:bottom w:val="nil"/>
              <w:right w:val="nil"/>
            </w:tcBorders>
          </w:tcPr>
          <w:p w14:paraId="65C0E19C" w14:textId="77777777" w:rsidR="008173F1" w:rsidRPr="00C27C3C" w:rsidRDefault="008173F1" w:rsidP="00B75FF4">
            <w:pPr>
              <w:pStyle w:val="Normal6a"/>
            </w:pPr>
            <w:r w:rsidRPr="00C27C3C">
              <w:rPr>
                <w:b/>
                <w:i/>
              </w:rPr>
              <w:t>–</w:t>
            </w:r>
            <w:r w:rsidRPr="00C27C3C">
              <w:tab/>
            </w:r>
            <w:r w:rsidRPr="00C27C3C">
              <w:rPr>
                <w:b/>
                <w:i/>
              </w:rPr>
              <w:t>viste la relazione annuale dell'Alto Commissario delle Nazioni Unite per i diritti umani e le relazioni dell'Ufficio dell'Alto Commissario e del Segretario generale "A/HRC/60/62: "Cooperation with the United Nations, its representatives and mechanisms in the field of human rights - Report of the Secretary General" (Cooperazione con le Nazioni Unite, i suoi rappresentanti e i suoi meccanismi in materia di diritti umani – Relazione del Segretario generale), del settembre 2025,</w:t>
            </w:r>
          </w:p>
        </w:tc>
      </w:tr>
    </w:tbl>
    <w:p w14:paraId="065B55C0"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78F55BF2" w14:textId="77777777" w:rsidR="008173F1" w:rsidRPr="00C27C3C" w:rsidRDefault="008173F1" w:rsidP="008173F1">
      <w:r w:rsidRPr="00C27C3C">
        <w:rPr>
          <w:rStyle w:val="HideTWBExt"/>
          <w:noProof w:val="0"/>
        </w:rPr>
        <w:t>&lt;/Amend&gt;</w:t>
      </w:r>
    </w:p>
    <w:p w14:paraId="2CED1104"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13</w:t>
      </w:r>
      <w:r w:rsidRPr="00C27C3C">
        <w:rPr>
          <w:rStyle w:val="HideTWBExt"/>
          <w:b w:val="0"/>
          <w:noProof w:val="0"/>
        </w:rPr>
        <w:t>&lt;/NumAm&gt;</w:t>
      </w:r>
    </w:p>
    <w:p w14:paraId="1DB29116" w14:textId="77777777" w:rsidR="008173F1" w:rsidRPr="00C27C3C" w:rsidRDefault="008173F1" w:rsidP="008173F1">
      <w:pPr>
        <w:pStyle w:val="NormalBold"/>
      </w:pPr>
      <w:r w:rsidRPr="00C27C3C">
        <w:rPr>
          <w:rStyle w:val="HideTWBExt"/>
          <w:b w:val="0"/>
          <w:noProof w:val="0"/>
        </w:rPr>
        <w:t>&lt;RepeatBlock-By&gt;&lt;Members&gt;</w:t>
      </w:r>
      <w:r w:rsidRPr="00C27C3C">
        <w:t>António Tânger Corrêa, Jaroslav Bžoch</w:t>
      </w:r>
      <w:r w:rsidRPr="00C27C3C">
        <w:rPr>
          <w:rStyle w:val="HideTWBExt"/>
          <w:b w:val="0"/>
          <w:noProof w:val="0"/>
        </w:rPr>
        <w:t>&lt;/Members&gt;</w:t>
      </w:r>
    </w:p>
    <w:p w14:paraId="6674A92B" w14:textId="77777777" w:rsidR="008173F1" w:rsidRPr="00C27C3C" w:rsidRDefault="008173F1" w:rsidP="008173F1">
      <w:pPr>
        <w:pStyle w:val="NormalBold"/>
      </w:pPr>
      <w:r w:rsidRPr="00C27C3C">
        <w:rPr>
          <w:rStyle w:val="HideTWBExt"/>
          <w:b w:val="0"/>
          <w:noProof w:val="0"/>
        </w:rPr>
        <w:t>&lt;/RepeatBlock-By&gt;</w:t>
      </w:r>
    </w:p>
    <w:p w14:paraId="248ACEF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C325BE6" w14:textId="77777777" w:rsidR="008173F1" w:rsidRPr="00C27C3C" w:rsidRDefault="008173F1" w:rsidP="008173F1">
      <w:pPr>
        <w:pStyle w:val="NormalBold"/>
      </w:pPr>
      <w:r w:rsidRPr="00C27C3C">
        <w:rPr>
          <w:rStyle w:val="HideTWBExt"/>
          <w:b w:val="0"/>
          <w:noProof w:val="0"/>
        </w:rPr>
        <w:t>&lt;Article&gt;</w:t>
      </w:r>
      <w:r w:rsidRPr="00C27C3C">
        <w:t>Visto 11</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E54606F" w14:textId="77777777" w:rsidTr="00B75FF4">
        <w:trPr>
          <w:trHeight w:hRule="exact" w:val="240"/>
          <w:jc w:val="center"/>
        </w:trPr>
        <w:tc>
          <w:tcPr>
            <w:tcW w:w="9752" w:type="dxa"/>
            <w:gridSpan w:val="2"/>
            <w:tcBorders>
              <w:top w:val="nil"/>
              <w:left w:val="nil"/>
              <w:bottom w:val="nil"/>
              <w:right w:val="nil"/>
            </w:tcBorders>
          </w:tcPr>
          <w:p w14:paraId="32FC9106" w14:textId="77777777" w:rsidR="008173F1" w:rsidRPr="00C27C3C" w:rsidRDefault="008173F1" w:rsidP="00B75FF4"/>
        </w:tc>
      </w:tr>
      <w:tr w:rsidR="008173F1" w:rsidRPr="00C27C3C" w14:paraId="5009A2A2" w14:textId="77777777" w:rsidTr="00B75FF4">
        <w:trPr>
          <w:trHeight w:val="240"/>
          <w:jc w:val="center"/>
        </w:trPr>
        <w:tc>
          <w:tcPr>
            <w:tcW w:w="4876" w:type="dxa"/>
            <w:tcBorders>
              <w:top w:val="nil"/>
              <w:left w:val="nil"/>
              <w:bottom w:val="nil"/>
              <w:right w:val="nil"/>
            </w:tcBorders>
          </w:tcPr>
          <w:p w14:paraId="26044038"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C20592C" w14:textId="77777777" w:rsidR="008173F1" w:rsidRPr="00C27C3C" w:rsidRDefault="008173F1" w:rsidP="00B75FF4">
            <w:pPr>
              <w:pStyle w:val="AmColumnHeading"/>
            </w:pPr>
            <w:r w:rsidRPr="00C27C3C">
              <w:t>Emendamento</w:t>
            </w:r>
          </w:p>
        </w:tc>
      </w:tr>
      <w:tr w:rsidR="008173F1" w:rsidRPr="00C27C3C" w14:paraId="14A0A3CA" w14:textId="77777777" w:rsidTr="00B75FF4">
        <w:trPr>
          <w:jc w:val="center"/>
        </w:trPr>
        <w:tc>
          <w:tcPr>
            <w:tcW w:w="4876" w:type="dxa"/>
            <w:tcBorders>
              <w:top w:val="nil"/>
              <w:left w:val="nil"/>
              <w:bottom w:val="nil"/>
              <w:right w:val="nil"/>
            </w:tcBorders>
          </w:tcPr>
          <w:p w14:paraId="1CB0FCCB" w14:textId="77777777" w:rsidR="008173F1" w:rsidRPr="00C27C3C" w:rsidRDefault="008173F1" w:rsidP="00B75FF4">
            <w:pPr>
              <w:pStyle w:val="Normal6a"/>
            </w:pPr>
            <w:r w:rsidRPr="00C27C3C">
              <w:rPr>
                <w:b/>
                <w:i/>
              </w:rPr>
              <w:t>–</w:t>
            </w:r>
            <w:r w:rsidRPr="00C27C3C">
              <w:tab/>
            </w:r>
            <w:r w:rsidRPr="00C27C3C">
              <w:rPr>
                <w:b/>
                <w:i/>
              </w:rPr>
              <w:t>viste le conclusioni del Consiglio del 27 gennaio 2025 sulle priorità dell'UE nelle sedi delle Nazioni Unite competenti in materia di diritti umani nel 2025,</w:t>
            </w:r>
          </w:p>
        </w:tc>
        <w:tc>
          <w:tcPr>
            <w:tcW w:w="4876" w:type="dxa"/>
            <w:tcBorders>
              <w:top w:val="nil"/>
              <w:left w:val="nil"/>
              <w:bottom w:val="nil"/>
              <w:right w:val="nil"/>
            </w:tcBorders>
          </w:tcPr>
          <w:p w14:paraId="4CDEA65A" w14:textId="77777777" w:rsidR="008173F1" w:rsidRPr="00C27C3C" w:rsidRDefault="008173F1" w:rsidP="00B75FF4">
            <w:pPr>
              <w:pStyle w:val="Normal6a"/>
            </w:pPr>
            <w:r w:rsidRPr="00C27C3C">
              <w:rPr>
                <w:b/>
                <w:i/>
              </w:rPr>
              <w:t>soppresso</w:t>
            </w:r>
          </w:p>
        </w:tc>
      </w:tr>
    </w:tbl>
    <w:p w14:paraId="71B82EBB"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1E5BE89" w14:textId="77777777" w:rsidR="008173F1" w:rsidRPr="00C27C3C" w:rsidRDefault="008173F1" w:rsidP="008173F1">
      <w:r w:rsidRPr="00C27C3C">
        <w:rPr>
          <w:rStyle w:val="HideTWBExt"/>
          <w:noProof w:val="0"/>
        </w:rPr>
        <w:t>&lt;/Amend&gt;</w:t>
      </w:r>
    </w:p>
    <w:p w14:paraId="3D3630D1"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14</w:t>
      </w:r>
      <w:r w:rsidRPr="00C27C3C">
        <w:rPr>
          <w:rStyle w:val="HideTWBExt"/>
          <w:b w:val="0"/>
          <w:noProof w:val="0"/>
        </w:rPr>
        <w:t>&lt;/NumAm&gt;</w:t>
      </w:r>
    </w:p>
    <w:p w14:paraId="62FB873C"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667FE34F"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534037B9" w14:textId="77777777" w:rsidR="008173F1" w:rsidRPr="00C27C3C" w:rsidRDefault="008173F1" w:rsidP="008173F1">
      <w:pPr>
        <w:pStyle w:val="NormalBold"/>
      </w:pPr>
      <w:r w:rsidRPr="00C27C3C">
        <w:rPr>
          <w:rStyle w:val="HideTWBExt"/>
          <w:b w:val="0"/>
          <w:noProof w:val="0"/>
        </w:rPr>
        <w:t>&lt;/RepeatBlock-By&gt;</w:t>
      </w:r>
    </w:p>
    <w:p w14:paraId="61A68EDE"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DC3D29C" w14:textId="77777777" w:rsidR="008173F1" w:rsidRPr="00C27C3C" w:rsidRDefault="008173F1" w:rsidP="008173F1">
      <w:pPr>
        <w:pStyle w:val="NormalBold"/>
      </w:pPr>
      <w:r w:rsidRPr="00C27C3C">
        <w:rPr>
          <w:rStyle w:val="HideTWBExt"/>
          <w:b w:val="0"/>
          <w:noProof w:val="0"/>
        </w:rPr>
        <w:t>&lt;Article&gt;</w:t>
      </w:r>
      <w:r w:rsidRPr="00C27C3C">
        <w:t>Visto 11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592D411" w14:textId="77777777" w:rsidTr="00B75FF4">
        <w:trPr>
          <w:trHeight w:hRule="exact" w:val="240"/>
          <w:jc w:val="center"/>
        </w:trPr>
        <w:tc>
          <w:tcPr>
            <w:tcW w:w="9752" w:type="dxa"/>
            <w:gridSpan w:val="2"/>
            <w:tcBorders>
              <w:top w:val="nil"/>
              <w:left w:val="nil"/>
              <w:bottom w:val="nil"/>
              <w:right w:val="nil"/>
            </w:tcBorders>
          </w:tcPr>
          <w:p w14:paraId="6C737D17" w14:textId="77777777" w:rsidR="008173F1" w:rsidRPr="00C27C3C" w:rsidRDefault="008173F1" w:rsidP="00B75FF4"/>
        </w:tc>
      </w:tr>
      <w:tr w:rsidR="008173F1" w:rsidRPr="00C27C3C" w14:paraId="1CE75302" w14:textId="77777777" w:rsidTr="00B75FF4">
        <w:trPr>
          <w:trHeight w:val="240"/>
          <w:jc w:val="center"/>
        </w:trPr>
        <w:tc>
          <w:tcPr>
            <w:tcW w:w="4876" w:type="dxa"/>
            <w:tcBorders>
              <w:top w:val="nil"/>
              <w:left w:val="nil"/>
              <w:bottom w:val="nil"/>
              <w:right w:val="nil"/>
            </w:tcBorders>
          </w:tcPr>
          <w:p w14:paraId="0CDE5BA2"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96E05F5" w14:textId="77777777" w:rsidR="008173F1" w:rsidRPr="00C27C3C" w:rsidRDefault="008173F1" w:rsidP="00B75FF4">
            <w:pPr>
              <w:pStyle w:val="AmColumnHeading"/>
            </w:pPr>
            <w:r w:rsidRPr="00C27C3C">
              <w:t>Emendamento</w:t>
            </w:r>
          </w:p>
        </w:tc>
      </w:tr>
      <w:tr w:rsidR="008173F1" w:rsidRPr="00C27C3C" w14:paraId="6324DCBF" w14:textId="77777777" w:rsidTr="00B75FF4">
        <w:trPr>
          <w:jc w:val="center"/>
        </w:trPr>
        <w:tc>
          <w:tcPr>
            <w:tcW w:w="4876" w:type="dxa"/>
            <w:tcBorders>
              <w:top w:val="nil"/>
              <w:left w:val="nil"/>
              <w:bottom w:val="nil"/>
              <w:right w:val="nil"/>
            </w:tcBorders>
          </w:tcPr>
          <w:p w14:paraId="716846BF" w14:textId="77777777" w:rsidR="008173F1" w:rsidRPr="00C27C3C" w:rsidRDefault="008173F1" w:rsidP="00B75FF4">
            <w:pPr>
              <w:pStyle w:val="Normal6a"/>
            </w:pPr>
          </w:p>
        </w:tc>
        <w:tc>
          <w:tcPr>
            <w:tcW w:w="4876" w:type="dxa"/>
            <w:tcBorders>
              <w:top w:val="nil"/>
              <w:left w:val="nil"/>
              <w:bottom w:val="nil"/>
              <w:right w:val="nil"/>
            </w:tcBorders>
          </w:tcPr>
          <w:p w14:paraId="486EF11E" w14:textId="77777777" w:rsidR="008173F1" w:rsidRPr="00C27C3C" w:rsidRDefault="008173F1" w:rsidP="00B75FF4">
            <w:pPr>
              <w:pStyle w:val="Normal6a"/>
            </w:pPr>
            <w:r w:rsidRPr="00C27C3C">
              <w:rPr>
                <w:b/>
                <w:i/>
              </w:rPr>
              <w:t>–</w:t>
            </w:r>
            <w:r w:rsidRPr="00C27C3C">
              <w:tab/>
            </w:r>
            <w:r w:rsidRPr="00C27C3C">
              <w:rPr>
                <w:b/>
                <w:i/>
              </w:rPr>
              <w:t>viste le conclusioni del Consiglio del 30 gennaio 2026 sulle priorità dell'UE nelle sedi delle Nazioni Unite competenti in materia di diritti umani nel 2026,</w:t>
            </w:r>
          </w:p>
        </w:tc>
      </w:tr>
    </w:tbl>
    <w:p w14:paraId="183564DB"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36AD463" w14:textId="77777777" w:rsidR="008173F1" w:rsidRPr="00C27C3C" w:rsidRDefault="008173F1" w:rsidP="008173F1">
      <w:r w:rsidRPr="00C27C3C">
        <w:rPr>
          <w:rStyle w:val="HideTWBExt"/>
          <w:noProof w:val="0"/>
        </w:rPr>
        <w:t>&lt;/Amend&gt;</w:t>
      </w:r>
    </w:p>
    <w:p w14:paraId="6AA5DDB7"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15</w:t>
      </w:r>
      <w:r w:rsidRPr="00C27C3C">
        <w:rPr>
          <w:rStyle w:val="HideTWBExt"/>
          <w:b w:val="0"/>
          <w:noProof w:val="0"/>
        </w:rPr>
        <w:t>&lt;/NumAm&gt;</w:t>
      </w:r>
    </w:p>
    <w:p w14:paraId="7837A32C" w14:textId="77777777" w:rsidR="008173F1" w:rsidRPr="00C27C3C" w:rsidRDefault="008173F1" w:rsidP="008173F1">
      <w:pPr>
        <w:pStyle w:val="NormalBold"/>
      </w:pPr>
      <w:r w:rsidRPr="00C27C3C">
        <w:rPr>
          <w:rStyle w:val="HideTWBExt"/>
          <w:b w:val="0"/>
          <w:noProof w:val="0"/>
        </w:rPr>
        <w:t>&lt;RepeatBlock-By&gt;&lt;Members&gt;</w:t>
      </w:r>
      <w:r w:rsidRPr="00C27C3C">
        <w:t>António Tânger Corrêa, Jaroslav Bžoch</w:t>
      </w:r>
      <w:r w:rsidRPr="00C27C3C">
        <w:rPr>
          <w:rStyle w:val="HideTWBExt"/>
          <w:b w:val="0"/>
          <w:noProof w:val="0"/>
        </w:rPr>
        <w:t>&lt;/Members&gt;</w:t>
      </w:r>
    </w:p>
    <w:p w14:paraId="097BCC31" w14:textId="77777777" w:rsidR="008173F1" w:rsidRPr="00C27C3C" w:rsidRDefault="008173F1" w:rsidP="008173F1">
      <w:pPr>
        <w:pStyle w:val="NormalBold"/>
      </w:pPr>
      <w:r w:rsidRPr="00C27C3C">
        <w:rPr>
          <w:rStyle w:val="HideTWBExt"/>
          <w:b w:val="0"/>
          <w:noProof w:val="0"/>
        </w:rPr>
        <w:t>&lt;/RepeatBlock-By&gt;</w:t>
      </w:r>
    </w:p>
    <w:p w14:paraId="6D553B5B"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9D2FDCD" w14:textId="77777777" w:rsidR="008173F1" w:rsidRPr="00C27C3C" w:rsidRDefault="008173F1" w:rsidP="008173F1">
      <w:pPr>
        <w:pStyle w:val="NormalBold"/>
      </w:pPr>
      <w:r w:rsidRPr="00C27C3C">
        <w:rPr>
          <w:rStyle w:val="HideTWBExt"/>
          <w:b w:val="0"/>
          <w:noProof w:val="0"/>
        </w:rPr>
        <w:t>&lt;Article&gt;</w:t>
      </w:r>
      <w:r w:rsidRPr="00C27C3C">
        <w:t>Visto 13</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6F52E25" w14:textId="77777777" w:rsidTr="00B75FF4">
        <w:trPr>
          <w:trHeight w:hRule="exact" w:val="240"/>
          <w:jc w:val="center"/>
        </w:trPr>
        <w:tc>
          <w:tcPr>
            <w:tcW w:w="9752" w:type="dxa"/>
            <w:gridSpan w:val="2"/>
            <w:tcBorders>
              <w:top w:val="nil"/>
              <w:left w:val="nil"/>
              <w:bottom w:val="nil"/>
              <w:right w:val="nil"/>
            </w:tcBorders>
          </w:tcPr>
          <w:p w14:paraId="2E5FA978" w14:textId="77777777" w:rsidR="008173F1" w:rsidRPr="00C27C3C" w:rsidRDefault="008173F1" w:rsidP="00B75FF4"/>
        </w:tc>
      </w:tr>
      <w:tr w:rsidR="008173F1" w:rsidRPr="00C27C3C" w14:paraId="6F37B683" w14:textId="77777777" w:rsidTr="00B75FF4">
        <w:trPr>
          <w:trHeight w:val="240"/>
          <w:jc w:val="center"/>
        </w:trPr>
        <w:tc>
          <w:tcPr>
            <w:tcW w:w="4876" w:type="dxa"/>
            <w:tcBorders>
              <w:top w:val="nil"/>
              <w:left w:val="nil"/>
              <w:bottom w:val="nil"/>
              <w:right w:val="nil"/>
            </w:tcBorders>
          </w:tcPr>
          <w:p w14:paraId="26F81B35"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7388AF6" w14:textId="77777777" w:rsidR="008173F1" w:rsidRPr="00C27C3C" w:rsidRDefault="008173F1" w:rsidP="00B75FF4">
            <w:pPr>
              <w:pStyle w:val="AmColumnHeading"/>
            </w:pPr>
            <w:r w:rsidRPr="00C27C3C">
              <w:t>Emendamento</w:t>
            </w:r>
          </w:p>
        </w:tc>
      </w:tr>
      <w:tr w:rsidR="008173F1" w:rsidRPr="00C27C3C" w14:paraId="2FA2B3A0" w14:textId="77777777" w:rsidTr="00B75FF4">
        <w:trPr>
          <w:jc w:val="center"/>
        </w:trPr>
        <w:tc>
          <w:tcPr>
            <w:tcW w:w="4876" w:type="dxa"/>
            <w:tcBorders>
              <w:top w:val="nil"/>
              <w:left w:val="nil"/>
              <w:bottom w:val="nil"/>
              <w:right w:val="nil"/>
            </w:tcBorders>
          </w:tcPr>
          <w:p w14:paraId="4761B3CE" w14:textId="77777777" w:rsidR="008173F1" w:rsidRPr="00C27C3C" w:rsidRDefault="008173F1" w:rsidP="00B75FF4">
            <w:pPr>
              <w:pStyle w:val="Normal6a"/>
            </w:pPr>
            <w:r w:rsidRPr="00C27C3C">
              <w:rPr>
                <w:b/>
                <w:i/>
              </w:rPr>
              <w:t>–</w:t>
            </w:r>
            <w:r w:rsidRPr="00C27C3C">
              <w:tab/>
            </w:r>
            <w:r w:rsidRPr="00C27C3C">
              <w:rPr>
                <w:b/>
                <w:i/>
              </w:rPr>
              <w:t>visto il regolamento (UE) 2022/2065 del Parlamento europeo e del Consiglio, del 19 ottobre 2022, relativo a un mercato unico dei servizi digitali e che modifica la direttiva 2000/31/CE (regolamento sui servizi digitali)</w:t>
            </w:r>
            <w:r w:rsidRPr="00C27C3C">
              <w:rPr>
                <w:b/>
                <w:i/>
                <w:vertAlign w:val="superscript"/>
              </w:rPr>
              <w:t>3</w:t>
            </w:r>
            <w:r w:rsidRPr="00C27C3C">
              <w:rPr>
                <w:b/>
                <w:i/>
              </w:rPr>
              <w:t>,</w:t>
            </w:r>
          </w:p>
        </w:tc>
        <w:tc>
          <w:tcPr>
            <w:tcW w:w="4876" w:type="dxa"/>
            <w:tcBorders>
              <w:top w:val="nil"/>
              <w:left w:val="nil"/>
              <w:bottom w:val="nil"/>
              <w:right w:val="nil"/>
            </w:tcBorders>
          </w:tcPr>
          <w:p w14:paraId="0A3BB530" w14:textId="77777777" w:rsidR="008173F1" w:rsidRPr="00C27C3C" w:rsidRDefault="008173F1" w:rsidP="00B75FF4">
            <w:pPr>
              <w:pStyle w:val="Normal6a"/>
            </w:pPr>
            <w:r w:rsidRPr="00C27C3C">
              <w:rPr>
                <w:b/>
                <w:i/>
              </w:rPr>
              <w:t>soppresso</w:t>
            </w:r>
          </w:p>
        </w:tc>
      </w:tr>
      <w:tr w:rsidR="008173F1" w:rsidRPr="00C27C3C" w14:paraId="69649E46" w14:textId="77777777" w:rsidTr="00B75FF4">
        <w:trPr>
          <w:jc w:val="center"/>
        </w:trPr>
        <w:tc>
          <w:tcPr>
            <w:tcW w:w="4876" w:type="dxa"/>
            <w:tcBorders>
              <w:top w:val="nil"/>
              <w:left w:val="nil"/>
              <w:bottom w:val="nil"/>
              <w:right w:val="nil"/>
            </w:tcBorders>
          </w:tcPr>
          <w:p w14:paraId="0FD1DC04" w14:textId="77777777" w:rsidR="008173F1" w:rsidRPr="00C27C3C" w:rsidRDefault="008173F1" w:rsidP="00B75FF4">
            <w:pPr>
              <w:pStyle w:val="Normal6a"/>
            </w:pPr>
            <w:r w:rsidRPr="00C27C3C">
              <w:rPr>
                <w:b/>
                <w:i/>
              </w:rPr>
              <w:t>_________________</w:t>
            </w:r>
          </w:p>
        </w:tc>
        <w:tc>
          <w:tcPr>
            <w:tcW w:w="4876" w:type="dxa"/>
            <w:tcBorders>
              <w:top w:val="nil"/>
              <w:left w:val="nil"/>
              <w:bottom w:val="nil"/>
              <w:right w:val="nil"/>
            </w:tcBorders>
          </w:tcPr>
          <w:p w14:paraId="00F24599" w14:textId="77777777" w:rsidR="008173F1" w:rsidRPr="00C27C3C" w:rsidRDefault="008173F1" w:rsidP="00B75FF4"/>
        </w:tc>
      </w:tr>
      <w:tr w:rsidR="008173F1" w:rsidRPr="00C27C3C" w14:paraId="21A28494" w14:textId="77777777" w:rsidTr="00B75FF4">
        <w:trPr>
          <w:jc w:val="center"/>
        </w:trPr>
        <w:tc>
          <w:tcPr>
            <w:tcW w:w="4876" w:type="dxa"/>
            <w:tcBorders>
              <w:top w:val="nil"/>
              <w:left w:val="nil"/>
              <w:bottom w:val="nil"/>
              <w:right w:val="nil"/>
            </w:tcBorders>
          </w:tcPr>
          <w:p w14:paraId="5418DD43" w14:textId="77777777" w:rsidR="008173F1" w:rsidRPr="00C27C3C" w:rsidRDefault="008173F1" w:rsidP="00B75FF4">
            <w:pPr>
              <w:pStyle w:val="Normal6a"/>
            </w:pPr>
            <w:r w:rsidRPr="00C27C3C">
              <w:rPr>
                <w:b/>
                <w:i/>
                <w:vertAlign w:val="superscript"/>
              </w:rPr>
              <w:t>3</w:t>
            </w:r>
            <w:r w:rsidRPr="00C27C3C">
              <w:t xml:space="preserve"> </w:t>
            </w:r>
            <w:r w:rsidRPr="00C27C3C">
              <w:rPr>
                <w:b/>
                <w:i/>
              </w:rPr>
              <w:t>GU L 277 del 27.10.2022, pag. 1, ELI: http://data.europa.eu/eli/reg/2022/2065/oj.</w:t>
            </w:r>
          </w:p>
        </w:tc>
        <w:tc>
          <w:tcPr>
            <w:tcW w:w="4876" w:type="dxa"/>
            <w:tcBorders>
              <w:top w:val="nil"/>
              <w:left w:val="nil"/>
              <w:bottom w:val="nil"/>
              <w:right w:val="nil"/>
            </w:tcBorders>
          </w:tcPr>
          <w:p w14:paraId="58ED45FB" w14:textId="77777777" w:rsidR="008173F1" w:rsidRPr="00C27C3C" w:rsidRDefault="008173F1" w:rsidP="00B75FF4"/>
        </w:tc>
      </w:tr>
    </w:tbl>
    <w:p w14:paraId="72C4E5CC"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6B0C09E" w14:textId="77777777" w:rsidR="008173F1" w:rsidRPr="00C27C3C" w:rsidRDefault="008173F1" w:rsidP="008173F1">
      <w:r w:rsidRPr="00C27C3C">
        <w:rPr>
          <w:rStyle w:val="HideTWBExt"/>
          <w:noProof w:val="0"/>
        </w:rPr>
        <w:t>&lt;/Amend&gt;</w:t>
      </w:r>
    </w:p>
    <w:p w14:paraId="7BF6F09C"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16</w:t>
      </w:r>
      <w:r w:rsidRPr="00C27C3C">
        <w:rPr>
          <w:rStyle w:val="HideTWBExt"/>
          <w:b w:val="0"/>
          <w:noProof w:val="0"/>
        </w:rPr>
        <w:t>&lt;/NumAm&gt;</w:t>
      </w:r>
    </w:p>
    <w:p w14:paraId="4B798988"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109DFFCD" w14:textId="77777777" w:rsidR="008173F1" w:rsidRPr="00C27C3C" w:rsidRDefault="008173F1" w:rsidP="008173F1">
      <w:pPr>
        <w:pStyle w:val="NormalBold"/>
      </w:pPr>
      <w:r w:rsidRPr="00C27C3C">
        <w:rPr>
          <w:rStyle w:val="HideTWBExt"/>
          <w:b w:val="0"/>
          <w:noProof w:val="0"/>
        </w:rPr>
        <w:t>&lt;/RepeatBlock-By&gt;</w:t>
      </w:r>
    </w:p>
    <w:p w14:paraId="186B0356"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C6BC5FE" w14:textId="77777777" w:rsidR="008173F1" w:rsidRPr="00C27C3C" w:rsidRDefault="008173F1" w:rsidP="008173F1">
      <w:pPr>
        <w:pStyle w:val="NormalBold"/>
      </w:pPr>
      <w:r w:rsidRPr="00C27C3C">
        <w:rPr>
          <w:rStyle w:val="HideTWBExt"/>
          <w:b w:val="0"/>
          <w:noProof w:val="0"/>
        </w:rPr>
        <w:t>&lt;Article&gt;</w:t>
      </w:r>
      <w:r w:rsidRPr="00C27C3C">
        <w:t>Visto 13</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B06CEEB" w14:textId="77777777" w:rsidTr="00B75FF4">
        <w:trPr>
          <w:trHeight w:hRule="exact" w:val="240"/>
          <w:jc w:val="center"/>
        </w:trPr>
        <w:tc>
          <w:tcPr>
            <w:tcW w:w="9752" w:type="dxa"/>
            <w:gridSpan w:val="2"/>
            <w:tcBorders>
              <w:top w:val="nil"/>
              <w:left w:val="nil"/>
              <w:bottom w:val="nil"/>
              <w:right w:val="nil"/>
            </w:tcBorders>
          </w:tcPr>
          <w:p w14:paraId="2D97939E" w14:textId="77777777" w:rsidR="008173F1" w:rsidRPr="00C27C3C" w:rsidRDefault="008173F1" w:rsidP="00B75FF4"/>
        </w:tc>
      </w:tr>
      <w:tr w:rsidR="008173F1" w:rsidRPr="00C27C3C" w14:paraId="6D1B9608" w14:textId="77777777" w:rsidTr="00B75FF4">
        <w:trPr>
          <w:trHeight w:val="240"/>
          <w:jc w:val="center"/>
        </w:trPr>
        <w:tc>
          <w:tcPr>
            <w:tcW w:w="4876" w:type="dxa"/>
            <w:tcBorders>
              <w:top w:val="nil"/>
              <w:left w:val="nil"/>
              <w:bottom w:val="nil"/>
              <w:right w:val="nil"/>
            </w:tcBorders>
          </w:tcPr>
          <w:p w14:paraId="3F3CE1E4"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DB2BD79" w14:textId="77777777" w:rsidR="008173F1" w:rsidRPr="00C27C3C" w:rsidRDefault="008173F1" w:rsidP="00B75FF4">
            <w:pPr>
              <w:pStyle w:val="AmColumnHeading"/>
            </w:pPr>
            <w:r w:rsidRPr="00C27C3C">
              <w:t>Emendamento</w:t>
            </w:r>
          </w:p>
        </w:tc>
      </w:tr>
      <w:tr w:rsidR="008173F1" w:rsidRPr="00C27C3C" w14:paraId="6AE3FB82" w14:textId="77777777" w:rsidTr="00B75FF4">
        <w:trPr>
          <w:jc w:val="center"/>
        </w:trPr>
        <w:tc>
          <w:tcPr>
            <w:tcW w:w="4876" w:type="dxa"/>
            <w:tcBorders>
              <w:top w:val="nil"/>
              <w:left w:val="nil"/>
              <w:bottom w:val="nil"/>
              <w:right w:val="nil"/>
            </w:tcBorders>
          </w:tcPr>
          <w:p w14:paraId="5657B142" w14:textId="77777777" w:rsidR="008173F1" w:rsidRPr="00C27C3C" w:rsidRDefault="008173F1" w:rsidP="00B75FF4">
            <w:pPr>
              <w:pStyle w:val="Normal6a"/>
            </w:pPr>
            <w:r w:rsidRPr="00C27C3C">
              <w:rPr>
                <w:b/>
                <w:i/>
              </w:rPr>
              <w:t>–</w:t>
            </w:r>
            <w:r w:rsidRPr="00C27C3C">
              <w:tab/>
            </w:r>
            <w:r w:rsidRPr="00C27C3C">
              <w:rPr>
                <w:b/>
                <w:i/>
              </w:rPr>
              <w:t>visto il regolamento (UE) 2022/2065 del Parlamento europeo e del Consiglio, del 19 ottobre 2022, relativo a un mercato unico dei servizi digitali e che modifica la direttiva 2000/31/CE (regolamento sui servizi digitali)</w:t>
            </w:r>
            <w:r w:rsidRPr="00C27C3C">
              <w:rPr>
                <w:b/>
                <w:i/>
                <w:vertAlign w:val="superscript"/>
              </w:rPr>
              <w:t>3</w:t>
            </w:r>
            <w:r w:rsidRPr="00C27C3C">
              <w:rPr>
                <w:b/>
                <w:i/>
              </w:rPr>
              <w:t>,</w:t>
            </w:r>
          </w:p>
        </w:tc>
        <w:tc>
          <w:tcPr>
            <w:tcW w:w="4876" w:type="dxa"/>
            <w:tcBorders>
              <w:top w:val="nil"/>
              <w:left w:val="nil"/>
              <w:bottom w:val="nil"/>
              <w:right w:val="nil"/>
            </w:tcBorders>
          </w:tcPr>
          <w:p w14:paraId="7D3810A8" w14:textId="77777777" w:rsidR="008173F1" w:rsidRPr="00C27C3C" w:rsidRDefault="008173F1" w:rsidP="00B75FF4">
            <w:pPr>
              <w:pStyle w:val="Normal6a"/>
            </w:pPr>
            <w:r w:rsidRPr="00C27C3C">
              <w:rPr>
                <w:b/>
                <w:i/>
              </w:rPr>
              <w:t>soppresso</w:t>
            </w:r>
          </w:p>
        </w:tc>
      </w:tr>
      <w:tr w:rsidR="008173F1" w:rsidRPr="00C27C3C" w14:paraId="4713B8FB" w14:textId="77777777" w:rsidTr="00B75FF4">
        <w:trPr>
          <w:jc w:val="center"/>
        </w:trPr>
        <w:tc>
          <w:tcPr>
            <w:tcW w:w="4876" w:type="dxa"/>
            <w:tcBorders>
              <w:top w:val="nil"/>
              <w:left w:val="nil"/>
              <w:bottom w:val="nil"/>
              <w:right w:val="nil"/>
            </w:tcBorders>
          </w:tcPr>
          <w:p w14:paraId="47349B71" w14:textId="77777777" w:rsidR="008173F1" w:rsidRPr="00C27C3C" w:rsidRDefault="008173F1" w:rsidP="00B75FF4">
            <w:pPr>
              <w:pStyle w:val="Normal6a"/>
            </w:pPr>
            <w:r w:rsidRPr="00C27C3C">
              <w:rPr>
                <w:b/>
                <w:i/>
              </w:rPr>
              <w:t>_________________</w:t>
            </w:r>
          </w:p>
        </w:tc>
        <w:tc>
          <w:tcPr>
            <w:tcW w:w="4876" w:type="dxa"/>
            <w:tcBorders>
              <w:top w:val="nil"/>
              <w:left w:val="nil"/>
              <w:bottom w:val="nil"/>
              <w:right w:val="nil"/>
            </w:tcBorders>
          </w:tcPr>
          <w:p w14:paraId="483C2993" w14:textId="77777777" w:rsidR="008173F1" w:rsidRPr="00C27C3C" w:rsidRDefault="008173F1" w:rsidP="00B75FF4"/>
        </w:tc>
      </w:tr>
      <w:tr w:rsidR="008173F1" w:rsidRPr="00C27C3C" w14:paraId="31C716EC" w14:textId="77777777" w:rsidTr="00B75FF4">
        <w:trPr>
          <w:jc w:val="center"/>
        </w:trPr>
        <w:tc>
          <w:tcPr>
            <w:tcW w:w="4876" w:type="dxa"/>
            <w:tcBorders>
              <w:top w:val="nil"/>
              <w:left w:val="nil"/>
              <w:bottom w:val="nil"/>
              <w:right w:val="nil"/>
            </w:tcBorders>
          </w:tcPr>
          <w:p w14:paraId="5AAC4116" w14:textId="77777777" w:rsidR="008173F1" w:rsidRPr="00C27C3C" w:rsidRDefault="008173F1" w:rsidP="00B75FF4">
            <w:pPr>
              <w:pStyle w:val="Normal6a"/>
            </w:pPr>
            <w:r w:rsidRPr="00C27C3C">
              <w:rPr>
                <w:b/>
                <w:i/>
                <w:vertAlign w:val="superscript"/>
              </w:rPr>
              <w:t>3</w:t>
            </w:r>
            <w:r w:rsidRPr="00C27C3C">
              <w:t xml:space="preserve"> </w:t>
            </w:r>
            <w:r w:rsidRPr="00C27C3C">
              <w:rPr>
                <w:b/>
                <w:i/>
              </w:rPr>
              <w:t>GU L 277 del 27.10.2022, pag. 1, ELI: http://data.europa.eu/eli/reg/2022/2065/oj.</w:t>
            </w:r>
          </w:p>
        </w:tc>
        <w:tc>
          <w:tcPr>
            <w:tcW w:w="4876" w:type="dxa"/>
            <w:tcBorders>
              <w:top w:val="nil"/>
              <w:left w:val="nil"/>
              <w:bottom w:val="nil"/>
              <w:right w:val="nil"/>
            </w:tcBorders>
          </w:tcPr>
          <w:p w14:paraId="1D49C2E9" w14:textId="77777777" w:rsidR="008173F1" w:rsidRPr="00C27C3C" w:rsidRDefault="008173F1" w:rsidP="00B75FF4"/>
        </w:tc>
      </w:tr>
    </w:tbl>
    <w:p w14:paraId="3DC73101"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DAFC1F7" w14:textId="77777777" w:rsidR="008173F1" w:rsidRPr="00C27C3C" w:rsidRDefault="008173F1" w:rsidP="008173F1">
      <w:r w:rsidRPr="00C27C3C">
        <w:rPr>
          <w:rStyle w:val="HideTWBExt"/>
          <w:noProof w:val="0"/>
        </w:rPr>
        <w:t>&lt;/Amend&gt;</w:t>
      </w:r>
    </w:p>
    <w:p w14:paraId="39D1306A"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17</w:t>
      </w:r>
      <w:r w:rsidRPr="00C27C3C">
        <w:rPr>
          <w:rStyle w:val="HideTWBExt"/>
          <w:b w:val="0"/>
          <w:noProof w:val="0"/>
        </w:rPr>
        <w:t>&lt;/NumAm&gt;</w:t>
      </w:r>
    </w:p>
    <w:p w14:paraId="293B1E30"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5C01DC72" w14:textId="77777777" w:rsidR="008173F1" w:rsidRPr="00C27C3C" w:rsidRDefault="008173F1" w:rsidP="008173F1">
      <w:pPr>
        <w:pStyle w:val="NormalBold"/>
      </w:pPr>
      <w:r w:rsidRPr="00C27C3C">
        <w:rPr>
          <w:rStyle w:val="HideTWBExt"/>
          <w:b w:val="0"/>
          <w:noProof w:val="0"/>
        </w:rPr>
        <w:t>&lt;/RepeatBlock-By&gt;</w:t>
      </w:r>
    </w:p>
    <w:p w14:paraId="4E72E66B"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8FE6B04" w14:textId="77777777" w:rsidR="008173F1" w:rsidRPr="00C27C3C" w:rsidRDefault="008173F1" w:rsidP="008173F1">
      <w:pPr>
        <w:pStyle w:val="NormalBold"/>
      </w:pPr>
      <w:r w:rsidRPr="00C27C3C">
        <w:rPr>
          <w:rStyle w:val="HideTWBExt"/>
          <w:b w:val="0"/>
          <w:noProof w:val="0"/>
        </w:rPr>
        <w:t>&lt;Article&gt;</w:t>
      </w:r>
      <w:r w:rsidRPr="00C27C3C">
        <w:t>Visto 13</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7B3FA15" w14:textId="77777777" w:rsidTr="00B75FF4">
        <w:trPr>
          <w:trHeight w:hRule="exact" w:val="240"/>
          <w:jc w:val="center"/>
        </w:trPr>
        <w:tc>
          <w:tcPr>
            <w:tcW w:w="9752" w:type="dxa"/>
            <w:gridSpan w:val="2"/>
            <w:tcBorders>
              <w:top w:val="nil"/>
              <w:left w:val="nil"/>
              <w:bottom w:val="nil"/>
              <w:right w:val="nil"/>
            </w:tcBorders>
          </w:tcPr>
          <w:p w14:paraId="435C519E" w14:textId="77777777" w:rsidR="008173F1" w:rsidRPr="00C27C3C" w:rsidRDefault="008173F1" w:rsidP="00B75FF4"/>
        </w:tc>
      </w:tr>
      <w:tr w:rsidR="008173F1" w:rsidRPr="00C27C3C" w14:paraId="7F08189B" w14:textId="77777777" w:rsidTr="00B75FF4">
        <w:trPr>
          <w:trHeight w:val="240"/>
          <w:jc w:val="center"/>
        </w:trPr>
        <w:tc>
          <w:tcPr>
            <w:tcW w:w="4876" w:type="dxa"/>
            <w:tcBorders>
              <w:top w:val="nil"/>
              <w:left w:val="nil"/>
              <w:bottom w:val="nil"/>
              <w:right w:val="nil"/>
            </w:tcBorders>
          </w:tcPr>
          <w:p w14:paraId="5E8DCFBE"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1679D3F" w14:textId="77777777" w:rsidR="008173F1" w:rsidRPr="00C27C3C" w:rsidRDefault="008173F1" w:rsidP="00B75FF4">
            <w:pPr>
              <w:pStyle w:val="AmColumnHeading"/>
            </w:pPr>
            <w:r w:rsidRPr="00C27C3C">
              <w:t>Emendamento</w:t>
            </w:r>
          </w:p>
        </w:tc>
      </w:tr>
      <w:tr w:rsidR="008173F1" w:rsidRPr="00C27C3C" w14:paraId="64988A47" w14:textId="77777777" w:rsidTr="00B75FF4">
        <w:trPr>
          <w:jc w:val="center"/>
        </w:trPr>
        <w:tc>
          <w:tcPr>
            <w:tcW w:w="4876" w:type="dxa"/>
            <w:tcBorders>
              <w:top w:val="nil"/>
              <w:left w:val="nil"/>
              <w:bottom w:val="nil"/>
              <w:right w:val="nil"/>
            </w:tcBorders>
          </w:tcPr>
          <w:p w14:paraId="74A4DE47" w14:textId="77777777" w:rsidR="008173F1" w:rsidRPr="00C27C3C" w:rsidRDefault="008173F1" w:rsidP="00B75FF4">
            <w:pPr>
              <w:pStyle w:val="Normal6a"/>
            </w:pPr>
            <w:r w:rsidRPr="00C27C3C">
              <w:rPr>
                <w:b/>
                <w:i/>
              </w:rPr>
              <w:t>–</w:t>
            </w:r>
            <w:r w:rsidRPr="00C27C3C">
              <w:tab/>
            </w:r>
            <w:r w:rsidRPr="00C27C3C">
              <w:rPr>
                <w:b/>
                <w:i/>
              </w:rPr>
              <w:t>visto il regolamento (UE) 2022/2065 del Parlamento europeo e del Consiglio, del 19 ottobre 2022, relativo a un mercato unico dei servizi digitali e che modifica la direttiva 2000/31/CE (regolamento sui servizi digitali)</w:t>
            </w:r>
            <w:r w:rsidRPr="00C27C3C">
              <w:rPr>
                <w:b/>
                <w:i/>
                <w:vertAlign w:val="superscript"/>
              </w:rPr>
              <w:t>3</w:t>
            </w:r>
            <w:r w:rsidRPr="00C27C3C">
              <w:rPr>
                <w:b/>
                <w:i/>
              </w:rPr>
              <w:t>,</w:t>
            </w:r>
          </w:p>
        </w:tc>
        <w:tc>
          <w:tcPr>
            <w:tcW w:w="4876" w:type="dxa"/>
            <w:tcBorders>
              <w:top w:val="nil"/>
              <w:left w:val="nil"/>
              <w:bottom w:val="nil"/>
              <w:right w:val="nil"/>
            </w:tcBorders>
          </w:tcPr>
          <w:p w14:paraId="73F04BCA" w14:textId="77777777" w:rsidR="008173F1" w:rsidRPr="00C27C3C" w:rsidRDefault="008173F1" w:rsidP="00B75FF4">
            <w:pPr>
              <w:pStyle w:val="Normal6a"/>
            </w:pPr>
            <w:r w:rsidRPr="00C27C3C">
              <w:rPr>
                <w:b/>
                <w:i/>
              </w:rPr>
              <w:t>soppresso</w:t>
            </w:r>
          </w:p>
        </w:tc>
      </w:tr>
      <w:tr w:rsidR="008173F1" w:rsidRPr="00C27C3C" w14:paraId="2D4D3BD5" w14:textId="77777777" w:rsidTr="00B75FF4">
        <w:trPr>
          <w:jc w:val="center"/>
        </w:trPr>
        <w:tc>
          <w:tcPr>
            <w:tcW w:w="4876" w:type="dxa"/>
            <w:tcBorders>
              <w:top w:val="nil"/>
              <w:left w:val="nil"/>
              <w:bottom w:val="nil"/>
              <w:right w:val="nil"/>
            </w:tcBorders>
          </w:tcPr>
          <w:p w14:paraId="4AFDB669" w14:textId="77777777" w:rsidR="008173F1" w:rsidRPr="00C27C3C" w:rsidRDefault="008173F1" w:rsidP="00B75FF4">
            <w:pPr>
              <w:pStyle w:val="Normal6a"/>
            </w:pPr>
            <w:r w:rsidRPr="00C27C3C">
              <w:rPr>
                <w:b/>
                <w:i/>
              </w:rPr>
              <w:t>_________________</w:t>
            </w:r>
          </w:p>
        </w:tc>
        <w:tc>
          <w:tcPr>
            <w:tcW w:w="4876" w:type="dxa"/>
            <w:tcBorders>
              <w:top w:val="nil"/>
              <w:left w:val="nil"/>
              <w:bottom w:val="nil"/>
              <w:right w:val="nil"/>
            </w:tcBorders>
          </w:tcPr>
          <w:p w14:paraId="024BB436" w14:textId="77777777" w:rsidR="008173F1" w:rsidRPr="00C27C3C" w:rsidRDefault="008173F1" w:rsidP="00B75FF4"/>
        </w:tc>
      </w:tr>
      <w:tr w:rsidR="008173F1" w:rsidRPr="00C27C3C" w14:paraId="2A61A1D6" w14:textId="77777777" w:rsidTr="00B75FF4">
        <w:trPr>
          <w:jc w:val="center"/>
        </w:trPr>
        <w:tc>
          <w:tcPr>
            <w:tcW w:w="4876" w:type="dxa"/>
            <w:tcBorders>
              <w:top w:val="nil"/>
              <w:left w:val="nil"/>
              <w:bottom w:val="nil"/>
              <w:right w:val="nil"/>
            </w:tcBorders>
          </w:tcPr>
          <w:p w14:paraId="06FD2769" w14:textId="77777777" w:rsidR="008173F1" w:rsidRPr="00C27C3C" w:rsidRDefault="008173F1" w:rsidP="00B75FF4">
            <w:pPr>
              <w:pStyle w:val="Normal6a"/>
            </w:pPr>
            <w:r w:rsidRPr="00C27C3C">
              <w:rPr>
                <w:b/>
                <w:i/>
                <w:vertAlign w:val="superscript"/>
              </w:rPr>
              <w:t>3</w:t>
            </w:r>
            <w:r w:rsidRPr="00C27C3C">
              <w:t xml:space="preserve"> </w:t>
            </w:r>
            <w:r w:rsidRPr="00C27C3C">
              <w:rPr>
                <w:b/>
                <w:i/>
              </w:rPr>
              <w:t>GU L 277 del 27.10.2022, pag. 1, ELI: http://data.europa.eu/eli/reg/2022/2065/oj.</w:t>
            </w:r>
          </w:p>
        </w:tc>
        <w:tc>
          <w:tcPr>
            <w:tcW w:w="4876" w:type="dxa"/>
            <w:tcBorders>
              <w:top w:val="nil"/>
              <w:left w:val="nil"/>
              <w:bottom w:val="nil"/>
              <w:right w:val="nil"/>
            </w:tcBorders>
          </w:tcPr>
          <w:p w14:paraId="38DDA722" w14:textId="77777777" w:rsidR="008173F1" w:rsidRPr="00C27C3C" w:rsidRDefault="008173F1" w:rsidP="00B75FF4"/>
        </w:tc>
      </w:tr>
    </w:tbl>
    <w:p w14:paraId="7E8A6A73"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F22CA92" w14:textId="77777777" w:rsidR="008173F1" w:rsidRPr="00C27C3C" w:rsidRDefault="008173F1" w:rsidP="008173F1">
      <w:r w:rsidRPr="00C27C3C">
        <w:rPr>
          <w:rStyle w:val="HideTWBExt"/>
          <w:noProof w:val="0"/>
        </w:rPr>
        <w:t>&lt;/Amend&gt;</w:t>
      </w:r>
    </w:p>
    <w:p w14:paraId="5B2487A7"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18</w:t>
      </w:r>
      <w:r w:rsidRPr="00C27C3C">
        <w:rPr>
          <w:rStyle w:val="HideTWBExt"/>
          <w:b w:val="0"/>
          <w:noProof w:val="0"/>
        </w:rPr>
        <w:t>&lt;/NumAm&gt;</w:t>
      </w:r>
    </w:p>
    <w:p w14:paraId="2374ED02" w14:textId="77777777" w:rsidR="008173F1" w:rsidRPr="00C27C3C" w:rsidRDefault="008173F1" w:rsidP="008173F1">
      <w:pPr>
        <w:pStyle w:val="NormalBold"/>
      </w:pPr>
      <w:r w:rsidRPr="00C27C3C">
        <w:rPr>
          <w:rStyle w:val="HideTWBExt"/>
          <w:b w:val="0"/>
          <w:noProof w:val="0"/>
        </w:rPr>
        <w:t>&lt;RepeatBlock-By&gt;&lt;Members&gt;</w:t>
      </w:r>
      <w:r w:rsidRPr="00C27C3C">
        <w:t>Nathalie Loiseau</w:t>
      </w:r>
      <w:r w:rsidRPr="00C27C3C">
        <w:rPr>
          <w:rStyle w:val="HideTWBExt"/>
          <w:b w:val="0"/>
          <w:noProof w:val="0"/>
        </w:rPr>
        <w:t>&lt;/Members&gt;</w:t>
      </w:r>
    </w:p>
    <w:p w14:paraId="57B52950" w14:textId="77777777" w:rsidR="008173F1" w:rsidRPr="00C27C3C" w:rsidRDefault="008173F1" w:rsidP="008173F1">
      <w:pPr>
        <w:pStyle w:val="NormalBold"/>
      </w:pPr>
      <w:r w:rsidRPr="00C27C3C">
        <w:rPr>
          <w:rStyle w:val="HideTWBExt"/>
          <w:b w:val="0"/>
          <w:noProof w:val="0"/>
        </w:rPr>
        <w:t>&lt;/RepeatBlock-By&gt;</w:t>
      </w:r>
    </w:p>
    <w:p w14:paraId="5BFEB5C2"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58FA932" w14:textId="77777777" w:rsidR="008173F1" w:rsidRPr="00C27C3C" w:rsidRDefault="008173F1" w:rsidP="008173F1">
      <w:pPr>
        <w:pStyle w:val="NormalBold"/>
      </w:pPr>
      <w:r w:rsidRPr="00C27C3C">
        <w:rPr>
          <w:rStyle w:val="HideTWBExt"/>
          <w:b w:val="0"/>
          <w:noProof w:val="0"/>
        </w:rPr>
        <w:t>&lt;Article&gt;</w:t>
      </w:r>
      <w:r w:rsidRPr="00C27C3C">
        <w:t>Visto 13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9E6AE7C" w14:textId="77777777" w:rsidTr="00B75FF4">
        <w:trPr>
          <w:trHeight w:hRule="exact" w:val="240"/>
          <w:jc w:val="center"/>
        </w:trPr>
        <w:tc>
          <w:tcPr>
            <w:tcW w:w="9752" w:type="dxa"/>
            <w:gridSpan w:val="2"/>
            <w:tcBorders>
              <w:top w:val="nil"/>
              <w:left w:val="nil"/>
              <w:bottom w:val="nil"/>
              <w:right w:val="nil"/>
            </w:tcBorders>
          </w:tcPr>
          <w:p w14:paraId="035AB537" w14:textId="77777777" w:rsidR="008173F1" w:rsidRPr="00C27C3C" w:rsidRDefault="008173F1" w:rsidP="00B75FF4"/>
        </w:tc>
      </w:tr>
      <w:tr w:rsidR="008173F1" w:rsidRPr="00C27C3C" w14:paraId="66BC8523" w14:textId="77777777" w:rsidTr="00B75FF4">
        <w:trPr>
          <w:trHeight w:val="240"/>
          <w:jc w:val="center"/>
        </w:trPr>
        <w:tc>
          <w:tcPr>
            <w:tcW w:w="4876" w:type="dxa"/>
            <w:tcBorders>
              <w:top w:val="nil"/>
              <w:left w:val="nil"/>
              <w:bottom w:val="nil"/>
              <w:right w:val="nil"/>
            </w:tcBorders>
          </w:tcPr>
          <w:p w14:paraId="31C0AB08"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76E1F88" w14:textId="77777777" w:rsidR="008173F1" w:rsidRPr="00C27C3C" w:rsidRDefault="008173F1" w:rsidP="00B75FF4">
            <w:pPr>
              <w:pStyle w:val="AmColumnHeading"/>
            </w:pPr>
            <w:r w:rsidRPr="00C27C3C">
              <w:t>Emendamento</w:t>
            </w:r>
          </w:p>
        </w:tc>
      </w:tr>
      <w:tr w:rsidR="008173F1" w:rsidRPr="00C27C3C" w14:paraId="4BD6BD7C" w14:textId="77777777" w:rsidTr="00B75FF4">
        <w:trPr>
          <w:jc w:val="center"/>
        </w:trPr>
        <w:tc>
          <w:tcPr>
            <w:tcW w:w="4876" w:type="dxa"/>
            <w:tcBorders>
              <w:top w:val="nil"/>
              <w:left w:val="nil"/>
              <w:bottom w:val="nil"/>
              <w:right w:val="nil"/>
            </w:tcBorders>
          </w:tcPr>
          <w:p w14:paraId="694C7CA9" w14:textId="77777777" w:rsidR="008173F1" w:rsidRPr="00C27C3C" w:rsidRDefault="008173F1" w:rsidP="00B75FF4">
            <w:pPr>
              <w:pStyle w:val="Normal6a"/>
            </w:pPr>
          </w:p>
        </w:tc>
        <w:tc>
          <w:tcPr>
            <w:tcW w:w="4876" w:type="dxa"/>
            <w:tcBorders>
              <w:top w:val="nil"/>
              <w:left w:val="nil"/>
              <w:bottom w:val="nil"/>
              <w:right w:val="nil"/>
            </w:tcBorders>
          </w:tcPr>
          <w:p w14:paraId="36573D48" w14:textId="77777777" w:rsidR="008173F1" w:rsidRPr="00C27C3C" w:rsidRDefault="008173F1" w:rsidP="00B75FF4">
            <w:pPr>
              <w:pStyle w:val="Normal6a"/>
            </w:pPr>
            <w:r w:rsidRPr="00C27C3C">
              <w:rPr>
                <w:b/>
                <w:i/>
              </w:rPr>
              <w:t>–</w:t>
            </w:r>
            <w:r w:rsidRPr="00C27C3C">
              <w:tab/>
            </w:r>
            <w:r w:rsidRPr="00C27C3C">
              <w:rPr>
                <w:b/>
                <w:i/>
              </w:rPr>
              <w:t>vista la sua risoluzione del 9 marzo 2022 sulle ingerenze straniere in tutti i processi democratici nell'Unione europea, inclusa la disinformazione,</w:t>
            </w:r>
          </w:p>
        </w:tc>
      </w:tr>
    </w:tbl>
    <w:p w14:paraId="08301F15"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92524B9" w14:textId="77777777" w:rsidR="008173F1" w:rsidRPr="00C27C3C" w:rsidRDefault="008173F1" w:rsidP="008173F1">
      <w:r w:rsidRPr="00C27C3C">
        <w:rPr>
          <w:rStyle w:val="HideTWBExt"/>
          <w:noProof w:val="0"/>
        </w:rPr>
        <w:t>&lt;/Amend&gt;</w:t>
      </w:r>
    </w:p>
    <w:p w14:paraId="45F55A88"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19</w:t>
      </w:r>
      <w:r w:rsidRPr="00C27C3C">
        <w:rPr>
          <w:rStyle w:val="HideTWBExt"/>
          <w:b w:val="0"/>
          <w:noProof w:val="0"/>
        </w:rPr>
        <w:t>&lt;/NumAm&gt;</w:t>
      </w:r>
    </w:p>
    <w:p w14:paraId="709EF855" w14:textId="77777777" w:rsidR="008173F1" w:rsidRPr="00C27C3C" w:rsidRDefault="008173F1" w:rsidP="008173F1">
      <w:pPr>
        <w:pStyle w:val="NormalBold"/>
      </w:pPr>
      <w:r w:rsidRPr="00C27C3C">
        <w:rPr>
          <w:rStyle w:val="HideTWBExt"/>
          <w:b w:val="0"/>
          <w:noProof w:val="0"/>
        </w:rPr>
        <w:t>&lt;RepeatBlock-By&gt;&lt;Members&gt;</w:t>
      </w:r>
      <w:r w:rsidRPr="00C27C3C">
        <w:t>Nathalie Loiseau</w:t>
      </w:r>
      <w:r w:rsidRPr="00C27C3C">
        <w:rPr>
          <w:rStyle w:val="HideTWBExt"/>
          <w:b w:val="0"/>
          <w:noProof w:val="0"/>
        </w:rPr>
        <w:t>&lt;/Members&gt;</w:t>
      </w:r>
    </w:p>
    <w:p w14:paraId="1DA9C86C" w14:textId="77777777" w:rsidR="008173F1" w:rsidRPr="00C27C3C" w:rsidRDefault="008173F1" w:rsidP="008173F1">
      <w:pPr>
        <w:pStyle w:val="NormalBold"/>
      </w:pPr>
      <w:r w:rsidRPr="00C27C3C">
        <w:rPr>
          <w:rStyle w:val="HideTWBExt"/>
          <w:b w:val="0"/>
          <w:noProof w:val="0"/>
        </w:rPr>
        <w:t>&lt;/RepeatBlock-By&gt;</w:t>
      </w:r>
    </w:p>
    <w:p w14:paraId="157A8E4F"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9B23396" w14:textId="77777777" w:rsidR="008173F1" w:rsidRPr="00C27C3C" w:rsidRDefault="008173F1" w:rsidP="008173F1">
      <w:pPr>
        <w:pStyle w:val="NormalBold"/>
      </w:pPr>
      <w:r w:rsidRPr="00C27C3C">
        <w:rPr>
          <w:rStyle w:val="HideTWBExt"/>
          <w:b w:val="0"/>
          <w:noProof w:val="0"/>
        </w:rPr>
        <w:t>&lt;Article&gt;</w:t>
      </w:r>
      <w:r w:rsidRPr="00C27C3C">
        <w:t>Visto 13 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78412AE2" w14:textId="77777777" w:rsidTr="00B75FF4">
        <w:trPr>
          <w:trHeight w:hRule="exact" w:val="240"/>
          <w:jc w:val="center"/>
        </w:trPr>
        <w:tc>
          <w:tcPr>
            <w:tcW w:w="9752" w:type="dxa"/>
            <w:gridSpan w:val="2"/>
            <w:tcBorders>
              <w:top w:val="nil"/>
              <w:left w:val="nil"/>
              <w:bottom w:val="nil"/>
              <w:right w:val="nil"/>
            </w:tcBorders>
          </w:tcPr>
          <w:p w14:paraId="6471AE86" w14:textId="77777777" w:rsidR="008173F1" w:rsidRPr="00C27C3C" w:rsidRDefault="008173F1" w:rsidP="00B75FF4"/>
        </w:tc>
      </w:tr>
      <w:tr w:rsidR="008173F1" w:rsidRPr="00C27C3C" w14:paraId="01F35B62" w14:textId="77777777" w:rsidTr="00B75FF4">
        <w:trPr>
          <w:trHeight w:val="240"/>
          <w:jc w:val="center"/>
        </w:trPr>
        <w:tc>
          <w:tcPr>
            <w:tcW w:w="4876" w:type="dxa"/>
            <w:tcBorders>
              <w:top w:val="nil"/>
              <w:left w:val="nil"/>
              <w:bottom w:val="nil"/>
              <w:right w:val="nil"/>
            </w:tcBorders>
          </w:tcPr>
          <w:p w14:paraId="771728FE"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E8C9315" w14:textId="77777777" w:rsidR="008173F1" w:rsidRPr="00C27C3C" w:rsidRDefault="008173F1" w:rsidP="00B75FF4">
            <w:pPr>
              <w:pStyle w:val="AmColumnHeading"/>
            </w:pPr>
            <w:r w:rsidRPr="00C27C3C">
              <w:t>Emendamento</w:t>
            </w:r>
          </w:p>
        </w:tc>
      </w:tr>
      <w:tr w:rsidR="008173F1" w:rsidRPr="00C27C3C" w14:paraId="34C5B4F0" w14:textId="77777777" w:rsidTr="00B75FF4">
        <w:trPr>
          <w:jc w:val="center"/>
        </w:trPr>
        <w:tc>
          <w:tcPr>
            <w:tcW w:w="4876" w:type="dxa"/>
            <w:tcBorders>
              <w:top w:val="nil"/>
              <w:left w:val="nil"/>
              <w:bottom w:val="nil"/>
              <w:right w:val="nil"/>
            </w:tcBorders>
          </w:tcPr>
          <w:p w14:paraId="70056E67" w14:textId="77777777" w:rsidR="008173F1" w:rsidRPr="00C27C3C" w:rsidRDefault="008173F1" w:rsidP="00B75FF4">
            <w:pPr>
              <w:pStyle w:val="Normal6a"/>
            </w:pPr>
          </w:p>
        </w:tc>
        <w:tc>
          <w:tcPr>
            <w:tcW w:w="4876" w:type="dxa"/>
            <w:tcBorders>
              <w:top w:val="nil"/>
              <w:left w:val="nil"/>
              <w:bottom w:val="nil"/>
              <w:right w:val="nil"/>
            </w:tcBorders>
          </w:tcPr>
          <w:p w14:paraId="1B696148" w14:textId="77777777" w:rsidR="008173F1" w:rsidRPr="00C27C3C" w:rsidRDefault="008173F1" w:rsidP="00B75FF4">
            <w:pPr>
              <w:pStyle w:val="Normal6a"/>
            </w:pPr>
            <w:r w:rsidRPr="00C27C3C">
              <w:rPr>
                <w:b/>
                <w:i/>
              </w:rPr>
              <w:t>–</w:t>
            </w:r>
            <w:r w:rsidRPr="00C27C3C">
              <w:tab/>
            </w:r>
            <w:r w:rsidRPr="00C27C3C">
              <w:rPr>
                <w:b/>
                <w:i/>
              </w:rPr>
              <w:t>vista la sua risoluzione del 1° giugno 2023 sulle ingerenze straniere in tutti i processi democratici nell'Unione europea, inclusa la disinformazione,</w:t>
            </w:r>
          </w:p>
        </w:tc>
      </w:tr>
    </w:tbl>
    <w:p w14:paraId="1FBB345B"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BD44060" w14:textId="77777777" w:rsidR="008173F1" w:rsidRPr="00C27C3C" w:rsidRDefault="008173F1" w:rsidP="008173F1">
      <w:r w:rsidRPr="00C27C3C">
        <w:rPr>
          <w:rStyle w:val="HideTWBExt"/>
          <w:noProof w:val="0"/>
        </w:rPr>
        <w:t>&lt;/Amend&gt;</w:t>
      </w:r>
    </w:p>
    <w:p w14:paraId="25A449BC"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20</w:t>
      </w:r>
      <w:r w:rsidRPr="00C27C3C">
        <w:rPr>
          <w:rStyle w:val="HideTWBExt"/>
          <w:b w:val="0"/>
          <w:noProof w:val="0"/>
        </w:rPr>
        <w:t>&lt;/NumAm&gt;</w:t>
      </w:r>
    </w:p>
    <w:p w14:paraId="2AAD89B7" w14:textId="77777777" w:rsidR="008173F1" w:rsidRPr="00C27C3C" w:rsidRDefault="008173F1" w:rsidP="008173F1">
      <w:pPr>
        <w:pStyle w:val="NormalBold"/>
      </w:pPr>
      <w:r w:rsidRPr="00C27C3C">
        <w:rPr>
          <w:rStyle w:val="HideTWBExt"/>
          <w:b w:val="0"/>
          <w:noProof w:val="0"/>
        </w:rPr>
        <w:t>&lt;RepeatBlock-By&gt;&lt;Members&gt;</w:t>
      </w:r>
      <w:r w:rsidRPr="00C27C3C">
        <w:t>Nathalie Loiseau</w:t>
      </w:r>
      <w:r w:rsidRPr="00C27C3C">
        <w:rPr>
          <w:rStyle w:val="HideTWBExt"/>
          <w:b w:val="0"/>
          <w:noProof w:val="0"/>
        </w:rPr>
        <w:t>&lt;/Members&gt;</w:t>
      </w:r>
    </w:p>
    <w:p w14:paraId="5E88F1D8" w14:textId="77777777" w:rsidR="008173F1" w:rsidRPr="00C27C3C" w:rsidRDefault="008173F1" w:rsidP="008173F1">
      <w:pPr>
        <w:pStyle w:val="NormalBold"/>
      </w:pPr>
      <w:r w:rsidRPr="00C27C3C">
        <w:rPr>
          <w:rStyle w:val="HideTWBExt"/>
          <w:b w:val="0"/>
          <w:noProof w:val="0"/>
        </w:rPr>
        <w:t>&lt;/RepeatBlock-By&gt;</w:t>
      </w:r>
    </w:p>
    <w:p w14:paraId="46B2C66E"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373576E" w14:textId="77777777" w:rsidR="008173F1" w:rsidRPr="00C27C3C" w:rsidRDefault="008173F1" w:rsidP="008173F1">
      <w:pPr>
        <w:pStyle w:val="NormalBold"/>
      </w:pPr>
      <w:r w:rsidRPr="00C27C3C">
        <w:rPr>
          <w:rStyle w:val="HideTWBExt"/>
          <w:b w:val="0"/>
          <w:noProof w:val="0"/>
        </w:rPr>
        <w:t>&lt;Article&gt;</w:t>
      </w:r>
      <w:r w:rsidRPr="00C27C3C">
        <w:t>Visto 13 quater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766812F" w14:textId="77777777" w:rsidTr="00B75FF4">
        <w:trPr>
          <w:trHeight w:hRule="exact" w:val="240"/>
          <w:jc w:val="center"/>
        </w:trPr>
        <w:tc>
          <w:tcPr>
            <w:tcW w:w="9752" w:type="dxa"/>
            <w:gridSpan w:val="2"/>
            <w:tcBorders>
              <w:top w:val="nil"/>
              <w:left w:val="nil"/>
              <w:bottom w:val="nil"/>
              <w:right w:val="nil"/>
            </w:tcBorders>
          </w:tcPr>
          <w:p w14:paraId="0AEDFF44" w14:textId="77777777" w:rsidR="008173F1" w:rsidRPr="00C27C3C" w:rsidRDefault="008173F1" w:rsidP="00B75FF4"/>
        </w:tc>
      </w:tr>
      <w:tr w:rsidR="008173F1" w:rsidRPr="00C27C3C" w14:paraId="7FDABF46" w14:textId="77777777" w:rsidTr="00B75FF4">
        <w:trPr>
          <w:trHeight w:val="240"/>
          <w:jc w:val="center"/>
        </w:trPr>
        <w:tc>
          <w:tcPr>
            <w:tcW w:w="4876" w:type="dxa"/>
            <w:tcBorders>
              <w:top w:val="nil"/>
              <w:left w:val="nil"/>
              <w:bottom w:val="nil"/>
              <w:right w:val="nil"/>
            </w:tcBorders>
          </w:tcPr>
          <w:p w14:paraId="6276CBBA"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2728EBE" w14:textId="77777777" w:rsidR="008173F1" w:rsidRPr="00C27C3C" w:rsidRDefault="008173F1" w:rsidP="00B75FF4">
            <w:pPr>
              <w:pStyle w:val="AmColumnHeading"/>
            </w:pPr>
            <w:r w:rsidRPr="00C27C3C">
              <w:t>Emendamento</w:t>
            </w:r>
          </w:p>
        </w:tc>
      </w:tr>
      <w:tr w:rsidR="008173F1" w:rsidRPr="00C27C3C" w14:paraId="028807AF" w14:textId="77777777" w:rsidTr="00B75FF4">
        <w:trPr>
          <w:jc w:val="center"/>
        </w:trPr>
        <w:tc>
          <w:tcPr>
            <w:tcW w:w="4876" w:type="dxa"/>
            <w:tcBorders>
              <w:top w:val="nil"/>
              <w:left w:val="nil"/>
              <w:bottom w:val="nil"/>
              <w:right w:val="nil"/>
            </w:tcBorders>
          </w:tcPr>
          <w:p w14:paraId="05E8DFBD" w14:textId="77777777" w:rsidR="008173F1" w:rsidRPr="00C27C3C" w:rsidRDefault="008173F1" w:rsidP="00B75FF4">
            <w:pPr>
              <w:pStyle w:val="Normal6a"/>
            </w:pPr>
          </w:p>
        </w:tc>
        <w:tc>
          <w:tcPr>
            <w:tcW w:w="4876" w:type="dxa"/>
            <w:tcBorders>
              <w:top w:val="nil"/>
              <w:left w:val="nil"/>
              <w:bottom w:val="nil"/>
              <w:right w:val="nil"/>
            </w:tcBorders>
          </w:tcPr>
          <w:p w14:paraId="51DC1114" w14:textId="77777777" w:rsidR="008173F1" w:rsidRPr="00C27C3C" w:rsidRDefault="008173F1" w:rsidP="00B75FF4">
            <w:pPr>
              <w:pStyle w:val="Normal6a"/>
            </w:pPr>
            <w:r w:rsidRPr="00C27C3C">
              <w:rPr>
                <w:b/>
                <w:i/>
              </w:rPr>
              <w:t>–</w:t>
            </w:r>
            <w:r w:rsidRPr="00C27C3C">
              <w:tab/>
            </w:r>
            <w:r w:rsidRPr="00C27C3C">
              <w:rPr>
                <w:b/>
                <w:i/>
              </w:rPr>
              <w:t>visti i lavori della commissione speciale del Parlamento europeo sullo scudo europeo per la democrazia,</w:t>
            </w:r>
          </w:p>
        </w:tc>
      </w:tr>
    </w:tbl>
    <w:p w14:paraId="379B68C4"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00EF6C7" w14:textId="77777777" w:rsidR="008173F1" w:rsidRPr="00C27C3C" w:rsidRDefault="008173F1" w:rsidP="008173F1">
      <w:r w:rsidRPr="00C27C3C">
        <w:rPr>
          <w:rStyle w:val="HideTWBExt"/>
          <w:noProof w:val="0"/>
        </w:rPr>
        <w:t>&lt;/Amend&gt;</w:t>
      </w:r>
    </w:p>
    <w:p w14:paraId="75B623A1"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21</w:t>
      </w:r>
      <w:r w:rsidRPr="00C27C3C">
        <w:rPr>
          <w:rStyle w:val="HideTWBExt"/>
          <w:b w:val="0"/>
          <w:noProof w:val="0"/>
        </w:rPr>
        <w:t>&lt;/NumAm&gt;</w:t>
      </w:r>
    </w:p>
    <w:p w14:paraId="6781BEAA" w14:textId="77777777" w:rsidR="008173F1" w:rsidRPr="00C27C3C" w:rsidRDefault="008173F1" w:rsidP="008173F1">
      <w:pPr>
        <w:pStyle w:val="NormalBold"/>
      </w:pPr>
      <w:r w:rsidRPr="00C27C3C">
        <w:rPr>
          <w:rStyle w:val="HideTWBExt"/>
          <w:b w:val="0"/>
          <w:noProof w:val="0"/>
        </w:rPr>
        <w:t>&lt;RepeatBlock-By&gt;&lt;Members&gt;</w:t>
      </w:r>
      <w:r w:rsidRPr="00C27C3C">
        <w:t>António Tânger Corrêa, Jaroslav Bžoch</w:t>
      </w:r>
      <w:r w:rsidRPr="00C27C3C">
        <w:rPr>
          <w:rStyle w:val="HideTWBExt"/>
          <w:b w:val="0"/>
          <w:noProof w:val="0"/>
        </w:rPr>
        <w:t>&lt;/Members&gt;</w:t>
      </w:r>
    </w:p>
    <w:p w14:paraId="777C5E3D" w14:textId="77777777" w:rsidR="008173F1" w:rsidRPr="00C27C3C" w:rsidRDefault="008173F1" w:rsidP="008173F1">
      <w:pPr>
        <w:pStyle w:val="NormalBold"/>
      </w:pPr>
      <w:r w:rsidRPr="00C27C3C">
        <w:rPr>
          <w:rStyle w:val="HideTWBExt"/>
          <w:b w:val="0"/>
          <w:noProof w:val="0"/>
        </w:rPr>
        <w:t>&lt;/RepeatBlock-By&gt;</w:t>
      </w:r>
    </w:p>
    <w:p w14:paraId="79384C3C"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FD18038" w14:textId="77777777" w:rsidR="008173F1" w:rsidRPr="00C27C3C" w:rsidRDefault="008173F1" w:rsidP="008173F1">
      <w:pPr>
        <w:pStyle w:val="NormalBold"/>
      </w:pPr>
      <w:r w:rsidRPr="00C27C3C">
        <w:rPr>
          <w:rStyle w:val="HideTWBExt"/>
          <w:b w:val="0"/>
          <w:noProof w:val="0"/>
        </w:rPr>
        <w:t>&lt;Article&gt;</w:t>
      </w:r>
      <w:r w:rsidRPr="00C27C3C">
        <w:t>Visto 14</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77D0C6F" w14:textId="77777777" w:rsidTr="00B75FF4">
        <w:trPr>
          <w:trHeight w:hRule="exact" w:val="240"/>
          <w:jc w:val="center"/>
        </w:trPr>
        <w:tc>
          <w:tcPr>
            <w:tcW w:w="9752" w:type="dxa"/>
            <w:gridSpan w:val="2"/>
            <w:tcBorders>
              <w:top w:val="nil"/>
              <w:left w:val="nil"/>
              <w:bottom w:val="nil"/>
              <w:right w:val="nil"/>
            </w:tcBorders>
          </w:tcPr>
          <w:p w14:paraId="2330F03D" w14:textId="77777777" w:rsidR="008173F1" w:rsidRPr="00C27C3C" w:rsidRDefault="008173F1" w:rsidP="00B75FF4"/>
        </w:tc>
      </w:tr>
      <w:tr w:rsidR="008173F1" w:rsidRPr="00C27C3C" w14:paraId="0C02C6C4" w14:textId="77777777" w:rsidTr="00B75FF4">
        <w:trPr>
          <w:trHeight w:val="240"/>
          <w:jc w:val="center"/>
        </w:trPr>
        <w:tc>
          <w:tcPr>
            <w:tcW w:w="4876" w:type="dxa"/>
            <w:tcBorders>
              <w:top w:val="nil"/>
              <w:left w:val="nil"/>
              <w:bottom w:val="nil"/>
              <w:right w:val="nil"/>
            </w:tcBorders>
          </w:tcPr>
          <w:p w14:paraId="0352C19D"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8DA5BDC" w14:textId="77777777" w:rsidR="008173F1" w:rsidRPr="00C27C3C" w:rsidRDefault="008173F1" w:rsidP="00B75FF4">
            <w:pPr>
              <w:pStyle w:val="AmColumnHeading"/>
            </w:pPr>
            <w:r w:rsidRPr="00C27C3C">
              <w:t>Emendamento</w:t>
            </w:r>
          </w:p>
        </w:tc>
      </w:tr>
      <w:tr w:rsidR="008173F1" w:rsidRPr="00C27C3C" w14:paraId="7C8D3D7B" w14:textId="77777777" w:rsidTr="00B75FF4">
        <w:trPr>
          <w:jc w:val="center"/>
        </w:trPr>
        <w:tc>
          <w:tcPr>
            <w:tcW w:w="4876" w:type="dxa"/>
            <w:tcBorders>
              <w:top w:val="nil"/>
              <w:left w:val="nil"/>
              <w:bottom w:val="nil"/>
              <w:right w:val="nil"/>
            </w:tcBorders>
          </w:tcPr>
          <w:p w14:paraId="61900E64" w14:textId="77777777" w:rsidR="008173F1" w:rsidRPr="00C27C3C" w:rsidRDefault="008173F1" w:rsidP="00B75FF4">
            <w:pPr>
              <w:pStyle w:val="Normal6a"/>
            </w:pPr>
            <w:r w:rsidRPr="00C27C3C">
              <w:rPr>
                <w:b/>
                <w:i/>
              </w:rPr>
              <w:t>–</w:t>
            </w:r>
            <w:r w:rsidRPr="00C27C3C">
              <w:tab/>
            </w:r>
            <w:r w:rsidRPr="00C27C3C">
              <w:rPr>
                <w:b/>
                <w:i/>
              </w:rPr>
              <w:t>vista la direttiva (UE) 2024/1760 del Parlamento europeo e del Consiglio, del 13 giugno 2024, relativa al dovere di diligenza delle imprese ai fini della sostenibilità e che modifica la direttiva (UE) 2019/1937 e il regolamento (UE) 2023/2859</w:t>
            </w:r>
            <w:r w:rsidRPr="00C27C3C">
              <w:rPr>
                <w:b/>
                <w:i/>
                <w:vertAlign w:val="superscript"/>
              </w:rPr>
              <w:t>4</w:t>
            </w:r>
            <w:r w:rsidRPr="00C27C3C">
              <w:rPr>
                <w:b/>
                <w:i/>
              </w:rPr>
              <w:t>,</w:t>
            </w:r>
          </w:p>
        </w:tc>
        <w:tc>
          <w:tcPr>
            <w:tcW w:w="4876" w:type="dxa"/>
            <w:tcBorders>
              <w:top w:val="nil"/>
              <w:left w:val="nil"/>
              <w:bottom w:val="nil"/>
              <w:right w:val="nil"/>
            </w:tcBorders>
          </w:tcPr>
          <w:p w14:paraId="6E84ED37" w14:textId="77777777" w:rsidR="008173F1" w:rsidRPr="00C27C3C" w:rsidRDefault="008173F1" w:rsidP="00B75FF4">
            <w:pPr>
              <w:pStyle w:val="Normal6a"/>
            </w:pPr>
            <w:r w:rsidRPr="00C27C3C">
              <w:rPr>
                <w:b/>
                <w:i/>
              </w:rPr>
              <w:t>soppresso</w:t>
            </w:r>
          </w:p>
        </w:tc>
      </w:tr>
      <w:tr w:rsidR="008173F1" w:rsidRPr="00C27C3C" w14:paraId="558D11D7" w14:textId="77777777" w:rsidTr="00B75FF4">
        <w:trPr>
          <w:jc w:val="center"/>
        </w:trPr>
        <w:tc>
          <w:tcPr>
            <w:tcW w:w="4876" w:type="dxa"/>
            <w:tcBorders>
              <w:top w:val="nil"/>
              <w:left w:val="nil"/>
              <w:bottom w:val="nil"/>
              <w:right w:val="nil"/>
            </w:tcBorders>
          </w:tcPr>
          <w:p w14:paraId="517C841B" w14:textId="77777777" w:rsidR="008173F1" w:rsidRPr="00C27C3C" w:rsidRDefault="008173F1" w:rsidP="00B75FF4">
            <w:pPr>
              <w:pStyle w:val="Normal6a"/>
            </w:pPr>
            <w:r w:rsidRPr="00C27C3C">
              <w:rPr>
                <w:b/>
                <w:i/>
              </w:rPr>
              <w:t>_________________</w:t>
            </w:r>
          </w:p>
        </w:tc>
        <w:tc>
          <w:tcPr>
            <w:tcW w:w="4876" w:type="dxa"/>
            <w:tcBorders>
              <w:top w:val="nil"/>
              <w:left w:val="nil"/>
              <w:bottom w:val="nil"/>
              <w:right w:val="nil"/>
            </w:tcBorders>
          </w:tcPr>
          <w:p w14:paraId="30E4D35B" w14:textId="77777777" w:rsidR="008173F1" w:rsidRPr="00C27C3C" w:rsidRDefault="008173F1" w:rsidP="00B75FF4"/>
        </w:tc>
      </w:tr>
      <w:tr w:rsidR="008173F1" w:rsidRPr="00C27C3C" w14:paraId="09B51E3B" w14:textId="77777777" w:rsidTr="00B75FF4">
        <w:trPr>
          <w:jc w:val="center"/>
        </w:trPr>
        <w:tc>
          <w:tcPr>
            <w:tcW w:w="4876" w:type="dxa"/>
            <w:tcBorders>
              <w:top w:val="nil"/>
              <w:left w:val="nil"/>
              <w:bottom w:val="nil"/>
              <w:right w:val="nil"/>
            </w:tcBorders>
          </w:tcPr>
          <w:p w14:paraId="1FF23F65" w14:textId="77777777" w:rsidR="008173F1" w:rsidRPr="00C27C3C" w:rsidRDefault="008173F1" w:rsidP="00B75FF4">
            <w:pPr>
              <w:pStyle w:val="Normal6a"/>
            </w:pPr>
            <w:r w:rsidRPr="00C27C3C">
              <w:rPr>
                <w:b/>
                <w:i/>
                <w:vertAlign w:val="superscript"/>
              </w:rPr>
              <w:t>4</w:t>
            </w:r>
            <w:r w:rsidRPr="00C27C3C">
              <w:t xml:space="preserve"> </w:t>
            </w:r>
            <w:r w:rsidRPr="00C27C3C">
              <w:rPr>
                <w:b/>
                <w:i/>
              </w:rPr>
              <w:t>GU L, 2024/1760, 5.7.2024, ELI: http://data.europa.eu/eli/dir/2024/1760/oj.</w:t>
            </w:r>
          </w:p>
        </w:tc>
        <w:tc>
          <w:tcPr>
            <w:tcW w:w="4876" w:type="dxa"/>
            <w:tcBorders>
              <w:top w:val="nil"/>
              <w:left w:val="nil"/>
              <w:bottom w:val="nil"/>
              <w:right w:val="nil"/>
            </w:tcBorders>
          </w:tcPr>
          <w:p w14:paraId="2B76DAD0" w14:textId="77777777" w:rsidR="008173F1" w:rsidRPr="00C27C3C" w:rsidRDefault="008173F1" w:rsidP="00B75FF4"/>
        </w:tc>
      </w:tr>
    </w:tbl>
    <w:p w14:paraId="0455678C"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B721C7B" w14:textId="77777777" w:rsidR="008173F1" w:rsidRPr="00C27C3C" w:rsidRDefault="008173F1" w:rsidP="008173F1">
      <w:r w:rsidRPr="00C27C3C">
        <w:rPr>
          <w:rStyle w:val="HideTWBExt"/>
          <w:noProof w:val="0"/>
        </w:rPr>
        <w:t>&lt;/Amend&gt;</w:t>
      </w:r>
    </w:p>
    <w:p w14:paraId="125AEF33"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22</w:t>
      </w:r>
      <w:r w:rsidRPr="00C27C3C">
        <w:rPr>
          <w:rStyle w:val="HideTWBExt"/>
          <w:b w:val="0"/>
          <w:noProof w:val="0"/>
        </w:rPr>
        <w:t>&lt;/NumAm&gt;</w:t>
      </w:r>
    </w:p>
    <w:p w14:paraId="45973CD6"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5605B841" w14:textId="77777777" w:rsidR="008173F1" w:rsidRPr="00C27C3C" w:rsidRDefault="008173F1" w:rsidP="008173F1">
      <w:pPr>
        <w:pStyle w:val="NormalBold"/>
      </w:pPr>
      <w:r w:rsidRPr="00C27C3C">
        <w:rPr>
          <w:rStyle w:val="HideTWBExt"/>
          <w:b w:val="0"/>
          <w:noProof w:val="0"/>
        </w:rPr>
        <w:t>&lt;/RepeatBlock-By&gt;</w:t>
      </w:r>
    </w:p>
    <w:p w14:paraId="347A7FA3"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A7F6AE0" w14:textId="77777777" w:rsidR="008173F1" w:rsidRPr="00C27C3C" w:rsidRDefault="008173F1" w:rsidP="008173F1">
      <w:pPr>
        <w:pStyle w:val="NormalBold"/>
      </w:pPr>
      <w:r w:rsidRPr="00C27C3C">
        <w:rPr>
          <w:rStyle w:val="HideTWBExt"/>
          <w:b w:val="0"/>
          <w:noProof w:val="0"/>
        </w:rPr>
        <w:t>&lt;Article&gt;</w:t>
      </w:r>
      <w:r w:rsidRPr="00C27C3C">
        <w:t>Visto 14</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8A3B4AB" w14:textId="77777777" w:rsidTr="00B75FF4">
        <w:trPr>
          <w:trHeight w:hRule="exact" w:val="240"/>
          <w:jc w:val="center"/>
        </w:trPr>
        <w:tc>
          <w:tcPr>
            <w:tcW w:w="9752" w:type="dxa"/>
            <w:gridSpan w:val="2"/>
            <w:tcBorders>
              <w:top w:val="nil"/>
              <w:left w:val="nil"/>
              <w:bottom w:val="nil"/>
              <w:right w:val="nil"/>
            </w:tcBorders>
          </w:tcPr>
          <w:p w14:paraId="65340B55" w14:textId="77777777" w:rsidR="008173F1" w:rsidRPr="00C27C3C" w:rsidRDefault="008173F1" w:rsidP="00B75FF4"/>
        </w:tc>
      </w:tr>
      <w:tr w:rsidR="008173F1" w:rsidRPr="00C27C3C" w14:paraId="771C4BEF" w14:textId="77777777" w:rsidTr="00B75FF4">
        <w:trPr>
          <w:trHeight w:val="240"/>
          <w:jc w:val="center"/>
        </w:trPr>
        <w:tc>
          <w:tcPr>
            <w:tcW w:w="4876" w:type="dxa"/>
            <w:tcBorders>
              <w:top w:val="nil"/>
              <w:left w:val="nil"/>
              <w:bottom w:val="nil"/>
              <w:right w:val="nil"/>
            </w:tcBorders>
          </w:tcPr>
          <w:p w14:paraId="5B56B01A"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7AEC730" w14:textId="77777777" w:rsidR="008173F1" w:rsidRPr="00C27C3C" w:rsidRDefault="008173F1" w:rsidP="00B75FF4">
            <w:pPr>
              <w:pStyle w:val="AmColumnHeading"/>
            </w:pPr>
            <w:r w:rsidRPr="00C27C3C">
              <w:t>Emendamento</w:t>
            </w:r>
          </w:p>
        </w:tc>
      </w:tr>
      <w:tr w:rsidR="008173F1" w:rsidRPr="00C27C3C" w14:paraId="76842701" w14:textId="77777777" w:rsidTr="00B75FF4">
        <w:trPr>
          <w:jc w:val="center"/>
        </w:trPr>
        <w:tc>
          <w:tcPr>
            <w:tcW w:w="4876" w:type="dxa"/>
            <w:tcBorders>
              <w:top w:val="nil"/>
              <w:left w:val="nil"/>
              <w:bottom w:val="nil"/>
              <w:right w:val="nil"/>
            </w:tcBorders>
          </w:tcPr>
          <w:p w14:paraId="139A0551" w14:textId="77777777" w:rsidR="008173F1" w:rsidRPr="00C27C3C" w:rsidRDefault="008173F1" w:rsidP="00B75FF4">
            <w:pPr>
              <w:pStyle w:val="Normal6a"/>
            </w:pPr>
            <w:r w:rsidRPr="00C27C3C">
              <w:rPr>
                <w:b/>
                <w:i/>
              </w:rPr>
              <w:t>–</w:t>
            </w:r>
            <w:r w:rsidRPr="00C27C3C">
              <w:tab/>
            </w:r>
            <w:r w:rsidRPr="00C27C3C">
              <w:rPr>
                <w:b/>
                <w:i/>
              </w:rPr>
              <w:t>vista la direttiva (UE) 2024/1760 del Parlamento europeo e del Consiglio, del 13 giugno 2024, relativa al dovere di diligenza delle imprese ai fini della sostenibilità e che modifica la direttiva (UE) 2019/1937 e il regolamento (UE) 2023/2859</w:t>
            </w:r>
            <w:r w:rsidRPr="00C27C3C">
              <w:rPr>
                <w:b/>
                <w:i/>
                <w:vertAlign w:val="superscript"/>
              </w:rPr>
              <w:t>4</w:t>
            </w:r>
            <w:r w:rsidRPr="00C27C3C">
              <w:rPr>
                <w:b/>
                <w:i/>
              </w:rPr>
              <w:t>,</w:t>
            </w:r>
          </w:p>
        </w:tc>
        <w:tc>
          <w:tcPr>
            <w:tcW w:w="4876" w:type="dxa"/>
            <w:tcBorders>
              <w:top w:val="nil"/>
              <w:left w:val="nil"/>
              <w:bottom w:val="nil"/>
              <w:right w:val="nil"/>
            </w:tcBorders>
          </w:tcPr>
          <w:p w14:paraId="16CAA0B6" w14:textId="77777777" w:rsidR="008173F1" w:rsidRPr="00C27C3C" w:rsidRDefault="008173F1" w:rsidP="00B75FF4">
            <w:pPr>
              <w:pStyle w:val="Normal6a"/>
            </w:pPr>
            <w:r w:rsidRPr="00C27C3C">
              <w:rPr>
                <w:b/>
                <w:i/>
              </w:rPr>
              <w:t>soppresso</w:t>
            </w:r>
          </w:p>
        </w:tc>
      </w:tr>
      <w:tr w:rsidR="008173F1" w:rsidRPr="00C27C3C" w14:paraId="61676FBC" w14:textId="77777777" w:rsidTr="00B75FF4">
        <w:trPr>
          <w:jc w:val="center"/>
        </w:trPr>
        <w:tc>
          <w:tcPr>
            <w:tcW w:w="4876" w:type="dxa"/>
            <w:tcBorders>
              <w:top w:val="nil"/>
              <w:left w:val="nil"/>
              <w:bottom w:val="nil"/>
              <w:right w:val="nil"/>
            </w:tcBorders>
          </w:tcPr>
          <w:p w14:paraId="46D936BE" w14:textId="77777777" w:rsidR="008173F1" w:rsidRPr="00C27C3C" w:rsidRDefault="008173F1" w:rsidP="00B75FF4">
            <w:pPr>
              <w:pStyle w:val="Normal6a"/>
            </w:pPr>
            <w:r w:rsidRPr="00C27C3C">
              <w:rPr>
                <w:b/>
                <w:i/>
              </w:rPr>
              <w:t>_________________</w:t>
            </w:r>
          </w:p>
        </w:tc>
        <w:tc>
          <w:tcPr>
            <w:tcW w:w="4876" w:type="dxa"/>
            <w:tcBorders>
              <w:top w:val="nil"/>
              <w:left w:val="nil"/>
              <w:bottom w:val="nil"/>
              <w:right w:val="nil"/>
            </w:tcBorders>
          </w:tcPr>
          <w:p w14:paraId="1615E7B9" w14:textId="77777777" w:rsidR="008173F1" w:rsidRPr="00C27C3C" w:rsidRDefault="008173F1" w:rsidP="00B75FF4"/>
        </w:tc>
      </w:tr>
      <w:tr w:rsidR="008173F1" w:rsidRPr="00C27C3C" w14:paraId="15A03B1C" w14:textId="77777777" w:rsidTr="00B75FF4">
        <w:trPr>
          <w:jc w:val="center"/>
        </w:trPr>
        <w:tc>
          <w:tcPr>
            <w:tcW w:w="4876" w:type="dxa"/>
            <w:tcBorders>
              <w:top w:val="nil"/>
              <w:left w:val="nil"/>
              <w:bottom w:val="nil"/>
              <w:right w:val="nil"/>
            </w:tcBorders>
          </w:tcPr>
          <w:p w14:paraId="58365CBB" w14:textId="77777777" w:rsidR="008173F1" w:rsidRPr="00C27C3C" w:rsidRDefault="008173F1" w:rsidP="00B75FF4">
            <w:pPr>
              <w:pStyle w:val="Normal6a"/>
            </w:pPr>
            <w:r w:rsidRPr="00C27C3C">
              <w:rPr>
                <w:b/>
                <w:i/>
                <w:vertAlign w:val="superscript"/>
              </w:rPr>
              <w:t>4</w:t>
            </w:r>
            <w:r w:rsidRPr="00C27C3C">
              <w:t xml:space="preserve"> </w:t>
            </w:r>
            <w:r w:rsidRPr="00C27C3C">
              <w:rPr>
                <w:b/>
                <w:i/>
              </w:rPr>
              <w:t>GU L, 2024/1760, 5.7.2024, ELI: http://data.europa.eu/eli/dir/2024/1760/oj.</w:t>
            </w:r>
          </w:p>
        </w:tc>
        <w:tc>
          <w:tcPr>
            <w:tcW w:w="4876" w:type="dxa"/>
            <w:tcBorders>
              <w:top w:val="nil"/>
              <w:left w:val="nil"/>
              <w:bottom w:val="nil"/>
              <w:right w:val="nil"/>
            </w:tcBorders>
          </w:tcPr>
          <w:p w14:paraId="38905F2E" w14:textId="77777777" w:rsidR="008173F1" w:rsidRPr="00C27C3C" w:rsidRDefault="008173F1" w:rsidP="00B75FF4"/>
        </w:tc>
      </w:tr>
    </w:tbl>
    <w:p w14:paraId="3F085B04"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E988AFC" w14:textId="77777777" w:rsidR="008173F1" w:rsidRPr="00C27C3C" w:rsidRDefault="008173F1" w:rsidP="008173F1">
      <w:r w:rsidRPr="00C27C3C">
        <w:rPr>
          <w:rStyle w:val="HideTWBExt"/>
          <w:noProof w:val="0"/>
        </w:rPr>
        <w:t>&lt;/Amend&gt;</w:t>
      </w:r>
    </w:p>
    <w:p w14:paraId="1586BC5C"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23</w:t>
      </w:r>
      <w:r w:rsidRPr="00C27C3C">
        <w:rPr>
          <w:rStyle w:val="HideTWBExt"/>
          <w:b w:val="0"/>
          <w:noProof w:val="0"/>
        </w:rPr>
        <w:t>&lt;/NumAm&gt;</w:t>
      </w:r>
    </w:p>
    <w:p w14:paraId="6CF4DB1A" w14:textId="77777777" w:rsidR="008173F1" w:rsidRPr="00C27C3C" w:rsidRDefault="008173F1" w:rsidP="008173F1">
      <w:pPr>
        <w:pStyle w:val="NormalBold"/>
      </w:pPr>
      <w:r w:rsidRPr="00C27C3C">
        <w:rPr>
          <w:rStyle w:val="HideTWBExt"/>
          <w:b w:val="0"/>
          <w:noProof w:val="0"/>
        </w:rPr>
        <w:t>&lt;RepeatBlock-By&gt;&lt;Members&gt;</w:t>
      </w:r>
      <w:r w:rsidRPr="00C27C3C">
        <w:t>António Tânger Corrêa, Jaroslav Bžoch</w:t>
      </w:r>
      <w:r w:rsidRPr="00C27C3C">
        <w:rPr>
          <w:rStyle w:val="HideTWBExt"/>
          <w:b w:val="0"/>
          <w:noProof w:val="0"/>
        </w:rPr>
        <w:t>&lt;/Members&gt;</w:t>
      </w:r>
    </w:p>
    <w:p w14:paraId="088671CE" w14:textId="77777777" w:rsidR="008173F1" w:rsidRPr="00C27C3C" w:rsidRDefault="008173F1" w:rsidP="008173F1">
      <w:pPr>
        <w:pStyle w:val="NormalBold"/>
      </w:pPr>
      <w:r w:rsidRPr="00C27C3C">
        <w:rPr>
          <w:rStyle w:val="HideTWBExt"/>
          <w:b w:val="0"/>
          <w:noProof w:val="0"/>
        </w:rPr>
        <w:t>&lt;/RepeatBlock-By&gt;</w:t>
      </w:r>
    </w:p>
    <w:p w14:paraId="28C89AF8"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2EDD93D" w14:textId="77777777" w:rsidR="008173F1" w:rsidRPr="00C27C3C" w:rsidRDefault="008173F1" w:rsidP="008173F1">
      <w:pPr>
        <w:pStyle w:val="NormalBold"/>
      </w:pPr>
      <w:r w:rsidRPr="00C27C3C">
        <w:rPr>
          <w:rStyle w:val="HideTWBExt"/>
          <w:b w:val="0"/>
          <w:noProof w:val="0"/>
        </w:rPr>
        <w:t>&lt;Article&gt;</w:t>
      </w:r>
      <w:r w:rsidRPr="00C27C3C">
        <w:t>Visto 15</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E34AC67" w14:textId="77777777" w:rsidTr="00B75FF4">
        <w:trPr>
          <w:trHeight w:hRule="exact" w:val="240"/>
          <w:jc w:val="center"/>
        </w:trPr>
        <w:tc>
          <w:tcPr>
            <w:tcW w:w="9752" w:type="dxa"/>
            <w:gridSpan w:val="2"/>
            <w:tcBorders>
              <w:top w:val="nil"/>
              <w:left w:val="nil"/>
              <w:bottom w:val="nil"/>
              <w:right w:val="nil"/>
            </w:tcBorders>
          </w:tcPr>
          <w:p w14:paraId="69B3B507" w14:textId="77777777" w:rsidR="008173F1" w:rsidRPr="00C27C3C" w:rsidRDefault="008173F1" w:rsidP="00B75FF4"/>
        </w:tc>
      </w:tr>
      <w:tr w:rsidR="008173F1" w:rsidRPr="00C27C3C" w14:paraId="4AB80E19" w14:textId="77777777" w:rsidTr="00B75FF4">
        <w:trPr>
          <w:trHeight w:val="240"/>
          <w:jc w:val="center"/>
        </w:trPr>
        <w:tc>
          <w:tcPr>
            <w:tcW w:w="4876" w:type="dxa"/>
            <w:tcBorders>
              <w:top w:val="nil"/>
              <w:left w:val="nil"/>
              <w:bottom w:val="nil"/>
              <w:right w:val="nil"/>
            </w:tcBorders>
          </w:tcPr>
          <w:p w14:paraId="35C6C39C"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54B097F" w14:textId="77777777" w:rsidR="008173F1" w:rsidRPr="00C27C3C" w:rsidRDefault="008173F1" w:rsidP="00B75FF4">
            <w:pPr>
              <w:pStyle w:val="AmColumnHeading"/>
            </w:pPr>
            <w:r w:rsidRPr="00C27C3C">
              <w:t>Emendamento</w:t>
            </w:r>
          </w:p>
        </w:tc>
      </w:tr>
      <w:tr w:rsidR="008173F1" w:rsidRPr="00C27C3C" w14:paraId="3B4F4B2A" w14:textId="77777777" w:rsidTr="00B75FF4">
        <w:trPr>
          <w:jc w:val="center"/>
        </w:trPr>
        <w:tc>
          <w:tcPr>
            <w:tcW w:w="4876" w:type="dxa"/>
            <w:tcBorders>
              <w:top w:val="nil"/>
              <w:left w:val="nil"/>
              <w:bottom w:val="nil"/>
              <w:right w:val="nil"/>
            </w:tcBorders>
          </w:tcPr>
          <w:p w14:paraId="1201C16E" w14:textId="77777777" w:rsidR="008173F1" w:rsidRPr="00C27C3C" w:rsidRDefault="008173F1" w:rsidP="00B75FF4">
            <w:pPr>
              <w:pStyle w:val="Normal6a"/>
            </w:pPr>
            <w:r w:rsidRPr="00C27C3C">
              <w:rPr>
                <w:b/>
                <w:i/>
              </w:rPr>
              <w:t>–</w:t>
            </w:r>
            <w:r w:rsidRPr="00C27C3C">
              <w:tab/>
            </w:r>
            <w:r w:rsidRPr="00C27C3C">
              <w:rPr>
                <w:b/>
                <w:i/>
              </w:rPr>
              <w:t>vista la relazione annuale dell'UE sui diritti umani e la democrazia nel mondo del 2024,</w:t>
            </w:r>
          </w:p>
        </w:tc>
        <w:tc>
          <w:tcPr>
            <w:tcW w:w="4876" w:type="dxa"/>
            <w:tcBorders>
              <w:top w:val="nil"/>
              <w:left w:val="nil"/>
              <w:bottom w:val="nil"/>
              <w:right w:val="nil"/>
            </w:tcBorders>
          </w:tcPr>
          <w:p w14:paraId="68666576" w14:textId="77777777" w:rsidR="008173F1" w:rsidRPr="00C27C3C" w:rsidRDefault="008173F1" w:rsidP="00B75FF4">
            <w:pPr>
              <w:pStyle w:val="Normal6a"/>
            </w:pPr>
            <w:r w:rsidRPr="00C27C3C">
              <w:rPr>
                <w:b/>
                <w:i/>
              </w:rPr>
              <w:t>soppresso</w:t>
            </w:r>
          </w:p>
        </w:tc>
      </w:tr>
    </w:tbl>
    <w:p w14:paraId="6C03684A"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9C4DD83" w14:textId="77777777" w:rsidR="008173F1" w:rsidRPr="00C27C3C" w:rsidRDefault="008173F1" w:rsidP="008173F1">
      <w:r w:rsidRPr="00C27C3C">
        <w:rPr>
          <w:rStyle w:val="HideTWBExt"/>
          <w:noProof w:val="0"/>
        </w:rPr>
        <w:t>&lt;/Amend&gt;</w:t>
      </w:r>
    </w:p>
    <w:p w14:paraId="58AB976B"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24</w:t>
      </w:r>
      <w:r w:rsidRPr="00C27C3C">
        <w:rPr>
          <w:rStyle w:val="HideTWBExt"/>
          <w:b w:val="0"/>
          <w:noProof w:val="0"/>
        </w:rPr>
        <w:t>&lt;/NumAm&gt;</w:t>
      </w:r>
    </w:p>
    <w:p w14:paraId="49DCC74D"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35D6B03C" w14:textId="77777777" w:rsidR="008173F1" w:rsidRPr="00C27C3C" w:rsidRDefault="008173F1" w:rsidP="008173F1">
      <w:pPr>
        <w:pStyle w:val="NormalBold"/>
      </w:pPr>
      <w:r w:rsidRPr="00C27C3C">
        <w:rPr>
          <w:rStyle w:val="HideTWBExt"/>
          <w:b w:val="0"/>
          <w:noProof w:val="0"/>
        </w:rPr>
        <w:t>&lt;/RepeatBlock-By&gt;</w:t>
      </w:r>
    </w:p>
    <w:p w14:paraId="0833D0C8"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6DD3A1C" w14:textId="77777777" w:rsidR="008173F1" w:rsidRPr="00C27C3C" w:rsidRDefault="008173F1" w:rsidP="008173F1">
      <w:pPr>
        <w:pStyle w:val="NormalBold"/>
      </w:pPr>
      <w:r w:rsidRPr="00C27C3C">
        <w:rPr>
          <w:rStyle w:val="HideTWBExt"/>
          <w:b w:val="0"/>
          <w:noProof w:val="0"/>
        </w:rPr>
        <w:t>&lt;Article&gt;</w:t>
      </w:r>
      <w:r w:rsidRPr="00C27C3C">
        <w:t>Visto 15</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4DEB286" w14:textId="77777777" w:rsidTr="00B75FF4">
        <w:trPr>
          <w:trHeight w:hRule="exact" w:val="240"/>
          <w:jc w:val="center"/>
        </w:trPr>
        <w:tc>
          <w:tcPr>
            <w:tcW w:w="9752" w:type="dxa"/>
            <w:gridSpan w:val="2"/>
            <w:tcBorders>
              <w:top w:val="nil"/>
              <w:left w:val="nil"/>
              <w:bottom w:val="nil"/>
              <w:right w:val="nil"/>
            </w:tcBorders>
          </w:tcPr>
          <w:p w14:paraId="300B1984" w14:textId="77777777" w:rsidR="008173F1" w:rsidRPr="00C27C3C" w:rsidRDefault="008173F1" w:rsidP="00B75FF4"/>
        </w:tc>
      </w:tr>
      <w:tr w:rsidR="008173F1" w:rsidRPr="00C27C3C" w14:paraId="4EA88A02" w14:textId="77777777" w:rsidTr="00B75FF4">
        <w:trPr>
          <w:trHeight w:val="240"/>
          <w:jc w:val="center"/>
        </w:trPr>
        <w:tc>
          <w:tcPr>
            <w:tcW w:w="4876" w:type="dxa"/>
            <w:tcBorders>
              <w:top w:val="nil"/>
              <w:left w:val="nil"/>
              <w:bottom w:val="nil"/>
              <w:right w:val="nil"/>
            </w:tcBorders>
          </w:tcPr>
          <w:p w14:paraId="5E7382CA"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06D5D7F" w14:textId="77777777" w:rsidR="008173F1" w:rsidRPr="00C27C3C" w:rsidRDefault="008173F1" w:rsidP="00B75FF4">
            <w:pPr>
              <w:pStyle w:val="AmColumnHeading"/>
            </w:pPr>
            <w:r w:rsidRPr="00C27C3C">
              <w:t>Emendamento</w:t>
            </w:r>
          </w:p>
        </w:tc>
      </w:tr>
      <w:tr w:rsidR="008173F1" w:rsidRPr="00C27C3C" w14:paraId="1DF00945" w14:textId="77777777" w:rsidTr="00B75FF4">
        <w:trPr>
          <w:jc w:val="center"/>
        </w:trPr>
        <w:tc>
          <w:tcPr>
            <w:tcW w:w="4876" w:type="dxa"/>
            <w:tcBorders>
              <w:top w:val="nil"/>
              <w:left w:val="nil"/>
              <w:bottom w:val="nil"/>
              <w:right w:val="nil"/>
            </w:tcBorders>
          </w:tcPr>
          <w:p w14:paraId="32C34366" w14:textId="77777777" w:rsidR="008173F1" w:rsidRPr="00C27C3C" w:rsidRDefault="008173F1" w:rsidP="00B75FF4">
            <w:pPr>
              <w:pStyle w:val="Normal6a"/>
            </w:pPr>
            <w:r w:rsidRPr="00C27C3C">
              <w:t>–</w:t>
            </w:r>
            <w:r w:rsidRPr="00C27C3C">
              <w:tab/>
            </w:r>
            <w:r w:rsidRPr="00C27C3C">
              <w:rPr>
                <w:b/>
                <w:i/>
              </w:rPr>
              <w:t>vista la relazione annuale</w:t>
            </w:r>
            <w:r w:rsidRPr="00C27C3C">
              <w:t xml:space="preserve"> dell'UE sui diritti umani e la democrazia nel mondo del 2024,</w:t>
            </w:r>
          </w:p>
        </w:tc>
        <w:tc>
          <w:tcPr>
            <w:tcW w:w="4876" w:type="dxa"/>
            <w:tcBorders>
              <w:top w:val="nil"/>
              <w:left w:val="nil"/>
              <w:bottom w:val="nil"/>
              <w:right w:val="nil"/>
            </w:tcBorders>
          </w:tcPr>
          <w:p w14:paraId="07FD5D46" w14:textId="77777777" w:rsidR="008173F1" w:rsidRPr="00C27C3C" w:rsidRDefault="008173F1" w:rsidP="00B75FF4">
            <w:pPr>
              <w:pStyle w:val="Normal6a"/>
            </w:pPr>
            <w:r w:rsidRPr="00C27C3C">
              <w:t>–</w:t>
            </w:r>
            <w:r w:rsidRPr="00C27C3C">
              <w:tab/>
            </w:r>
            <w:r w:rsidRPr="00C27C3C">
              <w:rPr>
                <w:b/>
                <w:i/>
              </w:rPr>
              <w:t>viste le relazioni annuali</w:t>
            </w:r>
            <w:r w:rsidRPr="00C27C3C">
              <w:t xml:space="preserve"> dell'UE sui diritti umani e la democrazia nel mondo del 2024 </w:t>
            </w:r>
            <w:r w:rsidRPr="00C27C3C">
              <w:rPr>
                <w:b/>
                <w:i/>
              </w:rPr>
              <w:t>e del 2025</w:t>
            </w:r>
            <w:r w:rsidRPr="00C27C3C">
              <w:t>,</w:t>
            </w:r>
          </w:p>
        </w:tc>
      </w:tr>
    </w:tbl>
    <w:p w14:paraId="1CA05072"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D3AD79E" w14:textId="77777777" w:rsidR="008173F1" w:rsidRPr="00C27C3C" w:rsidRDefault="008173F1" w:rsidP="008173F1">
      <w:r w:rsidRPr="00C27C3C">
        <w:rPr>
          <w:rStyle w:val="HideTWBExt"/>
          <w:noProof w:val="0"/>
        </w:rPr>
        <w:t>&lt;/Amend&gt;</w:t>
      </w:r>
    </w:p>
    <w:p w14:paraId="181FC330"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25</w:t>
      </w:r>
      <w:r w:rsidRPr="00C27C3C">
        <w:rPr>
          <w:rStyle w:val="HideTWBExt"/>
          <w:b w:val="0"/>
          <w:noProof w:val="0"/>
        </w:rPr>
        <w:t>&lt;/NumAm&gt;</w:t>
      </w:r>
    </w:p>
    <w:p w14:paraId="158FC775" w14:textId="77777777" w:rsidR="008173F1" w:rsidRPr="00C27C3C" w:rsidRDefault="008173F1" w:rsidP="008173F1">
      <w:pPr>
        <w:pStyle w:val="NormalBold"/>
      </w:pPr>
      <w:r w:rsidRPr="00C27C3C">
        <w:rPr>
          <w:rStyle w:val="HideTWBExt"/>
          <w:b w:val="0"/>
          <w:noProof w:val="0"/>
        </w:rPr>
        <w:t>&lt;RepeatBlock-By&gt;&lt;Members&gt;</w:t>
      </w:r>
      <w:r w:rsidRPr="00C27C3C">
        <w:t>António Tânger Corrêa, Jaroslav Bžoch</w:t>
      </w:r>
      <w:r w:rsidRPr="00C27C3C">
        <w:rPr>
          <w:rStyle w:val="HideTWBExt"/>
          <w:b w:val="0"/>
          <w:noProof w:val="0"/>
        </w:rPr>
        <w:t>&lt;/Members&gt;</w:t>
      </w:r>
    </w:p>
    <w:p w14:paraId="47E37DC3" w14:textId="77777777" w:rsidR="008173F1" w:rsidRPr="00C27C3C" w:rsidRDefault="008173F1" w:rsidP="008173F1">
      <w:pPr>
        <w:pStyle w:val="NormalBold"/>
      </w:pPr>
      <w:r w:rsidRPr="00C27C3C">
        <w:rPr>
          <w:rStyle w:val="HideTWBExt"/>
          <w:b w:val="0"/>
          <w:noProof w:val="0"/>
        </w:rPr>
        <w:t>&lt;/RepeatBlock-By&gt;</w:t>
      </w:r>
    </w:p>
    <w:p w14:paraId="7D5C8CC2"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290F665" w14:textId="77777777" w:rsidR="008173F1" w:rsidRPr="00C27C3C" w:rsidRDefault="008173F1" w:rsidP="008173F1">
      <w:pPr>
        <w:pStyle w:val="NormalBold"/>
      </w:pPr>
      <w:r w:rsidRPr="00C27C3C">
        <w:rPr>
          <w:rStyle w:val="HideTWBExt"/>
          <w:b w:val="0"/>
          <w:noProof w:val="0"/>
        </w:rPr>
        <w:t>&lt;Article&gt;</w:t>
      </w:r>
      <w:r w:rsidRPr="00C27C3C">
        <w:t>Visto 16</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202C3F9" w14:textId="77777777" w:rsidTr="00B75FF4">
        <w:trPr>
          <w:trHeight w:hRule="exact" w:val="240"/>
          <w:jc w:val="center"/>
        </w:trPr>
        <w:tc>
          <w:tcPr>
            <w:tcW w:w="9752" w:type="dxa"/>
            <w:gridSpan w:val="2"/>
            <w:tcBorders>
              <w:top w:val="nil"/>
              <w:left w:val="nil"/>
              <w:bottom w:val="nil"/>
              <w:right w:val="nil"/>
            </w:tcBorders>
          </w:tcPr>
          <w:p w14:paraId="6E496DB6" w14:textId="77777777" w:rsidR="008173F1" w:rsidRPr="00C27C3C" w:rsidRDefault="008173F1" w:rsidP="00B75FF4"/>
        </w:tc>
      </w:tr>
      <w:tr w:rsidR="008173F1" w:rsidRPr="00C27C3C" w14:paraId="000821FA" w14:textId="77777777" w:rsidTr="00B75FF4">
        <w:trPr>
          <w:trHeight w:val="240"/>
          <w:jc w:val="center"/>
        </w:trPr>
        <w:tc>
          <w:tcPr>
            <w:tcW w:w="4876" w:type="dxa"/>
            <w:tcBorders>
              <w:top w:val="nil"/>
              <w:left w:val="nil"/>
              <w:bottom w:val="nil"/>
              <w:right w:val="nil"/>
            </w:tcBorders>
          </w:tcPr>
          <w:p w14:paraId="0F24EDD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6C433E9" w14:textId="77777777" w:rsidR="008173F1" w:rsidRPr="00C27C3C" w:rsidRDefault="008173F1" w:rsidP="00B75FF4">
            <w:pPr>
              <w:pStyle w:val="AmColumnHeading"/>
            </w:pPr>
            <w:r w:rsidRPr="00C27C3C">
              <w:t>Emendamento</w:t>
            </w:r>
          </w:p>
        </w:tc>
      </w:tr>
      <w:tr w:rsidR="008173F1" w:rsidRPr="00C27C3C" w14:paraId="355E1254" w14:textId="77777777" w:rsidTr="00B75FF4">
        <w:trPr>
          <w:jc w:val="center"/>
        </w:trPr>
        <w:tc>
          <w:tcPr>
            <w:tcW w:w="4876" w:type="dxa"/>
            <w:tcBorders>
              <w:top w:val="nil"/>
              <w:left w:val="nil"/>
              <w:bottom w:val="nil"/>
              <w:right w:val="nil"/>
            </w:tcBorders>
          </w:tcPr>
          <w:p w14:paraId="530C2D5D" w14:textId="77777777" w:rsidR="008173F1" w:rsidRPr="00C27C3C" w:rsidRDefault="008173F1" w:rsidP="00B75FF4">
            <w:pPr>
              <w:pStyle w:val="Normal6a"/>
            </w:pPr>
            <w:r w:rsidRPr="00C27C3C">
              <w:rPr>
                <w:b/>
                <w:i/>
              </w:rPr>
              <w:t>–</w:t>
            </w:r>
            <w:r w:rsidRPr="00C27C3C">
              <w:tab/>
            </w:r>
            <w:r w:rsidRPr="00C27C3C">
              <w:rPr>
                <w:b/>
                <w:i/>
              </w:rPr>
              <w:t>vista la comunicazione della Commissione del 12 novembre 2025, dal titolo "Strategia dell'UE per la società civile" (COM(2025)0790),</w:t>
            </w:r>
          </w:p>
        </w:tc>
        <w:tc>
          <w:tcPr>
            <w:tcW w:w="4876" w:type="dxa"/>
            <w:tcBorders>
              <w:top w:val="nil"/>
              <w:left w:val="nil"/>
              <w:bottom w:val="nil"/>
              <w:right w:val="nil"/>
            </w:tcBorders>
          </w:tcPr>
          <w:p w14:paraId="153535CF" w14:textId="77777777" w:rsidR="008173F1" w:rsidRPr="00C27C3C" w:rsidRDefault="008173F1" w:rsidP="00B75FF4">
            <w:pPr>
              <w:pStyle w:val="Normal6a"/>
            </w:pPr>
            <w:r w:rsidRPr="00C27C3C">
              <w:rPr>
                <w:b/>
                <w:i/>
              </w:rPr>
              <w:t>soppresso</w:t>
            </w:r>
          </w:p>
        </w:tc>
      </w:tr>
    </w:tbl>
    <w:p w14:paraId="74F1E8F8"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7F8364BB" w14:textId="77777777" w:rsidR="008173F1" w:rsidRPr="00C27C3C" w:rsidRDefault="008173F1" w:rsidP="008173F1">
      <w:r w:rsidRPr="00C27C3C">
        <w:rPr>
          <w:rStyle w:val="HideTWBExt"/>
          <w:noProof w:val="0"/>
        </w:rPr>
        <w:t>&lt;/Amend&gt;</w:t>
      </w:r>
    </w:p>
    <w:p w14:paraId="10845DD4"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26</w:t>
      </w:r>
      <w:r w:rsidRPr="00C27C3C">
        <w:rPr>
          <w:rStyle w:val="HideTWBExt"/>
          <w:b w:val="0"/>
          <w:noProof w:val="0"/>
        </w:rPr>
        <w:t>&lt;/NumAm&gt;</w:t>
      </w:r>
    </w:p>
    <w:p w14:paraId="411037FA" w14:textId="77777777" w:rsidR="008173F1" w:rsidRPr="00C27C3C" w:rsidRDefault="008173F1" w:rsidP="008173F1">
      <w:pPr>
        <w:pStyle w:val="NormalBold"/>
      </w:pPr>
      <w:r w:rsidRPr="00C27C3C">
        <w:rPr>
          <w:rStyle w:val="HideTWBExt"/>
          <w:b w:val="0"/>
          <w:noProof w:val="0"/>
        </w:rPr>
        <w:t>&lt;RepeatBlock-By&gt;&lt;Members&gt;</w:t>
      </w:r>
      <w:r w:rsidRPr="00C27C3C">
        <w:t>Mariusz Kamiński, Małgorzata Gosiewska</w:t>
      </w:r>
      <w:r w:rsidRPr="00C27C3C">
        <w:rPr>
          <w:rStyle w:val="HideTWBExt"/>
          <w:b w:val="0"/>
          <w:noProof w:val="0"/>
        </w:rPr>
        <w:t>&lt;/Members&gt;</w:t>
      </w:r>
    </w:p>
    <w:p w14:paraId="264040DF" w14:textId="77777777" w:rsidR="008173F1" w:rsidRPr="00C27C3C" w:rsidRDefault="008173F1" w:rsidP="008173F1">
      <w:pPr>
        <w:pStyle w:val="NormalBold"/>
      </w:pPr>
      <w:r w:rsidRPr="00C27C3C">
        <w:rPr>
          <w:rStyle w:val="HideTWBExt"/>
          <w:b w:val="0"/>
          <w:noProof w:val="0"/>
        </w:rPr>
        <w:t>&lt;/RepeatBlock-By&gt;</w:t>
      </w:r>
    </w:p>
    <w:p w14:paraId="0A0576B1"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EA72950" w14:textId="77777777" w:rsidR="008173F1" w:rsidRPr="00C27C3C" w:rsidRDefault="008173F1" w:rsidP="008173F1">
      <w:pPr>
        <w:pStyle w:val="NormalBold"/>
      </w:pPr>
      <w:r w:rsidRPr="00C27C3C">
        <w:rPr>
          <w:rStyle w:val="HideTWBExt"/>
          <w:b w:val="0"/>
          <w:noProof w:val="0"/>
        </w:rPr>
        <w:t>&lt;Article&gt;</w:t>
      </w:r>
      <w:r w:rsidRPr="00C27C3C">
        <w:t>Visto 17</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069ED8A" w14:textId="77777777" w:rsidTr="00B75FF4">
        <w:trPr>
          <w:trHeight w:hRule="exact" w:val="240"/>
          <w:jc w:val="center"/>
        </w:trPr>
        <w:tc>
          <w:tcPr>
            <w:tcW w:w="9752" w:type="dxa"/>
            <w:gridSpan w:val="2"/>
            <w:tcBorders>
              <w:top w:val="nil"/>
              <w:left w:val="nil"/>
              <w:bottom w:val="nil"/>
              <w:right w:val="nil"/>
            </w:tcBorders>
          </w:tcPr>
          <w:p w14:paraId="3DE8A0B4" w14:textId="77777777" w:rsidR="008173F1" w:rsidRPr="00C27C3C" w:rsidRDefault="008173F1" w:rsidP="00B75FF4"/>
        </w:tc>
      </w:tr>
      <w:tr w:rsidR="008173F1" w:rsidRPr="00C27C3C" w14:paraId="013E4459" w14:textId="77777777" w:rsidTr="00B75FF4">
        <w:trPr>
          <w:trHeight w:val="240"/>
          <w:jc w:val="center"/>
        </w:trPr>
        <w:tc>
          <w:tcPr>
            <w:tcW w:w="4876" w:type="dxa"/>
            <w:tcBorders>
              <w:top w:val="nil"/>
              <w:left w:val="nil"/>
              <w:bottom w:val="nil"/>
              <w:right w:val="nil"/>
            </w:tcBorders>
          </w:tcPr>
          <w:p w14:paraId="1ACA79F0"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4B4A581" w14:textId="77777777" w:rsidR="008173F1" w:rsidRPr="00C27C3C" w:rsidRDefault="008173F1" w:rsidP="00B75FF4">
            <w:pPr>
              <w:pStyle w:val="AmColumnHeading"/>
            </w:pPr>
            <w:r w:rsidRPr="00C27C3C">
              <w:t>Emendamento</w:t>
            </w:r>
          </w:p>
        </w:tc>
      </w:tr>
      <w:tr w:rsidR="008173F1" w:rsidRPr="00C27C3C" w14:paraId="4349B8BC" w14:textId="77777777" w:rsidTr="00B75FF4">
        <w:trPr>
          <w:jc w:val="center"/>
        </w:trPr>
        <w:tc>
          <w:tcPr>
            <w:tcW w:w="4876" w:type="dxa"/>
            <w:tcBorders>
              <w:top w:val="nil"/>
              <w:left w:val="nil"/>
              <w:bottom w:val="nil"/>
              <w:right w:val="nil"/>
            </w:tcBorders>
          </w:tcPr>
          <w:p w14:paraId="4CD0AED2" w14:textId="77777777" w:rsidR="008173F1" w:rsidRPr="00C27C3C" w:rsidRDefault="008173F1" w:rsidP="00B75FF4">
            <w:pPr>
              <w:pStyle w:val="Normal6a"/>
            </w:pPr>
            <w:r w:rsidRPr="00C27C3C">
              <w:rPr>
                <w:b/>
                <w:i/>
              </w:rPr>
              <w:t>—</w:t>
            </w:r>
            <w:r w:rsidRPr="00C27C3C">
              <w:tab/>
            </w:r>
            <w:r w:rsidRPr="00C27C3C">
              <w:rPr>
                <w:b/>
                <w:i/>
              </w:rPr>
              <w:t>vista la sua raccomandazione del 15 giugno 2023 destinata al Consiglio e alla Commissione in seguito all'esame delle denunce di infrazione e di cattiva amministrazione nell'applicazione del diritto dell'Unione in relazione all'uso di Pegasus e di spyware di sorveglianza equivalenti</w:t>
            </w:r>
            <w:r w:rsidRPr="00C27C3C">
              <w:rPr>
                <w:b/>
                <w:i/>
                <w:vertAlign w:val="superscript"/>
              </w:rPr>
              <w:t>5</w:t>
            </w:r>
            <w:r w:rsidRPr="00C27C3C">
              <w:rPr>
                <w:b/>
                <w:i/>
              </w:rPr>
              <w:t>,</w:t>
            </w:r>
          </w:p>
        </w:tc>
        <w:tc>
          <w:tcPr>
            <w:tcW w:w="4876" w:type="dxa"/>
            <w:tcBorders>
              <w:top w:val="nil"/>
              <w:left w:val="nil"/>
              <w:bottom w:val="nil"/>
              <w:right w:val="nil"/>
            </w:tcBorders>
          </w:tcPr>
          <w:p w14:paraId="7CCF99BC" w14:textId="77777777" w:rsidR="008173F1" w:rsidRPr="00C27C3C" w:rsidRDefault="008173F1" w:rsidP="00B75FF4">
            <w:pPr>
              <w:pStyle w:val="Normal6a"/>
            </w:pPr>
            <w:r w:rsidRPr="00C27C3C">
              <w:rPr>
                <w:b/>
                <w:i/>
              </w:rPr>
              <w:t>soppresso</w:t>
            </w:r>
          </w:p>
        </w:tc>
      </w:tr>
      <w:tr w:rsidR="008173F1" w:rsidRPr="00C27C3C" w14:paraId="1CF62F4F" w14:textId="77777777" w:rsidTr="00B75FF4">
        <w:trPr>
          <w:jc w:val="center"/>
        </w:trPr>
        <w:tc>
          <w:tcPr>
            <w:tcW w:w="4876" w:type="dxa"/>
            <w:tcBorders>
              <w:top w:val="nil"/>
              <w:left w:val="nil"/>
              <w:bottom w:val="nil"/>
              <w:right w:val="nil"/>
            </w:tcBorders>
          </w:tcPr>
          <w:p w14:paraId="7E40CC73" w14:textId="77777777" w:rsidR="008173F1" w:rsidRPr="00C27C3C" w:rsidRDefault="008173F1" w:rsidP="00B75FF4">
            <w:pPr>
              <w:pStyle w:val="Normal6a"/>
            </w:pPr>
            <w:r w:rsidRPr="00C27C3C">
              <w:rPr>
                <w:b/>
                <w:i/>
              </w:rPr>
              <w:t>_________________</w:t>
            </w:r>
          </w:p>
        </w:tc>
        <w:tc>
          <w:tcPr>
            <w:tcW w:w="4876" w:type="dxa"/>
            <w:tcBorders>
              <w:top w:val="nil"/>
              <w:left w:val="nil"/>
              <w:bottom w:val="nil"/>
              <w:right w:val="nil"/>
            </w:tcBorders>
          </w:tcPr>
          <w:p w14:paraId="16F054E9" w14:textId="77777777" w:rsidR="008173F1" w:rsidRPr="00C27C3C" w:rsidRDefault="008173F1" w:rsidP="00B75FF4"/>
        </w:tc>
      </w:tr>
      <w:tr w:rsidR="008173F1" w:rsidRPr="00C27C3C" w14:paraId="09A841E5" w14:textId="77777777" w:rsidTr="00B75FF4">
        <w:trPr>
          <w:jc w:val="center"/>
        </w:trPr>
        <w:tc>
          <w:tcPr>
            <w:tcW w:w="4876" w:type="dxa"/>
            <w:tcBorders>
              <w:top w:val="nil"/>
              <w:left w:val="nil"/>
              <w:bottom w:val="nil"/>
              <w:right w:val="nil"/>
            </w:tcBorders>
          </w:tcPr>
          <w:p w14:paraId="2B81BA2C" w14:textId="77777777" w:rsidR="008173F1" w:rsidRPr="00C27C3C" w:rsidRDefault="008173F1" w:rsidP="00B75FF4">
            <w:pPr>
              <w:pStyle w:val="Normal6a"/>
            </w:pPr>
            <w:r w:rsidRPr="00C27C3C">
              <w:rPr>
                <w:b/>
                <w:i/>
                <w:vertAlign w:val="superscript"/>
              </w:rPr>
              <w:t>5</w:t>
            </w:r>
            <w:r w:rsidRPr="00C27C3C">
              <w:t xml:space="preserve"> </w:t>
            </w:r>
            <w:r w:rsidRPr="00C27C3C">
              <w:rPr>
                <w:b/>
                <w:i/>
              </w:rPr>
              <w:t>GU C, C/2024/494, 23.1.2024, ELI:</w:t>
            </w:r>
            <w:r w:rsidRPr="00C27C3C">
              <w:t xml:space="preserve"> </w:t>
            </w:r>
            <w:r w:rsidRPr="00C27C3C">
              <w:rPr>
                <w:b/>
                <w:i/>
              </w:rPr>
              <w:t>http://data.europa.eu/eli/C/2024/494/oj.</w:t>
            </w:r>
          </w:p>
        </w:tc>
        <w:tc>
          <w:tcPr>
            <w:tcW w:w="4876" w:type="dxa"/>
            <w:tcBorders>
              <w:top w:val="nil"/>
              <w:left w:val="nil"/>
              <w:bottom w:val="nil"/>
              <w:right w:val="nil"/>
            </w:tcBorders>
          </w:tcPr>
          <w:p w14:paraId="2AD006F9" w14:textId="77777777" w:rsidR="008173F1" w:rsidRPr="00C27C3C" w:rsidRDefault="008173F1" w:rsidP="00B75FF4"/>
        </w:tc>
      </w:tr>
    </w:tbl>
    <w:p w14:paraId="16F4B3F4"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{PL}</w:t>
      </w:r>
      <w:r w:rsidRPr="00C27C3C">
        <w:t>pl</w:t>
      </w:r>
      <w:r w:rsidRPr="00C27C3C">
        <w:rPr>
          <w:rStyle w:val="HideTWBExt"/>
          <w:noProof w:val="0"/>
        </w:rPr>
        <w:t>&lt;/Original&gt;</w:t>
      </w:r>
    </w:p>
    <w:p w14:paraId="44A84F3D" w14:textId="77777777" w:rsidR="008173F1" w:rsidRPr="00C27C3C" w:rsidRDefault="008173F1" w:rsidP="008173F1">
      <w:r w:rsidRPr="00C27C3C">
        <w:rPr>
          <w:rStyle w:val="HideTWBExt"/>
          <w:noProof w:val="0"/>
        </w:rPr>
        <w:t>&lt;/Amend&gt;</w:t>
      </w:r>
    </w:p>
    <w:p w14:paraId="4DD2043E"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27</w:t>
      </w:r>
      <w:r w:rsidRPr="00C27C3C">
        <w:rPr>
          <w:rStyle w:val="HideTWBExt"/>
          <w:b w:val="0"/>
          <w:noProof w:val="0"/>
        </w:rPr>
        <w:t>&lt;/NumAm&gt;</w:t>
      </w:r>
    </w:p>
    <w:p w14:paraId="0CF9A7E0"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60A9FEAF" w14:textId="77777777" w:rsidR="008173F1" w:rsidRPr="00C27C3C" w:rsidRDefault="008173F1" w:rsidP="008173F1">
      <w:pPr>
        <w:pStyle w:val="NormalBold"/>
      </w:pPr>
      <w:r w:rsidRPr="00C27C3C">
        <w:rPr>
          <w:rStyle w:val="HideTWBExt"/>
          <w:b w:val="0"/>
          <w:noProof w:val="0"/>
        </w:rPr>
        <w:t>&lt;/RepeatBlock-By&gt;</w:t>
      </w:r>
    </w:p>
    <w:p w14:paraId="749C7642"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171B764" w14:textId="77777777" w:rsidR="008173F1" w:rsidRPr="00C27C3C" w:rsidRDefault="008173F1" w:rsidP="008173F1">
      <w:pPr>
        <w:pStyle w:val="NormalBold"/>
      </w:pPr>
      <w:r w:rsidRPr="00C27C3C">
        <w:rPr>
          <w:rStyle w:val="HideTWBExt"/>
          <w:b w:val="0"/>
          <w:noProof w:val="0"/>
        </w:rPr>
        <w:t>&lt;Article&gt;</w:t>
      </w:r>
      <w:r w:rsidRPr="00C27C3C">
        <w:t>Visto 17</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33B489B" w14:textId="77777777" w:rsidTr="00B75FF4">
        <w:trPr>
          <w:trHeight w:hRule="exact" w:val="240"/>
          <w:jc w:val="center"/>
        </w:trPr>
        <w:tc>
          <w:tcPr>
            <w:tcW w:w="9752" w:type="dxa"/>
            <w:gridSpan w:val="2"/>
            <w:tcBorders>
              <w:top w:val="nil"/>
              <w:left w:val="nil"/>
              <w:bottom w:val="nil"/>
              <w:right w:val="nil"/>
            </w:tcBorders>
          </w:tcPr>
          <w:p w14:paraId="72954314" w14:textId="77777777" w:rsidR="008173F1" w:rsidRPr="00C27C3C" w:rsidRDefault="008173F1" w:rsidP="00B75FF4"/>
        </w:tc>
      </w:tr>
      <w:tr w:rsidR="008173F1" w:rsidRPr="00C27C3C" w14:paraId="01328A5E" w14:textId="77777777" w:rsidTr="00B75FF4">
        <w:trPr>
          <w:trHeight w:val="240"/>
          <w:jc w:val="center"/>
        </w:trPr>
        <w:tc>
          <w:tcPr>
            <w:tcW w:w="4876" w:type="dxa"/>
            <w:tcBorders>
              <w:top w:val="nil"/>
              <w:left w:val="nil"/>
              <w:bottom w:val="nil"/>
              <w:right w:val="nil"/>
            </w:tcBorders>
          </w:tcPr>
          <w:p w14:paraId="745D4356"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8ED4310" w14:textId="77777777" w:rsidR="008173F1" w:rsidRPr="00C27C3C" w:rsidRDefault="008173F1" w:rsidP="00B75FF4">
            <w:pPr>
              <w:pStyle w:val="AmColumnHeading"/>
            </w:pPr>
            <w:r w:rsidRPr="00C27C3C">
              <w:t>Emendamento</w:t>
            </w:r>
          </w:p>
        </w:tc>
      </w:tr>
      <w:tr w:rsidR="008173F1" w:rsidRPr="00C27C3C" w14:paraId="449E4F1C" w14:textId="77777777" w:rsidTr="00B75FF4">
        <w:trPr>
          <w:jc w:val="center"/>
        </w:trPr>
        <w:tc>
          <w:tcPr>
            <w:tcW w:w="4876" w:type="dxa"/>
            <w:tcBorders>
              <w:top w:val="nil"/>
              <w:left w:val="nil"/>
              <w:bottom w:val="nil"/>
              <w:right w:val="nil"/>
            </w:tcBorders>
          </w:tcPr>
          <w:p w14:paraId="0AF2EB8E" w14:textId="77777777" w:rsidR="008173F1" w:rsidRPr="00C27C3C" w:rsidRDefault="008173F1" w:rsidP="00B75FF4">
            <w:pPr>
              <w:pStyle w:val="Normal6a"/>
            </w:pPr>
            <w:r w:rsidRPr="00C27C3C">
              <w:rPr>
                <w:b/>
                <w:i/>
              </w:rPr>
              <w:t>–</w:t>
            </w:r>
            <w:r w:rsidRPr="00C27C3C">
              <w:tab/>
            </w:r>
            <w:r w:rsidRPr="00C27C3C">
              <w:rPr>
                <w:b/>
                <w:i/>
              </w:rPr>
              <w:t>vista la sua raccomandazione del 15 giugno 2023 destinata al Consiglio e alla Commissione in seguito all'esame delle denunce di infrazione e di cattiva amministrazione nell'applicazione del diritto dell'Unione in relazione all'uso di Pegasus e di spyware di sorveglianza equivalenti</w:t>
            </w:r>
            <w:r w:rsidRPr="00C27C3C">
              <w:rPr>
                <w:b/>
                <w:i/>
                <w:vertAlign w:val="superscript"/>
              </w:rPr>
              <w:t>5</w:t>
            </w:r>
            <w:r w:rsidRPr="00C27C3C">
              <w:rPr>
                <w:b/>
                <w:i/>
              </w:rPr>
              <w:t>,</w:t>
            </w:r>
          </w:p>
        </w:tc>
        <w:tc>
          <w:tcPr>
            <w:tcW w:w="4876" w:type="dxa"/>
            <w:tcBorders>
              <w:top w:val="nil"/>
              <w:left w:val="nil"/>
              <w:bottom w:val="nil"/>
              <w:right w:val="nil"/>
            </w:tcBorders>
          </w:tcPr>
          <w:p w14:paraId="24434AEE" w14:textId="77777777" w:rsidR="008173F1" w:rsidRPr="00C27C3C" w:rsidRDefault="008173F1" w:rsidP="00B75FF4">
            <w:pPr>
              <w:pStyle w:val="Normal6a"/>
            </w:pPr>
            <w:r w:rsidRPr="00C27C3C">
              <w:rPr>
                <w:b/>
                <w:i/>
              </w:rPr>
              <w:t>soppresso</w:t>
            </w:r>
          </w:p>
        </w:tc>
      </w:tr>
      <w:tr w:rsidR="008173F1" w:rsidRPr="00C27C3C" w14:paraId="1DE6DC49" w14:textId="77777777" w:rsidTr="00B75FF4">
        <w:trPr>
          <w:jc w:val="center"/>
        </w:trPr>
        <w:tc>
          <w:tcPr>
            <w:tcW w:w="4876" w:type="dxa"/>
            <w:tcBorders>
              <w:top w:val="nil"/>
              <w:left w:val="nil"/>
              <w:bottom w:val="nil"/>
              <w:right w:val="nil"/>
            </w:tcBorders>
          </w:tcPr>
          <w:p w14:paraId="084DC1AD" w14:textId="77777777" w:rsidR="008173F1" w:rsidRPr="00C27C3C" w:rsidRDefault="008173F1" w:rsidP="00B75FF4">
            <w:pPr>
              <w:pStyle w:val="Normal6a"/>
            </w:pPr>
            <w:r w:rsidRPr="00C27C3C">
              <w:rPr>
                <w:b/>
                <w:i/>
              </w:rPr>
              <w:t>_________________</w:t>
            </w:r>
          </w:p>
        </w:tc>
        <w:tc>
          <w:tcPr>
            <w:tcW w:w="4876" w:type="dxa"/>
            <w:tcBorders>
              <w:top w:val="nil"/>
              <w:left w:val="nil"/>
              <w:bottom w:val="nil"/>
              <w:right w:val="nil"/>
            </w:tcBorders>
          </w:tcPr>
          <w:p w14:paraId="2A0BB336" w14:textId="77777777" w:rsidR="008173F1" w:rsidRPr="00C27C3C" w:rsidRDefault="008173F1" w:rsidP="00B75FF4"/>
        </w:tc>
      </w:tr>
      <w:tr w:rsidR="008173F1" w:rsidRPr="00C27C3C" w14:paraId="4A24B1A5" w14:textId="77777777" w:rsidTr="00B75FF4">
        <w:trPr>
          <w:jc w:val="center"/>
        </w:trPr>
        <w:tc>
          <w:tcPr>
            <w:tcW w:w="4876" w:type="dxa"/>
            <w:tcBorders>
              <w:top w:val="nil"/>
              <w:left w:val="nil"/>
              <w:bottom w:val="nil"/>
              <w:right w:val="nil"/>
            </w:tcBorders>
          </w:tcPr>
          <w:p w14:paraId="3C9DA2CE" w14:textId="77777777" w:rsidR="008173F1" w:rsidRPr="00C27C3C" w:rsidRDefault="008173F1" w:rsidP="00B75FF4">
            <w:pPr>
              <w:pStyle w:val="Normal6a"/>
            </w:pPr>
            <w:r w:rsidRPr="00C27C3C">
              <w:rPr>
                <w:b/>
                <w:i/>
                <w:vertAlign w:val="superscript"/>
              </w:rPr>
              <w:t>5</w:t>
            </w:r>
            <w:r w:rsidRPr="00C27C3C">
              <w:t xml:space="preserve"> </w:t>
            </w:r>
            <w:r w:rsidRPr="00C27C3C">
              <w:rPr>
                <w:b/>
                <w:i/>
              </w:rPr>
              <w:t>GU C, C/2024/494, 23.1.2024, ELI: http://data.europa.eu/eli/C/2024/494/oj.</w:t>
            </w:r>
          </w:p>
        </w:tc>
        <w:tc>
          <w:tcPr>
            <w:tcW w:w="4876" w:type="dxa"/>
            <w:tcBorders>
              <w:top w:val="nil"/>
              <w:left w:val="nil"/>
              <w:bottom w:val="nil"/>
              <w:right w:val="nil"/>
            </w:tcBorders>
          </w:tcPr>
          <w:p w14:paraId="067B7ADA" w14:textId="77777777" w:rsidR="008173F1" w:rsidRPr="00C27C3C" w:rsidRDefault="008173F1" w:rsidP="00B75FF4"/>
        </w:tc>
      </w:tr>
    </w:tbl>
    <w:p w14:paraId="7CBFE679"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8F9A07F" w14:textId="77777777" w:rsidR="008173F1" w:rsidRPr="00C27C3C" w:rsidRDefault="008173F1" w:rsidP="008173F1">
      <w:r w:rsidRPr="00C27C3C">
        <w:rPr>
          <w:rStyle w:val="HideTWBExt"/>
          <w:noProof w:val="0"/>
        </w:rPr>
        <w:t>&lt;/Amend&gt;</w:t>
      </w:r>
    </w:p>
    <w:p w14:paraId="12CF2791"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28</w:t>
      </w:r>
      <w:r w:rsidRPr="00C27C3C">
        <w:rPr>
          <w:rStyle w:val="HideTWBExt"/>
          <w:b w:val="0"/>
          <w:noProof w:val="0"/>
        </w:rPr>
        <w:t>&lt;/NumAm&gt;</w:t>
      </w:r>
    </w:p>
    <w:p w14:paraId="302DA285" w14:textId="77777777" w:rsidR="008173F1" w:rsidRPr="00C27C3C" w:rsidRDefault="008173F1" w:rsidP="008173F1">
      <w:pPr>
        <w:pStyle w:val="NormalBold"/>
      </w:pPr>
      <w:r w:rsidRPr="00C27C3C">
        <w:rPr>
          <w:rStyle w:val="HideTWBExt"/>
          <w:b w:val="0"/>
          <w:noProof w:val="0"/>
        </w:rPr>
        <w:t>&lt;RepeatBlock-By&gt;&lt;Members&gt;</w:t>
      </w:r>
      <w:r w:rsidRPr="00C27C3C">
        <w:t>Tomasz Froelich</w:t>
      </w:r>
      <w:r w:rsidRPr="00C27C3C">
        <w:rPr>
          <w:rStyle w:val="HideTWBExt"/>
          <w:b w:val="0"/>
          <w:noProof w:val="0"/>
        </w:rPr>
        <w:t>&lt;/Members&gt;</w:t>
      </w:r>
    </w:p>
    <w:p w14:paraId="61C08EAC" w14:textId="77777777" w:rsidR="008173F1" w:rsidRPr="00C27C3C" w:rsidRDefault="008173F1" w:rsidP="008173F1">
      <w:pPr>
        <w:pStyle w:val="NormalBold"/>
      </w:pPr>
      <w:r w:rsidRPr="00C27C3C">
        <w:rPr>
          <w:rStyle w:val="HideTWBExt"/>
          <w:b w:val="0"/>
          <w:noProof w:val="0"/>
        </w:rPr>
        <w:t>&lt;/RepeatBlock-By&gt;</w:t>
      </w:r>
    </w:p>
    <w:p w14:paraId="332E4BD4"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21FDAB6" w14:textId="77777777" w:rsidR="008173F1" w:rsidRPr="00C27C3C" w:rsidRDefault="008173F1" w:rsidP="008173F1">
      <w:pPr>
        <w:pStyle w:val="NormalBold"/>
      </w:pPr>
      <w:r w:rsidRPr="00C27C3C">
        <w:rPr>
          <w:rStyle w:val="HideTWBExt"/>
          <w:b w:val="0"/>
          <w:noProof w:val="0"/>
        </w:rPr>
        <w:t>&lt;Article&gt;</w:t>
      </w:r>
      <w:r w:rsidRPr="00C27C3C">
        <w:t>Visto 18</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D7C0D6A" w14:textId="77777777" w:rsidTr="00B75FF4">
        <w:trPr>
          <w:trHeight w:hRule="exact" w:val="240"/>
          <w:jc w:val="center"/>
        </w:trPr>
        <w:tc>
          <w:tcPr>
            <w:tcW w:w="9752" w:type="dxa"/>
            <w:gridSpan w:val="2"/>
            <w:tcBorders>
              <w:top w:val="nil"/>
              <w:left w:val="nil"/>
              <w:bottom w:val="nil"/>
              <w:right w:val="nil"/>
            </w:tcBorders>
          </w:tcPr>
          <w:p w14:paraId="6B1631A9" w14:textId="77777777" w:rsidR="008173F1" w:rsidRPr="00C27C3C" w:rsidRDefault="008173F1" w:rsidP="00B75FF4"/>
        </w:tc>
      </w:tr>
      <w:tr w:rsidR="008173F1" w:rsidRPr="00C27C3C" w14:paraId="7F229C91" w14:textId="77777777" w:rsidTr="00B75FF4">
        <w:trPr>
          <w:trHeight w:val="240"/>
          <w:jc w:val="center"/>
        </w:trPr>
        <w:tc>
          <w:tcPr>
            <w:tcW w:w="4876" w:type="dxa"/>
            <w:tcBorders>
              <w:top w:val="nil"/>
              <w:left w:val="nil"/>
              <w:bottom w:val="nil"/>
              <w:right w:val="nil"/>
            </w:tcBorders>
          </w:tcPr>
          <w:p w14:paraId="2B1B8070"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91B15DD" w14:textId="77777777" w:rsidR="008173F1" w:rsidRPr="00C27C3C" w:rsidRDefault="008173F1" w:rsidP="00B75FF4">
            <w:pPr>
              <w:pStyle w:val="AmColumnHeading"/>
            </w:pPr>
            <w:r w:rsidRPr="00C27C3C">
              <w:t>Emendamento</w:t>
            </w:r>
          </w:p>
        </w:tc>
      </w:tr>
      <w:tr w:rsidR="008173F1" w:rsidRPr="00C27C3C" w14:paraId="2691A2A1" w14:textId="77777777" w:rsidTr="00B75FF4">
        <w:trPr>
          <w:jc w:val="center"/>
        </w:trPr>
        <w:tc>
          <w:tcPr>
            <w:tcW w:w="4876" w:type="dxa"/>
            <w:tcBorders>
              <w:top w:val="nil"/>
              <w:left w:val="nil"/>
              <w:bottom w:val="nil"/>
              <w:right w:val="nil"/>
            </w:tcBorders>
          </w:tcPr>
          <w:p w14:paraId="6DDD6C58" w14:textId="77777777" w:rsidR="008173F1" w:rsidRPr="00C27C3C" w:rsidRDefault="008173F1" w:rsidP="00B75FF4">
            <w:pPr>
              <w:pStyle w:val="Normal6a"/>
            </w:pPr>
            <w:r w:rsidRPr="00C27C3C">
              <w:rPr>
                <w:b/>
                <w:i/>
              </w:rPr>
              <w:t>–</w:t>
            </w:r>
            <w:r w:rsidRPr="00C27C3C">
              <w:tab/>
            </w:r>
            <w:r w:rsidRPr="00C27C3C">
              <w:rPr>
                <w:b/>
                <w:i/>
              </w:rPr>
              <w:t>vista la comunicazione congiunta della Commissione e dell'alta rappresentante dell'Unione per gli affari esteri e la politica di sicurezza del 12 novembre 2025, dal titolo "Scudo europeo per la democrazia a puntello di democrazie solide e resilienti" (JOIN(2025)0791),</w:t>
            </w:r>
          </w:p>
        </w:tc>
        <w:tc>
          <w:tcPr>
            <w:tcW w:w="4876" w:type="dxa"/>
            <w:tcBorders>
              <w:top w:val="nil"/>
              <w:left w:val="nil"/>
              <w:bottom w:val="nil"/>
              <w:right w:val="nil"/>
            </w:tcBorders>
          </w:tcPr>
          <w:p w14:paraId="62926DF8" w14:textId="77777777" w:rsidR="008173F1" w:rsidRPr="00C27C3C" w:rsidRDefault="008173F1" w:rsidP="00B75FF4">
            <w:pPr>
              <w:pStyle w:val="Normal6a"/>
            </w:pPr>
            <w:r w:rsidRPr="00C27C3C">
              <w:rPr>
                <w:b/>
                <w:i/>
              </w:rPr>
              <w:t>soppresso</w:t>
            </w:r>
          </w:p>
        </w:tc>
      </w:tr>
    </w:tbl>
    <w:p w14:paraId="3C18C4AB"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D3DA738" w14:textId="77777777" w:rsidR="008173F1" w:rsidRPr="00C27C3C" w:rsidRDefault="008173F1" w:rsidP="008173F1">
      <w:r w:rsidRPr="00C27C3C">
        <w:rPr>
          <w:rStyle w:val="HideTWBExt"/>
          <w:noProof w:val="0"/>
        </w:rPr>
        <w:t>&lt;/Amend&gt;</w:t>
      </w:r>
    </w:p>
    <w:p w14:paraId="056A6BDF"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29</w:t>
      </w:r>
      <w:r w:rsidRPr="00C27C3C">
        <w:rPr>
          <w:rStyle w:val="HideTWBExt"/>
          <w:b w:val="0"/>
          <w:noProof w:val="0"/>
        </w:rPr>
        <w:t>&lt;/NumAm&gt;</w:t>
      </w:r>
    </w:p>
    <w:p w14:paraId="5EB90714" w14:textId="77777777" w:rsidR="008173F1" w:rsidRPr="00C27C3C" w:rsidRDefault="008173F1" w:rsidP="008173F1">
      <w:pPr>
        <w:pStyle w:val="NormalBold"/>
      </w:pPr>
      <w:r w:rsidRPr="00C27C3C">
        <w:rPr>
          <w:rStyle w:val="HideTWBExt"/>
          <w:b w:val="0"/>
          <w:noProof w:val="0"/>
        </w:rPr>
        <w:t>&lt;RepeatBlock-By&gt;&lt;Members&gt;</w:t>
      </w:r>
      <w:r w:rsidRPr="00C27C3C">
        <w:t>António Tânger Corrêa, Jaroslav Bžoch</w:t>
      </w:r>
      <w:r w:rsidRPr="00C27C3C">
        <w:rPr>
          <w:rStyle w:val="HideTWBExt"/>
          <w:b w:val="0"/>
          <w:noProof w:val="0"/>
        </w:rPr>
        <w:t>&lt;/Members&gt;</w:t>
      </w:r>
    </w:p>
    <w:p w14:paraId="7B516586" w14:textId="77777777" w:rsidR="008173F1" w:rsidRPr="00C27C3C" w:rsidRDefault="008173F1" w:rsidP="008173F1">
      <w:pPr>
        <w:pStyle w:val="NormalBold"/>
      </w:pPr>
      <w:r w:rsidRPr="00C27C3C">
        <w:rPr>
          <w:rStyle w:val="HideTWBExt"/>
          <w:b w:val="0"/>
          <w:noProof w:val="0"/>
        </w:rPr>
        <w:t>&lt;/RepeatBlock-By&gt;</w:t>
      </w:r>
    </w:p>
    <w:p w14:paraId="7CB0CF0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602F113" w14:textId="77777777" w:rsidR="008173F1" w:rsidRPr="00C27C3C" w:rsidRDefault="008173F1" w:rsidP="008173F1">
      <w:pPr>
        <w:pStyle w:val="NormalBold"/>
      </w:pPr>
      <w:r w:rsidRPr="00C27C3C">
        <w:rPr>
          <w:rStyle w:val="HideTWBExt"/>
          <w:b w:val="0"/>
          <w:noProof w:val="0"/>
        </w:rPr>
        <w:t>&lt;Article&gt;</w:t>
      </w:r>
      <w:r w:rsidRPr="00C27C3C">
        <w:t>Visto 18</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2272B84" w14:textId="77777777" w:rsidTr="00B75FF4">
        <w:trPr>
          <w:trHeight w:hRule="exact" w:val="240"/>
          <w:jc w:val="center"/>
        </w:trPr>
        <w:tc>
          <w:tcPr>
            <w:tcW w:w="9752" w:type="dxa"/>
            <w:gridSpan w:val="2"/>
            <w:tcBorders>
              <w:top w:val="nil"/>
              <w:left w:val="nil"/>
              <w:bottom w:val="nil"/>
              <w:right w:val="nil"/>
            </w:tcBorders>
          </w:tcPr>
          <w:p w14:paraId="59E71BED" w14:textId="77777777" w:rsidR="008173F1" w:rsidRPr="00C27C3C" w:rsidRDefault="008173F1" w:rsidP="00B75FF4"/>
        </w:tc>
      </w:tr>
      <w:tr w:rsidR="008173F1" w:rsidRPr="00C27C3C" w14:paraId="5732A86F" w14:textId="77777777" w:rsidTr="00B75FF4">
        <w:trPr>
          <w:trHeight w:val="240"/>
          <w:jc w:val="center"/>
        </w:trPr>
        <w:tc>
          <w:tcPr>
            <w:tcW w:w="4876" w:type="dxa"/>
            <w:tcBorders>
              <w:top w:val="nil"/>
              <w:left w:val="nil"/>
              <w:bottom w:val="nil"/>
              <w:right w:val="nil"/>
            </w:tcBorders>
          </w:tcPr>
          <w:p w14:paraId="03BD2752"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A9A2964" w14:textId="77777777" w:rsidR="008173F1" w:rsidRPr="00C27C3C" w:rsidRDefault="008173F1" w:rsidP="00B75FF4">
            <w:pPr>
              <w:pStyle w:val="AmColumnHeading"/>
            </w:pPr>
            <w:r w:rsidRPr="00C27C3C">
              <w:t>Emendamento</w:t>
            </w:r>
          </w:p>
        </w:tc>
      </w:tr>
      <w:tr w:rsidR="008173F1" w:rsidRPr="00C27C3C" w14:paraId="3C4F28C0" w14:textId="77777777" w:rsidTr="00B75FF4">
        <w:trPr>
          <w:jc w:val="center"/>
        </w:trPr>
        <w:tc>
          <w:tcPr>
            <w:tcW w:w="4876" w:type="dxa"/>
            <w:tcBorders>
              <w:top w:val="nil"/>
              <w:left w:val="nil"/>
              <w:bottom w:val="nil"/>
              <w:right w:val="nil"/>
            </w:tcBorders>
          </w:tcPr>
          <w:p w14:paraId="4D7492A0" w14:textId="77777777" w:rsidR="008173F1" w:rsidRPr="00C27C3C" w:rsidRDefault="008173F1" w:rsidP="00B75FF4">
            <w:pPr>
              <w:pStyle w:val="Normal6a"/>
            </w:pPr>
            <w:r w:rsidRPr="00C27C3C">
              <w:rPr>
                <w:b/>
                <w:i/>
              </w:rPr>
              <w:t>–</w:t>
            </w:r>
            <w:r w:rsidRPr="00C27C3C">
              <w:tab/>
            </w:r>
            <w:r w:rsidRPr="00C27C3C">
              <w:rPr>
                <w:b/>
                <w:i/>
              </w:rPr>
              <w:t>vista la comunicazione congiunta della Commissione e dell'alta rappresentante dell'Unione per gli affari esteri e la politica di sicurezza del 12 novembre 2025, dal titolo "Scudo europeo per la democrazia a puntello di democrazie solide e resilienti" (JOIN(2025)0791),</w:t>
            </w:r>
          </w:p>
        </w:tc>
        <w:tc>
          <w:tcPr>
            <w:tcW w:w="4876" w:type="dxa"/>
            <w:tcBorders>
              <w:top w:val="nil"/>
              <w:left w:val="nil"/>
              <w:bottom w:val="nil"/>
              <w:right w:val="nil"/>
            </w:tcBorders>
          </w:tcPr>
          <w:p w14:paraId="0C29D7F9" w14:textId="77777777" w:rsidR="008173F1" w:rsidRPr="00C27C3C" w:rsidRDefault="008173F1" w:rsidP="00B75FF4">
            <w:pPr>
              <w:pStyle w:val="Normal6a"/>
            </w:pPr>
            <w:r w:rsidRPr="00C27C3C">
              <w:rPr>
                <w:b/>
                <w:i/>
              </w:rPr>
              <w:t>soppresso</w:t>
            </w:r>
          </w:p>
        </w:tc>
      </w:tr>
    </w:tbl>
    <w:p w14:paraId="43DB178E"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7237934" w14:textId="77777777" w:rsidR="008173F1" w:rsidRPr="00C27C3C" w:rsidRDefault="008173F1" w:rsidP="008173F1">
      <w:r w:rsidRPr="00C27C3C">
        <w:rPr>
          <w:rStyle w:val="HideTWBExt"/>
          <w:noProof w:val="0"/>
        </w:rPr>
        <w:t>&lt;/Amend&gt;</w:t>
      </w:r>
    </w:p>
    <w:p w14:paraId="730636B7"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30</w:t>
      </w:r>
      <w:r w:rsidRPr="00C27C3C">
        <w:rPr>
          <w:rStyle w:val="HideTWBExt"/>
          <w:b w:val="0"/>
          <w:noProof w:val="0"/>
        </w:rPr>
        <w:t>&lt;/NumAm&gt;</w:t>
      </w:r>
    </w:p>
    <w:p w14:paraId="506E109A" w14:textId="77777777" w:rsidR="008173F1" w:rsidRPr="00C27C3C" w:rsidRDefault="008173F1" w:rsidP="008173F1">
      <w:pPr>
        <w:pStyle w:val="NormalBold"/>
      </w:pPr>
      <w:r w:rsidRPr="00C27C3C">
        <w:rPr>
          <w:rStyle w:val="HideTWBExt"/>
          <w:b w:val="0"/>
          <w:noProof w:val="0"/>
        </w:rPr>
        <w:t>&lt;RepeatBlock-By&gt;&lt;Members&gt;</w:t>
      </w:r>
      <w:r w:rsidRPr="00C27C3C">
        <w:t>Mariusz Kamiński, Małgorzata Gosiewska</w:t>
      </w:r>
      <w:r w:rsidRPr="00C27C3C">
        <w:rPr>
          <w:rStyle w:val="HideTWBExt"/>
          <w:b w:val="0"/>
          <w:noProof w:val="0"/>
        </w:rPr>
        <w:t>&lt;/Members&gt;</w:t>
      </w:r>
    </w:p>
    <w:p w14:paraId="297FC32E" w14:textId="77777777" w:rsidR="008173F1" w:rsidRPr="00C27C3C" w:rsidRDefault="008173F1" w:rsidP="008173F1">
      <w:pPr>
        <w:pStyle w:val="NormalBold"/>
      </w:pPr>
      <w:r w:rsidRPr="00C27C3C">
        <w:rPr>
          <w:rStyle w:val="HideTWBExt"/>
          <w:b w:val="0"/>
          <w:noProof w:val="0"/>
        </w:rPr>
        <w:t>&lt;/RepeatBlock-By&gt;</w:t>
      </w:r>
    </w:p>
    <w:p w14:paraId="256F9062"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402BCD1" w14:textId="77777777" w:rsidR="008173F1" w:rsidRPr="00C27C3C" w:rsidRDefault="008173F1" w:rsidP="008173F1">
      <w:pPr>
        <w:pStyle w:val="NormalBold"/>
      </w:pPr>
      <w:r w:rsidRPr="00C27C3C">
        <w:rPr>
          <w:rStyle w:val="HideTWBExt"/>
          <w:b w:val="0"/>
          <w:noProof w:val="0"/>
        </w:rPr>
        <w:t>&lt;Article&gt;</w:t>
      </w:r>
      <w:r w:rsidRPr="00C27C3C">
        <w:t>Visto 18</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9D6B15D" w14:textId="77777777" w:rsidTr="00B75FF4">
        <w:trPr>
          <w:trHeight w:hRule="exact" w:val="240"/>
          <w:jc w:val="center"/>
        </w:trPr>
        <w:tc>
          <w:tcPr>
            <w:tcW w:w="9752" w:type="dxa"/>
            <w:gridSpan w:val="2"/>
            <w:tcBorders>
              <w:top w:val="nil"/>
              <w:left w:val="nil"/>
              <w:bottom w:val="nil"/>
              <w:right w:val="nil"/>
            </w:tcBorders>
          </w:tcPr>
          <w:p w14:paraId="38128720" w14:textId="77777777" w:rsidR="008173F1" w:rsidRPr="00C27C3C" w:rsidRDefault="008173F1" w:rsidP="00B75FF4"/>
        </w:tc>
      </w:tr>
      <w:tr w:rsidR="008173F1" w:rsidRPr="00C27C3C" w14:paraId="5EE4686E" w14:textId="77777777" w:rsidTr="00B75FF4">
        <w:trPr>
          <w:trHeight w:val="240"/>
          <w:jc w:val="center"/>
        </w:trPr>
        <w:tc>
          <w:tcPr>
            <w:tcW w:w="4876" w:type="dxa"/>
            <w:tcBorders>
              <w:top w:val="nil"/>
              <w:left w:val="nil"/>
              <w:bottom w:val="nil"/>
              <w:right w:val="nil"/>
            </w:tcBorders>
          </w:tcPr>
          <w:p w14:paraId="7C5F1559"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6C2EBFE" w14:textId="77777777" w:rsidR="008173F1" w:rsidRPr="00C27C3C" w:rsidRDefault="008173F1" w:rsidP="00B75FF4">
            <w:pPr>
              <w:pStyle w:val="AmColumnHeading"/>
            </w:pPr>
            <w:r w:rsidRPr="00C27C3C">
              <w:t>Emendamento</w:t>
            </w:r>
          </w:p>
        </w:tc>
      </w:tr>
      <w:tr w:rsidR="008173F1" w:rsidRPr="00C27C3C" w14:paraId="0B434600" w14:textId="77777777" w:rsidTr="00B75FF4">
        <w:trPr>
          <w:jc w:val="center"/>
        </w:trPr>
        <w:tc>
          <w:tcPr>
            <w:tcW w:w="4876" w:type="dxa"/>
            <w:tcBorders>
              <w:top w:val="nil"/>
              <w:left w:val="nil"/>
              <w:bottom w:val="nil"/>
              <w:right w:val="nil"/>
            </w:tcBorders>
          </w:tcPr>
          <w:p w14:paraId="7B873925" w14:textId="77777777" w:rsidR="008173F1" w:rsidRPr="00C27C3C" w:rsidRDefault="008173F1" w:rsidP="00B75FF4">
            <w:pPr>
              <w:pStyle w:val="Normal6a"/>
            </w:pPr>
            <w:r w:rsidRPr="00C27C3C">
              <w:rPr>
                <w:b/>
                <w:i/>
              </w:rPr>
              <w:t>—</w:t>
            </w:r>
            <w:r w:rsidRPr="00C27C3C">
              <w:tab/>
            </w:r>
            <w:r w:rsidRPr="00C27C3C">
              <w:rPr>
                <w:b/>
                <w:i/>
              </w:rPr>
              <w:t>vista la comunicazione congiunta della Commissione e dell'alta rappresentante dell'Unione per gli affari esteri e la politica di sicurezza del 12 novembre 2025, dal titolo "Scudo europeo per la democrazia a puntello di democrazie solide e resilienti" (JOIN(2025)0791),</w:t>
            </w:r>
          </w:p>
        </w:tc>
        <w:tc>
          <w:tcPr>
            <w:tcW w:w="4876" w:type="dxa"/>
            <w:tcBorders>
              <w:top w:val="nil"/>
              <w:left w:val="nil"/>
              <w:bottom w:val="nil"/>
              <w:right w:val="nil"/>
            </w:tcBorders>
          </w:tcPr>
          <w:p w14:paraId="0DA843F2" w14:textId="77777777" w:rsidR="008173F1" w:rsidRPr="00C27C3C" w:rsidRDefault="008173F1" w:rsidP="00B75FF4">
            <w:pPr>
              <w:pStyle w:val="Normal6a"/>
            </w:pPr>
            <w:r w:rsidRPr="00C27C3C">
              <w:rPr>
                <w:b/>
                <w:i/>
              </w:rPr>
              <w:t>soppresso</w:t>
            </w:r>
          </w:p>
        </w:tc>
      </w:tr>
    </w:tbl>
    <w:p w14:paraId="2EE1327C"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{PL}</w:t>
      </w:r>
      <w:r w:rsidRPr="00C27C3C">
        <w:t>pl</w:t>
      </w:r>
      <w:r w:rsidRPr="00C27C3C">
        <w:rPr>
          <w:rStyle w:val="HideTWBExt"/>
          <w:noProof w:val="0"/>
        </w:rPr>
        <w:t>&lt;/Original&gt;</w:t>
      </w:r>
    </w:p>
    <w:p w14:paraId="105A99A3" w14:textId="77777777" w:rsidR="008173F1" w:rsidRPr="00C27C3C" w:rsidRDefault="008173F1" w:rsidP="008173F1">
      <w:r w:rsidRPr="00C27C3C">
        <w:rPr>
          <w:rStyle w:val="HideTWBExt"/>
          <w:noProof w:val="0"/>
        </w:rPr>
        <w:t>&lt;/Amend&gt;</w:t>
      </w:r>
    </w:p>
    <w:p w14:paraId="65B33C8B"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31</w:t>
      </w:r>
      <w:r w:rsidRPr="00C27C3C">
        <w:rPr>
          <w:rStyle w:val="HideTWBExt"/>
          <w:b w:val="0"/>
          <w:noProof w:val="0"/>
        </w:rPr>
        <w:t>&lt;/NumAm&gt;</w:t>
      </w:r>
    </w:p>
    <w:p w14:paraId="28267D42" w14:textId="77777777" w:rsidR="008173F1" w:rsidRPr="00C27C3C" w:rsidRDefault="008173F1" w:rsidP="008173F1">
      <w:pPr>
        <w:pStyle w:val="NormalBold"/>
      </w:pPr>
      <w:r w:rsidRPr="00C27C3C">
        <w:rPr>
          <w:rStyle w:val="HideTWBExt"/>
          <w:b w:val="0"/>
          <w:noProof w:val="0"/>
        </w:rPr>
        <w:t>&lt;RepeatBlock-By&gt;&lt;Members&gt;</w:t>
      </w:r>
      <w:r w:rsidRPr="00C27C3C">
        <w:t>António Tânger Corrêa, Jaroslav Bžoch</w:t>
      </w:r>
      <w:r w:rsidRPr="00C27C3C">
        <w:rPr>
          <w:rStyle w:val="HideTWBExt"/>
          <w:b w:val="0"/>
          <w:noProof w:val="0"/>
        </w:rPr>
        <w:t>&lt;/Members&gt;</w:t>
      </w:r>
    </w:p>
    <w:p w14:paraId="67A021DE" w14:textId="77777777" w:rsidR="008173F1" w:rsidRPr="00C27C3C" w:rsidRDefault="008173F1" w:rsidP="008173F1">
      <w:pPr>
        <w:pStyle w:val="NormalBold"/>
      </w:pPr>
      <w:r w:rsidRPr="00C27C3C">
        <w:rPr>
          <w:rStyle w:val="HideTWBExt"/>
          <w:b w:val="0"/>
          <w:noProof w:val="0"/>
        </w:rPr>
        <w:t>&lt;/RepeatBlock-By&gt;</w:t>
      </w:r>
    </w:p>
    <w:p w14:paraId="05403A23"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C030731" w14:textId="77777777" w:rsidR="008173F1" w:rsidRPr="00C27C3C" w:rsidRDefault="008173F1" w:rsidP="008173F1">
      <w:pPr>
        <w:pStyle w:val="NormalBold"/>
      </w:pPr>
      <w:r w:rsidRPr="00C27C3C">
        <w:rPr>
          <w:rStyle w:val="HideTWBExt"/>
          <w:b w:val="0"/>
          <w:noProof w:val="0"/>
        </w:rPr>
        <w:t>&lt;Article&gt;</w:t>
      </w:r>
      <w:r w:rsidRPr="00C27C3C">
        <w:t>Visto 19</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EDA8FF9" w14:textId="77777777" w:rsidTr="00B75FF4">
        <w:trPr>
          <w:trHeight w:hRule="exact" w:val="240"/>
          <w:jc w:val="center"/>
        </w:trPr>
        <w:tc>
          <w:tcPr>
            <w:tcW w:w="9752" w:type="dxa"/>
            <w:gridSpan w:val="2"/>
            <w:tcBorders>
              <w:top w:val="nil"/>
              <w:left w:val="nil"/>
              <w:bottom w:val="nil"/>
              <w:right w:val="nil"/>
            </w:tcBorders>
          </w:tcPr>
          <w:p w14:paraId="6B37984C" w14:textId="77777777" w:rsidR="008173F1" w:rsidRPr="00C27C3C" w:rsidRDefault="008173F1" w:rsidP="00B75FF4"/>
        </w:tc>
      </w:tr>
      <w:tr w:rsidR="008173F1" w:rsidRPr="00C27C3C" w14:paraId="3BC9B084" w14:textId="77777777" w:rsidTr="00B75FF4">
        <w:trPr>
          <w:trHeight w:val="240"/>
          <w:jc w:val="center"/>
        </w:trPr>
        <w:tc>
          <w:tcPr>
            <w:tcW w:w="4876" w:type="dxa"/>
            <w:tcBorders>
              <w:top w:val="nil"/>
              <w:left w:val="nil"/>
              <w:bottom w:val="nil"/>
              <w:right w:val="nil"/>
            </w:tcBorders>
          </w:tcPr>
          <w:p w14:paraId="31D220BE"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53EF855" w14:textId="77777777" w:rsidR="008173F1" w:rsidRPr="00C27C3C" w:rsidRDefault="008173F1" w:rsidP="00B75FF4">
            <w:pPr>
              <w:pStyle w:val="AmColumnHeading"/>
            </w:pPr>
            <w:r w:rsidRPr="00C27C3C">
              <w:t>Emendamento</w:t>
            </w:r>
          </w:p>
        </w:tc>
      </w:tr>
      <w:tr w:rsidR="008173F1" w:rsidRPr="00C27C3C" w14:paraId="026CEA10" w14:textId="77777777" w:rsidTr="00B75FF4">
        <w:trPr>
          <w:jc w:val="center"/>
        </w:trPr>
        <w:tc>
          <w:tcPr>
            <w:tcW w:w="4876" w:type="dxa"/>
            <w:tcBorders>
              <w:top w:val="nil"/>
              <w:left w:val="nil"/>
              <w:bottom w:val="nil"/>
              <w:right w:val="nil"/>
            </w:tcBorders>
          </w:tcPr>
          <w:p w14:paraId="43859769" w14:textId="77777777" w:rsidR="008173F1" w:rsidRPr="00C27C3C" w:rsidRDefault="008173F1" w:rsidP="00B75FF4">
            <w:pPr>
              <w:pStyle w:val="Normal6a"/>
            </w:pPr>
            <w:r w:rsidRPr="00C27C3C">
              <w:rPr>
                <w:b/>
                <w:i/>
              </w:rPr>
              <w:t>–</w:t>
            </w:r>
            <w:r w:rsidRPr="00C27C3C">
              <w:tab/>
            </w:r>
            <w:r w:rsidRPr="00C27C3C">
              <w:rPr>
                <w:b/>
                <w:i/>
              </w:rPr>
              <w:t>vista la comunicazione congiunta della Commissione e dell'alta rappresentante dell'Unione per gli affari esteri e la politica di sicurezza del 5 giugno 2025, dal titolo "Una strategia digitale internazionale per l'Unione europea" (JOIN(2025)0140),</w:t>
            </w:r>
          </w:p>
        </w:tc>
        <w:tc>
          <w:tcPr>
            <w:tcW w:w="4876" w:type="dxa"/>
            <w:tcBorders>
              <w:top w:val="nil"/>
              <w:left w:val="nil"/>
              <w:bottom w:val="nil"/>
              <w:right w:val="nil"/>
            </w:tcBorders>
          </w:tcPr>
          <w:p w14:paraId="770E80B7" w14:textId="77777777" w:rsidR="008173F1" w:rsidRPr="00C27C3C" w:rsidRDefault="008173F1" w:rsidP="00B75FF4">
            <w:pPr>
              <w:pStyle w:val="Normal6a"/>
            </w:pPr>
            <w:r w:rsidRPr="00C27C3C">
              <w:rPr>
                <w:b/>
                <w:i/>
              </w:rPr>
              <w:t>soppresso</w:t>
            </w:r>
          </w:p>
        </w:tc>
      </w:tr>
    </w:tbl>
    <w:p w14:paraId="275C2BC6"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6081B1C" w14:textId="77777777" w:rsidR="008173F1" w:rsidRPr="00C27C3C" w:rsidRDefault="008173F1" w:rsidP="008173F1">
      <w:r w:rsidRPr="00C27C3C">
        <w:rPr>
          <w:rStyle w:val="HideTWBExt"/>
          <w:noProof w:val="0"/>
        </w:rPr>
        <w:t>&lt;/Amend&gt;</w:t>
      </w:r>
    </w:p>
    <w:p w14:paraId="19219E95"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32</w:t>
      </w:r>
      <w:r w:rsidRPr="00C27C3C">
        <w:rPr>
          <w:rStyle w:val="HideTWBExt"/>
          <w:b w:val="0"/>
          <w:noProof w:val="0"/>
        </w:rPr>
        <w:t>&lt;/NumAm&gt;</w:t>
      </w:r>
    </w:p>
    <w:p w14:paraId="39CD837C"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1C39FF38" w14:textId="77777777" w:rsidR="008173F1" w:rsidRPr="00C27C3C" w:rsidRDefault="008173F1" w:rsidP="008173F1">
      <w:pPr>
        <w:pStyle w:val="NormalBold"/>
      </w:pPr>
      <w:r w:rsidRPr="00C27C3C">
        <w:rPr>
          <w:rStyle w:val="HideTWBExt"/>
          <w:b w:val="0"/>
          <w:noProof w:val="0"/>
        </w:rPr>
        <w:t>&lt;/RepeatBlock-By&gt;</w:t>
      </w:r>
    </w:p>
    <w:p w14:paraId="7800D2A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29DF2D6" w14:textId="77777777" w:rsidR="008173F1" w:rsidRPr="00C27C3C" w:rsidRDefault="008173F1" w:rsidP="008173F1">
      <w:pPr>
        <w:pStyle w:val="NormalBold"/>
      </w:pPr>
      <w:r w:rsidRPr="00C27C3C">
        <w:rPr>
          <w:rStyle w:val="HideTWBExt"/>
          <w:b w:val="0"/>
          <w:noProof w:val="0"/>
        </w:rPr>
        <w:t>&lt;Article&gt;</w:t>
      </w:r>
      <w:r w:rsidRPr="00C27C3C">
        <w:t>Visto 19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C06922F" w14:textId="77777777" w:rsidTr="00B75FF4">
        <w:trPr>
          <w:trHeight w:hRule="exact" w:val="240"/>
          <w:jc w:val="center"/>
        </w:trPr>
        <w:tc>
          <w:tcPr>
            <w:tcW w:w="9752" w:type="dxa"/>
            <w:gridSpan w:val="2"/>
            <w:tcBorders>
              <w:top w:val="nil"/>
              <w:left w:val="nil"/>
              <w:bottom w:val="nil"/>
              <w:right w:val="nil"/>
            </w:tcBorders>
          </w:tcPr>
          <w:p w14:paraId="1079CEFE" w14:textId="77777777" w:rsidR="008173F1" w:rsidRPr="00C27C3C" w:rsidRDefault="008173F1" w:rsidP="00B75FF4"/>
        </w:tc>
      </w:tr>
      <w:tr w:rsidR="008173F1" w:rsidRPr="00C27C3C" w14:paraId="469097DF" w14:textId="77777777" w:rsidTr="00B75FF4">
        <w:trPr>
          <w:trHeight w:val="240"/>
          <w:jc w:val="center"/>
        </w:trPr>
        <w:tc>
          <w:tcPr>
            <w:tcW w:w="4876" w:type="dxa"/>
            <w:tcBorders>
              <w:top w:val="nil"/>
              <w:left w:val="nil"/>
              <w:bottom w:val="nil"/>
              <w:right w:val="nil"/>
            </w:tcBorders>
          </w:tcPr>
          <w:p w14:paraId="1322D97D"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AFE3DAB" w14:textId="77777777" w:rsidR="008173F1" w:rsidRPr="00C27C3C" w:rsidRDefault="008173F1" w:rsidP="00B75FF4">
            <w:pPr>
              <w:pStyle w:val="AmColumnHeading"/>
            </w:pPr>
            <w:r w:rsidRPr="00C27C3C">
              <w:t>Emendamento</w:t>
            </w:r>
          </w:p>
        </w:tc>
      </w:tr>
      <w:tr w:rsidR="008173F1" w:rsidRPr="00C27C3C" w14:paraId="26F43C66" w14:textId="77777777" w:rsidTr="00B75FF4">
        <w:trPr>
          <w:jc w:val="center"/>
        </w:trPr>
        <w:tc>
          <w:tcPr>
            <w:tcW w:w="4876" w:type="dxa"/>
            <w:tcBorders>
              <w:top w:val="nil"/>
              <w:left w:val="nil"/>
              <w:bottom w:val="nil"/>
              <w:right w:val="nil"/>
            </w:tcBorders>
          </w:tcPr>
          <w:p w14:paraId="341F1C2E" w14:textId="77777777" w:rsidR="008173F1" w:rsidRPr="00C27C3C" w:rsidRDefault="008173F1" w:rsidP="00B75FF4">
            <w:pPr>
              <w:pStyle w:val="Normal6a"/>
            </w:pPr>
          </w:p>
        </w:tc>
        <w:tc>
          <w:tcPr>
            <w:tcW w:w="4876" w:type="dxa"/>
            <w:tcBorders>
              <w:top w:val="nil"/>
              <w:left w:val="nil"/>
              <w:bottom w:val="nil"/>
              <w:right w:val="nil"/>
            </w:tcBorders>
          </w:tcPr>
          <w:p w14:paraId="2888E635" w14:textId="77777777" w:rsidR="008173F1" w:rsidRPr="00C27C3C" w:rsidRDefault="008173F1" w:rsidP="00B75FF4">
            <w:pPr>
              <w:pStyle w:val="Normal6a"/>
            </w:pPr>
            <w:r w:rsidRPr="00C27C3C">
              <w:rPr>
                <w:b/>
                <w:i/>
              </w:rPr>
              <w:t>–</w:t>
            </w:r>
            <w:r w:rsidRPr="00C27C3C">
              <w:tab/>
            </w:r>
            <w:r w:rsidRPr="00C27C3C">
              <w:rPr>
                <w:b/>
                <w:i/>
              </w:rPr>
              <w:t>vista la sua risoluzione del 22 gennaio 2026, sulla brutale repressione contro i manifestanti in Iran</w:t>
            </w:r>
            <w:r w:rsidRPr="00C27C3C">
              <w:rPr>
                <w:b/>
                <w:i/>
                <w:vertAlign w:val="superscript"/>
              </w:rPr>
              <w:t>5 bis</w:t>
            </w:r>
            <w:r w:rsidRPr="00C27C3C">
              <w:rPr>
                <w:b/>
                <w:i/>
              </w:rPr>
              <w:t>,</w:t>
            </w:r>
          </w:p>
        </w:tc>
      </w:tr>
      <w:tr w:rsidR="008173F1" w:rsidRPr="00C27C3C" w14:paraId="1E29BB6A" w14:textId="77777777" w:rsidTr="00B75FF4">
        <w:trPr>
          <w:jc w:val="center"/>
        </w:trPr>
        <w:tc>
          <w:tcPr>
            <w:tcW w:w="4876" w:type="dxa"/>
            <w:tcBorders>
              <w:top w:val="nil"/>
              <w:left w:val="nil"/>
              <w:bottom w:val="nil"/>
              <w:right w:val="nil"/>
            </w:tcBorders>
          </w:tcPr>
          <w:p w14:paraId="02BDD0ED" w14:textId="77777777" w:rsidR="008173F1" w:rsidRPr="00C27C3C" w:rsidRDefault="008173F1" w:rsidP="00B75FF4"/>
        </w:tc>
        <w:tc>
          <w:tcPr>
            <w:tcW w:w="4876" w:type="dxa"/>
            <w:tcBorders>
              <w:top w:val="nil"/>
              <w:left w:val="nil"/>
              <w:bottom w:val="nil"/>
              <w:right w:val="nil"/>
            </w:tcBorders>
          </w:tcPr>
          <w:p w14:paraId="4704CC98" w14:textId="77777777" w:rsidR="008173F1" w:rsidRPr="00C27C3C" w:rsidRDefault="008173F1" w:rsidP="00B75FF4">
            <w:pPr>
              <w:pStyle w:val="Normal6a"/>
            </w:pPr>
            <w:r w:rsidRPr="00C27C3C">
              <w:rPr>
                <w:b/>
                <w:i/>
              </w:rPr>
              <w:t>_________________</w:t>
            </w:r>
          </w:p>
        </w:tc>
      </w:tr>
      <w:tr w:rsidR="008173F1" w:rsidRPr="00C27C3C" w14:paraId="05F0BCDF" w14:textId="77777777" w:rsidTr="00B75FF4">
        <w:trPr>
          <w:jc w:val="center"/>
        </w:trPr>
        <w:tc>
          <w:tcPr>
            <w:tcW w:w="4876" w:type="dxa"/>
            <w:tcBorders>
              <w:top w:val="nil"/>
              <w:left w:val="nil"/>
              <w:bottom w:val="nil"/>
              <w:right w:val="nil"/>
            </w:tcBorders>
          </w:tcPr>
          <w:p w14:paraId="420793F8" w14:textId="77777777" w:rsidR="008173F1" w:rsidRPr="00C27C3C" w:rsidRDefault="008173F1" w:rsidP="00B75FF4"/>
        </w:tc>
        <w:tc>
          <w:tcPr>
            <w:tcW w:w="4876" w:type="dxa"/>
            <w:tcBorders>
              <w:top w:val="nil"/>
              <w:left w:val="nil"/>
              <w:bottom w:val="nil"/>
              <w:right w:val="nil"/>
            </w:tcBorders>
          </w:tcPr>
          <w:p w14:paraId="37C46F5B" w14:textId="77777777" w:rsidR="008173F1" w:rsidRPr="00C27C3C" w:rsidRDefault="008173F1" w:rsidP="00B75FF4">
            <w:pPr>
              <w:pStyle w:val="Normal6a"/>
            </w:pPr>
            <w:r w:rsidRPr="00C27C3C">
              <w:rPr>
                <w:b/>
                <w:i/>
                <w:vertAlign w:val="superscript"/>
              </w:rPr>
              <w:t>5 bis</w:t>
            </w:r>
            <w:r w:rsidRPr="00C27C3C">
              <w:t xml:space="preserve"> </w:t>
            </w:r>
            <w:r w:rsidRPr="00C27C3C">
              <w:rPr>
                <w:b/>
                <w:i/>
              </w:rPr>
              <w:t>Testi approvati, P10_TA(2026)0023.</w:t>
            </w:r>
          </w:p>
        </w:tc>
      </w:tr>
    </w:tbl>
    <w:p w14:paraId="7F8A5D12"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7A21863A" w14:textId="77777777" w:rsidR="008173F1" w:rsidRPr="00C27C3C" w:rsidRDefault="008173F1" w:rsidP="008173F1">
      <w:r w:rsidRPr="00C27C3C">
        <w:rPr>
          <w:rStyle w:val="HideTWBExt"/>
          <w:noProof w:val="0"/>
        </w:rPr>
        <w:t>&lt;/Amend&gt;</w:t>
      </w:r>
    </w:p>
    <w:p w14:paraId="0757210A"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33</w:t>
      </w:r>
      <w:r w:rsidRPr="00C27C3C">
        <w:rPr>
          <w:rStyle w:val="HideTWBExt"/>
          <w:b w:val="0"/>
          <w:noProof w:val="0"/>
        </w:rPr>
        <w:t>&lt;/NumAm&gt;</w:t>
      </w:r>
    </w:p>
    <w:p w14:paraId="349B28C4" w14:textId="77777777" w:rsidR="008173F1" w:rsidRPr="00C27C3C" w:rsidRDefault="008173F1" w:rsidP="008173F1">
      <w:pPr>
        <w:pStyle w:val="NormalBold"/>
      </w:pPr>
      <w:r w:rsidRPr="00C27C3C">
        <w:rPr>
          <w:rStyle w:val="HideTWBExt"/>
          <w:b w:val="0"/>
          <w:noProof w:val="0"/>
        </w:rPr>
        <w:t>&lt;RepeatBlock-By&gt;&lt;Members&gt;</w:t>
      </w:r>
      <w:r w:rsidRPr="00C27C3C">
        <w:t>Engin Eroglu, Helmut Brandstätter, Marjan Šarec, Lucia Yar, Petras Auštrevičius</w:t>
      </w:r>
      <w:r w:rsidRPr="00C27C3C">
        <w:rPr>
          <w:rStyle w:val="HideTWBExt"/>
          <w:b w:val="0"/>
          <w:noProof w:val="0"/>
        </w:rPr>
        <w:t>&lt;/Members&gt;</w:t>
      </w:r>
    </w:p>
    <w:p w14:paraId="3F77C085" w14:textId="77777777" w:rsidR="008173F1" w:rsidRPr="00C27C3C" w:rsidRDefault="008173F1" w:rsidP="008173F1">
      <w:pPr>
        <w:pStyle w:val="NormalBold"/>
      </w:pPr>
      <w:r w:rsidRPr="00C27C3C">
        <w:rPr>
          <w:rStyle w:val="HideTWBExt"/>
          <w:b w:val="0"/>
          <w:noProof w:val="0"/>
        </w:rPr>
        <w:t>&lt;/RepeatBlock-By&gt;</w:t>
      </w:r>
    </w:p>
    <w:p w14:paraId="70217592"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EA85846" w14:textId="77777777" w:rsidR="008173F1" w:rsidRPr="00C27C3C" w:rsidRDefault="008173F1" w:rsidP="008173F1">
      <w:pPr>
        <w:pStyle w:val="NormalBold"/>
      </w:pPr>
      <w:r w:rsidRPr="00C27C3C">
        <w:rPr>
          <w:rStyle w:val="HideTWBExt"/>
          <w:b w:val="0"/>
          <w:noProof w:val="0"/>
        </w:rPr>
        <w:t>&lt;Article&gt;</w:t>
      </w:r>
      <w:r w:rsidRPr="00C27C3C">
        <w:t>Visto 19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04431D7" w14:textId="77777777" w:rsidTr="00B75FF4">
        <w:trPr>
          <w:trHeight w:hRule="exact" w:val="240"/>
          <w:jc w:val="center"/>
        </w:trPr>
        <w:tc>
          <w:tcPr>
            <w:tcW w:w="9752" w:type="dxa"/>
            <w:gridSpan w:val="2"/>
            <w:tcBorders>
              <w:top w:val="nil"/>
              <w:left w:val="nil"/>
              <w:bottom w:val="nil"/>
              <w:right w:val="nil"/>
            </w:tcBorders>
          </w:tcPr>
          <w:p w14:paraId="2B4F678C" w14:textId="77777777" w:rsidR="008173F1" w:rsidRPr="00C27C3C" w:rsidRDefault="008173F1" w:rsidP="00B75FF4"/>
        </w:tc>
      </w:tr>
      <w:tr w:rsidR="008173F1" w:rsidRPr="00C27C3C" w14:paraId="4BA95C96" w14:textId="77777777" w:rsidTr="00B75FF4">
        <w:trPr>
          <w:trHeight w:val="240"/>
          <w:jc w:val="center"/>
        </w:trPr>
        <w:tc>
          <w:tcPr>
            <w:tcW w:w="4876" w:type="dxa"/>
            <w:tcBorders>
              <w:top w:val="nil"/>
              <w:left w:val="nil"/>
              <w:bottom w:val="nil"/>
              <w:right w:val="nil"/>
            </w:tcBorders>
          </w:tcPr>
          <w:p w14:paraId="7338BF9F"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31C31A4" w14:textId="77777777" w:rsidR="008173F1" w:rsidRPr="00C27C3C" w:rsidRDefault="008173F1" w:rsidP="00B75FF4">
            <w:pPr>
              <w:pStyle w:val="AmColumnHeading"/>
            </w:pPr>
            <w:r w:rsidRPr="00C27C3C">
              <w:t>Emendamento</w:t>
            </w:r>
          </w:p>
        </w:tc>
      </w:tr>
      <w:tr w:rsidR="008173F1" w:rsidRPr="00C27C3C" w14:paraId="103ED428" w14:textId="77777777" w:rsidTr="00B75FF4">
        <w:trPr>
          <w:jc w:val="center"/>
        </w:trPr>
        <w:tc>
          <w:tcPr>
            <w:tcW w:w="4876" w:type="dxa"/>
            <w:tcBorders>
              <w:top w:val="nil"/>
              <w:left w:val="nil"/>
              <w:bottom w:val="nil"/>
              <w:right w:val="nil"/>
            </w:tcBorders>
          </w:tcPr>
          <w:p w14:paraId="3B51B192" w14:textId="77777777" w:rsidR="008173F1" w:rsidRPr="00C27C3C" w:rsidRDefault="008173F1" w:rsidP="00B75FF4">
            <w:pPr>
              <w:pStyle w:val="Normal6a"/>
            </w:pPr>
          </w:p>
        </w:tc>
        <w:tc>
          <w:tcPr>
            <w:tcW w:w="4876" w:type="dxa"/>
            <w:tcBorders>
              <w:top w:val="nil"/>
              <w:left w:val="nil"/>
              <w:bottom w:val="nil"/>
              <w:right w:val="nil"/>
            </w:tcBorders>
          </w:tcPr>
          <w:p w14:paraId="48160807" w14:textId="77777777" w:rsidR="008173F1" w:rsidRPr="00C27C3C" w:rsidRDefault="008173F1" w:rsidP="00B75FF4">
            <w:pPr>
              <w:pStyle w:val="Normal6a"/>
            </w:pPr>
            <w:r w:rsidRPr="00C27C3C">
              <w:rPr>
                <w:b/>
                <w:i/>
              </w:rPr>
              <w:t>–</w:t>
            </w:r>
            <w:r w:rsidRPr="00C27C3C">
              <w:tab/>
            </w:r>
            <w:r w:rsidRPr="00C27C3C">
              <w:rPr>
                <w:b/>
                <w:i/>
              </w:rPr>
              <w:t>vista la decisione della Corte europea dei diritti dell'uomo (CEDU) nella causa Liu c. Polonia dell'ottobre 2022,</w:t>
            </w:r>
          </w:p>
        </w:tc>
      </w:tr>
    </w:tbl>
    <w:p w14:paraId="555DAD50"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5CECB67" w14:textId="77777777" w:rsidR="008173F1" w:rsidRPr="00C27C3C" w:rsidRDefault="008173F1" w:rsidP="008173F1">
      <w:r w:rsidRPr="00C27C3C">
        <w:rPr>
          <w:rStyle w:val="HideTWBExt"/>
          <w:noProof w:val="0"/>
        </w:rPr>
        <w:t>&lt;/Amend&gt;</w:t>
      </w:r>
    </w:p>
    <w:p w14:paraId="6D94D124"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34</w:t>
      </w:r>
      <w:r w:rsidRPr="00C27C3C">
        <w:rPr>
          <w:rStyle w:val="HideTWBExt"/>
          <w:b w:val="0"/>
          <w:noProof w:val="0"/>
        </w:rPr>
        <w:t>&lt;/NumAm&gt;</w:t>
      </w:r>
    </w:p>
    <w:p w14:paraId="01284ACB" w14:textId="77777777" w:rsidR="008173F1" w:rsidRPr="00C27C3C" w:rsidRDefault="008173F1" w:rsidP="008173F1">
      <w:pPr>
        <w:pStyle w:val="NormalBold"/>
      </w:pPr>
      <w:r w:rsidRPr="00C27C3C">
        <w:rPr>
          <w:rStyle w:val="HideTWBExt"/>
          <w:b w:val="0"/>
          <w:noProof w:val="0"/>
        </w:rPr>
        <w:t>&lt;RepeatBlock-By&gt;&lt;Members&gt;</w:t>
      </w:r>
      <w:r w:rsidRPr="00C27C3C">
        <w:t>António Tânger Corrêa, Jaroslav Bžoch</w:t>
      </w:r>
      <w:r w:rsidRPr="00C27C3C">
        <w:rPr>
          <w:rStyle w:val="HideTWBExt"/>
          <w:b w:val="0"/>
          <w:noProof w:val="0"/>
        </w:rPr>
        <w:t>&lt;/Members&gt;</w:t>
      </w:r>
    </w:p>
    <w:p w14:paraId="01C9F2D7" w14:textId="77777777" w:rsidR="008173F1" w:rsidRPr="00C27C3C" w:rsidRDefault="008173F1" w:rsidP="008173F1">
      <w:pPr>
        <w:pStyle w:val="NormalBold"/>
      </w:pPr>
      <w:r w:rsidRPr="00C27C3C">
        <w:rPr>
          <w:rStyle w:val="HideTWBExt"/>
          <w:b w:val="0"/>
          <w:noProof w:val="0"/>
        </w:rPr>
        <w:t>&lt;/RepeatBlock-By&gt;</w:t>
      </w:r>
    </w:p>
    <w:p w14:paraId="3B75D236"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20E381F" w14:textId="77777777" w:rsidR="008173F1" w:rsidRPr="00C27C3C" w:rsidRDefault="008173F1" w:rsidP="008173F1">
      <w:pPr>
        <w:pStyle w:val="NormalBold"/>
      </w:pPr>
      <w:r w:rsidRPr="00C27C3C">
        <w:rPr>
          <w:rStyle w:val="HideTWBExt"/>
          <w:b w:val="0"/>
          <w:noProof w:val="0"/>
        </w:rPr>
        <w:t>&lt;Article&gt;</w:t>
      </w:r>
      <w:r w:rsidRPr="00C27C3C">
        <w:t>Visto 20</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B832C3E" w14:textId="77777777" w:rsidTr="00B75FF4">
        <w:trPr>
          <w:trHeight w:hRule="exact" w:val="240"/>
          <w:jc w:val="center"/>
        </w:trPr>
        <w:tc>
          <w:tcPr>
            <w:tcW w:w="9752" w:type="dxa"/>
            <w:gridSpan w:val="2"/>
            <w:tcBorders>
              <w:top w:val="nil"/>
              <w:left w:val="nil"/>
              <w:bottom w:val="nil"/>
              <w:right w:val="nil"/>
            </w:tcBorders>
          </w:tcPr>
          <w:p w14:paraId="668BC7F7" w14:textId="77777777" w:rsidR="008173F1" w:rsidRPr="00C27C3C" w:rsidRDefault="008173F1" w:rsidP="00B75FF4"/>
        </w:tc>
      </w:tr>
      <w:tr w:rsidR="008173F1" w:rsidRPr="00C27C3C" w14:paraId="41607063" w14:textId="77777777" w:rsidTr="00B75FF4">
        <w:trPr>
          <w:trHeight w:val="240"/>
          <w:jc w:val="center"/>
        </w:trPr>
        <w:tc>
          <w:tcPr>
            <w:tcW w:w="4876" w:type="dxa"/>
            <w:tcBorders>
              <w:top w:val="nil"/>
              <w:left w:val="nil"/>
              <w:bottom w:val="nil"/>
              <w:right w:val="nil"/>
            </w:tcBorders>
          </w:tcPr>
          <w:p w14:paraId="1245146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F2B7625" w14:textId="77777777" w:rsidR="008173F1" w:rsidRPr="00C27C3C" w:rsidRDefault="008173F1" w:rsidP="00B75FF4">
            <w:pPr>
              <w:pStyle w:val="AmColumnHeading"/>
            </w:pPr>
            <w:r w:rsidRPr="00C27C3C">
              <w:t>Emendamento</w:t>
            </w:r>
          </w:p>
        </w:tc>
      </w:tr>
      <w:tr w:rsidR="008173F1" w:rsidRPr="00C27C3C" w14:paraId="55B1CFF6" w14:textId="77777777" w:rsidTr="00B75FF4">
        <w:trPr>
          <w:jc w:val="center"/>
        </w:trPr>
        <w:tc>
          <w:tcPr>
            <w:tcW w:w="4876" w:type="dxa"/>
            <w:tcBorders>
              <w:top w:val="nil"/>
              <w:left w:val="nil"/>
              <w:bottom w:val="nil"/>
              <w:right w:val="nil"/>
            </w:tcBorders>
          </w:tcPr>
          <w:p w14:paraId="2BC4650D" w14:textId="77777777" w:rsidR="008173F1" w:rsidRPr="00C27C3C" w:rsidRDefault="008173F1" w:rsidP="00B75FF4">
            <w:pPr>
              <w:pStyle w:val="Normal6a"/>
            </w:pPr>
            <w:r w:rsidRPr="00C27C3C">
              <w:rPr>
                <w:b/>
                <w:i/>
              </w:rPr>
              <w:t>–</w:t>
            </w:r>
            <w:r w:rsidRPr="00C27C3C">
              <w:tab/>
            </w:r>
            <w:r w:rsidRPr="00C27C3C">
              <w:rPr>
                <w:b/>
                <w:i/>
              </w:rPr>
              <w:t>vista la sua risoluzione del 13 novembre 2025, dal titolo "Contrastare la repressione transnazionale dei difensori dei diritti umani"</w:t>
            </w:r>
            <w:r w:rsidRPr="00C27C3C">
              <w:rPr>
                <w:b/>
                <w:i/>
                <w:vertAlign w:val="superscript"/>
              </w:rPr>
              <w:t>6</w:t>
            </w:r>
            <w:r w:rsidRPr="00C27C3C">
              <w:rPr>
                <w:b/>
                <w:i/>
              </w:rPr>
              <w:t>,</w:t>
            </w:r>
          </w:p>
        </w:tc>
        <w:tc>
          <w:tcPr>
            <w:tcW w:w="4876" w:type="dxa"/>
            <w:tcBorders>
              <w:top w:val="nil"/>
              <w:left w:val="nil"/>
              <w:bottom w:val="nil"/>
              <w:right w:val="nil"/>
            </w:tcBorders>
          </w:tcPr>
          <w:p w14:paraId="28656A75" w14:textId="77777777" w:rsidR="008173F1" w:rsidRPr="00C27C3C" w:rsidRDefault="008173F1" w:rsidP="00B75FF4">
            <w:pPr>
              <w:pStyle w:val="Normal6a"/>
            </w:pPr>
            <w:r w:rsidRPr="00C27C3C">
              <w:rPr>
                <w:b/>
                <w:i/>
              </w:rPr>
              <w:t>soppresso</w:t>
            </w:r>
          </w:p>
        </w:tc>
      </w:tr>
      <w:tr w:rsidR="008173F1" w:rsidRPr="00C27C3C" w14:paraId="507E3A2A" w14:textId="77777777" w:rsidTr="00B75FF4">
        <w:trPr>
          <w:jc w:val="center"/>
        </w:trPr>
        <w:tc>
          <w:tcPr>
            <w:tcW w:w="4876" w:type="dxa"/>
            <w:tcBorders>
              <w:top w:val="nil"/>
              <w:left w:val="nil"/>
              <w:bottom w:val="nil"/>
              <w:right w:val="nil"/>
            </w:tcBorders>
          </w:tcPr>
          <w:p w14:paraId="2183F8D2" w14:textId="77777777" w:rsidR="008173F1" w:rsidRPr="00C27C3C" w:rsidRDefault="008173F1" w:rsidP="00B75FF4">
            <w:pPr>
              <w:pStyle w:val="Normal6a"/>
            </w:pPr>
            <w:r w:rsidRPr="00C27C3C">
              <w:rPr>
                <w:b/>
                <w:i/>
              </w:rPr>
              <w:t>_________________</w:t>
            </w:r>
          </w:p>
        </w:tc>
        <w:tc>
          <w:tcPr>
            <w:tcW w:w="4876" w:type="dxa"/>
            <w:tcBorders>
              <w:top w:val="nil"/>
              <w:left w:val="nil"/>
              <w:bottom w:val="nil"/>
              <w:right w:val="nil"/>
            </w:tcBorders>
          </w:tcPr>
          <w:p w14:paraId="5EED4BB5" w14:textId="77777777" w:rsidR="008173F1" w:rsidRPr="00C27C3C" w:rsidRDefault="008173F1" w:rsidP="00B75FF4"/>
        </w:tc>
      </w:tr>
      <w:tr w:rsidR="008173F1" w:rsidRPr="00C27C3C" w14:paraId="0F65AAD5" w14:textId="77777777" w:rsidTr="00B75FF4">
        <w:trPr>
          <w:jc w:val="center"/>
        </w:trPr>
        <w:tc>
          <w:tcPr>
            <w:tcW w:w="4876" w:type="dxa"/>
            <w:tcBorders>
              <w:top w:val="nil"/>
              <w:left w:val="nil"/>
              <w:bottom w:val="nil"/>
              <w:right w:val="nil"/>
            </w:tcBorders>
          </w:tcPr>
          <w:p w14:paraId="158A4E2D" w14:textId="77777777" w:rsidR="008173F1" w:rsidRPr="00C27C3C" w:rsidRDefault="008173F1" w:rsidP="00B75FF4">
            <w:pPr>
              <w:pStyle w:val="Normal6a"/>
            </w:pPr>
            <w:r w:rsidRPr="00C27C3C">
              <w:rPr>
                <w:b/>
                <w:i/>
                <w:vertAlign w:val="superscript"/>
              </w:rPr>
              <w:t>6</w:t>
            </w:r>
            <w:r w:rsidRPr="00C27C3C">
              <w:t xml:space="preserve"> </w:t>
            </w:r>
            <w:r w:rsidRPr="00C27C3C">
              <w:rPr>
                <w:b/>
                <w:i/>
              </w:rPr>
              <w:t>Testi approvati, P10_TA(2025)0258.</w:t>
            </w:r>
          </w:p>
        </w:tc>
        <w:tc>
          <w:tcPr>
            <w:tcW w:w="4876" w:type="dxa"/>
            <w:tcBorders>
              <w:top w:val="nil"/>
              <w:left w:val="nil"/>
              <w:bottom w:val="nil"/>
              <w:right w:val="nil"/>
            </w:tcBorders>
          </w:tcPr>
          <w:p w14:paraId="75E5E3EB" w14:textId="77777777" w:rsidR="008173F1" w:rsidRPr="00C27C3C" w:rsidRDefault="008173F1" w:rsidP="00B75FF4"/>
        </w:tc>
      </w:tr>
    </w:tbl>
    <w:p w14:paraId="4A57559D"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37C56A2" w14:textId="77777777" w:rsidR="008173F1" w:rsidRPr="00C27C3C" w:rsidRDefault="008173F1" w:rsidP="008173F1">
      <w:r w:rsidRPr="00C27C3C">
        <w:rPr>
          <w:rStyle w:val="HideTWBExt"/>
          <w:noProof w:val="0"/>
        </w:rPr>
        <w:t>&lt;/Amend&gt;</w:t>
      </w:r>
    </w:p>
    <w:p w14:paraId="575559A9"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35</w:t>
      </w:r>
      <w:r w:rsidRPr="00C27C3C">
        <w:rPr>
          <w:rStyle w:val="HideTWBExt"/>
          <w:b w:val="0"/>
          <w:noProof w:val="0"/>
        </w:rPr>
        <w:t>&lt;/NumAm&gt;</w:t>
      </w:r>
    </w:p>
    <w:p w14:paraId="005D94F8"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2128A924" w14:textId="77777777" w:rsidR="008173F1" w:rsidRPr="00C27C3C" w:rsidRDefault="008173F1" w:rsidP="008173F1">
      <w:pPr>
        <w:pStyle w:val="NormalBold"/>
      </w:pPr>
      <w:r w:rsidRPr="00C27C3C">
        <w:rPr>
          <w:rStyle w:val="HideTWBExt"/>
          <w:b w:val="0"/>
          <w:noProof w:val="0"/>
        </w:rPr>
        <w:t>&lt;/RepeatBlock-By&gt;</w:t>
      </w:r>
    </w:p>
    <w:p w14:paraId="2FED82A7"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5BA07DA" w14:textId="77777777" w:rsidR="008173F1" w:rsidRPr="00C27C3C" w:rsidRDefault="008173F1" w:rsidP="008173F1">
      <w:pPr>
        <w:pStyle w:val="NormalBold"/>
      </w:pPr>
      <w:r w:rsidRPr="00C27C3C">
        <w:rPr>
          <w:rStyle w:val="HideTWBExt"/>
          <w:b w:val="0"/>
          <w:noProof w:val="0"/>
        </w:rPr>
        <w:t>&lt;Article&gt;</w:t>
      </w:r>
      <w:r w:rsidRPr="00C27C3C">
        <w:t>Visto 20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906582C" w14:textId="77777777" w:rsidTr="00B75FF4">
        <w:trPr>
          <w:trHeight w:hRule="exact" w:val="240"/>
          <w:jc w:val="center"/>
        </w:trPr>
        <w:tc>
          <w:tcPr>
            <w:tcW w:w="9752" w:type="dxa"/>
            <w:gridSpan w:val="2"/>
            <w:tcBorders>
              <w:top w:val="nil"/>
              <w:left w:val="nil"/>
              <w:bottom w:val="nil"/>
              <w:right w:val="nil"/>
            </w:tcBorders>
          </w:tcPr>
          <w:p w14:paraId="0CCBFF1B" w14:textId="77777777" w:rsidR="008173F1" w:rsidRPr="00C27C3C" w:rsidRDefault="008173F1" w:rsidP="00B75FF4"/>
        </w:tc>
      </w:tr>
      <w:tr w:rsidR="008173F1" w:rsidRPr="00C27C3C" w14:paraId="3102E3A7" w14:textId="77777777" w:rsidTr="00B75FF4">
        <w:trPr>
          <w:trHeight w:val="240"/>
          <w:jc w:val="center"/>
        </w:trPr>
        <w:tc>
          <w:tcPr>
            <w:tcW w:w="4876" w:type="dxa"/>
            <w:tcBorders>
              <w:top w:val="nil"/>
              <w:left w:val="nil"/>
              <w:bottom w:val="nil"/>
              <w:right w:val="nil"/>
            </w:tcBorders>
          </w:tcPr>
          <w:p w14:paraId="53714DA6"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CBCC5F4" w14:textId="77777777" w:rsidR="008173F1" w:rsidRPr="00C27C3C" w:rsidRDefault="008173F1" w:rsidP="00B75FF4">
            <w:pPr>
              <w:pStyle w:val="AmColumnHeading"/>
            </w:pPr>
            <w:r w:rsidRPr="00C27C3C">
              <w:t>Emendamento</w:t>
            </w:r>
          </w:p>
        </w:tc>
      </w:tr>
      <w:tr w:rsidR="008173F1" w:rsidRPr="00C27C3C" w14:paraId="11499C87" w14:textId="77777777" w:rsidTr="00B75FF4">
        <w:trPr>
          <w:jc w:val="center"/>
        </w:trPr>
        <w:tc>
          <w:tcPr>
            <w:tcW w:w="4876" w:type="dxa"/>
            <w:tcBorders>
              <w:top w:val="nil"/>
              <w:left w:val="nil"/>
              <w:bottom w:val="nil"/>
              <w:right w:val="nil"/>
            </w:tcBorders>
          </w:tcPr>
          <w:p w14:paraId="56E4587B" w14:textId="77777777" w:rsidR="008173F1" w:rsidRPr="00C27C3C" w:rsidRDefault="008173F1" w:rsidP="00B75FF4">
            <w:pPr>
              <w:pStyle w:val="Normal6a"/>
            </w:pPr>
          </w:p>
        </w:tc>
        <w:tc>
          <w:tcPr>
            <w:tcW w:w="4876" w:type="dxa"/>
            <w:tcBorders>
              <w:top w:val="nil"/>
              <w:left w:val="nil"/>
              <w:bottom w:val="nil"/>
              <w:right w:val="nil"/>
            </w:tcBorders>
          </w:tcPr>
          <w:p w14:paraId="11234638" w14:textId="77777777" w:rsidR="008173F1" w:rsidRPr="00C27C3C" w:rsidRDefault="008173F1" w:rsidP="00B75FF4">
            <w:pPr>
              <w:pStyle w:val="Normal6a"/>
            </w:pPr>
            <w:r w:rsidRPr="00C27C3C">
              <w:rPr>
                <w:b/>
                <w:i/>
              </w:rPr>
              <w:t>–</w:t>
            </w:r>
            <w:r w:rsidRPr="00C27C3C">
              <w:tab/>
            </w:r>
            <w:r w:rsidRPr="00C27C3C">
              <w:rPr>
                <w:b/>
                <w:i/>
              </w:rPr>
              <w:t>vista la sua risoluzione del 21 gennaio 2026 "Combattere l'impunità con le sanzioni dell'UE, incluso il regime globale di sanzioni dell'UE in materia di diritti umani (cosiddetta "legge Magnitsky dell'UE")",</w:t>
            </w:r>
          </w:p>
        </w:tc>
      </w:tr>
    </w:tbl>
    <w:p w14:paraId="500693C6"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75FFDA1" w14:textId="77777777" w:rsidR="008173F1" w:rsidRPr="00C27C3C" w:rsidRDefault="008173F1" w:rsidP="008173F1">
      <w:r w:rsidRPr="00C27C3C">
        <w:rPr>
          <w:rStyle w:val="HideTWBExt"/>
          <w:noProof w:val="0"/>
        </w:rPr>
        <w:t>&lt;/Amend&gt;</w:t>
      </w:r>
    </w:p>
    <w:p w14:paraId="553B7B86"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36</w:t>
      </w:r>
      <w:r w:rsidRPr="00C27C3C">
        <w:rPr>
          <w:rStyle w:val="HideTWBExt"/>
          <w:b w:val="0"/>
          <w:noProof w:val="0"/>
        </w:rPr>
        <w:t>&lt;/NumAm&gt;</w:t>
      </w:r>
    </w:p>
    <w:p w14:paraId="65FE98CC"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7338B122" w14:textId="77777777" w:rsidR="008173F1" w:rsidRPr="00C27C3C" w:rsidRDefault="008173F1" w:rsidP="008173F1">
      <w:pPr>
        <w:pStyle w:val="NormalBold"/>
      </w:pPr>
      <w:r w:rsidRPr="00C27C3C">
        <w:rPr>
          <w:rStyle w:val="HideTWBExt"/>
          <w:b w:val="0"/>
          <w:noProof w:val="0"/>
        </w:rPr>
        <w:t>&lt;/RepeatBlock-By&gt;</w:t>
      </w:r>
    </w:p>
    <w:p w14:paraId="60F05C30"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00D7A94" w14:textId="77777777" w:rsidR="008173F1" w:rsidRPr="00C27C3C" w:rsidRDefault="008173F1" w:rsidP="008173F1">
      <w:pPr>
        <w:pStyle w:val="NormalBold"/>
      </w:pPr>
      <w:r w:rsidRPr="00C27C3C">
        <w:rPr>
          <w:rStyle w:val="HideTWBExt"/>
          <w:b w:val="0"/>
          <w:noProof w:val="0"/>
        </w:rPr>
        <w:t>&lt;Article&gt;</w:t>
      </w:r>
      <w:r w:rsidRPr="00C27C3C">
        <w:t>Visto 21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689D1D0" w14:textId="77777777" w:rsidTr="00B75FF4">
        <w:trPr>
          <w:trHeight w:hRule="exact" w:val="240"/>
          <w:jc w:val="center"/>
        </w:trPr>
        <w:tc>
          <w:tcPr>
            <w:tcW w:w="9752" w:type="dxa"/>
            <w:gridSpan w:val="2"/>
            <w:tcBorders>
              <w:top w:val="nil"/>
              <w:left w:val="nil"/>
              <w:bottom w:val="nil"/>
              <w:right w:val="nil"/>
            </w:tcBorders>
          </w:tcPr>
          <w:p w14:paraId="20242AC7" w14:textId="77777777" w:rsidR="008173F1" w:rsidRPr="00C27C3C" w:rsidRDefault="008173F1" w:rsidP="00B75FF4"/>
        </w:tc>
      </w:tr>
      <w:tr w:rsidR="008173F1" w:rsidRPr="00C27C3C" w14:paraId="3E504DB8" w14:textId="77777777" w:rsidTr="00B75FF4">
        <w:trPr>
          <w:trHeight w:val="240"/>
          <w:jc w:val="center"/>
        </w:trPr>
        <w:tc>
          <w:tcPr>
            <w:tcW w:w="4876" w:type="dxa"/>
            <w:tcBorders>
              <w:top w:val="nil"/>
              <w:left w:val="nil"/>
              <w:bottom w:val="nil"/>
              <w:right w:val="nil"/>
            </w:tcBorders>
          </w:tcPr>
          <w:p w14:paraId="1042DE8C"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0606D5C" w14:textId="77777777" w:rsidR="008173F1" w:rsidRPr="00C27C3C" w:rsidRDefault="008173F1" w:rsidP="00B75FF4">
            <w:pPr>
              <w:pStyle w:val="AmColumnHeading"/>
            </w:pPr>
            <w:r w:rsidRPr="00C27C3C">
              <w:t>Emendamento</w:t>
            </w:r>
          </w:p>
        </w:tc>
      </w:tr>
      <w:tr w:rsidR="008173F1" w:rsidRPr="00C27C3C" w14:paraId="0C80C028" w14:textId="77777777" w:rsidTr="00B75FF4">
        <w:trPr>
          <w:jc w:val="center"/>
        </w:trPr>
        <w:tc>
          <w:tcPr>
            <w:tcW w:w="4876" w:type="dxa"/>
            <w:tcBorders>
              <w:top w:val="nil"/>
              <w:left w:val="nil"/>
              <w:bottom w:val="nil"/>
              <w:right w:val="nil"/>
            </w:tcBorders>
          </w:tcPr>
          <w:p w14:paraId="29C269E1" w14:textId="77777777" w:rsidR="008173F1" w:rsidRPr="00C27C3C" w:rsidRDefault="008173F1" w:rsidP="00B75FF4">
            <w:pPr>
              <w:pStyle w:val="Normal6a"/>
            </w:pPr>
          </w:p>
        </w:tc>
        <w:tc>
          <w:tcPr>
            <w:tcW w:w="4876" w:type="dxa"/>
            <w:tcBorders>
              <w:top w:val="nil"/>
              <w:left w:val="nil"/>
              <w:bottom w:val="nil"/>
              <w:right w:val="nil"/>
            </w:tcBorders>
          </w:tcPr>
          <w:p w14:paraId="2264B502" w14:textId="77777777" w:rsidR="008173F1" w:rsidRPr="00C27C3C" w:rsidRDefault="008173F1" w:rsidP="00B75FF4">
            <w:pPr>
              <w:pStyle w:val="Normal6a"/>
            </w:pPr>
            <w:r w:rsidRPr="00C27C3C">
              <w:rPr>
                <w:b/>
                <w:i/>
              </w:rPr>
              <w:t>–</w:t>
            </w:r>
            <w:r w:rsidRPr="00C27C3C">
              <w:tab/>
            </w:r>
            <w:r w:rsidRPr="00C27C3C">
              <w:rPr>
                <w:b/>
                <w:i/>
              </w:rPr>
              <w:t>vista la costituzione dell'Organizzazione internazionale della polizia criminale (ICPO-Interpol), in particolare l'articolo 2, che impone all'organizzazione di agire nello spirito della Dichiarazione universale dei diritti dell'uomo,</w:t>
            </w:r>
          </w:p>
        </w:tc>
      </w:tr>
    </w:tbl>
    <w:p w14:paraId="42587B60"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781D83B" w14:textId="77777777" w:rsidR="008173F1" w:rsidRPr="00C27C3C" w:rsidRDefault="008173F1" w:rsidP="008173F1">
      <w:r w:rsidRPr="00C27C3C">
        <w:rPr>
          <w:rStyle w:val="HideTWBExt"/>
          <w:noProof w:val="0"/>
        </w:rPr>
        <w:t>&lt;/Amend&gt;</w:t>
      </w:r>
    </w:p>
    <w:p w14:paraId="7B41D261"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37</w:t>
      </w:r>
      <w:r w:rsidRPr="00C27C3C">
        <w:rPr>
          <w:rStyle w:val="HideTWBExt"/>
          <w:b w:val="0"/>
          <w:noProof w:val="0"/>
        </w:rPr>
        <w:t>&lt;/NumAm&gt;</w:t>
      </w:r>
    </w:p>
    <w:p w14:paraId="2730D40B"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174366C4" w14:textId="77777777" w:rsidR="008173F1" w:rsidRPr="00C27C3C" w:rsidRDefault="008173F1" w:rsidP="008173F1">
      <w:pPr>
        <w:pStyle w:val="NormalBold"/>
      </w:pPr>
      <w:r w:rsidRPr="00C27C3C">
        <w:rPr>
          <w:rStyle w:val="HideTWBExt"/>
          <w:b w:val="0"/>
          <w:noProof w:val="0"/>
        </w:rPr>
        <w:t>&lt;/RepeatBlock-By&gt;</w:t>
      </w:r>
    </w:p>
    <w:p w14:paraId="0FCA2C99"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A1D9052" w14:textId="77777777" w:rsidR="008173F1" w:rsidRPr="00C27C3C" w:rsidRDefault="008173F1" w:rsidP="008173F1">
      <w:pPr>
        <w:pStyle w:val="NormalBold"/>
      </w:pPr>
      <w:r w:rsidRPr="00C27C3C">
        <w:rPr>
          <w:rStyle w:val="HideTWBExt"/>
          <w:b w:val="0"/>
          <w:noProof w:val="0"/>
        </w:rPr>
        <w:t>&lt;Article&gt;</w:t>
      </w:r>
      <w:r w:rsidRPr="00C27C3C">
        <w:t>Visto 21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2779F3D" w14:textId="77777777" w:rsidTr="00B75FF4">
        <w:trPr>
          <w:trHeight w:hRule="exact" w:val="240"/>
          <w:jc w:val="center"/>
        </w:trPr>
        <w:tc>
          <w:tcPr>
            <w:tcW w:w="9752" w:type="dxa"/>
            <w:gridSpan w:val="2"/>
            <w:tcBorders>
              <w:top w:val="nil"/>
              <w:left w:val="nil"/>
              <w:bottom w:val="nil"/>
              <w:right w:val="nil"/>
            </w:tcBorders>
          </w:tcPr>
          <w:p w14:paraId="3B36701B" w14:textId="77777777" w:rsidR="008173F1" w:rsidRPr="00C27C3C" w:rsidRDefault="008173F1" w:rsidP="00B75FF4"/>
        </w:tc>
      </w:tr>
      <w:tr w:rsidR="008173F1" w:rsidRPr="00C27C3C" w14:paraId="0566F1CD" w14:textId="77777777" w:rsidTr="00B75FF4">
        <w:trPr>
          <w:trHeight w:val="240"/>
          <w:jc w:val="center"/>
        </w:trPr>
        <w:tc>
          <w:tcPr>
            <w:tcW w:w="4876" w:type="dxa"/>
            <w:tcBorders>
              <w:top w:val="nil"/>
              <w:left w:val="nil"/>
              <w:bottom w:val="nil"/>
              <w:right w:val="nil"/>
            </w:tcBorders>
          </w:tcPr>
          <w:p w14:paraId="3224C26D"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7438C37" w14:textId="77777777" w:rsidR="008173F1" w:rsidRPr="00C27C3C" w:rsidRDefault="008173F1" w:rsidP="00B75FF4">
            <w:pPr>
              <w:pStyle w:val="AmColumnHeading"/>
            </w:pPr>
            <w:r w:rsidRPr="00C27C3C">
              <w:t>Emendamento</w:t>
            </w:r>
          </w:p>
        </w:tc>
      </w:tr>
      <w:tr w:rsidR="008173F1" w:rsidRPr="00C27C3C" w14:paraId="54B5993A" w14:textId="77777777" w:rsidTr="00B75FF4">
        <w:trPr>
          <w:jc w:val="center"/>
        </w:trPr>
        <w:tc>
          <w:tcPr>
            <w:tcW w:w="4876" w:type="dxa"/>
            <w:tcBorders>
              <w:top w:val="nil"/>
              <w:left w:val="nil"/>
              <w:bottom w:val="nil"/>
              <w:right w:val="nil"/>
            </w:tcBorders>
          </w:tcPr>
          <w:p w14:paraId="5956F474" w14:textId="77777777" w:rsidR="008173F1" w:rsidRPr="00C27C3C" w:rsidRDefault="008173F1" w:rsidP="00B75FF4">
            <w:pPr>
              <w:pStyle w:val="Normal6a"/>
            </w:pPr>
          </w:p>
        </w:tc>
        <w:tc>
          <w:tcPr>
            <w:tcW w:w="4876" w:type="dxa"/>
            <w:tcBorders>
              <w:top w:val="nil"/>
              <w:left w:val="nil"/>
              <w:bottom w:val="nil"/>
              <w:right w:val="nil"/>
            </w:tcBorders>
          </w:tcPr>
          <w:p w14:paraId="77ECDBB5" w14:textId="77777777" w:rsidR="008173F1" w:rsidRPr="00C27C3C" w:rsidRDefault="008173F1" w:rsidP="00B75FF4">
            <w:pPr>
              <w:pStyle w:val="Normal6a"/>
            </w:pPr>
            <w:r w:rsidRPr="00C27C3C">
              <w:rPr>
                <w:b/>
                <w:i/>
              </w:rPr>
              <w:t>–</w:t>
            </w:r>
            <w:r w:rsidRPr="00C27C3C">
              <w:tab/>
            </w:r>
            <w:r w:rsidRPr="00C27C3C">
              <w:rPr>
                <w:b/>
                <w:i/>
              </w:rPr>
              <w:t>vista la sua risoluzione dell'8 maggio 2025 sulle violazioni della libertà religiosa in Tibet</w:t>
            </w:r>
            <w:r w:rsidRPr="00C27C3C">
              <w:rPr>
                <w:b/>
                <w:i/>
                <w:vertAlign w:val="superscript"/>
              </w:rPr>
              <w:t>7 bis</w:t>
            </w:r>
            <w:r w:rsidRPr="00C27C3C">
              <w:rPr>
                <w:b/>
                <w:i/>
              </w:rPr>
              <w:t>,</w:t>
            </w:r>
          </w:p>
        </w:tc>
      </w:tr>
      <w:tr w:rsidR="008173F1" w:rsidRPr="00C27C3C" w14:paraId="502B9D79" w14:textId="77777777" w:rsidTr="00B75FF4">
        <w:trPr>
          <w:jc w:val="center"/>
        </w:trPr>
        <w:tc>
          <w:tcPr>
            <w:tcW w:w="4876" w:type="dxa"/>
            <w:tcBorders>
              <w:top w:val="nil"/>
              <w:left w:val="nil"/>
              <w:bottom w:val="nil"/>
              <w:right w:val="nil"/>
            </w:tcBorders>
          </w:tcPr>
          <w:p w14:paraId="55C42441" w14:textId="77777777" w:rsidR="008173F1" w:rsidRPr="00C27C3C" w:rsidRDefault="008173F1" w:rsidP="00B75FF4"/>
        </w:tc>
        <w:tc>
          <w:tcPr>
            <w:tcW w:w="4876" w:type="dxa"/>
            <w:tcBorders>
              <w:top w:val="nil"/>
              <w:left w:val="nil"/>
              <w:bottom w:val="nil"/>
              <w:right w:val="nil"/>
            </w:tcBorders>
          </w:tcPr>
          <w:p w14:paraId="60AFB7D0" w14:textId="77777777" w:rsidR="008173F1" w:rsidRPr="00C27C3C" w:rsidRDefault="008173F1" w:rsidP="00B75FF4">
            <w:pPr>
              <w:pStyle w:val="Normal6a"/>
            </w:pPr>
            <w:r w:rsidRPr="00C27C3C">
              <w:rPr>
                <w:b/>
                <w:i/>
              </w:rPr>
              <w:t>_________________</w:t>
            </w:r>
          </w:p>
        </w:tc>
      </w:tr>
      <w:tr w:rsidR="008173F1" w:rsidRPr="00C27C3C" w14:paraId="0BE5C44A" w14:textId="77777777" w:rsidTr="00B75FF4">
        <w:trPr>
          <w:jc w:val="center"/>
        </w:trPr>
        <w:tc>
          <w:tcPr>
            <w:tcW w:w="4876" w:type="dxa"/>
            <w:tcBorders>
              <w:top w:val="nil"/>
              <w:left w:val="nil"/>
              <w:bottom w:val="nil"/>
              <w:right w:val="nil"/>
            </w:tcBorders>
          </w:tcPr>
          <w:p w14:paraId="34450EEA" w14:textId="77777777" w:rsidR="008173F1" w:rsidRPr="00C27C3C" w:rsidRDefault="008173F1" w:rsidP="00B75FF4"/>
        </w:tc>
        <w:tc>
          <w:tcPr>
            <w:tcW w:w="4876" w:type="dxa"/>
            <w:tcBorders>
              <w:top w:val="nil"/>
              <w:left w:val="nil"/>
              <w:bottom w:val="nil"/>
              <w:right w:val="nil"/>
            </w:tcBorders>
          </w:tcPr>
          <w:p w14:paraId="5859E652" w14:textId="77777777" w:rsidR="008173F1" w:rsidRPr="00C27C3C" w:rsidRDefault="008173F1" w:rsidP="00B75FF4">
            <w:pPr>
              <w:pStyle w:val="Normal6a"/>
            </w:pPr>
            <w:r w:rsidRPr="00C27C3C">
              <w:rPr>
                <w:b/>
                <w:i/>
                <w:vertAlign w:val="superscript"/>
              </w:rPr>
              <w:t>7 bis</w:t>
            </w:r>
            <w:r w:rsidRPr="00C27C3C">
              <w:t xml:space="preserve"> </w:t>
            </w:r>
            <w:r w:rsidRPr="00C27C3C">
              <w:rPr>
                <w:b/>
                <w:i/>
              </w:rPr>
              <w:t>Testi approvati, P10_TA(2025)0097.</w:t>
            </w:r>
          </w:p>
        </w:tc>
      </w:tr>
    </w:tbl>
    <w:p w14:paraId="08A7FEF6"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FECE00F" w14:textId="77777777" w:rsidR="008173F1" w:rsidRPr="00C27C3C" w:rsidRDefault="008173F1" w:rsidP="008173F1">
      <w:r w:rsidRPr="00C27C3C">
        <w:rPr>
          <w:rStyle w:val="HideTWBExt"/>
          <w:noProof w:val="0"/>
        </w:rPr>
        <w:t>&lt;/Amend&gt;</w:t>
      </w:r>
    </w:p>
    <w:p w14:paraId="162334F2"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38</w:t>
      </w:r>
      <w:r w:rsidRPr="00C27C3C">
        <w:rPr>
          <w:rStyle w:val="HideTWBExt"/>
          <w:b w:val="0"/>
          <w:noProof w:val="0"/>
        </w:rPr>
        <w:t>&lt;/NumAm&gt;</w:t>
      </w:r>
    </w:p>
    <w:p w14:paraId="5FB2DA7D"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6B74DE8D" w14:textId="77777777" w:rsidR="008173F1" w:rsidRPr="00C27C3C" w:rsidRDefault="008173F1" w:rsidP="008173F1">
      <w:pPr>
        <w:pStyle w:val="NormalBold"/>
      </w:pPr>
      <w:r w:rsidRPr="00C27C3C">
        <w:rPr>
          <w:rStyle w:val="HideTWBExt"/>
          <w:b w:val="0"/>
          <w:noProof w:val="0"/>
        </w:rPr>
        <w:t>&lt;/RepeatBlock-By&gt;</w:t>
      </w:r>
    </w:p>
    <w:p w14:paraId="7D8AABB3"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BE9E232" w14:textId="77777777" w:rsidR="008173F1" w:rsidRPr="00C27C3C" w:rsidRDefault="008173F1" w:rsidP="008173F1">
      <w:pPr>
        <w:pStyle w:val="NormalBold"/>
      </w:pPr>
      <w:r w:rsidRPr="00C27C3C">
        <w:rPr>
          <w:rStyle w:val="HideTWBExt"/>
          <w:b w:val="0"/>
          <w:noProof w:val="0"/>
        </w:rPr>
        <w:t>&lt;Article&gt;</w:t>
      </w:r>
      <w:r w:rsidRPr="00C27C3C">
        <w:t>Visto 21 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A84A777" w14:textId="77777777" w:rsidTr="00B75FF4">
        <w:trPr>
          <w:trHeight w:hRule="exact" w:val="240"/>
          <w:jc w:val="center"/>
        </w:trPr>
        <w:tc>
          <w:tcPr>
            <w:tcW w:w="9752" w:type="dxa"/>
            <w:gridSpan w:val="2"/>
            <w:tcBorders>
              <w:top w:val="nil"/>
              <w:left w:val="nil"/>
              <w:bottom w:val="nil"/>
              <w:right w:val="nil"/>
            </w:tcBorders>
          </w:tcPr>
          <w:p w14:paraId="66976EDB" w14:textId="77777777" w:rsidR="008173F1" w:rsidRPr="00C27C3C" w:rsidRDefault="008173F1" w:rsidP="00B75FF4"/>
        </w:tc>
      </w:tr>
      <w:tr w:rsidR="008173F1" w:rsidRPr="00C27C3C" w14:paraId="13137305" w14:textId="77777777" w:rsidTr="00B75FF4">
        <w:trPr>
          <w:trHeight w:val="240"/>
          <w:jc w:val="center"/>
        </w:trPr>
        <w:tc>
          <w:tcPr>
            <w:tcW w:w="4876" w:type="dxa"/>
            <w:tcBorders>
              <w:top w:val="nil"/>
              <w:left w:val="nil"/>
              <w:bottom w:val="nil"/>
              <w:right w:val="nil"/>
            </w:tcBorders>
          </w:tcPr>
          <w:p w14:paraId="2E196D4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081151B" w14:textId="77777777" w:rsidR="008173F1" w:rsidRPr="00C27C3C" w:rsidRDefault="008173F1" w:rsidP="00B75FF4">
            <w:pPr>
              <w:pStyle w:val="AmColumnHeading"/>
            </w:pPr>
            <w:r w:rsidRPr="00C27C3C">
              <w:t>Emendamento</w:t>
            </w:r>
          </w:p>
        </w:tc>
      </w:tr>
      <w:tr w:rsidR="008173F1" w:rsidRPr="00C27C3C" w14:paraId="597877CB" w14:textId="77777777" w:rsidTr="00B75FF4">
        <w:trPr>
          <w:jc w:val="center"/>
        </w:trPr>
        <w:tc>
          <w:tcPr>
            <w:tcW w:w="4876" w:type="dxa"/>
            <w:tcBorders>
              <w:top w:val="nil"/>
              <w:left w:val="nil"/>
              <w:bottom w:val="nil"/>
              <w:right w:val="nil"/>
            </w:tcBorders>
          </w:tcPr>
          <w:p w14:paraId="6C3041DC" w14:textId="77777777" w:rsidR="008173F1" w:rsidRPr="00C27C3C" w:rsidRDefault="008173F1" w:rsidP="00B75FF4">
            <w:pPr>
              <w:pStyle w:val="Normal6a"/>
            </w:pPr>
          </w:p>
        </w:tc>
        <w:tc>
          <w:tcPr>
            <w:tcW w:w="4876" w:type="dxa"/>
            <w:tcBorders>
              <w:top w:val="nil"/>
              <w:left w:val="nil"/>
              <w:bottom w:val="nil"/>
              <w:right w:val="nil"/>
            </w:tcBorders>
          </w:tcPr>
          <w:p w14:paraId="125B73DC" w14:textId="77777777" w:rsidR="008173F1" w:rsidRPr="00C27C3C" w:rsidRDefault="008173F1" w:rsidP="00B75FF4">
            <w:pPr>
              <w:pStyle w:val="Normal6a"/>
            </w:pPr>
            <w:r w:rsidRPr="00C27C3C">
              <w:rPr>
                <w:b/>
                <w:i/>
              </w:rPr>
              <w:t>–</w:t>
            </w:r>
            <w:r w:rsidRPr="00C27C3C">
              <w:tab/>
            </w:r>
            <w:r w:rsidRPr="00C27C3C">
              <w:rPr>
                <w:b/>
                <w:i/>
              </w:rPr>
              <w:t>vista la sua risoluzione del 23 novembre 2022 sul riconoscimento della Federazione russa come Stato sostenitore del terrorismo</w:t>
            </w:r>
            <w:r w:rsidRPr="00C27C3C">
              <w:rPr>
                <w:b/>
                <w:i/>
                <w:vertAlign w:val="superscript"/>
              </w:rPr>
              <w:t>7 ter</w:t>
            </w:r>
            <w:r w:rsidRPr="00C27C3C">
              <w:rPr>
                <w:b/>
                <w:i/>
              </w:rPr>
              <w:t>,</w:t>
            </w:r>
          </w:p>
        </w:tc>
      </w:tr>
      <w:tr w:rsidR="008173F1" w:rsidRPr="00C27C3C" w14:paraId="2E6FB645" w14:textId="77777777" w:rsidTr="00B75FF4">
        <w:trPr>
          <w:jc w:val="center"/>
        </w:trPr>
        <w:tc>
          <w:tcPr>
            <w:tcW w:w="4876" w:type="dxa"/>
            <w:tcBorders>
              <w:top w:val="nil"/>
              <w:left w:val="nil"/>
              <w:bottom w:val="nil"/>
              <w:right w:val="nil"/>
            </w:tcBorders>
          </w:tcPr>
          <w:p w14:paraId="7D987B69" w14:textId="77777777" w:rsidR="008173F1" w:rsidRPr="00C27C3C" w:rsidRDefault="008173F1" w:rsidP="00B75FF4"/>
        </w:tc>
        <w:tc>
          <w:tcPr>
            <w:tcW w:w="4876" w:type="dxa"/>
            <w:tcBorders>
              <w:top w:val="nil"/>
              <w:left w:val="nil"/>
              <w:bottom w:val="nil"/>
              <w:right w:val="nil"/>
            </w:tcBorders>
          </w:tcPr>
          <w:p w14:paraId="5DC37516" w14:textId="77777777" w:rsidR="008173F1" w:rsidRPr="00C27C3C" w:rsidRDefault="008173F1" w:rsidP="00B75FF4">
            <w:pPr>
              <w:pStyle w:val="Normal6a"/>
            </w:pPr>
            <w:r w:rsidRPr="00C27C3C">
              <w:rPr>
                <w:b/>
                <w:i/>
              </w:rPr>
              <w:t>_________________</w:t>
            </w:r>
          </w:p>
        </w:tc>
      </w:tr>
      <w:tr w:rsidR="008173F1" w:rsidRPr="00C27C3C" w14:paraId="1DA96F88" w14:textId="77777777" w:rsidTr="00B75FF4">
        <w:trPr>
          <w:jc w:val="center"/>
        </w:trPr>
        <w:tc>
          <w:tcPr>
            <w:tcW w:w="4876" w:type="dxa"/>
            <w:tcBorders>
              <w:top w:val="nil"/>
              <w:left w:val="nil"/>
              <w:bottom w:val="nil"/>
              <w:right w:val="nil"/>
            </w:tcBorders>
          </w:tcPr>
          <w:p w14:paraId="0EB0306A" w14:textId="77777777" w:rsidR="008173F1" w:rsidRPr="00C27C3C" w:rsidRDefault="008173F1" w:rsidP="00B75FF4"/>
        </w:tc>
        <w:tc>
          <w:tcPr>
            <w:tcW w:w="4876" w:type="dxa"/>
            <w:tcBorders>
              <w:top w:val="nil"/>
              <w:left w:val="nil"/>
              <w:bottom w:val="nil"/>
              <w:right w:val="nil"/>
            </w:tcBorders>
          </w:tcPr>
          <w:p w14:paraId="183E0097" w14:textId="77777777" w:rsidR="008173F1" w:rsidRPr="00C27C3C" w:rsidRDefault="008173F1" w:rsidP="00B75FF4">
            <w:pPr>
              <w:pStyle w:val="Normal6a"/>
            </w:pPr>
            <w:r w:rsidRPr="00C27C3C">
              <w:rPr>
                <w:b/>
                <w:i/>
                <w:vertAlign w:val="superscript"/>
              </w:rPr>
              <w:t>7 ter</w:t>
            </w:r>
            <w:r w:rsidRPr="00C27C3C">
              <w:t xml:space="preserve"> </w:t>
            </w:r>
            <w:r w:rsidRPr="00C27C3C">
              <w:rPr>
                <w:b/>
                <w:i/>
              </w:rPr>
              <w:t>Testi approvati, P9_TA(2022)0405.</w:t>
            </w:r>
          </w:p>
        </w:tc>
      </w:tr>
    </w:tbl>
    <w:p w14:paraId="0828839C"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54DAAED" w14:textId="77777777" w:rsidR="008173F1" w:rsidRPr="00C27C3C" w:rsidRDefault="008173F1" w:rsidP="008173F1">
      <w:r w:rsidRPr="00C27C3C">
        <w:rPr>
          <w:rStyle w:val="HideTWBExt"/>
          <w:noProof w:val="0"/>
        </w:rPr>
        <w:t>&lt;/Amend&gt;</w:t>
      </w:r>
    </w:p>
    <w:p w14:paraId="75295877"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39</w:t>
      </w:r>
      <w:r w:rsidRPr="00C27C3C">
        <w:rPr>
          <w:rStyle w:val="HideTWBExt"/>
          <w:b w:val="0"/>
          <w:noProof w:val="0"/>
        </w:rPr>
        <w:t>&lt;/NumAm&gt;</w:t>
      </w:r>
    </w:p>
    <w:p w14:paraId="4E33D23A" w14:textId="77777777" w:rsidR="008173F1" w:rsidRPr="00C27C3C" w:rsidRDefault="008173F1" w:rsidP="008173F1">
      <w:pPr>
        <w:pStyle w:val="NormalBold"/>
      </w:pPr>
      <w:r w:rsidRPr="00C27C3C">
        <w:rPr>
          <w:rStyle w:val="HideTWBExt"/>
          <w:b w:val="0"/>
          <w:noProof w:val="0"/>
        </w:rPr>
        <w:t>&lt;RepeatBlock-By&gt;&lt;Members&gt;</w:t>
      </w:r>
      <w:r w:rsidRPr="00C27C3C">
        <w:t>Petar Volgin</w:t>
      </w:r>
      <w:r w:rsidRPr="00C27C3C">
        <w:rPr>
          <w:rStyle w:val="HideTWBExt"/>
          <w:b w:val="0"/>
          <w:noProof w:val="0"/>
        </w:rPr>
        <w:t>&lt;/Members&gt;</w:t>
      </w:r>
    </w:p>
    <w:p w14:paraId="3514E4CC" w14:textId="77777777" w:rsidR="008173F1" w:rsidRPr="00C27C3C" w:rsidRDefault="008173F1" w:rsidP="008173F1">
      <w:pPr>
        <w:pStyle w:val="NormalBold"/>
      </w:pPr>
      <w:r w:rsidRPr="00C27C3C">
        <w:rPr>
          <w:rStyle w:val="HideTWBExt"/>
          <w:b w:val="0"/>
          <w:noProof w:val="0"/>
        </w:rPr>
        <w:t>&lt;/RepeatBlock-By&gt;</w:t>
      </w:r>
    </w:p>
    <w:p w14:paraId="7D9A24E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D866DA3" w14:textId="77777777" w:rsidR="008173F1" w:rsidRPr="00C27C3C" w:rsidRDefault="008173F1" w:rsidP="008173F1">
      <w:pPr>
        <w:pStyle w:val="NormalBold"/>
      </w:pPr>
      <w:r w:rsidRPr="00C27C3C">
        <w:rPr>
          <w:rStyle w:val="HideTWBExt"/>
          <w:b w:val="0"/>
          <w:noProof w:val="0"/>
        </w:rPr>
        <w:t>&lt;Article&gt;</w:t>
      </w:r>
      <w:r w:rsidRPr="00C27C3C">
        <w:t>Visto 23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ED51A05" w14:textId="77777777" w:rsidTr="00B75FF4">
        <w:trPr>
          <w:trHeight w:hRule="exact" w:val="240"/>
          <w:jc w:val="center"/>
        </w:trPr>
        <w:tc>
          <w:tcPr>
            <w:tcW w:w="9752" w:type="dxa"/>
            <w:gridSpan w:val="2"/>
            <w:tcBorders>
              <w:top w:val="nil"/>
              <w:left w:val="nil"/>
              <w:bottom w:val="nil"/>
              <w:right w:val="nil"/>
            </w:tcBorders>
          </w:tcPr>
          <w:p w14:paraId="4928D736" w14:textId="77777777" w:rsidR="008173F1" w:rsidRPr="00C27C3C" w:rsidRDefault="008173F1" w:rsidP="00B75FF4"/>
        </w:tc>
      </w:tr>
      <w:tr w:rsidR="008173F1" w:rsidRPr="00C27C3C" w14:paraId="17759697" w14:textId="77777777" w:rsidTr="00B75FF4">
        <w:trPr>
          <w:trHeight w:val="240"/>
          <w:jc w:val="center"/>
        </w:trPr>
        <w:tc>
          <w:tcPr>
            <w:tcW w:w="4876" w:type="dxa"/>
            <w:tcBorders>
              <w:top w:val="nil"/>
              <w:left w:val="nil"/>
              <w:bottom w:val="nil"/>
              <w:right w:val="nil"/>
            </w:tcBorders>
          </w:tcPr>
          <w:p w14:paraId="1053FEC5"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16193F4" w14:textId="77777777" w:rsidR="008173F1" w:rsidRPr="00C27C3C" w:rsidRDefault="008173F1" w:rsidP="00B75FF4">
            <w:pPr>
              <w:pStyle w:val="AmColumnHeading"/>
            </w:pPr>
            <w:r w:rsidRPr="00C27C3C">
              <w:t>Emendamento</w:t>
            </w:r>
          </w:p>
        </w:tc>
      </w:tr>
      <w:tr w:rsidR="008173F1" w:rsidRPr="00C27C3C" w14:paraId="24EE67C7" w14:textId="77777777" w:rsidTr="00B75FF4">
        <w:trPr>
          <w:jc w:val="center"/>
        </w:trPr>
        <w:tc>
          <w:tcPr>
            <w:tcW w:w="4876" w:type="dxa"/>
            <w:tcBorders>
              <w:top w:val="nil"/>
              <w:left w:val="nil"/>
              <w:bottom w:val="nil"/>
              <w:right w:val="nil"/>
            </w:tcBorders>
          </w:tcPr>
          <w:p w14:paraId="151ED302" w14:textId="77777777" w:rsidR="008173F1" w:rsidRPr="00C27C3C" w:rsidRDefault="008173F1" w:rsidP="00B75FF4">
            <w:pPr>
              <w:pStyle w:val="Normal6a"/>
            </w:pPr>
          </w:p>
        </w:tc>
        <w:tc>
          <w:tcPr>
            <w:tcW w:w="4876" w:type="dxa"/>
            <w:tcBorders>
              <w:top w:val="nil"/>
              <w:left w:val="nil"/>
              <w:bottom w:val="nil"/>
              <w:right w:val="nil"/>
            </w:tcBorders>
          </w:tcPr>
          <w:p w14:paraId="5A91C2E3" w14:textId="77777777" w:rsidR="008173F1" w:rsidRPr="00C27C3C" w:rsidRDefault="008173F1" w:rsidP="00B75FF4">
            <w:pPr>
              <w:pStyle w:val="Normal6a"/>
            </w:pPr>
            <w:r w:rsidRPr="00C27C3C">
              <w:rPr>
                <w:b/>
                <w:i/>
              </w:rPr>
              <w:t>–</w:t>
            </w:r>
            <w:r w:rsidRPr="00C27C3C">
              <w:tab/>
            </w:r>
            <w:r w:rsidRPr="00C27C3C">
              <w:rPr>
                <w:b/>
                <w:i/>
              </w:rPr>
              <w:t>vista la relazione interlocutoria del 25 luglio 2025 della commissione Giustizia della Camera dei rappresentanti degli Stati Uniti dal titolo "The Foreign Censorship Threat: How the European Union's Digital Services Act Compels Global Censorship and Infringes on American Free Speech (La minaccia della censura straniera: in che modo il regolamento dell'Unione europea sui servizi digitali comporta la censura globale e viola la libertà di espressione americana),</w:t>
            </w:r>
          </w:p>
        </w:tc>
      </w:tr>
    </w:tbl>
    <w:p w14:paraId="69100F43"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826729B" w14:textId="77777777" w:rsidR="008173F1" w:rsidRPr="00C27C3C" w:rsidRDefault="008173F1" w:rsidP="008173F1">
      <w:r w:rsidRPr="00C27C3C">
        <w:rPr>
          <w:rStyle w:val="HideTWBExt"/>
          <w:noProof w:val="0"/>
        </w:rPr>
        <w:t>&lt;/Amend&gt;</w:t>
      </w:r>
    </w:p>
    <w:p w14:paraId="2F8BAEBA"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40</w:t>
      </w:r>
      <w:r w:rsidRPr="00C27C3C">
        <w:rPr>
          <w:rStyle w:val="HideTWBExt"/>
          <w:b w:val="0"/>
          <w:noProof w:val="0"/>
        </w:rPr>
        <w:t>&lt;/NumAm&gt;</w:t>
      </w:r>
    </w:p>
    <w:p w14:paraId="1CBAE359" w14:textId="77777777" w:rsidR="008173F1" w:rsidRPr="00C27C3C" w:rsidRDefault="008173F1" w:rsidP="008173F1">
      <w:pPr>
        <w:pStyle w:val="NormalBold"/>
      </w:pPr>
      <w:r w:rsidRPr="00C27C3C">
        <w:rPr>
          <w:rStyle w:val="HideTWBExt"/>
          <w:b w:val="0"/>
          <w:noProof w:val="0"/>
        </w:rPr>
        <w:t>&lt;RepeatBlock-By&gt;&lt;Members&gt;</w:t>
      </w:r>
      <w:r w:rsidRPr="00C27C3C">
        <w:t>Petar Volgin</w:t>
      </w:r>
      <w:r w:rsidRPr="00C27C3C">
        <w:rPr>
          <w:rStyle w:val="HideTWBExt"/>
          <w:b w:val="0"/>
          <w:noProof w:val="0"/>
        </w:rPr>
        <w:t>&lt;/Members&gt;</w:t>
      </w:r>
    </w:p>
    <w:p w14:paraId="48B095A3" w14:textId="77777777" w:rsidR="008173F1" w:rsidRPr="00C27C3C" w:rsidRDefault="008173F1" w:rsidP="008173F1">
      <w:pPr>
        <w:pStyle w:val="NormalBold"/>
      </w:pPr>
      <w:r w:rsidRPr="00C27C3C">
        <w:rPr>
          <w:rStyle w:val="HideTWBExt"/>
          <w:b w:val="0"/>
          <w:noProof w:val="0"/>
        </w:rPr>
        <w:t>&lt;/RepeatBlock-By&gt;</w:t>
      </w:r>
    </w:p>
    <w:p w14:paraId="396972EB"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D6A8002" w14:textId="77777777" w:rsidR="008173F1" w:rsidRPr="00C27C3C" w:rsidRDefault="008173F1" w:rsidP="008173F1">
      <w:pPr>
        <w:pStyle w:val="NormalBold"/>
      </w:pPr>
      <w:r w:rsidRPr="00C27C3C">
        <w:rPr>
          <w:rStyle w:val="HideTWBExt"/>
          <w:b w:val="0"/>
          <w:noProof w:val="0"/>
        </w:rPr>
        <w:t>&lt;Article&gt;</w:t>
      </w:r>
      <w:r w:rsidRPr="00C27C3C">
        <w:t>Visto 23 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84AA147" w14:textId="77777777" w:rsidTr="00B75FF4">
        <w:trPr>
          <w:trHeight w:hRule="exact" w:val="240"/>
          <w:jc w:val="center"/>
        </w:trPr>
        <w:tc>
          <w:tcPr>
            <w:tcW w:w="9752" w:type="dxa"/>
            <w:gridSpan w:val="2"/>
            <w:tcBorders>
              <w:top w:val="nil"/>
              <w:left w:val="nil"/>
              <w:bottom w:val="nil"/>
              <w:right w:val="nil"/>
            </w:tcBorders>
          </w:tcPr>
          <w:p w14:paraId="19BD9004" w14:textId="77777777" w:rsidR="008173F1" w:rsidRPr="00C27C3C" w:rsidRDefault="008173F1" w:rsidP="00B75FF4"/>
        </w:tc>
      </w:tr>
      <w:tr w:rsidR="008173F1" w:rsidRPr="00C27C3C" w14:paraId="59B06803" w14:textId="77777777" w:rsidTr="00B75FF4">
        <w:trPr>
          <w:trHeight w:val="240"/>
          <w:jc w:val="center"/>
        </w:trPr>
        <w:tc>
          <w:tcPr>
            <w:tcW w:w="4876" w:type="dxa"/>
            <w:tcBorders>
              <w:top w:val="nil"/>
              <w:left w:val="nil"/>
              <w:bottom w:val="nil"/>
              <w:right w:val="nil"/>
            </w:tcBorders>
          </w:tcPr>
          <w:p w14:paraId="0219E0A3"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5CB7767" w14:textId="77777777" w:rsidR="008173F1" w:rsidRPr="00C27C3C" w:rsidRDefault="008173F1" w:rsidP="00B75FF4">
            <w:pPr>
              <w:pStyle w:val="AmColumnHeading"/>
            </w:pPr>
            <w:r w:rsidRPr="00C27C3C">
              <w:t>Emendamento</w:t>
            </w:r>
          </w:p>
        </w:tc>
      </w:tr>
      <w:tr w:rsidR="008173F1" w:rsidRPr="00C27C3C" w14:paraId="7B6840E0" w14:textId="77777777" w:rsidTr="00B75FF4">
        <w:trPr>
          <w:jc w:val="center"/>
        </w:trPr>
        <w:tc>
          <w:tcPr>
            <w:tcW w:w="4876" w:type="dxa"/>
            <w:tcBorders>
              <w:top w:val="nil"/>
              <w:left w:val="nil"/>
              <w:bottom w:val="nil"/>
              <w:right w:val="nil"/>
            </w:tcBorders>
          </w:tcPr>
          <w:p w14:paraId="5F931168" w14:textId="77777777" w:rsidR="008173F1" w:rsidRPr="00C27C3C" w:rsidRDefault="008173F1" w:rsidP="00B75FF4">
            <w:pPr>
              <w:pStyle w:val="Normal6a"/>
            </w:pPr>
          </w:p>
        </w:tc>
        <w:tc>
          <w:tcPr>
            <w:tcW w:w="4876" w:type="dxa"/>
            <w:tcBorders>
              <w:top w:val="nil"/>
              <w:left w:val="nil"/>
              <w:bottom w:val="nil"/>
              <w:right w:val="nil"/>
            </w:tcBorders>
          </w:tcPr>
          <w:p w14:paraId="280FA636" w14:textId="77777777" w:rsidR="008173F1" w:rsidRPr="00C27C3C" w:rsidRDefault="008173F1" w:rsidP="00B75FF4">
            <w:pPr>
              <w:pStyle w:val="Normal6a"/>
            </w:pPr>
            <w:r w:rsidRPr="00C27C3C">
              <w:rPr>
                <w:b/>
                <w:i/>
              </w:rPr>
              <w:t>–</w:t>
            </w:r>
            <w:r w:rsidRPr="00C27C3C">
              <w:tab/>
            </w:r>
            <w:r w:rsidRPr="00C27C3C">
              <w:rPr>
                <w:b/>
                <w:i/>
              </w:rPr>
              <w:t>vista la relazione interlocutoria del 3 febbraio 2026 della commissione Giustizia della Camera dei rappresentanti degli Stati Uniti dal titolo "The Foreign Censorship Threat, Part II: Europe's Decade-Long Campaign to Censor the Global Internet and How it Harms American Speech in the United States" (La minaccia della censura straniera, parte II: la campagna decennale dell'Europa per censurare Internet nel mondo e in che modo viola la libertà di espressione negli Stati Uniti),</w:t>
            </w:r>
          </w:p>
        </w:tc>
      </w:tr>
    </w:tbl>
    <w:p w14:paraId="698DDAB7"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20C9CBD" w14:textId="77777777" w:rsidR="008173F1" w:rsidRPr="00C27C3C" w:rsidRDefault="008173F1" w:rsidP="008173F1">
      <w:r w:rsidRPr="00C27C3C">
        <w:rPr>
          <w:rStyle w:val="HideTWBExt"/>
          <w:noProof w:val="0"/>
        </w:rPr>
        <w:t>&lt;/Amend&gt;</w:t>
      </w:r>
    </w:p>
    <w:p w14:paraId="12E5153D"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41</w:t>
      </w:r>
      <w:r w:rsidRPr="00C27C3C">
        <w:rPr>
          <w:rStyle w:val="HideTWBExt"/>
          <w:b w:val="0"/>
          <w:noProof w:val="0"/>
        </w:rPr>
        <w:t>&lt;/NumAm&gt;</w:t>
      </w:r>
    </w:p>
    <w:p w14:paraId="796C873E" w14:textId="77777777" w:rsidR="008173F1" w:rsidRPr="00C27C3C" w:rsidRDefault="008173F1" w:rsidP="008173F1">
      <w:pPr>
        <w:pStyle w:val="NormalBold"/>
      </w:pPr>
      <w:r w:rsidRPr="00C27C3C">
        <w:rPr>
          <w:rStyle w:val="HideTWBExt"/>
          <w:b w:val="0"/>
          <w:noProof w:val="0"/>
        </w:rPr>
        <w:t>&lt;RepeatBlock-By&gt;&lt;Members&gt;</w:t>
      </w:r>
      <w:r w:rsidRPr="00C27C3C">
        <w:t>Tomasz Froelich</w:t>
      </w:r>
      <w:r w:rsidRPr="00C27C3C">
        <w:rPr>
          <w:rStyle w:val="HideTWBExt"/>
          <w:b w:val="0"/>
          <w:noProof w:val="0"/>
        </w:rPr>
        <w:t>&lt;/Members&gt;</w:t>
      </w:r>
    </w:p>
    <w:p w14:paraId="538D5DAB" w14:textId="77777777" w:rsidR="008173F1" w:rsidRPr="00C27C3C" w:rsidRDefault="008173F1" w:rsidP="008173F1">
      <w:pPr>
        <w:pStyle w:val="NormalBold"/>
      </w:pPr>
      <w:r w:rsidRPr="00C27C3C">
        <w:rPr>
          <w:rStyle w:val="HideTWBExt"/>
          <w:b w:val="0"/>
          <w:noProof w:val="0"/>
        </w:rPr>
        <w:t>&lt;/RepeatBlock-By&gt;</w:t>
      </w:r>
    </w:p>
    <w:p w14:paraId="714F449B"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907E633" w14:textId="77777777" w:rsidR="008173F1" w:rsidRPr="00C27C3C" w:rsidRDefault="008173F1" w:rsidP="008173F1">
      <w:pPr>
        <w:pStyle w:val="NormalBold"/>
      </w:pPr>
      <w:r w:rsidRPr="00C27C3C">
        <w:rPr>
          <w:rStyle w:val="HideTWBExt"/>
          <w:b w:val="0"/>
          <w:noProof w:val="0"/>
        </w:rPr>
        <w:t>&lt;Article&gt;</w:t>
      </w:r>
      <w:r w:rsidRPr="00C27C3C">
        <w:t>Visto 28</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7A5A9EDD" w14:textId="77777777" w:rsidTr="00B75FF4">
        <w:trPr>
          <w:trHeight w:hRule="exact" w:val="240"/>
          <w:jc w:val="center"/>
        </w:trPr>
        <w:tc>
          <w:tcPr>
            <w:tcW w:w="9752" w:type="dxa"/>
            <w:gridSpan w:val="2"/>
            <w:tcBorders>
              <w:top w:val="nil"/>
              <w:left w:val="nil"/>
              <w:bottom w:val="nil"/>
              <w:right w:val="nil"/>
            </w:tcBorders>
          </w:tcPr>
          <w:p w14:paraId="0F16D79F" w14:textId="77777777" w:rsidR="008173F1" w:rsidRPr="00C27C3C" w:rsidRDefault="008173F1" w:rsidP="00B75FF4"/>
        </w:tc>
      </w:tr>
      <w:tr w:rsidR="008173F1" w:rsidRPr="00C27C3C" w14:paraId="0891D58B" w14:textId="77777777" w:rsidTr="00B75FF4">
        <w:trPr>
          <w:trHeight w:val="240"/>
          <w:jc w:val="center"/>
        </w:trPr>
        <w:tc>
          <w:tcPr>
            <w:tcW w:w="4876" w:type="dxa"/>
            <w:tcBorders>
              <w:top w:val="nil"/>
              <w:left w:val="nil"/>
              <w:bottom w:val="nil"/>
              <w:right w:val="nil"/>
            </w:tcBorders>
          </w:tcPr>
          <w:p w14:paraId="018D75A8"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AE75AC4" w14:textId="77777777" w:rsidR="008173F1" w:rsidRPr="00C27C3C" w:rsidRDefault="008173F1" w:rsidP="00B75FF4">
            <w:pPr>
              <w:pStyle w:val="AmColumnHeading"/>
            </w:pPr>
            <w:r w:rsidRPr="00C27C3C">
              <w:t>Emendamento</w:t>
            </w:r>
          </w:p>
        </w:tc>
      </w:tr>
      <w:tr w:rsidR="008173F1" w:rsidRPr="00C27C3C" w14:paraId="2B62FECD" w14:textId="77777777" w:rsidTr="00B75FF4">
        <w:trPr>
          <w:jc w:val="center"/>
        </w:trPr>
        <w:tc>
          <w:tcPr>
            <w:tcW w:w="4876" w:type="dxa"/>
            <w:tcBorders>
              <w:top w:val="nil"/>
              <w:left w:val="nil"/>
              <w:bottom w:val="nil"/>
              <w:right w:val="nil"/>
            </w:tcBorders>
          </w:tcPr>
          <w:p w14:paraId="5DB9E749" w14:textId="77777777" w:rsidR="008173F1" w:rsidRPr="00C27C3C" w:rsidRDefault="008173F1" w:rsidP="00B75FF4">
            <w:pPr>
              <w:pStyle w:val="Normal6a"/>
            </w:pPr>
            <w:r w:rsidRPr="00C27C3C">
              <w:rPr>
                <w:b/>
                <w:i/>
              </w:rPr>
              <w:t>–</w:t>
            </w:r>
            <w:r w:rsidRPr="00C27C3C">
              <w:tab/>
            </w:r>
            <w:r w:rsidRPr="00C27C3C">
              <w:rPr>
                <w:b/>
                <w:i/>
              </w:rPr>
              <w:t>vista la relazione annuale pubblicata dal ministero federale tedesco dell'Interno nel giugno 2025, dal titolo "Verfassungsschutzbericht 2024",</w:t>
            </w:r>
          </w:p>
        </w:tc>
        <w:tc>
          <w:tcPr>
            <w:tcW w:w="4876" w:type="dxa"/>
            <w:tcBorders>
              <w:top w:val="nil"/>
              <w:left w:val="nil"/>
              <w:bottom w:val="nil"/>
              <w:right w:val="nil"/>
            </w:tcBorders>
          </w:tcPr>
          <w:p w14:paraId="3FEABD0A" w14:textId="77777777" w:rsidR="008173F1" w:rsidRPr="00C27C3C" w:rsidRDefault="008173F1" w:rsidP="00B75FF4">
            <w:pPr>
              <w:pStyle w:val="Normal6a"/>
            </w:pPr>
            <w:r w:rsidRPr="00C27C3C">
              <w:rPr>
                <w:b/>
                <w:i/>
              </w:rPr>
              <w:t>soppresso</w:t>
            </w:r>
          </w:p>
        </w:tc>
      </w:tr>
    </w:tbl>
    <w:p w14:paraId="0FD5D3F8"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9318E3D" w14:textId="77777777" w:rsidR="008173F1" w:rsidRPr="00C27C3C" w:rsidRDefault="008173F1" w:rsidP="008173F1">
      <w:r w:rsidRPr="00C27C3C">
        <w:rPr>
          <w:rStyle w:val="HideTWBExt"/>
          <w:noProof w:val="0"/>
        </w:rPr>
        <w:t>&lt;/Amend&gt;</w:t>
      </w:r>
    </w:p>
    <w:p w14:paraId="0A808D40"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42</w:t>
      </w:r>
      <w:r w:rsidRPr="00C27C3C">
        <w:rPr>
          <w:rStyle w:val="HideTWBExt"/>
          <w:b w:val="0"/>
          <w:noProof w:val="0"/>
        </w:rPr>
        <w:t>&lt;/NumAm&gt;</w:t>
      </w:r>
    </w:p>
    <w:p w14:paraId="00B78C7F" w14:textId="77777777" w:rsidR="008173F1" w:rsidRPr="00C27C3C" w:rsidRDefault="008173F1" w:rsidP="008173F1">
      <w:pPr>
        <w:pStyle w:val="NormalBold"/>
      </w:pPr>
      <w:r w:rsidRPr="00C27C3C">
        <w:rPr>
          <w:rStyle w:val="HideTWBExt"/>
          <w:b w:val="0"/>
          <w:noProof w:val="0"/>
        </w:rPr>
        <w:t>&lt;RepeatBlock-By&gt;&lt;Members&gt;</w:t>
      </w:r>
      <w:r w:rsidRPr="00C27C3C">
        <w:t>Mariusz Kamiński, Małgorzata Gosiewska</w:t>
      </w:r>
      <w:r w:rsidRPr="00C27C3C">
        <w:rPr>
          <w:rStyle w:val="HideTWBExt"/>
          <w:b w:val="0"/>
          <w:noProof w:val="0"/>
        </w:rPr>
        <w:t>&lt;/Members&gt;</w:t>
      </w:r>
    </w:p>
    <w:p w14:paraId="1C95991D" w14:textId="77777777" w:rsidR="008173F1" w:rsidRPr="00C27C3C" w:rsidRDefault="008173F1" w:rsidP="008173F1">
      <w:pPr>
        <w:pStyle w:val="NormalBold"/>
      </w:pPr>
      <w:r w:rsidRPr="00C27C3C">
        <w:rPr>
          <w:rStyle w:val="HideTWBExt"/>
          <w:b w:val="0"/>
          <w:noProof w:val="0"/>
        </w:rPr>
        <w:t>&lt;/RepeatBlock-By&gt;</w:t>
      </w:r>
    </w:p>
    <w:p w14:paraId="321FB11F"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4DAD176" w14:textId="77777777" w:rsidR="008173F1" w:rsidRPr="00C27C3C" w:rsidRDefault="008173F1" w:rsidP="008173F1">
      <w:pPr>
        <w:pStyle w:val="NormalBold"/>
      </w:pPr>
      <w:r w:rsidRPr="00C27C3C">
        <w:rPr>
          <w:rStyle w:val="HideTWBExt"/>
          <w:b w:val="0"/>
          <w:noProof w:val="0"/>
        </w:rPr>
        <w:t>&lt;Article&gt;</w:t>
      </w:r>
      <w:r w:rsidRPr="00C27C3C">
        <w:t>Visto 28</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45E9278" w14:textId="77777777" w:rsidTr="00B75FF4">
        <w:trPr>
          <w:trHeight w:hRule="exact" w:val="240"/>
          <w:jc w:val="center"/>
        </w:trPr>
        <w:tc>
          <w:tcPr>
            <w:tcW w:w="9752" w:type="dxa"/>
            <w:gridSpan w:val="2"/>
            <w:tcBorders>
              <w:top w:val="nil"/>
              <w:left w:val="nil"/>
              <w:bottom w:val="nil"/>
              <w:right w:val="nil"/>
            </w:tcBorders>
          </w:tcPr>
          <w:p w14:paraId="59A259DE" w14:textId="77777777" w:rsidR="008173F1" w:rsidRPr="00C27C3C" w:rsidRDefault="008173F1" w:rsidP="00B75FF4"/>
        </w:tc>
      </w:tr>
      <w:tr w:rsidR="008173F1" w:rsidRPr="00C27C3C" w14:paraId="4D2CE5E8" w14:textId="77777777" w:rsidTr="00B75FF4">
        <w:trPr>
          <w:trHeight w:val="240"/>
          <w:jc w:val="center"/>
        </w:trPr>
        <w:tc>
          <w:tcPr>
            <w:tcW w:w="4876" w:type="dxa"/>
            <w:tcBorders>
              <w:top w:val="nil"/>
              <w:left w:val="nil"/>
              <w:bottom w:val="nil"/>
              <w:right w:val="nil"/>
            </w:tcBorders>
          </w:tcPr>
          <w:p w14:paraId="7B25EEA4"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940FCBD" w14:textId="77777777" w:rsidR="008173F1" w:rsidRPr="00C27C3C" w:rsidRDefault="008173F1" w:rsidP="00B75FF4">
            <w:pPr>
              <w:pStyle w:val="AmColumnHeading"/>
            </w:pPr>
            <w:r w:rsidRPr="00C27C3C">
              <w:t>Emendamento</w:t>
            </w:r>
          </w:p>
        </w:tc>
      </w:tr>
      <w:tr w:rsidR="008173F1" w:rsidRPr="00C27C3C" w14:paraId="169D1ADF" w14:textId="77777777" w:rsidTr="00B75FF4">
        <w:trPr>
          <w:jc w:val="center"/>
        </w:trPr>
        <w:tc>
          <w:tcPr>
            <w:tcW w:w="4876" w:type="dxa"/>
            <w:tcBorders>
              <w:top w:val="nil"/>
              <w:left w:val="nil"/>
              <w:bottom w:val="nil"/>
              <w:right w:val="nil"/>
            </w:tcBorders>
          </w:tcPr>
          <w:p w14:paraId="4E7CC9E0" w14:textId="77777777" w:rsidR="008173F1" w:rsidRPr="00C27C3C" w:rsidRDefault="008173F1" w:rsidP="00B75FF4">
            <w:pPr>
              <w:pStyle w:val="Normal6a"/>
            </w:pPr>
            <w:r w:rsidRPr="00C27C3C">
              <w:rPr>
                <w:b/>
                <w:i/>
              </w:rPr>
              <w:t>—</w:t>
            </w:r>
            <w:r w:rsidRPr="00C27C3C">
              <w:tab/>
            </w:r>
            <w:r w:rsidRPr="00C27C3C">
              <w:rPr>
                <w:b/>
                <w:i/>
              </w:rPr>
              <w:t>vista la relazione annuale pubblicata dal ministero federale tedesco dell'Interno nel giugno 2025, dal titolo "Verfassungsschutzbericht 2024"</w:t>
            </w:r>
            <w:r w:rsidRPr="00C27C3C">
              <w:t>,</w:t>
            </w:r>
          </w:p>
        </w:tc>
        <w:tc>
          <w:tcPr>
            <w:tcW w:w="4876" w:type="dxa"/>
            <w:tcBorders>
              <w:top w:val="nil"/>
              <w:left w:val="nil"/>
              <w:bottom w:val="nil"/>
              <w:right w:val="nil"/>
            </w:tcBorders>
          </w:tcPr>
          <w:p w14:paraId="245972FD" w14:textId="77777777" w:rsidR="008173F1" w:rsidRPr="00C27C3C" w:rsidRDefault="008173F1" w:rsidP="00B75FF4">
            <w:pPr>
              <w:pStyle w:val="Normal6a"/>
            </w:pPr>
            <w:r w:rsidRPr="00C27C3C">
              <w:rPr>
                <w:b/>
                <w:i/>
              </w:rPr>
              <w:t>–</w:t>
            </w:r>
            <w:r w:rsidRPr="00C27C3C">
              <w:tab/>
            </w:r>
            <w:r w:rsidRPr="00C27C3C">
              <w:rPr>
                <w:b/>
                <w:i/>
              </w:rPr>
              <w:t>viste le relazioni pubblicate dai servizi degli Stati membri dell'Unione europea nonché di Australia, Nuova Zelanda, Regno Unito, Stati Uniti e Canada, che indicano l'uso sistemico della repressione transnazionale da parte di regimi autoritari come Cina, Russia e Bielorussia</w:t>
            </w:r>
            <w:r w:rsidRPr="00C27C3C">
              <w:t>,</w:t>
            </w:r>
          </w:p>
        </w:tc>
      </w:tr>
    </w:tbl>
    <w:p w14:paraId="241C9104"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{PL}</w:t>
      </w:r>
      <w:r w:rsidRPr="00C27C3C">
        <w:t>pl</w:t>
      </w:r>
      <w:r w:rsidRPr="00C27C3C">
        <w:rPr>
          <w:rStyle w:val="HideTWBExt"/>
          <w:noProof w:val="0"/>
        </w:rPr>
        <w:t>&lt;/Original&gt;</w:t>
      </w:r>
    </w:p>
    <w:p w14:paraId="76F3FC2C" w14:textId="77777777" w:rsidR="008173F1" w:rsidRPr="00C27C3C" w:rsidRDefault="008173F1" w:rsidP="008173F1">
      <w:r w:rsidRPr="00C27C3C">
        <w:rPr>
          <w:rStyle w:val="HideTWBExt"/>
          <w:noProof w:val="0"/>
        </w:rPr>
        <w:t>&lt;/Amend&gt;</w:t>
      </w:r>
    </w:p>
    <w:p w14:paraId="171803E5"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43</w:t>
      </w:r>
      <w:r w:rsidRPr="00C27C3C">
        <w:rPr>
          <w:rStyle w:val="HideTWBExt"/>
          <w:b w:val="0"/>
          <w:noProof w:val="0"/>
        </w:rPr>
        <w:t>&lt;/NumAm&gt;</w:t>
      </w:r>
    </w:p>
    <w:p w14:paraId="0F5A2D21"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11820E2A" w14:textId="77777777" w:rsidR="008173F1" w:rsidRPr="00C27C3C" w:rsidRDefault="008173F1" w:rsidP="008173F1">
      <w:pPr>
        <w:pStyle w:val="NormalBold"/>
      </w:pPr>
      <w:r w:rsidRPr="00C27C3C">
        <w:rPr>
          <w:rStyle w:val="HideTWBExt"/>
          <w:b w:val="0"/>
          <w:noProof w:val="0"/>
        </w:rPr>
        <w:t>&lt;/RepeatBlock-By&gt;</w:t>
      </w:r>
    </w:p>
    <w:p w14:paraId="456621CF"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A2BDB66" w14:textId="77777777" w:rsidR="008173F1" w:rsidRPr="00C27C3C" w:rsidRDefault="008173F1" w:rsidP="008173F1">
      <w:pPr>
        <w:pStyle w:val="NormalBold"/>
      </w:pPr>
      <w:r w:rsidRPr="00C27C3C">
        <w:rPr>
          <w:rStyle w:val="HideTWBExt"/>
          <w:b w:val="0"/>
          <w:noProof w:val="0"/>
        </w:rPr>
        <w:t>&lt;Article&gt;</w:t>
      </w:r>
      <w:r w:rsidRPr="00C27C3C">
        <w:t>Visto 28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7D89E97" w14:textId="77777777" w:rsidTr="00B75FF4">
        <w:trPr>
          <w:trHeight w:hRule="exact" w:val="240"/>
          <w:jc w:val="center"/>
        </w:trPr>
        <w:tc>
          <w:tcPr>
            <w:tcW w:w="9752" w:type="dxa"/>
            <w:gridSpan w:val="2"/>
            <w:tcBorders>
              <w:top w:val="nil"/>
              <w:left w:val="nil"/>
              <w:bottom w:val="nil"/>
              <w:right w:val="nil"/>
            </w:tcBorders>
          </w:tcPr>
          <w:p w14:paraId="7F8CCE70" w14:textId="77777777" w:rsidR="008173F1" w:rsidRPr="00C27C3C" w:rsidRDefault="008173F1" w:rsidP="00B75FF4"/>
        </w:tc>
      </w:tr>
      <w:tr w:rsidR="008173F1" w:rsidRPr="00C27C3C" w14:paraId="508B9F22" w14:textId="77777777" w:rsidTr="00B75FF4">
        <w:trPr>
          <w:trHeight w:val="240"/>
          <w:jc w:val="center"/>
        </w:trPr>
        <w:tc>
          <w:tcPr>
            <w:tcW w:w="4876" w:type="dxa"/>
            <w:tcBorders>
              <w:top w:val="nil"/>
              <w:left w:val="nil"/>
              <w:bottom w:val="nil"/>
              <w:right w:val="nil"/>
            </w:tcBorders>
          </w:tcPr>
          <w:p w14:paraId="2C48E318"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33CDA34" w14:textId="77777777" w:rsidR="008173F1" w:rsidRPr="00C27C3C" w:rsidRDefault="008173F1" w:rsidP="00B75FF4">
            <w:pPr>
              <w:pStyle w:val="AmColumnHeading"/>
            </w:pPr>
            <w:r w:rsidRPr="00C27C3C">
              <w:t>Emendamento</w:t>
            </w:r>
          </w:p>
        </w:tc>
      </w:tr>
      <w:tr w:rsidR="008173F1" w:rsidRPr="00C27C3C" w14:paraId="5D0D8718" w14:textId="77777777" w:rsidTr="00B75FF4">
        <w:trPr>
          <w:jc w:val="center"/>
        </w:trPr>
        <w:tc>
          <w:tcPr>
            <w:tcW w:w="4876" w:type="dxa"/>
            <w:tcBorders>
              <w:top w:val="nil"/>
              <w:left w:val="nil"/>
              <w:bottom w:val="nil"/>
              <w:right w:val="nil"/>
            </w:tcBorders>
          </w:tcPr>
          <w:p w14:paraId="1764B592" w14:textId="77777777" w:rsidR="008173F1" w:rsidRPr="00C27C3C" w:rsidRDefault="008173F1" w:rsidP="00B75FF4">
            <w:pPr>
              <w:pStyle w:val="Normal6a"/>
            </w:pPr>
          </w:p>
        </w:tc>
        <w:tc>
          <w:tcPr>
            <w:tcW w:w="4876" w:type="dxa"/>
            <w:tcBorders>
              <w:top w:val="nil"/>
              <w:left w:val="nil"/>
              <w:bottom w:val="nil"/>
              <w:right w:val="nil"/>
            </w:tcBorders>
          </w:tcPr>
          <w:p w14:paraId="0D9660D5" w14:textId="77777777" w:rsidR="008173F1" w:rsidRPr="00C27C3C" w:rsidRDefault="008173F1" w:rsidP="00B75FF4">
            <w:pPr>
              <w:pStyle w:val="Normal6a"/>
            </w:pPr>
            <w:r w:rsidRPr="00C27C3C">
              <w:rPr>
                <w:b/>
                <w:i/>
              </w:rPr>
              <w:t>–</w:t>
            </w:r>
            <w:r w:rsidRPr="00C27C3C">
              <w:tab/>
            </w:r>
            <w:r w:rsidRPr="00C27C3C">
              <w:rPr>
                <w:b/>
                <w:i/>
              </w:rPr>
              <w:t>vista l'indagine "China Targets" (Gli obiettivi della Cina) dell'International Consortium of Investigative Journalists</w:t>
            </w:r>
            <w:r w:rsidRPr="00C27C3C">
              <w:rPr>
                <w:b/>
                <w:i/>
                <w:vertAlign w:val="superscript"/>
              </w:rPr>
              <w:t>9 bis</w:t>
            </w:r>
            <w:r w:rsidRPr="00C27C3C">
              <w:rPr>
                <w:b/>
                <w:i/>
              </w:rPr>
              <w:t>,</w:t>
            </w:r>
          </w:p>
        </w:tc>
      </w:tr>
      <w:tr w:rsidR="008173F1" w:rsidRPr="00C27C3C" w14:paraId="6FD74441" w14:textId="77777777" w:rsidTr="00B75FF4">
        <w:trPr>
          <w:jc w:val="center"/>
        </w:trPr>
        <w:tc>
          <w:tcPr>
            <w:tcW w:w="4876" w:type="dxa"/>
            <w:tcBorders>
              <w:top w:val="nil"/>
              <w:left w:val="nil"/>
              <w:bottom w:val="nil"/>
              <w:right w:val="nil"/>
            </w:tcBorders>
          </w:tcPr>
          <w:p w14:paraId="6B049B01" w14:textId="77777777" w:rsidR="008173F1" w:rsidRPr="00C27C3C" w:rsidRDefault="008173F1" w:rsidP="00B75FF4"/>
        </w:tc>
        <w:tc>
          <w:tcPr>
            <w:tcW w:w="4876" w:type="dxa"/>
            <w:tcBorders>
              <w:top w:val="nil"/>
              <w:left w:val="nil"/>
              <w:bottom w:val="nil"/>
              <w:right w:val="nil"/>
            </w:tcBorders>
          </w:tcPr>
          <w:p w14:paraId="2ABB55CC" w14:textId="77777777" w:rsidR="008173F1" w:rsidRPr="00C27C3C" w:rsidRDefault="008173F1" w:rsidP="00B75FF4">
            <w:pPr>
              <w:pStyle w:val="Normal6a"/>
            </w:pPr>
            <w:r w:rsidRPr="00C27C3C">
              <w:rPr>
                <w:b/>
                <w:i/>
              </w:rPr>
              <w:t>_________________</w:t>
            </w:r>
          </w:p>
        </w:tc>
      </w:tr>
      <w:tr w:rsidR="008173F1" w:rsidRPr="00C27C3C" w14:paraId="0B39FC92" w14:textId="77777777" w:rsidTr="00B75FF4">
        <w:trPr>
          <w:jc w:val="center"/>
        </w:trPr>
        <w:tc>
          <w:tcPr>
            <w:tcW w:w="4876" w:type="dxa"/>
            <w:tcBorders>
              <w:top w:val="nil"/>
              <w:left w:val="nil"/>
              <w:bottom w:val="nil"/>
              <w:right w:val="nil"/>
            </w:tcBorders>
          </w:tcPr>
          <w:p w14:paraId="306266F4" w14:textId="77777777" w:rsidR="008173F1" w:rsidRPr="00C27C3C" w:rsidRDefault="008173F1" w:rsidP="00B75FF4"/>
        </w:tc>
        <w:tc>
          <w:tcPr>
            <w:tcW w:w="4876" w:type="dxa"/>
            <w:tcBorders>
              <w:top w:val="nil"/>
              <w:left w:val="nil"/>
              <w:bottom w:val="nil"/>
              <w:right w:val="nil"/>
            </w:tcBorders>
          </w:tcPr>
          <w:p w14:paraId="4A146380" w14:textId="77777777" w:rsidR="008173F1" w:rsidRPr="00C27C3C" w:rsidRDefault="008173F1" w:rsidP="00B75FF4">
            <w:pPr>
              <w:pStyle w:val="Normal6a"/>
            </w:pPr>
            <w:r w:rsidRPr="00C27C3C">
              <w:rPr>
                <w:b/>
                <w:i/>
                <w:vertAlign w:val="superscript"/>
              </w:rPr>
              <w:t>9 bis</w:t>
            </w:r>
            <w:r w:rsidRPr="00C27C3C">
              <w:t xml:space="preserve"> </w:t>
            </w:r>
            <w:r w:rsidRPr="00C27C3C">
              <w:rPr>
                <w:b/>
                <w:i/>
              </w:rPr>
              <w:t>https://www.icij.org/investigations/china-targets/.</w:t>
            </w:r>
          </w:p>
        </w:tc>
      </w:tr>
    </w:tbl>
    <w:p w14:paraId="4A9B2310"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C9CF53A" w14:textId="77777777" w:rsidR="008173F1" w:rsidRPr="00C27C3C" w:rsidRDefault="008173F1" w:rsidP="008173F1">
      <w:r w:rsidRPr="00C27C3C">
        <w:rPr>
          <w:rStyle w:val="HideTWBExt"/>
          <w:noProof w:val="0"/>
        </w:rPr>
        <w:t>&lt;/Amend&gt;</w:t>
      </w:r>
    </w:p>
    <w:p w14:paraId="5C60FB0F"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44</w:t>
      </w:r>
      <w:r w:rsidRPr="00C27C3C">
        <w:rPr>
          <w:rStyle w:val="HideTWBExt"/>
          <w:b w:val="0"/>
          <w:noProof w:val="0"/>
        </w:rPr>
        <w:t>&lt;/NumAm&gt;</w:t>
      </w:r>
    </w:p>
    <w:p w14:paraId="0F8C43F3" w14:textId="77777777" w:rsidR="008173F1" w:rsidRPr="00C27C3C" w:rsidRDefault="008173F1" w:rsidP="008173F1">
      <w:pPr>
        <w:pStyle w:val="NormalBold"/>
      </w:pPr>
      <w:r w:rsidRPr="00C27C3C">
        <w:rPr>
          <w:rStyle w:val="HideTWBExt"/>
          <w:b w:val="0"/>
          <w:noProof w:val="0"/>
        </w:rPr>
        <w:t>&lt;RepeatBlock-By&gt;&lt;Members&gt;</w:t>
      </w:r>
      <w:r w:rsidRPr="00C27C3C">
        <w:t>Petras Auštrevičius</w:t>
      </w:r>
      <w:r w:rsidRPr="00C27C3C">
        <w:rPr>
          <w:rStyle w:val="HideTWBExt"/>
          <w:b w:val="0"/>
          <w:noProof w:val="0"/>
        </w:rPr>
        <w:t>&lt;/Members&gt;</w:t>
      </w:r>
    </w:p>
    <w:p w14:paraId="13176F10" w14:textId="77777777" w:rsidR="008173F1" w:rsidRPr="00C27C3C" w:rsidRDefault="008173F1" w:rsidP="008173F1">
      <w:pPr>
        <w:pStyle w:val="NormalBold"/>
      </w:pPr>
      <w:r w:rsidRPr="00C27C3C">
        <w:rPr>
          <w:rStyle w:val="HideTWBExt"/>
          <w:b w:val="0"/>
          <w:noProof w:val="0"/>
        </w:rPr>
        <w:t>&lt;/RepeatBlock-By&gt;</w:t>
      </w:r>
    </w:p>
    <w:p w14:paraId="050C6B9E"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88945B8" w14:textId="77777777" w:rsidR="008173F1" w:rsidRPr="00C27C3C" w:rsidRDefault="008173F1" w:rsidP="008173F1">
      <w:pPr>
        <w:pStyle w:val="NormalBold"/>
      </w:pPr>
      <w:r w:rsidRPr="00C27C3C">
        <w:rPr>
          <w:rStyle w:val="HideTWBExt"/>
          <w:b w:val="0"/>
          <w:noProof w:val="0"/>
        </w:rPr>
        <w:t>&lt;Article&gt;</w:t>
      </w:r>
      <w:r w:rsidRPr="00C27C3C">
        <w:t>Visto 30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F545739" w14:textId="77777777" w:rsidTr="00B75FF4">
        <w:trPr>
          <w:trHeight w:hRule="exact" w:val="240"/>
          <w:jc w:val="center"/>
        </w:trPr>
        <w:tc>
          <w:tcPr>
            <w:tcW w:w="9752" w:type="dxa"/>
            <w:gridSpan w:val="2"/>
            <w:tcBorders>
              <w:top w:val="nil"/>
              <w:left w:val="nil"/>
              <w:bottom w:val="nil"/>
              <w:right w:val="nil"/>
            </w:tcBorders>
          </w:tcPr>
          <w:p w14:paraId="55447BF5" w14:textId="77777777" w:rsidR="008173F1" w:rsidRPr="00C27C3C" w:rsidRDefault="008173F1" w:rsidP="00B75FF4"/>
        </w:tc>
      </w:tr>
      <w:tr w:rsidR="008173F1" w:rsidRPr="00C27C3C" w14:paraId="28BCFA15" w14:textId="77777777" w:rsidTr="00B75FF4">
        <w:trPr>
          <w:trHeight w:val="240"/>
          <w:jc w:val="center"/>
        </w:trPr>
        <w:tc>
          <w:tcPr>
            <w:tcW w:w="4876" w:type="dxa"/>
            <w:tcBorders>
              <w:top w:val="nil"/>
              <w:left w:val="nil"/>
              <w:bottom w:val="nil"/>
              <w:right w:val="nil"/>
            </w:tcBorders>
          </w:tcPr>
          <w:p w14:paraId="21A2EACB"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216335C" w14:textId="77777777" w:rsidR="008173F1" w:rsidRPr="00C27C3C" w:rsidRDefault="008173F1" w:rsidP="00B75FF4">
            <w:pPr>
              <w:pStyle w:val="AmColumnHeading"/>
            </w:pPr>
            <w:r w:rsidRPr="00C27C3C">
              <w:t>Emendamento</w:t>
            </w:r>
          </w:p>
        </w:tc>
      </w:tr>
      <w:tr w:rsidR="008173F1" w:rsidRPr="00C27C3C" w14:paraId="1EE16CE7" w14:textId="77777777" w:rsidTr="00B75FF4">
        <w:trPr>
          <w:jc w:val="center"/>
        </w:trPr>
        <w:tc>
          <w:tcPr>
            <w:tcW w:w="4876" w:type="dxa"/>
            <w:tcBorders>
              <w:top w:val="nil"/>
              <w:left w:val="nil"/>
              <w:bottom w:val="nil"/>
              <w:right w:val="nil"/>
            </w:tcBorders>
          </w:tcPr>
          <w:p w14:paraId="74D2D12B" w14:textId="77777777" w:rsidR="008173F1" w:rsidRPr="00C27C3C" w:rsidRDefault="008173F1" w:rsidP="00B75FF4">
            <w:pPr>
              <w:pStyle w:val="Normal6a"/>
            </w:pPr>
          </w:p>
        </w:tc>
        <w:tc>
          <w:tcPr>
            <w:tcW w:w="4876" w:type="dxa"/>
            <w:tcBorders>
              <w:top w:val="nil"/>
              <w:left w:val="nil"/>
              <w:bottom w:val="nil"/>
              <w:right w:val="nil"/>
            </w:tcBorders>
          </w:tcPr>
          <w:p w14:paraId="56AF51C9" w14:textId="77777777" w:rsidR="008173F1" w:rsidRPr="00C27C3C" w:rsidRDefault="008173F1" w:rsidP="00B75FF4">
            <w:pPr>
              <w:pStyle w:val="Normal6a"/>
            </w:pPr>
            <w:r w:rsidRPr="00C27C3C">
              <w:rPr>
                <w:b/>
                <w:i/>
              </w:rPr>
              <w:t>–</w:t>
            </w:r>
            <w:r w:rsidRPr="00C27C3C">
              <w:tab/>
            </w:r>
            <w:r w:rsidRPr="00C27C3C">
              <w:rPr>
                <w:b/>
                <w:i/>
              </w:rPr>
              <w:t>vista la relazione di indagine pubblicata dalla International Strategic Action Network for Security del settembre 2025, dal titolo "Transnational repression in Belarus: a brutal tool of the persecution of dissent by the Lukashenka regime" (Repressione transnazionale in Bielorussia: uno strumento brutale di persecuzione del dissenso da parte del regime di Lukashenko),</w:t>
            </w:r>
          </w:p>
        </w:tc>
      </w:tr>
    </w:tbl>
    <w:p w14:paraId="491BAE70"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5FFD455" w14:textId="77777777" w:rsidR="008173F1" w:rsidRPr="00C27C3C" w:rsidRDefault="008173F1" w:rsidP="008173F1">
      <w:r w:rsidRPr="00C27C3C">
        <w:rPr>
          <w:rStyle w:val="HideTWBExt"/>
          <w:noProof w:val="0"/>
        </w:rPr>
        <w:t>&lt;/Amend&gt;</w:t>
      </w:r>
    </w:p>
    <w:p w14:paraId="57063FFA"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45</w:t>
      </w:r>
      <w:r w:rsidRPr="00C27C3C">
        <w:rPr>
          <w:rStyle w:val="HideTWBExt"/>
          <w:b w:val="0"/>
          <w:noProof w:val="0"/>
        </w:rPr>
        <w:t>&lt;/NumAm&gt;</w:t>
      </w:r>
    </w:p>
    <w:p w14:paraId="25D138D5"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667E0324" w14:textId="77777777" w:rsidR="008173F1" w:rsidRPr="00C27C3C" w:rsidRDefault="008173F1" w:rsidP="008173F1">
      <w:pPr>
        <w:pStyle w:val="NormalBold"/>
      </w:pPr>
      <w:r w:rsidRPr="00C27C3C">
        <w:rPr>
          <w:rStyle w:val="HideTWBExt"/>
          <w:b w:val="0"/>
          <w:noProof w:val="0"/>
        </w:rPr>
        <w:t>&lt;/RepeatBlock-By&gt;</w:t>
      </w:r>
    </w:p>
    <w:p w14:paraId="0B4B6C06"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77BE3E4" w14:textId="77777777" w:rsidR="008173F1" w:rsidRPr="00C27C3C" w:rsidRDefault="008173F1" w:rsidP="008173F1">
      <w:pPr>
        <w:pStyle w:val="NormalBold"/>
      </w:pPr>
      <w:r w:rsidRPr="00C27C3C">
        <w:rPr>
          <w:rStyle w:val="HideTWBExt"/>
          <w:b w:val="0"/>
          <w:noProof w:val="0"/>
        </w:rPr>
        <w:t>&lt;Article&gt;</w:t>
      </w:r>
      <w:r w:rsidRPr="00C27C3C">
        <w:t>Considerando -A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B66ED02" w14:textId="77777777" w:rsidTr="00B75FF4">
        <w:trPr>
          <w:trHeight w:hRule="exact" w:val="240"/>
          <w:jc w:val="center"/>
        </w:trPr>
        <w:tc>
          <w:tcPr>
            <w:tcW w:w="9752" w:type="dxa"/>
            <w:gridSpan w:val="2"/>
            <w:tcBorders>
              <w:top w:val="nil"/>
              <w:left w:val="nil"/>
              <w:bottom w:val="nil"/>
              <w:right w:val="nil"/>
            </w:tcBorders>
          </w:tcPr>
          <w:p w14:paraId="16E28722" w14:textId="77777777" w:rsidR="008173F1" w:rsidRPr="00C27C3C" w:rsidRDefault="008173F1" w:rsidP="00B75FF4"/>
        </w:tc>
      </w:tr>
      <w:tr w:rsidR="008173F1" w:rsidRPr="00C27C3C" w14:paraId="37FDC9C3" w14:textId="77777777" w:rsidTr="00B75FF4">
        <w:trPr>
          <w:trHeight w:val="240"/>
          <w:jc w:val="center"/>
        </w:trPr>
        <w:tc>
          <w:tcPr>
            <w:tcW w:w="4876" w:type="dxa"/>
            <w:tcBorders>
              <w:top w:val="nil"/>
              <w:left w:val="nil"/>
              <w:bottom w:val="nil"/>
              <w:right w:val="nil"/>
            </w:tcBorders>
          </w:tcPr>
          <w:p w14:paraId="069F2E69"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3C42CF7" w14:textId="77777777" w:rsidR="008173F1" w:rsidRPr="00C27C3C" w:rsidRDefault="008173F1" w:rsidP="00B75FF4">
            <w:pPr>
              <w:pStyle w:val="AmColumnHeading"/>
            </w:pPr>
            <w:r w:rsidRPr="00C27C3C">
              <w:t>Emendamento</w:t>
            </w:r>
          </w:p>
        </w:tc>
      </w:tr>
      <w:tr w:rsidR="008173F1" w:rsidRPr="00C27C3C" w14:paraId="338C70AB" w14:textId="77777777" w:rsidTr="00B75FF4">
        <w:trPr>
          <w:jc w:val="center"/>
        </w:trPr>
        <w:tc>
          <w:tcPr>
            <w:tcW w:w="4876" w:type="dxa"/>
            <w:tcBorders>
              <w:top w:val="nil"/>
              <w:left w:val="nil"/>
              <w:bottom w:val="nil"/>
              <w:right w:val="nil"/>
            </w:tcBorders>
          </w:tcPr>
          <w:p w14:paraId="1E320300" w14:textId="77777777" w:rsidR="008173F1" w:rsidRPr="00C27C3C" w:rsidRDefault="008173F1" w:rsidP="00B75FF4">
            <w:pPr>
              <w:pStyle w:val="Normal6a"/>
            </w:pPr>
          </w:p>
        </w:tc>
        <w:tc>
          <w:tcPr>
            <w:tcW w:w="4876" w:type="dxa"/>
            <w:tcBorders>
              <w:top w:val="nil"/>
              <w:left w:val="nil"/>
              <w:bottom w:val="nil"/>
              <w:right w:val="nil"/>
            </w:tcBorders>
          </w:tcPr>
          <w:p w14:paraId="7FA9E393" w14:textId="77777777" w:rsidR="008173F1" w:rsidRPr="00C27C3C" w:rsidRDefault="008173F1" w:rsidP="00B75FF4">
            <w:pPr>
              <w:pStyle w:val="Normal6a"/>
            </w:pPr>
            <w:r w:rsidRPr="00C27C3C">
              <w:rPr>
                <w:b/>
                <w:i/>
              </w:rPr>
              <w:t>-A.</w:t>
            </w:r>
            <w:r w:rsidRPr="00C27C3C">
              <w:tab/>
            </w:r>
            <w:r w:rsidRPr="00C27C3C">
              <w:rPr>
                <w:b/>
                <w:i/>
              </w:rPr>
              <w:t>considerando che la repressione transnazionale è un fenomeno ben documentato e in crescita, che si svolge in un contesto difficile caratterizzato dal deterioramento dei diritti umani, dalle restrizioni alle libertà fondamentali e allo spazio civico e dal comportamento sempre più assertivo di alcuni regimi autoritari;</w:t>
            </w:r>
          </w:p>
        </w:tc>
      </w:tr>
    </w:tbl>
    <w:p w14:paraId="2DCB2A1D"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61B53C7" w14:textId="77777777" w:rsidR="008173F1" w:rsidRPr="00C27C3C" w:rsidRDefault="008173F1" w:rsidP="008173F1">
      <w:r w:rsidRPr="00C27C3C">
        <w:rPr>
          <w:rStyle w:val="HideTWBExt"/>
          <w:noProof w:val="0"/>
        </w:rPr>
        <w:t>&lt;/Amend&gt;</w:t>
      </w:r>
    </w:p>
    <w:p w14:paraId="503A652F"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46</w:t>
      </w:r>
      <w:r w:rsidRPr="00C27C3C">
        <w:rPr>
          <w:rStyle w:val="HideTWBExt"/>
          <w:b w:val="0"/>
          <w:noProof w:val="0"/>
        </w:rPr>
        <w:t>&lt;/NumAm&gt;</w:t>
      </w:r>
    </w:p>
    <w:p w14:paraId="6B489BAE"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5B8959B8" w14:textId="77777777" w:rsidR="008173F1" w:rsidRPr="00C27C3C" w:rsidRDefault="008173F1" w:rsidP="008173F1">
      <w:pPr>
        <w:pStyle w:val="NormalBold"/>
      </w:pPr>
      <w:r w:rsidRPr="00C27C3C">
        <w:rPr>
          <w:rStyle w:val="HideTWBExt"/>
          <w:b w:val="0"/>
          <w:noProof w:val="0"/>
        </w:rPr>
        <w:t>&lt;/RepeatBlock-By&gt;</w:t>
      </w:r>
    </w:p>
    <w:p w14:paraId="3F43DD42"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98BF8A8" w14:textId="77777777" w:rsidR="008173F1" w:rsidRPr="00C27C3C" w:rsidRDefault="008173F1" w:rsidP="008173F1">
      <w:pPr>
        <w:pStyle w:val="NormalBold"/>
      </w:pPr>
      <w:r w:rsidRPr="00C27C3C">
        <w:rPr>
          <w:rStyle w:val="HideTWBExt"/>
          <w:b w:val="0"/>
          <w:noProof w:val="0"/>
        </w:rPr>
        <w:t>&lt;Article&gt;</w:t>
      </w:r>
      <w:r w:rsidRPr="00C27C3C">
        <w:t>Considerando -A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6C106A4" w14:textId="77777777" w:rsidTr="00B75FF4">
        <w:trPr>
          <w:trHeight w:hRule="exact" w:val="240"/>
          <w:jc w:val="center"/>
        </w:trPr>
        <w:tc>
          <w:tcPr>
            <w:tcW w:w="9752" w:type="dxa"/>
            <w:gridSpan w:val="2"/>
            <w:tcBorders>
              <w:top w:val="nil"/>
              <w:left w:val="nil"/>
              <w:bottom w:val="nil"/>
              <w:right w:val="nil"/>
            </w:tcBorders>
          </w:tcPr>
          <w:p w14:paraId="79CF0A09" w14:textId="77777777" w:rsidR="008173F1" w:rsidRPr="00C27C3C" w:rsidRDefault="008173F1" w:rsidP="00B75FF4"/>
        </w:tc>
      </w:tr>
      <w:tr w:rsidR="008173F1" w:rsidRPr="00C27C3C" w14:paraId="688E5B2C" w14:textId="77777777" w:rsidTr="00B75FF4">
        <w:trPr>
          <w:trHeight w:val="240"/>
          <w:jc w:val="center"/>
        </w:trPr>
        <w:tc>
          <w:tcPr>
            <w:tcW w:w="4876" w:type="dxa"/>
            <w:tcBorders>
              <w:top w:val="nil"/>
              <w:left w:val="nil"/>
              <w:bottom w:val="nil"/>
              <w:right w:val="nil"/>
            </w:tcBorders>
          </w:tcPr>
          <w:p w14:paraId="06286F5D"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844F596" w14:textId="77777777" w:rsidR="008173F1" w:rsidRPr="00C27C3C" w:rsidRDefault="008173F1" w:rsidP="00B75FF4">
            <w:pPr>
              <w:pStyle w:val="AmColumnHeading"/>
            </w:pPr>
            <w:r w:rsidRPr="00C27C3C">
              <w:t>Emendamento</w:t>
            </w:r>
          </w:p>
        </w:tc>
      </w:tr>
      <w:tr w:rsidR="008173F1" w:rsidRPr="00C27C3C" w14:paraId="65EEBE13" w14:textId="77777777" w:rsidTr="00B75FF4">
        <w:trPr>
          <w:jc w:val="center"/>
        </w:trPr>
        <w:tc>
          <w:tcPr>
            <w:tcW w:w="4876" w:type="dxa"/>
            <w:tcBorders>
              <w:top w:val="nil"/>
              <w:left w:val="nil"/>
              <w:bottom w:val="nil"/>
              <w:right w:val="nil"/>
            </w:tcBorders>
          </w:tcPr>
          <w:p w14:paraId="384CA577" w14:textId="77777777" w:rsidR="008173F1" w:rsidRPr="00C27C3C" w:rsidRDefault="008173F1" w:rsidP="00B75FF4">
            <w:pPr>
              <w:pStyle w:val="Normal6a"/>
            </w:pPr>
          </w:p>
        </w:tc>
        <w:tc>
          <w:tcPr>
            <w:tcW w:w="4876" w:type="dxa"/>
            <w:tcBorders>
              <w:top w:val="nil"/>
              <w:left w:val="nil"/>
              <w:bottom w:val="nil"/>
              <w:right w:val="nil"/>
            </w:tcBorders>
          </w:tcPr>
          <w:p w14:paraId="6F749115" w14:textId="77777777" w:rsidR="008173F1" w:rsidRPr="00C27C3C" w:rsidRDefault="008173F1" w:rsidP="00B75FF4">
            <w:pPr>
              <w:pStyle w:val="Normal6a"/>
            </w:pPr>
            <w:r w:rsidRPr="00C27C3C">
              <w:rPr>
                <w:b/>
                <w:i/>
              </w:rPr>
              <w:t>-A-bis.</w:t>
            </w:r>
            <w:r w:rsidRPr="00C27C3C">
              <w:tab/>
            </w:r>
            <w:r w:rsidRPr="00C27C3C">
              <w:rPr>
                <w:b/>
                <w:i/>
              </w:rPr>
              <w:t>considerando che non esiste una definizione universalmente adottata di repressione transnazionale e che i dati ufficiali rimangono limitati, il che crea sfide per la prevenzione, l'identificazione e risposte politiche efficaci; che la repressione transnazionale rappresenta una sfida diretta alla sovranità, ai valori democratici e alla sicurezza dell'Europa e richiede, per affrontare efficacemente tale minaccia, una risposta ferma, coordinata e strategica a livello nazionale e dell'UE;</w:t>
            </w:r>
          </w:p>
        </w:tc>
      </w:tr>
    </w:tbl>
    <w:p w14:paraId="12FECB07"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3BF8324" w14:textId="77777777" w:rsidR="008173F1" w:rsidRPr="00C27C3C" w:rsidRDefault="008173F1" w:rsidP="008173F1">
      <w:r w:rsidRPr="00C27C3C">
        <w:rPr>
          <w:rStyle w:val="HideTWBExt"/>
          <w:noProof w:val="0"/>
        </w:rPr>
        <w:t>&lt;/Amend&gt;</w:t>
      </w:r>
    </w:p>
    <w:p w14:paraId="6B05886D"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47</w:t>
      </w:r>
      <w:r w:rsidRPr="00C27C3C">
        <w:rPr>
          <w:rStyle w:val="HideTWBExt"/>
          <w:b w:val="0"/>
          <w:noProof w:val="0"/>
        </w:rPr>
        <w:t>&lt;/NumAm&gt;</w:t>
      </w:r>
    </w:p>
    <w:p w14:paraId="4E4F9E7B"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5F7FA947"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3F8DE568" w14:textId="77777777" w:rsidR="008173F1" w:rsidRPr="00C27C3C" w:rsidRDefault="008173F1" w:rsidP="008173F1">
      <w:pPr>
        <w:pStyle w:val="NormalBold"/>
      </w:pPr>
      <w:r w:rsidRPr="00C27C3C">
        <w:rPr>
          <w:rStyle w:val="HideTWBExt"/>
          <w:b w:val="0"/>
          <w:noProof w:val="0"/>
        </w:rPr>
        <w:t>&lt;/RepeatBlock-By&gt;</w:t>
      </w:r>
    </w:p>
    <w:p w14:paraId="41A68DBD"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D986606" w14:textId="77777777" w:rsidR="008173F1" w:rsidRPr="00C27C3C" w:rsidRDefault="008173F1" w:rsidP="008173F1">
      <w:pPr>
        <w:pStyle w:val="NormalBold"/>
      </w:pPr>
      <w:r w:rsidRPr="00C27C3C">
        <w:rPr>
          <w:rStyle w:val="HideTWBExt"/>
          <w:b w:val="0"/>
          <w:noProof w:val="0"/>
        </w:rPr>
        <w:t>&lt;Article&gt;</w:t>
      </w:r>
      <w:r w:rsidRPr="00C27C3C">
        <w:t>Considerando A</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3D8A39B" w14:textId="77777777" w:rsidTr="00B75FF4">
        <w:trPr>
          <w:trHeight w:hRule="exact" w:val="240"/>
          <w:jc w:val="center"/>
        </w:trPr>
        <w:tc>
          <w:tcPr>
            <w:tcW w:w="9752" w:type="dxa"/>
            <w:gridSpan w:val="2"/>
            <w:tcBorders>
              <w:top w:val="nil"/>
              <w:left w:val="nil"/>
              <w:bottom w:val="nil"/>
              <w:right w:val="nil"/>
            </w:tcBorders>
          </w:tcPr>
          <w:p w14:paraId="4A8ED044" w14:textId="77777777" w:rsidR="008173F1" w:rsidRPr="00C27C3C" w:rsidRDefault="008173F1" w:rsidP="00B75FF4"/>
        </w:tc>
      </w:tr>
      <w:tr w:rsidR="008173F1" w:rsidRPr="00C27C3C" w14:paraId="75C7C0D9" w14:textId="77777777" w:rsidTr="00B75FF4">
        <w:trPr>
          <w:trHeight w:val="240"/>
          <w:jc w:val="center"/>
        </w:trPr>
        <w:tc>
          <w:tcPr>
            <w:tcW w:w="4876" w:type="dxa"/>
            <w:tcBorders>
              <w:top w:val="nil"/>
              <w:left w:val="nil"/>
              <w:bottom w:val="nil"/>
              <w:right w:val="nil"/>
            </w:tcBorders>
          </w:tcPr>
          <w:p w14:paraId="09096886"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8FB8FC8" w14:textId="77777777" w:rsidR="008173F1" w:rsidRPr="00C27C3C" w:rsidRDefault="008173F1" w:rsidP="00B75FF4">
            <w:pPr>
              <w:pStyle w:val="AmColumnHeading"/>
            </w:pPr>
            <w:r w:rsidRPr="00C27C3C">
              <w:t>Emendamento</w:t>
            </w:r>
          </w:p>
        </w:tc>
      </w:tr>
      <w:tr w:rsidR="008173F1" w:rsidRPr="00C27C3C" w14:paraId="2490E283" w14:textId="77777777" w:rsidTr="00B75FF4">
        <w:trPr>
          <w:jc w:val="center"/>
        </w:trPr>
        <w:tc>
          <w:tcPr>
            <w:tcW w:w="4876" w:type="dxa"/>
            <w:tcBorders>
              <w:top w:val="nil"/>
              <w:left w:val="nil"/>
              <w:bottom w:val="nil"/>
              <w:right w:val="nil"/>
            </w:tcBorders>
          </w:tcPr>
          <w:p w14:paraId="0B3E32D5" w14:textId="77777777" w:rsidR="008173F1" w:rsidRPr="00C27C3C" w:rsidRDefault="008173F1" w:rsidP="00B75FF4">
            <w:pPr>
              <w:pStyle w:val="Normal6a"/>
            </w:pPr>
            <w:r w:rsidRPr="00C27C3C">
              <w:t>A.</w:t>
            </w:r>
            <w:r w:rsidRPr="00C27C3C">
              <w:tab/>
              <w:t xml:space="preserve">considerando che la repressione transnazionale è una pratica deliberata con cui gli Stati o i loro mandatari si estendono oltre </w:t>
            </w:r>
            <w:r w:rsidRPr="00C27C3C">
              <w:rPr>
                <w:b/>
                <w:i/>
              </w:rPr>
              <w:t>i loro confini</w:t>
            </w:r>
            <w:r w:rsidRPr="00C27C3C">
              <w:t xml:space="preserve"> per intimidire, mettere a tacere, sottoporre a coercizioni o danneggiare individui o gruppi residenti all'estero, compromettendo </w:t>
            </w:r>
            <w:r w:rsidRPr="00C27C3C">
              <w:rPr>
                <w:b/>
                <w:i/>
              </w:rPr>
              <w:t>in tal modo</w:t>
            </w:r>
            <w:r w:rsidRPr="00C27C3C">
              <w:t xml:space="preserve"> i diritti umani fondamentali, la partecipazione democratica, lo Stato di diritto </w:t>
            </w:r>
            <w:r w:rsidRPr="00C27C3C">
              <w:rPr>
                <w:b/>
                <w:i/>
              </w:rPr>
              <w:t>e</w:t>
            </w:r>
            <w:r w:rsidRPr="00C27C3C">
              <w:t xml:space="preserve"> la sovranità degli Stati ospitanti;</w:t>
            </w:r>
          </w:p>
        </w:tc>
        <w:tc>
          <w:tcPr>
            <w:tcW w:w="4876" w:type="dxa"/>
            <w:tcBorders>
              <w:top w:val="nil"/>
              <w:left w:val="nil"/>
              <w:bottom w:val="nil"/>
              <w:right w:val="nil"/>
            </w:tcBorders>
          </w:tcPr>
          <w:p w14:paraId="6C30BB5D" w14:textId="77777777" w:rsidR="008173F1" w:rsidRPr="00C27C3C" w:rsidRDefault="008173F1" w:rsidP="00B75FF4">
            <w:pPr>
              <w:pStyle w:val="Normal6a"/>
            </w:pPr>
            <w:r w:rsidRPr="00C27C3C">
              <w:t>A.</w:t>
            </w:r>
            <w:r w:rsidRPr="00C27C3C">
              <w:tab/>
              <w:t xml:space="preserve">considerando che la repressione transnazionale è una pratica deliberata con cui gli Stati o i loro mandatari si estendono oltre </w:t>
            </w:r>
            <w:r w:rsidRPr="00C27C3C">
              <w:rPr>
                <w:b/>
                <w:i/>
              </w:rPr>
              <w:t>confine e compiono atti al di fuori della propria giurisdizione territoriale</w:t>
            </w:r>
            <w:r w:rsidRPr="00C27C3C">
              <w:t xml:space="preserve"> per intimidire, mettere a tacere, sottoporre a coercizioni o danneggiare individui o gruppi residenti all'estero, compromettendo </w:t>
            </w:r>
            <w:r w:rsidRPr="00C27C3C">
              <w:rPr>
                <w:b/>
                <w:i/>
              </w:rPr>
              <w:t>così</w:t>
            </w:r>
            <w:r w:rsidRPr="00C27C3C">
              <w:t xml:space="preserve"> i diritti umani fondamentali, la partecipazione democratica, lo Stato di diritto</w:t>
            </w:r>
            <w:r w:rsidRPr="00C27C3C">
              <w:rPr>
                <w:b/>
                <w:i/>
              </w:rPr>
              <w:t>,</w:t>
            </w:r>
            <w:r w:rsidRPr="00C27C3C">
              <w:t xml:space="preserve"> la sovranità </w:t>
            </w:r>
            <w:r w:rsidRPr="00C27C3C">
              <w:rPr>
                <w:b/>
                <w:i/>
              </w:rPr>
              <w:t>e la sicurezza</w:t>
            </w:r>
            <w:r w:rsidRPr="00C27C3C">
              <w:t xml:space="preserve"> degli Stati ospitanti; </w:t>
            </w:r>
            <w:r w:rsidRPr="00C27C3C">
              <w:rPr>
                <w:b/>
                <w:i/>
              </w:rPr>
              <w:t>che la repressione transnazionale è la prosecuzione delle violazioni dei diritti umani nei paesi di origine; che l'aumento delle violazioni dei diritti umani nei paesi di origine va spesso di pari passo con l'aumento dell'attività di repressione transnazionale all'estero;</w:t>
            </w:r>
          </w:p>
        </w:tc>
      </w:tr>
    </w:tbl>
    <w:p w14:paraId="654E7BA7"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EEA9B20" w14:textId="77777777" w:rsidR="008173F1" w:rsidRPr="00C27C3C" w:rsidRDefault="008173F1" w:rsidP="008173F1">
      <w:r w:rsidRPr="00C27C3C">
        <w:rPr>
          <w:rStyle w:val="HideTWBExt"/>
          <w:noProof w:val="0"/>
        </w:rPr>
        <w:t>&lt;/Amend&gt;</w:t>
      </w:r>
    </w:p>
    <w:p w14:paraId="171F972C"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48</w:t>
      </w:r>
      <w:r w:rsidRPr="00C27C3C">
        <w:rPr>
          <w:rStyle w:val="HideTWBExt"/>
          <w:b w:val="0"/>
          <w:noProof w:val="0"/>
        </w:rPr>
        <w:t>&lt;/NumAm&gt;</w:t>
      </w:r>
    </w:p>
    <w:p w14:paraId="31F72B1B" w14:textId="77777777" w:rsidR="008173F1" w:rsidRPr="00C27C3C" w:rsidRDefault="008173F1" w:rsidP="008173F1">
      <w:pPr>
        <w:pStyle w:val="NormalBold"/>
      </w:pPr>
      <w:r w:rsidRPr="00C27C3C">
        <w:rPr>
          <w:rStyle w:val="HideTWBExt"/>
          <w:b w:val="0"/>
          <w:noProof w:val="0"/>
        </w:rPr>
        <w:t>&lt;RepeatBlock-By&gt;&lt;Members&gt;</w:t>
      </w:r>
      <w:r w:rsidRPr="00C27C3C">
        <w:t>Mariusz Kamiński, Małgorzata Gosiewska</w:t>
      </w:r>
      <w:r w:rsidRPr="00C27C3C">
        <w:rPr>
          <w:rStyle w:val="HideTWBExt"/>
          <w:b w:val="0"/>
          <w:noProof w:val="0"/>
        </w:rPr>
        <w:t>&lt;/Members&gt;</w:t>
      </w:r>
    </w:p>
    <w:p w14:paraId="723D8685" w14:textId="77777777" w:rsidR="008173F1" w:rsidRPr="00C27C3C" w:rsidRDefault="008173F1" w:rsidP="008173F1">
      <w:pPr>
        <w:pStyle w:val="NormalBold"/>
      </w:pPr>
      <w:r w:rsidRPr="00C27C3C">
        <w:rPr>
          <w:rStyle w:val="HideTWBExt"/>
          <w:b w:val="0"/>
          <w:noProof w:val="0"/>
        </w:rPr>
        <w:t>&lt;/RepeatBlock-By&gt;</w:t>
      </w:r>
    </w:p>
    <w:p w14:paraId="3D5E82BE"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DCA988C" w14:textId="77777777" w:rsidR="008173F1" w:rsidRPr="00C27C3C" w:rsidRDefault="008173F1" w:rsidP="008173F1">
      <w:pPr>
        <w:pStyle w:val="NormalBold"/>
      </w:pPr>
      <w:r w:rsidRPr="00C27C3C">
        <w:rPr>
          <w:rStyle w:val="HideTWBExt"/>
          <w:b w:val="0"/>
          <w:noProof w:val="0"/>
        </w:rPr>
        <w:t>&lt;Article&gt;</w:t>
      </w:r>
      <w:r w:rsidRPr="00C27C3C">
        <w:t>Considerando A</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0A7D67D" w14:textId="77777777" w:rsidTr="00B75FF4">
        <w:trPr>
          <w:trHeight w:hRule="exact" w:val="240"/>
          <w:jc w:val="center"/>
        </w:trPr>
        <w:tc>
          <w:tcPr>
            <w:tcW w:w="9752" w:type="dxa"/>
            <w:gridSpan w:val="2"/>
            <w:tcBorders>
              <w:top w:val="nil"/>
              <w:left w:val="nil"/>
              <w:bottom w:val="nil"/>
              <w:right w:val="nil"/>
            </w:tcBorders>
          </w:tcPr>
          <w:p w14:paraId="104B37C9" w14:textId="77777777" w:rsidR="008173F1" w:rsidRPr="00C27C3C" w:rsidRDefault="008173F1" w:rsidP="00B75FF4"/>
        </w:tc>
      </w:tr>
      <w:tr w:rsidR="008173F1" w:rsidRPr="00C27C3C" w14:paraId="41720F6A" w14:textId="77777777" w:rsidTr="00B75FF4">
        <w:trPr>
          <w:trHeight w:val="240"/>
          <w:jc w:val="center"/>
        </w:trPr>
        <w:tc>
          <w:tcPr>
            <w:tcW w:w="4876" w:type="dxa"/>
            <w:tcBorders>
              <w:top w:val="nil"/>
              <w:left w:val="nil"/>
              <w:bottom w:val="nil"/>
              <w:right w:val="nil"/>
            </w:tcBorders>
          </w:tcPr>
          <w:p w14:paraId="31DC434A"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A0E4B77" w14:textId="77777777" w:rsidR="008173F1" w:rsidRPr="00C27C3C" w:rsidRDefault="008173F1" w:rsidP="00B75FF4">
            <w:pPr>
              <w:pStyle w:val="AmColumnHeading"/>
            </w:pPr>
            <w:r w:rsidRPr="00C27C3C">
              <w:t>Emendamento</w:t>
            </w:r>
          </w:p>
        </w:tc>
      </w:tr>
      <w:tr w:rsidR="008173F1" w:rsidRPr="00C27C3C" w14:paraId="6BE25C2E" w14:textId="77777777" w:rsidTr="00B75FF4">
        <w:trPr>
          <w:jc w:val="center"/>
        </w:trPr>
        <w:tc>
          <w:tcPr>
            <w:tcW w:w="4876" w:type="dxa"/>
            <w:tcBorders>
              <w:top w:val="nil"/>
              <w:left w:val="nil"/>
              <w:bottom w:val="nil"/>
              <w:right w:val="nil"/>
            </w:tcBorders>
          </w:tcPr>
          <w:p w14:paraId="4FC620A9" w14:textId="77777777" w:rsidR="008173F1" w:rsidRPr="00C27C3C" w:rsidRDefault="008173F1" w:rsidP="00B75FF4">
            <w:pPr>
              <w:pStyle w:val="Normal6a"/>
            </w:pPr>
            <w:r w:rsidRPr="00C27C3C">
              <w:t>A.</w:t>
            </w:r>
            <w:r w:rsidRPr="00C27C3C">
              <w:tab/>
              <w:t xml:space="preserve">considerando che la repressione transnazionale è una pratica deliberata con cui gli Stati o </w:t>
            </w:r>
            <w:r w:rsidRPr="00C27C3C">
              <w:rPr>
                <w:b/>
                <w:i/>
              </w:rPr>
              <w:t>i loro mandatari</w:t>
            </w:r>
            <w:r w:rsidRPr="00C27C3C">
              <w:t xml:space="preserve"> si estendono oltre i loro confini per intimidire, mettere a tacere, sottoporre a coercizioni o danneggiare individui o gruppi </w:t>
            </w:r>
            <w:r w:rsidRPr="00C27C3C">
              <w:rPr>
                <w:b/>
                <w:i/>
              </w:rPr>
              <w:t>residenti</w:t>
            </w:r>
            <w:r w:rsidRPr="00C27C3C">
              <w:t xml:space="preserve"> all'estero, compromettendo in tal modo i diritti umani fondamentali, </w:t>
            </w:r>
            <w:r w:rsidRPr="00C27C3C">
              <w:rPr>
                <w:b/>
                <w:i/>
              </w:rPr>
              <w:t>la</w:t>
            </w:r>
            <w:r w:rsidRPr="00C27C3C">
              <w:t xml:space="preserve"> partecipazione democratica</w:t>
            </w:r>
            <w:r w:rsidRPr="00C27C3C">
              <w:rPr>
                <w:b/>
                <w:i/>
              </w:rPr>
              <w:t>,</w:t>
            </w:r>
            <w:r w:rsidRPr="00C27C3C">
              <w:t xml:space="preserve"> lo Stato di diritto </w:t>
            </w:r>
            <w:r w:rsidRPr="00C27C3C">
              <w:rPr>
                <w:b/>
                <w:i/>
              </w:rPr>
              <w:t>e</w:t>
            </w:r>
            <w:r w:rsidRPr="00C27C3C">
              <w:t xml:space="preserve"> la sovranità degli Stati ospitanti;</w:t>
            </w:r>
          </w:p>
        </w:tc>
        <w:tc>
          <w:tcPr>
            <w:tcW w:w="4876" w:type="dxa"/>
            <w:tcBorders>
              <w:top w:val="nil"/>
              <w:left w:val="nil"/>
              <w:bottom w:val="nil"/>
              <w:right w:val="nil"/>
            </w:tcBorders>
          </w:tcPr>
          <w:p w14:paraId="7EDFD459" w14:textId="77777777" w:rsidR="008173F1" w:rsidRPr="00C27C3C" w:rsidRDefault="008173F1" w:rsidP="00B75FF4">
            <w:pPr>
              <w:pStyle w:val="Normal6a"/>
            </w:pPr>
            <w:r w:rsidRPr="00C27C3C">
              <w:t>A.</w:t>
            </w:r>
            <w:r w:rsidRPr="00C27C3C">
              <w:tab/>
              <w:t xml:space="preserve">considerando che la repressione transnazionale è una pratica deliberata con cui gli Stati o </w:t>
            </w:r>
            <w:r w:rsidRPr="00C27C3C">
              <w:rPr>
                <w:b/>
                <w:i/>
              </w:rPr>
              <w:t>entità che agiscono a loro nome</w:t>
            </w:r>
            <w:r w:rsidRPr="00C27C3C">
              <w:t xml:space="preserve"> si estendono oltre i loro confini </w:t>
            </w:r>
            <w:r w:rsidRPr="00C27C3C">
              <w:rPr>
                <w:b/>
                <w:i/>
              </w:rPr>
              <w:t>e intervengono al di fuori della propria giurisdizione territoriale oppure, pur intervenendo nel proprio territorio, sortiscono un effetto transnazionale</w:t>
            </w:r>
            <w:r w:rsidRPr="00C27C3C">
              <w:t xml:space="preserve"> per intimidire, mettere a tacere, </w:t>
            </w:r>
            <w:r w:rsidRPr="00C27C3C">
              <w:rPr>
                <w:b/>
                <w:i/>
              </w:rPr>
              <w:t>esercitare pressione,</w:t>
            </w:r>
            <w:r w:rsidRPr="00C27C3C">
              <w:t xml:space="preserve"> sottoporre a coercizioni o danneggiare individui o gruppi all'estero, compromettendo in tal modo i </w:t>
            </w:r>
            <w:r w:rsidRPr="00C27C3C">
              <w:rPr>
                <w:b/>
                <w:i/>
              </w:rPr>
              <w:t>loro</w:t>
            </w:r>
            <w:r w:rsidRPr="00C27C3C">
              <w:t xml:space="preserve"> diritti umani fondamentali, </w:t>
            </w:r>
            <w:r w:rsidRPr="00C27C3C">
              <w:rPr>
                <w:b/>
                <w:i/>
              </w:rPr>
              <w:t>l'opportunità di</w:t>
            </w:r>
            <w:r w:rsidRPr="00C27C3C">
              <w:t xml:space="preserve"> partecipazione democratica </w:t>
            </w:r>
            <w:r w:rsidRPr="00C27C3C">
              <w:rPr>
                <w:b/>
                <w:i/>
              </w:rPr>
              <w:t>e violando</w:t>
            </w:r>
            <w:r w:rsidRPr="00C27C3C">
              <w:t xml:space="preserve"> lo Stato di diritto</w:t>
            </w:r>
            <w:r w:rsidRPr="00C27C3C">
              <w:rPr>
                <w:b/>
                <w:i/>
              </w:rPr>
              <w:t>,</w:t>
            </w:r>
            <w:r w:rsidRPr="00C27C3C">
              <w:t xml:space="preserve"> la sovranità </w:t>
            </w:r>
            <w:r w:rsidRPr="00C27C3C">
              <w:rPr>
                <w:b/>
                <w:i/>
              </w:rPr>
              <w:t>e la sicurezza</w:t>
            </w:r>
            <w:r w:rsidRPr="00C27C3C">
              <w:t xml:space="preserve"> degli Stati ospitanti;</w:t>
            </w:r>
          </w:p>
        </w:tc>
      </w:tr>
    </w:tbl>
    <w:p w14:paraId="65F748AB"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{PL}</w:t>
      </w:r>
      <w:r w:rsidRPr="00C27C3C">
        <w:t>pl</w:t>
      </w:r>
      <w:r w:rsidRPr="00C27C3C">
        <w:rPr>
          <w:rStyle w:val="HideTWBExt"/>
          <w:noProof w:val="0"/>
        </w:rPr>
        <w:t>&lt;/Original&gt;</w:t>
      </w:r>
    </w:p>
    <w:p w14:paraId="328A7937" w14:textId="4367B04F" w:rsidR="008173F1" w:rsidRPr="00C27C3C" w:rsidRDefault="008173F1" w:rsidP="008173F1">
      <w:r w:rsidRPr="00C27C3C">
        <w:rPr>
          <w:rStyle w:val="HideTWBExt"/>
          <w:noProof w:val="0"/>
        </w:rPr>
        <w:t>&lt;/Amend&gt;</w:t>
      </w:r>
    </w:p>
    <w:p w14:paraId="46B7FA98"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49</w:t>
      </w:r>
      <w:r w:rsidRPr="00C27C3C">
        <w:rPr>
          <w:rStyle w:val="HideTWBExt"/>
          <w:b w:val="0"/>
          <w:noProof w:val="0"/>
        </w:rPr>
        <w:t>&lt;/NumAm&gt;</w:t>
      </w:r>
    </w:p>
    <w:p w14:paraId="1B157682"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2170122D" w14:textId="77777777" w:rsidR="008173F1" w:rsidRPr="00C27C3C" w:rsidRDefault="008173F1" w:rsidP="008173F1">
      <w:pPr>
        <w:pStyle w:val="NormalBold"/>
      </w:pPr>
      <w:r w:rsidRPr="00C27C3C">
        <w:rPr>
          <w:rStyle w:val="HideTWBExt"/>
          <w:b w:val="0"/>
          <w:noProof w:val="0"/>
        </w:rPr>
        <w:t>&lt;/RepeatBlock-By&gt;</w:t>
      </w:r>
    </w:p>
    <w:p w14:paraId="6375FD9F"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08F9C38" w14:textId="77777777" w:rsidR="008173F1" w:rsidRPr="00C27C3C" w:rsidRDefault="008173F1" w:rsidP="008173F1">
      <w:pPr>
        <w:pStyle w:val="NormalBold"/>
      </w:pPr>
      <w:r w:rsidRPr="00C27C3C">
        <w:rPr>
          <w:rStyle w:val="HideTWBExt"/>
          <w:b w:val="0"/>
          <w:noProof w:val="0"/>
        </w:rPr>
        <w:t>&lt;Article&gt;</w:t>
      </w:r>
      <w:r w:rsidRPr="00C27C3C">
        <w:t>Considerando A</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6488397" w14:textId="77777777" w:rsidTr="00B75FF4">
        <w:trPr>
          <w:trHeight w:hRule="exact" w:val="240"/>
          <w:jc w:val="center"/>
        </w:trPr>
        <w:tc>
          <w:tcPr>
            <w:tcW w:w="9752" w:type="dxa"/>
            <w:gridSpan w:val="2"/>
            <w:tcBorders>
              <w:top w:val="nil"/>
              <w:left w:val="nil"/>
              <w:bottom w:val="nil"/>
              <w:right w:val="nil"/>
            </w:tcBorders>
          </w:tcPr>
          <w:p w14:paraId="6068F9EB" w14:textId="77777777" w:rsidR="008173F1" w:rsidRPr="00C27C3C" w:rsidRDefault="008173F1" w:rsidP="00B75FF4"/>
        </w:tc>
      </w:tr>
      <w:tr w:rsidR="008173F1" w:rsidRPr="00C27C3C" w14:paraId="4185138F" w14:textId="77777777" w:rsidTr="00B75FF4">
        <w:trPr>
          <w:trHeight w:val="240"/>
          <w:jc w:val="center"/>
        </w:trPr>
        <w:tc>
          <w:tcPr>
            <w:tcW w:w="4876" w:type="dxa"/>
            <w:tcBorders>
              <w:top w:val="nil"/>
              <w:left w:val="nil"/>
              <w:bottom w:val="nil"/>
              <w:right w:val="nil"/>
            </w:tcBorders>
          </w:tcPr>
          <w:p w14:paraId="16ECFBD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C85511A" w14:textId="77777777" w:rsidR="008173F1" w:rsidRPr="00C27C3C" w:rsidRDefault="008173F1" w:rsidP="00B75FF4">
            <w:pPr>
              <w:pStyle w:val="AmColumnHeading"/>
            </w:pPr>
            <w:r w:rsidRPr="00C27C3C">
              <w:t>Emendamento</w:t>
            </w:r>
          </w:p>
        </w:tc>
      </w:tr>
      <w:tr w:rsidR="008173F1" w:rsidRPr="00C27C3C" w14:paraId="542BBE1D" w14:textId="77777777" w:rsidTr="00B75FF4">
        <w:trPr>
          <w:jc w:val="center"/>
        </w:trPr>
        <w:tc>
          <w:tcPr>
            <w:tcW w:w="4876" w:type="dxa"/>
            <w:tcBorders>
              <w:top w:val="nil"/>
              <w:left w:val="nil"/>
              <w:bottom w:val="nil"/>
              <w:right w:val="nil"/>
            </w:tcBorders>
          </w:tcPr>
          <w:p w14:paraId="294C28DF" w14:textId="77777777" w:rsidR="008173F1" w:rsidRPr="00C27C3C" w:rsidRDefault="008173F1" w:rsidP="00B75FF4">
            <w:pPr>
              <w:pStyle w:val="Normal6a"/>
            </w:pPr>
            <w:r w:rsidRPr="00C27C3C">
              <w:t>A.</w:t>
            </w:r>
            <w:r w:rsidRPr="00C27C3C">
              <w:tab/>
              <w:t>considerando che la repressione transnazionale è una pratica deliberata con cui gli Stati o i loro mandatari si estendono oltre i loro confini per intimidire, mettere a tacere, sottoporre a coercizioni o danneggiare individui o gruppi residenti all'estero, compromettendo in tal modo i diritti umani fondamentali, la partecipazione democratica, lo Stato di diritto e la sovranità degli Stati ospitanti;</w:t>
            </w:r>
          </w:p>
        </w:tc>
        <w:tc>
          <w:tcPr>
            <w:tcW w:w="4876" w:type="dxa"/>
            <w:tcBorders>
              <w:top w:val="nil"/>
              <w:left w:val="nil"/>
              <w:bottom w:val="nil"/>
              <w:right w:val="nil"/>
            </w:tcBorders>
          </w:tcPr>
          <w:p w14:paraId="69C8B745" w14:textId="77777777" w:rsidR="008173F1" w:rsidRPr="00C27C3C" w:rsidRDefault="008173F1" w:rsidP="00B75FF4">
            <w:pPr>
              <w:pStyle w:val="Normal6a"/>
            </w:pPr>
            <w:r w:rsidRPr="00C27C3C">
              <w:t>A.</w:t>
            </w:r>
            <w:r w:rsidRPr="00C27C3C">
              <w:tab/>
              <w:t xml:space="preserve">considerando che la repressione transnazionale è una pratica deliberata con cui </w:t>
            </w:r>
            <w:r w:rsidRPr="00C27C3C">
              <w:rPr>
                <w:b/>
                <w:i/>
              </w:rPr>
              <w:t>i regimi,</w:t>
            </w:r>
            <w:r w:rsidRPr="00C27C3C">
              <w:t xml:space="preserve"> gli Stati o i loro mandatari si estendono oltre i loro confini per intimidire, mettere a tacere, sottoporre a coercizioni o danneggiare individui o gruppi residenti all'estero, </w:t>
            </w:r>
            <w:r w:rsidRPr="00C27C3C">
              <w:rPr>
                <w:b/>
                <w:i/>
              </w:rPr>
              <w:t>in particolare i membri delle comunità della diaspora, i dissidenti, gli esuli, i giornalisti, i difensori dei diritti umani, gli attivisti politici, nonché le loro reti di sostegno o i loro familiari,</w:t>
            </w:r>
            <w:r w:rsidRPr="00C27C3C">
              <w:t xml:space="preserve"> compromettendo in tal modo i diritti umani fondamentali, la partecipazione democratica, lo Stato di diritto e la sovranità degli Stati ospitanti;</w:t>
            </w:r>
          </w:p>
        </w:tc>
      </w:tr>
    </w:tbl>
    <w:p w14:paraId="2D293587"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0F75177" w14:textId="77777777" w:rsidR="008173F1" w:rsidRPr="00C27C3C" w:rsidRDefault="008173F1" w:rsidP="008173F1">
      <w:r w:rsidRPr="00C27C3C">
        <w:rPr>
          <w:rStyle w:val="HideTWBExt"/>
          <w:noProof w:val="0"/>
        </w:rPr>
        <w:t>&lt;/Amend&gt;</w:t>
      </w:r>
    </w:p>
    <w:p w14:paraId="19F71B6F"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50</w:t>
      </w:r>
      <w:r w:rsidRPr="00C27C3C">
        <w:rPr>
          <w:rStyle w:val="HideTWBExt"/>
          <w:b w:val="0"/>
          <w:noProof w:val="0"/>
        </w:rPr>
        <w:t>&lt;/NumAm&gt;</w:t>
      </w:r>
    </w:p>
    <w:p w14:paraId="37E42BC5" w14:textId="77777777" w:rsidR="008173F1" w:rsidRPr="00C27C3C" w:rsidRDefault="008173F1" w:rsidP="008173F1">
      <w:pPr>
        <w:pStyle w:val="NormalBold"/>
      </w:pPr>
      <w:r w:rsidRPr="00C27C3C">
        <w:rPr>
          <w:rStyle w:val="HideTWBExt"/>
          <w:b w:val="0"/>
          <w:noProof w:val="0"/>
        </w:rPr>
        <w:t>&lt;RepeatBlock-By&gt;&lt;Members&gt;</w:t>
      </w:r>
      <w:r w:rsidRPr="00C27C3C">
        <w:t>António Tânger Corrêa, Jaroslav Bžoch</w:t>
      </w:r>
      <w:r w:rsidRPr="00C27C3C">
        <w:rPr>
          <w:rStyle w:val="HideTWBExt"/>
          <w:b w:val="0"/>
          <w:noProof w:val="0"/>
        </w:rPr>
        <w:t>&lt;/Members&gt;</w:t>
      </w:r>
    </w:p>
    <w:p w14:paraId="476FF21E" w14:textId="77777777" w:rsidR="008173F1" w:rsidRPr="00C27C3C" w:rsidRDefault="008173F1" w:rsidP="008173F1">
      <w:pPr>
        <w:pStyle w:val="NormalBold"/>
      </w:pPr>
      <w:r w:rsidRPr="00C27C3C">
        <w:rPr>
          <w:rStyle w:val="HideTWBExt"/>
          <w:b w:val="0"/>
          <w:noProof w:val="0"/>
        </w:rPr>
        <w:t>&lt;/RepeatBlock-By&gt;</w:t>
      </w:r>
    </w:p>
    <w:p w14:paraId="2CA842AA"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E123E76" w14:textId="77777777" w:rsidR="008173F1" w:rsidRPr="00C27C3C" w:rsidRDefault="008173F1" w:rsidP="008173F1">
      <w:pPr>
        <w:pStyle w:val="NormalBold"/>
      </w:pPr>
      <w:r w:rsidRPr="00C27C3C">
        <w:rPr>
          <w:rStyle w:val="HideTWBExt"/>
          <w:b w:val="0"/>
          <w:noProof w:val="0"/>
        </w:rPr>
        <w:t>&lt;Article&gt;</w:t>
      </w:r>
      <w:r w:rsidRPr="00C27C3C">
        <w:t>Considerando A</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414E118" w14:textId="77777777" w:rsidTr="00B75FF4">
        <w:trPr>
          <w:trHeight w:hRule="exact" w:val="240"/>
          <w:jc w:val="center"/>
        </w:trPr>
        <w:tc>
          <w:tcPr>
            <w:tcW w:w="9752" w:type="dxa"/>
            <w:gridSpan w:val="2"/>
            <w:tcBorders>
              <w:top w:val="nil"/>
              <w:left w:val="nil"/>
              <w:bottom w:val="nil"/>
              <w:right w:val="nil"/>
            </w:tcBorders>
          </w:tcPr>
          <w:p w14:paraId="2CF31261" w14:textId="77777777" w:rsidR="008173F1" w:rsidRPr="00C27C3C" w:rsidRDefault="008173F1" w:rsidP="00B75FF4"/>
        </w:tc>
      </w:tr>
      <w:tr w:rsidR="008173F1" w:rsidRPr="00C27C3C" w14:paraId="0B975C8D" w14:textId="77777777" w:rsidTr="00B75FF4">
        <w:trPr>
          <w:trHeight w:val="240"/>
          <w:jc w:val="center"/>
        </w:trPr>
        <w:tc>
          <w:tcPr>
            <w:tcW w:w="4876" w:type="dxa"/>
            <w:tcBorders>
              <w:top w:val="nil"/>
              <w:left w:val="nil"/>
              <w:bottom w:val="nil"/>
              <w:right w:val="nil"/>
            </w:tcBorders>
          </w:tcPr>
          <w:p w14:paraId="300BFEA2"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7344712" w14:textId="77777777" w:rsidR="008173F1" w:rsidRPr="00C27C3C" w:rsidRDefault="008173F1" w:rsidP="00B75FF4">
            <w:pPr>
              <w:pStyle w:val="AmColumnHeading"/>
            </w:pPr>
            <w:r w:rsidRPr="00C27C3C">
              <w:t>Emendamento</w:t>
            </w:r>
          </w:p>
        </w:tc>
      </w:tr>
      <w:tr w:rsidR="008173F1" w:rsidRPr="00C27C3C" w14:paraId="40EA567C" w14:textId="77777777" w:rsidTr="00B75FF4">
        <w:trPr>
          <w:jc w:val="center"/>
        </w:trPr>
        <w:tc>
          <w:tcPr>
            <w:tcW w:w="4876" w:type="dxa"/>
            <w:tcBorders>
              <w:top w:val="nil"/>
              <w:left w:val="nil"/>
              <w:bottom w:val="nil"/>
              <w:right w:val="nil"/>
            </w:tcBorders>
          </w:tcPr>
          <w:p w14:paraId="48C64CFD" w14:textId="77777777" w:rsidR="008173F1" w:rsidRPr="00C27C3C" w:rsidRDefault="008173F1" w:rsidP="00B75FF4">
            <w:pPr>
              <w:pStyle w:val="Normal6a"/>
            </w:pPr>
            <w:r w:rsidRPr="00C27C3C">
              <w:t>A.</w:t>
            </w:r>
            <w:r w:rsidRPr="00C27C3C">
              <w:tab/>
              <w:t>considerando che la repressione transnazionale è una pratica deliberata con cui gli Stati o i loro mandatari si estendono oltre i loro confini per intimidire, mettere a tacere, sottoporre a coercizioni o danneggiare individui o gruppi residenti all'estero, compromettendo in tal modo i diritti umani fondamentali, la partecipazione democratica, lo Stato di diritto e la sovranità degli Stati ospitanti;</w:t>
            </w:r>
          </w:p>
        </w:tc>
        <w:tc>
          <w:tcPr>
            <w:tcW w:w="4876" w:type="dxa"/>
            <w:tcBorders>
              <w:top w:val="nil"/>
              <w:left w:val="nil"/>
              <w:bottom w:val="nil"/>
              <w:right w:val="nil"/>
            </w:tcBorders>
          </w:tcPr>
          <w:p w14:paraId="7A844F7D" w14:textId="77777777" w:rsidR="008173F1" w:rsidRPr="00C27C3C" w:rsidRDefault="008173F1" w:rsidP="00B75FF4">
            <w:pPr>
              <w:pStyle w:val="Normal6a"/>
            </w:pPr>
            <w:r w:rsidRPr="00C27C3C">
              <w:t>A.</w:t>
            </w:r>
            <w:r w:rsidRPr="00C27C3C">
              <w:tab/>
              <w:t xml:space="preserve">considerando che la repressione transnazionale è una pratica deliberata con cui gli Stati o i loro mandatari si estendono oltre i loro confini per intimidire, mettere a tacere, sottoporre a coercizioni o danneggiare individui o gruppi residenti all'estero, compromettendo in tal modo i diritti umani fondamentali, la partecipazione democratica, lo Stato di diritto e la sovranità degli Stati </w:t>
            </w:r>
            <w:r w:rsidRPr="00C27C3C">
              <w:rPr>
                <w:b/>
                <w:i/>
              </w:rPr>
              <w:t>membri come Stati</w:t>
            </w:r>
            <w:r w:rsidRPr="00C27C3C">
              <w:t xml:space="preserve"> ospitanti</w:t>
            </w:r>
            <w:r w:rsidRPr="00C27C3C">
              <w:rPr>
                <w:b/>
                <w:i/>
              </w:rPr>
              <w:t>, che mantengono la responsabilità primaria della sicurezza interna e dell'ordine pubblico</w:t>
            </w:r>
            <w:r w:rsidRPr="00C27C3C">
              <w:t>;</w:t>
            </w:r>
          </w:p>
        </w:tc>
      </w:tr>
    </w:tbl>
    <w:p w14:paraId="7904B86C"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523FE38" w14:textId="77777777" w:rsidR="008173F1" w:rsidRPr="00C27C3C" w:rsidRDefault="008173F1" w:rsidP="008173F1">
      <w:r w:rsidRPr="00C27C3C">
        <w:rPr>
          <w:rStyle w:val="HideTWBExt"/>
          <w:noProof w:val="0"/>
        </w:rPr>
        <w:t>&lt;/Amend&gt;</w:t>
      </w:r>
    </w:p>
    <w:p w14:paraId="044BFC7D"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51</w:t>
      </w:r>
      <w:r w:rsidRPr="00C27C3C">
        <w:rPr>
          <w:rStyle w:val="HideTWBExt"/>
          <w:b w:val="0"/>
          <w:noProof w:val="0"/>
        </w:rPr>
        <w:t>&lt;/NumAm&gt;</w:t>
      </w:r>
    </w:p>
    <w:p w14:paraId="722202E7" w14:textId="77777777" w:rsidR="008173F1" w:rsidRPr="00C27C3C" w:rsidRDefault="008173F1" w:rsidP="008173F1">
      <w:pPr>
        <w:pStyle w:val="NormalBold"/>
      </w:pPr>
      <w:r w:rsidRPr="00C27C3C">
        <w:rPr>
          <w:rStyle w:val="HideTWBExt"/>
          <w:b w:val="0"/>
          <w:noProof w:val="0"/>
        </w:rPr>
        <w:t>&lt;RepeatBlock-By&gt;&lt;Members&gt;</w:t>
      </w:r>
      <w:r w:rsidRPr="00C27C3C">
        <w:t>Jan Farský</w:t>
      </w:r>
      <w:r w:rsidRPr="00C27C3C">
        <w:rPr>
          <w:rStyle w:val="HideTWBExt"/>
          <w:b w:val="0"/>
          <w:noProof w:val="0"/>
        </w:rPr>
        <w:t>&lt;/Members&gt;</w:t>
      </w:r>
    </w:p>
    <w:p w14:paraId="1DD63A4D" w14:textId="77777777" w:rsidR="008173F1" w:rsidRPr="00C27C3C" w:rsidRDefault="008173F1" w:rsidP="008173F1">
      <w:pPr>
        <w:pStyle w:val="NormalBold"/>
      </w:pPr>
      <w:r w:rsidRPr="00C27C3C">
        <w:rPr>
          <w:rStyle w:val="HideTWBExt"/>
          <w:b w:val="0"/>
          <w:noProof w:val="0"/>
        </w:rPr>
        <w:t>&lt;/RepeatBlock-By&gt;</w:t>
      </w:r>
    </w:p>
    <w:p w14:paraId="3E87627B"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AD9DF99" w14:textId="77777777" w:rsidR="008173F1" w:rsidRPr="00C27C3C" w:rsidRDefault="008173F1" w:rsidP="008173F1">
      <w:pPr>
        <w:pStyle w:val="NormalBold"/>
      </w:pPr>
      <w:r w:rsidRPr="00C27C3C">
        <w:rPr>
          <w:rStyle w:val="HideTWBExt"/>
          <w:b w:val="0"/>
          <w:noProof w:val="0"/>
        </w:rPr>
        <w:t>&lt;Article&gt;</w:t>
      </w:r>
      <w:r w:rsidRPr="00C27C3C">
        <w:t>Considerando A</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A64346C" w14:textId="77777777" w:rsidTr="00B75FF4">
        <w:trPr>
          <w:trHeight w:hRule="exact" w:val="240"/>
          <w:jc w:val="center"/>
        </w:trPr>
        <w:tc>
          <w:tcPr>
            <w:tcW w:w="9752" w:type="dxa"/>
            <w:gridSpan w:val="2"/>
            <w:tcBorders>
              <w:top w:val="nil"/>
              <w:left w:val="nil"/>
              <w:bottom w:val="nil"/>
              <w:right w:val="nil"/>
            </w:tcBorders>
          </w:tcPr>
          <w:p w14:paraId="4363E565" w14:textId="77777777" w:rsidR="008173F1" w:rsidRPr="00C27C3C" w:rsidRDefault="008173F1" w:rsidP="00B75FF4"/>
        </w:tc>
      </w:tr>
      <w:tr w:rsidR="008173F1" w:rsidRPr="00C27C3C" w14:paraId="443931E9" w14:textId="77777777" w:rsidTr="00B75FF4">
        <w:trPr>
          <w:trHeight w:val="240"/>
          <w:jc w:val="center"/>
        </w:trPr>
        <w:tc>
          <w:tcPr>
            <w:tcW w:w="4876" w:type="dxa"/>
            <w:tcBorders>
              <w:top w:val="nil"/>
              <w:left w:val="nil"/>
              <w:bottom w:val="nil"/>
              <w:right w:val="nil"/>
            </w:tcBorders>
          </w:tcPr>
          <w:p w14:paraId="213C002F"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5DFC299" w14:textId="77777777" w:rsidR="008173F1" w:rsidRPr="00C27C3C" w:rsidRDefault="008173F1" w:rsidP="00B75FF4">
            <w:pPr>
              <w:pStyle w:val="AmColumnHeading"/>
            </w:pPr>
            <w:r w:rsidRPr="00C27C3C">
              <w:t>Emendamento</w:t>
            </w:r>
          </w:p>
        </w:tc>
      </w:tr>
      <w:tr w:rsidR="008173F1" w:rsidRPr="00C27C3C" w14:paraId="37B708BD" w14:textId="77777777" w:rsidTr="00B75FF4">
        <w:trPr>
          <w:jc w:val="center"/>
        </w:trPr>
        <w:tc>
          <w:tcPr>
            <w:tcW w:w="4876" w:type="dxa"/>
            <w:tcBorders>
              <w:top w:val="nil"/>
              <w:left w:val="nil"/>
              <w:bottom w:val="nil"/>
              <w:right w:val="nil"/>
            </w:tcBorders>
          </w:tcPr>
          <w:p w14:paraId="613C98AD" w14:textId="77777777" w:rsidR="008173F1" w:rsidRPr="00C27C3C" w:rsidRDefault="008173F1" w:rsidP="00B75FF4">
            <w:pPr>
              <w:pStyle w:val="Normal6a"/>
            </w:pPr>
            <w:r w:rsidRPr="00C27C3C">
              <w:t>A.</w:t>
            </w:r>
            <w:r w:rsidRPr="00C27C3C">
              <w:tab/>
              <w:t>considerando che la repressione transnazionale è una pratica deliberata con cui gli Stati o i loro mandatari si estendono oltre i loro confini per intimidire, mettere a tacere, sottoporre a coercizioni o danneggiare individui o gruppi residenti all'estero, compromettendo in tal modo i diritti umani fondamentali, la partecipazione democratica, lo Stato di diritto e la sovranità degli Stati ospitanti;</w:t>
            </w:r>
          </w:p>
        </w:tc>
        <w:tc>
          <w:tcPr>
            <w:tcW w:w="4876" w:type="dxa"/>
            <w:tcBorders>
              <w:top w:val="nil"/>
              <w:left w:val="nil"/>
              <w:bottom w:val="nil"/>
              <w:right w:val="nil"/>
            </w:tcBorders>
          </w:tcPr>
          <w:p w14:paraId="6CBA074D" w14:textId="77777777" w:rsidR="008173F1" w:rsidRPr="00C27C3C" w:rsidRDefault="008173F1" w:rsidP="00B75FF4">
            <w:pPr>
              <w:pStyle w:val="Normal6a"/>
            </w:pPr>
            <w:r w:rsidRPr="00C27C3C">
              <w:t>A.</w:t>
            </w:r>
            <w:r w:rsidRPr="00C27C3C">
              <w:tab/>
              <w:t xml:space="preserve">considerando che la repressione transnazionale è una pratica deliberata </w:t>
            </w:r>
            <w:r w:rsidRPr="00C27C3C">
              <w:rPr>
                <w:b/>
                <w:i/>
              </w:rPr>
              <w:t>e sistematica</w:t>
            </w:r>
            <w:r w:rsidRPr="00C27C3C">
              <w:t xml:space="preserve"> con cui gli Stati o i loro mandatari si estendono oltre i loro confini per intimidire, mettere a tacere, sottoporre a coercizioni o danneggiare individui o gruppi residenti all'estero, </w:t>
            </w:r>
            <w:r w:rsidRPr="00C27C3C">
              <w:rPr>
                <w:b/>
                <w:i/>
              </w:rPr>
              <w:t>ricorrendo sia a mezzi fisici che a mezzi non fisici,</w:t>
            </w:r>
            <w:r w:rsidRPr="00C27C3C">
              <w:t xml:space="preserve"> compromettendo in tal modo i diritti umani fondamentali, la partecipazione democratica, lo Stato di diritto e la sovranità degli Stati ospitanti</w:t>
            </w:r>
            <w:r w:rsidRPr="00C27C3C">
              <w:rPr>
                <w:b/>
                <w:i/>
              </w:rPr>
              <w:t>, palesandosi come forma di ingerenza straniera</w:t>
            </w:r>
            <w:r w:rsidRPr="00C27C3C">
              <w:t>;</w:t>
            </w:r>
          </w:p>
        </w:tc>
      </w:tr>
    </w:tbl>
    <w:p w14:paraId="03D70691"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B239C39" w14:textId="77777777" w:rsidR="008173F1" w:rsidRPr="00C27C3C" w:rsidRDefault="008173F1" w:rsidP="008173F1">
      <w:r w:rsidRPr="00C27C3C">
        <w:rPr>
          <w:rStyle w:val="HideTWBExt"/>
          <w:noProof w:val="0"/>
        </w:rPr>
        <w:t>&lt;/Amend&gt;</w:t>
      </w:r>
    </w:p>
    <w:p w14:paraId="37E6C7D0"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52</w:t>
      </w:r>
      <w:r w:rsidRPr="00C27C3C">
        <w:rPr>
          <w:rStyle w:val="HideTWBExt"/>
          <w:b w:val="0"/>
          <w:noProof w:val="0"/>
        </w:rPr>
        <w:t>&lt;/NumAm&gt;</w:t>
      </w:r>
    </w:p>
    <w:p w14:paraId="2B8C47C9"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3FAABFF6" w14:textId="77777777" w:rsidR="008173F1" w:rsidRPr="00C27C3C" w:rsidRDefault="008173F1" w:rsidP="008173F1">
      <w:pPr>
        <w:pStyle w:val="NormalBold"/>
      </w:pPr>
      <w:r w:rsidRPr="00C27C3C">
        <w:rPr>
          <w:rStyle w:val="HideTWBExt"/>
          <w:b w:val="0"/>
          <w:noProof w:val="0"/>
        </w:rPr>
        <w:t>&lt;/RepeatBlock-By&gt;</w:t>
      </w:r>
    </w:p>
    <w:p w14:paraId="14932752"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C583E4B" w14:textId="77777777" w:rsidR="008173F1" w:rsidRPr="00C27C3C" w:rsidRDefault="008173F1" w:rsidP="008173F1">
      <w:pPr>
        <w:pStyle w:val="NormalBold"/>
      </w:pPr>
      <w:r w:rsidRPr="00C27C3C">
        <w:rPr>
          <w:rStyle w:val="HideTWBExt"/>
          <w:b w:val="0"/>
          <w:noProof w:val="0"/>
        </w:rPr>
        <w:t>&lt;Article&gt;</w:t>
      </w:r>
      <w:r w:rsidRPr="00C27C3C">
        <w:t>Considerando A</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05FFA20" w14:textId="77777777" w:rsidTr="00B75FF4">
        <w:trPr>
          <w:trHeight w:hRule="exact" w:val="240"/>
          <w:jc w:val="center"/>
        </w:trPr>
        <w:tc>
          <w:tcPr>
            <w:tcW w:w="9752" w:type="dxa"/>
            <w:gridSpan w:val="2"/>
            <w:tcBorders>
              <w:top w:val="nil"/>
              <w:left w:val="nil"/>
              <w:bottom w:val="nil"/>
              <w:right w:val="nil"/>
            </w:tcBorders>
          </w:tcPr>
          <w:p w14:paraId="105AA45B" w14:textId="77777777" w:rsidR="008173F1" w:rsidRPr="00C27C3C" w:rsidRDefault="008173F1" w:rsidP="00B75FF4"/>
        </w:tc>
      </w:tr>
      <w:tr w:rsidR="008173F1" w:rsidRPr="00C27C3C" w14:paraId="303410EA" w14:textId="77777777" w:rsidTr="00B75FF4">
        <w:trPr>
          <w:trHeight w:val="240"/>
          <w:jc w:val="center"/>
        </w:trPr>
        <w:tc>
          <w:tcPr>
            <w:tcW w:w="4876" w:type="dxa"/>
            <w:tcBorders>
              <w:top w:val="nil"/>
              <w:left w:val="nil"/>
              <w:bottom w:val="nil"/>
              <w:right w:val="nil"/>
            </w:tcBorders>
          </w:tcPr>
          <w:p w14:paraId="7D0B408A"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3B7E0B3" w14:textId="77777777" w:rsidR="008173F1" w:rsidRPr="00C27C3C" w:rsidRDefault="008173F1" w:rsidP="00B75FF4">
            <w:pPr>
              <w:pStyle w:val="AmColumnHeading"/>
            </w:pPr>
            <w:r w:rsidRPr="00C27C3C">
              <w:t>Emendamento</w:t>
            </w:r>
          </w:p>
        </w:tc>
      </w:tr>
      <w:tr w:rsidR="008173F1" w:rsidRPr="00C27C3C" w14:paraId="2651D6E3" w14:textId="77777777" w:rsidTr="00B75FF4">
        <w:trPr>
          <w:jc w:val="center"/>
        </w:trPr>
        <w:tc>
          <w:tcPr>
            <w:tcW w:w="4876" w:type="dxa"/>
            <w:tcBorders>
              <w:top w:val="nil"/>
              <w:left w:val="nil"/>
              <w:bottom w:val="nil"/>
              <w:right w:val="nil"/>
            </w:tcBorders>
          </w:tcPr>
          <w:p w14:paraId="5879AB56" w14:textId="77777777" w:rsidR="008173F1" w:rsidRPr="00C27C3C" w:rsidRDefault="008173F1" w:rsidP="00B75FF4">
            <w:pPr>
              <w:pStyle w:val="Normal6a"/>
            </w:pPr>
            <w:r w:rsidRPr="00C27C3C">
              <w:t>A.</w:t>
            </w:r>
            <w:r w:rsidRPr="00C27C3C">
              <w:tab/>
              <w:t>considerando che la repressione transnazionale è una pratica deliberata con cui gli Stati o i loro mandatari si estendono oltre i loro confini per intimidire, mettere a tacere, sottoporre a coercizioni o danneggiare individui o gruppi residenti all'estero, compromettendo in tal modo i diritti umani fondamentali, la partecipazione democratica, lo Stato di diritto e la sovranità degli Stati ospitanti;</w:t>
            </w:r>
          </w:p>
        </w:tc>
        <w:tc>
          <w:tcPr>
            <w:tcW w:w="4876" w:type="dxa"/>
            <w:tcBorders>
              <w:top w:val="nil"/>
              <w:left w:val="nil"/>
              <w:bottom w:val="nil"/>
              <w:right w:val="nil"/>
            </w:tcBorders>
          </w:tcPr>
          <w:p w14:paraId="4EAEE346" w14:textId="77777777" w:rsidR="008173F1" w:rsidRPr="00C27C3C" w:rsidRDefault="008173F1" w:rsidP="00B75FF4">
            <w:pPr>
              <w:pStyle w:val="Normal6a"/>
            </w:pPr>
            <w:r w:rsidRPr="00C27C3C">
              <w:t>A.</w:t>
            </w:r>
            <w:r w:rsidRPr="00C27C3C">
              <w:tab/>
              <w:t xml:space="preserve">considerando che la repressione transnazionale è una pratica deliberata con cui gli Stati o i loro mandatari si estendono oltre i loro confini per intimidire, mettere a tacere, sottoporre a coercizioni, </w:t>
            </w:r>
            <w:r w:rsidRPr="00C27C3C">
              <w:rPr>
                <w:b/>
                <w:i/>
              </w:rPr>
              <w:t>assassinare, rapire</w:t>
            </w:r>
            <w:r w:rsidRPr="00C27C3C">
              <w:t xml:space="preserve"> o danneggiare </w:t>
            </w:r>
            <w:r w:rsidRPr="00C27C3C">
              <w:rPr>
                <w:b/>
                <w:i/>
              </w:rPr>
              <w:t>in qualsiasi altro modo</w:t>
            </w:r>
            <w:r w:rsidRPr="00C27C3C">
              <w:t xml:space="preserve"> individui o gruppi residenti all'estero, </w:t>
            </w:r>
            <w:r w:rsidRPr="00C27C3C">
              <w:rPr>
                <w:b/>
                <w:i/>
              </w:rPr>
              <w:t>o le loro reti di sostegno, nonché i loro familiari</w:t>
            </w:r>
            <w:r w:rsidRPr="00C27C3C">
              <w:t>, compromettendo in tal modo i diritti umani fondamentali, la partecipazione democratica, lo Stato di diritto e la sovranità degli Stati ospitanti;</w:t>
            </w:r>
          </w:p>
        </w:tc>
      </w:tr>
    </w:tbl>
    <w:p w14:paraId="2CAD8FDE"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975037B" w14:textId="77777777" w:rsidR="008173F1" w:rsidRPr="00C27C3C" w:rsidRDefault="008173F1" w:rsidP="008173F1">
      <w:r w:rsidRPr="00C27C3C">
        <w:rPr>
          <w:rStyle w:val="HideTWBExt"/>
          <w:noProof w:val="0"/>
        </w:rPr>
        <w:t>&lt;/Amend&gt;</w:t>
      </w:r>
    </w:p>
    <w:p w14:paraId="4DC8786C"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53</w:t>
      </w:r>
      <w:r w:rsidRPr="00C27C3C">
        <w:rPr>
          <w:rStyle w:val="HideTWBExt"/>
          <w:b w:val="0"/>
          <w:noProof w:val="0"/>
        </w:rPr>
        <w:t>&lt;/NumAm&gt;</w:t>
      </w:r>
    </w:p>
    <w:p w14:paraId="1EC0AEDD" w14:textId="77777777" w:rsidR="008173F1" w:rsidRPr="00C27C3C" w:rsidRDefault="008173F1" w:rsidP="008173F1">
      <w:pPr>
        <w:pStyle w:val="NormalBold"/>
      </w:pPr>
      <w:r w:rsidRPr="00C27C3C">
        <w:rPr>
          <w:rStyle w:val="HideTWBExt"/>
          <w:b w:val="0"/>
          <w:noProof w:val="0"/>
        </w:rPr>
        <w:t>&lt;RepeatBlock-By&gt;&lt;Members&gt;</w:t>
      </w:r>
      <w:r w:rsidRPr="00C27C3C">
        <w:t>Marta Temido, Nacho Sánchez Amor, Thijs Reuten, Sandra Gómez López, Chloé Ridel, Andreas Schieder, Matjaž Nemec</w:t>
      </w:r>
      <w:r w:rsidRPr="00C27C3C">
        <w:rPr>
          <w:rStyle w:val="HideTWBExt"/>
          <w:b w:val="0"/>
          <w:noProof w:val="0"/>
        </w:rPr>
        <w:t>&lt;/Members&gt;</w:t>
      </w:r>
    </w:p>
    <w:p w14:paraId="61010FC7" w14:textId="77777777" w:rsidR="008173F1" w:rsidRPr="00C27C3C" w:rsidRDefault="008173F1" w:rsidP="008173F1">
      <w:pPr>
        <w:pStyle w:val="NormalBold"/>
      </w:pPr>
      <w:r w:rsidRPr="00C27C3C">
        <w:rPr>
          <w:rStyle w:val="HideTWBExt"/>
          <w:b w:val="0"/>
          <w:noProof w:val="0"/>
        </w:rPr>
        <w:t>&lt;/RepeatBlock-By&gt;</w:t>
      </w:r>
    </w:p>
    <w:p w14:paraId="00C727AE"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349DE47" w14:textId="77777777" w:rsidR="008173F1" w:rsidRPr="00C27C3C" w:rsidRDefault="008173F1" w:rsidP="008173F1">
      <w:pPr>
        <w:pStyle w:val="NormalBold"/>
      </w:pPr>
      <w:r w:rsidRPr="00C27C3C">
        <w:rPr>
          <w:rStyle w:val="HideTWBExt"/>
          <w:b w:val="0"/>
          <w:noProof w:val="0"/>
        </w:rPr>
        <w:t>&lt;Article&gt;</w:t>
      </w:r>
      <w:r w:rsidRPr="00C27C3C">
        <w:t>Considerando A</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36529FF" w14:textId="77777777" w:rsidTr="00B75FF4">
        <w:trPr>
          <w:trHeight w:hRule="exact" w:val="240"/>
          <w:jc w:val="center"/>
        </w:trPr>
        <w:tc>
          <w:tcPr>
            <w:tcW w:w="9752" w:type="dxa"/>
            <w:gridSpan w:val="2"/>
            <w:tcBorders>
              <w:top w:val="nil"/>
              <w:left w:val="nil"/>
              <w:bottom w:val="nil"/>
              <w:right w:val="nil"/>
            </w:tcBorders>
          </w:tcPr>
          <w:p w14:paraId="73E1401A" w14:textId="77777777" w:rsidR="008173F1" w:rsidRPr="00C27C3C" w:rsidRDefault="008173F1" w:rsidP="00B75FF4"/>
        </w:tc>
      </w:tr>
      <w:tr w:rsidR="008173F1" w:rsidRPr="00C27C3C" w14:paraId="09F33D7F" w14:textId="77777777" w:rsidTr="00B75FF4">
        <w:trPr>
          <w:trHeight w:val="240"/>
          <w:jc w:val="center"/>
        </w:trPr>
        <w:tc>
          <w:tcPr>
            <w:tcW w:w="4876" w:type="dxa"/>
            <w:tcBorders>
              <w:top w:val="nil"/>
              <w:left w:val="nil"/>
              <w:bottom w:val="nil"/>
              <w:right w:val="nil"/>
            </w:tcBorders>
          </w:tcPr>
          <w:p w14:paraId="7B08DB8C"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DDB87BE" w14:textId="77777777" w:rsidR="008173F1" w:rsidRPr="00C27C3C" w:rsidRDefault="008173F1" w:rsidP="00B75FF4">
            <w:pPr>
              <w:pStyle w:val="AmColumnHeading"/>
            </w:pPr>
            <w:r w:rsidRPr="00C27C3C">
              <w:t>Emendamento</w:t>
            </w:r>
          </w:p>
        </w:tc>
      </w:tr>
      <w:tr w:rsidR="008173F1" w:rsidRPr="00C27C3C" w14:paraId="51A26152" w14:textId="77777777" w:rsidTr="00B75FF4">
        <w:trPr>
          <w:jc w:val="center"/>
        </w:trPr>
        <w:tc>
          <w:tcPr>
            <w:tcW w:w="4876" w:type="dxa"/>
            <w:tcBorders>
              <w:top w:val="nil"/>
              <w:left w:val="nil"/>
              <w:bottom w:val="nil"/>
              <w:right w:val="nil"/>
            </w:tcBorders>
          </w:tcPr>
          <w:p w14:paraId="538AF0D3" w14:textId="77777777" w:rsidR="008173F1" w:rsidRPr="00C27C3C" w:rsidRDefault="008173F1" w:rsidP="00B75FF4">
            <w:pPr>
              <w:pStyle w:val="Normal6a"/>
            </w:pPr>
            <w:r w:rsidRPr="00C27C3C">
              <w:t>A.</w:t>
            </w:r>
            <w:r w:rsidRPr="00C27C3C">
              <w:tab/>
              <w:t>considerando che la repressione transnazionale è una pratica deliberata con cui gli Stati o i loro mandatari si estendono oltre i loro confini per intimidire, mettere a tacere, sottoporre a coercizioni o danneggiare individui o gruppi residenti all'estero, compromettendo in tal modo i diritti umani fondamentali, la partecipazione democratica, lo Stato di diritto e la sovranità degli Stati ospitanti;</w:t>
            </w:r>
          </w:p>
        </w:tc>
        <w:tc>
          <w:tcPr>
            <w:tcW w:w="4876" w:type="dxa"/>
            <w:tcBorders>
              <w:top w:val="nil"/>
              <w:left w:val="nil"/>
              <w:bottom w:val="nil"/>
              <w:right w:val="nil"/>
            </w:tcBorders>
          </w:tcPr>
          <w:p w14:paraId="1445B7A1" w14:textId="77777777" w:rsidR="008173F1" w:rsidRPr="00C27C3C" w:rsidRDefault="008173F1" w:rsidP="00B75FF4">
            <w:pPr>
              <w:pStyle w:val="Normal6a"/>
            </w:pPr>
            <w:r w:rsidRPr="00C27C3C">
              <w:t>A.</w:t>
            </w:r>
            <w:r w:rsidRPr="00C27C3C">
              <w:tab/>
              <w:t xml:space="preserve">considerando che la repressione transnazionale è una pratica deliberata con cui gli Stati o i loro mandatari si estendono oltre i loro confini per intimidire, mettere a tacere, sottoporre a coercizioni o danneggiare individui o gruppi residenti all'estero </w:t>
            </w:r>
            <w:r w:rsidRPr="00C27C3C">
              <w:rPr>
                <w:b/>
                <w:i/>
              </w:rPr>
              <w:t>collegati allo Stato responsabile</w:t>
            </w:r>
            <w:r w:rsidRPr="00C27C3C">
              <w:t xml:space="preserve">, </w:t>
            </w:r>
            <w:r w:rsidRPr="00C27C3C">
              <w:rPr>
                <w:b/>
                <w:i/>
              </w:rPr>
              <w:t>che si considera rappresenti una minaccia per i loro interessi,</w:t>
            </w:r>
            <w:r w:rsidRPr="00C27C3C">
              <w:t xml:space="preserve"> compromettendo in tal modo i diritti umani fondamentali, la partecipazione democratica, lo Stato di diritto e la sovranità degli Stati ospitanti;</w:t>
            </w:r>
          </w:p>
        </w:tc>
      </w:tr>
    </w:tbl>
    <w:p w14:paraId="5D7C6BB7"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93D3F06" w14:textId="77777777" w:rsidR="008173F1" w:rsidRPr="00C27C3C" w:rsidRDefault="008173F1" w:rsidP="008173F1">
      <w:r w:rsidRPr="00C27C3C">
        <w:rPr>
          <w:rStyle w:val="HideTWBExt"/>
          <w:noProof w:val="0"/>
        </w:rPr>
        <w:t>&lt;/Amend&gt;</w:t>
      </w:r>
    </w:p>
    <w:p w14:paraId="623D692D"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54</w:t>
      </w:r>
      <w:r w:rsidRPr="00C27C3C">
        <w:rPr>
          <w:rStyle w:val="HideTWBExt"/>
          <w:b w:val="0"/>
          <w:noProof w:val="0"/>
        </w:rPr>
        <w:t>&lt;/NumAm&gt;</w:t>
      </w:r>
    </w:p>
    <w:p w14:paraId="68F8D204" w14:textId="77777777" w:rsidR="008173F1" w:rsidRPr="00C27C3C" w:rsidRDefault="008173F1" w:rsidP="008173F1">
      <w:pPr>
        <w:pStyle w:val="NormalBold"/>
      </w:pPr>
      <w:r w:rsidRPr="00C27C3C">
        <w:rPr>
          <w:rStyle w:val="HideTWBExt"/>
          <w:b w:val="0"/>
          <w:noProof w:val="0"/>
        </w:rPr>
        <w:t>&lt;RepeatBlock-By&gt;&lt;Members&gt;</w:t>
      </w:r>
      <w:r w:rsidRPr="00C27C3C">
        <w:t>Engin Eroglu, Helmut Brandstätter, Marjan Šarec, Lucia Yar, Petras Auštrevičius</w:t>
      </w:r>
      <w:r w:rsidRPr="00C27C3C">
        <w:rPr>
          <w:rStyle w:val="HideTWBExt"/>
          <w:b w:val="0"/>
          <w:noProof w:val="0"/>
        </w:rPr>
        <w:t>&lt;/Members&gt;</w:t>
      </w:r>
    </w:p>
    <w:p w14:paraId="2C9DC829" w14:textId="77777777" w:rsidR="008173F1" w:rsidRPr="00C27C3C" w:rsidRDefault="008173F1" w:rsidP="008173F1">
      <w:pPr>
        <w:pStyle w:val="NormalBold"/>
      </w:pPr>
      <w:r w:rsidRPr="00C27C3C">
        <w:rPr>
          <w:rStyle w:val="HideTWBExt"/>
          <w:b w:val="0"/>
          <w:noProof w:val="0"/>
        </w:rPr>
        <w:t>&lt;/RepeatBlock-By&gt;</w:t>
      </w:r>
    </w:p>
    <w:p w14:paraId="3C14852B"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A4585E7" w14:textId="77777777" w:rsidR="008173F1" w:rsidRPr="00C27C3C" w:rsidRDefault="008173F1" w:rsidP="008173F1">
      <w:pPr>
        <w:pStyle w:val="NormalBold"/>
      </w:pPr>
      <w:r w:rsidRPr="00C27C3C">
        <w:rPr>
          <w:rStyle w:val="HideTWBExt"/>
          <w:b w:val="0"/>
          <w:noProof w:val="0"/>
        </w:rPr>
        <w:t>&lt;Article&gt;</w:t>
      </w:r>
      <w:r w:rsidRPr="00C27C3C">
        <w:t>Considerando A</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C3F0283" w14:textId="77777777" w:rsidTr="00B75FF4">
        <w:trPr>
          <w:trHeight w:hRule="exact" w:val="240"/>
          <w:jc w:val="center"/>
        </w:trPr>
        <w:tc>
          <w:tcPr>
            <w:tcW w:w="9752" w:type="dxa"/>
            <w:gridSpan w:val="2"/>
            <w:tcBorders>
              <w:top w:val="nil"/>
              <w:left w:val="nil"/>
              <w:bottom w:val="nil"/>
              <w:right w:val="nil"/>
            </w:tcBorders>
          </w:tcPr>
          <w:p w14:paraId="582EF377" w14:textId="77777777" w:rsidR="008173F1" w:rsidRPr="00C27C3C" w:rsidRDefault="008173F1" w:rsidP="00B75FF4"/>
        </w:tc>
      </w:tr>
      <w:tr w:rsidR="008173F1" w:rsidRPr="00C27C3C" w14:paraId="5FF81B9C" w14:textId="77777777" w:rsidTr="00B75FF4">
        <w:trPr>
          <w:trHeight w:val="240"/>
          <w:jc w:val="center"/>
        </w:trPr>
        <w:tc>
          <w:tcPr>
            <w:tcW w:w="4876" w:type="dxa"/>
            <w:tcBorders>
              <w:top w:val="nil"/>
              <w:left w:val="nil"/>
              <w:bottom w:val="nil"/>
              <w:right w:val="nil"/>
            </w:tcBorders>
          </w:tcPr>
          <w:p w14:paraId="38500CBE"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205B4DB" w14:textId="77777777" w:rsidR="008173F1" w:rsidRPr="00C27C3C" w:rsidRDefault="008173F1" w:rsidP="00B75FF4">
            <w:pPr>
              <w:pStyle w:val="AmColumnHeading"/>
            </w:pPr>
            <w:r w:rsidRPr="00C27C3C">
              <w:t>Emendamento</w:t>
            </w:r>
          </w:p>
        </w:tc>
      </w:tr>
      <w:tr w:rsidR="008173F1" w:rsidRPr="00C27C3C" w14:paraId="71431D6C" w14:textId="77777777" w:rsidTr="00B75FF4">
        <w:trPr>
          <w:jc w:val="center"/>
        </w:trPr>
        <w:tc>
          <w:tcPr>
            <w:tcW w:w="4876" w:type="dxa"/>
            <w:tcBorders>
              <w:top w:val="nil"/>
              <w:left w:val="nil"/>
              <w:bottom w:val="nil"/>
              <w:right w:val="nil"/>
            </w:tcBorders>
          </w:tcPr>
          <w:p w14:paraId="4C4818CC" w14:textId="77777777" w:rsidR="008173F1" w:rsidRPr="00C27C3C" w:rsidRDefault="008173F1" w:rsidP="00B75FF4">
            <w:pPr>
              <w:pStyle w:val="Normal6a"/>
            </w:pPr>
            <w:r w:rsidRPr="00C27C3C">
              <w:t>A.</w:t>
            </w:r>
            <w:r w:rsidRPr="00C27C3C">
              <w:tab/>
              <w:t>considerando che la repressione transnazionale è una pratica deliberata con cui gli Stati o i loro mandatari si estendono oltre i loro confini per intimidire, mettere a tacere, sottoporre a coercizioni o danneggiare individui o gruppi residenti all'estero, compromettendo in tal modo i diritti umani fondamentali, la partecipazione democratica, lo Stato di diritto e la sovranità degli Stati ospitanti;</w:t>
            </w:r>
          </w:p>
        </w:tc>
        <w:tc>
          <w:tcPr>
            <w:tcW w:w="4876" w:type="dxa"/>
            <w:tcBorders>
              <w:top w:val="nil"/>
              <w:left w:val="nil"/>
              <w:bottom w:val="nil"/>
              <w:right w:val="nil"/>
            </w:tcBorders>
          </w:tcPr>
          <w:p w14:paraId="04EC1DE2" w14:textId="77777777" w:rsidR="008173F1" w:rsidRPr="00C27C3C" w:rsidRDefault="008173F1" w:rsidP="00B75FF4">
            <w:pPr>
              <w:pStyle w:val="Normal6a"/>
            </w:pPr>
            <w:r w:rsidRPr="00C27C3C">
              <w:t>A.</w:t>
            </w:r>
            <w:r w:rsidRPr="00C27C3C">
              <w:tab/>
              <w:t xml:space="preserve">considerando che la repressione transnazionale è una pratica deliberata, </w:t>
            </w:r>
            <w:r w:rsidRPr="00C27C3C">
              <w:rPr>
                <w:b/>
                <w:i/>
              </w:rPr>
              <w:t>mirata e repressiva</w:t>
            </w:r>
            <w:r w:rsidRPr="00C27C3C">
              <w:t xml:space="preserve"> con cui gli Stati o i loro mandatari si estendono oltre i loro confini per intimidire, mettere a tacere, </w:t>
            </w:r>
            <w:r w:rsidRPr="00C27C3C">
              <w:rPr>
                <w:b/>
                <w:i/>
              </w:rPr>
              <w:t>rapire,</w:t>
            </w:r>
            <w:r w:rsidRPr="00C27C3C">
              <w:t xml:space="preserve"> sottoporre a coercizioni o danneggiare </w:t>
            </w:r>
            <w:r w:rsidRPr="00C27C3C">
              <w:rPr>
                <w:b/>
                <w:i/>
              </w:rPr>
              <w:t>in altro modo</w:t>
            </w:r>
            <w:r w:rsidRPr="00C27C3C">
              <w:t xml:space="preserve"> individui o gruppi residenti all'estero, compromettendo in tal modo i diritti umani fondamentali, la partecipazione democratica, lo Stato di diritto e la sovranità degli Stati ospitanti;</w:t>
            </w:r>
          </w:p>
        </w:tc>
      </w:tr>
    </w:tbl>
    <w:p w14:paraId="36CCAC86"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50366EC" w14:textId="77777777" w:rsidR="008173F1" w:rsidRPr="00C27C3C" w:rsidRDefault="008173F1" w:rsidP="008173F1">
      <w:r w:rsidRPr="00C27C3C">
        <w:rPr>
          <w:rStyle w:val="HideTWBExt"/>
          <w:noProof w:val="0"/>
        </w:rPr>
        <w:t>&lt;/Amend&gt;</w:t>
      </w:r>
    </w:p>
    <w:p w14:paraId="16EBA44A"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55</w:t>
      </w:r>
      <w:r w:rsidRPr="00C27C3C">
        <w:rPr>
          <w:rStyle w:val="HideTWBExt"/>
          <w:b w:val="0"/>
          <w:noProof w:val="0"/>
        </w:rPr>
        <w:t>&lt;/NumAm&gt;</w:t>
      </w:r>
    </w:p>
    <w:p w14:paraId="690A6A1F" w14:textId="77777777" w:rsidR="008173F1" w:rsidRPr="00C27C3C" w:rsidRDefault="008173F1" w:rsidP="008173F1">
      <w:pPr>
        <w:pStyle w:val="NormalBold"/>
      </w:pPr>
      <w:r w:rsidRPr="00C27C3C">
        <w:rPr>
          <w:rStyle w:val="HideTWBExt"/>
          <w:b w:val="0"/>
          <w:noProof w:val="0"/>
        </w:rPr>
        <w:t>&lt;RepeatBlock-By&gt;&lt;Members&gt;</w:t>
      </w:r>
      <w:r w:rsidRPr="00C27C3C">
        <w:t>Miriam Lexmann</w:t>
      </w:r>
      <w:r w:rsidRPr="00C27C3C">
        <w:rPr>
          <w:rStyle w:val="HideTWBExt"/>
          <w:b w:val="0"/>
          <w:noProof w:val="0"/>
        </w:rPr>
        <w:t>&lt;/Members&gt;</w:t>
      </w:r>
    </w:p>
    <w:p w14:paraId="4F960CCA" w14:textId="77777777" w:rsidR="008173F1" w:rsidRPr="00C27C3C" w:rsidRDefault="008173F1" w:rsidP="008173F1">
      <w:pPr>
        <w:pStyle w:val="NormalBold"/>
      </w:pPr>
      <w:r w:rsidRPr="00C27C3C">
        <w:rPr>
          <w:rStyle w:val="HideTWBExt"/>
          <w:b w:val="0"/>
          <w:noProof w:val="0"/>
        </w:rPr>
        <w:t>&lt;/RepeatBlock-By&gt;</w:t>
      </w:r>
    </w:p>
    <w:p w14:paraId="4A757FF1"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8BA233C" w14:textId="77777777" w:rsidR="008173F1" w:rsidRPr="00C27C3C" w:rsidRDefault="008173F1" w:rsidP="008173F1">
      <w:pPr>
        <w:pStyle w:val="NormalBold"/>
      </w:pPr>
      <w:r w:rsidRPr="00C27C3C">
        <w:rPr>
          <w:rStyle w:val="HideTWBExt"/>
          <w:b w:val="0"/>
          <w:noProof w:val="0"/>
        </w:rPr>
        <w:t>&lt;Article&gt;</w:t>
      </w:r>
      <w:r w:rsidRPr="00C27C3C">
        <w:t>Considerando A</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E7FE87D" w14:textId="77777777" w:rsidTr="00B75FF4">
        <w:trPr>
          <w:trHeight w:hRule="exact" w:val="240"/>
          <w:jc w:val="center"/>
        </w:trPr>
        <w:tc>
          <w:tcPr>
            <w:tcW w:w="9752" w:type="dxa"/>
            <w:gridSpan w:val="2"/>
            <w:tcBorders>
              <w:top w:val="nil"/>
              <w:left w:val="nil"/>
              <w:bottom w:val="nil"/>
              <w:right w:val="nil"/>
            </w:tcBorders>
          </w:tcPr>
          <w:p w14:paraId="37E670BE" w14:textId="77777777" w:rsidR="008173F1" w:rsidRPr="00C27C3C" w:rsidRDefault="008173F1" w:rsidP="00B75FF4"/>
        </w:tc>
      </w:tr>
      <w:tr w:rsidR="008173F1" w:rsidRPr="00C27C3C" w14:paraId="2022AA8C" w14:textId="77777777" w:rsidTr="00B75FF4">
        <w:trPr>
          <w:trHeight w:val="240"/>
          <w:jc w:val="center"/>
        </w:trPr>
        <w:tc>
          <w:tcPr>
            <w:tcW w:w="4876" w:type="dxa"/>
            <w:tcBorders>
              <w:top w:val="nil"/>
              <w:left w:val="nil"/>
              <w:bottom w:val="nil"/>
              <w:right w:val="nil"/>
            </w:tcBorders>
          </w:tcPr>
          <w:p w14:paraId="2C06D77B"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D855BE2" w14:textId="77777777" w:rsidR="008173F1" w:rsidRPr="00C27C3C" w:rsidRDefault="008173F1" w:rsidP="00B75FF4">
            <w:pPr>
              <w:pStyle w:val="AmColumnHeading"/>
            </w:pPr>
            <w:r w:rsidRPr="00C27C3C">
              <w:t>Emendamento</w:t>
            </w:r>
          </w:p>
        </w:tc>
      </w:tr>
      <w:tr w:rsidR="008173F1" w:rsidRPr="00C27C3C" w14:paraId="04EFA99D" w14:textId="77777777" w:rsidTr="00B75FF4">
        <w:trPr>
          <w:jc w:val="center"/>
        </w:trPr>
        <w:tc>
          <w:tcPr>
            <w:tcW w:w="4876" w:type="dxa"/>
            <w:tcBorders>
              <w:top w:val="nil"/>
              <w:left w:val="nil"/>
              <w:bottom w:val="nil"/>
              <w:right w:val="nil"/>
            </w:tcBorders>
          </w:tcPr>
          <w:p w14:paraId="6CF56E3C" w14:textId="77777777" w:rsidR="008173F1" w:rsidRPr="00C27C3C" w:rsidRDefault="008173F1" w:rsidP="00B75FF4">
            <w:pPr>
              <w:pStyle w:val="Normal6a"/>
            </w:pPr>
            <w:r w:rsidRPr="00C27C3C">
              <w:t>A.</w:t>
            </w:r>
            <w:r w:rsidRPr="00C27C3C">
              <w:tab/>
              <w:t>considerando che la repressione transnazionale è una pratica deliberata con cui gli Stati o i loro mandatari si estendono oltre i loro confini per intimidire, mettere a tacere, sottoporre a coercizioni o danneggiare individui o gruppi residenti all'estero, compromettendo in tal modo i diritti umani fondamentali, la partecipazione democratica, lo Stato di diritto e la sovranità degli Stati ospitanti;</w:t>
            </w:r>
          </w:p>
        </w:tc>
        <w:tc>
          <w:tcPr>
            <w:tcW w:w="4876" w:type="dxa"/>
            <w:tcBorders>
              <w:top w:val="nil"/>
              <w:left w:val="nil"/>
              <w:bottom w:val="nil"/>
              <w:right w:val="nil"/>
            </w:tcBorders>
          </w:tcPr>
          <w:p w14:paraId="1E92E88A" w14:textId="77777777" w:rsidR="008173F1" w:rsidRPr="00C27C3C" w:rsidRDefault="008173F1" w:rsidP="00B75FF4">
            <w:pPr>
              <w:pStyle w:val="Normal6a"/>
            </w:pPr>
            <w:r w:rsidRPr="00C27C3C">
              <w:t>A.</w:t>
            </w:r>
            <w:r w:rsidRPr="00C27C3C">
              <w:tab/>
              <w:t xml:space="preserve">considerando che la repressione transnazionale è una pratica deliberata, </w:t>
            </w:r>
            <w:r w:rsidRPr="00C27C3C">
              <w:rPr>
                <w:b/>
                <w:i/>
              </w:rPr>
              <w:t>mirata e repressiva</w:t>
            </w:r>
            <w:r w:rsidRPr="00C27C3C">
              <w:t xml:space="preserve"> con cui gli Stati o i loro mandatari si estendono oltre i loro confini per intimidire, mettere a tacere, sottoporre a coercizioni o danneggiare individui o gruppi residenti all'estero, compromettendo in tal modo i diritti umani fondamentali, la partecipazione democratica, lo Stato di diritto e la sovranità degli Stati ospitanti;</w:t>
            </w:r>
          </w:p>
        </w:tc>
      </w:tr>
    </w:tbl>
    <w:p w14:paraId="794A9757"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D9CE45C" w14:textId="77777777" w:rsidR="008173F1" w:rsidRPr="00C27C3C" w:rsidRDefault="008173F1" w:rsidP="008173F1">
      <w:r w:rsidRPr="00C27C3C">
        <w:rPr>
          <w:rStyle w:val="HideTWBExt"/>
          <w:noProof w:val="0"/>
        </w:rPr>
        <w:t>&lt;/Amend&gt;</w:t>
      </w:r>
    </w:p>
    <w:p w14:paraId="6ACE59CD"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56</w:t>
      </w:r>
      <w:r w:rsidRPr="00C27C3C">
        <w:rPr>
          <w:rStyle w:val="HideTWBExt"/>
          <w:b w:val="0"/>
          <w:noProof w:val="0"/>
        </w:rPr>
        <w:t>&lt;/NumAm&gt;</w:t>
      </w:r>
    </w:p>
    <w:p w14:paraId="0957F2DB" w14:textId="77777777" w:rsidR="008173F1" w:rsidRPr="00C27C3C" w:rsidRDefault="008173F1" w:rsidP="008173F1">
      <w:pPr>
        <w:pStyle w:val="NormalBold"/>
      </w:pPr>
      <w:r w:rsidRPr="00C27C3C">
        <w:rPr>
          <w:rStyle w:val="HideTWBExt"/>
          <w:b w:val="0"/>
          <w:noProof w:val="0"/>
        </w:rPr>
        <w:t>&lt;RepeatBlock-By&gt;&lt;Members&gt;</w:t>
      </w:r>
      <w:r w:rsidRPr="00C27C3C">
        <w:t>Nacho Sánchez Amor, Marta Temido, Matjaž Nemec, Chloé Ridel</w:t>
      </w:r>
      <w:r w:rsidRPr="00C27C3C">
        <w:rPr>
          <w:rStyle w:val="HideTWBExt"/>
          <w:b w:val="0"/>
          <w:noProof w:val="0"/>
        </w:rPr>
        <w:t>&lt;/Members&gt;</w:t>
      </w:r>
    </w:p>
    <w:p w14:paraId="0E0C65E5" w14:textId="77777777" w:rsidR="008173F1" w:rsidRPr="00C27C3C" w:rsidRDefault="008173F1" w:rsidP="008173F1">
      <w:pPr>
        <w:pStyle w:val="NormalBold"/>
      </w:pPr>
      <w:r w:rsidRPr="00C27C3C">
        <w:rPr>
          <w:rStyle w:val="HideTWBExt"/>
          <w:b w:val="0"/>
          <w:noProof w:val="0"/>
        </w:rPr>
        <w:t>&lt;/RepeatBlock-By&gt;</w:t>
      </w:r>
    </w:p>
    <w:p w14:paraId="0CADCDB9"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2B9E949" w14:textId="77777777" w:rsidR="008173F1" w:rsidRPr="00C27C3C" w:rsidRDefault="008173F1" w:rsidP="008173F1">
      <w:pPr>
        <w:pStyle w:val="NormalBold"/>
      </w:pPr>
      <w:r w:rsidRPr="00C27C3C">
        <w:rPr>
          <w:rStyle w:val="HideTWBExt"/>
          <w:b w:val="0"/>
          <w:noProof w:val="0"/>
        </w:rPr>
        <w:t>&lt;Article&gt;</w:t>
      </w:r>
      <w:r w:rsidRPr="00C27C3C">
        <w:t>Considerando A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E20F108" w14:textId="77777777" w:rsidTr="00B75FF4">
        <w:trPr>
          <w:trHeight w:hRule="exact" w:val="240"/>
          <w:jc w:val="center"/>
        </w:trPr>
        <w:tc>
          <w:tcPr>
            <w:tcW w:w="9752" w:type="dxa"/>
            <w:gridSpan w:val="2"/>
            <w:tcBorders>
              <w:top w:val="nil"/>
              <w:left w:val="nil"/>
              <w:bottom w:val="nil"/>
              <w:right w:val="nil"/>
            </w:tcBorders>
          </w:tcPr>
          <w:p w14:paraId="3137360A" w14:textId="77777777" w:rsidR="008173F1" w:rsidRPr="00C27C3C" w:rsidRDefault="008173F1" w:rsidP="00B75FF4"/>
        </w:tc>
      </w:tr>
      <w:tr w:rsidR="008173F1" w:rsidRPr="00C27C3C" w14:paraId="45B1A3F6" w14:textId="77777777" w:rsidTr="00B75FF4">
        <w:trPr>
          <w:trHeight w:val="240"/>
          <w:jc w:val="center"/>
        </w:trPr>
        <w:tc>
          <w:tcPr>
            <w:tcW w:w="4876" w:type="dxa"/>
            <w:tcBorders>
              <w:top w:val="nil"/>
              <w:left w:val="nil"/>
              <w:bottom w:val="nil"/>
              <w:right w:val="nil"/>
            </w:tcBorders>
          </w:tcPr>
          <w:p w14:paraId="40CB90C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C7D1594" w14:textId="77777777" w:rsidR="008173F1" w:rsidRPr="00C27C3C" w:rsidRDefault="008173F1" w:rsidP="00B75FF4">
            <w:pPr>
              <w:pStyle w:val="AmColumnHeading"/>
            </w:pPr>
            <w:r w:rsidRPr="00C27C3C">
              <w:t>Emendamento</w:t>
            </w:r>
          </w:p>
        </w:tc>
      </w:tr>
      <w:tr w:rsidR="008173F1" w:rsidRPr="00C27C3C" w14:paraId="6DA4320E" w14:textId="77777777" w:rsidTr="00B75FF4">
        <w:trPr>
          <w:jc w:val="center"/>
        </w:trPr>
        <w:tc>
          <w:tcPr>
            <w:tcW w:w="4876" w:type="dxa"/>
            <w:tcBorders>
              <w:top w:val="nil"/>
              <w:left w:val="nil"/>
              <w:bottom w:val="nil"/>
              <w:right w:val="nil"/>
            </w:tcBorders>
          </w:tcPr>
          <w:p w14:paraId="4AEBDC00" w14:textId="77777777" w:rsidR="008173F1" w:rsidRPr="00C27C3C" w:rsidRDefault="008173F1" w:rsidP="00B75FF4">
            <w:pPr>
              <w:pStyle w:val="Normal6a"/>
            </w:pPr>
          </w:p>
        </w:tc>
        <w:tc>
          <w:tcPr>
            <w:tcW w:w="4876" w:type="dxa"/>
            <w:tcBorders>
              <w:top w:val="nil"/>
              <w:left w:val="nil"/>
              <w:bottom w:val="nil"/>
              <w:right w:val="nil"/>
            </w:tcBorders>
          </w:tcPr>
          <w:p w14:paraId="5563B85A" w14:textId="77777777" w:rsidR="008173F1" w:rsidRPr="00C27C3C" w:rsidRDefault="008173F1" w:rsidP="00B75FF4">
            <w:pPr>
              <w:pStyle w:val="Normal6a"/>
            </w:pPr>
            <w:r w:rsidRPr="00C27C3C">
              <w:rPr>
                <w:b/>
                <w:i/>
              </w:rPr>
              <w:t>A bis.</w:t>
            </w:r>
            <w:r w:rsidRPr="00C27C3C">
              <w:tab/>
            </w:r>
            <w:r w:rsidRPr="00C27C3C">
              <w:rPr>
                <w:b/>
                <w:i/>
              </w:rPr>
              <w:t>considerando che la repressione transnazionale finanziaria si riferisce alla manipolazione e all'uso improprio e vantaggioso da parte di governi stranieri o attori non statali allineati di quadri normativi finanziari internazionali legittimi, tra cui le raccomandazioni del Gruppo di azione finanziaria internazionale (GAFI), la legislazione nazionale antiriciclaggio e di contrasto del finanziamento del terrorismo (AML/CFT), nonché le norme in materia di cibersicurezza, i trattati di assistenza giudiziaria reciproca e i relativi meccanismi di condivisione dei dati, al fine di mettere a tacere, intimidire, sorvegliare e in generale reprimere persone ed entità al di fuori della loro giurisdizione territoriale, anche nel territorio dell'UE; che la repressione transnazionale finanziaria implica pertanto il congelamento dei beni, l'eliminazione dei rischi e il rifiuto dell'accesso ai servizi bancari, lo sfruttamento delle informazioni finanziarie e dei dati comportamentali personali, la disinformazione mirata per danneggiare la reputazione economica, nonché procedimenti giudiziari di matrice politica inquadrati come reati finanziari, rischi per la sicurezza nazionale o rischi di terrorismo; che tali pratiche privano le persone e le organizzazioni colpite di finanziamenti e servizi finanziari e le escludono sul piano finanziario; che tale situazione limita il loro accesso alla difesa legale e compromette i loro mezzi di sussistenza, la loro mobilità e la loro capacità di svolgere attività economiche, civiche, politiche, umanitarie e accademiche; che l'Autorità per la lotta al riciclaggio e al finanziamento del terrorismo (AMLA) costituisce un baluardo di salvaguardia fondamentale dell'UE che deve sviluppare meccanismi di risposta rapida contro congelamenti e chiusure illeciti e stabilire limiti rigorosi alla condivisione dei dati con gli Stati responsabili;</w:t>
            </w:r>
          </w:p>
        </w:tc>
      </w:tr>
    </w:tbl>
    <w:p w14:paraId="4F21295D"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63CAC60" w14:textId="77777777" w:rsidR="008173F1" w:rsidRPr="00C27C3C" w:rsidRDefault="008173F1" w:rsidP="008173F1">
      <w:r w:rsidRPr="00C27C3C">
        <w:rPr>
          <w:rStyle w:val="HideTWBExt"/>
          <w:noProof w:val="0"/>
        </w:rPr>
        <w:t>&lt;/Amend&gt;</w:t>
      </w:r>
    </w:p>
    <w:p w14:paraId="6225F9D0"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57</w:t>
      </w:r>
      <w:r w:rsidRPr="00C27C3C">
        <w:rPr>
          <w:rStyle w:val="HideTWBExt"/>
          <w:b w:val="0"/>
          <w:noProof w:val="0"/>
        </w:rPr>
        <w:t>&lt;/NumAm&gt;</w:t>
      </w:r>
    </w:p>
    <w:p w14:paraId="65ED9C1E" w14:textId="77777777" w:rsidR="008173F1" w:rsidRPr="00C27C3C" w:rsidRDefault="008173F1" w:rsidP="008173F1">
      <w:pPr>
        <w:pStyle w:val="NormalBold"/>
      </w:pPr>
      <w:r w:rsidRPr="00C27C3C">
        <w:rPr>
          <w:rStyle w:val="HideTWBExt"/>
          <w:b w:val="0"/>
          <w:noProof w:val="0"/>
        </w:rPr>
        <w:t>&lt;RepeatBlock-By&gt;&lt;Members&gt;</w:t>
      </w:r>
      <w:r w:rsidRPr="00C27C3C">
        <w:t>Merja Kyllönen</w:t>
      </w:r>
      <w:r w:rsidRPr="00C27C3C">
        <w:rPr>
          <w:rStyle w:val="HideTWBExt"/>
          <w:b w:val="0"/>
          <w:noProof w:val="0"/>
        </w:rPr>
        <w:t>&lt;/Members&gt;</w:t>
      </w:r>
    </w:p>
    <w:p w14:paraId="678B18E4" w14:textId="77777777" w:rsidR="008173F1" w:rsidRPr="00C27C3C" w:rsidRDefault="008173F1" w:rsidP="008173F1">
      <w:pPr>
        <w:pStyle w:val="NormalBold"/>
      </w:pPr>
      <w:r w:rsidRPr="00C27C3C">
        <w:rPr>
          <w:rStyle w:val="HideTWBExt"/>
          <w:b w:val="0"/>
          <w:noProof w:val="0"/>
        </w:rPr>
        <w:t>&lt;/RepeatBlock-By&gt;</w:t>
      </w:r>
    </w:p>
    <w:p w14:paraId="5E46D58B"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E7B12DB" w14:textId="77777777" w:rsidR="008173F1" w:rsidRPr="00C27C3C" w:rsidRDefault="008173F1" w:rsidP="008173F1">
      <w:pPr>
        <w:pStyle w:val="NormalBold"/>
      </w:pPr>
      <w:r w:rsidRPr="00C27C3C">
        <w:rPr>
          <w:rStyle w:val="HideTWBExt"/>
          <w:b w:val="0"/>
          <w:noProof w:val="0"/>
        </w:rPr>
        <w:t>&lt;Article&gt;</w:t>
      </w:r>
      <w:r w:rsidRPr="00C27C3C">
        <w:t>Considerando A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CDD8642" w14:textId="77777777" w:rsidTr="00B75FF4">
        <w:trPr>
          <w:trHeight w:hRule="exact" w:val="240"/>
          <w:jc w:val="center"/>
        </w:trPr>
        <w:tc>
          <w:tcPr>
            <w:tcW w:w="9752" w:type="dxa"/>
            <w:gridSpan w:val="2"/>
            <w:tcBorders>
              <w:top w:val="nil"/>
              <w:left w:val="nil"/>
              <w:bottom w:val="nil"/>
              <w:right w:val="nil"/>
            </w:tcBorders>
          </w:tcPr>
          <w:p w14:paraId="328F41D6" w14:textId="77777777" w:rsidR="008173F1" w:rsidRPr="00C27C3C" w:rsidRDefault="008173F1" w:rsidP="00B75FF4"/>
        </w:tc>
      </w:tr>
      <w:tr w:rsidR="008173F1" w:rsidRPr="00C27C3C" w14:paraId="41C6983A" w14:textId="77777777" w:rsidTr="00B75FF4">
        <w:trPr>
          <w:trHeight w:val="240"/>
          <w:jc w:val="center"/>
        </w:trPr>
        <w:tc>
          <w:tcPr>
            <w:tcW w:w="4876" w:type="dxa"/>
            <w:tcBorders>
              <w:top w:val="nil"/>
              <w:left w:val="nil"/>
              <w:bottom w:val="nil"/>
              <w:right w:val="nil"/>
            </w:tcBorders>
          </w:tcPr>
          <w:p w14:paraId="197471D0"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33EF841" w14:textId="77777777" w:rsidR="008173F1" w:rsidRPr="00C27C3C" w:rsidRDefault="008173F1" w:rsidP="00B75FF4">
            <w:pPr>
              <w:pStyle w:val="AmColumnHeading"/>
            </w:pPr>
            <w:r w:rsidRPr="00C27C3C">
              <w:t>Emendamento</w:t>
            </w:r>
          </w:p>
        </w:tc>
      </w:tr>
      <w:tr w:rsidR="008173F1" w:rsidRPr="00C27C3C" w14:paraId="66542A15" w14:textId="77777777" w:rsidTr="00B75FF4">
        <w:trPr>
          <w:jc w:val="center"/>
        </w:trPr>
        <w:tc>
          <w:tcPr>
            <w:tcW w:w="4876" w:type="dxa"/>
            <w:tcBorders>
              <w:top w:val="nil"/>
              <w:left w:val="nil"/>
              <w:bottom w:val="nil"/>
              <w:right w:val="nil"/>
            </w:tcBorders>
          </w:tcPr>
          <w:p w14:paraId="7ACAAEE6" w14:textId="77777777" w:rsidR="008173F1" w:rsidRPr="00C27C3C" w:rsidRDefault="008173F1" w:rsidP="00B75FF4">
            <w:pPr>
              <w:pStyle w:val="Normal6a"/>
            </w:pPr>
          </w:p>
        </w:tc>
        <w:tc>
          <w:tcPr>
            <w:tcW w:w="4876" w:type="dxa"/>
            <w:tcBorders>
              <w:top w:val="nil"/>
              <w:left w:val="nil"/>
              <w:bottom w:val="nil"/>
              <w:right w:val="nil"/>
            </w:tcBorders>
          </w:tcPr>
          <w:p w14:paraId="4CA4B8D9" w14:textId="77777777" w:rsidR="008173F1" w:rsidRPr="00C27C3C" w:rsidRDefault="008173F1" w:rsidP="00B75FF4">
            <w:pPr>
              <w:pStyle w:val="Normal6a"/>
            </w:pPr>
            <w:r w:rsidRPr="00C27C3C">
              <w:rPr>
                <w:b/>
                <w:i/>
              </w:rPr>
              <w:t>A bis.</w:t>
            </w:r>
            <w:r w:rsidRPr="00C27C3C">
              <w:tab/>
            </w:r>
            <w:r w:rsidRPr="00C27C3C">
              <w:rPr>
                <w:b/>
                <w:i/>
              </w:rPr>
              <w:t>considerando che la repressione transnazionale costituisce una minaccia crescente e sistematica alla sovranità, allo Stato di diritto e ai diritti fondamentali dell'Unione, in particolare nelle situazioni in cui potenze straniere cercano di influenzare le persone presenti sul territorio dell'Unione mediante pressioni, intimidazioni o sorveglianza; che la frammentazione degli approcci nazionali e la mancanza di coordinamento tra gli Stati membri compromettono la capacità dell'Unione di individuare, prevenire e combattere tali azioni sistematiche in modo efficace e coerente; che l'Unione europea si fonda su valori quali il rispetto della dignità umana, la libertà, la democrazia, l'uguaglianza, lo Stato di diritto e il rispetto dei diritti umani, e che la protezione di tali valori richiede una risposta coerente e ferma alla pressione esterna esercitata nel territorio dell'Unione; che il Servizio europeo per l'azione esterna, Europol ed Eurojust svolgono un ruolo chiave nella lotta contro le minacce transfrontaliere e che la cooperazione tra di loro e lo scambio di informazioni con le autorità competenti degli Stati membri devono essere rafforzati nell'ambito di un quadro di risposta coordinato a livello dell'UE;</w:t>
            </w:r>
          </w:p>
        </w:tc>
      </w:tr>
    </w:tbl>
    <w:p w14:paraId="45DF4BE2"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26EF84B" w14:textId="77777777" w:rsidR="008173F1" w:rsidRPr="00C27C3C" w:rsidRDefault="008173F1" w:rsidP="008173F1">
      <w:r w:rsidRPr="00C27C3C">
        <w:rPr>
          <w:rStyle w:val="HideTWBExt"/>
          <w:noProof w:val="0"/>
        </w:rPr>
        <w:t>&lt;/Amend&gt;</w:t>
      </w:r>
    </w:p>
    <w:p w14:paraId="67C27DDB"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58</w:t>
      </w:r>
      <w:r w:rsidRPr="00C27C3C">
        <w:rPr>
          <w:rStyle w:val="HideTWBExt"/>
          <w:b w:val="0"/>
          <w:noProof w:val="0"/>
        </w:rPr>
        <w:t>&lt;/NumAm&gt;</w:t>
      </w:r>
    </w:p>
    <w:p w14:paraId="2B631BD1" w14:textId="77777777" w:rsidR="008173F1" w:rsidRPr="00C27C3C" w:rsidRDefault="008173F1" w:rsidP="008173F1">
      <w:pPr>
        <w:pStyle w:val="NormalBold"/>
      </w:pPr>
      <w:r w:rsidRPr="00C27C3C">
        <w:rPr>
          <w:rStyle w:val="HideTWBExt"/>
          <w:b w:val="0"/>
          <w:noProof w:val="0"/>
        </w:rPr>
        <w:t>&lt;RepeatBlock-By&gt;&lt;Members&gt;</w:t>
      </w:r>
      <w:r w:rsidRPr="00C27C3C">
        <w:t>Miriam Lexmann</w:t>
      </w:r>
      <w:r w:rsidRPr="00C27C3C">
        <w:rPr>
          <w:rStyle w:val="HideTWBExt"/>
          <w:b w:val="0"/>
          <w:noProof w:val="0"/>
        </w:rPr>
        <w:t>&lt;/Members&gt;</w:t>
      </w:r>
    </w:p>
    <w:p w14:paraId="142EF1ED" w14:textId="77777777" w:rsidR="008173F1" w:rsidRPr="00C27C3C" w:rsidRDefault="008173F1" w:rsidP="008173F1">
      <w:pPr>
        <w:pStyle w:val="NormalBold"/>
      </w:pPr>
      <w:r w:rsidRPr="00C27C3C">
        <w:rPr>
          <w:rStyle w:val="HideTWBExt"/>
          <w:b w:val="0"/>
          <w:noProof w:val="0"/>
        </w:rPr>
        <w:t>&lt;/RepeatBlock-By&gt;</w:t>
      </w:r>
    </w:p>
    <w:p w14:paraId="6803D222"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5A155AA" w14:textId="77777777" w:rsidR="008173F1" w:rsidRPr="00C27C3C" w:rsidRDefault="008173F1" w:rsidP="008173F1">
      <w:pPr>
        <w:pStyle w:val="NormalBold"/>
      </w:pPr>
      <w:r w:rsidRPr="00C27C3C">
        <w:rPr>
          <w:rStyle w:val="HideTWBExt"/>
          <w:b w:val="0"/>
          <w:noProof w:val="0"/>
        </w:rPr>
        <w:t>&lt;Article&gt;</w:t>
      </w:r>
      <w:r w:rsidRPr="00C27C3C">
        <w:t>Considerando A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DF09F53" w14:textId="77777777" w:rsidTr="00B75FF4">
        <w:trPr>
          <w:trHeight w:hRule="exact" w:val="240"/>
          <w:jc w:val="center"/>
        </w:trPr>
        <w:tc>
          <w:tcPr>
            <w:tcW w:w="9752" w:type="dxa"/>
            <w:gridSpan w:val="2"/>
            <w:tcBorders>
              <w:top w:val="nil"/>
              <w:left w:val="nil"/>
              <w:bottom w:val="nil"/>
              <w:right w:val="nil"/>
            </w:tcBorders>
          </w:tcPr>
          <w:p w14:paraId="49604980" w14:textId="77777777" w:rsidR="008173F1" w:rsidRPr="00C27C3C" w:rsidRDefault="008173F1" w:rsidP="00B75FF4"/>
        </w:tc>
      </w:tr>
      <w:tr w:rsidR="008173F1" w:rsidRPr="00C27C3C" w14:paraId="348C26F7" w14:textId="77777777" w:rsidTr="00B75FF4">
        <w:trPr>
          <w:trHeight w:val="240"/>
          <w:jc w:val="center"/>
        </w:trPr>
        <w:tc>
          <w:tcPr>
            <w:tcW w:w="4876" w:type="dxa"/>
            <w:tcBorders>
              <w:top w:val="nil"/>
              <w:left w:val="nil"/>
              <w:bottom w:val="nil"/>
              <w:right w:val="nil"/>
            </w:tcBorders>
          </w:tcPr>
          <w:p w14:paraId="631CF53D"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8F906F0" w14:textId="77777777" w:rsidR="008173F1" w:rsidRPr="00C27C3C" w:rsidRDefault="008173F1" w:rsidP="00B75FF4">
            <w:pPr>
              <w:pStyle w:val="AmColumnHeading"/>
            </w:pPr>
            <w:r w:rsidRPr="00C27C3C">
              <w:t>Emendamento</w:t>
            </w:r>
          </w:p>
        </w:tc>
      </w:tr>
      <w:tr w:rsidR="008173F1" w:rsidRPr="00C27C3C" w14:paraId="20CEAAF7" w14:textId="77777777" w:rsidTr="00B75FF4">
        <w:trPr>
          <w:jc w:val="center"/>
        </w:trPr>
        <w:tc>
          <w:tcPr>
            <w:tcW w:w="4876" w:type="dxa"/>
            <w:tcBorders>
              <w:top w:val="nil"/>
              <w:left w:val="nil"/>
              <w:bottom w:val="nil"/>
              <w:right w:val="nil"/>
            </w:tcBorders>
          </w:tcPr>
          <w:p w14:paraId="7FBF9C48" w14:textId="77777777" w:rsidR="008173F1" w:rsidRPr="00C27C3C" w:rsidRDefault="008173F1" w:rsidP="00B75FF4">
            <w:pPr>
              <w:pStyle w:val="Normal6a"/>
            </w:pPr>
          </w:p>
        </w:tc>
        <w:tc>
          <w:tcPr>
            <w:tcW w:w="4876" w:type="dxa"/>
            <w:tcBorders>
              <w:top w:val="nil"/>
              <w:left w:val="nil"/>
              <w:bottom w:val="nil"/>
              <w:right w:val="nil"/>
            </w:tcBorders>
          </w:tcPr>
          <w:p w14:paraId="74DB6C17" w14:textId="77777777" w:rsidR="008173F1" w:rsidRPr="00C27C3C" w:rsidRDefault="008173F1" w:rsidP="00B75FF4">
            <w:pPr>
              <w:pStyle w:val="Normal6a"/>
            </w:pPr>
            <w:r w:rsidRPr="00C27C3C">
              <w:rPr>
                <w:b/>
                <w:i/>
              </w:rPr>
              <w:t>A bis.</w:t>
            </w:r>
            <w:r w:rsidRPr="00C27C3C">
              <w:tab/>
            </w:r>
            <w:r w:rsidRPr="00C27C3C">
              <w:rPr>
                <w:b/>
                <w:i/>
              </w:rPr>
              <w:t>considerando che il governo cinese persegue attivamente la repressione transnazionale per mettere a tacere i critici, l'opposizione politica e i membri dei gruppi della diaspora, anche attraverso operazioni clandestine; che le relazioni delle organizzazioni per i diritti umani indicano che la Repubblica popolare cinese è l'operatore più prolifico della repressione transnazionale a livello globale, che utilizza un sofisticato kit di strumenti di sorveglianza digitale, vessazioni nei confronti dei familiari e tattiche per rimpatriare le persone contro la loro volontà; che, secondo le relazioni dei difensori dei diritti umani, il governo cinese utilizza una vasta rete di stazioni di polizia sotto copertura e altri agenti delegati che operano sul suolo europeo senza base giuridica; che tali reti consentono allo Stato cinese di condurre una sorveglianza pervasiva degli individui e di rimpatriarli contro la loro volontà in Cina attraverso la coercizione, anche minacciandone i parenti in Cina, e i rapimenti fisici; che tali attività rappresentano una flagrante violazione del diritto nazionale, europeo e internazionale nonché dell'integrità territoriale degli Stati membri dell'UE;</w:t>
            </w:r>
          </w:p>
        </w:tc>
      </w:tr>
    </w:tbl>
    <w:p w14:paraId="33817BE8"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97B3346" w14:textId="77777777" w:rsidR="008173F1" w:rsidRPr="00C27C3C" w:rsidRDefault="008173F1" w:rsidP="008173F1">
      <w:r w:rsidRPr="00C27C3C">
        <w:rPr>
          <w:rStyle w:val="HideTWBExt"/>
          <w:noProof w:val="0"/>
        </w:rPr>
        <w:t>&lt;/Amend&gt;</w:t>
      </w:r>
    </w:p>
    <w:p w14:paraId="08192ED0"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59</w:t>
      </w:r>
      <w:r w:rsidRPr="00C27C3C">
        <w:rPr>
          <w:rStyle w:val="HideTWBExt"/>
          <w:b w:val="0"/>
          <w:noProof w:val="0"/>
        </w:rPr>
        <w:t>&lt;/NumAm&gt;</w:t>
      </w:r>
    </w:p>
    <w:p w14:paraId="49259064"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41213A53" w14:textId="77777777" w:rsidR="008173F1" w:rsidRPr="00C27C3C" w:rsidRDefault="008173F1" w:rsidP="008173F1">
      <w:pPr>
        <w:pStyle w:val="NormalBold"/>
      </w:pPr>
      <w:r w:rsidRPr="00C27C3C">
        <w:rPr>
          <w:rStyle w:val="HideTWBExt"/>
          <w:b w:val="0"/>
          <w:noProof w:val="0"/>
        </w:rPr>
        <w:t>&lt;/RepeatBlock-By&gt;</w:t>
      </w:r>
    </w:p>
    <w:p w14:paraId="32C74E81"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31B883A" w14:textId="77777777" w:rsidR="008173F1" w:rsidRPr="00C27C3C" w:rsidRDefault="008173F1" w:rsidP="008173F1">
      <w:pPr>
        <w:pStyle w:val="NormalBold"/>
      </w:pPr>
      <w:r w:rsidRPr="00C27C3C">
        <w:rPr>
          <w:rStyle w:val="HideTWBExt"/>
          <w:b w:val="0"/>
          <w:noProof w:val="0"/>
        </w:rPr>
        <w:t>&lt;Article&gt;</w:t>
      </w:r>
      <w:r w:rsidRPr="00C27C3C">
        <w:t>Considerando A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7CA2130F" w14:textId="77777777" w:rsidTr="00B75FF4">
        <w:trPr>
          <w:trHeight w:hRule="exact" w:val="240"/>
          <w:jc w:val="center"/>
        </w:trPr>
        <w:tc>
          <w:tcPr>
            <w:tcW w:w="9752" w:type="dxa"/>
            <w:gridSpan w:val="2"/>
            <w:tcBorders>
              <w:top w:val="nil"/>
              <w:left w:val="nil"/>
              <w:bottom w:val="nil"/>
              <w:right w:val="nil"/>
            </w:tcBorders>
          </w:tcPr>
          <w:p w14:paraId="7245D8FB" w14:textId="77777777" w:rsidR="008173F1" w:rsidRPr="00C27C3C" w:rsidRDefault="008173F1" w:rsidP="00B75FF4"/>
        </w:tc>
      </w:tr>
      <w:tr w:rsidR="008173F1" w:rsidRPr="00C27C3C" w14:paraId="446B2832" w14:textId="77777777" w:rsidTr="00B75FF4">
        <w:trPr>
          <w:trHeight w:val="240"/>
          <w:jc w:val="center"/>
        </w:trPr>
        <w:tc>
          <w:tcPr>
            <w:tcW w:w="4876" w:type="dxa"/>
            <w:tcBorders>
              <w:top w:val="nil"/>
              <w:left w:val="nil"/>
              <w:bottom w:val="nil"/>
              <w:right w:val="nil"/>
            </w:tcBorders>
          </w:tcPr>
          <w:p w14:paraId="70C22CA5"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4379C11" w14:textId="77777777" w:rsidR="008173F1" w:rsidRPr="00C27C3C" w:rsidRDefault="008173F1" w:rsidP="00B75FF4">
            <w:pPr>
              <w:pStyle w:val="AmColumnHeading"/>
            </w:pPr>
            <w:r w:rsidRPr="00C27C3C">
              <w:t>Emendamento</w:t>
            </w:r>
          </w:p>
        </w:tc>
      </w:tr>
      <w:tr w:rsidR="008173F1" w:rsidRPr="00C27C3C" w14:paraId="2BE071B3" w14:textId="77777777" w:rsidTr="00B75FF4">
        <w:trPr>
          <w:jc w:val="center"/>
        </w:trPr>
        <w:tc>
          <w:tcPr>
            <w:tcW w:w="4876" w:type="dxa"/>
            <w:tcBorders>
              <w:top w:val="nil"/>
              <w:left w:val="nil"/>
              <w:bottom w:val="nil"/>
              <w:right w:val="nil"/>
            </w:tcBorders>
          </w:tcPr>
          <w:p w14:paraId="5DF1CED8" w14:textId="77777777" w:rsidR="008173F1" w:rsidRPr="00C27C3C" w:rsidRDefault="008173F1" w:rsidP="00B75FF4">
            <w:pPr>
              <w:pStyle w:val="Normal6a"/>
            </w:pPr>
          </w:p>
        </w:tc>
        <w:tc>
          <w:tcPr>
            <w:tcW w:w="4876" w:type="dxa"/>
            <w:tcBorders>
              <w:top w:val="nil"/>
              <w:left w:val="nil"/>
              <w:bottom w:val="nil"/>
              <w:right w:val="nil"/>
            </w:tcBorders>
          </w:tcPr>
          <w:p w14:paraId="209915A7" w14:textId="77777777" w:rsidR="008173F1" w:rsidRPr="00C27C3C" w:rsidRDefault="008173F1" w:rsidP="00B75FF4">
            <w:pPr>
              <w:pStyle w:val="Normal6a"/>
            </w:pPr>
            <w:r w:rsidRPr="00C27C3C">
              <w:rPr>
                <w:b/>
                <w:i/>
              </w:rPr>
              <w:t>A bis.</w:t>
            </w:r>
            <w:r w:rsidRPr="00C27C3C">
              <w:tab/>
            </w:r>
            <w:r w:rsidRPr="00C27C3C">
              <w:rPr>
                <w:b/>
                <w:i/>
              </w:rPr>
              <w:t>considerando che la repressione transnazionale comporta danni continui, spesso invisibili, come l'autocensura, il ritiro dalla vita pubblica, l'isolamento sociale e l'insicurezza a lungo termine, ed è troppo spesso erroneamente percepita come atto isolato anziché come una strategia deliberata per instillare paura, dividere le comunità e mettere a tacere il dissenso; che l'assenza di violenza visibile non equivale a sicurezza o libertà, in quanto la paura, l'intimidazione e la pressione economica sono spesso conseguenze volute che costringono le persone a limitare o cessare le attività legittime; che tali effetti cumulativi richiedono non solo una protezione immediata, ma anche l'accesso a mezzi di ricorso efficaci e a misure di recupero durature, tra cui un risarcimento, l'assistenza alla ricollocazione e il reinserimento professionale;</w:t>
            </w:r>
          </w:p>
        </w:tc>
      </w:tr>
    </w:tbl>
    <w:p w14:paraId="5C76A52F"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EABEF03" w14:textId="77777777" w:rsidR="008173F1" w:rsidRPr="00C27C3C" w:rsidRDefault="008173F1" w:rsidP="008173F1">
      <w:r w:rsidRPr="00C27C3C">
        <w:rPr>
          <w:rStyle w:val="HideTWBExt"/>
          <w:noProof w:val="0"/>
        </w:rPr>
        <w:t>&lt;/Amend&gt;</w:t>
      </w:r>
    </w:p>
    <w:p w14:paraId="2E5FD5C4"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60</w:t>
      </w:r>
      <w:r w:rsidRPr="00C27C3C">
        <w:rPr>
          <w:rStyle w:val="HideTWBExt"/>
          <w:b w:val="0"/>
          <w:noProof w:val="0"/>
        </w:rPr>
        <w:t>&lt;/NumAm&gt;</w:t>
      </w:r>
    </w:p>
    <w:p w14:paraId="2D989433" w14:textId="77777777" w:rsidR="008173F1" w:rsidRPr="00C27C3C" w:rsidRDefault="008173F1" w:rsidP="008173F1">
      <w:pPr>
        <w:pStyle w:val="NormalBold"/>
      </w:pPr>
      <w:r w:rsidRPr="00C27C3C">
        <w:rPr>
          <w:rStyle w:val="HideTWBExt"/>
          <w:b w:val="0"/>
          <w:noProof w:val="0"/>
        </w:rPr>
        <w:t>&lt;RepeatBlock-By&gt;&lt;Members&gt;</w:t>
      </w:r>
      <w:r w:rsidRPr="00C27C3C">
        <w:t>Engin Eroglu, Helmut Brandstätter, Marjan Šarec, Lucia Yar, Petras Auštrevičius</w:t>
      </w:r>
      <w:r w:rsidRPr="00C27C3C">
        <w:rPr>
          <w:rStyle w:val="HideTWBExt"/>
          <w:b w:val="0"/>
          <w:noProof w:val="0"/>
        </w:rPr>
        <w:t>&lt;/Members&gt;</w:t>
      </w:r>
    </w:p>
    <w:p w14:paraId="517A33C1" w14:textId="77777777" w:rsidR="008173F1" w:rsidRPr="00C27C3C" w:rsidRDefault="008173F1" w:rsidP="008173F1">
      <w:pPr>
        <w:pStyle w:val="NormalBold"/>
      </w:pPr>
      <w:r w:rsidRPr="00C27C3C">
        <w:rPr>
          <w:rStyle w:val="HideTWBExt"/>
          <w:b w:val="0"/>
          <w:noProof w:val="0"/>
        </w:rPr>
        <w:t>&lt;/RepeatBlock-By&gt;</w:t>
      </w:r>
    </w:p>
    <w:p w14:paraId="58205B0A"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C5165FF" w14:textId="77777777" w:rsidR="008173F1" w:rsidRPr="00C27C3C" w:rsidRDefault="008173F1" w:rsidP="008173F1">
      <w:pPr>
        <w:pStyle w:val="NormalBold"/>
      </w:pPr>
      <w:r w:rsidRPr="00C27C3C">
        <w:rPr>
          <w:rStyle w:val="HideTWBExt"/>
          <w:b w:val="0"/>
          <w:noProof w:val="0"/>
        </w:rPr>
        <w:t>&lt;Article&gt;</w:t>
      </w:r>
      <w:r w:rsidRPr="00C27C3C">
        <w:t>Considerando A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4144290" w14:textId="77777777" w:rsidTr="00B75FF4">
        <w:trPr>
          <w:trHeight w:hRule="exact" w:val="240"/>
          <w:jc w:val="center"/>
        </w:trPr>
        <w:tc>
          <w:tcPr>
            <w:tcW w:w="9752" w:type="dxa"/>
            <w:gridSpan w:val="2"/>
            <w:tcBorders>
              <w:top w:val="nil"/>
              <w:left w:val="nil"/>
              <w:bottom w:val="nil"/>
              <w:right w:val="nil"/>
            </w:tcBorders>
          </w:tcPr>
          <w:p w14:paraId="09C2DFE6" w14:textId="77777777" w:rsidR="008173F1" w:rsidRPr="00C27C3C" w:rsidRDefault="008173F1" w:rsidP="00B75FF4"/>
        </w:tc>
      </w:tr>
      <w:tr w:rsidR="008173F1" w:rsidRPr="00C27C3C" w14:paraId="56CE3950" w14:textId="77777777" w:rsidTr="00B75FF4">
        <w:trPr>
          <w:trHeight w:val="240"/>
          <w:jc w:val="center"/>
        </w:trPr>
        <w:tc>
          <w:tcPr>
            <w:tcW w:w="4876" w:type="dxa"/>
            <w:tcBorders>
              <w:top w:val="nil"/>
              <w:left w:val="nil"/>
              <w:bottom w:val="nil"/>
              <w:right w:val="nil"/>
            </w:tcBorders>
          </w:tcPr>
          <w:p w14:paraId="684A5724"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6FDEF33" w14:textId="77777777" w:rsidR="008173F1" w:rsidRPr="00C27C3C" w:rsidRDefault="008173F1" w:rsidP="00B75FF4">
            <w:pPr>
              <w:pStyle w:val="AmColumnHeading"/>
            </w:pPr>
            <w:r w:rsidRPr="00C27C3C">
              <w:t>Emendamento</w:t>
            </w:r>
          </w:p>
        </w:tc>
      </w:tr>
      <w:tr w:rsidR="008173F1" w:rsidRPr="00C27C3C" w14:paraId="0D8FB15A" w14:textId="77777777" w:rsidTr="00B75FF4">
        <w:trPr>
          <w:jc w:val="center"/>
        </w:trPr>
        <w:tc>
          <w:tcPr>
            <w:tcW w:w="4876" w:type="dxa"/>
            <w:tcBorders>
              <w:top w:val="nil"/>
              <w:left w:val="nil"/>
              <w:bottom w:val="nil"/>
              <w:right w:val="nil"/>
            </w:tcBorders>
          </w:tcPr>
          <w:p w14:paraId="40799E56" w14:textId="77777777" w:rsidR="008173F1" w:rsidRPr="00C27C3C" w:rsidRDefault="008173F1" w:rsidP="00B75FF4">
            <w:pPr>
              <w:pStyle w:val="Normal6a"/>
            </w:pPr>
          </w:p>
        </w:tc>
        <w:tc>
          <w:tcPr>
            <w:tcW w:w="4876" w:type="dxa"/>
            <w:tcBorders>
              <w:top w:val="nil"/>
              <w:left w:val="nil"/>
              <w:bottom w:val="nil"/>
              <w:right w:val="nil"/>
            </w:tcBorders>
          </w:tcPr>
          <w:p w14:paraId="14BC0EC7" w14:textId="77777777" w:rsidR="008173F1" w:rsidRPr="00C27C3C" w:rsidRDefault="008173F1" w:rsidP="00B75FF4">
            <w:pPr>
              <w:pStyle w:val="Normal6a"/>
            </w:pPr>
            <w:r w:rsidRPr="00C27C3C">
              <w:rPr>
                <w:b/>
                <w:i/>
              </w:rPr>
              <w:t>A bis.</w:t>
            </w:r>
            <w:r w:rsidRPr="00C27C3C">
              <w:tab/>
            </w:r>
            <w:r w:rsidRPr="00C27C3C">
              <w:rPr>
                <w:b/>
                <w:i/>
              </w:rPr>
              <w:t>considerando che la legge sulla sicurezza nazionale di Hong Kong del 2020 e l'ordinanza sulla salvaguardia della sicurezza nazionale del 2024 rivendicano entrambe una giurisdizione extraterritoriale; che le autorità di Hong Kong hanno utilizzato tali leggi come arma per praticare la repressione transnazionale, anche prendendo di mira i politici europei, in particolare i deputati danesi Uffe Elbæk e Katarina Ammitzbøll, minacciandoli di azioni penali e chiedendone l'estradizione, nonché mediante l'emissione di mandati d'arresto e taglie nei confronti di attivisti e accademici residenti nell'UE, e si sono pubblicamente impegnate a "perseguitare per tutta la vita" e a "non risparmiare sforzi" nel prendere di mira le persone che risiedono al di fuori di Hong Kong;</w:t>
            </w:r>
          </w:p>
        </w:tc>
      </w:tr>
    </w:tbl>
    <w:p w14:paraId="5C9380FE"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1C86C10" w14:textId="77777777" w:rsidR="008173F1" w:rsidRPr="00C27C3C" w:rsidRDefault="008173F1" w:rsidP="008173F1">
      <w:r w:rsidRPr="00C27C3C">
        <w:rPr>
          <w:rStyle w:val="HideTWBExt"/>
          <w:noProof w:val="0"/>
        </w:rPr>
        <w:t>&lt;/Amend&gt;</w:t>
      </w:r>
    </w:p>
    <w:p w14:paraId="61506FA8"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61</w:t>
      </w:r>
      <w:r w:rsidRPr="00C27C3C">
        <w:rPr>
          <w:rStyle w:val="HideTWBExt"/>
          <w:b w:val="0"/>
          <w:noProof w:val="0"/>
        </w:rPr>
        <w:t>&lt;/NumAm&gt;</w:t>
      </w:r>
    </w:p>
    <w:p w14:paraId="65D857D8"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37AEF52D" w14:textId="77777777" w:rsidR="008173F1" w:rsidRPr="00C27C3C" w:rsidRDefault="008173F1" w:rsidP="008173F1">
      <w:pPr>
        <w:pStyle w:val="NormalBold"/>
      </w:pPr>
      <w:r w:rsidRPr="00C27C3C">
        <w:rPr>
          <w:rStyle w:val="HideTWBExt"/>
          <w:b w:val="0"/>
          <w:noProof w:val="0"/>
        </w:rPr>
        <w:t>&lt;/RepeatBlock-By&gt;</w:t>
      </w:r>
    </w:p>
    <w:p w14:paraId="4E0094EA"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75DBF7C" w14:textId="77777777" w:rsidR="008173F1" w:rsidRPr="00C27C3C" w:rsidRDefault="008173F1" w:rsidP="008173F1">
      <w:pPr>
        <w:pStyle w:val="NormalBold"/>
      </w:pPr>
      <w:r w:rsidRPr="00C27C3C">
        <w:rPr>
          <w:rStyle w:val="HideTWBExt"/>
          <w:b w:val="0"/>
          <w:noProof w:val="0"/>
        </w:rPr>
        <w:t>&lt;Article&gt;</w:t>
      </w:r>
      <w:r w:rsidRPr="00C27C3C">
        <w:t>Considerando A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A6FDDFC" w14:textId="77777777" w:rsidTr="00B75FF4">
        <w:trPr>
          <w:trHeight w:hRule="exact" w:val="240"/>
          <w:jc w:val="center"/>
        </w:trPr>
        <w:tc>
          <w:tcPr>
            <w:tcW w:w="9752" w:type="dxa"/>
            <w:gridSpan w:val="2"/>
            <w:tcBorders>
              <w:top w:val="nil"/>
              <w:left w:val="nil"/>
              <w:bottom w:val="nil"/>
              <w:right w:val="nil"/>
            </w:tcBorders>
          </w:tcPr>
          <w:p w14:paraId="3287AFCB" w14:textId="77777777" w:rsidR="008173F1" w:rsidRPr="00C27C3C" w:rsidRDefault="008173F1" w:rsidP="00B75FF4"/>
        </w:tc>
      </w:tr>
      <w:tr w:rsidR="008173F1" w:rsidRPr="00C27C3C" w14:paraId="34AA3521" w14:textId="77777777" w:rsidTr="00B75FF4">
        <w:trPr>
          <w:trHeight w:val="240"/>
          <w:jc w:val="center"/>
        </w:trPr>
        <w:tc>
          <w:tcPr>
            <w:tcW w:w="4876" w:type="dxa"/>
            <w:tcBorders>
              <w:top w:val="nil"/>
              <w:left w:val="nil"/>
              <w:bottom w:val="nil"/>
              <w:right w:val="nil"/>
            </w:tcBorders>
          </w:tcPr>
          <w:p w14:paraId="50A3BADA"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44420C7" w14:textId="77777777" w:rsidR="008173F1" w:rsidRPr="00C27C3C" w:rsidRDefault="008173F1" w:rsidP="00B75FF4">
            <w:pPr>
              <w:pStyle w:val="AmColumnHeading"/>
            </w:pPr>
            <w:r w:rsidRPr="00C27C3C">
              <w:t>Emendamento</w:t>
            </w:r>
          </w:p>
        </w:tc>
      </w:tr>
      <w:tr w:rsidR="008173F1" w:rsidRPr="00C27C3C" w14:paraId="4C7D1A04" w14:textId="77777777" w:rsidTr="00B75FF4">
        <w:trPr>
          <w:jc w:val="center"/>
        </w:trPr>
        <w:tc>
          <w:tcPr>
            <w:tcW w:w="4876" w:type="dxa"/>
            <w:tcBorders>
              <w:top w:val="nil"/>
              <w:left w:val="nil"/>
              <w:bottom w:val="nil"/>
              <w:right w:val="nil"/>
            </w:tcBorders>
          </w:tcPr>
          <w:p w14:paraId="00C50DBB" w14:textId="77777777" w:rsidR="008173F1" w:rsidRPr="00C27C3C" w:rsidRDefault="008173F1" w:rsidP="00B75FF4">
            <w:pPr>
              <w:pStyle w:val="Normal6a"/>
            </w:pPr>
          </w:p>
        </w:tc>
        <w:tc>
          <w:tcPr>
            <w:tcW w:w="4876" w:type="dxa"/>
            <w:tcBorders>
              <w:top w:val="nil"/>
              <w:left w:val="nil"/>
              <w:bottom w:val="nil"/>
              <w:right w:val="nil"/>
            </w:tcBorders>
          </w:tcPr>
          <w:p w14:paraId="22AC7123" w14:textId="77777777" w:rsidR="008173F1" w:rsidRPr="00C27C3C" w:rsidRDefault="008173F1" w:rsidP="00B75FF4">
            <w:pPr>
              <w:pStyle w:val="Normal6a"/>
            </w:pPr>
            <w:r w:rsidRPr="00C27C3C">
              <w:rPr>
                <w:b/>
                <w:i/>
              </w:rPr>
              <w:t>A bis.</w:t>
            </w:r>
            <w:r w:rsidRPr="00C27C3C">
              <w:tab/>
            </w:r>
            <w:r w:rsidRPr="00C27C3C">
              <w:rPr>
                <w:b/>
                <w:i/>
              </w:rPr>
              <w:t>considerando che la repressione transnazionale è spesso utilizzata contro i responsabili politici e i funzionari europei; che il gruppo Wagner della Russia, noto per la pratica di uccidere i suoi oppositori con una mazza, nel 2022 ha inviato lettere minatorie agli allora deputati al Parlamento europeo Andrius Kubilius e Viola von Cramon, chiedendo un risarcimento finanziario per i loro discorsi in plenaria; che l'amministrazione statunitense ha minacciato i funzionari dell'UE di sanzioni personali in caso di sostegno alle norme digitali dell'UE;</w:t>
            </w:r>
          </w:p>
        </w:tc>
      </w:tr>
    </w:tbl>
    <w:p w14:paraId="765BE9AC"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F206851" w14:textId="77777777" w:rsidR="008173F1" w:rsidRPr="00C27C3C" w:rsidRDefault="008173F1" w:rsidP="008173F1">
      <w:r w:rsidRPr="00C27C3C">
        <w:rPr>
          <w:rStyle w:val="HideTWBExt"/>
          <w:noProof w:val="0"/>
        </w:rPr>
        <w:t>&lt;/Amend&gt;</w:t>
      </w:r>
    </w:p>
    <w:p w14:paraId="5F8CF7D7"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62</w:t>
      </w:r>
      <w:r w:rsidRPr="00C27C3C">
        <w:rPr>
          <w:rStyle w:val="HideTWBExt"/>
          <w:b w:val="0"/>
          <w:noProof w:val="0"/>
        </w:rPr>
        <w:t>&lt;/NumAm&gt;</w:t>
      </w:r>
    </w:p>
    <w:p w14:paraId="3E0CDABB" w14:textId="77777777" w:rsidR="008173F1" w:rsidRPr="00C27C3C" w:rsidRDefault="008173F1" w:rsidP="008173F1">
      <w:pPr>
        <w:pStyle w:val="NormalBold"/>
      </w:pPr>
      <w:r w:rsidRPr="00C27C3C">
        <w:rPr>
          <w:rStyle w:val="HideTWBExt"/>
          <w:b w:val="0"/>
          <w:noProof w:val="0"/>
        </w:rPr>
        <w:t>&lt;RepeatBlock-By&gt;&lt;Members&gt;</w:t>
      </w:r>
      <w:r w:rsidRPr="00C27C3C">
        <w:t>Petar Volgin</w:t>
      </w:r>
      <w:r w:rsidRPr="00C27C3C">
        <w:rPr>
          <w:rStyle w:val="HideTWBExt"/>
          <w:b w:val="0"/>
          <w:noProof w:val="0"/>
        </w:rPr>
        <w:t>&lt;/Members&gt;</w:t>
      </w:r>
    </w:p>
    <w:p w14:paraId="0E3019CB" w14:textId="77777777" w:rsidR="008173F1" w:rsidRPr="00C27C3C" w:rsidRDefault="008173F1" w:rsidP="008173F1">
      <w:pPr>
        <w:pStyle w:val="NormalBold"/>
      </w:pPr>
      <w:r w:rsidRPr="00C27C3C">
        <w:rPr>
          <w:rStyle w:val="HideTWBExt"/>
          <w:b w:val="0"/>
          <w:noProof w:val="0"/>
        </w:rPr>
        <w:t>&lt;/RepeatBlock-By&gt;</w:t>
      </w:r>
    </w:p>
    <w:p w14:paraId="665A3CC3"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ED9F1A3" w14:textId="77777777" w:rsidR="008173F1" w:rsidRPr="00C27C3C" w:rsidRDefault="008173F1" w:rsidP="008173F1">
      <w:pPr>
        <w:pStyle w:val="NormalBold"/>
      </w:pPr>
      <w:r w:rsidRPr="00C27C3C">
        <w:rPr>
          <w:rStyle w:val="HideTWBExt"/>
          <w:b w:val="0"/>
          <w:noProof w:val="0"/>
        </w:rPr>
        <w:t>&lt;Article&gt;</w:t>
      </w:r>
      <w:r w:rsidRPr="00C27C3C">
        <w:t>Considerando A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7DB37FD3" w14:textId="77777777" w:rsidTr="00B75FF4">
        <w:trPr>
          <w:trHeight w:hRule="exact" w:val="240"/>
          <w:jc w:val="center"/>
        </w:trPr>
        <w:tc>
          <w:tcPr>
            <w:tcW w:w="9752" w:type="dxa"/>
            <w:gridSpan w:val="2"/>
            <w:tcBorders>
              <w:top w:val="nil"/>
              <w:left w:val="nil"/>
              <w:bottom w:val="nil"/>
              <w:right w:val="nil"/>
            </w:tcBorders>
          </w:tcPr>
          <w:p w14:paraId="7A17CA29" w14:textId="77777777" w:rsidR="008173F1" w:rsidRPr="00C27C3C" w:rsidRDefault="008173F1" w:rsidP="00B75FF4"/>
        </w:tc>
      </w:tr>
      <w:tr w:rsidR="008173F1" w:rsidRPr="00C27C3C" w14:paraId="2E7AB713" w14:textId="77777777" w:rsidTr="00B75FF4">
        <w:trPr>
          <w:trHeight w:val="240"/>
          <w:jc w:val="center"/>
        </w:trPr>
        <w:tc>
          <w:tcPr>
            <w:tcW w:w="4876" w:type="dxa"/>
            <w:tcBorders>
              <w:top w:val="nil"/>
              <w:left w:val="nil"/>
              <w:bottom w:val="nil"/>
              <w:right w:val="nil"/>
            </w:tcBorders>
          </w:tcPr>
          <w:p w14:paraId="6A3BC872"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285B4EE" w14:textId="77777777" w:rsidR="008173F1" w:rsidRPr="00C27C3C" w:rsidRDefault="008173F1" w:rsidP="00B75FF4">
            <w:pPr>
              <w:pStyle w:val="AmColumnHeading"/>
            </w:pPr>
            <w:r w:rsidRPr="00C27C3C">
              <w:t>Emendamento</w:t>
            </w:r>
          </w:p>
        </w:tc>
      </w:tr>
      <w:tr w:rsidR="008173F1" w:rsidRPr="00C27C3C" w14:paraId="60AD17E3" w14:textId="77777777" w:rsidTr="00B75FF4">
        <w:trPr>
          <w:jc w:val="center"/>
        </w:trPr>
        <w:tc>
          <w:tcPr>
            <w:tcW w:w="4876" w:type="dxa"/>
            <w:tcBorders>
              <w:top w:val="nil"/>
              <w:left w:val="nil"/>
              <w:bottom w:val="nil"/>
              <w:right w:val="nil"/>
            </w:tcBorders>
          </w:tcPr>
          <w:p w14:paraId="34CE189D" w14:textId="77777777" w:rsidR="008173F1" w:rsidRPr="00C27C3C" w:rsidRDefault="008173F1" w:rsidP="00B75FF4">
            <w:pPr>
              <w:pStyle w:val="Normal6a"/>
            </w:pPr>
          </w:p>
        </w:tc>
        <w:tc>
          <w:tcPr>
            <w:tcW w:w="4876" w:type="dxa"/>
            <w:tcBorders>
              <w:top w:val="nil"/>
              <w:left w:val="nil"/>
              <w:bottom w:val="nil"/>
              <w:right w:val="nil"/>
            </w:tcBorders>
          </w:tcPr>
          <w:p w14:paraId="6193082A" w14:textId="77777777" w:rsidR="008173F1" w:rsidRPr="00C27C3C" w:rsidRDefault="008173F1" w:rsidP="00B75FF4">
            <w:pPr>
              <w:pStyle w:val="Normal6a"/>
            </w:pPr>
            <w:r w:rsidRPr="00C27C3C">
              <w:rPr>
                <w:b/>
                <w:i/>
              </w:rPr>
              <w:t>A bis.</w:t>
            </w:r>
            <w:r w:rsidRPr="00C27C3C">
              <w:tab/>
            </w:r>
            <w:r w:rsidRPr="00C27C3C">
              <w:rPr>
                <w:b/>
                <w:i/>
              </w:rPr>
              <w:t>considerando che la repressione transnazionale è un fenomeno globale perpetrato da una varietà di attori e sistemi politici e non dovrebbe essere inquadrato esclusivamente come una pratica dei regimi autoritari; che atti con effetti extraterritoriali volti a mettere a tacere o limitare l'espressione legale all'estero possono sussistere in diversi contesti politici e possono innescare misure di ritorsione da parte di paesi terzi, aggravando in tal modo le tensioni geopolitiche e indebolendo la fiducia internazionale;</w:t>
            </w:r>
          </w:p>
        </w:tc>
      </w:tr>
    </w:tbl>
    <w:p w14:paraId="6B7A3721"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AA1DAC2" w14:textId="77777777" w:rsidR="008173F1" w:rsidRPr="00C27C3C" w:rsidRDefault="008173F1" w:rsidP="008173F1">
      <w:r w:rsidRPr="00C27C3C">
        <w:rPr>
          <w:rStyle w:val="HideTWBExt"/>
          <w:noProof w:val="0"/>
        </w:rPr>
        <w:t>&lt;/Amend&gt;</w:t>
      </w:r>
    </w:p>
    <w:p w14:paraId="0702CDEB"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63</w:t>
      </w:r>
      <w:r w:rsidRPr="00C27C3C">
        <w:rPr>
          <w:rStyle w:val="HideTWBExt"/>
          <w:b w:val="0"/>
          <w:noProof w:val="0"/>
        </w:rPr>
        <w:t>&lt;/NumAm&gt;</w:t>
      </w:r>
    </w:p>
    <w:p w14:paraId="11A25A42" w14:textId="77777777" w:rsidR="008173F1" w:rsidRPr="00C27C3C" w:rsidRDefault="008173F1" w:rsidP="008173F1">
      <w:pPr>
        <w:pStyle w:val="NormalBold"/>
      </w:pPr>
      <w:r w:rsidRPr="00C27C3C">
        <w:rPr>
          <w:rStyle w:val="HideTWBExt"/>
          <w:b w:val="0"/>
          <w:noProof w:val="0"/>
        </w:rPr>
        <w:t>&lt;RepeatBlock-By&gt;&lt;Members&gt;</w:t>
      </w:r>
      <w:r w:rsidRPr="00C27C3C">
        <w:t>Nathalie Loiseau</w:t>
      </w:r>
      <w:r w:rsidRPr="00C27C3C">
        <w:rPr>
          <w:rStyle w:val="HideTWBExt"/>
          <w:b w:val="0"/>
          <w:noProof w:val="0"/>
        </w:rPr>
        <w:t>&lt;/Members&gt;</w:t>
      </w:r>
    </w:p>
    <w:p w14:paraId="1C6D5E0F" w14:textId="77777777" w:rsidR="008173F1" w:rsidRPr="00C27C3C" w:rsidRDefault="008173F1" w:rsidP="008173F1">
      <w:pPr>
        <w:pStyle w:val="NormalBold"/>
      </w:pPr>
      <w:r w:rsidRPr="00C27C3C">
        <w:rPr>
          <w:rStyle w:val="HideTWBExt"/>
          <w:b w:val="0"/>
          <w:noProof w:val="0"/>
        </w:rPr>
        <w:t>&lt;/RepeatBlock-By&gt;</w:t>
      </w:r>
    </w:p>
    <w:p w14:paraId="2ABE3540"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E0D9CE2" w14:textId="77777777" w:rsidR="008173F1" w:rsidRPr="00C27C3C" w:rsidRDefault="008173F1" w:rsidP="008173F1">
      <w:pPr>
        <w:pStyle w:val="NormalBold"/>
      </w:pPr>
      <w:r w:rsidRPr="00C27C3C">
        <w:rPr>
          <w:rStyle w:val="HideTWBExt"/>
          <w:b w:val="0"/>
          <w:noProof w:val="0"/>
        </w:rPr>
        <w:t>&lt;Article&gt;</w:t>
      </w:r>
      <w:r w:rsidRPr="00C27C3C">
        <w:t>Considerando A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5624CE0" w14:textId="77777777" w:rsidTr="00B75FF4">
        <w:trPr>
          <w:trHeight w:hRule="exact" w:val="240"/>
          <w:jc w:val="center"/>
        </w:trPr>
        <w:tc>
          <w:tcPr>
            <w:tcW w:w="9752" w:type="dxa"/>
            <w:gridSpan w:val="2"/>
            <w:tcBorders>
              <w:top w:val="nil"/>
              <w:left w:val="nil"/>
              <w:bottom w:val="nil"/>
              <w:right w:val="nil"/>
            </w:tcBorders>
          </w:tcPr>
          <w:p w14:paraId="4B4872A0" w14:textId="77777777" w:rsidR="008173F1" w:rsidRPr="00C27C3C" w:rsidRDefault="008173F1" w:rsidP="00B75FF4"/>
        </w:tc>
      </w:tr>
      <w:tr w:rsidR="008173F1" w:rsidRPr="00C27C3C" w14:paraId="5868C1C6" w14:textId="77777777" w:rsidTr="00B75FF4">
        <w:trPr>
          <w:trHeight w:val="240"/>
          <w:jc w:val="center"/>
        </w:trPr>
        <w:tc>
          <w:tcPr>
            <w:tcW w:w="4876" w:type="dxa"/>
            <w:tcBorders>
              <w:top w:val="nil"/>
              <w:left w:val="nil"/>
              <w:bottom w:val="nil"/>
              <w:right w:val="nil"/>
            </w:tcBorders>
          </w:tcPr>
          <w:p w14:paraId="172C04AB"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EBBDF0D" w14:textId="77777777" w:rsidR="008173F1" w:rsidRPr="00C27C3C" w:rsidRDefault="008173F1" w:rsidP="00B75FF4">
            <w:pPr>
              <w:pStyle w:val="AmColumnHeading"/>
            </w:pPr>
            <w:r w:rsidRPr="00C27C3C">
              <w:t>Emendamento</w:t>
            </w:r>
          </w:p>
        </w:tc>
      </w:tr>
      <w:tr w:rsidR="008173F1" w:rsidRPr="00C27C3C" w14:paraId="6738241A" w14:textId="77777777" w:rsidTr="00B75FF4">
        <w:trPr>
          <w:jc w:val="center"/>
        </w:trPr>
        <w:tc>
          <w:tcPr>
            <w:tcW w:w="4876" w:type="dxa"/>
            <w:tcBorders>
              <w:top w:val="nil"/>
              <w:left w:val="nil"/>
              <w:bottom w:val="nil"/>
              <w:right w:val="nil"/>
            </w:tcBorders>
          </w:tcPr>
          <w:p w14:paraId="45DEB0C8" w14:textId="77777777" w:rsidR="008173F1" w:rsidRPr="00C27C3C" w:rsidRDefault="008173F1" w:rsidP="00B75FF4">
            <w:pPr>
              <w:pStyle w:val="Normal6a"/>
            </w:pPr>
          </w:p>
        </w:tc>
        <w:tc>
          <w:tcPr>
            <w:tcW w:w="4876" w:type="dxa"/>
            <w:tcBorders>
              <w:top w:val="nil"/>
              <w:left w:val="nil"/>
              <w:bottom w:val="nil"/>
              <w:right w:val="nil"/>
            </w:tcBorders>
          </w:tcPr>
          <w:p w14:paraId="0B30B90F" w14:textId="77777777" w:rsidR="008173F1" w:rsidRPr="00C27C3C" w:rsidRDefault="008173F1" w:rsidP="00B75FF4">
            <w:pPr>
              <w:pStyle w:val="Normal6a"/>
            </w:pPr>
            <w:r w:rsidRPr="00C27C3C">
              <w:rPr>
                <w:b/>
                <w:i/>
              </w:rPr>
              <w:t>A bis.</w:t>
            </w:r>
            <w:r w:rsidRPr="00C27C3C">
              <w:tab/>
            </w:r>
            <w:r w:rsidRPr="00C27C3C">
              <w:rPr>
                <w:b/>
                <w:i/>
              </w:rPr>
              <w:t>considerando che i dissidenti, gli oppositori politici, i giornalisti e i difensori dei diritti umani cui è stato concesso asilo nell'UE sono ancora oggetto di persecuzioni, vessazioni, violenze e tentativi di assassinio, e che tale repressione colpisce anche accademici, giornalisti, avvocati e difensori dei diritti umani degli Stati membri dell'UE, gettando luce su un governo repressivo o autoritario;</w:t>
            </w:r>
          </w:p>
        </w:tc>
      </w:tr>
    </w:tbl>
    <w:p w14:paraId="6FCDE75D"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931C688" w14:textId="77777777" w:rsidR="008173F1" w:rsidRPr="00C27C3C" w:rsidRDefault="008173F1" w:rsidP="008173F1">
      <w:r w:rsidRPr="00C27C3C">
        <w:rPr>
          <w:rStyle w:val="HideTWBExt"/>
          <w:noProof w:val="0"/>
        </w:rPr>
        <w:t>&lt;/Amend&gt;</w:t>
      </w:r>
    </w:p>
    <w:p w14:paraId="0F7B6BD6"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64</w:t>
      </w:r>
      <w:r w:rsidRPr="00C27C3C">
        <w:rPr>
          <w:rStyle w:val="HideTWBExt"/>
          <w:b w:val="0"/>
          <w:noProof w:val="0"/>
        </w:rPr>
        <w:t>&lt;/NumAm&gt;</w:t>
      </w:r>
    </w:p>
    <w:p w14:paraId="0CE4A98B" w14:textId="77777777" w:rsidR="008173F1" w:rsidRPr="00C27C3C" w:rsidRDefault="008173F1" w:rsidP="008173F1">
      <w:pPr>
        <w:pStyle w:val="NormalBold"/>
      </w:pPr>
      <w:r w:rsidRPr="00C27C3C">
        <w:rPr>
          <w:rStyle w:val="HideTWBExt"/>
          <w:b w:val="0"/>
          <w:noProof w:val="0"/>
        </w:rPr>
        <w:t>&lt;RepeatBlock-By&gt;&lt;Members&gt;</w:t>
      </w:r>
      <w:r w:rsidRPr="00C27C3C">
        <w:t>Thijs Reuten</w:t>
      </w:r>
      <w:r w:rsidRPr="00C27C3C">
        <w:rPr>
          <w:rStyle w:val="HideTWBExt"/>
          <w:b w:val="0"/>
          <w:noProof w:val="0"/>
        </w:rPr>
        <w:t>&lt;/Members&gt;</w:t>
      </w:r>
    </w:p>
    <w:p w14:paraId="3B48E0D6" w14:textId="77777777" w:rsidR="008173F1" w:rsidRPr="00C27C3C" w:rsidRDefault="008173F1" w:rsidP="008173F1">
      <w:pPr>
        <w:pStyle w:val="NormalBold"/>
      </w:pPr>
      <w:r w:rsidRPr="00C27C3C">
        <w:rPr>
          <w:rStyle w:val="HideTWBExt"/>
          <w:b w:val="0"/>
          <w:noProof w:val="0"/>
        </w:rPr>
        <w:t>&lt;/RepeatBlock-By&gt;</w:t>
      </w:r>
    </w:p>
    <w:p w14:paraId="75E63314"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B426F18" w14:textId="77777777" w:rsidR="008173F1" w:rsidRPr="00C27C3C" w:rsidRDefault="008173F1" w:rsidP="008173F1">
      <w:pPr>
        <w:pStyle w:val="NormalBold"/>
      </w:pPr>
      <w:r w:rsidRPr="00C27C3C">
        <w:rPr>
          <w:rStyle w:val="HideTWBExt"/>
          <w:b w:val="0"/>
          <w:noProof w:val="0"/>
        </w:rPr>
        <w:t>&lt;Article&gt;</w:t>
      </w:r>
      <w:r w:rsidRPr="00C27C3C">
        <w:t>Considerando A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0108B14" w14:textId="77777777" w:rsidTr="00B75FF4">
        <w:trPr>
          <w:trHeight w:hRule="exact" w:val="240"/>
          <w:jc w:val="center"/>
        </w:trPr>
        <w:tc>
          <w:tcPr>
            <w:tcW w:w="9752" w:type="dxa"/>
            <w:gridSpan w:val="2"/>
            <w:tcBorders>
              <w:top w:val="nil"/>
              <w:left w:val="nil"/>
              <w:bottom w:val="nil"/>
              <w:right w:val="nil"/>
            </w:tcBorders>
          </w:tcPr>
          <w:p w14:paraId="5EACA3B0" w14:textId="77777777" w:rsidR="008173F1" w:rsidRPr="00C27C3C" w:rsidRDefault="008173F1" w:rsidP="00B75FF4"/>
        </w:tc>
      </w:tr>
      <w:tr w:rsidR="008173F1" w:rsidRPr="00C27C3C" w14:paraId="1C41DEA9" w14:textId="77777777" w:rsidTr="00B75FF4">
        <w:trPr>
          <w:trHeight w:val="240"/>
          <w:jc w:val="center"/>
        </w:trPr>
        <w:tc>
          <w:tcPr>
            <w:tcW w:w="4876" w:type="dxa"/>
            <w:tcBorders>
              <w:top w:val="nil"/>
              <w:left w:val="nil"/>
              <w:bottom w:val="nil"/>
              <w:right w:val="nil"/>
            </w:tcBorders>
          </w:tcPr>
          <w:p w14:paraId="35B44693"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00433BE" w14:textId="77777777" w:rsidR="008173F1" w:rsidRPr="00C27C3C" w:rsidRDefault="008173F1" w:rsidP="00B75FF4">
            <w:pPr>
              <w:pStyle w:val="AmColumnHeading"/>
            </w:pPr>
            <w:r w:rsidRPr="00C27C3C">
              <w:t>Emendamento</w:t>
            </w:r>
          </w:p>
        </w:tc>
      </w:tr>
      <w:tr w:rsidR="008173F1" w:rsidRPr="00C27C3C" w14:paraId="15E631E6" w14:textId="77777777" w:rsidTr="00B75FF4">
        <w:trPr>
          <w:jc w:val="center"/>
        </w:trPr>
        <w:tc>
          <w:tcPr>
            <w:tcW w:w="4876" w:type="dxa"/>
            <w:tcBorders>
              <w:top w:val="nil"/>
              <w:left w:val="nil"/>
              <w:bottom w:val="nil"/>
              <w:right w:val="nil"/>
            </w:tcBorders>
          </w:tcPr>
          <w:p w14:paraId="2607BCAF" w14:textId="77777777" w:rsidR="008173F1" w:rsidRPr="00C27C3C" w:rsidRDefault="008173F1" w:rsidP="00B75FF4">
            <w:pPr>
              <w:pStyle w:val="Normal6a"/>
            </w:pPr>
          </w:p>
        </w:tc>
        <w:tc>
          <w:tcPr>
            <w:tcW w:w="4876" w:type="dxa"/>
            <w:tcBorders>
              <w:top w:val="nil"/>
              <w:left w:val="nil"/>
              <w:bottom w:val="nil"/>
              <w:right w:val="nil"/>
            </w:tcBorders>
          </w:tcPr>
          <w:p w14:paraId="11DE3D66" w14:textId="77777777" w:rsidR="008173F1" w:rsidRPr="00C27C3C" w:rsidRDefault="008173F1" w:rsidP="00B75FF4">
            <w:pPr>
              <w:pStyle w:val="Normal6a"/>
            </w:pPr>
            <w:r w:rsidRPr="00C27C3C">
              <w:rPr>
                <w:b/>
                <w:i/>
              </w:rPr>
              <w:t>A bis.</w:t>
            </w:r>
            <w:r w:rsidRPr="00C27C3C">
              <w:tab/>
            </w:r>
            <w:r w:rsidRPr="00C27C3C">
              <w:rPr>
                <w:b/>
                <w:i/>
              </w:rPr>
              <w:t>considerando che tutti i cittadini europei, indipendentemente dalla loro origine etnica o nazionale, godono di pari diritti e tutele ai sensi del diritto dell'UE, compresi quelli garantiti dalla Carta dei diritti fondamentali dell'Unione europea; che i diritti individuali di tutti i cittadini dell'UE devono essere tutelati e rispettati dalle autorità nazionali e dell'UE competenti;</w:t>
            </w:r>
          </w:p>
        </w:tc>
      </w:tr>
    </w:tbl>
    <w:p w14:paraId="3B14EEBD"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D17AC9E" w14:textId="77777777" w:rsidR="008173F1" w:rsidRPr="00C27C3C" w:rsidRDefault="008173F1" w:rsidP="008173F1">
      <w:r w:rsidRPr="00C27C3C">
        <w:rPr>
          <w:rStyle w:val="HideTWBExt"/>
          <w:noProof w:val="0"/>
        </w:rPr>
        <w:t>&lt;/Amend&gt;</w:t>
      </w:r>
    </w:p>
    <w:p w14:paraId="361EF1DB"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65</w:t>
      </w:r>
      <w:r w:rsidRPr="00C27C3C">
        <w:rPr>
          <w:rStyle w:val="HideTWBExt"/>
          <w:b w:val="0"/>
          <w:noProof w:val="0"/>
        </w:rPr>
        <w:t>&lt;/NumAm&gt;</w:t>
      </w:r>
    </w:p>
    <w:p w14:paraId="5C313B18"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67B4EE12" w14:textId="77777777" w:rsidR="008173F1" w:rsidRPr="00C27C3C" w:rsidRDefault="008173F1" w:rsidP="008173F1">
      <w:pPr>
        <w:pStyle w:val="NormalBold"/>
      </w:pPr>
      <w:r w:rsidRPr="00C27C3C">
        <w:rPr>
          <w:rStyle w:val="HideTWBExt"/>
          <w:b w:val="0"/>
          <w:noProof w:val="0"/>
        </w:rPr>
        <w:t>&lt;/RepeatBlock-By&gt;</w:t>
      </w:r>
    </w:p>
    <w:p w14:paraId="231E0707"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2004CE4" w14:textId="77777777" w:rsidR="008173F1" w:rsidRPr="00C27C3C" w:rsidRDefault="008173F1" w:rsidP="008173F1">
      <w:pPr>
        <w:pStyle w:val="NormalBold"/>
      </w:pPr>
      <w:r w:rsidRPr="00C27C3C">
        <w:rPr>
          <w:rStyle w:val="HideTWBExt"/>
          <w:b w:val="0"/>
          <w:noProof w:val="0"/>
        </w:rPr>
        <w:t>&lt;Article&gt;</w:t>
      </w:r>
      <w:r w:rsidRPr="00C27C3C">
        <w:t>Considerando A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60D7C11" w14:textId="77777777" w:rsidTr="00B75FF4">
        <w:trPr>
          <w:trHeight w:hRule="exact" w:val="240"/>
          <w:jc w:val="center"/>
        </w:trPr>
        <w:tc>
          <w:tcPr>
            <w:tcW w:w="9752" w:type="dxa"/>
            <w:gridSpan w:val="2"/>
            <w:tcBorders>
              <w:top w:val="nil"/>
              <w:left w:val="nil"/>
              <w:bottom w:val="nil"/>
              <w:right w:val="nil"/>
            </w:tcBorders>
          </w:tcPr>
          <w:p w14:paraId="7092AD41" w14:textId="77777777" w:rsidR="008173F1" w:rsidRPr="00C27C3C" w:rsidRDefault="008173F1" w:rsidP="00B75FF4"/>
        </w:tc>
      </w:tr>
      <w:tr w:rsidR="008173F1" w:rsidRPr="00C27C3C" w14:paraId="2FA87114" w14:textId="77777777" w:rsidTr="00B75FF4">
        <w:trPr>
          <w:trHeight w:val="240"/>
          <w:jc w:val="center"/>
        </w:trPr>
        <w:tc>
          <w:tcPr>
            <w:tcW w:w="4876" w:type="dxa"/>
            <w:tcBorders>
              <w:top w:val="nil"/>
              <w:left w:val="nil"/>
              <w:bottom w:val="nil"/>
              <w:right w:val="nil"/>
            </w:tcBorders>
          </w:tcPr>
          <w:p w14:paraId="0E5D6FEC"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19B58BF" w14:textId="77777777" w:rsidR="008173F1" w:rsidRPr="00C27C3C" w:rsidRDefault="008173F1" w:rsidP="00B75FF4">
            <w:pPr>
              <w:pStyle w:val="AmColumnHeading"/>
            </w:pPr>
            <w:r w:rsidRPr="00C27C3C">
              <w:t>Emendamento</w:t>
            </w:r>
          </w:p>
        </w:tc>
      </w:tr>
      <w:tr w:rsidR="008173F1" w:rsidRPr="00C27C3C" w14:paraId="61222167" w14:textId="77777777" w:rsidTr="00B75FF4">
        <w:trPr>
          <w:jc w:val="center"/>
        </w:trPr>
        <w:tc>
          <w:tcPr>
            <w:tcW w:w="4876" w:type="dxa"/>
            <w:tcBorders>
              <w:top w:val="nil"/>
              <w:left w:val="nil"/>
              <w:bottom w:val="nil"/>
              <w:right w:val="nil"/>
            </w:tcBorders>
          </w:tcPr>
          <w:p w14:paraId="6C06D000" w14:textId="77777777" w:rsidR="008173F1" w:rsidRPr="00C27C3C" w:rsidRDefault="008173F1" w:rsidP="00B75FF4">
            <w:pPr>
              <w:pStyle w:val="Normal6a"/>
            </w:pPr>
          </w:p>
        </w:tc>
        <w:tc>
          <w:tcPr>
            <w:tcW w:w="4876" w:type="dxa"/>
            <w:tcBorders>
              <w:top w:val="nil"/>
              <w:left w:val="nil"/>
              <w:bottom w:val="nil"/>
              <w:right w:val="nil"/>
            </w:tcBorders>
          </w:tcPr>
          <w:p w14:paraId="5C6671A1" w14:textId="77777777" w:rsidR="008173F1" w:rsidRPr="00C27C3C" w:rsidRDefault="008173F1" w:rsidP="00B75FF4">
            <w:pPr>
              <w:pStyle w:val="Normal6a"/>
            </w:pPr>
            <w:r w:rsidRPr="00C27C3C">
              <w:rPr>
                <w:b/>
                <w:i/>
              </w:rPr>
              <w:t>A bis.</w:t>
            </w:r>
            <w:r w:rsidRPr="00C27C3C">
              <w:tab/>
            </w:r>
            <w:r w:rsidRPr="00C27C3C">
              <w:rPr>
                <w:b/>
                <w:i/>
              </w:rPr>
              <w:t>considerando che la repressione transnazionale è attuata attraverso un'ampia gamma di metodi, tra cui la violenza fisica, i rapimenti, le estradizioni illegali, le minacce nei confronti dei familiari, l'uso improprio della cooperazione internazionale nell'attività di contrasto, la sorveglianza, gli attacchi informatici e le molestie digitali;</w:t>
            </w:r>
          </w:p>
        </w:tc>
      </w:tr>
    </w:tbl>
    <w:p w14:paraId="7568462E"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C5943C7" w14:textId="77777777" w:rsidR="008173F1" w:rsidRPr="00C27C3C" w:rsidRDefault="008173F1" w:rsidP="008173F1">
      <w:r w:rsidRPr="00C27C3C">
        <w:rPr>
          <w:rStyle w:val="HideTWBExt"/>
          <w:noProof w:val="0"/>
        </w:rPr>
        <w:t>&lt;/Amend&gt;</w:t>
      </w:r>
    </w:p>
    <w:p w14:paraId="76D057B8"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66</w:t>
      </w:r>
      <w:r w:rsidRPr="00C27C3C">
        <w:rPr>
          <w:rStyle w:val="HideTWBExt"/>
          <w:b w:val="0"/>
          <w:noProof w:val="0"/>
        </w:rPr>
        <w:t>&lt;/NumAm&gt;</w:t>
      </w:r>
    </w:p>
    <w:p w14:paraId="31C21D0A"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7EE0D162" w14:textId="77777777" w:rsidR="008173F1" w:rsidRPr="00C27C3C" w:rsidRDefault="008173F1" w:rsidP="008173F1">
      <w:pPr>
        <w:pStyle w:val="NormalBold"/>
      </w:pPr>
      <w:r w:rsidRPr="00C27C3C">
        <w:rPr>
          <w:rStyle w:val="HideTWBExt"/>
          <w:b w:val="0"/>
          <w:noProof w:val="0"/>
        </w:rPr>
        <w:t>&lt;/RepeatBlock-By&gt;</w:t>
      </w:r>
    </w:p>
    <w:p w14:paraId="11CDAB1E"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A2A63F6" w14:textId="77777777" w:rsidR="008173F1" w:rsidRPr="00C27C3C" w:rsidRDefault="008173F1" w:rsidP="008173F1">
      <w:pPr>
        <w:pStyle w:val="NormalBold"/>
      </w:pPr>
      <w:r w:rsidRPr="00C27C3C">
        <w:rPr>
          <w:rStyle w:val="HideTWBExt"/>
          <w:b w:val="0"/>
          <w:noProof w:val="0"/>
        </w:rPr>
        <w:t>&lt;Article&gt;</w:t>
      </w:r>
      <w:r w:rsidRPr="00C27C3C">
        <w:t>Considerando A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9F8E623" w14:textId="77777777" w:rsidTr="00B75FF4">
        <w:trPr>
          <w:trHeight w:hRule="exact" w:val="240"/>
          <w:jc w:val="center"/>
        </w:trPr>
        <w:tc>
          <w:tcPr>
            <w:tcW w:w="9752" w:type="dxa"/>
            <w:gridSpan w:val="2"/>
            <w:tcBorders>
              <w:top w:val="nil"/>
              <w:left w:val="nil"/>
              <w:bottom w:val="nil"/>
              <w:right w:val="nil"/>
            </w:tcBorders>
          </w:tcPr>
          <w:p w14:paraId="67498179" w14:textId="77777777" w:rsidR="008173F1" w:rsidRPr="00C27C3C" w:rsidRDefault="008173F1" w:rsidP="00B75FF4"/>
        </w:tc>
      </w:tr>
      <w:tr w:rsidR="008173F1" w:rsidRPr="00C27C3C" w14:paraId="7C9C9BAC" w14:textId="77777777" w:rsidTr="00B75FF4">
        <w:trPr>
          <w:trHeight w:val="240"/>
          <w:jc w:val="center"/>
        </w:trPr>
        <w:tc>
          <w:tcPr>
            <w:tcW w:w="4876" w:type="dxa"/>
            <w:tcBorders>
              <w:top w:val="nil"/>
              <w:left w:val="nil"/>
              <w:bottom w:val="nil"/>
              <w:right w:val="nil"/>
            </w:tcBorders>
          </w:tcPr>
          <w:p w14:paraId="2CA184C3"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B6F0195" w14:textId="77777777" w:rsidR="008173F1" w:rsidRPr="00C27C3C" w:rsidRDefault="008173F1" w:rsidP="00B75FF4">
            <w:pPr>
              <w:pStyle w:val="AmColumnHeading"/>
            </w:pPr>
            <w:r w:rsidRPr="00C27C3C">
              <w:t>Emendamento</w:t>
            </w:r>
          </w:p>
        </w:tc>
      </w:tr>
      <w:tr w:rsidR="008173F1" w:rsidRPr="00C27C3C" w14:paraId="1BB26F89" w14:textId="77777777" w:rsidTr="00B75FF4">
        <w:trPr>
          <w:jc w:val="center"/>
        </w:trPr>
        <w:tc>
          <w:tcPr>
            <w:tcW w:w="4876" w:type="dxa"/>
            <w:tcBorders>
              <w:top w:val="nil"/>
              <w:left w:val="nil"/>
              <w:bottom w:val="nil"/>
              <w:right w:val="nil"/>
            </w:tcBorders>
          </w:tcPr>
          <w:p w14:paraId="1F0D20EE" w14:textId="77777777" w:rsidR="008173F1" w:rsidRPr="00C27C3C" w:rsidRDefault="008173F1" w:rsidP="00B75FF4">
            <w:pPr>
              <w:pStyle w:val="Normal6a"/>
            </w:pPr>
          </w:p>
        </w:tc>
        <w:tc>
          <w:tcPr>
            <w:tcW w:w="4876" w:type="dxa"/>
            <w:tcBorders>
              <w:top w:val="nil"/>
              <w:left w:val="nil"/>
              <w:bottom w:val="nil"/>
              <w:right w:val="nil"/>
            </w:tcBorders>
          </w:tcPr>
          <w:p w14:paraId="55B4FF49" w14:textId="77777777" w:rsidR="008173F1" w:rsidRPr="00C27C3C" w:rsidRDefault="008173F1" w:rsidP="00B75FF4">
            <w:pPr>
              <w:pStyle w:val="Normal6a"/>
            </w:pPr>
            <w:r w:rsidRPr="00C27C3C">
              <w:rPr>
                <w:b/>
                <w:i/>
              </w:rPr>
              <w:t>A bis.</w:t>
            </w:r>
            <w:r w:rsidRPr="00C27C3C">
              <w:tab/>
            </w:r>
            <w:r w:rsidRPr="00C27C3C">
              <w:rPr>
                <w:b/>
                <w:i/>
              </w:rPr>
              <w:t>considerando che gli attori stranieri hanno sistematicamente perpetrato azioni di repressione transnazionale nei confronti di individui e gruppi residenti negli Stati membri dell'UE; che tale forma di repressione costituisce una grave minaccia per la sicurezza delle società europee;</w:t>
            </w:r>
          </w:p>
        </w:tc>
      </w:tr>
    </w:tbl>
    <w:p w14:paraId="276D9058"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14754F0" w14:textId="77777777" w:rsidR="008173F1" w:rsidRPr="00C27C3C" w:rsidRDefault="008173F1" w:rsidP="008173F1">
      <w:r w:rsidRPr="00C27C3C">
        <w:rPr>
          <w:rStyle w:val="HideTWBExt"/>
          <w:noProof w:val="0"/>
        </w:rPr>
        <w:t>&lt;/Amend&gt;</w:t>
      </w:r>
    </w:p>
    <w:p w14:paraId="4AC2FF1B"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67</w:t>
      </w:r>
      <w:r w:rsidRPr="00C27C3C">
        <w:rPr>
          <w:rStyle w:val="HideTWBExt"/>
          <w:b w:val="0"/>
          <w:noProof w:val="0"/>
        </w:rPr>
        <w:t>&lt;/NumAm&gt;</w:t>
      </w:r>
    </w:p>
    <w:p w14:paraId="35C19ADB"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5F5E9A8C"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4B5BE8A4" w14:textId="77777777" w:rsidR="008173F1" w:rsidRPr="00C27C3C" w:rsidRDefault="008173F1" w:rsidP="008173F1">
      <w:pPr>
        <w:pStyle w:val="NormalBold"/>
      </w:pPr>
      <w:r w:rsidRPr="00C27C3C">
        <w:rPr>
          <w:rStyle w:val="HideTWBExt"/>
          <w:b w:val="0"/>
          <w:noProof w:val="0"/>
        </w:rPr>
        <w:t>&lt;/RepeatBlock-By&gt;</w:t>
      </w:r>
    </w:p>
    <w:p w14:paraId="1FF8B81E"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3BC16E4" w14:textId="77777777" w:rsidR="008173F1" w:rsidRPr="00C27C3C" w:rsidRDefault="008173F1" w:rsidP="008173F1">
      <w:pPr>
        <w:pStyle w:val="NormalBold"/>
      </w:pPr>
      <w:r w:rsidRPr="00C27C3C">
        <w:rPr>
          <w:rStyle w:val="HideTWBExt"/>
          <w:b w:val="0"/>
          <w:noProof w:val="0"/>
        </w:rPr>
        <w:t>&lt;Article&gt;</w:t>
      </w:r>
      <w:r w:rsidRPr="00C27C3C">
        <w:t>Considerando A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5B0A5FD" w14:textId="77777777" w:rsidTr="00B75FF4">
        <w:trPr>
          <w:trHeight w:hRule="exact" w:val="240"/>
          <w:jc w:val="center"/>
        </w:trPr>
        <w:tc>
          <w:tcPr>
            <w:tcW w:w="9752" w:type="dxa"/>
            <w:gridSpan w:val="2"/>
            <w:tcBorders>
              <w:top w:val="nil"/>
              <w:left w:val="nil"/>
              <w:bottom w:val="nil"/>
              <w:right w:val="nil"/>
            </w:tcBorders>
          </w:tcPr>
          <w:p w14:paraId="01C6E0F4" w14:textId="77777777" w:rsidR="008173F1" w:rsidRPr="00C27C3C" w:rsidRDefault="008173F1" w:rsidP="00B75FF4"/>
        </w:tc>
      </w:tr>
      <w:tr w:rsidR="008173F1" w:rsidRPr="00C27C3C" w14:paraId="35782D8E" w14:textId="77777777" w:rsidTr="00B75FF4">
        <w:trPr>
          <w:trHeight w:val="240"/>
          <w:jc w:val="center"/>
        </w:trPr>
        <w:tc>
          <w:tcPr>
            <w:tcW w:w="4876" w:type="dxa"/>
            <w:tcBorders>
              <w:top w:val="nil"/>
              <w:left w:val="nil"/>
              <w:bottom w:val="nil"/>
              <w:right w:val="nil"/>
            </w:tcBorders>
          </w:tcPr>
          <w:p w14:paraId="24DCC157"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3F1FCB3" w14:textId="77777777" w:rsidR="008173F1" w:rsidRPr="00C27C3C" w:rsidRDefault="008173F1" w:rsidP="00B75FF4">
            <w:pPr>
              <w:pStyle w:val="AmColumnHeading"/>
            </w:pPr>
            <w:r w:rsidRPr="00C27C3C">
              <w:t>Emendamento</w:t>
            </w:r>
          </w:p>
        </w:tc>
      </w:tr>
      <w:tr w:rsidR="008173F1" w:rsidRPr="00C27C3C" w14:paraId="22EA7952" w14:textId="77777777" w:rsidTr="00B75FF4">
        <w:trPr>
          <w:jc w:val="center"/>
        </w:trPr>
        <w:tc>
          <w:tcPr>
            <w:tcW w:w="4876" w:type="dxa"/>
            <w:tcBorders>
              <w:top w:val="nil"/>
              <w:left w:val="nil"/>
              <w:bottom w:val="nil"/>
              <w:right w:val="nil"/>
            </w:tcBorders>
          </w:tcPr>
          <w:p w14:paraId="5E7861D9" w14:textId="77777777" w:rsidR="008173F1" w:rsidRPr="00C27C3C" w:rsidRDefault="008173F1" w:rsidP="00B75FF4">
            <w:pPr>
              <w:pStyle w:val="Normal6a"/>
            </w:pPr>
          </w:p>
        </w:tc>
        <w:tc>
          <w:tcPr>
            <w:tcW w:w="4876" w:type="dxa"/>
            <w:tcBorders>
              <w:top w:val="nil"/>
              <w:left w:val="nil"/>
              <w:bottom w:val="nil"/>
              <w:right w:val="nil"/>
            </w:tcBorders>
          </w:tcPr>
          <w:p w14:paraId="4B4EA3B0" w14:textId="77777777" w:rsidR="008173F1" w:rsidRPr="00C27C3C" w:rsidRDefault="008173F1" w:rsidP="00B75FF4">
            <w:pPr>
              <w:pStyle w:val="Normal6a"/>
            </w:pPr>
            <w:r w:rsidRPr="00C27C3C">
              <w:rPr>
                <w:b/>
                <w:i/>
              </w:rPr>
              <w:t>A bis.</w:t>
            </w:r>
            <w:r w:rsidRPr="00C27C3C">
              <w:tab/>
            </w:r>
            <w:r w:rsidRPr="00C27C3C">
              <w:rPr>
                <w:b/>
                <w:i/>
              </w:rPr>
              <w:t>considerando che l'Unione europea si fonda sui valori del rispetto della dignità umana, della libertà, della democrazia, dell'uguaglianza, dello Stato di diritto e del rispetto dei diritti umani;</w:t>
            </w:r>
          </w:p>
        </w:tc>
      </w:tr>
    </w:tbl>
    <w:p w14:paraId="183D0539"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77FE2BA7" w14:textId="77777777" w:rsidR="008173F1" w:rsidRPr="00C27C3C" w:rsidRDefault="008173F1" w:rsidP="008173F1">
      <w:r w:rsidRPr="00C27C3C">
        <w:rPr>
          <w:rStyle w:val="HideTWBExt"/>
          <w:noProof w:val="0"/>
        </w:rPr>
        <w:t>&lt;/Amend&gt;</w:t>
      </w:r>
    </w:p>
    <w:p w14:paraId="699FD91E"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68</w:t>
      </w:r>
      <w:r w:rsidRPr="00C27C3C">
        <w:rPr>
          <w:rStyle w:val="HideTWBExt"/>
          <w:b w:val="0"/>
          <w:noProof w:val="0"/>
        </w:rPr>
        <w:t>&lt;/NumAm&gt;</w:t>
      </w:r>
    </w:p>
    <w:p w14:paraId="345951EE" w14:textId="77777777" w:rsidR="008173F1" w:rsidRPr="00C27C3C" w:rsidRDefault="008173F1" w:rsidP="008173F1">
      <w:pPr>
        <w:pStyle w:val="NormalBold"/>
      </w:pPr>
      <w:r w:rsidRPr="00C27C3C">
        <w:rPr>
          <w:rStyle w:val="HideTWBExt"/>
          <w:b w:val="0"/>
          <w:noProof w:val="0"/>
        </w:rPr>
        <w:t>&lt;RepeatBlock-By&gt;&lt;Members&gt;</w:t>
      </w:r>
      <w:r w:rsidRPr="00C27C3C">
        <w:t>Petras Auštrevičius</w:t>
      </w:r>
      <w:r w:rsidRPr="00C27C3C">
        <w:rPr>
          <w:rStyle w:val="HideTWBExt"/>
          <w:b w:val="0"/>
          <w:noProof w:val="0"/>
        </w:rPr>
        <w:t>&lt;/Members&gt;</w:t>
      </w:r>
    </w:p>
    <w:p w14:paraId="61A8DEDE" w14:textId="77777777" w:rsidR="008173F1" w:rsidRPr="00C27C3C" w:rsidRDefault="008173F1" w:rsidP="008173F1">
      <w:pPr>
        <w:pStyle w:val="NormalBold"/>
      </w:pPr>
      <w:r w:rsidRPr="00C27C3C">
        <w:rPr>
          <w:rStyle w:val="HideTWBExt"/>
          <w:b w:val="0"/>
          <w:noProof w:val="0"/>
        </w:rPr>
        <w:t>&lt;/RepeatBlock-By&gt;</w:t>
      </w:r>
    </w:p>
    <w:p w14:paraId="267AC876"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F691A3A" w14:textId="77777777" w:rsidR="008173F1" w:rsidRPr="00C27C3C" w:rsidRDefault="008173F1" w:rsidP="008173F1">
      <w:pPr>
        <w:pStyle w:val="NormalBold"/>
      </w:pPr>
      <w:r w:rsidRPr="00C27C3C">
        <w:rPr>
          <w:rStyle w:val="HideTWBExt"/>
          <w:b w:val="0"/>
          <w:noProof w:val="0"/>
        </w:rPr>
        <w:t>&lt;Article&gt;</w:t>
      </w:r>
      <w:r w:rsidRPr="00C27C3C">
        <w:t>Considerando A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7DE854C9" w14:textId="77777777" w:rsidTr="00B75FF4">
        <w:trPr>
          <w:trHeight w:hRule="exact" w:val="240"/>
          <w:jc w:val="center"/>
        </w:trPr>
        <w:tc>
          <w:tcPr>
            <w:tcW w:w="9752" w:type="dxa"/>
            <w:gridSpan w:val="2"/>
            <w:tcBorders>
              <w:top w:val="nil"/>
              <w:left w:val="nil"/>
              <w:bottom w:val="nil"/>
              <w:right w:val="nil"/>
            </w:tcBorders>
          </w:tcPr>
          <w:p w14:paraId="0E20083A" w14:textId="77777777" w:rsidR="008173F1" w:rsidRPr="00C27C3C" w:rsidRDefault="008173F1" w:rsidP="00B75FF4"/>
        </w:tc>
      </w:tr>
      <w:tr w:rsidR="008173F1" w:rsidRPr="00C27C3C" w14:paraId="59B290A3" w14:textId="77777777" w:rsidTr="00B75FF4">
        <w:trPr>
          <w:trHeight w:val="240"/>
          <w:jc w:val="center"/>
        </w:trPr>
        <w:tc>
          <w:tcPr>
            <w:tcW w:w="4876" w:type="dxa"/>
            <w:tcBorders>
              <w:top w:val="nil"/>
              <w:left w:val="nil"/>
              <w:bottom w:val="nil"/>
              <w:right w:val="nil"/>
            </w:tcBorders>
          </w:tcPr>
          <w:p w14:paraId="55099A4E"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C7182C4" w14:textId="77777777" w:rsidR="008173F1" w:rsidRPr="00C27C3C" w:rsidRDefault="008173F1" w:rsidP="00B75FF4">
            <w:pPr>
              <w:pStyle w:val="AmColumnHeading"/>
            </w:pPr>
            <w:r w:rsidRPr="00C27C3C">
              <w:t>Emendamento</w:t>
            </w:r>
          </w:p>
        </w:tc>
      </w:tr>
      <w:tr w:rsidR="008173F1" w:rsidRPr="00C27C3C" w14:paraId="49E7A6B0" w14:textId="77777777" w:rsidTr="00B75FF4">
        <w:trPr>
          <w:jc w:val="center"/>
        </w:trPr>
        <w:tc>
          <w:tcPr>
            <w:tcW w:w="4876" w:type="dxa"/>
            <w:tcBorders>
              <w:top w:val="nil"/>
              <w:left w:val="nil"/>
              <w:bottom w:val="nil"/>
              <w:right w:val="nil"/>
            </w:tcBorders>
          </w:tcPr>
          <w:p w14:paraId="3263ABBC" w14:textId="77777777" w:rsidR="008173F1" w:rsidRPr="00C27C3C" w:rsidRDefault="008173F1" w:rsidP="00B75FF4">
            <w:pPr>
              <w:pStyle w:val="Normal6a"/>
            </w:pPr>
          </w:p>
        </w:tc>
        <w:tc>
          <w:tcPr>
            <w:tcW w:w="4876" w:type="dxa"/>
            <w:tcBorders>
              <w:top w:val="nil"/>
              <w:left w:val="nil"/>
              <w:bottom w:val="nil"/>
              <w:right w:val="nil"/>
            </w:tcBorders>
          </w:tcPr>
          <w:p w14:paraId="34C02211" w14:textId="77777777" w:rsidR="008173F1" w:rsidRPr="00C27C3C" w:rsidRDefault="008173F1" w:rsidP="00B75FF4">
            <w:pPr>
              <w:pStyle w:val="Normal6a"/>
            </w:pPr>
            <w:r w:rsidRPr="00C27C3C">
              <w:rPr>
                <w:b/>
                <w:i/>
              </w:rPr>
              <w:t>A bis.</w:t>
            </w:r>
            <w:r w:rsidRPr="00C27C3C">
              <w:tab/>
            </w:r>
            <w:r w:rsidRPr="00C27C3C">
              <w:rPr>
                <w:b/>
                <w:i/>
              </w:rPr>
              <w:t>considerando che tra gli obiettivi di repressione transnazionale vi sono migliaia di personalità schierate a favore della democrazia che sono state costrette a fuggire dai loro paesi di origine a causa della repressione interna;</w:t>
            </w:r>
          </w:p>
        </w:tc>
      </w:tr>
    </w:tbl>
    <w:p w14:paraId="56F296D6"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39174F9" w14:textId="77777777" w:rsidR="008173F1" w:rsidRPr="00C27C3C" w:rsidRDefault="008173F1" w:rsidP="008173F1">
      <w:r w:rsidRPr="00C27C3C">
        <w:rPr>
          <w:rStyle w:val="HideTWBExt"/>
          <w:noProof w:val="0"/>
        </w:rPr>
        <w:t>&lt;/Amend&gt;</w:t>
      </w:r>
    </w:p>
    <w:p w14:paraId="2AF2C9EE"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69</w:t>
      </w:r>
      <w:r w:rsidRPr="00C27C3C">
        <w:rPr>
          <w:rStyle w:val="HideTWBExt"/>
          <w:b w:val="0"/>
          <w:noProof w:val="0"/>
        </w:rPr>
        <w:t>&lt;/NumAm&gt;</w:t>
      </w:r>
    </w:p>
    <w:p w14:paraId="3F398268" w14:textId="77777777" w:rsidR="008173F1" w:rsidRPr="00C27C3C" w:rsidRDefault="008173F1" w:rsidP="008173F1">
      <w:pPr>
        <w:pStyle w:val="NormalBold"/>
      </w:pPr>
      <w:r w:rsidRPr="00C27C3C">
        <w:rPr>
          <w:rStyle w:val="HideTWBExt"/>
          <w:b w:val="0"/>
          <w:noProof w:val="0"/>
        </w:rPr>
        <w:t>&lt;RepeatBlock-By&gt;&lt;Members&gt;</w:t>
      </w:r>
      <w:r w:rsidRPr="00C27C3C">
        <w:t>Alexander Sell</w:t>
      </w:r>
      <w:r w:rsidRPr="00C27C3C">
        <w:rPr>
          <w:rStyle w:val="HideTWBExt"/>
          <w:b w:val="0"/>
          <w:noProof w:val="0"/>
        </w:rPr>
        <w:t>&lt;/Members&gt;</w:t>
      </w:r>
    </w:p>
    <w:p w14:paraId="1C4CAC8C" w14:textId="77777777" w:rsidR="008173F1" w:rsidRPr="00C27C3C" w:rsidRDefault="008173F1" w:rsidP="008173F1">
      <w:pPr>
        <w:pStyle w:val="NormalBold"/>
      </w:pPr>
      <w:r w:rsidRPr="00C27C3C">
        <w:rPr>
          <w:rStyle w:val="HideTWBExt"/>
          <w:b w:val="0"/>
          <w:noProof w:val="0"/>
        </w:rPr>
        <w:t>&lt;/RepeatBlock-By&gt;</w:t>
      </w:r>
    </w:p>
    <w:p w14:paraId="44842564"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C9B3F74" w14:textId="77777777" w:rsidR="008173F1" w:rsidRPr="00C27C3C" w:rsidRDefault="008173F1" w:rsidP="008173F1">
      <w:pPr>
        <w:pStyle w:val="NormalBold"/>
      </w:pPr>
      <w:r w:rsidRPr="00C27C3C">
        <w:rPr>
          <w:rStyle w:val="HideTWBExt"/>
          <w:b w:val="0"/>
          <w:noProof w:val="0"/>
        </w:rPr>
        <w:t>&lt;Article&gt;</w:t>
      </w:r>
      <w:r w:rsidRPr="00C27C3C">
        <w:t>Considerando A bis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10A91E7" w14:textId="77777777" w:rsidTr="00B75FF4">
        <w:trPr>
          <w:trHeight w:hRule="exact" w:val="240"/>
          <w:jc w:val="center"/>
        </w:trPr>
        <w:tc>
          <w:tcPr>
            <w:tcW w:w="9752" w:type="dxa"/>
            <w:gridSpan w:val="2"/>
            <w:tcBorders>
              <w:top w:val="nil"/>
              <w:left w:val="nil"/>
              <w:bottom w:val="nil"/>
              <w:right w:val="nil"/>
            </w:tcBorders>
          </w:tcPr>
          <w:p w14:paraId="0ADDFB9E" w14:textId="77777777" w:rsidR="008173F1" w:rsidRPr="00C27C3C" w:rsidRDefault="008173F1" w:rsidP="00B75FF4"/>
        </w:tc>
      </w:tr>
      <w:tr w:rsidR="008173F1" w:rsidRPr="00C27C3C" w14:paraId="0A758BF4" w14:textId="77777777" w:rsidTr="00B75FF4">
        <w:trPr>
          <w:trHeight w:val="240"/>
          <w:jc w:val="center"/>
        </w:trPr>
        <w:tc>
          <w:tcPr>
            <w:tcW w:w="4876" w:type="dxa"/>
            <w:tcBorders>
              <w:top w:val="nil"/>
              <w:left w:val="nil"/>
              <w:bottom w:val="nil"/>
              <w:right w:val="nil"/>
            </w:tcBorders>
          </w:tcPr>
          <w:p w14:paraId="0D8BF28F"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CE50ECC" w14:textId="77777777" w:rsidR="008173F1" w:rsidRPr="00C27C3C" w:rsidRDefault="008173F1" w:rsidP="00B75FF4">
            <w:pPr>
              <w:pStyle w:val="AmColumnHeading"/>
            </w:pPr>
            <w:r w:rsidRPr="00C27C3C">
              <w:t>Emendamento</w:t>
            </w:r>
          </w:p>
        </w:tc>
      </w:tr>
      <w:tr w:rsidR="008173F1" w:rsidRPr="00C27C3C" w14:paraId="06B6A55D" w14:textId="77777777" w:rsidTr="00B75FF4">
        <w:trPr>
          <w:jc w:val="center"/>
        </w:trPr>
        <w:tc>
          <w:tcPr>
            <w:tcW w:w="4876" w:type="dxa"/>
            <w:tcBorders>
              <w:top w:val="nil"/>
              <w:left w:val="nil"/>
              <w:bottom w:val="nil"/>
              <w:right w:val="nil"/>
            </w:tcBorders>
          </w:tcPr>
          <w:p w14:paraId="5A86D7B8" w14:textId="77777777" w:rsidR="008173F1" w:rsidRPr="00C27C3C" w:rsidRDefault="008173F1" w:rsidP="00B75FF4">
            <w:pPr>
              <w:pStyle w:val="Normal6a"/>
            </w:pPr>
          </w:p>
        </w:tc>
        <w:tc>
          <w:tcPr>
            <w:tcW w:w="4876" w:type="dxa"/>
            <w:tcBorders>
              <w:top w:val="nil"/>
              <w:left w:val="nil"/>
              <w:bottom w:val="nil"/>
              <w:right w:val="nil"/>
            </w:tcBorders>
          </w:tcPr>
          <w:p w14:paraId="020EA403" w14:textId="77777777" w:rsidR="008173F1" w:rsidRPr="00C27C3C" w:rsidRDefault="008173F1" w:rsidP="00B75FF4">
            <w:pPr>
              <w:pStyle w:val="Normal6a"/>
            </w:pPr>
            <w:r w:rsidRPr="00C27C3C">
              <w:rPr>
                <w:b/>
                <w:i/>
              </w:rPr>
              <w:t>A bis.</w:t>
            </w:r>
            <w:r w:rsidRPr="00C27C3C">
              <w:tab/>
            </w:r>
            <w:r w:rsidRPr="00C27C3C">
              <w:rPr>
                <w:b/>
                <w:i/>
              </w:rPr>
              <w:t>considerando che la sicurezza nazionale resta di esclusiva competenza di ciascuno Stato membro;</w:t>
            </w:r>
          </w:p>
        </w:tc>
      </w:tr>
    </w:tbl>
    <w:p w14:paraId="27F2A2F3"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2621DA9" w14:textId="77777777" w:rsidR="008173F1" w:rsidRPr="00C27C3C" w:rsidRDefault="008173F1" w:rsidP="008173F1">
      <w:r w:rsidRPr="00C27C3C">
        <w:rPr>
          <w:rStyle w:val="HideTWBExt"/>
          <w:noProof w:val="0"/>
        </w:rPr>
        <w:t>&lt;/Amend&gt;</w:t>
      </w:r>
    </w:p>
    <w:p w14:paraId="72BD9CE3"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70</w:t>
      </w:r>
      <w:r w:rsidRPr="00C27C3C">
        <w:rPr>
          <w:rStyle w:val="HideTWBExt"/>
          <w:b w:val="0"/>
          <w:noProof w:val="0"/>
        </w:rPr>
        <w:t>&lt;/NumAm&gt;</w:t>
      </w:r>
    </w:p>
    <w:p w14:paraId="6F389790" w14:textId="77777777" w:rsidR="008173F1" w:rsidRPr="00C27C3C" w:rsidRDefault="008173F1" w:rsidP="008173F1">
      <w:pPr>
        <w:pStyle w:val="NormalBold"/>
      </w:pPr>
      <w:r w:rsidRPr="00C27C3C">
        <w:rPr>
          <w:rStyle w:val="HideTWBExt"/>
          <w:b w:val="0"/>
          <w:noProof w:val="0"/>
        </w:rPr>
        <w:t>&lt;RepeatBlock-By&gt;&lt;Members&gt;</w:t>
      </w:r>
      <w:r w:rsidRPr="00C27C3C">
        <w:t>Engin Eroglu, Helmut Brandstätter, Marjan Šarec, Lucia Yar, Petras Auštrevičius</w:t>
      </w:r>
      <w:r w:rsidRPr="00C27C3C">
        <w:rPr>
          <w:rStyle w:val="HideTWBExt"/>
          <w:b w:val="0"/>
          <w:noProof w:val="0"/>
        </w:rPr>
        <w:t>&lt;/Members&gt;</w:t>
      </w:r>
    </w:p>
    <w:p w14:paraId="691B6D1D" w14:textId="77777777" w:rsidR="008173F1" w:rsidRPr="00C27C3C" w:rsidRDefault="008173F1" w:rsidP="008173F1">
      <w:pPr>
        <w:pStyle w:val="NormalBold"/>
      </w:pPr>
      <w:r w:rsidRPr="00C27C3C">
        <w:rPr>
          <w:rStyle w:val="HideTWBExt"/>
          <w:b w:val="0"/>
          <w:noProof w:val="0"/>
        </w:rPr>
        <w:t>&lt;/RepeatBlock-By&gt;</w:t>
      </w:r>
    </w:p>
    <w:p w14:paraId="5C35F0D6"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C6532E3" w14:textId="77777777" w:rsidR="008173F1" w:rsidRPr="00C27C3C" w:rsidRDefault="008173F1" w:rsidP="008173F1">
      <w:pPr>
        <w:pStyle w:val="NormalBold"/>
      </w:pPr>
      <w:r w:rsidRPr="00C27C3C">
        <w:rPr>
          <w:rStyle w:val="HideTWBExt"/>
          <w:b w:val="0"/>
          <w:noProof w:val="0"/>
        </w:rPr>
        <w:t>&lt;Article&gt;</w:t>
      </w:r>
      <w:r w:rsidRPr="00C27C3C">
        <w:t>Considerando A 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B49D9DC" w14:textId="77777777" w:rsidTr="00B75FF4">
        <w:trPr>
          <w:trHeight w:hRule="exact" w:val="240"/>
          <w:jc w:val="center"/>
        </w:trPr>
        <w:tc>
          <w:tcPr>
            <w:tcW w:w="9752" w:type="dxa"/>
            <w:gridSpan w:val="2"/>
            <w:tcBorders>
              <w:top w:val="nil"/>
              <w:left w:val="nil"/>
              <w:bottom w:val="nil"/>
              <w:right w:val="nil"/>
            </w:tcBorders>
          </w:tcPr>
          <w:p w14:paraId="715DEC94" w14:textId="77777777" w:rsidR="008173F1" w:rsidRPr="00C27C3C" w:rsidRDefault="008173F1" w:rsidP="00B75FF4"/>
        </w:tc>
      </w:tr>
      <w:tr w:rsidR="008173F1" w:rsidRPr="00C27C3C" w14:paraId="6FB931D9" w14:textId="77777777" w:rsidTr="00B75FF4">
        <w:trPr>
          <w:trHeight w:val="240"/>
          <w:jc w:val="center"/>
        </w:trPr>
        <w:tc>
          <w:tcPr>
            <w:tcW w:w="4876" w:type="dxa"/>
            <w:tcBorders>
              <w:top w:val="nil"/>
              <w:left w:val="nil"/>
              <w:bottom w:val="nil"/>
              <w:right w:val="nil"/>
            </w:tcBorders>
          </w:tcPr>
          <w:p w14:paraId="1B379C93"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F7E6A1A" w14:textId="77777777" w:rsidR="008173F1" w:rsidRPr="00C27C3C" w:rsidRDefault="008173F1" w:rsidP="00B75FF4">
            <w:pPr>
              <w:pStyle w:val="AmColumnHeading"/>
            </w:pPr>
            <w:r w:rsidRPr="00C27C3C">
              <w:t>Emendamento</w:t>
            </w:r>
          </w:p>
        </w:tc>
      </w:tr>
      <w:tr w:rsidR="008173F1" w:rsidRPr="00C27C3C" w14:paraId="538F0041" w14:textId="77777777" w:rsidTr="00B75FF4">
        <w:trPr>
          <w:jc w:val="center"/>
        </w:trPr>
        <w:tc>
          <w:tcPr>
            <w:tcW w:w="4876" w:type="dxa"/>
            <w:tcBorders>
              <w:top w:val="nil"/>
              <w:left w:val="nil"/>
              <w:bottom w:val="nil"/>
              <w:right w:val="nil"/>
            </w:tcBorders>
          </w:tcPr>
          <w:p w14:paraId="2EBA39D5" w14:textId="77777777" w:rsidR="008173F1" w:rsidRPr="00C27C3C" w:rsidRDefault="008173F1" w:rsidP="00B75FF4">
            <w:pPr>
              <w:pStyle w:val="Normal6a"/>
            </w:pPr>
          </w:p>
        </w:tc>
        <w:tc>
          <w:tcPr>
            <w:tcW w:w="4876" w:type="dxa"/>
            <w:tcBorders>
              <w:top w:val="nil"/>
              <w:left w:val="nil"/>
              <w:bottom w:val="nil"/>
              <w:right w:val="nil"/>
            </w:tcBorders>
          </w:tcPr>
          <w:p w14:paraId="39497EB7" w14:textId="77777777" w:rsidR="008173F1" w:rsidRPr="00C27C3C" w:rsidRDefault="008173F1" w:rsidP="00B75FF4">
            <w:pPr>
              <w:pStyle w:val="Normal6a"/>
            </w:pPr>
            <w:r w:rsidRPr="00C27C3C">
              <w:rPr>
                <w:b/>
                <w:i/>
              </w:rPr>
              <w:t>A ter.</w:t>
            </w:r>
            <w:r w:rsidRPr="00C27C3C">
              <w:tab/>
            </w:r>
            <w:r w:rsidRPr="00C27C3C">
              <w:rPr>
                <w:b/>
                <w:i/>
              </w:rPr>
              <w:t>considerando che nel marzo 2021 la Cina ha imposto sanzioni a persone ed entità europee, tra cui cinque deputati al Parlamento europeo, la sottocommissione per i diritti dell'uomo del Parlamento europeo e il comitato politico e di sicurezza del Consiglio dell'Unione europea, tre deputati nazionali, nonché due studiosi europei, il gruppo di riflessione tedesco MERICS e la Fondazione dell'Alleanza delle democrazie in Danimarca; che tali azioni esemplificano la portata e la determinazione della repressione transnazionale cinese, volta a punire le persone che esercitano il loro diritto fondamentale alla libera espressione e a dissuadere l'Unione dal sostenere la sua politica estera basata sui valori; che nel 2025 la Cina ha deciso di revocare unilateralmente le "restrizioni" nei confronti dei deputati al Parlamento europeo; che 100 cittadini europei sono ancora colpiti dalle sanzioni del marzo 2021;</w:t>
            </w:r>
          </w:p>
        </w:tc>
      </w:tr>
    </w:tbl>
    <w:p w14:paraId="3009AC49"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7E232ADB" w14:textId="77777777" w:rsidR="008173F1" w:rsidRPr="00C27C3C" w:rsidRDefault="008173F1" w:rsidP="008173F1">
      <w:r w:rsidRPr="00C27C3C">
        <w:rPr>
          <w:rStyle w:val="HideTWBExt"/>
          <w:noProof w:val="0"/>
        </w:rPr>
        <w:t>&lt;/Amend&gt;</w:t>
      </w:r>
    </w:p>
    <w:p w14:paraId="1E4FBC79"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71</w:t>
      </w:r>
      <w:r w:rsidRPr="00C27C3C">
        <w:rPr>
          <w:rStyle w:val="HideTWBExt"/>
          <w:b w:val="0"/>
          <w:noProof w:val="0"/>
        </w:rPr>
        <w:t>&lt;/NumAm&gt;</w:t>
      </w:r>
    </w:p>
    <w:p w14:paraId="73FE33F0"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7A1B710D" w14:textId="77777777" w:rsidR="008173F1" w:rsidRPr="00C27C3C" w:rsidRDefault="008173F1" w:rsidP="008173F1">
      <w:pPr>
        <w:pStyle w:val="NormalBold"/>
      </w:pPr>
      <w:r w:rsidRPr="00C27C3C">
        <w:rPr>
          <w:rStyle w:val="HideTWBExt"/>
          <w:b w:val="0"/>
          <w:noProof w:val="0"/>
        </w:rPr>
        <w:t>&lt;/RepeatBlock-By&gt;</w:t>
      </w:r>
    </w:p>
    <w:p w14:paraId="09CCEB19"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563DCCD" w14:textId="77777777" w:rsidR="008173F1" w:rsidRPr="00C27C3C" w:rsidRDefault="008173F1" w:rsidP="008173F1">
      <w:pPr>
        <w:pStyle w:val="NormalBold"/>
      </w:pPr>
      <w:r w:rsidRPr="00C27C3C">
        <w:rPr>
          <w:rStyle w:val="HideTWBExt"/>
          <w:b w:val="0"/>
          <w:noProof w:val="0"/>
        </w:rPr>
        <w:t>&lt;Article&gt;</w:t>
      </w:r>
      <w:r w:rsidRPr="00C27C3C">
        <w:t>Considerando A 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4DDB4C1" w14:textId="77777777" w:rsidTr="00B75FF4">
        <w:trPr>
          <w:trHeight w:hRule="exact" w:val="240"/>
          <w:jc w:val="center"/>
        </w:trPr>
        <w:tc>
          <w:tcPr>
            <w:tcW w:w="9752" w:type="dxa"/>
            <w:gridSpan w:val="2"/>
            <w:tcBorders>
              <w:top w:val="nil"/>
              <w:left w:val="nil"/>
              <w:bottom w:val="nil"/>
              <w:right w:val="nil"/>
            </w:tcBorders>
          </w:tcPr>
          <w:p w14:paraId="331A5939" w14:textId="77777777" w:rsidR="008173F1" w:rsidRPr="00C27C3C" w:rsidRDefault="008173F1" w:rsidP="00B75FF4"/>
        </w:tc>
      </w:tr>
      <w:tr w:rsidR="008173F1" w:rsidRPr="00C27C3C" w14:paraId="22C72E5C" w14:textId="77777777" w:rsidTr="00B75FF4">
        <w:trPr>
          <w:trHeight w:val="240"/>
          <w:jc w:val="center"/>
        </w:trPr>
        <w:tc>
          <w:tcPr>
            <w:tcW w:w="4876" w:type="dxa"/>
            <w:tcBorders>
              <w:top w:val="nil"/>
              <w:left w:val="nil"/>
              <w:bottom w:val="nil"/>
              <w:right w:val="nil"/>
            </w:tcBorders>
          </w:tcPr>
          <w:p w14:paraId="186C09D0"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3C11ECC" w14:textId="77777777" w:rsidR="008173F1" w:rsidRPr="00C27C3C" w:rsidRDefault="008173F1" w:rsidP="00B75FF4">
            <w:pPr>
              <w:pStyle w:val="AmColumnHeading"/>
            </w:pPr>
            <w:r w:rsidRPr="00C27C3C">
              <w:t>Emendamento</w:t>
            </w:r>
          </w:p>
        </w:tc>
      </w:tr>
      <w:tr w:rsidR="008173F1" w:rsidRPr="00C27C3C" w14:paraId="0CC7DD09" w14:textId="77777777" w:rsidTr="00B75FF4">
        <w:trPr>
          <w:jc w:val="center"/>
        </w:trPr>
        <w:tc>
          <w:tcPr>
            <w:tcW w:w="4876" w:type="dxa"/>
            <w:tcBorders>
              <w:top w:val="nil"/>
              <w:left w:val="nil"/>
              <w:bottom w:val="nil"/>
              <w:right w:val="nil"/>
            </w:tcBorders>
          </w:tcPr>
          <w:p w14:paraId="4E4A4661" w14:textId="77777777" w:rsidR="008173F1" w:rsidRPr="00C27C3C" w:rsidRDefault="008173F1" w:rsidP="00B75FF4">
            <w:pPr>
              <w:pStyle w:val="Normal6a"/>
            </w:pPr>
          </w:p>
        </w:tc>
        <w:tc>
          <w:tcPr>
            <w:tcW w:w="4876" w:type="dxa"/>
            <w:tcBorders>
              <w:top w:val="nil"/>
              <w:left w:val="nil"/>
              <w:bottom w:val="nil"/>
              <w:right w:val="nil"/>
            </w:tcBorders>
          </w:tcPr>
          <w:p w14:paraId="127AD19B" w14:textId="77777777" w:rsidR="008173F1" w:rsidRPr="00C27C3C" w:rsidRDefault="008173F1" w:rsidP="00B75FF4">
            <w:pPr>
              <w:pStyle w:val="Normal6a"/>
            </w:pPr>
            <w:r w:rsidRPr="00C27C3C">
              <w:rPr>
                <w:b/>
                <w:i/>
              </w:rPr>
              <w:t>A ter.</w:t>
            </w:r>
            <w:r w:rsidRPr="00C27C3C">
              <w:tab/>
            </w:r>
            <w:r w:rsidRPr="00C27C3C">
              <w:rPr>
                <w:b/>
                <w:i/>
              </w:rPr>
              <w:t>considerando che l'uso improprio degli strumenti internazionali per la cooperazione di polizia e il controllo della criminalità è diventato uno dei metodi sistematici di repressione transnazionale più utilizzati dai regimi autoritari; che il numero di "avvisi rossi" e di "diffusioni" dell'Organizzazione internazionale della polizia criminale (Interpol) è aumentato drasticamente nell'ultimo decennio; che la condivisione dei dati dell'Interpol, anche per quanto concerne gli "avvisi rossi" e le "diffusioni", può esporre in modo molto pericoloso le persone prese di mira dagli attori autocratici;</w:t>
            </w:r>
          </w:p>
        </w:tc>
      </w:tr>
    </w:tbl>
    <w:p w14:paraId="6A775ECF"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07D226A" w14:textId="77777777" w:rsidR="008173F1" w:rsidRPr="00C27C3C" w:rsidRDefault="008173F1" w:rsidP="008173F1">
      <w:r w:rsidRPr="00C27C3C">
        <w:rPr>
          <w:rStyle w:val="HideTWBExt"/>
          <w:noProof w:val="0"/>
        </w:rPr>
        <w:t>&lt;/Amend&gt;</w:t>
      </w:r>
    </w:p>
    <w:p w14:paraId="63E95016"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72</w:t>
      </w:r>
      <w:r w:rsidRPr="00C27C3C">
        <w:rPr>
          <w:rStyle w:val="HideTWBExt"/>
          <w:b w:val="0"/>
          <w:noProof w:val="0"/>
        </w:rPr>
        <w:t>&lt;/NumAm&gt;</w:t>
      </w:r>
    </w:p>
    <w:p w14:paraId="08B24831"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3A883E5E" w14:textId="77777777" w:rsidR="008173F1" w:rsidRPr="00C27C3C" w:rsidRDefault="008173F1" w:rsidP="008173F1">
      <w:pPr>
        <w:pStyle w:val="NormalBold"/>
      </w:pPr>
      <w:r w:rsidRPr="00C27C3C">
        <w:rPr>
          <w:rStyle w:val="HideTWBExt"/>
          <w:b w:val="0"/>
          <w:noProof w:val="0"/>
        </w:rPr>
        <w:t>&lt;/RepeatBlock-By&gt;</w:t>
      </w:r>
    </w:p>
    <w:p w14:paraId="17CD6954"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E4E7270" w14:textId="77777777" w:rsidR="008173F1" w:rsidRPr="00C27C3C" w:rsidRDefault="008173F1" w:rsidP="008173F1">
      <w:pPr>
        <w:pStyle w:val="NormalBold"/>
      </w:pPr>
      <w:r w:rsidRPr="00C27C3C">
        <w:rPr>
          <w:rStyle w:val="HideTWBExt"/>
          <w:b w:val="0"/>
          <w:noProof w:val="0"/>
        </w:rPr>
        <w:t>&lt;Article&gt;</w:t>
      </w:r>
      <w:r w:rsidRPr="00C27C3C">
        <w:t>Considerando A 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F843F46" w14:textId="77777777" w:rsidTr="00B75FF4">
        <w:trPr>
          <w:trHeight w:hRule="exact" w:val="240"/>
          <w:jc w:val="center"/>
        </w:trPr>
        <w:tc>
          <w:tcPr>
            <w:tcW w:w="9752" w:type="dxa"/>
            <w:gridSpan w:val="2"/>
            <w:tcBorders>
              <w:top w:val="nil"/>
              <w:left w:val="nil"/>
              <w:bottom w:val="nil"/>
              <w:right w:val="nil"/>
            </w:tcBorders>
          </w:tcPr>
          <w:p w14:paraId="628911FF" w14:textId="77777777" w:rsidR="008173F1" w:rsidRPr="00C27C3C" w:rsidRDefault="008173F1" w:rsidP="00B75FF4"/>
        </w:tc>
      </w:tr>
      <w:tr w:rsidR="008173F1" w:rsidRPr="00C27C3C" w14:paraId="167F43DA" w14:textId="77777777" w:rsidTr="00B75FF4">
        <w:trPr>
          <w:trHeight w:val="240"/>
          <w:jc w:val="center"/>
        </w:trPr>
        <w:tc>
          <w:tcPr>
            <w:tcW w:w="4876" w:type="dxa"/>
            <w:tcBorders>
              <w:top w:val="nil"/>
              <w:left w:val="nil"/>
              <w:bottom w:val="nil"/>
              <w:right w:val="nil"/>
            </w:tcBorders>
          </w:tcPr>
          <w:p w14:paraId="4F7C3FE3"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CABD109" w14:textId="77777777" w:rsidR="008173F1" w:rsidRPr="00C27C3C" w:rsidRDefault="008173F1" w:rsidP="00B75FF4">
            <w:pPr>
              <w:pStyle w:val="AmColumnHeading"/>
            </w:pPr>
            <w:r w:rsidRPr="00C27C3C">
              <w:t>Emendamento</w:t>
            </w:r>
          </w:p>
        </w:tc>
      </w:tr>
      <w:tr w:rsidR="008173F1" w:rsidRPr="00C27C3C" w14:paraId="04042CDF" w14:textId="77777777" w:rsidTr="00B75FF4">
        <w:trPr>
          <w:jc w:val="center"/>
        </w:trPr>
        <w:tc>
          <w:tcPr>
            <w:tcW w:w="4876" w:type="dxa"/>
            <w:tcBorders>
              <w:top w:val="nil"/>
              <w:left w:val="nil"/>
              <w:bottom w:val="nil"/>
              <w:right w:val="nil"/>
            </w:tcBorders>
          </w:tcPr>
          <w:p w14:paraId="2B5AC628" w14:textId="77777777" w:rsidR="008173F1" w:rsidRPr="00C27C3C" w:rsidRDefault="008173F1" w:rsidP="00B75FF4">
            <w:pPr>
              <w:pStyle w:val="Normal6a"/>
            </w:pPr>
          </w:p>
        </w:tc>
        <w:tc>
          <w:tcPr>
            <w:tcW w:w="4876" w:type="dxa"/>
            <w:tcBorders>
              <w:top w:val="nil"/>
              <w:left w:val="nil"/>
              <w:bottom w:val="nil"/>
              <w:right w:val="nil"/>
            </w:tcBorders>
          </w:tcPr>
          <w:p w14:paraId="5470BCB4" w14:textId="77777777" w:rsidR="008173F1" w:rsidRPr="00C27C3C" w:rsidRDefault="008173F1" w:rsidP="00B75FF4">
            <w:pPr>
              <w:pStyle w:val="Normal6a"/>
            </w:pPr>
            <w:r w:rsidRPr="00C27C3C">
              <w:rPr>
                <w:b/>
                <w:i/>
              </w:rPr>
              <w:t>A ter.</w:t>
            </w:r>
            <w:r w:rsidRPr="00C27C3C">
              <w:tab/>
            </w:r>
            <w:r w:rsidRPr="00C27C3C">
              <w:rPr>
                <w:b/>
                <w:i/>
              </w:rPr>
              <w:t>considerando che la repressione transnazionale colpisce le persone in modo diverso a seconda del loro genere, orientamento sessuale, origine razziale, etnica o religiosa, status migratorio e posizione socioeconomica; che le forme intersezionali di discriminazione e le disuguaglianze strutturali sia nei paesi di origine che negli Stati ospitanti possono aggravare l'esposizione all'intimidazione, alla sorveglianza e alla coercizione e limitare ulteriormente l'accesso alla protezione e ai mezzi di ricorso;</w:t>
            </w:r>
          </w:p>
        </w:tc>
      </w:tr>
    </w:tbl>
    <w:p w14:paraId="2F3A1492"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233E94C" w14:textId="77777777" w:rsidR="008173F1" w:rsidRPr="00C27C3C" w:rsidRDefault="008173F1" w:rsidP="008173F1">
      <w:r w:rsidRPr="00C27C3C">
        <w:rPr>
          <w:rStyle w:val="HideTWBExt"/>
          <w:noProof w:val="0"/>
        </w:rPr>
        <w:t>&lt;/Amend&gt;</w:t>
      </w:r>
    </w:p>
    <w:p w14:paraId="6E0A7BA8"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73</w:t>
      </w:r>
      <w:r w:rsidRPr="00C27C3C">
        <w:rPr>
          <w:rStyle w:val="HideTWBExt"/>
          <w:b w:val="0"/>
          <w:noProof w:val="0"/>
        </w:rPr>
        <w:t>&lt;/NumAm&gt;</w:t>
      </w:r>
    </w:p>
    <w:p w14:paraId="2336E155" w14:textId="77777777" w:rsidR="008173F1" w:rsidRPr="00C27C3C" w:rsidRDefault="008173F1" w:rsidP="008173F1">
      <w:pPr>
        <w:pStyle w:val="NormalBold"/>
      </w:pPr>
      <w:r w:rsidRPr="00C27C3C">
        <w:rPr>
          <w:rStyle w:val="HideTWBExt"/>
          <w:b w:val="0"/>
          <w:noProof w:val="0"/>
        </w:rPr>
        <w:t>&lt;RepeatBlock-By&gt;&lt;Members&gt;</w:t>
      </w:r>
      <w:r w:rsidRPr="00C27C3C">
        <w:t>Petar Volgin</w:t>
      </w:r>
      <w:r w:rsidRPr="00C27C3C">
        <w:rPr>
          <w:rStyle w:val="HideTWBExt"/>
          <w:b w:val="0"/>
          <w:noProof w:val="0"/>
        </w:rPr>
        <w:t>&lt;/Members&gt;</w:t>
      </w:r>
    </w:p>
    <w:p w14:paraId="0B6F3E4B" w14:textId="77777777" w:rsidR="008173F1" w:rsidRPr="00C27C3C" w:rsidRDefault="008173F1" w:rsidP="008173F1">
      <w:pPr>
        <w:pStyle w:val="NormalBold"/>
      </w:pPr>
      <w:r w:rsidRPr="00C27C3C">
        <w:rPr>
          <w:rStyle w:val="HideTWBExt"/>
          <w:b w:val="0"/>
          <w:noProof w:val="0"/>
        </w:rPr>
        <w:t>&lt;/RepeatBlock-By&gt;</w:t>
      </w:r>
    </w:p>
    <w:p w14:paraId="45B57081"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CA9D39D" w14:textId="77777777" w:rsidR="008173F1" w:rsidRPr="00C27C3C" w:rsidRDefault="008173F1" w:rsidP="008173F1">
      <w:pPr>
        <w:pStyle w:val="NormalBold"/>
      </w:pPr>
      <w:r w:rsidRPr="00C27C3C">
        <w:rPr>
          <w:rStyle w:val="HideTWBExt"/>
          <w:b w:val="0"/>
          <w:noProof w:val="0"/>
        </w:rPr>
        <w:t>&lt;Article&gt;</w:t>
      </w:r>
      <w:r w:rsidRPr="00C27C3C">
        <w:t>Considerando A 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C361462" w14:textId="77777777" w:rsidTr="00B75FF4">
        <w:trPr>
          <w:trHeight w:hRule="exact" w:val="240"/>
          <w:jc w:val="center"/>
        </w:trPr>
        <w:tc>
          <w:tcPr>
            <w:tcW w:w="9752" w:type="dxa"/>
            <w:gridSpan w:val="2"/>
            <w:tcBorders>
              <w:top w:val="nil"/>
              <w:left w:val="nil"/>
              <w:bottom w:val="nil"/>
              <w:right w:val="nil"/>
            </w:tcBorders>
          </w:tcPr>
          <w:p w14:paraId="7A280433" w14:textId="77777777" w:rsidR="008173F1" w:rsidRPr="00C27C3C" w:rsidRDefault="008173F1" w:rsidP="00B75FF4"/>
        </w:tc>
      </w:tr>
      <w:tr w:rsidR="008173F1" w:rsidRPr="00C27C3C" w14:paraId="0BADED55" w14:textId="77777777" w:rsidTr="00B75FF4">
        <w:trPr>
          <w:trHeight w:val="240"/>
          <w:jc w:val="center"/>
        </w:trPr>
        <w:tc>
          <w:tcPr>
            <w:tcW w:w="4876" w:type="dxa"/>
            <w:tcBorders>
              <w:top w:val="nil"/>
              <w:left w:val="nil"/>
              <w:bottom w:val="nil"/>
              <w:right w:val="nil"/>
            </w:tcBorders>
          </w:tcPr>
          <w:p w14:paraId="71B8D72E"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B23E8FC" w14:textId="77777777" w:rsidR="008173F1" w:rsidRPr="00C27C3C" w:rsidRDefault="008173F1" w:rsidP="00B75FF4">
            <w:pPr>
              <w:pStyle w:val="AmColumnHeading"/>
            </w:pPr>
            <w:r w:rsidRPr="00C27C3C">
              <w:t>Emendamento</w:t>
            </w:r>
          </w:p>
        </w:tc>
      </w:tr>
      <w:tr w:rsidR="008173F1" w:rsidRPr="00C27C3C" w14:paraId="7DFA4406" w14:textId="77777777" w:rsidTr="00B75FF4">
        <w:trPr>
          <w:jc w:val="center"/>
        </w:trPr>
        <w:tc>
          <w:tcPr>
            <w:tcW w:w="4876" w:type="dxa"/>
            <w:tcBorders>
              <w:top w:val="nil"/>
              <w:left w:val="nil"/>
              <w:bottom w:val="nil"/>
              <w:right w:val="nil"/>
            </w:tcBorders>
          </w:tcPr>
          <w:p w14:paraId="2A768AEE" w14:textId="77777777" w:rsidR="008173F1" w:rsidRPr="00C27C3C" w:rsidRDefault="008173F1" w:rsidP="00B75FF4">
            <w:pPr>
              <w:pStyle w:val="Normal6a"/>
            </w:pPr>
          </w:p>
        </w:tc>
        <w:tc>
          <w:tcPr>
            <w:tcW w:w="4876" w:type="dxa"/>
            <w:tcBorders>
              <w:top w:val="nil"/>
              <w:left w:val="nil"/>
              <w:bottom w:val="nil"/>
              <w:right w:val="nil"/>
            </w:tcBorders>
          </w:tcPr>
          <w:p w14:paraId="20BC9704" w14:textId="77777777" w:rsidR="008173F1" w:rsidRPr="00C27C3C" w:rsidRDefault="008173F1" w:rsidP="00B75FF4">
            <w:pPr>
              <w:pStyle w:val="Normal6a"/>
            </w:pPr>
            <w:r w:rsidRPr="00C27C3C">
              <w:rPr>
                <w:b/>
                <w:i/>
              </w:rPr>
              <w:t>A ter.</w:t>
            </w:r>
            <w:r w:rsidRPr="00C27C3C">
              <w:tab/>
            </w:r>
            <w:r w:rsidRPr="00C27C3C">
              <w:rPr>
                <w:b/>
                <w:i/>
              </w:rPr>
              <w:t>considerando che l'UE deve garantire che le proprie politiche e i propri quadri normativi non creino effetti che potrebbero essere percepiti come tentativi extraterritoriali di controllare il dibattito politico al di fuori dell'Unione, in quanto tali pratiche possono costituire esse stesse forme di pressione transnazionale e possono provocare azioni reciproche contro i cittadini, le imprese e le istituzioni europei all'estero;</w:t>
            </w:r>
          </w:p>
        </w:tc>
      </w:tr>
    </w:tbl>
    <w:p w14:paraId="051096A4"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86FB9D0" w14:textId="77777777" w:rsidR="008173F1" w:rsidRPr="00C27C3C" w:rsidRDefault="008173F1" w:rsidP="008173F1">
      <w:r w:rsidRPr="00C27C3C">
        <w:rPr>
          <w:rStyle w:val="HideTWBExt"/>
          <w:noProof w:val="0"/>
        </w:rPr>
        <w:t>&lt;/Amend&gt;</w:t>
      </w:r>
    </w:p>
    <w:p w14:paraId="16205728"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74</w:t>
      </w:r>
      <w:r w:rsidRPr="00C27C3C">
        <w:rPr>
          <w:rStyle w:val="HideTWBExt"/>
          <w:b w:val="0"/>
          <w:noProof w:val="0"/>
        </w:rPr>
        <w:t>&lt;/NumAm&gt;</w:t>
      </w:r>
    </w:p>
    <w:p w14:paraId="71BC515A" w14:textId="77777777" w:rsidR="008173F1" w:rsidRPr="00C27C3C" w:rsidRDefault="008173F1" w:rsidP="008173F1">
      <w:pPr>
        <w:pStyle w:val="NormalBold"/>
      </w:pPr>
      <w:r w:rsidRPr="00C27C3C">
        <w:rPr>
          <w:rStyle w:val="HideTWBExt"/>
          <w:b w:val="0"/>
          <w:noProof w:val="0"/>
        </w:rPr>
        <w:t>&lt;RepeatBlock-By&gt;&lt;Members&gt;</w:t>
      </w:r>
      <w:r w:rsidRPr="00C27C3C">
        <w:t>Petras Auštrevičius</w:t>
      </w:r>
      <w:r w:rsidRPr="00C27C3C">
        <w:rPr>
          <w:rStyle w:val="HideTWBExt"/>
          <w:b w:val="0"/>
          <w:noProof w:val="0"/>
        </w:rPr>
        <w:t>&lt;/Members&gt;</w:t>
      </w:r>
    </w:p>
    <w:p w14:paraId="6089CFE5" w14:textId="77777777" w:rsidR="008173F1" w:rsidRPr="00C27C3C" w:rsidRDefault="008173F1" w:rsidP="008173F1">
      <w:pPr>
        <w:pStyle w:val="NormalBold"/>
      </w:pPr>
      <w:r w:rsidRPr="00C27C3C">
        <w:rPr>
          <w:rStyle w:val="HideTWBExt"/>
          <w:b w:val="0"/>
          <w:noProof w:val="0"/>
        </w:rPr>
        <w:t>&lt;/RepeatBlock-By&gt;</w:t>
      </w:r>
    </w:p>
    <w:p w14:paraId="21F97B1B"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AF47865" w14:textId="77777777" w:rsidR="008173F1" w:rsidRPr="00C27C3C" w:rsidRDefault="008173F1" w:rsidP="008173F1">
      <w:pPr>
        <w:pStyle w:val="NormalBold"/>
      </w:pPr>
      <w:r w:rsidRPr="00C27C3C">
        <w:rPr>
          <w:rStyle w:val="HideTWBExt"/>
          <w:b w:val="0"/>
          <w:noProof w:val="0"/>
        </w:rPr>
        <w:t>&lt;Article&gt;</w:t>
      </w:r>
      <w:r w:rsidRPr="00C27C3C">
        <w:t>Considerando A 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1C3E082" w14:textId="77777777" w:rsidTr="00B75FF4">
        <w:trPr>
          <w:trHeight w:hRule="exact" w:val="240"/>
          <w:jc w:val="center"/>
        </w:trPr>
        <w:tc>
          <w:tcPr>
            <w:tcW w:w="9752" w:type="dxa"/>
            <w:gridSpan w:val="2"/>
            <w:tcBorders>
              <w:top w:val="nil"/>
              <w:left w:val="nil"/>
              <w:bottom w:val="nil"/>
              <w:right w:val="nil"/>
            </w:tcBorders>
          </w:tcPr>
          <w:p w14:paraId="0FBBC6BC" w14:textId="77777777" w:rsidR="008173F1" w:rsidRPr="00C27C3C" w:rsidRDefault="008173F1" w:rsidP="00B75FF4"/>
        </w:tc>
      </w:tr>
      <w:tr w:rsidR="008173F1" w:rsidRPr="00C27C3C" w14:paraId="627B4328" w14:textId="77777777" w:rsidTr="00B75FF4">
        <w:trPr>
          <w:trHeight w:val="240"/>
          <w:jc w:val="center"/>
        </w:trPr>
        <w:tc>
          <w:tcPr>
            <w:tcW w:w="4876" w:type="dxa"/>
            <w:tcBorders>
              <w:top w:val="nil"/>
              <w:left w:val="nil"/>
              <w:bottom w:val="nil"/>
              <w:right w:val="nil"/>
            </w:tcBorders>
          </w:tcPr>
          <w:p w14:paraId="42889645"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CF9B401" w14:textId="77777777" w:rsidR="008173F1" w:rsidRPr="00C27C3C" w:rsidRDefault="008173F1" w:rsidP="00B75FF4">
            <w:pPr>
              <w:pStyle w:val="AmColumnHeading"/>
            </w:pPr>
            <w:r w:rsidRPr="00C27C3C">
              <w:t>Emendamento</w:t>
            </w:r>
          </w:p>
        </w:tc>
      </w:tr>
      <w:tr w:rsidR="008173F1" w:rsidRPr="00C27C3C" w14:paraId="0144A733" w14:textId="77777777" w:rsidTr="00B75FF4">
        <w:trPr>
          <w:jc w:val="center"/>
        </w:trPr>
        <w:tc>
          <w:tcPr>
            <w:tcW w:w="4876" w:type="dxa"/>
            <w:tcBorders>
              <w:top w:val="nil"/>
              <w:left w:val="nil"/>
              <w:bottom w:val="nil"/>
              <w:right w:val="nil"/>
            </w:tcBorders>
          </w:tcPr>
          <w:p w14:paraId="2DCC4999" w14:textId="77777777" w:rsidR="008173F1" w:rsidRPr="00C27C3C" w:rsidRDefault="008173F1" w:rsidP="00B75FF4">
            <w:pPr>
              <w:pStyle w:val="Normal6a"/>
            </w:pPr>
          </w:p>
        </w:tc>
        <w:tc>
          <w:tcPr>
            <w:tcW w:w="4876" w:type="dxa"/>
            <w:tcBorders>
              <w:top w:val="nil"/>
              <w:left w:val="nil"/>
              <w:bottom w:val="nil"/>
              <w:right w:val="nil"/>
            </w:tcBorders>
          </w:tcPr>
          <w:p w14:paraId="113033EC" w14:textId="77777777" w:rsidR="008173F1" w:rsidRPr="00C27C3C" w:rsidRDefault="008173F1" w:rsidP="00B75FF4">
            <w:pPr>
              <w:pStyle w:val="Normal6a"/>
            </w:pPr>
            <w:r w:rsidRPr="00C27C3C">
              <w:rPr>
                <w:b/>
                <w:i/>
              </w:rPr>
              <w:t>A ter.</w:t>
            </w:r>
            <w:r w:rsidRPr="00C27C3C">
              <w:tab/>
            </w:r>
            <w:r w:rsidRPr="00C27C3C">
              <w:rPr>
                <w:b/>
                <w:i/>
              </w:rPr>
              <w:t>considerando che il rapido sviluppo delle tecnologie dell'informazione e della comunicazione ha portato a un aumento significativo del numero e della portata delle pratiche di repressione transnazionale; che l'avvento dell'intelligenza artificiale (IA) ha aumentato in modo esponenziale la portata e l'impatto della repressione transnazionale consentendo alle autorità di effettuare il riconoscimento facciale, l'analisi del comportamento e l'elaborazione dei dati in tempo reale;</w:t>
            </w:r>
          </w:p>
        </w:tc>
      </w:tr>
    </w:tbl>
    <w:p w14:paraId="41CF076D"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E5CA768" w14:textId="77777777" w:rsidR="008173F1" w:rsidRPr="00C27C3C" w:rsidRDefault="008173F1" w:rsidP="008173F1">
      <w:r w:rsidRPr="00C27C3C">
        <w:rPr>
          <w:rStyle w:val="HideTWBExt"/>
          <w:noProof w:val="0"/>
        </w:rPr>
        <w:t>&lt;/Amend&gt;</w:t>
      </w:r>
    </w:p>
    <w:p w14:paraId="21EA9F59"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75</w:t>
      </w:r>
      <w:r w:rsidRPr="00C27C3C">
        <w:rPr>
          <w:rStyle w:val="HideTWBExt"/>
          <w:b w:val="0"/>
          <w:noProof w:val="0"/>
        </w:rPr>
        <w:t>&lt;/NumAm&gt;</w:t>
      </w:r>
    </w:p>
    <w:p w14:paraId="40EFEC94" w14:textId="77777777" w:rsidR="008173F1" w:rsidRPr="00C27C3C" w:rsidRDefault="008173F1" w:rsidP="008173F1">
      <w:pPr>
        <w:pStyle w:val="NormalBold"/>
      </w:pPr>
      <w:r w:rsidRPr="00C27C3C">
        <w:rPr>
          <w:rStyle w:val="HideTWBExt"/>
          <w:b w:val="0"/>
          <w:noProof w:val="0"/>
        </w:rPr>
        <w:t>&lt;RepeatBlock-By&gt;&lt;Members&gt;</w:t>
      </w:r>
      <w:r w:rsidRPr="00C27C3C">
        <w:t>Alexander Sell</w:t>
      </w:r>
      <w:r w:rsidRPr="00C27C3C">
        <w:rPr>
          <w:rStyle w:val="HideTWBExt"/>
          <w:b w:val="0"/>
          <w:noProof w:val="0"/>
        </w:rPr>
        <w:t>&lt;/Members&gt;</w:t>
      </w:r>
    </w:p>
    <w:p w14:paraId="4F53BC09" w14:textId="77777777" w:rsidR="008173F1" w:rsidRPr="00C27C3C" w:rsidRDefault="008173F1" w:rsidP="008173F1">
      <w:pPr>
        <w:pStyle w:val="NormalBold"/>
      </w:pPr>
      <w:r w:rsidRPr="00C27C3C">
        <w:rPr>
          <w:rStyle w:val="HideTWBExt"/>
          <w:b w:val="0"/>
          <w:noProof w:val="0"/>
        </w:rPr>
        <w:t>&lt;/RepeatBlock-By&gt;</w:t>
      </w:r>
    </w:p>
    <w:p w14:paraId="5A61900B"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BDFC99D" w14:textId="77777777" w:rsidR="008173F1" w:rsidRPr="00C27C3C" w:rsidRDefault="008173F1" w:rsidP="008173F1">
      <w:pPr>
        <w:pStyle w:val="NormalBold"/>
      </w:pPr>
      <w:r w:rsidRPr="00C27C3C">
        <w:rPr>
          <w:rStyle w:val="HideTWBExt"/>
          <w:b w:val="0"/>
          <w:noProof w:val="0"/>
        </w:rPr>
        <w:t>&lt;Article&gt;</w:t>
      </w:r>
      <w:r w:rsidRPr="00C27C3C">
        <w:t>Considerando A 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2D5650C" w14:textId="77777777" w:rsidTr="00B75FF4">
        <w:trPr>
          <w:trHeight w:hRule="exact" w:val="240"/>
          <w:jc w:val="center"/>
        </w:trPr>
        <w:tc>
          <w:tcPr>
            <w:tcW w:w="9752" w:type="dxa"/>
            <w:gridSpan w:val="2"/>
            <w:tcBorders>
              <w:top w:val="nil"/>
              <w:left w:val="nil"/>
              <w:bottom w:val="nil"/>
              <w:right w:val="nil"/>
            </w:tcBorders>
          </w:tcPr>
          <w:p w14:paraId="03468127" w14:textId="77777777" w:rsidR="008173F1" w:rsidRPr="00C27C3C" w:rsidRDefault="008173F1" w:rsidP="00B75FF4"/>
        </w:tc>
      </w:tr>
      <w:tr w:rsidR="008173F1" w:rsidRPr="00C27C3C" w14:paraId="3F3B9D63" w14:textId="77777777" w:rsidTr="00B75FF4">
        <w:trPr>
          <w:trHeight w:val="240"/>
          <w:jc w:val="center"/>
        </w:trPr>
        <w:tc>
          <w:tcPr>
            <w:tcW w:w="4876" w:type="dxa"/>
            <w:tcBorders>
              <w:top w:val="nil"/>
              <w:left w:val="nil"/>
              <w:bottom w:val="nil"/>
              <w:right w:val="nil"/>
            </w:tcBorders>
          </w:tcPr>
          <w:p w14:paraId="0F9259D4"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C8CC3AC" w14:textId="77777777" w:rsidR="008173F1" w:rsidRPr="00C27C3C" w:rsidRDefault="008173F1" w:rsidP="00B75FF4">
            <w:pPr>
              <w:pStyle w:val="AmColumnHeading"/>
            </w:pPr>
            <w:r w:rsidRPr="00C27C3C">
              <w:t>Emendamento</w:t>
            </w:r>
          </w:p>
        </w:tc>
      </w:tr>
      <w:tr w:rsidR="008173F1" w:rsidRPr="00C27C3C" w14:paraId="3EADF944" w14:textId="77777777" w:rsidTr="00B75FF4">
        <w:trPr>
          <w:jc w:val="center"/>
        </w:trPr>
        <w:tc>
          <w:tcPr>
            <w:tcW w:w="4876" w:type="dxa"/>
            <w:tcBorders>
              <w:top w:val="nil"/>
              <w:left w:val="nil"/>
              <w:bottom w:val="nil"/>
              <w:right w:val="nil"/>
            </w:tcBorders>
          </w:tcPr>
          <w:p w14:paraId="6D11BB33" w14:textId="77777777" w:rsidR="008173F1" w:rsidRPr="00C27C3C" w:rsidRDefault="008173F1" w:rsidP="00B75FF4">
            <w:pPr>
              <w:pStyle w:val="Normal6a"/>
            </w:pPr>
          </w:p>
        </w:tc>
        <w:tc>
          <w:tcPr>
            <w:tcW w:w="4876" w:type="dxa"/>
            <w:tcBorders>
              <w:top w:val="nil"/>
              <w:left w:val="nil"/>
              <w:bottom w:val="nil"/>
              <w:right w:val="nil"/>
            </w:tcBorders>
          </w:tcPr>
          <w:p w14:paraId="5C47845E" w14:textId="77777777" w:rsidR="008173F1" w:rsidRPr="00C27C3C" w:rsidRDefault="008173F1" w:rsidP="00B75FF4">
            <w:pPr>
              <w:pStyle w:val="Normal6a"/>
            </w:pPr>
            <w:r w:rsidRPr="00C27C3C">
              <w:rPr>
                <w:b/>
                <w:i/>
              </w:rPr>
              <w:t>A ter.</w:t>
            </w:r>
            <w:r w:rsidRPr="00C27C3C">
              <w:tab/>
            </w:r>
            <w:r w:rsidRPr="00C27C3C">
              <w:rPr>
                <w:b/>
                <w:i/>
              </w:rPr>
              <w:t>considerando che il mantenimento dell'ordine pubblico e la salvaguardia della sicurezza interna sono di competenza degli Stati membri; che l'esercizio dei poteri di contrasto penale, delle attività di intelligence e delle funzioni consolari rientra principalmente nelle competenze degli Stati membri;</w:t>
            </w:r>
          </w:p>
        </w:tc>
      </w:tr>
    </w:tbl>
    <w:p w14:paraId="33408DDB"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E8ED077" w14:textId="77777777" w:rsidR="008173F1" w:rsidRPr="00C27C3C" w:rsidRDefault="008173F1" w:rsidP="008173F1">
      <w:r w:rsidRPr="00C27C3C">
        <w:rPr>
          <w:rStyle w:val="HideTWBExt"/>
          <w:noProof w:val="0"/>
        </w:rPr>
        <w:t>&lt;/Amend&gt;</w:t>
      </w:r>
    </w:p>
    <w:p w14:paraId="382C849E"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76</w:t>
      </w:r>
      <w:r w:rsidRPr="00C27C3C">
        <w:rPr>
          <w:rStyle w:val="HideTWBExt"/>
          <w:b w:val="0"/>
          <w:noProof w:val="0"/>
        </w:rPr>
        <w:t>&lt;/NumAm&gt;</w:t>
      </w:r>
    </w:p>
    <w:p w14:paraId="1EE864D6"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54712B80"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149EAB77" w14:textId="77777777" w:rsidR="008173F1" w:rsidRPr="00C27C3C" w:rsidRDefault="008173F1" w:rsidP="008173F1">
      <w:pPr>
        <w:pStyle w:val="NormalBold"/>
      </w:pPr>
      <w:r w:rsidRPr="00C27C3C">
        <w:rPr>
          <w:rStyle w:val="HideTWBExt"/>
          <w:b w:val="0"/>
          <w:noProof w:val="0"/>
        </w:rPr>
        <w:t>&lt;/RepeatBlock-By&gt;</w:t>
      </w:r>
    </w:p>
    <w:p w14:paraId="26249F2B"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5FAEB2B" w14:textId="77777777" w:rsidR="008173F1" w:rsidRPr="00C27C3C" w:rsidRDefault="008173F1" w:rsidP="008173F1">
      <w:pPr>
        <w:pStyle w:val="NormalBold"/>
      </w:pPr>
      <w:r w:rsidRPr="00C27C3C">
        <w:rPr>
          <w:rStyle w:val="HideTWBExt"/>
          <w:b w:val="0"/>
          <w:noProof w:val="0"/>
        </w:rPr>
        <w:t>&lt;Article&gt;</w:t>
      </w:r>
      <w:r w:rsidRPr="00C27C3C">
        <w:t>Considerando A 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761D3304" w14:textId="77777777" w:rsidTr="00B75FF4">
        <w:trPr>
          <w:trHeight w:hRule="exact" w:val="240"/>
          <w:jc w:val="center"/>
        </w:trPr>
        <w:tc>
          <w:tcPr>
            <w:tcW w:w="9752" w:type="dxa"/>
            <w:gridSpan w:val="2"/>
            <w:tcBorders>
              <w:top w:val="nil"/>
              <w:left w:val="nil"/>
              <w:bottom w:val="nil"/>
              <w:right w:val="nil"/>
            </w:tcBorders>
          </w:tcPr>
          <w:p w14:paraId="661CB373" w14:textId="77777777" w:rsidR="008173F1" w:rsidRPr="00C27C3C" w:rsidRDefault="008173F1" w:rsidP="00B75FF4"/>
        </w:tc>
      </w:tr>
      <w:tr w:rsidR="008173F1" w:rsidRPr="00C27C3C" w14:paraId="3B78C72F" w14:textId="77777777" w:rsidTr="00B75FF4">
        <w:trPr>
          <w:trHeight w:val="240"/>
          <w:jc w:val="center"/>
        </w:trPr>
        <w:tc>
          <w:tcPr>
            <w:tcW w:w="4876" w:type="dxa"/>
            <w:tcBorders>
              <w:top w:val="nil"/>
              <w:left w:val="nil"/>
              <w:bottom w:val="nil"/>
              <w:right w:val="nil"/>
            </w:tcBorders>
          </w:tcPr>
          <w:p w14:paraId="593B2467"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CF05850" w14:textId="77777777" w:rsidR="008173F1" w:rsidRPr="00C27C3C" w:rsidRDefault="008173F1" w:rsidP="00B75FF4">
            <w:pPr>
              <w:pStyle w:val="AmColumnHeading"/>
            </w:pPr>
            <w:r w:rsidRPr="00C27C3C">
              <w:t>Emendamento</w:t>
            </w:r>
          </w:p>
        </w:tc>
      </w:tr>
      <w:tr w:rsidR="008173F1" w:rsidRPr="00C27C3C" w14:paraId="69DE793A" w14:textId="77777777" w:rsidTr="00B75FF4">
        <w:trPr>
          <w:jc w:val="center"/>
        </w:trPr>
        <w:tc>
          <w:tcPr>
            <w:tcW w:w="4876" w:type="dxa"/>
            <w:tcBorders>
              <w:top w:val="nil"/>
              <w:left w:val="nil"/>
              <w:bottom w:val="nil"/>
              <w:right w:val="nil"/>
            </w:tcBorders>
          </w:tcPr>
          <w:p w14:paraId="237E32EA" w14:textId="77777777" w:rsidR="008173F1" w:rsidRPr="00C27C3C" w:rsidRDefault="008173F1" w:rsidP="00B75FF4">
            <w:pPr>
              <w:pStyle w:val="Normal6a"/>
            </w:pPr>
          </w:p>
        </w:tc>
        <w:tc>
          <w:tcPr>
            <w:tcW w:w="4876" w:type="dxa"/>
            <w:tcBorders>
              <w:top w:val="nil"/>
              <w:left w:val="nil"/>
              <w:bottom w:val="nil"/>
              <w:right w:val="nil"/>
            </w:tcBorders>
          </w:tcPr>
          <w:p w14:paraId="3B73F082" w14:textId="77777777" w:rsidR="008173F1" w:rsidRPr="00C27C3C" w:rsidRDefault="008173F1" w:rsidP="00B75FF4">
            <w:pPr>
              <w:pStyle w:val="Normal6a"/>
            </w:pPr>
            <w:r w:rsidRPr="00C27C3C">
              <w:rPr>
                <w:b/>
                <w:i/>
              </w:rPr>
              <w:t>A ter.</w:t>
            </w:r>
            <w:r w:rsidRPr="00C27C3C">
              <w:tab/>
            </w:r>
            <w:r w:rsidRPr="00C27C3C">
              <w:rPr>
                <w:b/>
                <w:i/>
              </w:rPr>
              <w:t>considerando che la repressione transnazionale indebolisce tali valori fondanti; che affrontare il problema della repressione transnazionale è una parte essenziale della tutela dei diritti umani nell'Unione, della promozione dei diritti umani e della democrazia nelle sue politiche e azioni esterne e della difesa della sovranità e della sicurezza dell'UE;</w:t>
            </w:r>
          </w:p>
        </w:tc>
      </w:tr>
    </w:tbl>
    <w:p w14:paraId="16DD8349"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B02397F" w14:textId="77777777" w:rsidR="008173F1" w:rsidRPr="00C27C3C" w:rsidRDefault="008173F1" w:rsidP="008173F1">
      <w:r w:rsidRPr="00C27C3C">
        <w:rPr>
          <w:rStyle w:val="HideTWBExt"/>
          <w:noProof w:val="0"/>
        </w:rPr>
        <w:t>&lt;/Amend&gt;</w:t>
      </w:r>
    </w:p>
    <w:p w14:paraId="00D707CB"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77</w:t>
      </w:r>
      <w:r w:rsidRPr="00C27C3C">
        <w:rPr>
          <w:rStyle w:val="HideTWBExt"/>
          <w:b w:val="0"/>
          <w:noProof w:val="0"/>
        </w:rPr>
        <w:t>&lt;/NumAm&gt;</w:t>
      </w:r>
    </w:p>
    <w:p w14:paraId="5452B456" w14:textId="77777777" w:rsidR="008173F1" w:rsidRPr="00C27C3C" w:rsidRDefault="008173F1" w:rsidP="008173F1">
      <w:pPr>
        <w:pStyle w:val="NormalBold"/>
      </w:pPr>
      <w:r w:rsidRPr="00C27C3C">
        <w:rPr>
          <w:rStyle w:val="HideTWBExt"/>
          <w:b w:val="0"/>
          <w:noProof w:val="0"/>
        </w:rPr>
        <w:t>&lt;RepeatBlock-By&gt;&lt;Members&gt;</w:t>
      </w:r>
      <w:r w:rsidRPr="00C27C3C">
        <w:t>Miriam Lexmann</w:t>
      </w:r>
      <w:r w:rsidRPr="00C27C3C">
        <w:rPr>
          <w:rStyle w:val="HideTWBExt"/>
          <w:b w:val="0"/>
          <w:noProof w:val="0"/>
        </w:rPr>
        <w:t>&lt;/Members&gt;</w:t>
      </w:r>
    </w:p>
    <w:p w14:paraId="03DD2CED" w14:textId="77777777" w:rsidR="008173F1" w:rsidRPr="00C27C3C" w:rsidRDefault="008173F1" w:rsidP="008173F1">
      <w:pPr>
        <w:pStyle w:val="NormalBold"/>
      </w:pPr>
      <w:r w:rsidRPr="00C27C3C">
        <w:rPr>
          <w:rStyle w:val="HideTWBExt"/>
          <w:b w:val="0"/>
          <w:noProof w:val="0"/>
        </w:rPr>
        <w:t>&lt;/RepeatBlock-By&gt;</w:t>
      </w:r>
    </w:p>
    <w:p w14:paraId="57112B5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8B82E4D" w14:textId="77777777" w:rsidR="008173F1" w:rsidRPr="00C27C3C" w:rsidRDefault="008173F1" w:rsidP="008173F1">
      <w:pPr>
        <w:pStyle w:val="NormalBold"/>
      </w:pPr>
      <w:r w:rsidRPr="00C27C3C">
        <w:rPr>
          <w:rStyle w:val="HideTWBExt"/>
          <w:b w:val="0"/>
          <w:noProof w:val="0"/>
        </w:rPr>
        <w:t>&lt;Article&gt;</w:t>
      </w:r>
      <w:r w:rsidRPr="00C27C3C">
        <w:t>Considerando A 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752C9F2A" w14:textId="77777777" w:rsidTr="00B75FF4">
        <w:trPr>
          <w:trHeight w:hRule="exact" w:val="240"/>
          <w:jc w:val="center"/>
        </w:trPr>
        <w:tc>
          <w:tcPr>
            <w:tcW w:w="9752" w:type="dxa"/>
            <w:gridSpan w:val="2"/>
            <w:tcBorders>
              <w:top w:val="nil"/>
              <w:left w:val="nil"/>
              <w:bottom w:val="nil"/>
              <w:right w:val="nil"/>
            </w:tcBorders>
          </w:tcPr>
          <w:p w14:paraId="5CD51251" w14:textId="77777777" w:rsidR="008173F1" w:rsidRPr="00C27C3C" w:rsidRDefault="008173F1" w:rsidP="00B75FF4"/>
        </w:tc>
      </w:tr>
      <w:tr w:rsidR="008173F1" w:rsidRPr="00C27C3C" w14:paraId="32DFD07C" w14:textId="77777777" w:rsidTr="00B75FF4">
        <w:trPr>
          <w:trHeight w:val="240"/>
          <w:jc w:val="center"/>
        </w:trPr>
        <w:tc>
          <w:tcPr>
            <w:tcW w:w="4876" w:type="dxa"/>
            <w:tcBorders>
              <w:top w:val="nil"/>
              <w:left w:val="nil"/>
              <w:bottom w:val="nil"/>
              <w:right w:val="nil"/>
            </w:tcBorders>
          </w:tcPr>
          <w:p w14:paraId="4BE3041F"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F21E876" w14:textId="77777777" w:rsidR="008173F1" w:rsidRPr="00C27C3C" w:rsidRDefault="008173F1" w:rsidP="00B75FF4">
            <w:pPr>
              <w:pStyle w:val="AmColumnHeading"/>
            </w:pPr>
            <w:r w:rsidRPr="00C27C3C">
              <w:t>Emendamento</w:t>
            </w:r>
          </w:p>
        </w:tc>
      </w:tr>
      <w:tr w:rsidR="008173F1" w:rsidRPr="00C27C3C" w14:paraId="26E3C687" w14:textId="77777777" w:rsidTr="00B75FF4">
        <w:trPr>
          <w:jc w:val="center"/>
        </w:trPr>
        <w:tc>
          <w:tcPr>
            <w:tcW w:w="4876" w:type="dxa"/>
            <w:tcBorders>
              <w:top w:val="nil"/>
              <w:left w:val="nil"/>
              <w:bottom w:val="nil"/>
              <w:right w:val="nil"/>
            </w:tcBorders>
          </w:tcPr>
          <w:p w14:paraId="4F4DE1D0" w14:textId="77777777" w:rsidR="008173F1" w:rsidRPr="00C27C3C" w:rsidRDefault="008173F1" w:rsidP="00B75FF4">
            <w:pPr>
              <w:pStyle w:val="Normal6a"/>
            </w:pPr>
          </w:p>
        </w:tc>
        <w:tc>
          <w:tcPr>
            <w:tcW w:w="4876" w:type="dxa"/>
            <w:tcBorders>
              <w:top w:val="nil"/>
              <w:left w:val="nil"/>
              <w:bottom w:val="nil"/>
              <w:right w:val="nil"/>
            </w:tcBorders>
          </w:tcPr>
          <w:p w14:paraId="79DCCE50" w14:textId="77777777" w:rsidR="008173F1" w:rsidRPr="00C27C3C" w:rsidRDefault="008173F1" w:rsidP="00B75FF4">
            <w:pPr>
              <w:pStyle w:val="Normal6a"/>
            </w:pPr>
            <w:r w:rsidRPr="00C27C3C">
              <w:rPr>
                <w:b/>
                <w:i/>
              </w:rPr>
              <w:t>A ter.</w:t>
            </w:r>
            <w:r w:rsidRPr="00C27C3C">
              <w:tab/>
            </w:r>
            <w:r w:rsidRPr="00C27C3C">
              <w:rPr>
                <w:b/>
                <w:i/>
              </w:rPr>
              <w:t>considerando che la legge sulla sicurezza nazionale di Hong Kong del 2020 e l'ordinanza sulla salvaguardia della sicurezza nazionale del 2024 rivendicano entrambe una giurisdizione extraterritoriale; che le autorità di Hong Kong hanno utilizzato tali leggi come arma per praticare la repressione transnazionale;</w:t>
            </w:r>
          </w:p>
        </w:tc>
      </w:tr>
    </w:tbl>
    <w:p w14:paraId="0B43FF70"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AAB2FB9" w14:textId="77777777" w:rsidR="008173F1" w:rsidRPr="00C27C3C" w:rsidRDefault="008173F1" w:rsidP="008173F1">
      <w:r w:rsidRPr="00C27C3C">
        <w:rPr>
          <w:rStyle w:val="HideTWBExt"/>
          <w:noProof w:val="0"/>
        </w:rPr>
        <w:t>&lt;/Amend&gt;</w:t>
      </w:r>
    </w:p>
    <w:p w14:paraId="0004362E"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78</w:t>
      </w:r>
      <w:r w:rsidRPr="00C27C3C">
        <w:rPr>
          <w:rStyle w:val="HideTWBExt"/>
          <w:b w:val="0"/>
          <w:noProof w:val="0"/>
        </w:rPr>
        <w:t>&lt;/NumAm&gt;</w:t>
      </w:r>
    </w:p>
    <w:p w14:paraId="3C9F22DB"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4009027A" w14:textId="77777777" w:rsidR="008173F1" w:rsidRPr="00C27C3C" w:rsidRDefault="008173F1" w:rsidP="008173F1">
      <w:pPr>
        <w:pStyle w:val="NormalBold"/>
      </w:pPr>
      <w:r w:rsidRPr="00C27C3C">
        <w:rPr>
          <w:rStyle w:val="HideTWBExt"/>
          <w:b w:val="0"/>
          <w:noProof w:val="0"/>
        </w:rPr>
        <w:t>&lt;/RepeatBlock-By&gt;</w:t>
      </w:r>
    </w:p>
    <w:p w14:paraId="34B0DEA2"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059BE4E" w14:textId="77777777" w:rsidR="008173F1" w:rsidRPr="00C27C3C" w:rsidRDefault="008173F1" w:rsidP="008173F1">
      <w:pPr>
        <w:pStyle w:val="NormalBold"/>
      </w:pPr>
      <w:r w:rsidRPr="00C27C3C">
        <w:rPr>
          <w:rStyle w:val="HideTWBExt"/>
          <w:b w:val="0"/>
          <w:noProof w:val="0"/>
        </w:rPr>
        <w:t>&lt;Article&gt;</w:t>
      </w:r>
      <w:r w:rsidRPr="00C27C3C">
        <w:t>Considerando A 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842E718" w14:textId="77777777" w:rsidTr="00B75FF4">
        <w:trPr>
          <w:trHeight w:hRule="exact" w:val="240"/>
          <w:jc w:val="center"/>
        </w:trPr>
        <w:tc>
          <w:tcPr>
            <w:tcW w:w="9752" w:type="dxa"/>
            <w:gridSpan w:val="2"/>
            <w:tcBorders>
              <w:top w:val="nil"/>
              <w:left w:val="nil"/>
              <w:bottom w:val="nil"/>
              <w:right w:val="nil"/>
            </w:tcBorders>
          </w:tcPr>
          <w:p w14:paraId="0DE65476" w14:textId="77777777" w:rsidR="008173F1" w:rsidRPr="00C27C3C" w:rsidRDefault="008173F1" w:rsidP="00B75FF4"/>
        </w:tc>
      </w:tr>
      <w:tr w:rsidR="008173F1" w:rsidRPr="00C27C3C" w14:paraId="083225DA" w14:textId="77777777" w:rsidTr="00B75FF4">
        <w:trPr>
          <w:trHeight w:val="240"/>
          <w:jc w:val="center"/>
        </w:trPr>
        <w:tc>
          <w:tcPr>
            <w:tcW w:w="4876" w:type="dxa"/>
            <w:tcBorders>
              <w:top w:val="nil"/>
              <w:left w:val="nil"/>
              <w:bottom w:val="nil"/>
              <w:right w:val="nil"/>
            </w:tcBorders>
          </w:tcPr>
          <w:p w14:paraId="19A85CB8"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AF9B218" w14:textId="77777777" w:rsidR="008173F1" w:rsidRPr="00C27C3C" w:rsidRDefault="008173F1" w:rsidP="00B75FF4">
            <w:pPr>
              <w:pStyle w:val="AmColumnHeading"/>
            </w:pPr>
            <w:r w:rsidRPr="00C27C3C">
              <w:t>Emendamento</w:t>
            </w:r>
          </w:p>
        </w:tc>
      </w:tr>
      <w:tr w:rsidR="008173F1" w:rsidRPr="00C27C3C" w14:paraId="6A91C56D" w14:textId="77777777" w:rsidTr="00B75FF4">
        <w:trPr>
          <w:jc w:val="center"/>
        </w:trPr>
        <w:tc>
          <w:tcPr>
            <w:tcW w:w="4876" w:type="dxa"/>
            <w:tcBorders>
              <w:top w:val="nil"/>
              <w:left w:val="nil"/>
              <w:bottom w:val="nil"/>
              <w:right w:val="nil"/>
            </w:tcBorders>
          </w:tcPr>
          <w:p w14:paraId="06E2DBAA" w14:textId="77777777" w:rsidR="008173F1" w:rsidRPr="00C27C3C" w:rsidRDefault="008173F1" w:rsidP="00B75FF4">
            <w:pPr>
              <w:pStyle w:val="Normal6a"/>
            </w:pPr>
          </w:p>
        </w:tc>
        <w:tc>
          <w:tcPr>
            <w:tcW w:w="4876" w:type="dxa"/>
            <w:tcBorders>
              <w:top w:val="nil"/>
              <w:left w:val="nil"/>
              <w:bottom w:val="nil"/>
              <w:right w:val="nil"/>
            </w:tcBorders>
          </w:tcPr>
          <w:p w14:paraId="4811B677" w14:textId="77777777" w:rsidR="008173F1" w:rsidRPr="00C27C3C" w:rsidRDefault="008173F1" w:rsidP="00B75FF4">
            <w:pPr>
              <w:pStyle w:val="Normal6a"/>
            </w:pPr>
            <w:r w:rsidRPr="00C27C3C">
              <w:rPr>
                <w:b/>
                <w:i/>
              </w:rPr>
              <w:t>A ter.</w:t>
            </w:r>
            <w:r w:rsidRPr="00C27C3C">
              <w:tab/>
            </w:r>
            <w:r w:rsidRPr="00C27C3C">
              <w:rPr>
                <w:b/>
                <w:i/>
              </w:rPr>
              <w:t>considerando che le minacce digitali nei confronti della società civile sono considerate violazioni dei diritti umani; che la repressione transnazionale digitale, compresi la sorveglianza, gli attacchi informatici, le molestie online e le campagne di disinformazione, è profondamente interconnessa con i metodi di repressione transnazionale tradizionali;</w:t>
            </w:r>
          </w:p>
        </w:tc>
      </w:tr>
    </w:tbl>
    <w:p w14:paraId="754FCA66"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114A92A" w14:textId="77777777" w:rsidR="008173F1" w:rsidRPr="00C27C3C" w:rsidRDefault="008173F1" w:rsidP="008173F1">
      <w:r w:rsidRPr="00C27C3C">
        <w:rPr>
          <w:rStyle w:val="HideTWBExt"/>
          <w:noProof w:val="0"/>
        </w:rPr>
        <w:t>&lt;/Amend&gt;</w:t>
      </w:r>
    </w:p>
    <w:p w14:paraId="2F3EF8AA"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79</w:t>
      </w:r>
      <w:r w:rsidRPr="00C27C3C">
        <w:rPr>
          <w:rStyle w:val="HideTWBExt"/>
          <w:b w:val="0"/>
          <w:noProof w:val="0"/>
        </w:rPr>
        <w:t>&lt;/NumAm&gt;</w:t>
      </w:r>
    </w:p>
    <w:p w14:paraId="1DD6659B"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4504A89A" w14:textId="77777777" w:rsidR="008173F1" w:rsidRPr="00C27C3C" w:rsidRDefault="008173F1" w:rsidP="008173F1">
      <w:pPr>
        <w:pStyle w:val="NormalBold"/>
      </w:pPr>
      <w:r w:rsidRPr="00C27C3C">
        <w:rPr>
          <w:rStyle w:val="HideTWBExt"/>
          <w:b w:val="0"/>
          <w:noProof w:val="0"/>
        </w:rPr>
        <w:t>&lt;/RepeatBlock-By&gt;</w:t>
      </w:r>
    </w:p>
    <w:p w14:paraId="5EC4E5C0"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2AECD5E" w14:textId="77777777" w:rsidR="008173F1" w:rsidRPr="00C27C3C" w:rsidRDefault="008173F1" w:rsidP="008173F1">
      <w:pPr>
        <w:pStyle w:val="NormalBold"/>
      </w:pPr>
      <w:r w:rsidRPr="00C27C3C">
        <w:rPr>
          <w:rStyle w:val="HideTWBExt"/>
          <w:b w:val="0"/>
          <w:noProof w:val="0"/>
        </w:rPr>
        <w:t>&lt;Article&gt;</w:t>
      </w:r>
      <w:r w:rsidRPr="00C27C3C">
        <w:t>Considerando A 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EEB0522" w14:textId="77777777" w:rsidTr="00B75FF4">
        <w:trPr>
          <w:trHeight w:hRule="exact" w:val="240"/>
          <w:jc w:val="center"/>
        </w:trPr>
        <w:tc>
          <w:tcPr>
            <w:tcW w:w="9752" w:type="dxa"/>
            <w:gridSpan w:val="2"/>
            <w:tcBorders>
              <w:top w:val="nil"/>
              <w:left w:val="nil"/>
              <w:bottom w:val="nil"/>
              <w:right w:val="nil"/>
            </w:tcBorders>
          </w:tcPr>
          <w:p w14:paraId="47096817" w14:textId="77777777" w:rsidR="008173F1" w:rsidRPr="00C27C3C" w:rsidRDefault="008173F1" w:rsidP="00B75FF4"/>
        </w:tc>
      </w:tr>
      <w:tr w:rsidR="008173F1" w:rsidRPr="00C27C3C" w14:paraId="6ED6B7D1" w14:textId="77777777" w:rsidTr="00B75FF4">
        <w:trPr>
          <w:trHeight w:val="240"/>
          <w:jc w:val="center"/>
        </w:trPr>
        <w:tc>
          <w:tcPr>
            <w:tcW w:w="4876" w:type="dxa"/>
            <w:tcBorders>
              <w:top w:val="nil"/>
              <w:left w:val="nil"/>
              <w:bottom w:val="nil"/>
              <w:right w:val="nil"/>
            </w:tcBorders>
          </w:tcPr>
          <w:p w14:paraId="2930CDD5"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0552E1C" w14:textId="77777777" w:rsidR="008173F1" w:rsidRPr="00C27C3C" w:rsidRDefault="008173F1" w:rsidP="00B75FF4">
            <w:pPr>
              <w:pStyle w:val="AmColumnHeading"/>
            </w:pPr>
            <w:r w:rsidRPr="00C27C3C">
              <w:t>Emendamento</w:t>
            </w:r>
          </w:p>
        </w:tc>
      </w:tr>
      <w:tr w:rsidR="008173F1" w:rsidRPr="00C27C3C" w14:paraId="13E581D4" w14:textId="77777777" w:rsidTr="00B75FF4">
        <w:trPr>
          <w:jc w:val="center"/>
        </w:trPr>
        <w:tc>
          <w:tcPr>
            <w:tcW w:w="4876" w:type="dxa"/>
            <w:tcBorders>
              <w:top w:val="nil"/>
              <w:left w:val="nil"/>
              <w:bottom w:val="nil"/>
              <w:right w:val="nil"/>
            </w:tcBorders>
          </w:tcPr>
          <w:p w14:paraId="3E56D05A" w14:textId="77777777" w:rsidR="008173F1" w:rsidRPr="00C27C3C" w:rsidRDefault="008173F1" w:rsidP="00B75FF4">
            <w:pPr>
              <w:pStyle w:val="Normal6a"/>
            </w:pPr>
          </w:p>
        </w:tc>
        <w:tc>
          <w:tcPr>
            <w:tcW w:w="4876" w:type="dxa"/>
            <w:tcBorders>
              <w:top w:val="nil"/>
              <w:left w:val="nil"/>
              <w:bottom w:val="nil"/>
              <w:right w:val="nil"/>
            </w:tcBorders>
          </w:tcPr>
          <w:p w14:paraId="2383D740" w14:textId="77777777" w:rsidR="008173F1" w:rsidRPr="00C27C3C" w:rsidRDefault="008173F1" w:rsidP="00B75FF4">
            <w:pPr>
              <w:pStyle w:val="Normal6a"/>
            </w:pPr>
            <w:r w:rsidRPr="00C27C3C">
              <w:rPr>
                <w:b/>
                <w:i/>
              </w:rPr>
              <w:t>A ter.</w:t>
            </w:r>
            <w:r w:rsidRPr="00C27C3C">
              <w:tab/>
            </w:r>
            <w:r w:rsidRPr="00C27C3C">
              <w:rPr>
                <w:b/>
                <w:i/>
              </w:rPr>
              <w:t>considerando che gli Stati membri hanno la responsabilità primaria di prevenire, indagare e rispondere efficacemente agli atti di repressione transnazionale che si verificano nei loro territori;</w:t>
            </w:r>
          </w:p>
        </w:tc>
      </w:tr>
    </w:tbl>
    <w:p w14:paraId="66B251BE"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1F6DAE9" w14:textId="77777777" w:rsidR="008173F1" w:rsidRPr="00C27C3C" w:rsidRDefault="008173F1" w:rsidP="008173F1">
      <w:r w:rsidRPr="00C27C3C">
        <w:rPr>
          <w:rStyle w:val="HideTWBExt"/>
          <w:noProof w:val="0"/>
        </w:rPr>
        <w:t>&lt;/Amend&gt;</w:t>
      </w:r>
    </w:p>
    <w:p w14:paraId="3BD356BF"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80</w:t>
      </w:r>
      <w:r w:rsidRPr="00C27C3C">
        <w:rPr>
          <w:rStyle w:val="HideTWBExt"/>
          <w:b w:val="0"/>
          <w:noProof w:val="0"/>
        </w:rPr>
        <w:t>&lt;/NumAm&gt;</w:t>
      </w:r>
    </w:p>
    <w:p w14:paraId="35B3A7DE" w14:textId="77777777" w:rsidR="008173F1" w:rsidRPr="00C27C3C" w:rsidRDefault="008173F1" w:rsidP="008173F1">
      <w:pPr>
        <w:pStyle w:val="NormalBold"/>
      </w:pPr>
      <w:r w:rsidRPr="00C27C3C">
        <w:rPr>
          <w:rStyle w:val="HideTWBExt"/>
          <w:b w:val="0"/>
          <w:noProof w:val="0"/>
        </w:rPr>
        <w:t>&lt;RepeatBlock-By&gt;&lt;Members&gt;</w:t>
      </w:r>
      <w:r w:rsidRPr="00C27C3C">
        <w:t>Nathalie Loiseau</w:t>
      </w:r>
      <w:r w:rsidRPr="00C27C3C">
        <w:rPr>
          <w:rStyle w:val="HideTWBExt"/>
          <w:b w:val="0"/>
          <w:noProof w:val="0"/>
        </w:rPr>
        <w:t>&lt;/Members&gt;</w:t>
      </w:r>
    </w:p>
    <w:p w14:paraId="483BB841" w14:textId="77777777" w:rsidR="008173F1" w:rsidRPr="00C27C3C" w:rsidRDefault="008173F1" w:rsidP="008173F1">
      <w:pPr>
        <w:pStyle w:val="NormalBold"/>
      </w:pPr>
      <w:r w:rsidRPr="00C27C3C">
        <w:rPr>
          <w:rStyle w:val="HideTWBExt"/>
          <w:b w:val="0"/>
          <w:noProof w:val="0"/>
        </w:rPr>
        <w:t>&lt;/RepeatBlock-By&gt;</w:t>
      </w:r>
    </w:p>
    <w:p w14:paraId="36186FD4"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286E62A" w14:textId="77777777" w:rsidR="008173F1" w:rsidRPr="00C27C3C" w:rsidRDefault="008173F1" w:rsidP="008173F1">
      <w:pPr>
        <w:pStyle w:val="NormalBold"/>
      </w:pPr>
      <w:r w:rsidRPr="00C27C3C">
        <w:rPr>
          <w:rStyle w:val="HideTWBExt"/>
          <w:b w:val="0"/>
          <w:noProof w:val="0"/>
        </w:rPr>
        <w:t>&lt;Article&gt;</w:t>
      </w:r>
      <w:r w:rsidRPr="00C27C3C">
        <w:t>Considerando A 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8D399E1" w14:textId="77777777" w:rsidTr="00B75FF4">
        <w:trPr>
          <w:trHeight w:hRule="exact" w:val="240"/>
          <w:jc w:val="center"/>
        </w:trPr>
        <w:tc>
          <w:tcPr>
            <w:tcW w:w="9752" w:type="dxa"/>
            <w:gridSpan w:val="2"/>
            <w:tcBorders>
              <w:top w:val="nil"/>
              <w:left w:val="nil"/>
              <w:bottom w:val="nil"/>
              <w:right w:val="nil"/>
            </w:tcBorders>
          </w:tcPr>
          <w:p w14:paraId="6C38C467" w14:textId="77777777" w:rsidR="008173F1" w:rsidRPr="00C27C3C" w:rsidRDefault="008173F1" w:rsidP="00B75FF4"/>
        </w:tc>
      </w:tr>
      <w:tr w:rsidR="008173F1" w:rsidRPr="00C27C3C" w14:paraId="7BB6553C" w14:textId="77777777" w:rsidTr="00B75FF4">
        <w:trPr>
          <w:trHeight w:val="240"/>
          <w:jc w:val="center"/>
        </w:trPr>
        <w:tc>
          <w:tcPr>
            <w:tcW w:w="4876" w:type="dxa"/>
            <w:tcBorders>
              <w:top w:val="nil"/>
              <w:left w:val="nil"/>
              <w:bottom w:val="nil"/>
              <w:right w:val="nil"/>
            </w:tcBorders>
          </w:tcPr>
          <w:p w14:paraId="48C32D52"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2AE81CD" w14:textId="77777777" w:rsidR="008173F1" w:rsidRPr="00C27C3C" w:rsidRDefault="008173F1" w:rsidP="00B75FF4">
            <w:pPr>
              <w:pStyle w:val="AmColumnHeading"/>
            </w:pPr>
            <w:r w:rsidRPr="00C27C3C">
              <w:t>Emendamento</w:t>
            </w:r>
          </w:p>
        </w:tc>
      </w:tr>
      <w:tr w:rsidR="008173F1" w:rsidRPr="00C27C3C" w14:paraId="4E5C39C4" w14:textId="77777777" w:rsidTr="00B75FF4">
        <w:trPr>
          <w:jc w:val="center"/>
        </w:trPr>
        <w:tc>
          <w:tcPr>
            <w:tcW w:w="4876" w:type="dxa"/>
            <w:tcBorders>
              <w:top w:val="nil"/>
              <w:left w:val="nil"/>
              <w:bottom w:val="nil"/>
              <w:right w:val="nil"/>
            </w:tcBorders>
          </w:tcPr>
          <w:p w14:paraId="1CF0CEBF" w14:textId="77777777" w:rsidR="008173F1" w:rsidRPr="00C27C3C" w:rsidRDefault="008173F1" w:rsidP="00B75FF4">
            <w:pPr>
              <w:pStyle w:val="Normal6a"/>
            </w:pPr>
          </w:p>
        </w:tc>
        <w:tc>
          <w:tcPr>
            <w:tcW w:w="4876" w:type="dxa"/>
            <w:tcBorders>
              <w:top w:val="nil"/>
              <w:left w:val="nil"/>
              <w:bottom w:val="nil"/>
              <w:right w:val="nil"/>
            </w:tcBorders>
          </w:tcPr>
          <w:p w14:paraId="5D3827D0" w14:textId="77777777" w:rsidR="008173F1" w:rsidRPr="00C27C3C" w:rsidRDefault="008173F1" w:rsidP="00B75FF4">
            <w:pPr>
              <w:pStyle w:val="Normal6a"/>
            </w:pPr>
            <w:r w:rsidRPr="00C27C3C">
              <w:rPr>
                <w:b/>
                <w:i/>
              </w:rPr>
              <w:t>A ter.</w:t>
            </w:r>
            <w:r w:rsidRPr="00C27C3C">
              <w:tab/>
            </w:r>
            <w:r w:rsidRPr="00C27C3C">
              <w:rPr>
                <w:b/>
                <w:i/>
              </w:rPr>
              <w:t>considerando che l'Azerbaigian, la Cina, la Turchia e la Russia, tra gli altri, hanno preso di mira giornalisti e oppositori nell'Unione europea;</w:t>
            </w:r>
          </w:p>
        </w:tc>
      </w:tr>
    </w:tbl>
    <w:p w14:paraId="432100ED"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42D4D13" w14:textId="77777777" w:rsidR="008173F1" w:rsidRPr="00C27C3C" w:rsidRDefault="008173F1" w:rsidP="008173F1">
      <w:r w:rsidRPr="00C27C3C">
        <w:rPr>
          <w:rStyle w:val="HideTWBExt"/>
          <w:noProof w:val="0"/>
        </w:rPr>
        <w:t>&lt;/Amend&gt;</w:t>
      </w:r>
    </w:p>
    <w:p w14:paraId="5FB5CA2D"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81</w:t>
      </w:r>
      <w:r w:rsidRPr="00C27C3C">
        <w:rPr>
          <w:rStyle w:val="HideTWBExt"/>
          <w:b w:val="0"/>
          <w:noProof w:val="0"/>
        </w:rPr>
        <w:t>&lt;/NumAm&gt;</w:t>
      </w:r>
    </w:p>
    <w:p w14:paraId="5C19FF95" w14:textId="77777777" w:rsidR="008173F1" w:rsidRPr="00C27C3C" w:rsidRDefault="008173F1" w:rsidP="008173F1">
      <w:pPr>
        <w:pStyle w:val="NormalBold"/>
      </w:pPr>
      <w:r w:rsidRPr="00C27C3C">
        <w:rPr>
          <w:rStyle w:val="HideTWBExt"/>
          <w:b w:val="0"/>
          <w:noProof w:val="0"/>
        </w:rPr>
        <w:t>&lt;RepeatBlock-By&gt;&lt;Members&gt;</w:t>
      </w:r>
      <w:r w:rsidRPr="00C27C3C">
        <w:t>Engin Eroglu, Helmut Brandstätter, Marjan Šarec, Lucia Yar, Petras Auštrevičius</w:t>
      </w:r>
      <w:r w:rsidRPr="00C27C3C">
        <w:rPr>
          <w:rStyle w:val="HideTWBExt"/>
          <w:b w:val="0"/>
          <w:noProof w:val="0"/>
        </w:rPr>
        <w:t>&lt;/Members&gt;</w:t>
      </w:r>
    </w:p>
    <w:p w14:paraId="6C6ECBCC" w14:textId="77777777" w:rsidR="008173F1" w:rsidRPr="00C27C3C" w:rsidRDefault="008173F1" w:rsidP="008173F1">
      <w:pPr>
        <w:pStyle w:val="NormalBold"/>
      </w:pPr>
      <w:r w:rsidRPr="00C27C3C">
        <w:rPr>
          <w:rStyle w:val="HideTWBExt"/>
          <w:b w:val="0"/>
          <w:noProof w:val="0"/>
        </w:rPr>
        <w:t>&lt;/RepeatBlock-By&gt;</w:t>
      </w:r>
    </w:p>
    <w:p w14:paraId="718D34B0"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12B2D36" w14:textId="77777777" w:rsidR="008173F1" w:rsidRPr="00C27C3C" w:rsidRDefault="008173F1" w:rsidP="008173F1">
      <w:pPr>
        <w:pStyle w:val="NormalBold"/>
      </w:pPr>
      <w:r w:rsidRPr="00C27C3C">
        <w:rPr>
          <w:rStyle w:val="HideTWBExt"/>
          <w:b w:val="0"/>
          <w:noProof w:val="0"/>
        </w:rPr>
        <w:t>&lt;Article&gt;</w:t>
      </w:r>
      <w:r w:rsidRPr="00C27C3C">
        <w:t>Considerando A quater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CCFEE78" w14:textId="77777777" w:rsidTr="00B75FF4">
        <w:trPr>
          <w:trHeight w:hRule="exact" w:val="240"/>
          <w:jc w:val="center"/>
        </w:trPr>
        <w:tc>
          <w:tcPr>
            <w:tcW w:w="9752" w:type="dxa"/>
            <w:gridSpan w:val="2"/>
            <w:tcBorders>
              <w:top w:val="nil"/>
              <w:left w:val="nil"/>
              <w:bottom w:val="nil"/>
              <w:right w:val="nil"/>
            </w:tcBorders>
          </w:tcPr>
          <w:p w14:paraId="00725267" w14:textId="77777777" w:rsidR="008173F1" w:rsidRPr="00C27C3C" w:rsidRDefault="008173F1" w:rsidP="00B75FF4"/>
        </w:tc>
      </w:tr>
      <w:tr w:rsidR="008173F1" w:rsidRPr="00C27C3C" w14:paraId="3B09248B" w14:textId="77777777" w:rsidTr="00B75FF4">
        <w:trPr>
          <w:trHeight w:val="240"/>
          <w:jc w:val="center"/>
        </w:trPr>
        <w:tc>
          <w:tcPr>
            <w:tcW w:w="4876" w:type="dxa"/>
            <w:tcBorders>
              <w:top w:val="nil"/>
              <w:left w:val="nil"/>
              <w:bottom w:val="nil"/>
              <w:right w:val="nil"/>
            </w:tcBorders>
          </w:tcPr>
          <w:p w14:paraId="0FFC3C27"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A9C58D7" w14:textId="77777777" w:rsidR="008173F1" w:rsidRPr="00C27C3C" w:rsidRDefault="008173F1" w:rsidP="00B75FF4">
            <w:pPr>
              <w:pStyle w:val="AmColumnHeading"/>
            </w:pPr>
            <w:r w:rsidRPr="00C27C3C">
              <w:t>Emendamento</w:t>
            </w:r>
          </w:p>
        </w:tc>
      </w:tr>
      <w:tr w:rsidR="008173F1" w:rsidRPr="00C27C3C" w14:paraId="2A68B54F" w14:textId="77777777" w:rsidTr="00B75FF4">
        <w:trPr>
          <w:jc w:val="center"/>
        </w:trPr>
        <w:tc>
          <w:tcPr>
            <w:tcW w:w="4876" w:type="dxa"/>
            <w:tcBorders>
              <w:top w:val="nil"/>
              <w:left w:val="nil"/>
              <w:bottom w:val="nil"/>
              <w:right w:val="nil"/>
            </w:tcBorders>
          </w:tcPr>
          <w:p w14:paraId="68CBCCAC" w14:textId="77777777" w:rsidR="008173F1" w:rsidRPr="00C27C3C" w:rsidRDefault="008173F1" w:rsidP="00B75FF4">
            <w:pPr>
              <w:pStyle w:val="Normal6a"/>
            </w:pPr>
          </w:p>
        </w:tc>
        <w:tc>
          <w:tcPr>
            <w:tcW w:w="4876" w:type="dxa"/>
            <w:tcBorders>
              <w:top w:val="nil"/>
              <w:left w:val="nil"/>
              <w:bottom w:val="nil"/>
              <w:right w:val="nil"/>
            </w:tcBorders>
          </w:tcPr>
          <w:p w14:paraId="6D77DD11" w14:textId="77777777" w:rsidR="008173F1" w:rsidRPr="00C27C3C" w:rsidRDefault="008173F1" w:rsidP="00B75FF4">
            <w:pPr>
              <w:pStyle w:val="Normal6a"/>
            </w:pPr>
            <w:r w:rsidRPr="00C27C3C">
              <w:rPr>
                <w:b/>
                <w:i/>
              </w:rPr>
              <w:t>A quater.</w:t>
            </w:r>
            <w:r w:rsidRPr="00C27C3C">
              <w:tab/>
            </w:r>
            <w:r w:rsidRPr="00C27C3C">
              <w:rPr>
                <w:b/>
                <w:i/>
              </w:rPr>
              <w:t>considerando che il governo cinese persegue attivamente la repressione transnazionale per mettere a tacere i critici, l'opposizione politica e i membri dei gruppi della diaspora, anche attraverso operazioni clandestine come Fox Hunt e Sky Net; che le relazioni delle organizzazioni per i diritti umani indicano che la Repubblica popolare cinese è l'operatore più prolifico della repressione transnazionale a livello globale, che utilizza un sofisticato kit di strumenti di sorveglianza digitale, molestie nei confronti dei familiari e tattiche per rimpatriare le persone contro la loro volontà; che, secondo le relazioni dei difensori dei diritti umani, il governo cinese gestisce una vasta rete di contatti all'estero e di mandatari che operano all'interno dell'Unione europea senza base giuridica; che tali reti consentono allo Stato cinese di condurre una sorveglianza pervasiva degli individui e di rimpatriarli contro la loro volontà in Cina attraverso la coercizione, anche minacciandone i parenti in Cina, e i rapimenti fisici; che tali attività rappresentano una flagrante violazione dell'integrità territoriale degli Stati membri dell'UE e dei diritti fondamentali di coloro che sono sotto la loro protezione;</w:t>
            </w:r>
          </w:p>
        </w:tc>
      </w:tr>
    </w:tbl>
    <w:p w14:paraId="0E007357"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25589B3" w14:textId="77777777" w:rsidR="008173F1" w:rsidRPr="00C27C3C" w:rsidRDefault="008173F1" w:rsidP="008173F1">
      <w:r w:rsidRPr="00C27C3C">
        <w:rPr>
          <w:rStyle w:val="HideTWBExt"/>
          <w:noProof w:val="0"/>
        </w:rPr>
        <w:t>&lt;/Amend&gt;</w:t>
      </w:r>
    </w:p>
    <w:p w14:paraId="608B0B13"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82</w:t>
      </w:r>
      <w:r w:rsidRPr="00C27C3C">
        <w:rPr>
          <w:rStyle w:val="HideTWBExt"/>
          <w:b w:val="0"/>
          <w:noProof w:val="0"/>
        </w:rPr>
        <w:t>&lt;/NumAm&gt;</w:t>
      </w:r>
    </w:p>
    <w:p w14:paraId="5134B2CA" w14:textId="77777777" w:rsidR="008173F1" w:rsidRPr="00C27C3C" w:rsidRDefault="008173F1" w:rsidP="008173F1">
      <w:pPr>
        <w:pStyle w:val="NormalBold"/>
      </w:pPr>
      <w:r w:rsidRPr="00C27C3C">
        <w:rPr>
          <w:rStyle w:val="HideTWBExt"/>
          <w:b w:val="0"/>
          <w:noProof w:val="0"/>
        </w:rPr>
        <w:t>&lt;RepeatBlock-By&gt;&lt;Members&gt;</w:t>
      </w:r>
      <w:r w:rsidRPr="00C27C3C">
        <w:t>Miriam Lexmann</w:t>
      </w:r>
      <w:r w:rsidRPr="00C27C3C">
        <w:rPr>
          <w:rStyle w:val="HideTWBExt"/>
          <w:b w:val="0"/>
          <w:noProof w:val="0"/>
        </w:rPr>
        <w:t>&lt;/Members&gt;</w:t>
      </w:r>
    </w:p>
    <w:p w14:paraId="6DBBD5E2" w14:textId="77777777" w:rsidR="008173F1" w:rsidRPr="00C27C3C" w:rsidRDefault="008173F1" w:rsidP="008173F1">
      <w:pPr>
        <w:pStyle w:val="NormalBold"/>
      </w:pPr>
      <w:r w:rsidRPr="00C27C3C">
        <w:rPr>
          <w:rStyle w:val="HideTWBExt"/>
          <w:b w:val="0"/>
          <w:noProof w:val="0"/>
        </w:rPr>
        <w:t>&lt;/RepeatBlock-By&gt;</w:t>
      </w:r>
    </w:p>
    <w:p w14:paraId="5A092B86"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CD7873A" w14:textId="77777777" w:rsidR="008173F1" w:rsidRPr="00C27C3C" w:rsidRDefault="008173F1" w:rsidP="008173F1">
      <w:pPr>
        <w:pStyle w:val="NormalBold"/>
      </w:pPr>
      <w:r w:rsidRPr="00C27C3C">
        <w:rPr>
          <w:rStyle w:val="HideTWBExt"/>
          <w:b w:val="0"/>
          <w:noProof w:val="0"/>
        </w:rPr>
        <w:t>&lt;Article&gt;</w:t>
      </w:r>
      <w:r w:rsidRPr="00C27C3C">
        <w:t>Considerando A quater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EAE1C7C" w14:textId="77777777" w:rsidTr="00B75FF4">
        <w:trPr>
          <w:trHeight w:hRule="exact" w:val="240"/>
          <w:jc w:val="center"/>
        </w:trPr>
        <w:tc>
          <w:tcPr>
            <w:tcW w:w="9752" w:type="dxa"/>
            <w:gridSpan w:val="2"/>
            <w:tcBorders>
              <w:top w:val="nil"/>
              <w:left w:val="nil"/>
              <w:bottom w:val="nil"/>
              <w:right w:val="nil"/>
            </w:tcBorders>
          </w:tcPr>
          <w:p w14:paraId="636B83DA" w14:textId="77777777" w:rsidR="008173F1" w:rsidRPr="00C27C3C" w:rsidRDefault="008173F1" w:rsidP="00B75FF4"/>
        </w:tc>
      </w:tr>
      <w:tr w:rsidR="008173F1" w:rsidRPr="00C27C3C" w14:paraId="60AFB0FE" w14:textId="77777777" w:rsidTr="00B75FF4">
        <w:trPr>
          <w:trHeight w:val="240"/>
          <w:jc w:val="center"/>
        </w:trPr>
        <w:tc>
          <w:tcPr>
            <w:tcW w:w="4876" w:type="dxa"/>
            <w:tcBorders>
              <w:top w:val="nil"/>
              <w:left w:val="nil"/>
              <w:bottom w:val="nil"/>
              <w:right w:val="nil"/>
            </w:tcBorders>
          </w:tcPr>
          <w:p w14:paraId="6887962A"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498B049" w14:textId="77777777" w:rsidR="008173F1" w:rsidRPr="00C27C3C" w:rsidRDefault="008173F1" w:rsidP="00B75FF4">
            <w:pPr>
              <w:pStyle w:val="AmColumnHeading"/>
            </w:pPr>
            <w:r w:rsidRPr="00C27C3C">
              <w:t>Emendamento</w:t>
            </w:r>
          </w:p>
        </w:tc>
      </w:tr>
      <w:tr w:rsidR="008173F1" w:rsidRPr="00C27C3C" w14:paraId="50C4960D" w14:textId="77777777" w:rsidTr="00B75FF4">
        <w:trPr>
          <w:jc w:val="center"/>
        </w:trPr>
        <w:tc>
          <w:tcPr>
            <w:tcW w:w="4876" w:type="dxa"/>
            <w:tcBorders>
              <w:top w:val="nil"/>
              <w:left w:val="nil"/>
              <w:bottom w:val="nil"/>
              <w:right w:val="nil"/>
            </w:tcBorders>
          </w:tcPr>
          <w:p w14:paraId="4F25DD42" w14:textId="77777777" w:rsidR="008173F1" w:rsidRPr="00C27C3C" w:rsidRDefault="008173F1" w:rsidP="00B75FF4">
            <w:pPr>
              <w:pStyle w:val="Normal6a"/>
            </w:pPr>
          </w:p>
        </w:tc>
        <w:tc>
          <w:tcPr>
            <w:tcW w:w="4876" w:type="dxa"/>
            <w:tcBorders>
              <w:top w:val="nil"/>
              <w:left w:val="nil"/>
              <w:bottom w:val="nil"/>
              <w:right w:val="nil"/>
            </w:tcBorders>
          </w:tcPr>
          <w:p w14:paraId="7AA616C6" w14:textId="77777777" w:rsidR="008173F1" w:rsidRPr="00C27C3C" w:rsidRDefault="008173F1" w:rsidP="00B75FF4">
            <w:pPr>
              <w:pStyle w:val="Normal6a"/>
            </w:pPr>
            <w:r w:rsidRPr="00C27C3C">
              <w:rPr>
                <w:b/>
                <w:i/>
              </w:rPr>
              <w:t>A quater.</w:t>
            </w:r>
            <w:r w:rsidRPr="00C27C3C">
              <w:tab/>
            </w:r>
            <w:r w:rsidRPr="00C27C3C">
              <w:rPr>
                <w:b/>
                <w:i/>
              </w:rPr>
              <w:t>considerando che nel marzo 2021 la Cina ha imposto sanzioni a persone ed entità europee, tra cui cinque deputati al Parlamento europeo, la sottocommissione per i diritti dell'uomo del Parlamento europeo e il comitato politico e di sicurezza del Consiglio dell'Unione europea, tre deputati nazionali, nonché due studiosi europei, il gruppo di riflessione tedesco MERICS e la Fondazione dell'Alleanza delle democrazie in Danimarca; che tali azioni esemplificano la portata e la determinazione della repressione transnazionale cinese, volta a punire le persone che esercitano il loro diritto fondamentale alla libera espressione e a dissuadere l'Unione dal sostenere la sua politica estera basata sui valori; che nel 2025 la Cina ha deciso di revocare unilateralmente le "restrizioni" nei confronti dei deputati al Parlamento europeo; che molti cittadini europei sono ancora colpiti dalle sanzioni del marzo 2021;</w:t>
            </w:r>
          </w:p>
        </w:tc>
      </w:tr>
    </w:tbl>
    <w:p w14:paraId="20BD4EC3"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98340BF" w14:textId="77777777" w:rsidR="008173F1" w:rsidRPr="00C27C3C" w:rsidRDefault="008173F1" w:rsidP="008173F1">
      <w:r w:rsidRPr="00C27C3C">
        <w:rPr>
          <w:rStyle w:val="HideTWBExt"/>
          <w:noProof w:val="0"/>
        </w:rPr>
        <w:t>&lt;/Amend&gt;</w:t>
      </w:r>
    </w:p>
    <w:p w14:paraId="20F4CA09"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83</w:t>
      </w:r>
      <w:r w:rsidRPr="00C27C3C">
        <w:rPr>
          <w:rStyle w:val="HideTWBExt"/>
          <w:b w:val="0"/>
          <w:noProof w:val="0"/>
        </w:rPr>
        <w:t>&lt;/NumAm&gt;</w:t>
      </w:r>
    </w:p>
    <w:p w14:paraId="69F7872B"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58097CE6" w14:textId="77777777" w:rsidR="008173F1" w:rsidRPr="00C27C3C" w:rsidRDefault="008173F1" w:rsidP="008173F1">
      <w:pPr>
        <w:pStyle w:val="NormalBold"/>
      </w:pPr>
      <w:r w:rsidRPr="00C27C3C">
        <w:rPr>
          <w:rStyle w:val="HideTWBExt"/>
          <w:b w:val="0"/>
          <w:noProof w:val="0"/>
        </w:rPr>
        <w:t>&lt;/RepeatBlock-By&gt;</w:t>
      </w:r>
    </w:p>
    <w:p w14:paraId="7F095C31"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522BF6F" w14:textId="77777777" w:rsidR="008173F1" w:rsidRPr="00C27C3C" w:rsidRDefault="008173F1" w:rsidP="008173F1">
      <w:pPr>
        <w:pStyle w:val="NormalBold"/>
      </w:pPr>
      <w:r w:rsidRPr="00C27C3C">
        <w:rPr>
          <w:rStyle w:val="HideTWBExt"/>
          <w:b w:val="0"/>
          <w:noProof w:val="0"/>
        </w:rPr>
        <w:t>&lt;Article&gt;</w:t>
      </w:r>
      <w:r w:rsidRPr="00C27C3C">
        <w:t>Considerando A quater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3D2B312" w14:textId="77777777" w:rsidTr="00B75FF4">
        <w:trPr>
          <w:trHeight w:hRule="exact" w:val="240"/>
          <w:jc w:val="center"/>
        </w:trPr>
        <w:tc>
          <w:tcPr>
            <w:tcW w:w="9752" w:type="dxa"/>
            <w:gridSpan w:val="2"/>
            <w:tcBorders>
              <w:top w:val="nil"/>
              <w:left w:val="nil"/>
              <w:bottom w:val="nil"/>
              <w:right w:val="nil"/>
            </w:tcBorders>
          </w:tcPr>
          <w:p w14:paraId="4116D413" w14:textId="77777777" w:rsidR="008173F1" w:rsidRPr="00C27C3C" w:rsidRDefault="008173F1" w:rsidP="00B75FF4"/>
        </w:tc>
      </w:tr>
      <w:tr w:rsidR="008173F1" w:rsidRPr="00C27C3C" w14:paraId="0D0DE361" w14:textId="77777777" w:rsidTr="00B75FF4">
        <w:trPr>
          <w:trHeight w:val="240"/>
          <w:jc w:val="center"/>
        </w:trPr>
        <w:tc>
          <w:tcPr>
            <w:tcW w:w="4876" w:type="dxa"/>
            <w:tcBorders>
              <w:top w:val="nil"/>
              <w:left w:val="nil"/>
              <w:bottom w:val="nil"/>
              <w:right w:val="nil"/>
            </w:tcBorders>
          </w:tcPr>
          <w:p w14:paraId="652C8F08"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9780968" w14:textId="77777777" w:rsidR="008173F1" w:rsidRPr="00C27C3C" w:rsidRDefault="008173F1" w:rsidP="00B75FF4">
            <w:pPr>
              <w:pStyle w:val="AmColumnHeading"/>
            </w:pPr>
            <w:r w:rsidRPr="00C27C3C">
              <w:t>Emendamento</w:t>
            </w:r>
          </w:p>
        </w:tc>
      </w:tr>
      <w:tr w:rsidR="008173F1" w:rsidRPr="00C27C3C" w14:paraId="17E4E320" w14:textId="77777777" w:rsidTr="00B75FF4">
        <w:trPr>
          <w:jc w:val="center"/>
        </w:trPr>
        <w:tc>
          <w:tcPr>
            <w:tcW w:w="4876" w:type="dxa"/>
            <w:tcBorders>
              <w:top w:val="nil"/>
              <w:left w:val="nil"/>
              <w:bottom w:val="nil"/>
              <w:right w:val="nil"/>
            </w:tcBorders>
          </w:tcPr>
          <w:p w14:paraId="68D8B8CF" w14:textId="77777777" w:rsidR="008173F1" w:rsidRPr="00C27C3C" w:rsidRDefault="008173F1" w:rsidP="00B75FF4">
            <w:pPr>
              <w:pStyle w:val="Normal6a"/>
            </w:pPr>
          </w:p>
        </w:tc>
        <w:tc>
          <w:tcPr>
            <w:tcW w:w="4876" w:type="dxa"/>
            <w:tcBorders>
              <w:top w:val="nil"/>
              <w:left w:val="nil"/>
              <w:bottom w:val="nil"/>
              <w:right w:val="nil"/>
            </w:tcBorders>
          </w:tcPr>
          <w:p w14:paraId="5D36BC5B" w14:textId="77777777" w:rsidR="008173F1" w:rsidRPr="00C27C3C" w:rsidRDefault="008173F1" w:rsidP="00B75FF4">
            <w:pPr>
              <w:pStyle w:val="Normal6a"/>
            </w:pPr>
            <w:r w:rsidRPr="00C27C3C">
              <w:rPr>
                <w:b/>
                <w:i/>
              </w:rPr>
              <w:t>A quater.</w:t>
            </w:r>
            <w:r w:rsidRPr="00C27C3C">
              <w:tab/>
            </w:r>
            <w:r w:rsidRPr="00C27C3C">
              <w:rPr>
                <w:b/>
                <w:i/>
              </w:rPr>
              <w:t>considerando che la Russia e la Bielorussia, ma anche l'Iran, la Turchia, l'Azerbaigian, la Georgia e altri attori autocratici hanno utilizzato attivamente gli avvisi dell'Interpol per colpire i dissidenti, i difensori dei diritti umani, i giornalisti e altri gruppi a rischio, compresi gli individui riconosciuti come rifugiati all'interno dell'UE (quindi già ritenuti a rischio di persecuzione), ma che hanno comunque dovuto affrontare la detenzione a seguito di un "avviso rosso"; che tali pratiche violano sia l'acquis dell'UE in materia di asilo sia gli articoli 18 e 19 della Carta dei diritti fondamentali dell'Unione europea;</w:t>
            </w:r>
          </w:p>
        </w:tc>
      </w:tr>
    </w:tbl>
    <w:p w14:paraId="42EA03F6"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6A6DD32" w14:textId="77777777" w:rsidR="008173F1" w:rsidRPr="00C27C3C" w:rsidRDefault="008173F1" w:rsidP="008173F1">
      <w:r w:rsidRPr="00C27C3C">
        <w:rPr>
          <w:rStyle w:val="HideTWBExt"/>
          <w:noProof w:val="0"/>
        </w:rPr>
        <w:t>&lt;/Amend&gt;</w:t>
      </w:r>
    </w:p>
    <w:p w14:paraId="309C010D"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84</w:t>
      </w:r>
      <w:r w:rsidRPr="00C27C3C">
        <w:rPr>
          <w:rStyle w:val="HideTWBExt"/>
          <w:b w:val="0"/>
          <w:noProof w:val="0"/>
        </w:rPr>
        <w:t>&lt;/NumAm&gt;</w:t>
      </w:r>
    </w:p>
    <w:p w14:paraId="6BE11F38" w14:textId="77777777" w:rsidR="008173F1" w:rsidRPr="00C27C3C" w:rsidRDefault="008173F1" w:rsidP="008173F1">
      <w:pPr>
        <w:pStyle w:val="NormalBold"/>
      </w:pPr>
      <w:r w:rsidRPr="00C27C3C">
        <w:rPr>
          <w:rStyle w:val="HideTWBExt"/>
          <w:b w:val="0"/>
          <w:noProof w:val="0"/>
        </w:rPr>
        <w:t>&lt;RepeatBlock-By&gt;&lt;Members&gt;</w:t>
      </w:r>
      <w:r w:rsidRPr="00C27C3C">
        <w:t>Nathalie Loiseau</w:t>
      </w:r>
      <w:r w:rsidRPr="00C27C3C">
        <w:rPr>
          <w:rStyle w:val="HideTWBExt"/>
          <w:b w:val="0"/>
          <w:noProof w:val="0"/>
        </w:rPr>
        <w:t>&lt;/Members&gt;</w:t>
      </w:r>
    </w:p>
    <w:p w14:paraId="36779CD5" w14:textId="77777777" w:rsidR="008173F1" w:rsidRPr="00C27C3C" w:rsidRDefault="008173F1" w:rsidP="008173F1">
      <w:pPr>
        <w:pStyle w:val="NormalBold"/>
      </w:pPr>
      <w:r w:rsidRPr="00C27C3C">
        <w:rPr>
          <w:rStyle w:val="HideTWBExt"/>
          <w:b w:val="0"/>
          <w:noProof w:val="0"/>
        </w:rPr>
        <w:t>&lt;/RepeatBlock-By&gt;</w:t>
      </w:r>
    </w:p>
    <w:p w14:paraId="25C86A07"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4984F6F" w14:textId="77777777" w:rsidR="008173F1" w:rsidRPr="00C27C3C" w:rsidRDefault="008173F1" w:rsidP="008173F1">
      <w:pPr>
        <w:pStyle w:val="NormalBold"/>
      </w:pPr>
      <w:r w:rsidRPr="00C27C3C">
        <w:rPr>
          <w:rStyle w:val="HideTWBExt"/>
          <w:b w:val="0"/>
          <w:noProof w:val="0"/>
        </w:rPr>
        <w:t>&lt;Article&gt;</w:t>
      </w:r>
      <w:r w:rsidRPr="00C27C3C">
        <w:t>Considerando A quater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0151E3A" w14:textId="77777777" w:rsidTr="00B75FF4">
        <w:trPr>
          <w:trHeight w:hRule="exact" w:val="240"/>
          <w:jc w:val="center"/>
        </w:trPr>
        <w:tc>
          <w:tcPr>
            <w:tcW w:w="9752" w:type="dxa"/>
            <w:gridSpan w:val="2"/>
            <w:tcBorders>
              <w:top w:val="nil"/>
              <w:left w:val="nil"/>
              <w:bottom w:val="nil"/>
              <w:right w:val="nil"/>
            </w:tcBorders>
          </w:tcPr>
          <w:p w14:paraId="322C1457" w14:textId="77777777" w:rsidR="008173F1" w:rsidRPr="00C27C3C" w:rsidRDefault="008173F1" w:rsidP="00B75FF4"/>
        </w:tc>
      </w:tr>
      <w:tr w:rsidR="008173F1" w:rsidRPr="00C27C3C" w14:paraId="02B387E4" w14:textId="77777777" w:rsidTr="00B75FF4">
        <w:trPr>
          <w:trHeight w:val="240"/>
          <w:jc w:val="center"/>
        </w:trPr>
        <w:tc>
          <w:tcPr>
            <w:tcW w:w="4876" w:type="dxa"/>
            <w:tcBorders>
              <w:top w:val="nil"/>
              <w:left w:val="nil"/>
              <w:bottom w:val="nil"/>
              <w:right w:val="nil"/>
            </w:tcBorders>
          </w:tcPr>
          <w:p w14:paraId="253581FF"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0C8CED5" w14:textId="77777777" w:rsidR="008173F1" w:rsidRPr="00C27C3C" w:rsidRDefault="008173F1" w:rsidP="00B75FF4">
            <w:pPr>
              <w:pStyle w:val="AmColumnHeading"/>
            </w:pPr>
            <w:r w:rsidRPr="00C27C3C">
              <w:t>Emendamento</w:t>
            </w:r>
          </w:p>
        </w:tc>
      </w:tr>
      <w:tr w:rsidR="008173F1" w:rsidRPr="00C27C3C" w14:paraId="71324661" w14:textId="77777777" w:rsidTr="00B75FF4">
        <w:trPr>
          <w:jc w:val="center"/>
        </w:trPr>
        <w:tc>
          <w:tcPr>
            <w:tcW w:w="4876" w:type="dxa"/>
            <w:tcBorders>
              <w:top w:val="nil"/>
              <w:left w:val="nil"/>
              <w:bottom w:val="nil"/>
              <w:right w:val="nil"/>
            </w:tcBorders>
          </w:tcPr>
          <w:p w14:paraId="3C70E662" w14:textId="77777777" w:rsidR="008173F1" w:rsidRPr="00C27C3C" w:rsidRDefault="008173F1" w:rsidP="00B75FF4">
            <w:pPr>
              <w:pStyle w:val="Normal6a"/>
            </w:pPr>
          </w:p>
        </w:tc>
        <w:tc>
          <w:tcPr>
            <w:tcW w:w="4876" w:type="dxa"/>
            <w:tcBorders>
              <w:top w:val="nil"/>
              <w:left w:val="nil"/>
              <w:bottom w:val="nil"/>
              <w:right w:val="nil"/>
            </w:tcBorders>
          </w:tcPr>
          <w:p w14:paraId="52430C0E" w14:textId="77777777" w:rsidR="008173F1" w:rsidRPr="00C27C3C" w:rsidRDefault="008173F1" w:rsidP="00B75FF4">
            <w:pPr>
              <w:pStyle w:val="Normal6a"/>
            </w:pPr>
            <w:r w:rsidRPr="00C27C3C">
              <w:rPr>
                <w:b/>
                <w:i/>
              </w:rPr>
              <w:t>A quater.</w:t>
            </w:r>
            <w:r w:rsidRPr="00C27C3C">
              <w:tab/>
            </w:r>
            <w:r w:rsidRPr="00C27C3C">
              <w:rPr>
                <w:b/>
                <w:i/>
              </w:rPr>
              <w:t>considerando che la Cina ha esercitato pressioni sugli accademici affinché interrompano la ricerca sulle catene di approvvigionamento e sul lavoro forzato nello Xinjiang, come è avvenuto nel febbraio 2025 nel Regno Unito; che tali divieti, anche se revocati alla fine, creano ulteriori oneri giuridici, violano la libertà accademica e indeboliscono la fiducia tra accademici e istituti di ricerca; che anche gli artisti sono presi di mira dalla Cina, le cui missioni diplomatiche chiedono la cancellazione di eventi relativi a Taiwan;</w:t>
            </w:r>
          </w:p>
        </w:tc>
      </w:tr>
    </w:tbl>
    <w:p w14:paraId="30C2FA84"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311566C" w14:textId="77777777" w:rsidR="008173F1" w:rsidRPr="00C27C3C" w:rsidRDefault="008173F1" w:rsidP="008173F1">
      <w:r w:rsidRPr="00C27C3C">
        <w:rPr>
          <w:rStyle w:val="HideTWBExt"/>
          <w:noProof w:val="0"/>
        </w:rPr>
        <w:t>&lt;/Amend&gt;</w:t>
      </w:r>
    </w:p>
    <w:p w14:paraId="683F4DEF"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85</w:t>
      </w:r>
      <w:r w:rsidRPr="00C27C3C">
        <w:rPr>
          <w:rStyle w:val="HideTWBExt"/>
          <w:b w:val="0"/>
          <w:noProof w:val="0"/>
        </w:rPr>
        <w:t>&lt;/NumAm&gt;</w:t>
      </w:r>
    </w:p>
    <w:p w14:paraId="5F9DB831"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40B01EFF" w14:textId="77777777" w:rsidR="008173F1" w:rsidRPr="00C27C3C" w:rsidRDefault="008173F1" w:rsidP="008173F1">
      <w:pPr>
        <w:pStyle w:val="NormalBold"/>
      </w:pPr>
      <w:r w:rsidRPr="00C27C3C">
        <w:rPr>
          <w:rStyle w:val="HideTWBExt"/>
          <w:b w:val="0"/>
          <w:noProof w:val="0"/>
        </w:rPr>
        <w:t>&lt;/RepeatBlock-By&gt;</w:t>
      </w:r>
    </w:p>
    <w:p w14:paraId="3FA1E564"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0EA157B" w14:textId="77777777" w:rsidR="008173F1" w:rsidRPr="00C27C3C" w:rsidRDefault="008173F1" w:rsidP="008173F1">
      <w:pPr>
        <w:pStyle w:val="NormalBold"/>
      </w:pPr>
      <w:r w:rsidRPr="00C27C3C">
        <w:rPr>
          <w:rStyle w:val="HideTWBExt"/>
          <w:b w:val="0"/>
          <w:noProof w:val="0"/>
        </w:rPr>
        <w:t>&lt;Article&gt;</w:t>
      </w:r>
      <w:r w:rsidRPr="00C27C3C">
        <w:t>Considerando A quater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B7CEDC1" w14:textId="77777777" w:rsidTr="00B75FF4">
        <w:trPr>
          <w:trHeight w:hRule="exact" w:val="240"/>
          <w:jc w:val="center"/>
        </w:trPr>
        <w:tc>
          <w:tcPr>
            <w:tcW w:w="9752" w:type="dxa"/>
            <w:gridSpan w:val="2"/>
            <w:tcBorders>
              <w:top w:val="nil"/>
              <w:left w:val="nil"/>
              <w:bottom w:val="nil"/>
              <w:right w:val="nil"/>
            </w:tcBorders>
          </w:tcPr>
          <w:p w14:paraId="6F46D597" w14:textId="77777777" w:rsidR="008173F1" w:rsidRPr="00C27C3C" w:rsidRDefault="008173F1" w:rsidP="00B75FF4"/>
        </w:tc>
      </w:tr>
      <w:tr w:rsidR="008173F1" w:rsidRPr="00C27C3C" w14:paraId="21CE16F2" w14:textId="77777777" w:rsidTr="00B75FF4">
        <w:trPr>
          <w:trHeight w:val="240"/>
          <w:jc w:val="center"/>
        </w:trPr>
        <w:tc>
          <w:tcPr>
            <w:tcW w:w="4876" w:type="dxa"/>
            <w:tcBorders>
              <w:top w:val="nil"/>
              <w:left w:val="nil"/>
              <w:bottom w:val="nil"/>
              <w:right w:val="nil"/>
            </w:tcBorders>
          </w:tcPr>
          <w:p w14:paraId="52B9CE2B"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D272548" w14:textId="77777777" w:rsidR="008173F1" w:rsidRPr="00C27C3C" w:rsidRDefault="008173F1" w:rsidP="00B75FF4">
            <w:pPr>
              <w:pStyle w:val="AmColumnHeading"/>
            </w:pPr>
            <w:r w:rsidRPr="00C27C3C">
              <w:t>Emendamento</w:t>
            </w:r>
          </w:p>
        </w:tc>
      </w:tr>
      <w:tr w:rsidR="008173F1" w:rsidRPr="00C27C3C" w14:paraId="178801EE" w14:textId="77777777" w:rsidTr="00B75FF4">
        <w:trPr>
          <w:jc w:val="center"/>
        </w:trPr>
        <w:tc>
          <w:tcPr>
            <w:tcW w:w="4876" w:type="dxa"/>
            <w:tcBorders>
              <w:top w:val="nil"/>
              <w:left w:val="nil"/>
              <w:bottom w:val="nil"/>
              <w:right w:val="nil"/>
            </w:tcBorders>
          </w:tcPr>
          <w:p w14:paraId="7A5308F1" w14:textId="77777777" w:rsidR="008173F1" w:rsidRPr="00C27C3C" w:rsidRDefault="008173F1" w:rsidP="00B75FF4">
            <w:pPr>
              <w:pStyle w:val="Normal6a"/>
            </w:pPr>
          </w:p>
        </w:tc>
        <w:tc>
          <w:tcPr>
            <w:tcW w:w="4876" w:type="dxa"/>
            <w:tcBorders>
              <w:top w:val="nil"/>
              <w:left w:val="nil"/>
              <w:bottom w:val="nil"/>
              <w:right w:val="nil"/>
            </w:tcBorders>
          </w:tcPr>
          <w:p w14:paraId="5E8B0D3F" w14:textId="77777777" w:rsidR="008173F1" w:rsidRPr="00C27C3C" w:rsidRDefault="008173F1" w:rsidP="00B75FF4">
            <w:pPr>
              <w:pStyle w:val="Normal6a"/>
            </w:pPr>
            <w:r w:rsidRPr="00C27C3C">
              <w:rPr>
                <w:b/>
                <w:i/>
              </w:rPr>
              <w:t>A quater.</w:t>
            </w:r>
            <w:r w:rsidRPr="00C27C3C">
              <w:tab/>
            </w:r>
            <w:r w:rsidRPr="00C27C3C">
              <w:rPr>
                <w:b/>
                <w:i/>
              </w:rPr>
              <w:t>considerando che l'Unione europea non è riuscita a proteggere il giornalista Julian Assange, un cittadino europeo che ha pubblicato informazioni ricevute da informatori, dalla repressione transnazionale da parte degli Stati Uniti e del Regno Unito attraverso procedimenti di estradizione di matrice politica, tentativi di consegna e 14 anni di detenzione arbitraria; deplora la mancanza di un intervento dell'UE per salvaguardare sia i giornalisti che le loro fonti;</w:t>
            </w:r>
          </w:p>
        </w:tc>
      </w:tr>
    </w:tbl>
    <w:p w14:paraId="57BECB58"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D8BDE89" w14:textId="77777777" w:rsidR="008173F1" w:rsidRPr="00C27C3C" w:rsidRDefault="008173F1" w:rsidP="008173F1">
      <w:r w:rsidRPr="00C27C3C">
        <w:rPr>
          <w:rStyle w:val="HideTWBExt"/>
          <w:noProof w:val="0"/>
        </w:rPr>
        <w:t>&lt;/Amend&gt;</w:t>
      </w:r>
    </w:p>
    <w:p w14:paraId="505708B8"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86</w:t>
      </w:r>
      <w:r w:rsidRPr="00C27C3C">
        <w:rPr>
          <w:rStyle w:val="HideTWBExt"/>
          <w:b w:val="0"/>
          <w:noProof w:val="0"/>
        </w:rPr>
        <w:t>&lt;/NumAm&gt;</w:t>
      </w:r>
    </w:p>
    <w:p w14:paraId="35F6501D"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456C3723" w14:textId="77777777" w:rsidR="008173F1" w:rsidRPr="00C27C3C" w:rsidRDefault="008173F1" w:rsidP="008173F1">
      <w:pPr>
        <w:pStyle w:val="NormalBold"/>
      </w:pPr>
      <w:r w:rsidRPr="00C27C3C">
        <w:rPr>
          <w:rStyle w:val="HideTWBExt"/>
          <w:b w:val="0"/>
          <w:noProof w:val="0"/>
        </w:rPr>
        <w:t>&lt;/RepeatBlock-By&gt;</w:t>
      </w:r>
    </w:p>
    <w:p w14:paraId="638C01F2"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D337EA7" w14:textId="77777777" w:rsidR="008173F1" w:rsidRPr="00C27C3C" w:rsidRDefault="008173F1" w:rsidP="008173F1">
      <w:pPr>
        <w:pStyle w:val="NormalBold"/>
      </w:pPr>
      <w:r w:rsidRPr="00C27C3C">
        <w:rPr>
          <w:rStyle w:val="HideTWBExt"/>
          <w:b w:val="0"/>
          <w:noProof w:val="0"/>
        </w:rPr>
        <w:t>&lt;Article&gt;</w:t>
      </w:r>
      <w:r w:rsidRPr="00C27C3C">
        <w:t>Considerando A quater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762CEDB8" w14:textId="77777777" w:rsidTr="00B75FF4">
        <w:trPr>
          <w:trHeight w:hRule="exact" w:val="240"/>
          <w:jc w:val="center"/>
        </w:trPr>
        <w:tc>
          <w:tcPr>
            <w:tcW w:w="9752" w:type="dxa"/>
            <w:gridSpan w:val="2"/>
            <w:tcBorders>
              <w:top w:val="nil"/>
              <w:left w:val="nil"/>
              <w:bottom w:val="nil"/>
              <w:right w:val="nil"/>
            </w:tcBorders>
          </w:tcPr>
          <w:p w14:paraId="0B8E8910" w14:textId="77777777" w:rsidR="008173F1" w:rsidRPr="00C27C3C" w:rsidRDefault="008173F1" w:rsidP="00B75FF4"/>
        </w:tc>
      </w:tr>
      <w:tr w:rsidR="008173F1" w:rsidRPr="00C27C3C" w14:paraId="091DECD2" w14:textId="77777777" w:rsidTr="00B75FF4">
        <w:trPr>
          <w:trHeight w:val="240"/>
          <w:jc w:val="center"/>
        </w:trPr>
        <w:tc>
          <w:tcPr>
            <w:tcW w:w="4876" w:type="dxa"/>
            <w:tcBorders>
              <w:top w:val="nil"/>
              <w:left w:val="nil"/>
              <w:bottom w:val="nil"/>
              <w:right w:val="nil"/>
            </w:tcBorders>
          </w:tcPr>
          <w:p w14:paraId="34A8B3EA"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70AEC74" w14:textId="77777777" w:rsidR="008173F1" w:rsidRPr="00C27C3C" w:rsidRDefault="008173F1" w:rsidP="00B75FF4">
            <w:pPr>
              <w:pStyle w:val="AmColumnHeading"/>
            </w:pPr>
            <w:r w:rsidRPr="00C27C3C">
              <w:t>Emendamento</w:t>
            </w:r>
          </w:p>
        </w:tc>
      </w:tr>
      <w:tr w:rsidR="008173F1" w:rsidRPr="00C27C3C" w14:paraId="29F57D4B" w14:textId="77777777" w:rsidTr="00B75FF4">
        <w:trPr>
          <w:jc w:val="center"/>
        </w:trPr>
        <w:tc>
          <w:tcPr>
            <w:tcW w:w="4876" w:type="dxa"/>
            <w:tcBorders>
              <w:top w:val="nil"/>
              <w:left w:val="nil"/>
              <w:bottom w:val="nil"/>
              <w:right w:val="nil"/>
            </w:tcBorders>
          </w:tcPr>
          <w:p w14:paraId="5C12DD20" w14:textId="77777777" w:rsidR="008173F1" w:rsidRPr="00C27C3C" w:rsidRDefault="008173F1" w:rsidP="00B75FF4">
            <w:pPr>
              <w:pStyle w:val="Normal6a"/>
            </w:pPr>
          </w:p>
        </w:tc>
        <w:tc>
          <w:tcPr>
            <w:tcW w:w="4876" w:type="dxa"/>
            <w:tcBorders>
              <w:top w:val="nil"/>
              <w:left w:val="nil"/>
              <w:bottom w:val="nil"/>
              <w:right w:val="nil"/>
            </w:tcBorders>
          </w:tcPr>
          <w:p w14:paraId="5AB9EE3D" w14:textId="77777777" w:rsidR="008173F1" w:rsidRPr="00C27C3C" w:rsidRDefault="008173F1" w:rsidP="00B75FF4">
            <w:pPr>
              <w:pStyle w:val="Normal6a"/>
            </w:pPr>
            <w:r w:rsidRPr="00C27C3C">
              <w:rPr>
                <w:b/>
                <w:i/>
              </w:rPr>
              <w:t>A quater.</w:t>
            </w:r>
            <w:r w:rsidRPr="00C27C3C">
              <w:tab/>
            </w:r>
            <w:r w:rsidRPr="00C27C3C">
              <w:rPr>
                <w:b/>
                <w:i/>
              </w:rPr>
              <w:t>considerando che il regime globale di sanzioni dell'UE in materia di diritti umani (legge Magnitsky dell'UE) fornisce uno strumento importante per colpire le persone e le entità responsabili di gravi violazioni e abusi dei diritti umani in tutto il mondo, comprese quelle coinvolte in atti di repressione transnazionale; che il suo uso efficace e coerente può contribuire alla dissuasione, alla responsabilità e alla tutela dei diritti fondamentali;</w:t>
            </w:r>
          </w:p>
        </w:tc>
      </w:tr>
    </w:tbl>
    <w:p w14:paraId="49D465A3"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744BEB50" w14:textId="77777777" w:rsidR="008173F1" w:rsidRPr="00C27C3C" w:rsidRDefault="008173F1" w:rsidP="008173F1">
      <w:r w:rsidRPr="00C27C3C">
        <w:rPr>
          <w:rStyle w:val="HideTWBExt"/>
          <w:noProof w:val="0"/>
        </w:rPr>
        <w:t>&lt;/Amend&gt;</w:t>
      </w:r>
    </w:p>
    <w:p w14:paraId="05275E52"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87</w:t>
      </w:r>
      <w:r w:rsidRPr="00C27C3C">
        <w:rPr>
          <w:rStyle w:val="HideTWBExt"/>
          <w:b w:val="0"/>
          <w:noProof w:val="0"/>
        </w:rPr>
        <w:t>&lt;/NumAm&gt;</w:t>
      </w:r>
    </w:p>
    <w:p w14:paraId="525A23CA"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671BD878"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324C5680" w14:textId="77777777" w:rsidR="008173F1" w:rsidRPr="00C27C3C" w:rsidRDefault="008173F1" w:rsidP="008173F1">
      <w:pPr>
        <w:pStyle w:val="NormalBold"/>
      </w:pPr>
      <w:r w:rsidRPr="00C27C3C">
        <w:rPr>
          <w:rStyle w:val="HideTWBExt"/>
          <w:b w:val="0"/>
          <w:noProof w:val="0"/>
        </w:rPr>
        <w:t>&lt;/RepeatBlock-By&gt;</w:t>
      </w:r>
    </w:p>
    <w:p w14:paraId="359F3D59"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90158CC" w14:textId="77777777" w:rsidR="008173F1" w:rsidRPr="00C27C3C" w:rsidRDefault="008173F1" w:rsidP="008173F1">
      <w:pPr>
        <w:pStyle w:val="NormalBold"/>
      </w:pPr>
      <w:r w:rsidRPr="00C27C3C">
        <w:rPr>
          <w:rStyle w:val="HideTWBExt"/>
          <w:b w:val="0"/>
          <w:noProof w:val="0"/>
        </w:rPr>
        <w:t>&lt;Article&gt;</w:t>
      </w:r>
      <w:r w:rsidRPr="00C27C3C">
        <w:t>Considerando A quater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32CFAF7" w14:textId="77777777" w:rsidTr="00B75FF4">
        <w:trPr>
          <w:trHeight w:hRule="exact" w:val="240"/>
          <w:jc w:val="center"/>
        </w:trPr>
        <w:tc>
          <w:tcPr>
            <w:tcW w:w="9752" w:type="dxa"/>
            <w:gridSpan w:val="2"/>
            <w:tcBorders>
              <w:top w:val="nil"/>
              <w:left w:val="nil"/>
              <w:bottom w:val="nil"/>
              <w:right w:val="nil"/>
            </w:tcBorders>
          </w:tcPr>
          <w:p w14:paraId="03B85F4F" w14:textId="77777777" w:rsidR="008173F1" w:rsidRPr="00C27C3C" w:rsidRDefault="008173F1" w:rsidP="00B75FF4"/>
        </w:tc>
      </w:tr>
      <w:tr w:rsidR="008173F1" w:rsidRPr="00C27C3C" w14:paraId="7F00845A" w14:textId="77777777" w:rsidTr="00B75FF4">
        <w:trPr>
          <w:trHeight w:val="240"/>
          <w:jc w:val="center"/>
        </w:trPr>
        <w:tc>
          <w:tcPr>
            <w:tcW w:w="4876" w:type="dxa"/>
            <w:tcBorders>
              <w:top w:val="nil"/>
              <w:left w:val="nil"/>
              <w:bottom w:val="nil"/>
              <w:right w:val="nil"/>
            </w:tcBorders>
          </w:tcPr>
          <w:p w14:paraId="7FA4C87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FAA9AC6" w14:textId="77777777" w:rsidR="008173F1" w:rsidRPr="00C27C3C" w:rsidRDefault="008173F1" w:rsidP="00B75FF4">
            <w:pPr>
              <w:pStyle w:val="AmColumnHeading"/>
            </w:pPr>
            <w:r w:rsidRPr="00C27C3C">
              <w:t>Emendamento</w:t>
            </w:r>
          </w:p>
        </w:tc>
      </w:tr>
      <w:tr w:rsidR="008173F1" w:rsidRPr="00C27C3C" w14:paraId="3A7E6646" w14:textId="77777777" w:rsidTr="00B75FF4">
        <w:trPr>
          <w:jc w:val="center"/>
        </w:trPr>
        <w:tc>
          <w:tcPr>
            <w:tcW w:w="4876" w:type="dxa"/>
            <w:tcBorders>
              <w:top w:val="nil"/>
              <w:left w:val="nil"/>
              <w:bottom w:val="nil"/>
              <w:right w:val="nil"/>
            </w:tcBorders>
          </w:tcPr>
          <w:p w14:paraId="51E27C96" w14:textId="77777777" w:rsidR="008173F1" w:rsidRPr="00C27C3C" w:rsidRDefault="008173F1" w:rsidP="00B75FF4">
            <w:pPr>
              <w:pStyle w:val="Normal6a"/>
            </w:pPr>
          </w:p>
        </w:tc>
        <w:tc>
          <w:tcPr>
            <w:tcW w:w="4876" w:type="dxa"/>
            <w:tcBorders>
              <w:top w:val="nil"/>
              <w:left w:val="nil"/>
              <w:bottom w:val="nil"/>
              <w:right w:val="nil"/>
            </w:tcBorders>
          </w:tcPr>
          <w:p w14:paraId="78D26520" w14:textId="77777777" w:rsidR="008173F1" w:rsidRPr="00C27C3C" w:rsidRDefault="008173F1" w:rsidP="00B75FF4">
            <w:pPr>
              <w:pStyle w:val="Normal6a"/>
            </w:pPr>
            <w:r w:rsidRPr="00C27C3C">
              <w:rPr>
                <w:b/>
                <w:i/>
              </w:rPr>
              <w:t>A quater.</w:t>
            </w:r>
            <w:r w:rsidRPr="00C27C3C">
              <w:tab/>
            </w:r>
            <w:r w:rsidRPr="00C27C3C">
              <w:rPr>
                <w:b/>
                <w:i/>
              </w:rPr>
              <w:t>considerando che gli Stati membri sono colpiti dalla repressione transnazionale in misura diversa e dimostrano livelli diversi di consapevolezza, preparazione istituzionale e messa a disposizione di meccanismi di protezione; che i soggetti responsabili operano a livello transfrontaliero e sfruttano tali divergenze tra i quadri giuridici e istituzionali nazionali, riducendo in tal modo l'efficacia delle risposte nazionali isolate;</w:t>
            </w:r>
          </w:p>
        </w:tc>
      </w:tr>
    </w:tbl>
    <w:p w14:paraId="1E2669C4"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2B451FB" w14:textId="77777777" w:rsidR="008173F1" w:rsidRPr="00C27C3C" w:rsidRDefault="008173F1" w:rsidP="008173F1">
      <w:r w:rsidRPr="00C27C3C">
        <w:rPr>
          <w:rStyle w:val="HideTWBExt"/>
          <w:noProof w:val="0"/>
        </w:rPr>
        <w:t>&lt;/Amend&gt;</w:t>
      </w:r>
    </w:p>
    <w:p w14:paraId="418A4AEC"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88</w:t>
      </w:r>
      <w:r w:rsidRPr="00C27C3C">
        <w:rPr>
          <w:rStyle w:val="HideTWBExt"/>
          <w:b w:val="0"/>
          <w:noProof w:val="0"/>
        </w:rPr>
        <w:t>&lt;/NumAm&gt;</w:t>
      </w:r>
    </w:p>
    <w:p w14:paraId="716905B7" w14:textId="77777777" w:rsidR="008173F1" w:rsidRPr="00C27C3C" w:rsidRDefault="008173F1" w:rsidP="008173F1">
      <w:pPr>
        <w:pStyle w:val="NormalBold"/>
      </w:pPr>
      <w:r w:rsidRPr="00C27C3C">
        <w:rPr>
          <w:rStyle w:val="HideTWBExt"/>
          <w:b w:val="0"/>
          <w:noProof w:val="0"/>
        </w:rPr>
        <w:t>&lt;RepeatBlock-By&gt;&lt;Members&gt;</w:t>
      </w:r>
      <w:r w:rsidRPr="00C27C3C">
        <w:t>Petar Volgin</w:t>
      </w:r>
      <w:r w:rsidRPr="00C27C3C">
        <w:rPr>
          <w:rStyle w:val="HideTWBExt"/>
          <w:b w:val="0"/>
          <w:noProof w:val="0"/>
        </w:rPr>
        <w:t>&lt;/Members&gt;</w:t>
      </w:r>
    </w:p>
    <w:p w14:paraId="650D3058" w14:textId="77777777" w:rsidR="008173F1" w:rsidRPr="00C27C3C" w:rsidRDefault="008173F1" w:rsidP="008173F1">
      <w:pPr>
        <w:pStyle w:val="NormalBold"/>
      </w:pPr>
      <w:r w:rsidRPr="00C27C3C">
        <w:rPr>
          <w:rStyle w:val="HideTWBExt"/>
          <w:b w:val="0"/>
          <w:noProof w:val="0"/>
        </w:rPr>
        <w:t>&lt;/RepeatBlock-By&gt;</w:t>
      </w:r>
    </w:p>
    <w:p w14:paraId="46048B57"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7626D9C" w14:textId="77777777" w:rsidR="008173F1" w:rsidRPr="00C27C3C" w:rsidRDefault="008173F1" w:rsidP="008173F1">
      <w:pPr>
        <w:pStyle w:val="NormalBold"/>
      </w:pPr>
      <w:r w:rsidRPr="00C27C3C">
        <w:rPr>
          <w:rStyle w:val="HideTWBExt"/>
          <w:b w:val="0"/>
          <w:noProof w:val="0"/>
        </w:rPr>
        <w:t>&lt;Article&gt;</w:t>
      </w:r>
      <w:r w:rsidRPr="00C27C3C">
        <w:t>Considerando A quater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0CBA417" w14:textId="77777777" w:rsidTr="00B75FF4">
        <w:trPr>
          <w:trHeight w:hRule="exact" w:val="240"/>
          <w:jc w:val="center"/>
        </w:trPr>
        <w:tc>
          <w:tcPr>
            <w:tcW w:w="9752" w:type="dxa"/>
            <w:gridSpan w:val="2"/>
            <w:tcBorders>
              <w:top w:val="nil"/>
              <w:left w:val="nil"/>
              <w:bottom w:val="nil"/>
              <w:right w:val="nil"/>
            </w:tcBorders>
          </w:tcPr>
          <w:p w14:paraId="5613CDD1" w14:textId="77777777" w:rsidR="008173F1" w:rsidRPr="00C27C3C" w:rsidRDefault="008173F1" w:rsidP="00B75FF4"/>
        </w:tc>
      </w:tr>
      <w:tr w:rsidR="008173F1" w:rsidRPr="00C27C3C" w14:paraId="62BDC19A" w14:textId="77777777" w:rsidTr="00B75FF4">
        <w:trPr>
          <w:trHeight w:val="240"/>
          <w:jc w:val="center"/>
        </w:trPr>
        <w:tc>
          <w:tcPr>
            <w:tcW w:w="4876" w:type="dxa"/>
            <w:tcBorders>
              <w:top w:val="nil"/>
              <w:left w:val="nil"/>
              <w:bottom w:val="nil"/>
              <w:right w:val="nil"/>
            </w:tcBorders>
          </w:tcPr>
          <w:p w14:paraId="2F62E60A"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01FE5C1" w14:textId="77777777" w:rsidR="008173F1" w:rsidRPr="00C27C3C" w:rsidRDefault="008173F1" w:rsidP="00B75FF4">
            <w:pPr>
              <w:pStyle w:val="AmColumnHeading"/>
            </w:pPr>
            <w:r w:rsidRPr="00C27C3C">
              <w:t>Emendamento</w:t>
            </w:r>
          </w:p>
        </w:tc>
      </w:tr>
      <w:tr w:rsidR="008173F1" w:rsidRPr="00C27C3C" w14:paraId="7DD68529" w14:textId="77777777" w:rsidTr="00B75FF4">
        <w:trPr>
          <w:jc w:val="center"/>
        </w:trPr>
        <w:tc>
          <w:tcPr>
            <w:tcW w:w="4876" w:type="dxa"/>
            <w:tcBorders>
              <w:top w:val="nil"/>
              <w:left w:val="nil"/>
              <w:bottom w:val="nil"/>
              <w:right w:val="nil"/>
            </w:tcBorders>
          </w:tcPr>
          <w:p w14:paraId="24B91C65" w14:textId="77777777" w:rsidR="008173F1" w:rsidRPr="00C27C3C" w:rsidRDefault="008173F1" w:rsidP="00B75FF4">
            <w:pPr>
              <w:pStyle w:val="Normal6a"/>
            </w:pPr>
          </w:p>
        </w:tc>
        <w:tc>
          <w:tcPr>
            <w:tcW w:w="4876" w:type="dxa"/>
            <w:tcBorders>
              <w:top w:val="nil"/>
              <w:left w:val="nil"/>
              <w:bottom w:val="nil"/>
              <w:right w:val="nil"/>
            </w:tcBorders>
          </w:tcPr>
          <w:p w14:paraId="6C8322AF" w14:textId="77777777" w:rsidR="008173F1" w:rsidRPr="00C27C3C" w:rsidRDefault="008173F1" w:rsidP="00B75FF4">
            <w:pPr>
              <w:pStyle w:val="Normal6a"/>
            </w:pPr>
            <w:r w:rsidRPr="00C27C3C">
              <w:rPr>
                <w:b/>
                <w:i/>
              </w:rPr>
              <w:t>A quater.</w:t>
            </w:r>
            <w:r w:rsidRPr="00C27C3C">
              <w:tab/>
            </w:r>
            <w:r w:rsidRPr="00C27C3C">
              <w:rPr>
                <w:b/>
                <w:i/>
              </w:rPr>
              <w:t>considerando che è essenziale distinguere chiaramente tra la repressione transnazionale e le critiche legittime, la difesa o il dibattito politico a livello transfrontaliero, comprese le critiche ai governi, alle politiche pubbliche o alle istituzioni; che classificare erroneamente l'espressione legittima come repressione rischia di compromettere la libertà di espressione e il pluralismo democratico;</w:t>
            </w:r>
          </w:p>
        </w:tc>
      </w:tr>
    </w:tbl>
    <w:p w14:paraId="29BF842F"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33ED684" w14:textId="77777777" w:rsidR="008173F1" w:rsidRPr="00C27C3C" w:rsidRDefault="008173F1" w:rsidP="008173F1">
      <w:r w:rsidRPr="00C27C3C">
        <w:rPr>
          <w:rStyle w:val="HideTWBExt"/>
          <w:noProof w:val="0"/>
        </w:rPr>
        <w:t>&lt;/Amend&gt;</w:t>
      </w:r>
    </w:p>
    <w:p w14:paraId="32C6D9C7"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89</w:t>
      </w:r>
      <w:r w:rsidRPr="00C27C3C">
        <w:rPr>
          <w:rStyle w:val="HideTWBExt"/>
          <w:b w:val="0"/>
          <w:noProof w:val="0"/>
        </w:rPr>
        <w:t>&lt;/NumAm&gt;</w:t>
      </w:r>
    </w:p>
    <w:p w14:paraId="119D778B"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60FFD793" w14:textId="77777777" w:rsidR="008173F1" w:rsidRPr="00C27C3C" w:rsidRDefault="008173F1" w:rsidP="008173F1">
      <w:pPr>
        <w:pStyle w:val="NormalBold"/>
      </w:pPr>
      <w:r w:rsidRPr="00C27C3C">
        <w:rPr>
          <w:rStyle w:val="HideTWBExt"/>
          <w:b w:val="0"/>
          <w:noProof w:val="0"/>
        </w:rPr>
        <w:t>&lt;/RepeatBlock-By&gt;</w:t>
      </w:r>
    </w:p>
    <w:p w14:paraId="51FE1890"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C013750" w14:textId="77777777" w:rsidR="008173F1" w:rsidRPr="00C27C3C" w:rsidRDefault="008173F1" w:rsidP="008173F1">
      <w:pPr>
        <w:pStyle w:val="NormalBold"/>
      </w:pPr>
      <w:r w:rsidRPr="00C27C3C">
        <w:rPr>
          <w:rStyle w:val="HideTWBExt"/>
          <w:b w:val="0"/>
          <w:noProof w:val="0"/>
        </w:rPr>
        <w:t>&lt;Article&gt;</w:t>
      </w:r>
      <w:r w:rsidRPr="00C27C3C">
        <w:t>Considerando A quater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AFC0576" w14:textId="77777777" w:rsidTr="00B75FF4">
        <w:trPr>
          <w:trHeight w:hRule="exact" w:val="240"/>
          <w:jc w:val="center"/>
        </w:trPr>
        <w:tc>
          <w:tcPr>
            <w:tcW w:w="9752" w:type="dxa"/>
            <w:gridSpan w:val="2"/>
            <w:tcBorders>
              <w:top w:val="nil"/>
              <w:left w:val="nil"/>
              <w:bottom w:val="nil"/>
              <w:right w:val="nil"/>
            </w:tcBorders>
          </w:tcPr>
          <w:p w14:paraId="75B3BA39" w14:textId="77777777" w:rsidR="008173F1" w:rsidRPr="00C27C3C" w:rsidRDefault="008173F1" w:rsidP="00B75FF4"/>
        </w:tc>
      </w:tr>
      <w:tr w:rsidR="008173F1" w:rsidRPr="00C27C3C" w14:paraId="17F99878" w14:textId="77777777" w:rsidTr="00B75FF4">
        <w:trPr>
          <w:trHeight w:val="240"/>
          <w:jc w:val="center"/>
        </w:trPr>
        <w:tc>
          <w:tcPr>
            <w:tcW w:w="4876" w:type="dxa"/>
            <w:tcBorders>
              <w:top w:val="nil"/>
              <w:left w:val="nil"/>
              <w:bottom w:val="nil"/>
              <w:right w:val="nil"/>
            </w:tcBorders>
          </w:tcPr>
          <w:p w14:paraId="016A30F3"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1E48CC7" w14:textId="77777777" w:rsidR="008173F1" w:rsidRPr="00C27C3C" w:rsidRDefault="008173F1" w:rsidP="00B75FF4">
            <w:pPr>
              <w:pStyle w:val="AmColumnHeading"/>
            </w:pPr>
            <w:r w:rsidRPr="00C27C3C">
              <w:t>Emendamento</w:t>
            </w:r>
          </w:p>
        </w:tc>
      </w:tr>
      <w:tr w:rsidR="008173F1" w:rsidRPr="00C27C3C" w14:paraId="437F09BD" w14:textId="77777777" w:rsidTr="00B75FF4">
        <w:trPr>
          <w:jc w:val="center"/>
        </w:trPr>
        <w:tc>
          <w:tcPr>
            <w:tcW w:w="4876" w:type="dxa"/>
            <w:tcBorders>
              <w:top w:val="nil"/>
              <w:left w:val="nil"/>
              <w:bottom w:val="nil"/>
              <w:right w:val="nil"/>
            </w:tcBorders>
          </w:tcPr>
          <w:p w14:paraId="5D5B014B" w14:textId="77777777" w:rsidR="008173F1" w:rsidRPr="00C27C3C" w:rsidRDefault="008173F1" w:rsidP="00B75FF4">
            <w:pPr>
              <w:pStyle w:val="Normal6a"/>
            </w:pPr>
          </w:p>
        </w:tc>
        <w:tc>
          <w:tcPr>
            <w:tcW w:w="4876" w:type="dxa"/>
            <w:tcBorders>
              <w:top w:val="nil"/>
              <w:left w:val="nil"/>
              <w:bottom w:val="nil"/>
              <w:right w:val="nil"/>
            </w:tcBorders>
          </w:tcPr>
          <w:p w14:paraId="074D81F3" w14:textId="77777777" w:rsidR="008173F1" w:rsidRPr="00C27C3C" w:rsidRDefault="008173F1" w:rsidP="00B75FF4">
            <w:pPr>
              <w:pStyle w:val="Normal6a"/>
            </w:pPr>
            <w:r w:rsidRPr="00C27C3C">
              <w:rPr>
                <w:b/>
                <w:i/>
              </w:rPr>
              <w:t>A quater.</w:t>
            </w:r>
            <w:r w:rsidRPr="00C27C3C">
              <w:tab/>
            </w:r>
            <w:r w:rsidRPr="00C27C3C">
              <w:rPr>
                <w:b/>
                <w:i/>
              </w:rPr>
              <w:t>considerando che, secondo Freedom House, l'80 % dei casi di repressione transnazionale è riconducibile a 10 paesi: Cina, Turchia, Tagikistan, Russia, Egitto, Cambogia, Turkmenistan, Uzbekistan, Iran e Bielorussia;</w:t>
            </w:r>
          </w:p>
        </w:tc>
      </w:tr>
    </w:tbl>
    <w:p w14:paraId="7BA575EB"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5A9A58B" w14:textId="77777777" w:rsidR="008173F1" w:rsidRPr="00C27C3C" w:rsidRDefault="008173F1" w:rsidP="008173F1">
      <w:r w:rsidRPr="00C27C3C">
        <w:rPr>
          <w:rStyle w:val="HideTWBExt"/>
          <w:noProof w:val="0"/>
        </w:rPr>
        <w:t>&lt;/Amend&gt;</w:t>
      </w:r>
    </w:p>
    <w:p w14:paraId="2AA72E3E"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90</w:t>
      </w:r>
      <w:r w:rsidRPr="00C27C3C">
        <w:rPr>
          <w:rStyle w:val="HideTWBExt"/>
          <w:b w:val="0"/>
          <w:noProof w:val="0"/>
        </w:rPr>
        <w:t>&lt;/NumAm&gt;</w:t>
      </w:r>
    </w:p>
    <w:p w14:paraId="6AA5D916" w14:textId="77777777" w:rsidR="008173F1" w:rsidRPr="00C27C3C" w:rsidRDefault="008173F1" w:rsidP="008173F1">
      <w:pPr>
        <w:pStyle w:val="NormalBold"/>
      </w:pPr>
      <w:r w:rsidRPr="00C27C3C">
        <w:rPr>
          <w:rStyle w:val="HideTWBExt"/>
          <w:b w:val="0"/>
          <w:noProof w:val="0"/>
        </w:rPr>
        <w:t>&lt;RepeatBlock-By&gt;&lt;Members&gt;</w:t>
      </w:r>
      <w:r w:rsidRPr="00C27C3C">
        <w:t>Petras Auštrevičius</w:t>
      </w:r>
      <w:r w:rsidRPr="00C27C3C">
        <w:rPr>
          <w:rStyle w:val="HideTWBExt"/>
          <w:b w:val="0"/>
          <w:noProof w:val="0"/>
        </w:rPr>
        <w:t>&lt;/Members&gt;</w:t>
      </w:r>
    </w:p>
    <w:p w14:paraId="778615A7" w14:textId="77777777" w:rsidR="008173F1" w:rsidRPr="00C27C3C" w:rsidRDefault="008173F1" w:rsidP="008173F1">
      <w:pPr>
        <w:pStyle w:val="NormalBold"/>
      </w:pPr>
      <w:r w:rsidRPr="00C27C3C">
        <w:rPr>
          <w:rStyle w:val="HideTWBExt"/>
          <w:b w:val="0"/>
          <w:noProof w:val="0"/>
        </w:rPr>
        <w:t>&lt;/RepeatBlock-By&gt;</w:t>
      </w:r>
    </w:p>
    <w:p w14:paraId="6DF9A0C0"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C98D3F9" w14:textId="77777777" w:rsidR="008173F1" w:rsidRPr="00C27C3C" w:rsidRDefault="008173F1" w:rsidP="008173F1">
      <w:pPr>
        <w:pStyle w:val="NormalBold"/>
      </w:pPr>
      <w:r w:rsidRPr="00C27C3C">
        <w:rPr>
          <w:rStyle w:val="HideTWBExt"/>
          <w:b w:val="0"/>
          <w:noProof w:val="0"/>
        </w:rPr>
        <w:t>&lt;Article&gt;</w:t>
      </w:r>
      <w:r w:rsidRPr="00C27C3C">
        <w:t>Considerando A quater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EB1D791" w14:textId="77777777" w:rsidTr="00B75FF4">
        <w:trPr>
          <w:trHeight w:hRule="exact" w:val="240"/>
          <w:jc w:val="center"/>
        </w:trPr>
        <w:tc>
          <w:tcPr>
            <w:tcW w:w="9752" w:type="dxa"/>
            <w:gridSpan w:val="2"/>
            <w:tcBorders>
              <w:top w:val="nil"/>
              <w:left w:val="nil"/>
              <w:bottom w:val="nil"/>
              <w:right w:val="nil"/>
            </w:tcBorders>
          </w:tcPr>
          <w:p w14:paraId="2E08B26D" w14:textId="77777777" w:rsidR="008173F1" w:rsidRPr="00C27C3C" w:rsidRDefault="008173F1" w:rsidP="00B75FF4"/>
        </w:tc>
      </w:tr>
      <w:tr w:rsidR="008173F1" w:rsidRPr="00C27C3C" w14:paraId="066225B9" w14:textId="77777777" w:rsidTr="00B75FF4">
        <w:trPr>
          <w:trHeight w:val="240"/>
          <w:jc w:val="center"/>
        </w:trPr>
        <w:tc>
          <w:tcPr>
            <w:tcW w:w="4876" w:type="dxa"/>
            <w:tcBorders>
              <w:top w:val="nil"/>
              <w:left w:val="nil"/>
              <w:bottom w:val="nil"/>
              <w:right w:val="nil"/>
            </w:tcBorders>
          </w:tcPr>
          <w:p w14:paraId="27A79298"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2AF9E8B" w14:textId="77777777" w:rsidR="008173F1" w:rsidRPr="00C27C3C" w:rsidRDefault="008173F1" w:rsidP="00B75FF4">
            <w:pPr>
              <w:pStyle w:val="AmColumnHeading"/>
            </w:pPr>
            <w:r w:rsidRPr="00C27C3C">
              <w:t>Emendamento</w:t>
            </w:r>
          </w:p>
        </w:tc>
      </w:tr>
      <w:tr w:rsidR="008173F1" w:rsidRPr="00C27C3C" w14:paraId="5E058065" w14:textId="77777777" w:rsidTr="00B75FF4">
        <w:trPr>
          <w:jc w:val="center"/>
        </w:trPr>
        <w:tc>
          <w:tcPr>
            <w:tcW w:w="4876" w:type="dxa"/>
            <w:tcBorders>
              <w:top w:val="nil"/>
              <w:left w:val="nil"/>
              <w:bottom w:val="nil"/>
              <w:right w:val="nil"/>
            </w:tcBorders>
          </w:tcPr>
          <w:p w14:paraId="7E4DDAE8" w14:textId="77777777" w:rsidR="008173F1" w:rsidRPr="00C27C3C" w:rsidRDefault="008173F1" w:rsidP="00B75FF4">
            <w:pPr>
              <w:pStyle w:val="Normal6a"/>
            </w:pPr>
          </w:p>
        </w:tc>
        <w:tc>
          <w:tcPr>
            <w:tcW w:w="4876" w:type="dxa"/>
            <w:tcBorders>
              <w:top w:val="nil"/>
              <w:left w:val="nil"/>
              <w:bottom w:val="nil"/>
              <w:right w:val="nil"/>
            </w:tcBorders>
          </w:tcPr>
          <w:p w14:paraId="0BD3F909" w14:textId="77777777" w:rsidR="008173F1" w:rsidRPr="00C27C3C" w:rsidRDefault="008173F1" w:rsidP="00B75FF4">
            <w:pPr>
              <w:pStyle w:val="Normal6a"/>
            </w:pPr>
            <w:r w:rsidRPr="00C27C3C">
              <w:rPr>
                <w:b/>
                <w:i/>
              </w:rPr>
              <w:t>A quater.</w:t>
            </w:r>
            <w:r w:rsidRPr="00C27C3C">
              <w:tab/>
            </w:r>
            <w:r w:rsidRPr="00C27C3C">
              <w:rPr>
                <w:b/>
                <w:i/>
              </w:rPr>
              <w:t>considerando che la cooperazione internazionale nelle pratiche di repressione transnazionale è comune e spesso si verifica tra gli Stati all'interno della stessa regione e tra gli Stati che fanno parte della stessa organizzazione regionale;</w:t>
            </w:r>
          </w:p>
        </w:tc>
      </w:tr>
    </w:tbl>
    <w:p w14:paraId="141B9064"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07EFCD0" w14:textId="77777777" w:rsidR="008173F1" w:rsidRPr="00C27C3C" w:rsidRDefault="008173F1" w:rsidP="008173F1">
      <w:r w:rsidRPr="00C27C3C">
        <w:rPr>
          <w:rStyle w:val="HideTWBExt"/>
          <w:noProof w:val="0"/>
        </w:rPr>
        <w:t>&lt;/Amend&gt;</w:t>
      </w:r>
    </w:p>
    <w:p w14:paraId="5497BBF1"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91</w:t>
      </w:r>
      <w:r w:rsidRPr="00C27C3C">
        <w:rPr>
          <w:rStyle w:val="HideTWBExt"/>
          <w:b w:val="0"/>
          <w:noProof w:val="0"/>
        </w:rPr>
        <w:t>&lt;/NumAm&gt;</w:t>
      </w:r>
    </w:p>
    <w:p w14:paraId="5C11F9B8" w14:textId="77777777" w:rsidR="008173F1" w:rsidRPr="00C27C3C" w:rsidRDefault="008173F1" w:rsidP="008173F1">
      <w:pPr>
        <w:pStyle w:val="NormalBold"/>
      </w:pPr>
      <w:r w:rsidRPr="00C27C3C">
        <w:rPr>
          <w:rStyle w:val="HideTWBExt"/>
          <w:b w:val="0"/>
          <w:noProof w:val="0"/>
        </w:rPr>
        <w:t>&lt;RepeatBlock-By&gt;&lt;Members&gt;</w:t>
      </w:r>
      <w:r w:rsidRPr="00C27C3C">
        <w:t>Engin Eroglu, Helmut Brandstätter, Marjan Šarec, Lucia Yar, Petras Auštrevičius</w:t>
      </w:r>
      <w:r w:rsidRPr="00C27C3C">
        <w:rPr>
          <w:rStyle w:val="HideTWBExt"/>
          <w:b w:val="0"/>
          <w:noProof w:val="0"/>
        </w:rPr>
        <w:t>&lt;/Members&gt;</w:t>
      </w:r>
    </w:p>
    <w:p w14:paraId="38A5FAA2" w14:textId="77777777" w:rsidR="008173F1" w:rsidRPr="00C27C3C" w:rsidRDefault="008173F1" w:rsidP="008173F1">
      <w:pPr>
        <w:pStyle w:val="NormalBold"/>
      </w:pPr>
      <w:r w:rsidRPr="00C27C3C">
        <w:rPr>
          <w:rStyle w:val="HideTWBExt"/>
          <w:b w:val="0"/>
          <w:noProof w:val="0"/>
        </w:rPr>
        <w:t>&lt;/RepeatBlock-By&gt;</w:t>
      </w:r>
    </w:p>
    <w:p w14:paraId="528CFD2E"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5D9AFDF" w14:textId="77777777" w:rsidR="008173F1" w:rsidRPr="00C27C3C" w:rsidRDefault="008173F1" w:rsidP="008173F1">
      <w:pPr>
        <w:pStyle w:val="NormalBold"/>
      </w:pPr>
      <w:r w:rsidRPr="00C27C3C">
        <w:rPr>
          <w:rStyle w:val="HideTWBExt"/>
          <w:b w:val="0"/>
          <w:noProof w:val="0"/>
        </w:rPr>
        <w:t>&lt;Article&gt;</w:t>
      </w:r>
      <w:r w:rsidRPr="00C27C3C">
        <w:t>Considerando A quinquies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2271D72" w14:textId="77777777" w:rsidTr="00B75FF4">
        <w:trPr>
          <w:trHeight w:hRule="exact" w:val="240"/>
          <w:jc w:val="center"/>
        </w:trPr>
        <w:tc>
          <w:tcPr>
            <w:tcW w:w="9752" w:type="dxa"/>
            <w:gridSpan w:val="2"/>
            <w:tcBorders>
              <w:top w:val="nil"/>
              <w:left w:val="nil"/>
              <w:bottom w:val="nil"/>
              <w:right w:val="nil"/>
            </w:tcBorders>
          </w:tcPr>
          <w:p w14:paraId="0B3CAF8B" w14:textId="77777777" w:rsidR="008173F1" w:rsidRPr="00C27C3C" w:rsidRDefault="008173F1" w:rsidP="00B75FF4"/>
        </w:tc>
      </w:tr>
      <w:tr w:rsidR="008173F1" w:rsidRPr="00C27C3C" w14:paraId="3214A128" w14:textId="77777777" w:rsidTr="00B75FF4">
        <w:trPr>
          <w:trHeight w:val="240"/>
          <w:jc w:val="center"/>
        </w:trPr>
        <w:tc>
          <w:tcPr>
            <w:tcW w:w="4876" w:type="dxa"/>
            <w:tcBorders>
              <w:top w:val="nil"/>
              <w:left w:val="nil"/>
              <w:bottom w:val="nil"/>
              <w:right w:val="nil"/>
            </w:tcBorders>
          </w:tcPr>
          <w:p w14:paraId="21A16FDD"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94D35C5" w14:textId="77777777" w:rsidR="008173F1" w:rsidRPr="00C27C3C" w:rsidRDefault="008173F1" w:rsidP="00B75FF4">
            <w:pPr>
              <w:pStyle w:val="AmColumnHeading"/>
            </w:pPr>
            <w:r w:rsidRPr="00C27C3C">
              <w:t>Emendamento</w:t>
            </w:r>
          </w:p>
        </w:tc>
      </w:tr>
      <w:tr w:rsidR="008173F1" w:rsidRPr="00C27C3C" w14:paraId="2498BFA9" w14:textId="77777777" w:rsidTr="00B75FF4">
        <w:trPr>
          <w:jc w:val="center"/>
        </w:trPr>
        <w:tc>
          <w:tcPr>
            <w:tcW w:w="4876" w:type="dxa"/>
            <w:tcBorders>
              <w:top w:val="nil"/>
              <w:left w:val="nil"/>
              <w:bottom w:val="nil"/>
              <w:right w:val="nil"/>
            </w:tcBorders>
          </w:tcPr>
          <w:p w14:paraId="5C774629" w14:textId="77777777" w:rsidR="008173F1" w:rsidRPr="00C27C3C" w:rsidRDefault="008173F1" w:rsidP="00B75FF4">
            <w:pPr>
              <w:pStyle w:val="Normal6a"/>
            </w:pPr>
          </w:p>
        </w:tc>
        <w:tc>
          <w:tcPr>
            <w:tcW w:w="4876" w:type="dxa"/>
            <w:tcBorders>
              <w:top w:val="nil"/>
              <w:left w:val="nil"/>
              <w:bottom w:val="nil"/>
              <w:right w:val="nil"/>
            </w:tcBorders>
          </w:tcPr>
          <w:p w14:paraId="66CB696F" w14:textId="77777777" w:rsidR="008173F1" w:rsidRPr="00C27C3C" w:rsidRDefault="008173F1" w:rsidP="00B75FF4">
            <w:pPr>
              <w:pStyle w:val="Normal6a"/>
            </w:pPr>
            <w:r w:rsidRPr="00C27C3C">
              <w:rPr>
                <w:b/>
                <w:i/>
              </w:rPr>
              <w:t>A quinquies.</w:t>
            </w:r>
            <w:r w:rsidRPr="00C27C3C">
              <w:tab/>
            </w:r>
            <w:r w:rsidRPr="00C27C3C">
              <w:rPr>
                <w:b/>
                <w:i/>
              </w:rPr>
              <w:t>considerando che diversi Stati membri dell'UE continuano a mantenere accordi bilaterali di estradizione con la Repubblica popolare cinese e Hong Kong; che il 6 ottobre 2022 la Corte europea dei diritti dell'uomo (CEDU) ha pronunciato una sentenza che ha di fatto fermato l'estradizione di un cittadino taiwanese verso la Repubblica popolare cinese; che tale decisione, che crea un precedente, divenuta definitiva e vincolante per tutti gli Stati membri del Consiglio d'Europa il 30 gennaio 2023, stabilisce di fatto che le estradizioni verso la Repubblica popolare cinese costituiscono una violazione dell'articolo 3 della Convenzione europea dei diritti dell'uomo a causa della mancanza di un controllo indipendente e del rischio di tortura;</w:t>
            </w:r>
          </w:p>
        </w:tc>
      </w:tr>
    </w:tbl>
    <w:p w14:paraId="12FD854C"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2EF725A" w14:textId="77777777" w:rsidR="008173F1" w:rsidRPr="00C27C3C" w:rsidRDefault="008173F1" w:rsidP="008173F1">
      <w:r w:rsidRPr="00C27C3C">
        <w:rPr>
          <w:rStyle w:val="HideTWBExt"/>
          <w:noProof w:val="0"/>
        </w:rPr>
        <w:t>&lt;/Amend&gt;</w:t>
      </w:r>
    </w:p>
    <w:p w14:paraId="0E0C49DC"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92</w:t>
      </w:r>
      <w:r w:rsidRPr="00C27C3C">
        <w:rPr>
          <w:rStyle w:val="HideTWBExt"/>
          <w:b w:val="0"/>
          <w:noProof w:val="0"/>
        </w:rPr>
        <w:t>&lt;/NumAm&gt;</w:t>
      </w:r>
    </w:p>
    <w:p w14:paraId="087A28FC"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5182F787" w14:textId="77777777" w:rsidR="008173F1" w:rsidRPr="00C27C3C" w:rsidRDefault="008173F1" w:rsidP="008173F1">
      <w:pPr>
        <w:pStyle w:val="NormalBold"/>
      </w:pPr>
      <w:r w:rsidRPr="00C27C3C">
        <w:rPr>
          <w:rStyle w:val="HideTWBExt"/>
          <w:b w:val="0"/>
          <w:noProof w:val="0"/>
        </w:rPr>
        <w:t>&lt;/RepeatBlock-By&gt;</w:t>
      </w:r>
    </w:p>
    <w:p w14:paraId="285EE7C9"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BEED984" w14:textId="77777777" w:rsidR="008173F1" w:rsidRPr="00C27C3C" w:rsidRDefault="008173F1" w:rsidP="008173F1">
      <w:pPr>
        <w:pStyle w:val="NormalBold"/>
      </w:pPr>
      <w:r w:rsidRPr="00C27C3C">
        <w:rPr>
          <w:rStyle w:val="HideTWBExt"/>
          <w:b w:val="0"/>
          <w:noProof w:val="0"/>
        </w:rPr>
        <w:t>&lt;Article&gt;</w:t>
      </w:r>
      <w:r w:rsidRPr="00C27C3C">
        <w:t>Considerando A quinquies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DCDCBB2" w14:textId="77777777" w:rsidTr="00B75FF4">
        <w:trPr>
          <w:trHeight w:hRule="exact" w:val="240"/>
          <w:jc w:val="center"/>
        </w:trPr>
        <w:tc>
          <w:tcPr>
            <w:tcW w:w="9752" w:type="dxa"/>
            <w:gridSpan w:val="2"/>
            <w:tcBorders>
              <w:top w:val="nil"/>
              <w:left w:val="nil"/>
              <w:bottom w:val="nil"/>
              <w:right w:val="nil"/>
            </w:tcBorders>
          </w:tcPr>
          <w:p w14:paraId="751B9270" w14:textId="77777777" w:rsidR="008173F1" w:rsidRPr="00C27C3C" w:rsidRDefault="008173F1" w:rsidP="00B75FF4"/>
        </w:tc>
      </w:tr>
      <w:tr w:rsidR="008173F1" w:rsidRPr="00C27C3C" w14:paraId="0B88D07B" w14:textId="77777777" w:rsidTr="00B75FF4">
        <w:trPr>
          <w:trHeight w:val="240"/>
          <w:jc w:val="center"/>
        </w:trPr>
        <w:tc>
          <w:tcPr>
            <w:tcW w:w="4876" w:type="dxa"/>
            <w:tcBorders>
              <w:top w:val="nil"/>
              <w:left w:val="nil"/>
              <w:bottom w:val="nil"/>
              <w:right w:val="nil"/>
            </w:tcBorders>
          </w:tcPr>
          <w:p w14:paraId="1B0C52FE"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2D8A042" w14:textId="77777777" w:rsidR="008173F1" w:rsidRPr="00C27C3C" w:rsidRDefault="008173F1" w:rsidP="00B75FF4">
            <w:pPr>
              <w:pStyle w:val="AmColumnHeading"/>
            </w:pPr>
            <w:r w:rsidRPr="00C27C3C">
              <w:t>Emendamento</w:t>
            </w:r>
          </w:p>
        </w:tc>
      </w:tr>
      <w:tr w:rsidR="008173F1" w:rsidRPr="00C27C3C" w14:paraId="51581497" w14:textId="77777777" w:rsidTr="00B75FF4">
        <w:trPr>
          <w:jc w:val="center"/>
        </w:trPr>
        <w:tc>
          <w:tcPr>
            <w:tcW w:w="4876" w:type="dxa"/>
            <w:tcBorders>
              <w:top w:val="nil"/>
              <w:left w:val="nil"/>
              <w:bottom w:val="nil"/>
              <w:right w:val="nil"/>
            </w:tcBorders>
          </w:tcPr>
          <w:p w14:paraId="1AB2C39F" w14:textId="77777777" w:rsidR="008173F1" w:rsidRPr="00C27C3C" w:rsidRDefault="008173F1" w:rsidP="00B75FF4">
            <w:pPr>
              <w:pStyle w:val="Normal6a"/>
            </w:pPr>
          </w:p>
        </w:tc>
        <w:tc>
          <w:tcPr>
            <w:tcW w:w="4876" w:type="dxa"/>
            <w:tcBorders>
              <w:top w:val="nil"/>
              <w:left w:val="nil"/>
              <w:bottom w:val="nil"/>
              <w:right w:val="nil"/>
            </w:tcBorders>
          </w:tcPr>
          <w:p w14:paraId="5707626F" w14:textId="77777777" w:rsidR="008173F1" w:rsidRPr="00C27C3C" w:rsidRDefault="008173F1" w:rsidP="00B75FF4">
            <w:pPr>
              <w:pStyle w:val="Normal6a"/>
            </w:pPr>
            <w:r w:rsidRPr="00C27C3C">
              <w:rPr>
                <w:b/>
                <w:i/>
              </w:rPr>
              <w:t>A quinquies.</w:t>
            </w:r>
            <w:r w:rsidRPr="00C27C3C">
              <w:tab/>
            </w:r>
            <w:r w:rsidRPr="00C27C3C">
              <w:rPr>
                <w:b/>
                <w:i/>
              </w:rPr>
              <w:t>considerando che gli Stati Uniti hanno imposto sanzioni a Francesca Albanese, relatrice speciale delle Nazioni Unite sui territori palestinesi occupati e cittadina dell'UE, nonché a funzionari europei della Corte penale internazionale tra cui il giudice francese Nicolas Guillou, come ritorsione extraterritoriale contro la denuncia critica in relazione ai diritti umani, che costituisce una forma di repressione transnazionale contro i difensori dei diritti umani europei;</w:t>
            </w:r>
          </w:p>
        </w:tc>
      </w:tr>
    </w:tbl>
    <w:p w14:paraId="3B1ABDA5"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BEA4626" w14:textId="77777777" w:rsidR="008173F1" w:rsidRPr="00C27C3C" w:rsidRDefault="008173F1" w:rsidP="008173F1">
      <w:r w:rsidRPr="00C27C3C">
        <w:rPr>
          <w:rStyle w:val="HideTWBExt"/>
          <w:noProof w:val="0"/>
        </w:rPr>
        <w:t>&lt;/Amend&gt;</w:t>
      </w:r>
    </w:p>
    <w:p w14:paraId="148EDB8D"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93</w:t>
      </w:r>
      <w:r w:rsidRPr="00C27C3C">
        <w:rPr>
          <w:rStyle w:val="HideTWBExt"/>
          <w:b w:val="0"/>
          <w:noProof w:val="0"/>
        </w:rPr>
        <w:t>&lt;/NumAm&gt;</w:t>
      </w:r>
    </w:p>
    <w:p w14:paraId="478968B8"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7D833308"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2D49B218" w14:textId="77777777" w:rsidR="008173F1" w:rsidRPr="00C27C3C" w:rsidRDefault="008173F1" w:rsidP="008173F1">
      <w:pPr>
        <w:pStyle w:val="NormalBold"/>
      </w:pPr>
      <w:r w:rsidRPr="00C27C3C">
        <w:rPr>
          <w:rStyle w:val="HideTWBExt"/>
          <w:b w:val="0"/>
          <w:noProof w:val="0"/>
        </w:rPr>
        <w:t>&lt;/RepeatBlock-By&gt;</w:t>
      </w:r>
    </w:p>
    <w:p w14:paraId="7F4203AE"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294168F" w14:textId="77777777" w:rsidR="008173F1" w:rsidRPr="00C27C3C" w:rsidRDefault="008173F1" w:rsidP="008173F1">
      <w:pPr>
        <w:pStyle w:val="NormalBold"/>
      </w:pPr>
      <w:r w:rsidRPr="00C27C3C">
        <w:rPr>
          <w:rStyle w:val="HideTWBExt"/>
          <w:b w:val="0"/>
          <w:noProof w:val="0"/>
        </w:rPr>
        <w:t>&lt;Article&gt;</w:t>
      </w:r>
      <w:r w:rsidRPr="00C27C3C">
        <w:t>Considerando A quinquies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FB23ED0" w14:textId="77777777" w:rsidTr="00B75FF4">
        <w:trPr>
          <w:trHeight w:hRule="exact" w:val="240"/>
          <w:jc w:val="center"/>
        </w:trPr>
        <w:tc>
          <w:tcPr>
            <w:tcW w:w="9752" w:type="dxa"/>
            <w:gridSpan w:val="2"/>
            <w:tcBorders>
              <w:top w:val="nil"/>
              <w:left w:val="nil"/>
              <w:bottom w:val="nil"/>
              <w:right w:val="nil"/>
            </w:tcBorders>
          </w:tcPr>
          <w:p w14:paraId="2632389A" w14:textId="77777777" w:rsidR="008173F1" w:rsidRPr="00C27C3C" w:rsidRDefault="008173F1" w:rsidP="00B75FF4"/>
        </w:tc>
      </w:tr>
      <w:tr w:rsidR="008173F1" w:rsidRPr="00C27C3C" w14:paraId="09225D8B" w14:textId="77777777" w:rsidTr="00B75FF4">
        <w:trPr>
          <w:trHeight w:val="240"/>
          <w:jc w:val="center"/>
        </w:trPr>
        <w:tc>
          <w:tcPr>
            <w:tcW w:w="4876" w:type="dxa"/>
            <w:tcBorders>
              <w:top w:val="nil"/>
              <w:left w:val="nil"/>
              <w:bottom w:val="nil"/>
              <w:right w:val="nil"/>
            </w:tcBorders>
          </w:tcPr>
          <w:p w14:paraId="2420ADB9"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4B544F0" w14:textId="77777777" w:rsidR="008173F1" w:rsidRPr="00C27C3C" w:rsidRDefault="008173F1" w:rsidP="00B75FF4">
            <w:pPr>
              <w:pStyle w:val="AmColumnHeading"/>
            </w:pPr>
            <w:r w:rsidRPr="00C27C3C">
              <w:t>Emendamento</w:t>
            </w:r>
          </w:p>
        </w:tc>
      </w:tr>
      <w:tr w:rsidR="008173F1" w:rsidRPr="00C27C3C" w14:paraId="2A7331E1" w14:textId="77777777" w:rsidTr="00B75FF4">
        <w:trPr>
          <w:jc w:val="center"/>
        </w:trPr>
        <w:tc>
          <w:tcPr>
            <w:tcW w:w="4876" w:type="dxa"/>
            <w:tcBorders>
              <w:top w:val="nil"/>
              <w:left w:val="nil"/>
              <w:bottom w:val="nil"/>
              <w:right w:val="nil"/>
            </w:tcBorders>
          </w:tcPr>
          <w:p w14:paraId="066B5360" w14:textId="77777777" w:rsidR="008173F1" w:rsidRPr="00C27C3C" w:rsidRDefault="008173F1" w:rsidP="00B75FF4">
            <w:pPr>
              <w:pStyle w:val="Normal6a"/>
            </w:pPr>
          </w:p>
        </w:tc>
        <w:tc>
          <w:tcPr>
            <w:tcW w:w="4876" w:type="dxa"/>
            <w:tcBorders>
              <w:top w:val="nil"/>
              <w:left w:val="nil"/>
              <w:bottom w:val="nil"/>
              <w:right w:val="nil"/>
            </w:tcBorders>
          </w:tcPr>
          <w:p w14:paraId="5E6A2DFD" w14:textId="77777777" w:rsidR="008173F1" w:rsidRPr="00C27C3C" w:rsidRDefault="008173F1" w:rsidP="00B75FF4">
            <w:pPr>
              <w:pStyle w:val="Normal6a"/>
            </w:pPr>
            <w:r w:rsidRPr="00C27C3C">
              <w:rPr>
                <w:b/>
                <w:i/>
              </w:rPr>
              <w:t>A quinquies.</w:t>
            </w:r>
            <w:r w:rsidRPr="00C27C3C">
              <w:tab/>
            </w:r>
            <w:r w:rsidRPr="00C27C3C">
              <w:rPr>
                <w:b/>
                <w:i/>
              </w:rPr>
              <w:t>considerando che la ricerca e la giurisprudenza europea in materia di diritti umani dimostrano che la repressione transnazionale è una violazione dei diritti umani che colpisce anche individui, entità e comunità sul territorio dell'UE, costituendo al contempo una forma di ingerenza straniera; che la repressione transnazionale richiede risposte specifiche e incentrate sulle vittime per colmare le lacune esistenti in materia di protezione;</w:t>
            </w:r>
          </w:p>
        </w:tc>
      </w:tr>
    </w:tbl>
    <w:p w14:paraId="204D5EF4"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34084CA" w14:textId="77777777" w:rsidR="008173F1" w:rsidRPr="00C27C3C" w:rsidRDefault="008173F1" w:rsidP="008173F1">
      <w:r w:rsidRPr="00C27C3C">
        <w:rPr>
          <w:rStyle w:val="HideTWBExt"/>
          <w:noProof w:val="0"/>
        </w:rPr>
        <w:t>&lt;/Amend&gt;</w:t>
      </w:r>
    </w:p>
    <w:p w14:paraId="0CE55934"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94</w:t>
      </w:r>
      <w:r w:rsidRPr="00C27C3C">
        <w:rPr>
          <w:rStyle w:val="HideTWBExt"/>
          <w:b w:val="0"/>
          <w:noProof w:val="0"/>
        </w:rPr>
        <w:t>&lt;/NumAm&gt;</w:t>
      </w:r>
    </w:p>
    <w:p w14:paraId="559BDB62"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573C20FB" w14:textId="77777777" w:rsidR="008173F1" w:rsidRPr="00C27C3C" w:rsidRDefault="008173F1" w:rsidP="008173F1">
      <w:pPr>
        <w:pStyle w:val="NormalBold"/>
      </w:pPr>
      <w:r w:rsidRPr="00C27C3C">
        <w:rPr>
          <w:rStyle w:val="HideTWBExt"/>
          <w:b w:val="0"/>
          <w:noProof w:val="0"/>
        </w:rPr>
        <w:t>&lt;/RepeatBlock-By&gt;</w:t>
      </w:r>
    </w:p>
    <w:p w14:paraId="38CA29FB"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EB95222" w14:textId="77777777" w:rsidR="008173F1" w:rsidRPr="00C27C3C" w:rsidRDefault="008173F1" w:rsidP="008173F1">
      <w:pPr>
        <w:pStyle w:val="NormalBold"/>
      </w:pPr>
      <w:r w:rsidRPr="00C27C3C">
        <w:rPr>
          <w:rStyle w:val="HideTWBExt"/>
          <w:b w:val="0"/>
          <w:noProof w:val="0"/>
        </w:rPr>
        <w:t>&lt;Article&gt;</w:t>
      </w:r>
      <w:r w:rsidRPr="00C27C3C">
        <w:t>Considerando A quinquies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879A204" w14:textId="77777777" w:rsidTr="00B75FF4">
        <w:trPr>
          <w:trHeight w:hRule="exact" w:val="240"/>
          <w:jc w:val="center"/>
        </w:trPr>
        <w:tc>
          <w:tcPr>
            <w:tcW w:w="9752" w:type="dxa"/>
            <w:gridSpan w:val="2"/>
            <w:tcBorders>
              <w:top w:val="nil"/>
              <w:left w:val="nil"/>
              <w:bottom w:val="nil"/>
              <w:right w:val="nil"/>
            </w:tcBorders>
          </w:tcPr>
          <w:p w14:paraId="6690B4EC" w14:textId="77777777" w:rsidR="008173F1" w:rsidRPr="00C27C3C" w:rsidRDefault="008173F1" w:rsidP="00B75FF4"/>
        </w:tc>
      </w:tr>
      <w:tr w:rsidR="008173F1" w:rsidRPr="00C27C3C" w14:paraId="4BE40EE9" w14:textId="77777777" w:rsidTr="00B75FF4">
        <w:trPr>
          <w:trHeight w:val="240"/>
          <w:jc w:val="center"/>
        </w:trPr>
        <w:tc>
          <w:tcPr>
            <w:tcW w:w="4876" w:type="dxa"/>
            <w:tcBorders>
              <w:top w:val="nil"/>
              <w:left w:val="nil"/>
              <w:bottom w:val="nil"/>
              <w:right w:val="nil"/>
            </w:tcBorders>
          </w:tcPr>
          <w:p w14:paraId="4D495CF4"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27FCCE4" w14:textId="77777777" w:rsidR="008173F1" w:rsidRPr="00C27C3C" w:rsidRDefault="008173F1" w:rsidP="00B75FF4">
            <w:pPr>
              <w:pStyle w:val="AmColumnHeading"/>
            </w:pPr>
            <w:r w:rsidRPr="00C27C3C">
              <w:t>Emendamento</w:t>
            </w:r>
          </w:p>
        </w:tc>
      </w:tr>
      <w:tr w:rsidR="008173F1" w:rsidRPr="00C27C3C" w14:paraId="6E7236E2" w14:textId="77777777" w:rsidTr="00B75FF4">
        <w:trPr>
          <w:jc w:val="center"/>
        </w:trPr>
        <w:tc>
          <w:tcPr>
            <w:tcW w:w="4876" w:type="dxa"/>
            <w:tcBorders>
              <w:top w:val="nil"/>
              <w:left w:val="nil"/>
              <w:bottom w:val="nil"/>
              <w:right w:val="nil"/>
            </w:tcBorders>
          </w:tcPr>
          <w:p w14:paraId="071CD072" w14:textId="77777777" w:rsidR="008173F1" w:rsidRPr="00C27C3C" w:rsidRDefault="008173F1" w:rsidP="00B75FF4">
            <w:pPr>
              <w:pStyle w:val="Normal6a"/>
            </w:pPr>
          </w:p>
        </w:tc>
        <w:tc>
          <w:tcPr>
            <w:tcW w:w="4876" w:type="dxa"/>
            <w:tcBorders>
              <w:top w:val="nil"/>
              <w:left w:val="nil"/>
              <w:bottom w:val="nil"/>
              <w:right w:val="nil"/>
            </w:tcBorders>
          </w:tcPr>
          <w:p w14:paraId="77756A0C" w14:textId="77777777" w:rsidR="008173F1" w:rsidRPr="00C27C3C" w:rsidRDefault="008173F1" w:rsidP="00B75FF4">
            <w:pPr>
              <w:pStyle w:val="Normal6a"/>
            </w:pPr>
            <w:r w:rsidRPr="00C27C3C">
              <w:rPr>
                <w:b/>
                <w:i/>
              </w:rPr>
              <w:t>A quinquies.</w:t>
            </w:r>
            <w:r w:rsidRPr="00C27C3C">
              <w:tab/>
            </w:r>
            <w:r w:rsidRPr="00C27C3C">
              <w:rPr>
                <w:b/>
                <w:i/>
              </w:rPr>
              <w:t>considerando che il regime di Lukashenko in Bielorussia utilizza il sistema degli "avvisi rossi" dell'Interpol per colpire gli oppositori politici in esilio; che il giornalista, direttore e attivista politico bielorusso Andrey Hnyot è stato arrestato in Serbia con accuse fiscali inventate, innescate da un "avviso rosso" dell'Interpol emesso da Minsk, per poi essere liberato un anno dopo;</w:t>
            </w:r>
          </w:p>
        </w:tc>
      </w:tr>
    </w:tbl>
    <w:p w14:paraId="2EB064ED"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01CB66F" w14:textId="77777777" w:rsidR="008173F1" w:rsidRPr="00C27C3C" w:rsidRDefault="008173F1" w:rsidP="008173F1">
      <w:r w:rsidRPr="00C27C3C">
        <w:rPr>
          <w:rStyle w:val="HideTWBExt"/>
          <w:noProof w:val="0"/>
        </w:rPr>
        <w:t>&lt;/Amend&gt;</w:t>
      </w:r>
    </w:p>
    <w:p w14:paraId="0ADC9892"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95</w:t>
      </w:r>
      <w:r w:rsidRPr="00C27C3C">
        <w:rPr>
          <w:rStyle w:val="HideTWBExt"/>
          <w:b w:val="0"/>
          <w:noProof w:val="0"/>
        </w:rPr>
        <w:t>&lt;/NumAm&gt;</w:t>
      </w:r>
    </w:p>
    <w:p w14:paraId="4BD5D428"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6538E86F" w14:textId="77777777" w:rsidR="008173F1" w:rsidRPr="00C27C3C" w:rsidRDefault="008173F1" w:rsidP="008173F1">
      <w:pPr>
        <w:pStyle w:val="NormalBold"/>
      </w:pPr>
      <w:r w:rsidRPr="00C27C3C">
        <w:rPr>
          <w:rStyle w:val="HideTWBExt"/>
          <w:b w:val="0"/>
          <w:noProof w:val="0"/>
        </w:rPr>
        <w:t>&lt;/RepeatBlock-By&gt;</w:t>
      </w:r>
    </w:p>
    <w:p w14:paraId="5339C55C"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A554EDC" w14:textId="77777777" w:rsidR="008173F1" w:rsidRPr="00C27C3C" w:rsidRDefault="008173F1" w:rsidP="008173F1">
      <w:pPr>
        <w:pStyle w:val="NormalBold"/>
      </w:pPr>
      <w:r w:rsidRPr="00C27C3C">
        <w:rPr>
          <w:rStyle w:val="HideTWBExt"/>
          <w:b w:val="0"/>
          <w:noProof w:val="0"/>
        </w:rPr>
        <w:t>&lt;Article&gt;</w:t>
      </w:r>
      <w:r w:rsidRPr="00C27C3C">
        <w:t>Considerando A quinquies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72F1E3A9" w14:textId="77777777" w:rsidTr="00B75FF4">
        <w:trPr>
          <w:trHeight w:hRule="exact" w:val="240"/>
          <w:jc w:val="center"/>
        </w:trPr>
        <w:tc>
          <w:tcPr>
            <w:tcW w:w="9752" w:type="dxa"/>
            <w:gridSpan w:val="2"/>
            <w:tcBorders>
              <w:top w:val="nil"/>
              <w:left w:val="nil"/>
              <w:bottom w:val="nil"/>
              <w:right w:val="nil"/>
            </w:tcBorders>
          </w:tcPr>
          <w:p w14:paraId="65BF3219" w14:textId="77777777" w:rsidR="008173F1" w:rsidRPr="00C27C3C" w:rsidRDefault="008173F1" w:rsidP="00B75FF4"/>
        </w:tc>
      </w:tr>
      <w:tr w:rsidR="008173F1" w:rsidRPr="00C27C3C" w14:paraId="4EFA32B0" w14:textId="77777777" w:rsidTr="00B75FF4">
        <w:trPr>
          <w:trHeight w:val="240"/>
          <w:jc w:val="center"/>
        </w:trPr>
        <w:tc>
          <w:tcPr>
            <w:tcW w:w="4876" w:type="dxa"/>
            <w:tcBorders>
              <w:top w:val="nil"/>
              <w:left w:val="nil"/>
              <w:bottom w:val="nil"/>
              <w:right w:val="nil"/>
            </w:tcBorders>
          </w:tcPr>
          <w:p w14:paraId="44B7D0E4"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AD59677" w14:textId="77777777" w:rsidR="008173F1" w:rsidRPr="00C27C3C" w:rsidRDefault="008173F1" w:rsidP="00B75FF4">
            <w:pPr>
              <w:pStyle w:val="AmColumnHeading"/>
            </w:pPr>
            <w:r w:rsidRPr="00C27C3C">
              <w:t>Emendamento</w:t>
            </w:r>
          </w:p>
        </w:tc>
      </w:tr>
      <w:tr w:rsidR="008173F1" w:rsidRPr="00C27C3C" w14:paraId="4977AC29" w14:textId="77777777" w:rsidTr="00B75FF4">
        <w:trPr>
          <w:jc w:val="center"/>
        </w:trPr>
        <w:tc>
          <w:tcPr>
            <w:tcW w:w="4876" w:type="dxa"/>
            <w:tcBorders>
              <w:top w:val="nil"/>
              <w:left w:val="nil"/>
              <w:bottom w:val="nil"/>
              <w:right w:val="nil"/>
            </w:tcBorders>
          </w:tcPr>
          <w:p w14:paraId="6F777382" w14:textId="77777777" w:rsidR="008173F1" w:rsidRPr="00C27C3C" w:rsidRDefault="008173F1" w:rsidP="00B75FF4">
            <w:pPr>
              <w:pStyle w:val="Normal6a"/>
            </w:pPr>
          </w:p>
        </w:tc>
        <w:tc>
          <w:tcPr>
            <w:tcW w:w="4876" w:type="dxa"/>
            <w:tcBorders>
              <w:top w:val="nil"/>
              <w:left w:val="nil"/>
              <w:bottom w:val="nil"/>
              <w:right w:val="nil"/>
            </w:tcBorders>
          </w:tcPr>
          <w:p w14:paraId="54973FCE" w14:textId="77777777" w:rsidR="008173F1" w:rsidRPr="00C27C3C" w:rsidRDefault="008173F1" w:rsidP="00B75FF4">
            <w:pPr>
              <w:pStyle w:val="Normal6a"/>
            </w:pPr>
            <w:r w:rsidRPr="00C27C3C">
              <w:rPr>
                <w:b/>
                <w:i/>
              </w:rPr>
              <w:t>A quinquies.</w:t>
            </w:r>
            <w:r w:rsidRPr="00C27C3C">
              <w:tab/>
            </w:r>
            <w:r w:rsidRPr="00C27C3C">
              <w:rPr>
                <w:b/>
                <w:i/>
              </w:rPr>
              <w:t>considerando che la Russia è sistematicamente coinvolta in pratiche di repressione transnazionale, prendendo di mira dissidenti politici, giornalisti indipendenti, difensori dei diritti umani, attivisti della società civile e membri delle comunità della diaspora all'estero attraverso tentativi di assassinio, complotti di rapimento, intimidazioni, sorveglianza, attacchi informatici e campagne diffamatorie;</w:t>
            </w:r>
          </w:p>
        </w:tc>
      </w:tr>
    </w:tbl>
    <w:p w14:paraId="0F147112"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E4280A7" w14:textId="77777777" w:rsidR="008173F1" w:rsidRPr="00C27C3C" w:rsidRDefault="008173F1" w:rsidP="008173F1">
      <w:r w:rsidRPr="00C27C3C">
        <w:rPr>
          <w:rStyle w:val="HideTWBExt"/>
          <w:noProof w:val="0"/>
        </w:rPr>
        <w:t>&lt;/Amend&gt;</w:t>
      </w:r>
    </w:p>
    <w:p w14:paraId="2E421D70"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96</w:t>
      </w:r>
      <w:r w:rsidRPr="00C27C3C">
        <w:rPr>
          <w:rStyle w:val="HideTWBExt"/>
          <w:b w:val="0"/>
          <w:noProof w:val="0"/>
        </w:rPr>
        <w:t>&lt;/NumAm&gt;</w:t>
      </w:r>
    </w:p>
    <w:p w14:paraId="3970162C" w14:textId="77777777" w:rsidR="008173F1" w:rsidRPr="00C27C3C" w:rsidRDefault="008173F1" w:rsidP="008173F1">
      <w:pPr>
        <w:pStyle w:val="NormalBold"/>
      </w:pPr>
      <w:r w:rsidRPr="00C27C3C">
        <w:rPr>
          <w:rStyle w:val="HideTWBExt"/>
          <w:b w:val="0"/>
          <w:noProof w:val="0"/>
        </w:rPr>
        <w:t>&lt;RepeatBlock-By&gt;&lt;Members&gt;</w:t>
      </w:r>
      <w:r w:rsidRPr="00C27C3C">
        <w:t>Petras Auštrevičius</w:t>
      </w:r>
      <w:r w:rsidRPr="00C27C3C">
        <w:rPr>
          <w:rStyle w:val="HideTWBExt"/>
          <w:b w:val="0"/>
          <w:noProof w:val="0"/>
        </w:rPr>
        <w:t>&lt;/Members&gt;</w:t>
      </w:r>
    </w:p>
    <w:p w14:paraId="1C0F7093" w14:textId="77777777" w:rsidR="008173F1" w:rsidRPr="00C27C3C" w:rsidRDefault="008173F1" w:rsidP="008173F1">
      <w:pPr>
        <w:pStyle w:val="NormalBold"/>
      </w:pPr>
      <w:r w:rsidRPr="00C27C3C">
        <w:rPr>
          <w:rStyle w:val="HideTWBExt"/>
          <w:b w:val="0"/>
          <w:noProof w:val="0"/>
        </w:rPr>
        <w:t>&lt;/RepeatBlock-By&gt;</w:t>
      </w:r>
    </w:p>
    <w:p w14:paraId="175E8209"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FAF4373" w14:textId="77777777" w:rsidR="008173F1" w:rsidRPr="00C27C3C" w:rsidRDefault="008173F1" w:rsidP="008173F1">
      <w:pPr>
        <w:pStyle w:val="NormalBold"/>
      </w:pPr>
      <w:r w:rsidRPr="00C27C3C">
        <w:rPr>
          <w:rStyle w:val="HideTWBExt"/>
          <w:b w:val="0"/>
          <w:noProof w:val="0"/>
        </w:rPr>
        <w:t>&lt;Article&gt;</w:t>
      </w:r>
      <w:r w:rsidRPr="00C27C3C">
        <w:t>Considerando A quinquies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D14E8A7" w14:textId="77777777" w:rsidTr="00B75FF4">
        <w:trPr>
          <w:trHeight w:hRule="exact" w:val="240"/>
          <w:jc w:val="center"/>
        </w:trPr>
        <w:tc>
          <w:tcPr>
            <w:tcW w:w="9752" w:type="dxa"/>
            <w:gridSpan w:val="2"/>
            <w:tcBorders>
              <w:top w:val="nil"/>
              <w:left w:val="nil"/>
              <w:bottom w:val="nil"/>
              <w:right w:val="nil"/>
            </w:tcBorders>
          </w:tcPr>
          <w:p w14:paraId="21BB64C0" w14:textId="77777777" w:rsidR="008173F1" w:rsidRPr="00C27C3C" w:rsidRDefault="008173F1" w:rsidP="00B75FF4"/>
        </w:tc>
      </w:tr>
      <w:tr w:rsidR="008173F1" w:rsidRPr="00C27C3C" w14:paraId="0DD337F3" w14:textId="77777777" w:rsidTr="00B75FF4">
        <w:trPr>
          <w:trHeight w:val="240"/>
          <w:jc w:val="center"/>
        </w:trPr>
        <w:tc>
          <w:tcPr>
            <w:tcW w:w="4876" w:type="dxa"/>
            <w:tcBorders>
              <w:top w:val="nil"/>
              <w:left w:val="nil"/>
              <w:bottom w:val="nil"/>
              <w:right w:val="nil"/>
            </w:tcBorders>
          </w:tcPr>
          <w:p w14:paraId="162E0C69"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F9EE564" w14:textId="77777777" w:rsidR="008173F1" w:rsidRPr="00C27C3C" w:rsidRDefault="008173F1" w:rsidP="00B75FF4">
            <w:pPr>
              <w:pStyle w:val="AmColumnHeading"/>
            </w:pPr>
            <w:r w:rsidRPr="00C27C3C">
              <w:t>Emendamento</w:t>
            </w:r>
          </w:p>
        </w:tc>
      </w:tr>
      <w:tr w:rsidR="008173F1" w:rsidRPr="00C27C3C" w14:paraId="24F3BF60" w14:textId="77777777" w:rsidTr="00B75FF4">
        <w:trPr>
          <w:jc w:val="center"/>
        </w:trPr>
        <w:tc>
          <w:tcPr>
            <w:tcW w:w="4876" w:type="dxa"/>
            <w:tcBorders>
              <w:top w:val="nil"/>
              <w:left w:val="nil"/>
              <w:bottom w:val="nil"/>
              <w:right w:val="nil"/>
            </w:tcBorders>
          </w:tcPr>
          <w:p w14:paraId="7B161A40" w14:textId="77777777" w:rsidR="008173F1" w:rsidRPr="00C27C3C" w:rsidRDefault="008173F1" w:rsidP="00B75FF4">
            <w:pPr>
              <w:pStyle w:val="Normal6a"/>
            </w:pPr>
          </w:p>
        </w:tc>
        <w:tc>
          <w:tcPr>
            <w:tcW w:w="4876" w:type="dxa"/>
            <w:tcBorders>
              <w:top w:val="nil"/>
              <w:left w:val="nil"/>
              <w:bottom w:val="nil"/>
              <w:right w:val="nil"/>
            </w:tcBorders>
          </w:tcPr>
          <w:p w14:paraId="19F9F334" w14:textId="77777777" w:rsidR="008173F1" w:rsidRPr="00C27C3C" w:rsidRDefault="008173F1" w:rsidP="00B75FF4">
            <w:pPr>
              <w:pStyle w:val="Normal6a"/>
            </w:pPr>
            <w:r w:rsidRPr="00C27C3C">
              <w:rPr>
                <w:b/>
                <w:i/>
              </w:rPr>
              <w:t>A quinquies.</w:t>
            </w:r>
            <w:r w:rsidRPr="00C27C3C">
              <w:tab/>
            </w:r>
            <w:r w:rsidRPr="00C27C3C">
              <w:rPr>
                <w:b/>
                <w:i/>
              </w:rPr>
              <w:t>considerando che le conseguenze dirette della repressione transnazionale per le vittime comprendono danni alla salute mentale, rischi per la sicurezza fisica, deterioramento delle relazioni sociali, rischi finanziari e professionali, restrizioni alla mobilità, difficoltà per l'immigrazione e lo status di cittadinanza e autocensura;</w:t>
            </w:r>
          </w:p>
        </w:tc>
      </w:tr>
    </w:tbl>
    <w:p w14:paraId="3601832B"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7311D26C" w14:textId="77777777" w:rsidR="008173F1" w:rsidRPr="00C27C3C" w:rsidRDefault="008173F1" w:rsidP="008173F1">
      <w:r w:rsidRPr="00C27C3C">
        <w:rPr>
          <w:rStyle w:val="HideTWBExt"/>
          <w:noProof w:val="0"/>
        </w:rPr>
        <w:t>&lt;/Amend&gt;</w:t>
      </w:r>
    </w:p>
    <w:p w14:paraId="156200A5"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97</w:t>
      </w:r>
      <w:r w:rsidRPr="00C27C3C">
        <w:rPr>
          <w:rStyle w:val="HideTWBExt"/>
          <w:b w:val="0"/>
          <w:noProof w:val="0"/>
        </w:rPr>
        <w:t>&lt;/NumAm&gt;</w:t>
      </w:r>
    </w:p>
    <w:p w14:paraId="6BBF846B" w14:textId="77777777" w:rsidR="008173F1" w:rsidRPr="00C27C3C" w:rsidRDefault="008173F1" w:rsidP="008173F1">
      <w:pPr>
        <w:pStyle w:val="NormalBold"/>
      </w:pPr>
      <w:r w:rsidRPr="00C27C3C">
        <w:rPr>
          <w:rStyle w:val="HideTWBExt"/>
          <w:b w:val="0"/>
          <w:noProof w:val="0"/>
        </w:rPr>
        <w:t>&lt;RepeatBlock-By&gt;&lt;Members&gt;</w:t>
      </w:r>
      <w:r w:rsidRPr="00C27C3C">
        <w:t>Nathalie Loiseau</w:t>
      </w:r>
      <w:r w:rsidRPr="00C27C3C">
        <w:rPr>
          <w:rStyle w:val="HideTWBExt"/>
          <w:b w:val="0"/>
          <w:noProof w:val="0"/>
        </w:rPr>
        <w:t>&lt;/Members&gt;</w:t>
      </w:r>
    </w:p>
    <w:p w14:paraId="2D47EBD7" w14:textId="77777777" w:rsidR="008173F1" w:rsidRPr="00C27C3C" w:rsidRDefault="008173F1" w:rsidP="008173F1">
      <w:pPr>
        <w:pStyle w:val="NormalBold"/>
      </w:pPr>
      <w:r w:rsidRPr="00C27C3C">
        <w:rPr>
          <w:rStyle w:val="HideTWBExt"/>
          <w:b w:val="0"/>
          <w:noProof w:val="0"/>
        </w:rPr>
        <w:t>&lt;/RepeatBlock-By&gt;</w:t>
      </w:r>
    </w:p>
    <w:p w14:paraId="3B2F716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61E04D0" w14:textId="77777777" w:rsidR="008173F1" w:rsidRPr="00C27C3C" w:rsidRDefault="008173F1" w:rsidP="008173F1">
      <w:pPr>
        <w:pStyle w:val="NormalBold"/>
      </w:pPr>
      <w:r w:rsidRPr="00C27C3C">
        <w:rPr>
          <w:rStyle w:val="HideTWBExt"/>
          <w:b w:val="0"/>
          <w:noProof w:val="0"/>
        </w:rPr>
        <w:t>&lt;Article&gt;</w:t>
      </w:r>
      <w:r w:rsidRPr="00C27C3C">
        <w:t>Considerando A quinquies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197618C" w14:textId="77777777" w:rsidTr="00B75FF4">
        <w:trPr>
          <w:trHeight w:hRule="exact" w:val="240"/>
          <w:jc w:val="center"/>
        </w:trPr>
        <w:tc>
          <w:tcPr>
            <w:tcW w:w="9752" w:type="dxa"/>
            <w:gridSpan w:val="2"/>
            <w:tcBorders>
              <w:top w:val="nil"/>
              <w:left w:val="nil"/>
              <w:bottom w:val="nil"/>
              <w:right w:val="nil"/>
            </w:tcBorders>
          </w:tcPr>
          <w:p w14:paraId="68AB6039" w14:textId="77777777" w:rsidR="008173F1" w:rsidRPr="00C27C3C" w:rsidRDefault="008173F1" w:rsidP="00B75FF4"/>
        </w:tc>
      </w:tr>
      <w:tr w:rsidR="008173F1" w:rsidRPr="00C27C3C" w14:paraId="677030CE" w14:textId="77777777" w:rsidTr="00B75FF4">
        <w:trPr>
          <w:trHeight w:val="240"/>
          <w:jc w:val="center"/>
        </w:trPr>
        <w:tc>
          <w:tcPr>
            <w:tcW w:w="4876" w:type="dxa"/>
            <w:tcBorders>
              <w:top w:val="nil"/>
              <w:left w:val="nil"/>
              <w:bottom w:val="nil"/>
              <w:right w:val="nil"/>
            </w:tcBorders>
          </w:tcPr>
          <w:p w14:paraId="7785EE7B"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81ACE7B" w14:textId="77777777" w:rsidR="008173F1" w:rsidRPr="00C27C3C" w:rsidRDefault="008173F1" w:rsidP="00B75FF4">
            <w:pPr>
              <w:pStyle w:val="AmColumnHeading"/>
            </w:pPr>
            <w:r w:rsidRPr="00C27C3C">
              <w:t>Emendamento</w:t>
            </w:r>
          </w:p>
        </w:tc>
      </w:tr>
      <w:tr w:rsidR="008173F1" w:rsidRPr="00C27C3C" w14:paraId="0864F5B2" w14:textId="77777777" w:rsidTr="00B75FF4">
        <w:trPr>
          <w:jc w:val="center"/>
        </w:trPr>
        <w:tc>
          <w:tcPr>
            <w:tcW w:w="4876" w:type="dxa"/>
            <w:tcBorders>
              <w:top w:val="nil"/>
              <w:left w:val="nil"/>
              <w:bottom w:val="nil"/>
              <w:right w:val="nil"/>
            </w:tcBorders>
          </w:tcPr>
          <w:p w14:paraId="560D2CCC" w14:textId="77777777" w:rsidR="008173F1" w:rsidRPr="00C27C3C" w:rsidRDefault="008173F1" w:rsidP="00B75FF4">
            <w:pPr>
              <w:pStyle w:val="Normal6a"/>
            </w:pPr>
          </w:p>
        </w:tc>
        <w:tc>
          <w:tcPr>
            <w:tcW w:w="4876" w:type="dxa"/>
            <w:tcBorders>
              <w:top w:val="nil"/>
              <w:left w:val="nil"/>
              <w:bottom w:val="nil"/>
              <w:right w:val="nil"/>
            </w:tcBorders>
          </w:tcPr>
          <w:p w14:paraId="527C5F68" w14:textId="77777777" w:rsidR="008173F1" w:rsidRPr="00C27C3C" w:rsidRDefault="008173F1" w:rsidP="00B75FF4">
            <w:pPr>
              <w:pStyle w:val="Normal6a"/>
            </w:pPr>
            <w:r w:rsidRPr="00C27C3C">
              <w:rPr>
                <w:b/>
                <w:i/>
              </w:rPr>
              <w:t>A quinquies.</w:t>
            </w:r>
            <w:r w:rsidRPr="00C27C3C">
              <w:tab/>
            </w:r>
            <w:r w:rsidRPr="00C27C3C">
              <w:rPr>
                <w:b/>
                <w:i/>
              </w:rPr>
              <w:t>che le risposte alla repressione transnazionale sono ostacolate dalla mancanza di un quadro generale e da risposte nazionali frammentate; che gli Stati membri dovrebbero garantire la loro sicurezza e la possibilità di proseguire il loro lavoro;</w:t>
            </w:r>
          </w:p>
        </w:tc>
      </w:tr>
    </w:tbl>
    <w:p w14:paraId="24326A22"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D1E643B" w14:textId="77777777" w:rsidR="008173F1" w:rsidRPr="00C27C3C" w:rsidRDefault="008173F1" w:rsidP="008173F1">
      <w:r w:rsidRPr="00C27C3C">
        <w:rPr>
          <w:rStyle w:val="HideTWBExt"/>
          <w:noProof w:val="0"/>
        </w:rPr>
        <w:t>&lt;/Amend&gt;</w:t>
      </w:r>
    </w:p>
    <w:p w14:paraId="443794C4"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98</w:t>
      </w:r>
      <w:r w:rsidRPr="00C27C3C">
        <w:rPr>
          <w:rStyle w:val="HideTWBExt"/>
          <w:b w:val="0"/>
          <w:noProof w:val="0"/>
        </w:rPr>
        <w:t>&lt;/NumAm&gt;</w:t>
      </w:r>
    </w:p>
    <w:p w14:paraId="2352F7E0"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40FC0997" w14:textId="77777777" w:rsidR="008173F1" w:rsidRPr="00C27C3C" w:rsidRDefault="008173F1" w:rsidP="008173F1">
      <w:pPr>
        <w:pStyle w:val="NormalBold"/>
      </w:pPr>
      <w:r w:rsidRPr="00C27C3C">
        <w:rPr>
          <w:rStyle w:val="HideTWBExt"/>
          <w:b w:val="0"/>
          <w:noProof w:val="0"/>
        </w:rPr>
        <w:t>&lt;/RepeatBlock-By&gt;</w:t>
      </w:r>
    </w:p>
    <w:p w14:paraId="2008CF0F"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CFC26D4" w14:textId="77777777" w:rsidR="008173F1" w:rsidRPr="00C27C3C" w:rsidRDefault="008173F1" w:rsidP="008173F1">
      <w:pPr>
        <w:pStyle w:val="NormalBold"/>
      </w:pPr>
      <w:r w:rsidRPr="00C27C3C">
        <w:rPr>
          <w:rStyle w:val="HideTWBExt"/>
          <w:b w:val="0"/>
          <w:noProof w:val="0"/>
        </w:rPr>
        <w:t>&lt;Article&gt;</w:t>
      </w:r>
      <w:r w:rsidRPr="00C27C3C">
        <w:t>Considerando A quinquies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7EE43A5" w14:textId="77777777" w:rsidTr="00B75FF4">
        <w:trPr>
          <w:trHeight w:hRule="exact" w:val="240"/>
          <w:jc w:val="center"/>
        </w:trPr>
        <w:tc>
          <w:tcPr>
            <w:tcW w:w="9752" w:type="dxa"/>
            <w:gridSpan w:val="2"/>
            <w:tcBorders>
              <w:top w:val="nil"/>
              <w:left w:val="nil"/>
              <w:bottom w:val="nil"/>
              <w:right w:val="nil"/>
            </w:tcBorders>
          </w:tcPr>
          <w:p w14:paraId="406A4538" w14:textId="77777777" w:rsidR="008173F1" w:rsidRPr="00C27C3C" w:rsidRDefault="008173F1" w:rsidP="00B75FF4"/>
        </w:tc>
      </w:tr>
      <w:tr w:rsidR="008173F1" w:rsidRPr="00C27C3C" w14:paraId="6786404A" w14:textId="77777777" w:rsidTr="00B75FF4">
        <w:trPr>
          <w:trHeight w:val="240"/>
          <w:jc w:val="center"/>
        </w:trPr>
        <w:tc>
          <w:tcPr>
            <w:tcW w:w="4876" w:type="dxa"/>
            <w:tcBorders>
              <w:top w:val="nil"/>
              <w:left w:val="nil"/>
              <w:bottom w:val="nil"/>
              <w:right w:val="nil"/>
            </w:tcBorders>
          </w:tcPr>
          <w:p w14:paraId="1AA5E3AA"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91BB89D" w14:textId="77777777" w:rsidR="008173F1" w:rsidRPr="00C27C3C" w:rsidRDefault="008173F1" w:rsidP="00B75FF4">
            <w:pPr>
              <w:pStyle w:val="AmColumnHeading"/>
            </w:pPr>
            <w:r w:rsidRPr="00C27C3C">
              <w:t>Emendamento</w:t>
            </w:r>
          </w:p>
        </w:tc>
      </w:tr>
      <w:tr w:rsidR="008173F1" w:rsidRPr="00C27C3C" w14:paraId="5F5E5C0C" w14:textId="77777777" w:rsidTr="00B75FF4">
        <w:trPr>
          <w:jc w:val="center"/>
        </w:trPr>
        <w:tc>
          <w:tcPr>
            <w:tcW w:w="4876" w:type="dxa"/>
            <w:tcBorders>
              <w:top w:val="nil"/>
              <w:left w:val="nil"/>
              <w:bottom w:val="nil"/>
              <w:right w:val="nil"/>
            </w:tcBorders>
          </w:tcPr>
          <w:p w14:paraId="245D4E3F" w14:textId="77777777" w:rsidR="008173F1" w:rsidRPr="00C27C3C" w:rsidRDefault="008173F1" w:rsidP="00B75FF4">
            <w:pPr>
              <w:pStyle w:val="Normal6a"/>
            </w:pPr>
          </w:p>
        </w:tc>
        <w:tc>
          <w:tcPr>
            <w:tcW w:w="4876" w:type="dxa"/>
            <w:tcBorders>
              <w:top w:val="nil"/>
              <w:left w:val="nil"/>
              <w:bottom w:val="nil"/>
              <w:right w:val="nil"/>
            </w:tcBorders>
          </w:tcPr>
          <w:p w14:paraId="2A8F87ED" w14:textId="77777777" w:rsidR="008173F1" w:rsidRPr="00C27C3C" w:rsidRDefault="008173F1" w:rsidP="00B75FF4">
            <w:pPr>
              <w:pStyle w:val="Normal6a"/>
            </w:pPr>
            <w:r w:rsidRPr="00C27C3C">
              <w:rPr>
                <w:b/>
                <w:i/>
              </w:rPr>
              <w:t>A quinquies.</w:t>
            </w:r>
            <w:r w:rsidRPr="00C27C3C">
              <w:tab/>
            </w:r>
            <w:r w:rsidRPr="00C27C3C">
              <w:rPr>
                <w:b/>
                <w:i/>
              </w:rPr>
              <w:t>considerando che la repressione transnazionale incide direttamente sulla sovranità degli Stati membri dell'UE e sulla loro capacità di garantire la sicurezza e proteggere le persone residenti sul loro territorio;</w:t>
            </w:r>
          </w:p>
        </w:tc>
      </w:tr>
    </w:tbl>
    <w:p w14:paraId="41FE271B"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E2EFC1E" w14:textId="77777777" w:rsidR="008173F1" w:rsidRPr="00C27C3C" w:rsidRDefault="008173F1" w:rsidP="008173F1">
      <w:r w:rsidRPr="00C27C3C">
        <w:rPr>
          <w:rStyle w:val="HideTWBExt"/>
          <w:noProof w:val="0"/>
        </w:rPr>
        <w:t>&lt;/Amend&gt;</w:t>
      </w:r>
    </w:p>
    <w:p w14:paraId="6816C81C"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99</w:t>
      </w:r>
      <w:r w:rsidRPr="00C27C3C">
        <w:rPr>
          <w:rStyle w:val="HideTWBExt"/>
          <w:b w:val="0"/>
          <w:noProof w:val="0"/>
        </w:rPr>
        <w:t>&lt;/NumAm&gt;</w:t>
      </w:r>
    </w:p>
    <w:p w14:paraId="4D07D5E1"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40A4EE4F" w14:textId="77777777" w:rsidR="008173F1" w:rsidRPr="00C27C3C" w:rsidRDefault="008173F1" w:rsidP="008173F1">
      <w:pPr>
        <w:pStyle w:val="NormalBold"/>
      </w:pPr>
      <w:r w:rsidRPr="00C27C3C">
        <w:rPr>
          <w:rStyle w:val="HideTWBExt"/>
          <w:b w:val="0"/>
          <w:noProof w:val="0"/>
        </w:rPr>
        <w:t>&lt;/RepeatBlock-By&gt;</w:t>
      </w:r>
    </w:p>
    <w:p w14:paraId="125710D0"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12CB34F" w14:textId="77777777" w:rsidR="008173F1" w:rsidRPr="00C27C3C" w:rsidRDefault="008173F1" w:rsidP="008173F1">
      <w:pPr>
        <w:pStyle w:val="NormalBold"/>
      </w:pPr>
      <w:r w:rsidRPr="00C27C3C">
        <w:rPr>
          <w:rStyle w:val="HideTWBExt"/>
          <w:b w:val="0"/>
          <w:noProof w:val="0"/>
        </w:rPr>
        <w:t>&lt;Article&gt;</w:t>
      </w:r>
      <w:r w:rsidRPr="00C27C3C">
        <w:t>Considerando A sexies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747F17E" w14:textId="77777777" w:rsidTr="00B75FF4">
        <w:trPr>
          <w:trHeight w:hRule="exact" w:val="240"/>
          <w:jc w:val="center"/>
        </w:trPr>
        <w:tc>
          <w:tcPr>
            <w:tcW w:w="9752" w:type="dxa"/>
            <w:gridSpan w:val="2"/>
            <w:tcBorders>
              <w:top w:val="nil"/>
              <w:left w:val="nil"/>
              <w:bottom w:val="nil"/>
              <w:right w:val="nil"/>
            </w:tcBorders>
          </w:tcPr>
          <w:p w14:paraId="1AE7BCF0" w14:textId="77777777" w:rsidR="008173F1" w:rsidRPr="00C27C3C" w:rsidRDefault="008173F1" w:rsidP="00B75FF4"/>
        </w:tc>
      </w:tr>
      <w:tr w:rsidR="008173F1" w:rsidRPr="00C27C3C" w14:paraId="55D63EEE" w14:textId="77777777" w:rsidTr="00B75FF4">
        <w:trPr>
          <w:trHeight w:val="240"/>
          <w:jc w:val="center"/>
        </w:trPr>
        <w:tc>
          <w:tcPr>
            <w:tcW w:w="4876" w:type="dxa"/>
            <w:tcBorders>
              <w:top w:val="nil"/>
              <w:left w:val="nil"/>
              <w:bottom w:val="nil"/>
              <w:right w:val="nil"/>
            </w:tcBorders>
          </w:tcPr>
          <w:p w14:paraId="2E08525B"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04C2FE6" w14:textId="77777777" w:rsidR="008173F1" w:rsidRPr="00C27C3C" w:rsidRDefault="008173F1" w:rsidP="00B75FF4">
            <w:pPr>
              <w:pStyle w:val="AmColumnHeading"/>
            </w:pPr>
            <w:r w:rsidRPr="00C27C3C">
              <w:t>Emendamento</w:t>
            </w:r>
          </w:p>
        </w:tc>
      </w:tr>
      <w:tr w:rsidR="008173F1" w:rsidRPr="00C27C3C" w14:paraId="0BFE7431" w14:textId="77777777" w:rsidTr="00B75FF4">
        <w:trPr>
          <w:jc w:val="center"/>
        </w:trPr>
        <w:tc>
          <w:tcPr>
            <w:tcW w:w="4876" w:type="dxa"/>
            <w:tcBorders>
              <w:top w:val="nil"/>
              <w:left w:val="nil"/>
              <w:bottom w:val="nil"/>
              <w:right w:val="nil"/>
            </w:tcBorders>
          </w:tcPr>
          <w:p w14:paraId="17390907" w14:textId="77777777" w:rsidR="008173F1" w:rsidRPr="00C27C3C" w:rsidRDefault="008173F1" w:rsidP="00B75FF4">
            <w:pPr>
              <w:pStyle w:val="Normal6a"/>
            </w:pPr>
          </w:p>
        </w:tc>
        <w:tc>
          <w:tcPr>
            <w:tcW w:w="4876" w:type="dxa"/>
            <w:tcBorders>
              <w:top w:val="nil"/>
              <w:left w:val="nil"/>
              <w:bottom w:val="nil"/>
              <w:right w:val="nil"/>
            </w:tcBorders>
          </w:tcPr>
          <w:p w14:paraId="021C1FD9" w14:textId="77777777" w:rsidR="008173F1" w:rsidRPr="00C27C3C" w:rsidRDefault="008173F1" w:rsidP="00B75FF4">
            <w:pPr>
              <w:pStyle w:val="Normal6a"/>
            </w:pPr>
            <w:r w:rsidRPr="00C27C3C">
              <w:rPr>
                <w:b/>
                <w:i/>
              </w:rPr>
              <w:t>A sexies.</w:t>
            </w:r>
            <w:r w:rsidRPr="00C27C3C">
              <w:tab/>
            </w:r>
            <w:r w:rsidRPr="00C27C3C">
              <w:rPr>
                <w:b/>
                <w:i/>
              </w:rPr>
              <w:t>considerando che, secondo il dipartimento lituano per la sicurezza dello Stato, i servizi di intelligence russi e bielorussi hanno pianificato attacchi violenti contro membri della comunità bielorussa in Lituania e che operatori russi e bielorussi hanno condotto operazioni informative e psicologiche in Lituania volte a creare un senso di insicurezza tra la diaspora bielorussa; </w:t>
            </w:r>
          </w:p>
        </w:tc>
      </w:tr>
    </w:tbl>
    <w:p w14:paraId="3BBC43A9"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07C7C48" w14:textId="77777777" w:rsidR="008173F1" w:rsidRPr="00C27C3C" w:rsidRDefault="008173F1" w:rsidP="008173F1">
      <w:r w:rsidRPr="00C27C3C">
        <w:rPr>
          <w:rStyle w:val="HideTWBExt"/>
          <w:noProof w:val="0"/>
        </w:rPr>
        <w:t>&lt;/Amend&gt;</w:t>
      </w:r>
    </w:p>
    <w:p w14:paraId="5A6D1788"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100</w:t>
      </w:r>
      <w:r w:rsidRPr="00C27C3C">
        <w:rPr>
          <w:rStyle w:val="HideTWBExt"/>
          <w:b w:val="0"/>
          <w:noProof w:val="0"/>
        </w:rPr>
        <w:t>&lt;/NumAm&gt;</w:t>
      </w:r>
    </w:p>
    <w:p w14:paraId="262C950C"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175EC2A1"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295D6917" w14:textId="77777777" w:rsidR="008173F1" w:rsidRPr="00C27C3C" w:rsidRDefault="008173F1" w:rsidP="008173F1">
      <w:pPr>
        <w:pStyle w:val="NormalBold"/>
      </w:pPr>
      <w:r w:rsidRPr="00C27C3C">
        <w:rPr>
          <w:rStyle w:val="HideTWBExt"/>
          <w:b w:val="0"/>
          <w:noProof w:val="0"/>
        </w:rPr>
        <w:t>&lt;/RepeatBlock-By&gt;</w:t>
      </w:r>
    </w:p>
    <w:p w14:paraId="7F955F9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080DB3B" w14:textId="77777777" w:rsidR="008173F1" w:rsidRPr="00C27C3C" w:rsidRDefault="008173F1" w:rsidP="008173F1">
      <w:pPr>
        <w:pStyle w:val="NormalBold"/>
      </w:pPr>
      <w:r w:rsidRPr="00C27C3C">
        <w:rPr>
          <w:rStyle w:val="HideTWBExt"/>
          <w:b w:val="0"/>
          <w:noProof w:val="0"/>
        </w:rPr>
        <w:t>&lt;Article&gt;</w:t>
      </w:r>
      <w:r w:rsidRPr="00C27C3C">
        <w:t>Considerando A sexies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1B2C1CC" w14:textId="77777777" w:rsidTr="00B75FF4">
        <w:trPr>
          <w:trHeight w:hRule="exact" w:val="240"/>
          <w:jc w:val="center"/>
        </w:trPr>
        <w:tc>
          <w:tcPr>
            <w:tcW w:w="9752" w:type="dxa"/>
            <w:gridSpan w:val="2"/>
            <w:tcBorders>
              <w:top w:val="nil"/>
              <w:left w:val="nil"/>
              <w:bottom w:val="nil"/>
              <w:right w:val="nil"/>
            </w:tcBorders>
          </w:tcPr>
          <w:p w14:paraId="0A6722E8" w14:textId="77777777" w:rsidR="008173F1" w:rsidRPr="00C27C3C" w:rsidRDefault="008173F1" w:rsidP="00B75FF4"/>
        </w:tc>
      </w:tr>
      <w:tr w:rsidR="008173F1" w:rsidRPr="00C27C3C" w14:paraId="3EF22933" w14:textId="77777777" w:rsidTr="00B75FF4">
        <w:trPr>
          <w:trHeight w:val="240"/>
          <w:jc w:val="center"/>
        </w:trPr>
        <w:tc>
          <w:tcPr>
            <w:tcW w:w="4876" w:type="dxa"/>
            <w:tcBorders>
              <w:top w:val="nil"/>
              <w:left w:val="nil"/>
              <w:bottom w:val="nil"/>
              <w:right w:val="nil"/>
            </w:tcBorders>
          </w:tcPr>
          <w:p w14:paraId="31C18CB2"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93F5D7B" w14:textId="77777777" w:rsidR="008173F1" w:rsidRPr="00C27C3C" w:rsidRDefault="008173F1" w:rsidP="00B75FF4">
            <w:pPr>
              <w:pStyle w:val="AmColumnHeading"/>
            </w:pPr>
            <w:r w:rsidRPr="00C27C3C">
              <w:t>Emendamento</w:t>
            </w:r>
          </w:p>
        </w:tc>
      </w:tr>
      <w:tr w:rsidR="008173F1" w:rsidRPr="00C27C3C" w14:paraId="7A3D435D" w14:textId="77777777" w:rsidTr="00B75FF4">
        <w:trPr>
          <w:jc w:val="center"/>
        </w:trPr>
        <w:tc>
          <w:tcPr>
            <w:tcW w:w="4876" w:type="dxa"/>
            <w:tcBorders>
              <w:top w:val="nil"/>
              <w:left w:val="nil"/>
              <w:bottom w:val="nil"/>
              <w:right w:val="nil"/>
            </w:tcBorders>
          </w:tcPr>
          <w:p w14:paraId="6B236A7B" w14:textId="77777777" w:rsidR="008173F1" w:rsidRPr="00C27C3C" w:rsidRDefault="008173F1" w:rsidP="00B75FF4">
            <w:pPr>
              <w:pStyle w:val="Normal6a"/>
            </w:pPr>
          </w:p>
        </w:tc>
        <w:tc>
          <w:tcPr>
            <w:tcW w:w="4876" w:type="dxa"/>
            <w:tcBorders>
              <w:top w:val="nil"/>
              <w:left w:val="nil"/>
              <w:bottom w:val="nil"/>
              <w:right w:val="nil"/>
            </w:tcBorders>
          </w:tcPr>
          <w:p w14:paraId="48B8F289" w14:textId="77777777" w:rsidR="008173F1" w:rsidRPr="00C27C3C" w:rsidRDefault="008173F1" w:rsidP="00B75FF4">
            <w:pPr>
              <w:pStyle w:val="Normal6a"/>
            </w:pPr>
            <w:r w:rsidRPr="00C27C3C">
              <w:rPr>
                <w:b/>
                <w:i/>
              </w:rPr>
              <w:t>A sexies.</w:t>
            </w:r>
            <w:r w:rsidRPr="00C27C3C">
              <w:tab/>
            </w:r>
            <w:r w:rsidRPr="00C27C3C">
              <w:rPr>
                <w:b/>
                <w:i/>
              </w:rPr>
              <w:t>considerando che la repressione transnazionale interessa molteplici settori politici, tra cui gli affari esteri, la giustizia, la sicurezza interna, la migrazione, la politica digitale e la regolamentazione finanziaria, e che gli approcci nazionali frammentati non sono sufficienti per affrontarne la natura transfrontaliera; </w:t>
            </w:r>
          </w:p>
        </w:tc>
      </w:tr>
    </w:tbl>
    <w:p w14:paraId="1B4E3F92"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3E99663" w14:textId="77777777" w:rsidR="008173F1" w:rsidRPr="00C27C3C" w:rsidRDefault="008173F1" w:rsidP="008173F1">
      <w:r w:rsidRPr="00C27C3C">
        <w:rPr>
          <w:rStyle w:val="HideTWBExt"/>
          <w:noProof w:val="0"/>
        </w:rPr>
        <w:t>&lt;/Amend&gt;</w:t>
      </w:r>
    </w:p>
    <w:p w14:paraId="39D99AC8"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101</w:t>
      </w:r>
      <w:r w:rsidRPr="00C27C3C">
        <w:rPr>
          <w:rStyle w:val="HideTWBExt"/>
          <w:b w:val="0"/>
          <w:noProof w:val="0"/>
        </w:rPr>
        <w:t>&lt;/NumAm&gt;</w:t>
      </w:r>
    </w:p>
    <w:p w14:paraId="6C13C5EB" w14:textId="77777777" w:rsidR="008173F1" w:rsidRPr="00C27C3C" w:rsidRDefault="008173F1" w:rsidP="008173F1">
      <w:pPr>
        <w:pStyle w:val="NormalBold"/>
      </w:pPr>
      <w:r w:rsidRPr="00C27C3C">
        <w:rPr>
          <w:rStyle w:val="HideTWBExt"/>
          <w:b w:val="0"/>
          <w:noProof w:val="0"/>
        </w:rPr>
        <w:t>&lt;RepeatBlock-By&gt;&lt;Members&gt;</w:t>
      </w:r>
      <w:r w:rsidRPr="00C27C3C">
        <w:t>Nathalie Loiseau</w:t>
      </w:r>
      <w:r w:rsidRPr="00C27C3C">
        <w:rPr>
          <w:rStyle w:val="HideTWBExt"/>
          <w:b w:val="0"/>
          <w:noProof w:val="0"/>
        </w:rPr>
        <w:t>&lt;/Members&gt;</w:t>
      </w:r>
    </w:p>
    <w:p w14:paraId="4D9CAB5A" w14:textId="77777777" w:rsidR="008173F1" w:rsidRPr="00C27C3C" w:rsidRDefault="008173F1" w:rsidP="008173F1">
      <w:pPr>
        <w:pStyle w:val="NormalBold"/>
      </w:pPr>
      <w:r w:rsidRPr="00C27C3C">
        <w:rPr>
          <w:rStyle w:val="HideTWBExt"/>
          <w:b w:val="0"/>
          <w:noProof w:val="0"/>
        </w:rPr>
        <w:t>&lt;/RepeatBlock-By&gt;</w:t>
      </w:r>
    </w:p>
    <w:p w14:paraId="0E667397"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B6D1DCF" w14:textId="77777777" w:rsidR="008173F1" w:rsidRPr="00C27C3C" w:rsidRDefault="008173F1" w:rsidP="008173F1">
      <w:pPr>
        <w:pStyle w:val="NormalBold"/>
      </w:pPr>
      <w:r w:rsidRPr="00C27C3C">
        <w:rPr>
          <w:rStyle w:val="HideTWBExt"/>
          <w:b w:val="0"/>
          <w:noProof w:val="0"/>
        </w:rPr>
        <w:t>&lt;Article&gt;</w:t>
      </w:r>
      <w:r w:rsidRPr="00C27C3C">
        <w:t>Considerando A sexies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02B6A02" w14:textId="77777777" w:rsidTr="00B75FF4">
        <w:trPr>
          <w:trHeight w:hRule="exact" w:val="240"/>
          <w:jc w:val="center"/>
        </w:trPr>
        <w:tc>
          <w:tcPr>
            <w:tcW w:w="9752" w:type="dxa"/>
            <w:gridSpan w:val="2"/>
            <w:tcBorders>
              <w:top w:val="nil"/>
              <w:left w:val="nil"/>
              <w:bottom w:val="nil"/>
              <w:right w:val="nil"/>
            </w:tcBorders>
          </w:tcPr>
          <w:p w14:paraId="741D3948" w14:textId="77777777" w:rsidR="008173F1" w:rsidRPr="00C27C3C" w:rsidRDefault="008173F1" w:rsidP="00B75FF4"/>
        </w:tc>
      </w:tr>
      <w:tr w:rsidR="008173F1" w:rsidRPr="00C27C3C" w14:paraId="6BF22263" w14:textId="77777777" w:rsidTr="00B75FF4">
        <w:trPr>
          <w:trHeight w:val="240"/>
          <w:jc w:val="center"/>
        </w:trPr>
        <w:tc>
          <w:tcPr>
            <w:tcW w:w="4876" w:type="dxa"/>
            <w:tcBorders>
              <w:top w:val="nil"/>
              <w:left w:val="nil"/>
              <w:bottom w:val="nil"/>
              <w:right w:val="nil"/>
            </w:tcBorders>
          </w:tcPr>
          <w:p w14:paraId="3C8E831A"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2485503" w14:textId="77777777" w:rsidR="008173F1" w:rsidRPr="00C27C3C" w:rsidRDefault="008173F1" w:rsidP="00B75FF4">
            <w:pPr>
              <w:pStyle w:val="AmColumnHeading"/>
            </w:pPr>
            <w:r w:rsidRPr="00C27C3C">
              <w:t>Emendamento</w:t>
            </w:r>
          </w:p>
        </w:tc>
      </w:tr>
      <w:tr w:rsidR="008173F1" w:rsidRPr="00C27C3C" w14:paraId="2D0BD206" w14:textId="77777777" w:rsidTr="00B75FF4">
        <w:trPr>
          <w:jc w:val="center"/>
        </w:trPr>
        <w:tc>
          <w:tcPr>
            <w:tcW w:w="4876" w:type="dxa"/>
            <w:tcBorders>
              <w:top w:val="nil"/>
              <w:left w:val="nil"/>
              <w:bottom w:val="nil"/>
              <w:right w:val="nil"/>
            </w:tcBorders>
          </w:tcPr>
          <w:p w14:paraId="431E290D" w14:textId="77777777" w:rsidR="008173F1" w:rsidRPr="00C27C3C" w:rsidRDefault="008173F1" w:rsidP="00B75FF4">
            <w:pPr>
              <w:pStyle w:val="Normal6a"/>
            </w:pPr>
          </w:p>
        </w:tc>
        <w:tc>
          <w:tcPr>
            <w:tcW w:w="4876" w:type="dxa"/>
            <w:tcBorders>
              <w:top w:val="nil"/>
              <w:left w:val="nil"/>
              <w:bottom w:val="nil"/>
              <w:right w:val="nil"/>
            </w:tcBorders>
          </w:tcPr>
          <w:p w14:paraId="77199F93" w14:textId="77777777" w:rsidR="008173F1" w:rsidRPr="00C27C3C" w:rsidRDefault="008173F1" w:rsidP="00B75FF4">
            <w:pPr>
              <w:pStyle w:val="Normal6a"/>
            </w:pPr>
            <w:r w:rsidRPr="00C27C3C">
              <w:rPr>
                <w:b/>
                <w:i/>
              </w:rPr>
              <w:t>A sexies.</w:t>
            </w:r>
            <w:r w:rsidRPr="00C27C3C">
              <w:tab/>
            </w:r>
            <w:r w:rsidRPr="00C27C3C">
              <w:rPr>
                <w:b/>
                <w:i/>
              </w:rPr>
              <w:t>considerando che la Russia e la Bielorussia attuano una repressione transnazionale sistematica all'interno dell'UE, con episodi di sorveglianza, molestie online, intimidazioni nei confronti di esponenti dell'opposizione in esilio e, nel caso della Russia, complotti di assassinio e operazioni di intelligence ostili;</w:t>
            </w:r>
          </w:p>
        </w:tc>
      </w:tr>
    </w:tbl>
    <w:p w14:paraId="39850154"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E90C27E" w14:textId="77777777" w:rsidR="008173F1" w:rsidRPr="00C27C3C" w:rsidRDefault="008173F1" w:rsidP="008173F1">
      <w:r w:rsidRPr="00C27C3C">
        <w:rPr>
          <w:rStyle w:val="HideTWBExt"/>
          <w:noProof w:val="0"/>
        </w:rPr>
        <w:t>&lt;/Amend&gt;</w:t>
      </w:r>
    </w:p>
    <w:p w14:paraId="1B814DA5"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102</w:t>
      </w:r>
      <w:r w:rsidRPr="00C27C3C">
        <w:rPr>
          <w:rStyle w:val="HideTWBExt"/>
          <w:b w:val="0"/>
          <w:noProof w:val="0"/>
        </w:rPr>
        <w:t>&lt;/NumAm&gt;</w:t>
      </w:r>
    </w:p>
    <w:p w14:paraId="4A8C6D4F" w14:textId="77777777" w:rsidR="008173F1" w:rsidRPr="00C27C3C" w:rsidRDefault="008173F1" w:rsidP="008173F1">
      <w:pPr>
        <w:pStyle w:val="NormalBold"/>
      </w:pPr>
      <w:r w:rsidRPr="00C27C3C">
        <w:rPr>
          <w:rStyle w:val="HideTWBExt"/>
          <w:b w:val="0"/>
          <w:noProof w:val="0"/>
        </w:rPr>
        <w:t>&lt;RepeatBlock-By&gt;&lt;Members&gt;</w:t>
      </w:r>
      <w:r w:rsidRPr="00C27C3C">
        <w:t>Petras Auštrevičius</w:t>
      </w:r>
      <w:r w:rsidRPr="00C27C3C">
        <w:rPr>
          <w:rStyle w:val="HideTWBExt"/>
          <w:b w:val="0"/>
          <w:noProof w:val="0"/>
        </w:rPr>
        <w:t>&lt;/Members&gt;</w:t>
      </w:r>
    </w:p>
    <w:p w14:paraId="084A5CA6" w14:textId="77777777" w:rsidR="008173F1" w:rsidRPr="00C27C3C" w:rsidRDefault="008173F1" w:rsidP="008173F1">
      <w:pPr>
        <w:pStyle w:val="NormalBold"/>
      </w:pPr>
      <w:r w:rsidRPr="00C27C3C">
        <w:rPr>
          <w:rStyle w:val="HideTWBExt"/>
          <w:b w:val="0"/>
          <w:noProof w:val="0"/>
        </w:rPr>
        <w:t>&lt;/RepeatBlock-By&gt;</w:t>
      </w:r>
    </w:p>
    <w:p w14:paraId="27D103D4"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88CA659" w14:textId="77777777" w:rsidR="008173F1" w:rsidRPr="00C27C3C" w:rsidRDefault="008173F1" w:rsidP="008173F1">
      <w:pPr>
        <w:pStyle w:val="NormalBold"/>
      </w:pPr>
      <w:r w:rsidRPr="00C27C3C">
        <w:rPr>
          <w:rStyle w:val="HideTWBExt"/>
          <w:b w:val="0"/>
          <w:noProof w:val="0"/>
        </w:rPr>
        <w:t>&lt;Article&gt;</w:t>
      </w:r>
      <w:r w:rsidRPr="00C27C3C">
        <w:t>Considerando A sexies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9076575" w14:textId="77777777" w:rsidTr="00B75FF4">
        <w:trPr>
          <w:trHeight w:hRule="exact" w:val="240"/>
          <w:jc w:val="center"/>
        </w:trPr>
        <w:tc>
          <w:tcPr>
            <w:tcW w:w="9752" w:type="dxa"/>
            <w:gridSpan w:val="2"/>
            <w:tcBorders>
              <w:top w:val="nil"/>
              <w:left w:val="nil"/>
              <w:bottom w:val="nil"/>
              <w:right w:val="nil"/>
            </w:tcBorders>
          </w:tcPr>
          <w:p w14:paraId="66D65F00" w14:textId="77777777" w:rsidR="008173F1" w:rsidRPr="00C27C3C" w:rsidRDefault="008173F1" w:rsidP="00B75FF4"/>
        </w:tc>
      </w:tr>
      <w:tr w:rsidR="008173F1" w:rsidRPr="00C27C3C" w14:paraId="18570B1F" w14:textId="77777777" w:rsidTr="00B75FF4">
        <w:trPr>
          <w:trHeight w:val="240"/>
          <w:jc w:val="center"/>
        </w:trPr>
        <w:tc>
          <w:tcPr>
            <w:tcW w:w="4876" w:type="dxa"/>
            <w:tcBorders>
              <w:top w:val="nil"/>
              <w:left w:val="nil"/>
              <w:bottom w:val="nil"/>
              <w:right w:val="nil"/>
            </w:tcBorders>
          </w:tcPr>
          <w:p w14:paraId="3BCC06E8"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D31BE1C" w14:textId="77777777" w:rsidR="008173F1" w:rsidRPr="00C27C3C" w:rsidRDefault="008173F1" w:rsidP="00B75FF4">
            <w:pPr>
              <w:pStyle w:val="AmColumnHeading"/>
            </w:pPr>
            <w:r w:rsidRPr="00C27C3C">
              <w:t>Emendamento</w:t>
            </w:r>
          </w:p>
        </w:tc>
      </w:tr>
      <w:tr w:rsidR="008173F1" w:rsidRPr="00C27C3C" w14:paraId="22FF1B02" w14:textId="77777777" w:rsidTr="00B75FF4">
        <w:trPr>
          <w:jc w:val="center"/>
        </w:trPr>
        <w:tc>
          <w:tcPr>
            <w:tcW w:w="4876" w:type="dxa"/>
            <w:tcBorders>
              <w:top w:val="nil"/>
              <w:left w:val="nil"/>
              <w:bottom w:val="nil"/>
              <w:right w:val="nil"/>
            </w:tcBorders>
          </w:tcPr>
          <w:p w14:paraId="5E525AA8" w14:textId="77777777" w:rsidR="008173F1" w:rsidRPr="00C27C3C" w:rsidRDefault="008173F1" w:rsidP="00B75FF4">
            <w:pPr>
              <w:pStyle w:val="Normal6a"/>
            </w:pPr>
          </w:p>
        </w:tc>
        <w:tc>
          <w:tcPr>
            <w:tcW w:w="4876" w:type="dxa"/>
            <w:tcBorders>
              <w:top w:val="nil"/>
              <w:left w:val="nil"/>
              <w:bottom w:val="nil"/>
              <w:right w:val="nil"/>
            </w:tcBorders>
          </w:tcPr>
          <w:p w14:paraId="186CDA4B" w14:textId="77777777" w:rsidR="008173F1" w:rsidRPr="00C27C3C" w:rsidRDefault="008173F1" w:rsidP="00B75FF4">
            <w:pPr>
              <w:pStyle w:val="Normal6a"/>
            </w:pPr>
            <w:r w:rsidRPr="00C27C3C">
              <w:rPr>
                <w:b/>
                <w:i/>
              </w:rPr>
              <w:t>A sexies.</w:t>
            </w:r>
            <w:r w:rsidRPr="00C27C3C">
              <w:tab/>
            </w:r>
            <w:r w:rsidRPr="00C27C3C">
              <w:rPr>
                <w:b/>
                <w:i/>
              </w:rPr>
              <w:t>considerando che le donne devono affrontare particolari forme di repressione transnazionale di genere, che si traducono in attacchi digitali che sessualizzano e prendono di mira in un'ottica misogina la loro identità femminile nel tentativo di intimidirle, screditarle e scoraggiarle dall'attivismo;</w:t>
            </w:r>
          </w:p>
        </w:tc>
      </w:tr>
    </w:tbl>
    <w:p w14:paraId="2FBBD233"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37BCA63" w14:textId="77777777" w:rsidR="008173F1" w:rsidRPr="00C27C3C" w:rsidRDefault="008173F1" w:rsidP="008173F1">
      <w:r w:rsidRPr="00C27C3C">
        <w:rPr>
          <w:rStyle w:val="HideTWBExt"/>
          <w:noProof w:val="0"/>
        </w:rPr>
        <w:t>&lt;/Amend&gt;</w:t>
      </w:r>
    </w:p>
    <w:p w14:paraId="5EC12082"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103</w:t>
      </w:r>
      <w:r w:rsidRPr="00C27C3C">
        <w:rPr>
          <w:rStyle w:val="HideTWBExt"/>
          <w:b w:val="0"/>
          <w:noProof w:val="0"/>
        </w:rPr>
        <w:t>&lt;/NumAm&gt;</w:t>
      </w:r>
    </w:p>
    <w:p w14:paraId="3209107E"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20CA6F84" w14:textId="77777777" w:rsidR="008173F1" w:rsidRPr="00C27C3C" w:rsidRDefault="008173F1" w:rsidP="008173F1">
      <w:pPr>
        <w:pStyle w:val="NormalBold"/>
      </w:pPr>
      <w:r w:rsidRPr="00C27C3C">
        <w:rPr>
          <w:rStyle w:val="HideTWBExt"/>
          <w:b w:val="0"/>
          <w:noProof w:val="0"/>
        </w:rPr>
        <w:t>&lt;/RepeatBlock-By&gt;</w:t>
      </w:r>
    </w:p>
    <w:p w14:paraId="1124E83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FECF725" w14:textId="77777777" w:rsidR="008173F1" w:rsidRPr="00C27C3C" w:rsidRDefault="008173F1" w:rsidP="008173F1">
      <w:pPr>
        <w:pStyle w:val="NormalBold"/>
      </w:pPr>
      <w:r w:rsidRPr="00C27C3C">
        <w:rPr>
          <w:rStyle w:val="HideTWBExt"/>
          <w:b w:val="0"/>
          <w:noProof w:val="0"/>
        </w:rPr>
        <w:t>&lt;Article&gt;</w:t>
      </w:r>
      <w:r w:rsidRPr="00C27C3C">
        <w:t>Considerando A sexies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860F981" w14:textId="77777777" w:rsidTr="00B75FF4">
        <w:trPr>
          <w:trHeight w:hRule="exact" w:val="240"/>
          <w:jc w:val="center"/>
        </w:trPr>
        <w:tc>
          <w:tcPr>
            <w:tcW w:w="9752" w:type="dxa"/>
            <w:gridSpan w:val="2"/>
            <w:tcBorders>
              <w:top w:val="nil"/>
              <w:left w:val="nil"/>
              <w:bottom w:val="nil"/>
              <w:right w:val="nil"/>
            </w:tcBorders>
          </w:tcPr>
          <w:p w14:paraId="50D221A1" w14:textId="77777777" w:rsidR="008173F1" w:rsidRPr="00C27C3C" w:rsidRDefault="008173F1" w:rsidP="00B75FF4"/>
        </w:tc>
      </w:tr>
      <w:tr w:rsidR="008173F1" w:rsidRPr="00C27C3C" w14:paraId="0B2CC620" w14:textId="77777777" w:rsidTr="00B75FF4">
        <w:trPr>
          <w:trHeight w:val="240"/>
          <w:jc w:val="center"/>
        </w:trPr>
        <w:tc>
          <w:tcPr>
            <w:tcW w:w="4876" w:type="dxa"/>
            <w:tcBorders>
              <w:top w:val="nil"/>
              <w:left w:val="nil"/>
              <w:bottom w:val="nil"/>
              <w:right w:val="nil"/>
            </w:tcBorders>
          </w:tcPr>
          <w:p w14:paraId="2B507F70"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A35C0A8" w14:textId="77777777" w:rsidR="008173F1" w:rsidRPr="00C27C3C" w:rsidRDefault="008173F1" w:rsidP="00B75FF4">
            <w:pPr>
              <w:pStyle w:val="AmColumnHeading"/>
            </w:pPr>
            <w:r w:rsidRPr="00C27C3C">
              <w:t>Emendamento</w:t>
            </w:r>
          </w:p>
        </w:tc>
      </w:tr>
      <w:tr w:rsidR="008173F1" w:rsidRPr="00C27C3C" w14:paraId="463D33EE" w14:textId="77777777" w:rsidTr="00B75FF4">
        <w:trPr>
          <w:jc w:val="center"/>
        </w:trPr>
        <w:tc>
          <w:tcPr>
            <w:tcW w:w="4876" w:type="dxa"/>
            <w:tcBorders>
              <w:top w:val="nil"/>
              <w:left w:val="nil"/>
              <w:bottom w:val="nil"/>
              <w:right w:val="nil"/>
            </w:tcBorders>
          </w:tcPr>
          <w:p w14:paraId="4FB96BFA" w14:textId="77777777" w:rsidR="008173F1" w:rsidRPr="00C27C3C" w:rsidRDefault="008173F1" w:rsidP="00B75FF4">
            <w:pPr>
              <w:pStyle w:val="Normal6a"/>
            </w:pPr>
          </w:p>
        </w:tc>
        <w:tc>
          <w:tcPr>
            <w:tcW w:w="4876" w:type="dxa"/>
            <w:tcBorders>
              <w:top w:val="nil"/>
              <w:left w:val="nil"/>
              <w:bottom w:val="nil"/>
              <w:right w:val="nil"/>
            </w:tcBorders>
          </w:tcPr>
          <w:p w14:paraId="1770320F" w14:textId="77777777" w:rsidR="008173F1" w:rsidRPr="00C27C3C" w:rsidRDefault="008173F1" w:rsidP="00B75FF4">
            <w:pPr>
              <w:pStyle w:val="Normal6a"/>
            </w:pPr>
            <w:r w:rsidRPr="00C27C3C">
              <w:rPr>
                <w:b/>
                <w:i/>
              </w:rPr>
              <w:t>A sexies.</w:t>
            </w:r>
            <w:r w:rsidRPr="00C27C3C">
              <w:tab/>
            </w:r>
            <w:r w:rsidRPr="00C27C3C">
              <w:rPr>
                <w:b/>
                <w:i/>
              </w:rPr>
              <w:t>considerando che le società informatiche collegate a Israele e gli ex funzionari dell'intelligence occidentale hanno operato come mandatari facilitando la repressione transnazionale, anche sfruttando i quadri antiriciclaggio/di contrasto del finanziamento del terrorismo del GAFI per la raccolta e il controllo dei dati;</w:t>
            </w:r>
          </w:p>
        </w:tc>
      </w:tr>
    </w:tbl>
    <w:p w14:paraId="34FDFA11"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E6F3865" w14:textId="77777777" w:rsidR="008173F1" w:rsidRPr="00C27C3C" w:rsidRDefault="008173F1" w:rsidP="008173F1">
      <w:r w:rsidRPr="00C27C3C">
        <w:rPr>
          <w:rStyle w:val="HideTWBExt"/>
          <w:noProof w:val="0"/>
        </w:rPr>
        <w:t>&lt;/Amend&gt;</w:t>
      </w:r>
    </w:p>
    <w:p w14:paraId="360BD5D4"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104</w:t>
      </w:r>
      <w:r w:rsidRPr="00C27C3C">
        <w:rPr>
          <w:rStyle w:val="HideTWBExt"/>
          <w:b w:val="0"/>
          <w:noProof w:val="0"/>
        </w:rPr>
        <w:t>&lt;/NumAm&gt;</w:t>
      </w:r>
    </w:p>
    <w:p w14:paraId="7F1708D8"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31BB36B6" w14:textId="77777777" w:rsidR="008173F1" w:rsidRPr="00C27C3C" w:rsidRDefault="008173F1" w:rsidP="008173F1">
      <w:pPr>
        <w:pStyle w:val="NormalBold"/>
      </w:pPr>
      <w:r w:rsidRPr="00C27C3C">
        <w:rPr>
          <w:rStyle w:val="HideTWBExt"/>
          <w:b w:val="0"/>
          <w:noProof w:val="0"/>
        </w:rPr>
        <w:t>&lt;/RepeatBlock-By&gt;</w:t>
      </w:r>
    </w:p>
    <w:p w14:paraId="762EC1D9"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ACFAAF3" w14:textId="77777777" w:rsidR="008173F1" w:rsidRPr="00C27C3C" w:rsidRDefault="008173F1" w:rsidP="008173F1">
      <w:pPr>
        <w:pStyle w:val="NormalBold"/>
      </w:pPr>
      <w:r w:rsidRPr="00C27C3C">
        <w:rPr>
          <w:rStyle w:val="HideTWBExt"/>
          <w:b w:val="0"/>
          <w:noProof w:val="0"/>
        </w:rPr>
        <w:t>&lt;Article&gt;</w:t>
      </w:r>
      <w:r w:rsidRPr="00C27C3C">
        <w:t>Considerando A sexies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1F363BE" w14:textId="77777777" w:rsidTr="00B75FF4">
        <w:trPr>
          <w:trHeight w:hRule="exact" w:val="240"/>
          <w:jc w:val="center"/>
        </w:trPr>
        <w:tc>
          <w:tcPr>
            <w:tcW w:w="9752" w:type="dxa"/>
            <w:gridSpan w:val="2"/>
            <w:tcBorders>
              <w:top w:val="nil"/>
              <w:left w:val="nil"/>
              <w:bottom w:val="nil"/>
              <w:right w:val="nil"/>
            </w:tcBorders>
          </w:tcPr>
          <w:p w14:paraId="0BDE15B4" w14:textId="77777777" w:rsidR="008173F1" w:rsidRPr="00C27C3C" w:rsidRDefault="008173F1" w:rsidP="00B75FF4"/>
        </w:tc>
      </w:tr>
      <w:tr w:rsidR="008173F1" w:rsidRPr="00C27C3C" w14:paraId="2DC8AC25" w14:textId="77777777" w:rsidTr="00B75FF4">
        <w:trPr>
          <w:trHeight w:val="240"/>
          <w:jc w:val="center"/>
        </w:trPr>
        <w:tc>
          <w:tcPr>
            <w:tcW w:w="4876" w:type="dxa"/>
            <w:tcBorders>
              <w:top w:val="nil"/>
              <w:left w:val="nil"/>
              <w:bottom w:val="nil"/>
              <w:right w:val="nil"/>
            </w:tcBorders>
          </w:tcPr>
          <w:p w14:paraId="5146698E"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54C5E41" w14:textId="77777777" w:rsidR="008173F1" w:rsidRPr="00C27C3C" w:rsidRDefault="008173F1" w:rsidP="00B75FF4">
            <w:pPr>
              <w:pStyle w:val="AmColumnHeading"/>
            </w:pPr>
            <w:r w:rsidRPr="00C27C3C">
              <w:t>Emendamento</w:t>
            </w:r>
          </w:p>
        </w:tc>
      </w:tr>
      <w:tr w:rsidR="008173F1" w:rsidRPr="00C27C3C" w14:paraId="2BDB3007" w14:textId="77777777" w:rsidTr="00B75FF4">
        <w:trPr>
          <w:jc w:val="center"/>
        </w:trPr>
        <w:tc>
          <w:tcPr>
            <w:tcW w:w="4876" w:type="dxa"/>
            <w:tcBorders>
              <w:top w:val="nil"/>
              <w:left w:val="nil"/>
              <w:bottom w:val="nil"/>
              <w:right w:val="nil"/>
            </w:tcBorders>
          </w:tcPr>
          <w:p w14:paraId="0680DAB1" w14:textId="77777777" w:rsidR="008173F1" w:rsidRPr="00C27C3C" w:rsidRDefault="008173F1" w:rsidP="00B75FF4">
            <w:pPr>
              <w:pStyle w:val="Normal6a"/>
            </w:pPr>
          </w:p>
        </w:tc>
        <w:tc>
          <w:tcPr>
            <w:tcW w:w="4876" w:type="dxa"/>
            <w:tcBorders>
              <w:top w:val="nil"/>
              <w:left w:val="nil"/>
              <w:bottom w:val="nil"/>
              <w:right w:val="nil"/>
            </w:tcBorders>
          </w:tcPr>
          <w:p w14:paraId="18526436" w14:textId="77777777" w:rsidR="008173F1" w:rsidRPr="00C27C3C" w:rsidRDefault="008173F1" w:rsidP="00B75FF4">
            <w:pPr>
              <w:pStyle w:val="Normal6a"/>
            </w:pPr>
            <w:r w:rsidRPr="00C27C3C">
              <w:rPr>
                <w:b/>
                <w:i/>
              </w:rPr>
              <w:t>A sexies.</w:t>
            </w:r>
            <w:r w:rsidRPr="00C27C3C">
              <w:tab/>
            </w:r>
            <w:r w:rsidRPr="00C27C3C">
              <w:rPr>
                <w:b/>
                <w:i/>
              </w:rPr>
              <w:t>considerando che i regimi autoritari utilizzano sempre più la repressione transnazionale come parte di una più ampia strategia di ingerenza straniera volta a indebolire le istituzioni e le società democratiche;</w:t>
            </w:r>
          </w:p>
        </w:tc>
      </w:tr>
    </w:tbl>
    <w:p w14:paraId="12CE502B"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FE62A03" w14:textId="77777777" w:rsidR="008173F1" w:rsidRPr="00C27C3C" w:rsidRDefault="008173F1" w:rsidP="008173F1">
      <w:r w:rsidRPr="00C27C3C">
        <w:rPr>
          <w:rStyle w:val="HideTWBExt"/>
          <w:noProof w:val="0"/>
        </w:rPr>
        <w:t>&lt;/Amend&gt;</w:t>
      </w:r>
    </w:p>
    <w:p w14:paraId="22A0E610"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105</w:t>
      </w:r>
      <w:r w:rsidRPr="00C27C3C">
        <w:rPr>
          <w:rStyle w:val="HideTWBExt"/>
          <w:b w:val="0"/>
          <w:noProof w:val="0"/>
        </w:rPr>
        <w:t>&lt;/NumAm&gt;</w:t>
      </w:r>
    </w:p>
    <w:p w14:paraId="11A6B514"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437D7BC2" w14:textId="77777777" w:rsidR="008173F1" w:rsidRPr="00C27C3C" w:rsidRDefault="008173F1" w:rsidP="008173F1">
      <w:pPr>
        <w:pStyle w:val="NormalBold"/>
      </w:pPr>
      <w:r w:rsidRPr="00C27C3C">
        <w:rPr>
          <w:rStyle w:val="HideTWBExt"/>
          <w:b w:val="0"/>
          <w:noProof w:val="0"/>
        </w:rPr>
        <w:t>&lt;/RepeatBlock-By&gt;</w:t>
      </w:r>
    </w:p>
    <w:p w14:paraId="4001A3DC"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9F7F55B" w14:textId="77777777" w:rsidR="008173F1" w:rsidRPr="00C27C3C" w:rsidRDefault="008173F1" w:rsidP="008173F1">
      <w:pPr>
        <w:pStyle w:val="NormalBold"/>
      </w:pPr>
      <w:r w:rsidRPr="00C27C3C">
        <w:rPr>
          <w:rStyle w:val="HideTWBExt"/>
          <w:b w:val="0"/>
          <w:noProof w:val="0"/>
        </w:rPr>
        <w:t>&lt;Article&gt;</w:t>
      </w:r>
      <w:r w:rsidRPr="00C27C3C">
        <w:t>Considerando A sexies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F4B434D" w14:textId="77777777" w:rsidTr="00B75FF4">
        <w:trPr>
          <w:trHeight w:hRule="exact" w:val="240"/>
          <w:jc w:val="center"/>
        </w:trPr>
        <w:tc>
          <w:tcPr>
            <w:tcW w:w="9752" w:type="dxa"/>
            <w:gridSpan w:val="2"/>
            <w:tcBorders>
              <w:top w:val="nil"/>
              <w:left w:val="nil"/>
              <w:bottom w:val="nil"/>
              <w:right w:val="nil"/>
            </w:tcBorders>
          </w:tcPr>
          <w:p w14:paraId="588C7402" w14:textId="77777777" w:rsidR="008173F1" w:rsidRPr="00C27C3C" w:rsidRDefault="008173F1" w:rsidP="00B75FF4"/>
        </w:tc>
      </w:tr>
      <w:tr w:rsidR="008173F1" w:rsidRPr="00C27C3C" w14:paraId="467F94C4" w14:textId="77777777" w:rsidTr="00B75FF4">
        <w:trPr>
          <w:trHeight w:val="240"/>
          <w:jc w:val="center"/>
        </w:trPr>
        <w:tc>
          <w:tcPr>
            <w:tcW w:w="4876" w:type="dxa"/>
            <w:tcBorders>
              <w:top w:val="nil"/>
              <w:left w:val="nil"/>
              <w:bottom w:val="nil"/>
              <w:right w:val="nil"/>
            </w:tcBorders>
          </w:tcPr>
          <w:p w14:paraId="25619AE5"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C800654" w14:textId="77777777" w:rsidR="008173F1" w:rsidRPr="00C27C3C" w:rsidRDefault="008173F1" w:rsidP="00B75FF4">
            <w:pPr>
              <w:pStyle w:val="AmColumnHeading"/>
            </w:pPr>
            <w:r w:rsidRPr="00C27C3C">
              <w:t>Emendamento</w:t>
            </w:r>
          </w:p>
        </w:tc>
      </w:tr>
      <w:tr w:rsidR="008173F1" w:rsidRPr="00C27C3C" w14:paraId="0D3B516D" w14:textId="77777777" w:rsidTr="00B75FF4">
        <w:trPr>
          <w:jc w:val="center"/>
        </w:trPr>
        <w:tc>
          <w:tcPr>
            <w:tcW w:w="4876" w:type="dxa"/>
            <w:tcBorders>
              <w:top w:val="nil"/>
              <w:left w:val="nil"/>
              <w:bottom w:val="nil"/>
              <w:right w:val="nil"/>
            </w:tcBorders>
          </w:tcPr>
          <w:p w14:paraId="277AEB49" w14:textId="77777777" w:rsidR="008173F1" w:rsidRPr="00C27C3C" w:rsidRDefault="008173F1" w:rsidP="00B75FF4">
            <w:pPr>
              <w:pStyle w:val="Normal6a"/>
            </w:pPr>
          </w:p>
        </w:tc>
        <w:tc>
          <w:tcPr>
            <w:tcW w:w="4876" w:type="dxa"/>
            <w:tcBorders>
              <w:top w:val="nil"/>
              <w:left w:val="nil"/>
              <w:bottom w:val="nil"/>
              <w:right w:val="nil"/>
            </w:tcBorders>
          </w:tcPr>
          <w:p w14:paraId="31A11F52" w14:textId="77777777" w:rsidR="008173F1" w:rsidRPr="00C27C3C" w:rsidRDefault="008173F1" w:rsidP="00B75FF4">
            <w:pPr>
              <w:pStyle w:val="Normal6a"/>
            </w:pPr>
            <w:r w:rsidRPr="00C27C3C">
              <w:rPr>
                <w:b/>
                <w:i/>
              </w:rPr>
              <w:t>A sexies.</w:t>
            </w:r>
            <w:r w:rsidRPr="00C27C3C">
              <w:tab/>
            </w:r>
            <w:r w:rsidRPr="00C27C3C">
              <w:rPr>
                <w:b/>
                <w:i/>
              </w:rPr>
              <w:t>considerando che Alexander Litvinenko, ex ufficiale dell'intelligence russa e voce critica nei confronti di Vladimir Putin, è stato avvelenato e ucciso a Londra nel 2006 con sostanze radioattive;</w:t>
            </w:r>
          </w:p>
        </w:tc>
      </w:tr>
    </w:tbl>
    <w:p w14:paraId="37AF84C3"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384EF39" w14:textId="77777777" w:rsidR="008173F1" w:rsidRPr="00C27C3C" w:rsidRDefault="008173F1" w:rsidP="008173F1">
      <w:r w:rsidRPr="00C27C3C">
        <w:rPr>
          <w:rStyle w:val="HideTWBExt"/>
          <w:noProof w:val="0"/>
        </w:rPr>
        <w:t>&lt;/Amend&gt;</w:t>
      </w:r>
    </w:p>
    <w:p w14:paraId="16E94A7A"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106</w:t>
      </w:r>
      <w:r w:rsidRPr="00C27C3C">
        <w:rPr>
          <w:rStyle w:val="HideTWBExt"/>
          <w:b w:val="0"/>
          <w:noProof w:val="0"/>
        </w:rPr>
        <w:t>&lt;/NumAm&gt;</w:t>
      </w:r>
    </w:p>
    <w:p w14:paraId="0EDAD8A1"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7CB555B4"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53A5C397" w14:textId="77777777" w:rsidR="008173F1" w:rsidRPr="00C27C3C" w:rsidRDefault="008173F1" w:rsidP="008173F1">
      <w:pPr>
        <w:pStyle w:val="NormalBold"/>
      </w:pPr>
      <w:r w:rsidRPr="00C27C3C">
        <w:rPr>
          <w:rStyle w:val="HideTWBExt"/>
          <w:b w:val="0"/>
          <w:noProof w:val="0"/>
        </w:rPr>
        <w:t>&lt;/RepeatBlock-By&gt;</w:t>
      </w:r>
    </w:p>
    <w:p w14:paraId="194D5299"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66669C9" w14:textId="77777777" w:rsidR="008173F1" w:rsidRPr="00C27C3C" w:rsidRDefault="008173F1" w:rsidP="008173F1">
      <w:pPr>
        <w:pStyle w:val="NormalBold"/>
      </w:pPr>
      <w:r w:rsidRPr="00C27C3C">
        <w:rPr>
          <w:rStyle w:val="HideTWBExt"/>
          <w:b w:val="0"/>
          <w:noProof w:val="0"/>
        </w:rPr>
        <w:t>&lt;Article&gt;</w:t>
      </w:r>
      <w:r w:rsidRPr="00C27C3C">
        <w:t>Considerando A septies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1CCA683" w14:textId="77777777" w:rsidTr="00B75FF4">
        <w:trPr>
          <w:trHeight w:hRule="exact" w:val="240"/>
          <w:jc w:val="center"/>
        </w:trPr>
        <w:tc>
          <w:tcPr>
            <w:tcW w:w="9752" w:type="dxa"/>
            <w:gridSpan w:val="2"/>
            <w:tcBorders>
              <w:top w:val="nil"/>
              <w:left w:val="nil"/>
              <w:bottom w:val="nil"/>
              <w:right w:val="nil"/>
            </w:tcBorders>
          </w:tcPr>
          <w:p w14:paraId="61F51251" w14:textId="77777777" w:rsidR="008173F1" w:rsidRPr="00C27C3C" w:rsidRDefault="008173F1" w:rsidP="00B75FF4"/>
        </w:tc>
      </w:tr>
      <w:tr w:rsidR="008173F1" w:rsidRPr="00C27C3C" w14:paraId="0533A4A3" w14:textId="77777777" w:rsidTr="00B75FF4">
        <w:trPr>
          <w:trHeight w:val="240"/>
          <w:jc w:val="center"/>
        </w:trPr>
        <w:tc>
          <w:tcPr>
            <w:tcW w:w="4876" w:type="dxa"/>
            <w:tcBorders>
              <w:top w:val="nil"/>
              <w:left w:val="nil"/>
              <w:bottom w:val="nil"/>
              <w:right w:val="nil"/>
            </w:tcBorders>
          </w:tcPr>
          <w:p w14:paraId="731CB77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FB671AC" w14:textId="77777777" w:rsidR="008173F1" w:rsidRPr="00C27C3C" w:rsidRDefault="008173F1" w:rsidP="00B75FF4">
            <w:pPr>
              <w:pStyle w:val="AmColumnHeading"/>
            </w:pPr>
            <w:r w:rsidRPr="00C27C3C">
              <w:t>Emendamento</w:t>
            </w:r>
          </w:p>
        </w:tc>
      </w:tr>
      <w:tr w:rsidR="008173F1" w:rsidRPr="00C27C3C" w14:paraId="106D1EB4" w14:textId="77777777" w:rsidTr="00B75FF4">
        <w:trPr>
          <w:jc w:val="center"/>
        </w:trPr>
        <w:tc>
          <w:tcPr>
            <w:tcW w:w="4876" w:type="dxa"/>
            <w:tcBorders>
              <w:top w:val="nil"/>
              <w:left w:val="nil"/>
              <w:bottom w:val="nil"/>
              <w:right w:val="nil"/>
            </w:tcBorders>
          </w:tcPr>
          <w:p w14:paraId="293FA9D4" w14:textId="77777777" w:rsidR="008173F1" w:rsidRPr="00C27C3C" w:rsidRDefault="008173F1" w:rsidP="00B75FF4">
            <w:pPr>
              <w:pStyle w:val="Normal6a"/>
            </w:pPr>
          </w:p>
        </w:tc>
        <w:tc>
          <w:tcPr>
            <w:tcW w:w="4876" w:type="dxa"/>
            <w:tcBorders>
              <w:top w:val="nil"/>
              <w:left w:val="nil"/>
              <w:bottom w:val="nil"/>
              <w:right w:val="nil"/>
            </w:tcBorders>
          </w:tcPr>
          <w:p w14:paraId="0A62EEBA" w14:textId="77777777" w:rsidR="008173F1" w:rsidRPr="00C27C3C" w:rsidRDefault="008173F1" w:rsidP="00B75FF4">
            <w:pPr>
              <w:pStyle w:val="Normal6a"/>
            </w:pPr>
            <w:r w:rsidRPr="00C27C3C">
              <w:rPr>
                <w:b/>
                <w:i/>
              </w:rPr>
              <w:t>A septies.</w:t>
            </w:r>
            <w:r w:rsidRPr="00C27C3C">
              <w:tab/>
            </w:r>
            <w:r w:rsidRPr="00C27C3C">
              <w:rPr>
                <w:b/>
                <w:i/>
              </w:rPr>
              <w:t>considerando che la repressione transnazionale perpetrata nei territori degli Stati membri dell'UE interferisce direttamente con lo spazio democratico interno dell'Unione mettendo a tacere le voci, frammentando le comunità e generando paura e autocensura, compromettendo nel contempo l'azione esterna dell'Unione limitando la capacità delle persone residenti nell'UE di sostenere la democrazia, i diritti umani e la responsabilità nei paesi terzi;</w:t>
            </w:r>
          </w:p>
        </w:tc>
      </w:tr>
    </w:tbl>
    <w:p w14:paraId="453F9DA8"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4900DB3" w14:textId="77777777" w:rsidR="008173F1" w:rsidRPr="00C27C3C" w:rsidRDefault="008173F1" w:rsidP="008173F1">
      <w:r w:rsidRPr="00C27C3C">
        <w:rPr>
          <w:rStyle w:val="HideTWBExt"/>
          <w:noProof w:val="0"/>
        </w:rPr>
        <w:t>&lt;/Amend&gt;</w:t>
      </w:r>
    </w:p>
    <w:p w14:paraId="5E671876"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107</w:t>
      </w:r>
      <w:r w:rsidRPr="00C27C3C">
        <w:rPr>
          <w:rStyle w:val="HideTWBExt"/>
          <w:b w:val="0"/>
          <w:noProof w:val="0"/>
        </w:rPr>
        <w:t>&lt;/NumAm&gt;</w:t>
      </w:r>
    </w:p>
    <w:p w14:paraId="3422511E"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238ECC1C" w14:textId="77777777" w:rsidR="008173F1" w:rsidRPr="00C27C3C" w:rsidRDefault="008173F1" w:rsidP="008173F1">
      <w:pPr>
        <w:pStyle w:val="NormalBold"/>
      </w:pPr>
      <w:r w:rsidRPr="00C27C3C">
        <w:rPr>
          <w:rStyle w:val="HideTWBExt"/>
          <w:b w:val="0"/>
          <w:noProof w:val="0"/>
        </w:rPr>
        <w:t>&lt;/RepeatBlock-By&gt;</w:t>
      </w:r>
    </w:p>
    <w:p w14:paraId="38390A57"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F4E7FF9" w14:textId="77777777" w:rsidR="008173F1" w:rsidRPr="00C27C3C" w:rsidRDefault="008173F1" w:rsidP="008173F1">
      <w:pPr>
        <w:pStyle w:val="NormalBold"/>
      </w:pPr>
      <w:r w:rsidRPr="00C27C3C">
        <w:rPr>
          <w:rStyle w:val="HideTWBExt"/>
          <w:b w:val="0"/>
          <w:noProof w:val="0"/>
        </w:rPr>
        <w:t>&lt;Article&gt;</w:t>
      </w:r>
      <w:r w:rsidRPr="00C27C3C">
        <w:t>Considerando A septies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AFA4B71" w14:textId="77777777" w:rsidTr="00B75FF4">
        <w:trPr>
          <w:trHeight w:hRule="exact" w:val="240"/>
          <w:jc w:val="center"/>
        </w:trPr>
        <w:tc>
          <w:tcPr>
            <w:tcW w:w="9752" w:type="dxa"/>
            <w:gridSpan w:val="2"/>
            <w:tcBorders>
              <w:top w:val="nil"/>
              <w:left w:val="nil"/>
              <w:bottom w:val="nil"/>
              <w:right w:val="nil"/>
            </w:tcBorders>
          </w:tcPr>
          <w:p w14:paraId="01906188" w14:textId="77777777" w:rsidR="008173F1" w:rsidRPr="00C27C3C" w:rsidRDefault="008173F1" w:rsidP="00B75FF4"/>
        </w:tc>
      </w:tr>
      <w:tr w:rsidR="008173F1" w:rsidRPr="00C27C3C" w14:paraId="6865AFB9" w14:textId="77777777" w:rsidTr="00B75FF4">
        <w:trPr>
          <w:trHeight w:val="240"/>
          <w:jc w:val="center"/>
        </w:trPr>
        <w:tc>
          <w:tcPr>
            <w:tcW w:w="4876" w:type="dxa"/>
            <w:tcBorders>
              <w:top w:val="nil"/>
              <w:left w:val="nil"/>
              <w:bottom w:val="nil"/>
              <w:right w:val="nil"/>
            </w:tcBorders>
          </w:tcPr>
          <w:p w14:paraId="0F2CE7E6"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8C92A39" w14:textId="77777777" w:rsidR="008173F1" w:rsidRPr="00C27C3C" w:rsidRDefault="008173F1" w:rsidP="00B75FF4">
            <w:pPr>
              <w:pStyle w:val="AmColumnHeading"/>
            </w:pPr>
            <w:r w:rsidRPr="00C27C3C">
              <w:t>Emendamento</w:t>
            </w:r>
          </w:p>
        </w:tc>
      </w:tr>
      <w:tr w:rsidR="008173F1" w:rsidRPr="00C27C3C" w14:paraId="3C8C083B" w14:textId="77777777" w:rsidTr="00B75FF4">
        <w:trPr>
          <w:jc w:val="center"/>
        </w:trPr>
        <w:tc>
          <w:tcPr>
            <w:tcW w:w="4876" w:type="dxa"/>
            <w:tcBorders>
              <w:top w:val="nil"/>
              <w:left w:val="nil"/>
              <w:bottom w:val="nil"/>
              <w:right w:val="nil"/>
            </w:tcBorders>
          </w:tcPr>
          <w:p w14:paraId="20133AA7" w14:textId="77777777" w:rsidR="008173F1" w:rsidRPr="00C27C3C" w:rsidRDefault="008173F1" w:rsidP="00B75FF4">
            <w:pPr>
              <w:pStyle w:val="Normal6a"/>
            </w:pPr>
          </w:p>
        </w:tc>
        <w:tc>
          <w:tcPr>
            <w:tcW w:w="4876" w:type="dxa"/>
            <w:tcBorders>
              <w:top w:val="nil"/>
              <w:left w:val="nil"/>
              <w:bottom w:val="nil"/>
              <w:right w:val="nil"/>
            </w:tcBorders>
          </w:tcPr>
          <w:p w14:paraId="1CBDE878" w14:textId="77777777" w:rsidR="008173F1" w:rsidRPr="00C27C3C" w:rsidRDefault="008173F1" w:rsidP="00B75FF4">
            <w:pPr>
              <w:pStyle w:val="Normal6a"/>
            </w:pPr>
            <w:r w:rsidRPr="00C27C3C">
              <w:rPr>
                <w:b/>
                <w:i/>
              </w:rPr>
              <w:t>A septies.</w:t>
            </w:r>
            <w:r w:rsidRPr="00C27C3C">
              <w:tab/>
            </w:r>
            <w:r w:rsidRPr="00C27C3C">
              <w:rPr>
                <w:b/>
                <w:i/>
              </w:rPr>
              <w:t>considerando che le forme fisiche di repressione transnazionale comprendono omicidi, uccisioni mirate e tentati omicidi, aggressioni, rapimenti, detenzioni illegali, sparizioni forzate, consegne e deportazioni illegali, che costituiscono gravi violazioni del diritto internazionale in materia di diritti umani e violazioni dirette della sovranità dello Stato ospitante;</w:t>
            </w:r>
          </w:p>
        </w:tc>
      </w:tr>
    </w:tbl>
    <w:p w14:paraId="63248198"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A8C8CF9" w14:textId="77777777" w:rsidR="008173F1" w:rsidRPr="00C27C3C" w:rsidRDefault="008173F1" w:rsidP="008173F1">
      <w:r w:rsidRPr="00C27C3C">
        <w:rPr>
          <w:rStyle w:val="HideTWBExt"/>
          <w:noProof w:val="0"/>
        </w:rPr>
        <w:t>&lt;/Amend&gt;</w:t>
      </w:r>
    </w:p>
    <w:p w14:paraId="14DFBCCD"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108</w:t>
      </w:r>
      <w:r w:rsidRPr="00C27C3C">
        <w:rPr>
          <w:rStyle w:val="HideTWBExt"/>
          <w:b w:val="0"/>
          <w:noProof w:val="0"/>
        </w:rPr>
        <w:t>&lt;/NumAm&gt;</w:t>
      </w:r>
    </w:p>
    <w:p w14:paraId="665AAEF4"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3FF6C678" w14:textId="77777777" w:rsidR="008173F1" w:rsidRPr="00C27C3C" w:rsidRDefault="008173F1" w:rsidP="008173F1">
      <w:pPr>
        <w:pStyle w:val="NormalBold"/>
      </w:pPr>
      <w:r w:rsidRPr="00C27C3C">
        <w:rPr>
          <w:rStyle w:val="HideTWBExt"/>
          <w:b w:val="0"/>
          <w:noProof w:val="0"/>
        </w:rPr>
        <w:t>&lt;/RepeatBlock-By&gt;</w:t>
      </w:r>
    </w:p>
    <w:p w14:paraId="7928BEC9"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B2C1304" w14:textId="77777777" w:rsidR="008173F1" w:rsidRPr="00C27C3C" w:rsidRDefault="008173F1" w:rsidP="008173F1">
      <w:pPr>
        <w:pStyle w:val="NormalBold"/>
      </w:pPr>
      <w:r w:rsidRPr="00C27C3C">
        <w:rPr>
          <w:rStyle w:val="HideTWBExt"/>
          <w:b w:val="0"/>
          <w:noProof w:val="0"/>
        </w:rPr>
        <w:t>&lt;Article&gt;</w:t>
      </w:r>
      <w:r w:rsidRPr="00C27C3C">
        <w:t>Considerando A septies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8A95833" w14:textId="77777777" w:rsidTr="00B75FF4">
        <w:trPr>
          <w:trHeight w:hRule="exact" w:val="240"/>
          <w:jc w:val="center"/>
        </w:trPr>
        <w:tc>
          <w:tcPr>
            <w:tcW w:w="9752" w:type="dxa"/>
            <w:gridSpan w:val="2"/>
            <w:tcBorders>
              <w:top w:val="nil"/>
              <w:left w:val="nil"/>
              <w:bottom w:val="nil"/>
              <w:right w:val="nil"/>
            </w:tcBorders>
          </w:tcPr>
          <w:p w14:paraId="54E24CCE" w14:textId="77777777" w:rsidR="008173F1" w:rsidRPr="00C27C3C" w:rsidRDefault="008173F1" w:rsidP="00B75FF4"/>
        </w:tc>
      </w:tr>
      <w:tr w:rsidR="008173F1" w:rsidRPr="00C27C3C" w14:paraId="4D3CC482" w14:textId="77777777" w:rsidTr="00B75FF4">
        <w:trPr>
          <w:trHeight w:val="240"/>
          <w:jc w:val="center"/>
        </w:trPr>
        <w:tc>
          <w:tcPr>
            <w:tcW w:w="4876" w:type="dxa"/>
            <w:tcBorders>
              <w:top w:val="nil"/>
              <w:left w:val="nil"/>
              <w:bottom w:val="nil"/>
              <w:right w:val="nil"/>
            </w:tcBorders>
          </w:tcPr>
          <w:p w14:paraId="63A95C70"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34C3290" w14:textId="77777777" w:rsidR="008173F1" w:rsidRPr="00C27C3C" w:rsidRDefault="008173F1" w:rsidP="00B75FF4">
            <w:pPr>
              <w:pStyle w:val="AmColumnHeading"/>
            </w:pPr>
            <w:r w:rsidRPr="00C27C3C">
              <w:t>Emendamento</w:t>
            </w:r>
          </w:p>
        </w:tc>
      </w:tr>
      <w:tr w:rsidR="008173F1" w:rsidRPr="00C27C3C" w14:paraId="7A1F8E49" w14:textId="77777777" w:rsidTr="00B75FF4">
        <w:trPr>
          <w:jc w:val="center"/>
        </w:trPr>
        <w:tc>
          <w:tcPr>
            <w:tcW w:w="4876" w:type="dxa"/>
            <w:tcBorders>
              <w:top w:val="nil"/>
              <w:left w:val="nil"/>
              <w:bottom w:val="nil"/>
              <w:right w:val="nil"/>
            </w:tcBorders>
          </w:tcPr>
          <w:p w14:paraId="2F4B955B" w14:textId="77777777" w:rsidR="008173F1" w:rsidRPr="00C27C3C" w:rsidRDefault="008173F1" w:rsidP="00B75FF4">
            <w:pPr>
              <w:pStyle w:val="Normal6a"/>
            </w:pPr>
          </w:p>
        </w:tc>
        <w:tc>
          <w:tcPr>
            <w:tcW w:w="4876" w:type="dxa"/>
            <w:tcBorders>
              <w:top w:val="nil"/>
              <w:left w:val="nil"/>
              <w:bottom w:val="nil"/>
              <w:right w:val="nil"/>
            </w:tcBorders>
          </w:tcPr>
          <w:p w14:paraId="01AD8DA4" w14:textId="77777777" w:rsidR="008173F1" w:rsidRPr="00C27C3C" w:rsidRDefault="008173F1" w:rsidP="00B75FF4">
            <w:pPr>
              <w:pStyle w:val="Normal6a"/>
            </w:pPr>
            <w:r w:rsidRPr="00C27C3C">
              <w:rPr>
                <w:b/>
                <w:i/>
              </w:rPr>
              <w:t>A septies.</w:t>
            </w:r>
            <w:r w:rsidRPr="00C27C3C">
              <w:tab/>
            </w:r>
            <w:r w:rsidRPr="00C27C3C">
              <w:rPr>
                <w:b/>
                <w:i/>
              </w:rPr>
              <w:t>considerando che la Cina, tra gli altri paesi, è stata il principale esportatore di tecnologie digitali autoritarie, tra cui infrastrutture di sorveglianza, spyware, controllo delle piattaforme e strumenti di polizia basati sui dati utilizzati per la repressione transnazionale da paesi autoritari in Africa, Asia, nei Balcani e nell'America latina per monitorare e intimidire le comunità della diaspora all'estero;</w:t>
            </w:r>
          </w:p>
        </w:tc>
      </w:tr>
    </w:tbl>
    <w:p w14:paraId="27A29231"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2CF1C2C" w14:textId="77777777" w:rsidR="008173F1" w:rsidRPr="00C27C3C" w:rsidRDefault="008173F1" w:rsidP="008173F1">
      <w:r w:rsidRPr="00C27C3C">
        <w:rPr>
          <w:rStyle w:val="HideTWBExt"/>
          <w:noProof w:val="0"/>
        </w:rPr>
        <w:t>&lt;/Amend&gt;</w:t>
      </w:r>
    </w:p>
    <w:p w14:paraId="74933E72"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109</w:t>
      </w:r>
      <w:r w:rsidRPr="00C27C3C">
        <w:rPr>
          <w:rStyle w:val="HideTWBExt"/>
          <w:b w:val="0"/>
          <w:noProof w:val="0"/>
        </w:rPr>
        <w:t>&lt;/NumAm&gt;</w:t>
      </w:r>
    </w:p>
    <w:p w14:paraId="4FCF87E9"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679DD015" w14:textId="77777777" w:rsidR="008173F1" w:rsidRPr="00C27C3C" w:rsidRDefault="008173F1" w:rsidP="008173F1">
      <w:pPr>
        <w:pStyle w:val="NormalBold"/>
      </w:pPr>
      <w:r w:rsidRPr="00C27C3C">
        <w:rPr>
          <w:rStyle w:val="HideTWBExt"/>
          <w:b w:val="0"/>
          <w:noProof w:val="0"/>
        </w:rPr>
        <w:t>&lt;/RepeatBlock-By&gt;</w:t>
      </w:r>
    </w:p>
    <w:p w14:paraId="2C4498B0"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EA2505B" w14:textId="77777777" w:rsidR="008173F1" w:rsidRPr="00C27C3C" w:rsidRDefault="008173F1" w:rsidP="008173F1">
      <w:pPr>
        <w:pStyle w:val="NormalBold"/>
      </w:pPr>
      <w:r w:rsidRPr="00C27C3C">
        <w:rPr>
          <w:rStyle w:val="HideTWBExt"/>
          <w:b w:val="0"/>
          <w:noProof w:val="0"/>
        </w:rPr>
        <w:t>&lt;Article&gt;</w:t>
      </w:r>
      <w:r w:rsidRPr="00C27C3C">
        <w:t>Considerando A septies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92C51E3" w14:textId="77777777" w:rsidTr="00B75FF4">
        <w:trPr>
          <w:trHeight w:hRule="exact" w:val="240"/>
          <w:jc w:val="center"/>
        </w:trPr>
        <w:tc>
          <w:tcPr>
            <w:tcW w:w="9752" w:type="dxa"/>
            <w:gridSpan w:val="2"/>
            <w:tcBorders>
              <w:top w:val="nil"/>
              <w:left w:val="nil"/>
              <w:bottom w:val="nil"/>
              <w:right w:val="nil"/>
            </w:tcBorders>
          </w:tcPr>
          <w:p w14:paraId="13F1AAA6" w14:textId="77777777" w:rsidR="008173F1" w:rsidRPr="00C27C3C" w:rsidRDefault="008173F1" w:rsidP="00B75FF4"/>
        </w:tc>
      </w:tr>
      <w:tr w:rsidR="008173F1" w:rsidRPr="00C27C3C" w14:paraId="7F66DE09" w14:textId="77777777" w:rsidTr="00B75FF4">
        <w:trPr>
          <w:trHeight w:val="240"/>
          <w:jc w:val="center"/>
        </w:trPr>
        <w:tc>
          <w:tcPr>
            <w:tcW w:w="4876" w:type="dxa"/>
            <w:tcBorders>
              <w:top w:val="nil"/>
              <w:left w:val="nil"/>
              <w:bottom w:val="nil"/>
              <w:right w:val="nil"/>
            </w:tcBorders>
          </w:tcPr>
          <w:p w14:paraId="744E320D"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6E30C96" w14:textId="77777777" w:rsidR="008173F1" w:rsidRPr="00C27C3C" w:rsidRDefault="008173F1" w:rsidP="00B75FF4">
            <w:pPr>
              <w:pStyle w:val="AmColumnHeading"/>
            </w:pPr>
            <w:r w:rsidRPr="00C27C3C">
              <w:t>Emendamento</w:t>
            </w:r>
          </w:p>
        </w:tc>
      </w:tr>
      <w:tr w:rsidR="008173F1" w:rsidRPr="00C27C3C" w14:paraId="29207AB6" w14:textId="77777777" w:rsidTr="00B75FF4">
        <w:trPr>
          <w:jc w:val="center"/>
        </w:trPr>
        <w:tc>
          <w:tcPr>
            <w:tcW w:w="4876" w:type="dxa"/>
            <w:tcBorders>
              <w:top w:val="nil"/>
              <w:left w:val="nil"/>
              <w:bottom w:val="nil"/>
              <w:right w:val="nil"/>
            </w:tcBorders>
          </w:tcPr>
          <w:p w14:paraId="2860EFBD" w14:textId="77777777" w:rsidR="008173F1" w:rsidRPr="00C27C3C" w:rsidRDefault="008173F1" w:rsidP="00B75FF4">
            <w:pPr>
              <w:pStyle w:val="Normal6a"/>
            </w:pPr>
          </w:p>
        </w:tc>
        <w:tc>
          <w:tcPr>
            <w:tcW w:w="4876" w:type="dxa"/>
            <w:tcBorders>
              <w:top w:val="nil"/>
              <w:left w:val="nil"/>
              <w:bottom w:val="nil"/>
              <w:right w:val="nil"/>
            </w:tcBorders>
          </w:tcPr>
          <w:p w14:paraId="29D9F1DD" w14:textId="77777777" w:rsidR="008173F1" w:rsidRPr="00C27C3C" w:rsidRDefault="008173F1" w:rsidP="00B75FF4">
            <w:pPr>
              <w:pStyle w:val="Normal6a"/>
            </w:pPr>
            <w:r w:rsidRPr="00C27C3C">
              <w:rPr>
                <w:b/>
                <w:i/>
              </w:rPr>
              <w:t>A septies.</w:t>
            </w:r>
            <w:r w:rsidRPr="00C27C3C">
              <w:tab/>
            </w:r>
            <w:r w:rsidRPr="00C27C3C">
              <w:rPr>
                <w:b/>
                <w:i/>
              </w:rPr>
              <w:t>considerando che gli Stati membri svolgono un ruolo fondamentale nella prevenzione, nelle indagini e nella risposta agli atti di repressione transnazionale; che un maggiore coordinamento a livello dell'UE dovrebbe sostenere e integrare, ma non sostituire, le competenze degli Stati membri nel settore della sicurezza nazionale;</w:t>
            </w:r>
          </w:p>
        </w:tc>
      </w:tr>
    </w:tbl>
    <w:p w14:paraId="5E106046"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54A3433" w14:textId="77777777" w:rsidR="008173F1" w:rsidRPr="00C27C3C" w:rsidRDefault="008173F1" w:rsidP="008173F1">
      <w:r w:rsidRPr="00C27C3C">
        <w:rPr>
          <w:rStyle w:val="HideTWBExt"/>
          <w:noProof w:val="0"/>
        </w:rPr>
        <w:t>&lt;/Amend&gt;</w:t>
      </w:r>
    </w:p>
    <w:p w14:paraId="4A27FFDB"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110</w:t>
      </w:r>
      <w:r w:rsidRPr="00C27C3C">
        <w:rPr>
          <w:rStyle w:val="HideTWBExt"/>
          <w:b w:val="0"/>
          <w:noProof w:val="0"/>
        </w:rPr>
        <w:t>&lt;/NumAm&gt;</w:t>
      </w:r>
    </w:p>
    <w:p w14:paraId="7B8F4208" w14:textId="77777777" w:rsidR="008173F1" w:rsidRPr="00C27C3C" w:rsidRDefault="008173F1" w:rsidP="008173F1">
      <w:pPr>
        <w:pStyle w:val="NormalBold"/>
      </w:pPr>
      <w:r w:rsidRPr="00C27C3C">
        <w:rPr>
          <w:rStyle w:val="HideTWBExt"/>
          <w:b w:val="0"/>
          <w:noProof w:val="0"/>
        </w:rPr>
        <w:t>&lt;RepeatBlock-By&gt;&lt;Members&gt;</w:t>
      </w:r>
      <w:r w:rsidRPr="00C27C3C">
        <w:t>Nathalie Loiseau</w:t>
      </w:r>
      <w:r w:rsidRPr="00C27C3C">
        <w:rPr>
          <w:rStyle w:val="HideTWBExt"/>
          <w:b w:val="0"/>
          <w:noProof w:val="0"/>
        </w:rPr>
        <w:t>&lt;/Members&gt;</w:t>
      </w:r>
    </w:p>
    <w:p w14:paraId="41E52611" w14:textId="77777777" w:rsidR="008173F1" w:rsidRPr="00C27C3C" w:rsidRDefault="008173F1" w:rsidP="008173F1">
      <w:pPr>
        <w:pStyle w:val="NormalBold"/>
      </w:pPr>
      <w:r w:rsidRPr="00C27C3C">
        <w:rPr>
          <w:rStyle w:val="HideTWBExt"/>
          <w:b w:val="0"/>
          <w:noProof w:val="0"/>
        </w:rPr>
        <w:t>&lt;/RepeatBlock-By&gt;</w:t>
      </w:r>
    </w:p>
    <w:p w14:paraId="0EF22914"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B1EA201" w14:textId="77777777" w:rsidR="008173F1" w:rsidRPr="00C27C3C" w:rsidRDefault="008173F1" w:rsidP="008173F1">
      <w:pPr>
        <w:pStyle w:val="NormalBold"/>
      </w:pPr>
      <w:r w:rsidRPr="00C27C3C">
        <w:rPr>
          <w:rStyle w:val="HideTWBExt"/>
          <w:b w:val="0"/>
          <w:noProof w:val="0"/>
        </w:rPr>
        <w:t>&lt;Article&gt;</w:t>
      </w:r>
      <w:r w:rsidRPr="00C27C3C">
        <w:t>Considerando A septies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751A227" w14:textId="77777777" w:rsidTr="00B75FF4">
        <w:trPr>
          <w:trHeight w:hRule="exact" w:val="240"/>
          <w:jc w:val="center"/>
        </w:trPr>
        <w:tc>
          <w:tcPr>
            <w:tcW w:w="9752" w:type="dxa"/>
            <w:gridSpan w:val="2"/>
            <w:tcBorders>
              <w:top w:val="nil"/>
              <w:left w:val="nil"/>
              <w:bottom w:val="nil"/>
              <w:right w:val="nil"/>
            </w:tcBorders>
          </w:tcPr>
          <w:p w14:paraId="6139F3FA" w14:textId="77777777" w:rsidR="008173F1" w:rsidRPr="00C27C3C" w:rsidRDefault="008173F1" w:rsidP="00B75FF4"/>
        </w:tc>
      </w:tr>
      <w:tr w:rsidR="008173F1" w:rsidRPr="00C27C3C" w14:paraId="73481649" w14:textId="77777777" w:rsidTr="00B75FF4">
        <w:trPr>
          <w:trHeight w:val="240"/>
          <w:jc w:val="center"/>
        </w:trPr>
        <w:tc>
          <w:tcPr>
            <w:tcW w:w="4876" w:type="dxa"/>
            <w:tcBorders>
              <w:top w:val="nil"/>
              <w:left w:val="nil"/>
              <w:bottom w:val="nil"/>
              <w:right w:val="nil"/>
            </w:tcBorders>
          </w:tcPr>
          <w:p w14:paraId="61C66DF6"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4754E43" w14:textId="77777777" w:rsidR="008173F1" w:rsidRPr="00C27C3C" w:rsidRDefault="008173F1" w:rsidP="00B75FF4">
            <w:pPr>
              <w:pStyle w:val="AmColumnHeading"/>
            </w:pPr>
            <w:r w:rsidRPr="00C27C3C">
              <w:t>Emendamento</w:t>
            </w:r>
          </w:p>
        </w:tc>
      </w:tr>
      <w:tr w:rsidR="008173F1" w:rsidRPr="00C27C3C" w14:paraId="742D1D3E" w14:textId="77777777" w:rsidTr="00B75FF4">
        <w:trPr>
          <w:jc w:val="center"/>
        </w:trPr>
        <w:tc>
          <w:tcPr>
            <w:tcW w:w="4876" w:type="dxa"/>
            <w:tcBorders>
              <w:top w:val="nil"/>
              <w:left w:val="nil"/>
              <w:bottom w:val="nil"/>
              <w:right w:val="nil"/>
            </w:tcBorders>
          </w:tcPr>
          <w:p w14:paraId="2F8BE655" w14:textId="77777777" w:rsidR="008173F1" w:rsidRPr="00C27C3C" w:rsidRDefault="008173F1" w:rsidP="00B75FF4">
            <w:pPr>
              <w:pStyle w:val="Normal6a"/>
            </w:pPr>
          </w:p>
        </w:tc>
        <w:tc>
          <w:tcPr>
            <w:tcW w:w="4876" w:type="dxa"/>
            <w:tcBorders>
              <w:top w:val="nil"/>
              <w:left w:val="nil"/>
              <w:bottom w:val="nil"/>
              <w:right w:val="nil"/>
            </w:tcBorders>
          </w:tcPr>
          <w:p w14:paraId="25100F71" w14:textId="77777777" w:rsidR="008173F1" w:rsidRPr="00C27C3C" w:rsidRDefault="008173F1" w:rsidP="00B75FF4">
            <w:pPr>
              <w:pStyle w:val="Normal6a"/>
            </w:pPr>
            <w:r w:rsidRPr="00C27C3C">
              <w:rPr>
                <w:b/>
                <w:i/>
              </w:rPr>
              <w:t>A septies.</w:t>
            </w:r>
            <w:r w:rsidRPr="00C27C3C">
              <w:tab/>
            </w:r>
            <w:r w:rsidRPr="00C27C3C">
              <w:rPr>
                <w:b/>
                <w:i/>
              </w:rPr>
              <w:t>considerando che la Turchia ha compiuto atti di repressione transnazionale nei confronti di oppositori residenti nell'UE, tra cui sorveglianza delle comunità della diaspora, pressione attraverso i canali diplomatici, uso improprio delle richieste di arresto internazionale, coercizione dei familiari e violenza fisica;</w:t>
            </w:r>
          </w:p>
        </w:tc>
      </w:tr>
    </w:tbl>
    <w:p w14:paraId="01C7C066"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72CB9AE" w14:textId="77777777" w:rsidR="008173F1" w:rsidRPr="00C27C3C" w:rsidRDefault="008173F1" w:rsidP="008173F1">
      <w:r w:rsidRPr="00C27C3C">
        <w:rPr>
          <w:rStyle w:val="HideTWBExt"/>
          <w:noProof w:val="0"/>
        </w:rPr>
        <w:t>&lt;/Amend&gt;</w:t>
      </w:r>
    </w:p>
    <w:p w14:paraId="14EFF168"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111</w:t>
      </w:r>
      <w:r w:rsidRPr="00C27C3C">
        <w:rPr>
          <w:rStyle w:val="HideTWBExt"/>
          <w:b w:val="0"/>
          <w:noProof w:val="0"/>
        </w:rPr>
        <w:t>&lt;/NumAm&gt;</w:t>
      </w:r>
    </w:p>
    <w:p w14:paraId="540CEE58"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0F209A13" w14:textId="77777777" w:rsidR="008173F1" w:rsidRPr="00C27C3C" w:rsidRDefault="008173F1" w:rsidP="008173F1">
      <w:pPr>
        <w:pStyle w:val="NormalBold"/>
      </w:pPr>
      <w:r w:rsidRPr="00C27C3C">
        <w:rPr>
          <w:rStyle w:val="HideTWBExt"/>
          <w:b w:val="0"/>
          <w:noProof w:val="0"/>
        </w:rPr>
        <w:t>&lt;/RepeatBlock-By&gt;</w:t>
      </w:r>
    </w:p>
    <w:p w14:paraId="70C37C81"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68C4425" w14:textId="77777777" w:rsidR="008173F1" w:rsidRPr="00C27C3C" w:rsidRDefault="008173F1" w:rsidP="008173F1">
      <w:pPr>
        <w:pStyle w:val="NormalBold"/>
      </w:pPr>
      <w:r w:rsidRPr="00C27C3C">
        <w:rPr>
          <w:rStyle w:val="HideTWBExt"/>
          <w:b w:val="0"/>
          <w:noProof w:val="0"/>
        </w:rPr>
        <w:t>&lt;Article&gt;</w:t>
      </w:r>
      <w:r w:rsidRPr="00C27C3C">
        <w:t>Considerando A septies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83C864C" w14:textId="77777777" w:rsidTr="00B75FF4">
        <w:trPr>
          <w:trHeight w:hRule="exact" w:val="240"/>
          <w:jc w:val="center"/>
        </w:trPr>
        <w:tc>
          <w:tcPr>
            <w:tcW w:w="9752" w:type="dxa"/>
            <w:gridSpan w:val="2"/>
            <w:tcBorders>
              <w:top w:val="nil"/>
              <w:left w:val="nil"/>
              <w:bottom w:val="nil"/>
              <w:right w:val="nil"/>
            </w:tcBorders>
          </w:tcPr>
          <w:p w14:paraId="1E1F0CD8" w14:textId="77777777" w:rsidR="008173F1" w:rsidRPr="00C27C3C" w:rsidRDefault="008173F1" w:rsidP="00B75FF4"/>
        </w:tc>
      </w:tr>
      <w:tr w:rsidR="008173F1" w:rsidRPr="00C27C3C" w14:paraId="7B984339" w14:textId="77777777" w:rsidTr="00B75FF4">
        <w:trPr>
          <w:trHeight w:val="240"/>
          <w:jc w:val="center"/>
        </w:trPr>
        <w:tc>
          <w:tcPr>
            <w:tcW w:w="4876" w:type="dxa"/>
            <w:tcBorders>
              <w:top w:val="nil"/>
              <w:left w:val="nil"/>
              <w:bottom w:val="nil"/>
              <w:right w:val="nil"/>
            </w:tcBorders>
          </w:tcPr>
          <w:p w14:paraId="34F8E48E"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B64F859" w14:textId="77777777" w:rsidR="008173F1" w:rsidRPr="00C27C3C" w:rsidRDefault="008173F1" w:rsidP="00B75FF4">
            <w:pPr>
              <w:pStyle w:val="AmColumnHeading"/>
            </w:pPr>
            <w:r w:rsidRPr="00C27C3C">
              <w:t>Emendamento</w:t>
            </w:r>
          </w:p>
        </w:tc>
      </w:tr>
      <w:tr w:rsidR="008173F1" w:rsidRPr="00C27C3C" w14:paraId="6B205713" w14:textId="77777777" w:rsidTr="00B75FF4">
        <w:trPr>
          <w:jc w:val="center"/>
        </w:trPr>
        <w:tc>
          <w:tcPr>
            <w:tcW w:w="4876" w:type="dxa"/>
            <w:tcBorders>
              <w:top w:val="nil"/>
              <w:left w:val="nil"/>
              <w:bottom w:val="nil"/>
              <w:right w:val="nil"/>
            </w:tcBorders>
          </w:tcPr>
          <w:p w14:paraId="1B57DA32" w14:textId="77777777" w:rsidR="008173F1" w:rsidRPr="00C27C3C" w:rsidRDefault="008173F1" w:rsidP="00B75FF4">
            <w:pPr>
              <w:pStyle w:val="Normal6a"/>
            </w:pPr>
          </w:p>
        </w:tc>
        <w:tc>
          <w:tcPr>
            <w:tcW w:w="4876" w:type="dxa"/>
            <w:tcBorders>
              <w:top w:val="nil"/>
              <w:left w:val="nil"/>
              <w:bottom w:val="nil"/>
              <w:right w:val="nil"/>
            </w:tcBorders>
          </w:tcPr>
          <w:p w14:paraId="145A66A4" w14:textId="77777777" w:rsidR="008173F1" w:rsidRPr="00C27C3C" w:rsidRDefault="008173F1" w:rsidP="00B75FF4">
            <w:pPr>
              <w:pStyle w:val="Normal6a"/>
            </w:pPr>
            <w:r w:rsidRPr="00C27C3C">
              <w:rPr>
                <w:b/>
                <w:i/>
              </w:rPr>
              <w:t>A septies.</w:t>
            </w:r>
            <w:r w:rsidRPr="00C27C3C">
              <w:tab/>
            </w:r>
            <w:r w:rsidRPr="00C27C3C">
              <w:rPr>
                <w:b/>
                <w:i/>
              </w:rPr>
              <w:t>considerando che nel marzo 2018 l'ex ufficiale dell'intelligence militare russa Sergei Skripal e la figlia Yulia sono stati presi di mira con un agente nervino Novichok a Salisbury, nel Regno Unito, in un tentativo di assassinio;</w:t>
            </w:r>
          </w:p>
        </w:tc>
      </w:tr>
    </w:tbl>
    <w:p w14:paraId="52B96844"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DE1D5FE" w14:textId="77777777" w:rsidR="008173F1" w:rsidRPr="00C27C3C" w:rsidRDefault="008173F1" w:rsidP="008173F1">
      <w:r w:rsidRPr="00C27C3C">
        <w:rPr>
          <w:rStyle w:val="HideTWBExt"/>
          <w:noProof w:val="0"/>
        </w:rPr>
        <w:t>&lt;/Amend&gt;</w:t>
      </w:r>
    </w:p>
    <w:p w14:paraId="6B126972"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112</w:t>
      </w:r>
      <w:r w:rsidRPr="00C27C3C">
        <w:rPr>
          <w:rStyle w:val="HideTWBExt"/>
          <w:b w:val="0"/>
          <w:noProof w:val="0"/>
        </w:rPr>
        <w:t>&lt;/NumAm&gt;</w:t>
      </w:r>
    </w:p>
    <w:p w14:paraId="3C6428B6" w14:textId="77777777" w:rsidR="008173F1" w:rsidRPr="00C27C3C" w:rsidRDefault="008173F1" w:rsidP="008173F1">
      <w:pPr>
        <w:pStyle w:val="NormalBold"/>
      </w:pPr>
      <w:r w:rsidRPr="00C27C3C">
        <w:rPr>
          <w:rStyle w:val="HideTWBExt"/>
          <w:b w:val="0"/>
          <w:noProof w:val="0"/>
        </w:rPr>
        <w:t>&lt;RepeatBlock-By&gt;&lt;Members&gt;</w:t>
      </w:r>
      <w:r w:rsidRPr="00C27C3C">
        <w:t>Petras Auštrevičius</w:t>
      </w:r>
      <w:r w:rsidRPr="00C27C3C">
        <w:rPr>
          <w:rStyle w:val="HideTWBExt"/>
          <w:b w:val="0"/>
          <w:noProof w:val="0"/>
        </w:rPr>
        <w:t>&lt;/Members&gt;</w:t>
      </w:r>
    </w:p>
    <w:p w14:paraId="697A8FFA" w14:textId="77777777" w:rsidR="008173F1" w:rsidRPr="00C27C3C" w:rsidRDefault="008173F1" w:rsidP="008173F1">
      <w:pPr>
        <w:pStyle w:val="NormalBold"/>
      </w:pPr>
      <w:r w:rsidRPr="00C27C3C">
        <w:rPr>
          <w:rStyle w:val="HideTWBExt"/>
          <w:b w:val="0"/>
          <w:noProof w:val="0"/>
        </w:rPr>
        <w:t>&lt;/RepeatBlock-By&gt;</w:t>
      </w:r>
    </w:p>
    <w:p w14:paraId="1DF25D10"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5E8F039" w14:textId="77777777" w:rsidR="008173F1" w:rsidRPr="00C27C3C" w:rsidRDefault="008173F1" w:rsidP="008173F1">
      <w:pPr>
        <w:pStyle w:val="NormalBold"/>
      </w:pPr>
      <w:r w:rsidRPr="00C27C3C">
        <w:rPr>
          <w:rStyle w:val="HideTWBExt"/>
          <w:b w:val="0"/>
          <w:noProof w:val="0"/>
        </w:rPr>
        <w:t>&lt;Article&gt;</w:t>
      </w:r>
      <w:r w:rsidRPr="00C27C3C">
        <w:t>Considerando A septies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F1DCAA4" w14:textId="77777777" w:rsidTr="00B75FF4">
        <w:trPr>
          <w:trHeight w:hRule="exact" w:val="240"/>
          <w:jc w:val="center"/>
        </w:trPr>
        <w:tc>
          <w:tcPr>
            <w:tcW w:w="9752" w:type="dxa"/>
            <w:gridSpan w:val="2"/>
            <w:tcBorders>
              <w:top w:val="nil"/>
              <w:left w:val="nil"/>
              <w:bottom w:val="nil"/>
              <w:right w:val="nil"/>
            </w:tcBorders>
          </w:tcPr>
          <w:p w14:paraId="0454AA81" w14:textId="77777777" w:rsidR="008173F1" w:rsidRPr="00C27C3C" w:rsidRDefault="008173F1" w:rsidP="00B75FF4"/>
        </w:tc>
      </w:tr>
      <w:tr w:rsidR="008173F1" w:rsidRPr="00C27C3C" w14:paraId="3EBC6830" w14:textId="77777777" w:rsidTr="00B75FF4">
        <w:trPr>
          <w:trHeight w:val="240"/>
          <w:jc w:val="center"/>
        </w:trPr>
        <w:tc>
          <w:tcPr>
            <w:tcW w:w="4876" w:type="dxa"/>
            <w:tcBorders>
              <w:top w:val="nil"/>
              <w:left w:val="nil"/>
              <w:bottom w:val="nil"/>
              <w:right w:val="nil"/>
            </w:tcBorders>
          </w:tcPr>
          <w:p w14:paraId="74F3BCC2"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59D4DBF" w14:textId="77777777" w:rsidR="008173F1" w:rsidRPr="00C27C3C" w:rsidRDefault="008173F1" w:rsidP="00B75FF4">
            <w:pPr>
              <w:pStyle w:val="AmColumnHeading"/>
            </w:pPr>
            <w:r w:rsidRPr="00C27C3C">
              <w:t>Emendamento</w:t>
            </w:r>
          </w:p>
        </w:tc>
      </w:tr>
      <w:tr w:rsidR="008173F1" w:rsidRPr="00C27C3C" w14:paraId="6CF4CB8F" w14:textId="77777777" w:rsidTr="00B75FF4">
        <w:trPr>
          <w:jc w:val="center"/>
        </w:trPr>
        <w:tc>
          <w:tcPr>
            <w:tcW w:w="4876" w:type="dxa"/>
            <w:tcBorders>
              <w:top w:val="nil"/>
              <w:left w:val="nil"/>
              <w:bottom w:val="nil"/>
              <w:right w:val="nil"/>
            </w:tcBorders>
          </w:tcPr>
          <w:p w14:paraId="5CF5BE12" w14:textId="77777777" w:rsidR="008173F1" w:rsidRPr="00C27C3C" w:rsidRDefault="008173F1" w:rsidP="00B75FF4">
            <w:pPr>
              <w:pStyle w:val="Normal6a"/>
            </w:pPr>
          </w:p>
        </w:tc>
        <w:tc>
          <w:tcPr>
            <w:tcW w:w="4876" w:type="dxa"/>
            <w:tcBorders>
              <w:top w:val="nil"/>
              <w:left w:val="nil"/>
              <w:bottom w:val="nil"/>
              <w:right w:val="nil"/>
            </w:tcBorders>
          </w:tcPr>
          <w:p w14:paraId="5A89A110" w14:textId="77777777" w:rsidR="008173F1" w:rsidRPr="00C27C3C" w:rsidRDefault="008173F1" w:rsidP="00B75FF4">
            <w:pPr>
              <w:pStyle w:val="Normal6a"/>
            </w:pPr>
            <w:r w:rsidRPr="00C27C3C">
              <w:rPr>
                <w:b/>
                <w:i/>
              </w:rPr>
              <w:t>A septies.</w:t>
            </w:r>
            <w:r w:rsidRPr="00C27C3C">
              <w:tab/>
            </w:r>
            <w:r w:rsidRPr="00C27C3C">
              <w:rPr>
                <w:b/>
                <w:i/>
              </w:rPr>
              <w:t>considerando che molte vittime di repressione transnazionale si astengono dal segnalare casi di abuso a causa dell'inefficienza delle forze dell'ordine locali o del timore di peggiorare la situazione;</w:t>
            </w:r>
          </w:p>
        </w:tc>
      </w:tr>
    </w:tbl>
    <w:p w14:paraId="06322A9C"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D994750" w14:textId="77777777" w:rsidR="008173F1" w:rsidRPr="00C27C3C" w:rsidRDefault="008173F1" w:rsidP="008173F1">
      <w:r w:rsidRPr="00C27C3C">
        <w:rPr>
          <w:rStyle w:val="HideTWBExt"/>
          <w:noProof w:val="0"/>
        </w:rPr>
        <w:t>&lt;/Amend&gt;</w:t>
      </w:r>
    </w:p>
    <w:p w14:paraId="6128DFE2"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113</w:t>
      </w:r>
      <w:r w:rsidRPr="00C27C3C">
        <w:rPr>
          <w:rStyle w:val="HideTWBExt"/>
          <w:b w:val="0"/>
          <w:noProof w:val="0"/>
        </w:rPr>
        <w:t>&lt;/NumAm&gt;</w:t>
      </w:r>
    </w:p>
    <w:p w14:paraId="7821DD2E"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462F261F" w14:textId="77777777" w:rsidR="008173F1" w:rsidRPr="00C27C3C" w:rsidRDefault="008173F1" w:rsidP="008173F1">
      <w:pPr>
        <w:pStyle w:val="NormalBold"/>
      </w:pPr>
      <w:r w:rsidRPr="00C27C3C">
        <w:rPr>
          <w:rStyle w:val="HideTWBExt"/>
          <w:b w:val="0"/>
          <w:noProof w:val="0"/>
        </w:rPr>
        <w:t>&lt;/RepeatBlock-By&gt;</w:t>
      </w:r>
    </w:p>
    <w:p w14:paraId="19D6493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CC336D7" w14:textId="77777777" w:rsidR="008173F1" w:rsidRPr="00C27C3C" w:rsidRDefault="008173F1" w:rsidP="008173F1">
      <w:pPr>
        <w:pStyle w:val="NormalBold"/>
      </w:pPr>
      <w:r w:rsidRPr="00C27C3C">
        <w:rPr>
          <w:rStyle w:val="HideTWBExt"/>
          <w:b w:val="0"/>
          <w:noProof w:val="0"/>
        </w:rPr>
        <w:t>&lt;Article&gt;</w:t>
      </w:r>
      <w:r w:rsidRPr="00C27C3C">
        <w:t>Considerando A octies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C86C290" w14:textId="77777777" w:rsidTr="00B75FF4">
        <w:trPr>
          <w:trHeight w:hRule="exact" w:val="240"/>
          <w:jc w:val="center"/>
        </w:trPr>
        <w:tc>
          <w:tcPr>
            <w:tcW w:w="9752" w:type="dxa"/>
            <w:gridSpan w:val="2"/>
            <w:tcBorders>
              <w:top w:val="nil"/>
              <w:left w:val="nil"/>
              <w:bottom w:val="nil"/>
              <w:right w:val="nil"/>
            </w:tcBorders>
          </w:tcPr>
          <w:p w14:paraId="781BC5F8" w14:textId="77777777" w:rsidR="008173F1" w:rsidRPr="00C27C3C" w:rsidRDefault="008173F1" w:rsidP="00B75FF4"/>
        </w:tc>
      </w:tr>
      <w:tr w:rsidR="008173F1" w:rsidRPr="00C27C3C" w14:paraId="16B0A7C1" w14:textId="77777777" w:rsidTr="00B75FF4">
        <w:trPr>
          <w:trHeight w:val="240"/>
          <w:jc w:val="center"/>
        </w:trPr>
        <w:tc>
          <w:tcPr>
            <w:tcW w:w="4876" w:type="dxa"/>
            <w:tcBorders>
              <w:top w:val="nil"/>
              <w:left w:val="nil"/>
              <w:bottom w:val="nil"/>
              <w:right w:val="nil"/>
            </w:tcBorders>
          </w:tcPr>
          <w:p w14:paraId="38E2F7BD"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646D6F0" w14:textId="77777777" w:rsidR="008173F1" w:rsidRPr="00C27C3C" w:rsidRDefault="008173F1" w:rsidP="00B75FF4">
            <w:pPr>
              <w:pStyle w:val="AmColumnHeading"/>
            </w:pPr>
            <w:r w:rsidRPr="00C27C3C">
              <w:t>Emendamento</w:t>
            </w:r>
          </w:p>
        </w:tc>
      </w:tr>
      <w:tr w:rsidR="008173F1" w:rsidRPr="00C27C3C" w14:paraId="1CC84B8B" w14:textId="77777777" w:rsidTr="00B75FF4">
        <w:trPr>
          <w:jc w:val="center"/>
        </w:trPr>
        <w:tc>
          <w:tcPr>
            <w:tcW w:w="4876" w:type="dxa"/>
            <w:tcBorders>
              <w:top w:val="nil"/>
              <w:left w:val="nil"/>
              <w:bottom w:val="nil"/>
              <w:right w:val="nil"/>
            </w:tcBorders>
          </w:tcPr>
          <w:p w14:paraId="1220669E" w14:textId="77777777" w:rsidR="008173F1" w:rsidRPr="00C27C3C" w:rsidRDefault="008173F1" w:rsidP="00B75FF4">
            <w:pPr>
              <w:pStyle w:val="Normal6a"/>
            </w:pPr>
          </w:p>
        </w:tc>
        <w:tc>
          <w:tcPr>
            <w:tcW w:w="4876" w:type="dxa"/>
            <w:tcBorders>
              <w:top w:val="nil"/>
              <w:left w:val="nil"/>
              <w:bottom w:val="nil"/>
              <w:right w:val="nil"/>
            </w:tcBorders>
          </w:tcPr>
          <w:p w14:paraId="000D642A" w14:textId="77777777" w:rsidR="008173F1" w:rsidRPr="00C27C3C" w:rsidRDefault="008173F1" w:rsidP="00B75FF4">
            <w:pPr>
              <w:pStyle w:val="Normal6a"/>
            </w:pPr>
            <w:r w:rsidRPr="00C27C3C">
              <w:rPr>
                <w:b/>
                <w:i/>
              </w:rPr>
              <w:t>A octies.</w:t>
            </w:r>
            <w:r w:rsidRPr="00C27C3C">
              <w:tab/>
            </w:r>
            <w:r w:rsidRPr="00C27C3C">
              <w:rPr>
                <w:b/>
                <w:i/>
              </w:rPr>
              <w:t>considerando che il riconoscimento facciale basato sull'IA, le piattaforme centralizzate di comando e controllo, le vaste reti 5G, l'integrazione dell'identità biometrica, l'analisi di polizia predittiva, l'infrastruttura di telecamere a circuito chiuso su larga scala e altri sistemi possono essere utilizzati per monitorare ed esercitare pressioni sulle comunità cinesi all'estero, anche negli Stati membri dell'UE; che tali pratiche sono state associate a campagne di rimpatrio globali più ampie, come l'operazione Fox Hunt e le iniziative successive, volte a costringere le persone a tornare in Cina, talvolta attraverso la coercizione o minacce ai familiari;</w:t>
            </w:r>
          </w:p>
        </w:tc>
      </w:tr>
    </w:tbl>
    <w:p w14:paraId="4B06D463"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00EA69D" w14:textId="77777777" w:rsidR="008173F1" w:rsidRPr="00C27C3C" w:rsidRDefault="008173F1" w:rsidP="008173F1">
      <w:r w:rsidRPr="00C27C3C">
        <w:rPr>
          <w:rStyle w:val="HideTWBExt"/>
          <w:noProof w:val="0"/>
        </w:rPr>
        <w:t>&lt;/Amend&gt;</w:t>
      </w:r>
    </w:p>
    <w:p w14:paraId="540F1393"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114</w:t>
      </w:r>
      <w:r w:rsidRPr="00C27C3C">
        <w:rPr>
          <w:rStyle w:val="HideTWBExt"/>
          <w:b w:val="0"/>
          <w:noProof w:val="0"/>
        </w:rPr>
        <w:t>&lt;/NumAm&gt;</w:t>
      </w:r>
    </w:p>
    <w:p w14:paraId="616EC71E"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71D9A622" w14:textId="77777777" w:rsidR="008173F1" w:rsidRPr="00C27C3C" w:rsidRDefault="008173F1" w:rsidP="008173F1">
      <w:pPr>
        <w:pStyle w:val="NormalBold"/>
      </w:pPr>
      <w:r w:rsidRPr="00C27C3C">
        <w:rPr>
          <w:rStyle w:val="HideTWBExt"/>
          <w:b w:val="0"/>
          <w:noProof w:val="0"/>
        </w:rPr>
        <w:t>&lt;/RepeatBlock-By&gt;</w:t>
      </w:r>
    </w:p>
    <w:p w14:paraId="45C75732"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B68E1EC" w14:textId="77777777" w:rsidR="008173F1" w:rsidRPr="00C27C3C" w:rsidRDefault="008173F1" w:rsidP="008173F1">
      <w:pPr>
        <w:pStyle w:val="NormalBold"/>
      </w:pPr>
      <w:r w:rsidRPr="00C27C3C">
        <w:rPr>
          <w:rStyle w:val="HideTWBExt"/>
          <w:b w:val="0"/>
          <w:noProof w:val="0"/>
        </w:rPr>
        <w:t>&lt;Article&gt;</w:t>
      </w:r>
      <w:r w:rsidRPr="00C27C3C">
        <w:t>Considerando A octies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2ABC696" w14:textId="77777777" w:rsidTr="00B75FF4">
        <w:trPr>
          <w:trHeight w:hRule="exact" w:val="240"/>
          <w:jc w:val="center"/>
        </w:trPr>
        <w:tc>
          <w:tcPr>
            <w:tcW w:w="9752" w:type="dxa"/>
            <w:gridSpan w:val="2"/>
            <w:tcBorders>
              <w:top w:val="nil"/>
              <w:left w:val="nil"/>
              <w:bottom w:val="nil"/>
              <w:right w:val="nil"/>
            </w:tcBorders>
          </w:tcPr>
          <w:p w14:paraId="51AFDC85" w14:textId="77777777" w:rsidR="008173F1" w:rsidRPr="00C27C3C" w:rsidRDefault="008173F1" w:rsidP="00B75FF4"/>
        </w:tc>
      </w:tr>
      <w:tr w:rsidR="008173F1" w:rsidRPr="00C27C3C" w14:paraId="70941256" w14:textId="77777777" w:rsidTr="00B75FF4">
        <w:trPr>
          <w:trHeight w:val="240"/>
          <w:jc w:val="center"/>
        </w:trPr>
        <w:tc>
          <w:tcPr>
            <w:tcW w:w="4876" w:type="dxa"/>
            <w:tcBorders>
              <w:top w:val="nil"/>
              <w:left w:val="nil"/>
              <w:bottom w:val="nil"/>
              <w:right w:val="nil"/>
            </w:tcBorders>
          </w:tcPr>
          <w:p w14:paraId="72EE5463"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C284962" w14:textId="77777777" w:rsidR="008173F1" w:rsidRPr="00C27C3C" w:rsidRDefault="008173F1" w:rsidP="00B75FF4">
            <w:pPr>
              <w:pStyle w:val="AmColumnHeading"/>
            </w:pPr>
            <w:r w:rsidRPr="00C27C3C">
              <w:t>Emendamento</w:t>
            </w:r>
          </w:p>
        </w:tc>
      </w:tr>
      <w:tr w:rsidR="008173F1" w:rsidRPr="00C27C3C" w14:paraId="1302D62C" w14:textId="77777777" w:rsidTr="00B75FF4">
        <w:trPr>
          <w:jc w:val="center"/>
        </w:trPr>
        <w:tc>
          <w:tcPr>
            <w:tcW w:w="4876" w:type="dxa"/>
            <w:tcBorders>
              <w:top w:val="nil"/>
              <w:left w:val="nil"/>
              <w:bottom w:val="nil"/>
              <w:right w:val="nil"/>
            </w:tcBorders>
          </w:tcPr>
          <w:p w14:paraId="7B904FFF" w14:textId="77777777" w:rsidR="008173F1" w:rsidRPr="00C27C3C" w:rsidRDefault="008173F1" w:rsidP="00B75FF4">
            <w:pPr>
              <w:pStyle w:val="Normal6a"/>
            </w:pPr>
          </w:p>
        </w:tc>
        <w:tc>
          <w:tcPr>
            <w:tcW w:w="4876" w:type="dxa"/>
            <w:tcBorders>
              <w:top w:val="nil"/>
              <w:left w:val="nil"/>
              <w:bottom w:val="nil"/>
              <w:right w:val="nil"/>
            </w:tcBorders>
          </w:tcPr>
          <w:p w14:paraId="6A59D30F" w14:textId="77777777" w:rsidR="008173F1" w:rsidRPr="00C27C3C" w:rsidRDefault="008173F1" w:rsidP="00B75FF4">
            <w:pPr>
              <w:pStyle w:val="Normal6a"/>
            </w:pPr>
            <w:r w:rsidRPr="00C27C3C">
              <w:rPr>
                <w:b/>
                <w:i/>
              </w:rPr>
              <w:t>A octies.</w:t>
            </w:r>
            <w:r w:rsidRPr="00C27C3C">
              <w:tab/>
            </w:r>
            <w:r w:rsidRPr="00C27C3C">
              <w:rPr>
                <w:b/>
                <w:i/>
              </w:rPr>
              <w:t>considerando che la repressione transnazionale digitale comprende molestie online, minacce dirette, doxxing (pubblicazione di informazioni personali), hackeraggio, attacchi informatici, campagne di disinformazione, operazioni diffamatorie, anche attraverso l'uso dell'intelligenza artificiale, e la diffusione di spyware e altre tecnologie di sorveglianza, per monitorare, profilare, intimidire o mettere a tacere le persone all'estero; che tali pratiche sono spesso difficili da attribuire e rimangono frequentemente al di sotto delle soglie penali tradizionali;</w:t>
            </w:r>
          </w:p>
        </w:tc>
      </w:tr>
    </w:tbl>
    <w:p w14:paraId="6EDF02CA"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7C7AF10C" w14:textId="77777777" w:rsidR="008173F1" w:rsidRPr="00C27C3C" w:rsidRDefault="008173F1" w:rsidP="008173F1">
      <w:r w:rsidRPr="00C27C3C">
        <w:rPr>
          <w:rStyle w:val="HideTWBExt"/>
          <w:noProof w:val="0"/>
        </w:rPr>
        <w:t>&lt;/Amend&gt;</w:t>
      </w:r>
    </w:p>
    <w:p w14:paraId="18C1111B"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115</w:t>
      </w:r>
      <w:r w:rsidRPr="00C27C3C">
        <w:rPr>
          <w:rStyle w:val="HideTWBExt"/>
          <w:b w:val="0"/>
          <w:noProof w:val="0"/>
        </w:rPr>
        <w:t>&lt;/NumAm&gt;</w:t>
      </w:r>
    </w:p>
    <w:p w14:paraId="41B9F460"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15E0F03A" w14:textId="77777777" w:rsidR="008173F1" w:rsidRPr="00C27C3C" w:rsidRDefault="008173F1" w:rsidP="008173F1">
      <w:pPr>
        <w:pStyle w:val="NormalBold"/>
      </w:pPr>
      <w:r w:rsidRPr="00C27C3C">
        <w:rPr>
          <w:rStyle w:val="HideTWBExt"/>
          <w:b w:val="0"/>
          <w:noProof w:val="0"/>
        </w:rPr>
        <w:t>&lt;/RepeatBlock-By&gt;</w:t>
      </w:r>
    </w:p>
    <w:p w14:paraId="716CA361"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FC4B6EC" w14:textId="77777777" w:rsidR="008173F1" w:rsidRPr="00C27C3C" w:rsidRDefault="008173F1" w:rsidP="008173F1">
      <w:pPr>
        <w:pStyle w:val="NormalBold"/>
      </w:pPr>
      <w:r w:rsidRPr="00C27C3C">
        <w:rPr>
          <w:rStyle w:val="HideTWBExt"/>
          <w:b w:val="0"/>
          <w:noProof w:val="0"/>
        </w:rPr>
        <w:t>&lt;Article&gt;</w:t>
      </w:r>
      <w:r w:rsidRPr="00C27C3C">
        <w:t>Considerando A octies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DC38A8E" w14:textId="77777777" w:rsidTr="00B75FF4">
        <w:trPr>
          <w:trHeight w:hRule="exact" w:val="240"/>
          <w:jc w:val="center"/>
        </w:trPr>
        <w:tc>
          <w:tcPr>
            <w:tcW w:w="9752" w:type="dxa"/>
            <w:gridSpan w:val="2"/>
            <w:tcBorders>
              <w:top w:val="nil"/>
              <w:left w:val="nil"/>
              <w:bottom w:val="nil"/>
              <w:right w:val="nil"/>
            </w:tcBorders>
          </w:tcPr>
          <w:p w14:paraId="68AA7125" w14:textId="77777777" w:rsidR="008173F1" w:rsidRPr="00C27C3C" w:rsidRDefault="008173F1" w:rsidP="00B75FF4"/>
        </w:tc>
      </w:tr>
      <w:tr w:rsidR="008173F1" w:rsidRPr="00C27C3C" w14:paraId="6A39F871" w14:textId="77777777" w:rsidTr="00B75FF4">
        <w:trPr>
          <w:trHeight w:val="240"/>
          <w:jc w:val="center"/>
        </w:trPr>
        <w:tc>
          <w:tcPr>
            <w:tcW w:w="4876" w:type="dxa"/>
            <w:tcBorders>
              <w:top w:val="nil"/>
              <w:left w:val="nil"/>
              <w:bottom w:val="nil"/>
              <w:right w:val="nil"/>
            </w:tcBorders>
          </w:tcPr>
          <w:p w14:paraId="01A75BEE"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C7E7422" w14:textId="77777777" w:rsidR="008173F1" w:rsidRPr="00C27C3C" w:rsidRDefault="008173F1" w:rsidP="00B75FF4">
            <w:pPr>
              <w:pStyle w:val="AmColumnHeading"/>
            </w:pPr>
            <w:r w:rsidRPr="00C27C3C">
              <w:t>Emendamento</w:t>
            </w:r>
          </w:p>
        </w:tc>
      </w:tr>
      <w:tr w:rsidR="008173F1" w:rsidRPr="00C27C3C" w14:paraId="62EA8036" w14:textId="77777777" w:rsidTr="00B75FF4">
        <w:trPr>
          <w:jc w:val="center"/>
        </w:trPr>
        <w:tc>
          <w:tcPr>
            <w:tcW w:w="4876" w:type="dxa"/>
            <w:tcBorders>
              <w:top w:val="nil"/>
              <w:left w:val="nil"/>
              <w:bottom w:val="nil"/>
              <w:right w:val="nil"/>
            </w:tcBorders>
          </w:tcPr>
          <w:p w14:paraId="4CFD0651" w14:textId="77777777" w:rsidR="008173F1" w:rsidRPr="00C27C3C" w:rsidRDefault="008173F1" w:rsidP="00B75FF4">
            <w:pPr>
              <w:pStyle w:val="Normal6a"/>
            </w:pPr>
          </w:p>
        </w:tc>
        <w:tc>
          <w:tcPr>
            <w:tcW w:w="4876" w:type="dxa"/>
            <w:tcBorders>
              <w:top w:val="nil"/>
              <w:left w:val="nil"/>
              <w:bottom w:val="nil"/>
              <w:right w:val="nil"/>
            </w:tcBorders>
          </w:tcPr>
          <w:p w14:paraId="21E82BF1" w14:textId="77777777" w:rsidR="008173F1" w:rsidRPr="00C27C3C" w:rsidRDefault="008173F1" w:rsidP="00B75FF4">
            <w:pPr>
              <w:pStyle w:val="Normal6a"/>
            </w:pPr>
            <w:r w:rsidRPr="00C27C3C">
              <w:rPr>
                <w:b/>
                <w:i/>
              </w:rPr>
              <w:t>A octies.</w:t>
            </w:r>
            <w:r w:rsidRPr="00C27C3C">
              <w:tab/>
            </w:r>
            <w:r w:rsidRPr="00C27C3C">
              <w:rPr>
                <w:b/>
                <w:i/>
              </w:rPr>
              <w:t>considerando che anche i cittadini dell'Unione europea che offrono sostegno politico, organizzativo o materiale ai gruppi dissidenti sono vittime di azioni contro tali gruppi, come nel caso dell'attacco ad Alejo Vidal-Quadras perpetrato dal regime di Teheran, che è responsabile altresì di altri tentativi di assassinio e attacchi terroristici contro i suoi oppositori, anche sul territorio dell'UE;</w:t>
            </w:r>
          </w:p>
        </w:tc>
      </w:tr>
    </w:tbl>
    <w:p w14:paraId="59457247"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83E05C1" w14:textId="77777777" w:rsidR="008173F1" w:rsidRPr="00C27C3C" w:rsidRDefault="008173F1" w:rsidP="008173F1">
      <w:r w:rsidRPr="00C27C3C">
        <w:rPr>
          <w:rStyle w:val="HideTWBExt"/>
          <w:noProof w:val="0"/>
        </w:rPr>
        <w:t>&lt;/Amend&gt;</w:t>
      </w:r>
    </w:p>
    <w:p w14:paraId="1115D65A"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116</w:t>
      </w:r>
      <w:r w:rsidRPr="00C27C3C">
        <w:rPr>
          <w:rStyle w:val="HideTWBExt"/>
          <w:b w:val="0"/>
          <w:noProof w:val="0"/>
        </w:rPr>
        <w:t>&lt;/NumAm&gt;</w:t>
      </w:r>
    </w:p>
    <w:p w14:paraId="0DCCE6FB" w14:textId="77777777" w:rsidR="008173F1" w:rsidRPr="00C27C3C" w:rsidRDefault="008173F1" w:rsidP="008173F1">
      <w:pPr>
        <w:pStyle w:val="NormalBold"/>
      </w:pPr>
      <w:r w:rsidRPr="00C27C3C">
        <w:rPr>
          <w:rStyle w:val="HideTWBExt"/>
          <w:b w:val="0"/>
          <w:noProof w:val="0"/>
        </w:rPr>
        <w:t>&lt;RepeatBlock-By&gt;&lt;Members&gt;</w:t>
      </w:r>
      <w:r w:rsidRPr="00C27C3C">
        <w:t>Nathalie Loiseau</w:t>
      </w:r>
      <w:r w:rsidRPr="00C27C3C">
        <w:rPr>
          <w:rStyle w:val="HideTWBExt"/>
          <w:b w:val="0"/>
          <w:noProof w:val="0"/>
        </w:rPr>
        <w:t>&lt;/Members&gt;</w:t>
      </w:r>
    </w:p>
    <w:p w14:paraId="08C5EC13" w14:textId="77777777" w:rsidR="008173F1" w:rsidRPr="00C27C3C" w:rsidRDefault="008173F1" w:rsidP="008173F1">
      <w:pPr>
        <w:pStyle w:val="NormalBold"/>
      </w:pPr>
      <w:r w:rsidRPr="00C27C3C">
        <w:rPr>
          <w:rStyle w:val="HideTWBExt"/>
          <w:b w:val="0"/>
          <w:noProof w:val="0"/>
        </w:rPr>
        <w:t>&lt;/RepeatBlock-By&gt;</w:t>
      </w:r>
    </w:p>
    <w:p w14:paraId="2BFE53EB"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6E62EFE" w14:textId="77777777" w:rsidR="008173F1" w:rsidRPr="00C27C3C" w:rsidRDefault="008173F1" w:rsidP="008173F1">
      <w:pPr>
        <w:pStyle w:val="NormalBold"/>
      </w:pPr>
      <w:r w:rsidRPr="00C27C3C">
        <w:rPr>
          <w:rStyle w:val="HideTWBExt"/>
          <w:b w:val="0"/>
          <w:noProof w:val="0"/>
        </w:rPr>
        <w:t>&lt;Article&gt;</w:t>
      </w:r>
      <w:r w:rsidRPr="00C27C3C">
        <w:t>Considerando A octies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A8BACB9" w14:textId="77777777" w:rsidTr="00B75FF4">
        <w:trPr>
          <w:trHeight w:hRule="exact" w:val="240"/>
          <w:jc w:val="center"/>
        </w:trPr>
        <w:tc>
          <w:tcPr>
            <w:tcW w:w="9752" w:type="dxa"/>
            <w:gridSpan w:val="2"/>
            <w:tcBorders>
              <w:top w:val="nil"/>
              <w:left w:val="nil"/>
              <w:bottom w:val="nil"/>
              <w:right w:val="nil"/>
            </w:tcBorders>
          </w:tcPr>
          <w:p w14:paraId="57A5B132" w14:textId="77777777" w:rsidR="008173F1" w:rsidRPr="00C27C3C" w:rsidRDefault="008173F1" w:rsidP="00B75FF4"/>
        </w:tc>
      </w:tr>
      <w:tr w:rsidR="008173F1" w:rsidRPr="00C27C3C" w14:paraId="03578182" w14:textId="77777777" w:rsidTr="00B75FF4">
        <w:trPr>
          <w:trHeight w:val="240"/>
          <w:jc w:val="center"/>
        </w:trPr>
        <w:tc>
          <w:tcPr>
            <w:tcW w:w="4876" w:type="dxa"/>
            <w:tcBorders>
              <w:top w:val="nil"/>
              <w:left w:val="nil"/>
              <w:bottom w:val="nil"/>
              <w:right w:val="nil"/>
            </w:tcBorders>
          </w:tcPr>
          <w:p w14:paraId="2B6DFBB7"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55E7266" w14:textId="77777777" w:rsidR="008173F1" w:rsidRPr="00C27C3C" w:rsidRDefault="008173F1" w:rsidP="00B75FF4">
            <w:pPr>
              <w:pStyle w:val="AmColumnHeading"/>
            </w:pPr>
            <w:r w:rsidRPr="00C27C3C">
              <w:t>Emendamento</w:t>
            </w:r>
          </w:p>
        </w:tc>
      </w:tr>
      <w:tr w:rsidR="008173F1" w:rsidRPr="00C27C3C" w14:paraId="34654541" w14:textId="77777777" w:rsidTr="00B75FF4">
        <w:trPr>
          <w:jc w:val="center"/>
        </w:trPr>
        <w:tc>
          <w:tcPr>
            <w:tcW w:w="4876" w:type="dxa"/>
            <w:tcBorders>
              <w:top w:val="nil"/>
              <w:left w:val="nil"/>
              <w:bottom w:val="nil"/>
              <w:right w:val="nil"/>
            </w:tcBorders>
          </w:tcPr>
          <w:p w14:paraId="4F101285" w14:textId="77777777" w:rsidR="008173F1" w:rsidRPr="00C27C3C" w:rsidRDefault="008173F1" w:rsidP="00B75FF4">
            <w:pPr>
              <w:pStyle w:val="Normal6a"/>
            </w:pPr>
          </w:p>
        </w:tc>
        <w:tc>
          <w:tcPr>
            <w:tcW w:w="4876" w:type="dxa"/>
            <w:tcBorders>
              <w:top w:val="nil"/>
              <w:left w:val="nil"/>
              <w:bottom w:val="nil"/>
              <w:right w:val="nil"/>
            </w:tcBorders>
          </w:tcPr>
          <w:p w14:paraId="36A35E4B" w14:textId="77777777" w:rsidR="008173F1" w:rsidRPr="00C27C3C" w:rsidRDefault="008173F1" w:rsidP="00B75FF4">
            <w:pPr>
              <w:pStyle w:val="Normal6a"/>
            </w:pPr>
            <w:r w:rsidRPr="00C27C3C">
              <w:rPr>
                <w:b/>
                <w:i/>
              </w:rPr>
              <w:t>A octies.</w:t>
            </w:r>
            <w:r w:rsidRPr="00C27C3C">
              <w:tab/>
            </w:r>
            <w:r w:rsidRPr="00C27C3C">
              <w:rPr>
                <w:b/>
                <w:i/>
              </w:rPr>
              <w:t>considerando che la Repubblica islamica dell'Iran ha condotto una repressione transnazionale all'interno dell'UE, tra cui intimidazioni nei confronti di giornalisti e dissidenti, sorveglianza informatica, coercizione dei parenti in Iran e complotti documentati di assassinii e rapimenti contro esponenti dell'opposizione sul suolo europeo; che tali azioni minacciano la sicurezza pubblica e violano i diritti fondamentali;</w:t>
            </w:r>
          </w:p>
        </w:tc>
      </w:tr>
    </w:tbl>
    <w:p w14:paraId="2C1E9892"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CCFD73B" w14:textId="77777777" w:rsidR="008173F1" w:rsidRPr="00C27C3C" w:rsidRDefault="008173F1" w:rsidP="008173F1">
      <w:r w:rsidRPr="00C27C3C">
        <w:rPr>
          <w:rStyle w:val="HideTWBExt"/>
          <w:noProof w:val="0"/>
        </w:rPr>
        <w:t>&lt;/Amend&gt;</w:t>
      </w:r>
    </w:p>
    <w:p w14:paraId="69D1F054"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117</w:t>
      </w:r>
      <w:r w:rsidRPr="00C27C3C">
        <w:rPr>
          <w:rStyle w:val="HideTWBExt"/>
          <w:b w:val="0"/>
          <w:noProof w:val="0"/>
        </w:rPr>
        <w:t>&lt;/NumAm&gt;</w:t>
      </w:r>
    </w:p>
    <w:p w14:paraId="35FDC452"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636156A7"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28462ED8" w14:textId="77777777" w:rsidR="008173F1" w:rsidRPr="00C27C3C" w:rsidRDefault="008173F1" w:rsidP="008173F1">
      <w:pPr>
        <w:pStyle w:val="NormalBold"/>
      </w:pPr>
      <w:r w:rsidRPr="00C27C3C">
        <w:rPr>
          <w:rStyle w:val="HideTWBExt"/>
          <w:b w:val="0"/>
          <w:noProof w:val="0"/>
        </w:rPr>
        <w:t>&lt;/RepeatBlock-By&gt;</w:t>
      </w:r>
    </w:p>
    <w:p w14:paraId="277FD6B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E5CA71B" w14:textId="77777777" w:rsidR="008173F1" w:rsidRPr="00C27C3C" w:rsidRDefault="008173F1" w:rsidP="008173F1">
      <w:pPr>
        <w:pStyle w:val="NormalBold"/>
      </w:pPr>
      <w:r w:rsidRPr="00C27C3C">
        <w:rPr>
          <w:rStyle w:val="HideTWBExt"/>
          <w:b w:val="0"/>
          <w:noProof w:val="0"/>
        </w:rPr>
        <w:t>&lt;Article&gt;</w:t>
      </w:r>
      <w:r w:rsidRPr="00C27C3C">
        <w:t>Considerando A octies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E10EB6D" w14:textId="77777777" w:rsidTr="00B75FF4">
        <w:trPr>
          <w:trHeight w:hRule="exact" w:val="240"/>
          <w:jc w:val="center"/>
        </w:trPr>
        <w:tc>
          <w:tcPr>
            <w:tcW w:w="9752" w:type="dxa"/>
            <w:gridSpan w:val="2"/>
            <w:tcBorders>
              <w:top w:val="nil"/>
              <w:left w:val="nil"/>
              <w:bottom w:val="nil"/>
              <w:right w:val="nil"/>
            </w:tcBorders>
          </w:tcPr>
          <w:p w14:paraId="7383B057" w14:textId="77777777" w:rsidR="008173F1" w:rsidRPr="00C27C3C" w:rsidRDefault="008173F1" w:rsidP="00B75FF4"/>
        </w:tc>
      </w:tr>
      <w:tr w:rsidR="008173F1" w:rsidRPr="00C27C3C" w14:paraId="3E53179A" w14:textId="77777777" w:rsidTr="00B75FF4">
        <w:trPr>
          <w:trHeight w:val="240"/>
          <w:jc w:val="center"/>
        </w:trPr>
        <w:tc>
          <w:tcPr>
            <w:tcW w:w="4876" w:type="dxa"/>
            <w:tcBorders>
              <w:top w:val="nil"/>
              <w:left w:val="nil"/>
              <w:bottom w:val="nil"/>
              <w:right w:val="nil"/>
            </w:tcBorders>
          </w:tcPr>
          <w:p w14:paraId="0A2464C8"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13AF844" w14:textId="77777777" w:rsidR="008173F1" w:rsidRPr="00C27C3C" w:rsidRDefault="008173F1" w:rsidP="00B75FF4">
            <w:pPr>
              <w:pStyle w:val="AmColumnHeading"/>
            </w:pPr>
            <w:r w:rsidRPr="00C27C3C">
              <w:t>Emendamento</w:t>
            </w:r>
          </w:p>
        </w:tc>
      </w:tr>
      <w:tr w:rsidR="008173F1" w:rsidRPr="00C27C3C" w14:paraId="1BD4C2B7" w14:textId="77777777" w:rsidTr="00B75FF4">
        <w:trPr>
          <w:jc w:val="center"/>
        </w:trPr>
        <w:tc>
          <w:tcPr>
            <w:tcW w:w="4876" w:type="dxa"/>
            <w:tcBorders>
              <w:top w:val="nil"/>
              <w:left w:val="nil"/>
              <w:bottom w:val="nil"/>
              <w:right w:val="nil"/>
            </w:tcBorders>
          </w:tcPr>
          <w:p w14:paraId="14BD530D" w14:textId="77777777" w:rsidR="008173F1" w:rsidRPr="00C27C3C" w:rsidRDefault="008173F1" w:rsidP="00B75FF4">
            <w:pPr>
              <w:pStyle w:val="Normal6a"/>
            </w:pPr>
          </w:p>
        </w:tc>
        <w:tc>
          <w:tcPr>
            <w:tcW w:w="4876" w:type="dxa"/>
            <w:tcBorders>
              <w:top w:val="nil"/>
              <w:left w:val="nil"/>
              <w:bottom w:val="nil"/>
              <w:right w:val="nil"/>
            </w:tcBorders>
          </w:tcPr>
          <w:p w14:paraId="3E27E6F9" w14:textId="77777777" w:rsidR="008173F1" w:rsidRPr="00C27C3C" w:rsidRDefault="008173F1" w:rsidP="00B75FF4">
            <w:pPr>
              <w:pStyle w:val="Normal6a"/>
            </w:pPr>
            <w:r w:rsidRPr="00C27C3C">
              <w:rPr>
                <w:b/>
                <w:i/>
              </w:rPr>
              <w:t>A octies.</w:t>
            </w:r>
            <w:r w:rsidRPr="00C27C3C">
              <w:tab/>
            </w:r>
            <w:r w:rsidRPr="00C27C3C">
              <w:rPr>
                <w:b/>
                <w:i/>
              </w:rPr>
              <w:t>considerando che affrontare l'impatto della repressione transnazionale sui diritti umani è essenziale per rafforzare la resilienza democratica e la sicurezza nazionale, ad esempio rivelando ingerenze straniere e attività statali ostili sul suolo europeo o proteggendo gli spazi democratici e i diritti fondamentali;</w:t>
            </w:r>
          </w:p>
        </w:tc>
      </w:tr>
    </w:tbl>
    <w:p w14:paraId="4C3E9B4E"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8D8DB5A" w14:textId="77777777" w:rsidR="008173F1" w:rsidRPr="00C27C3C" w:rsidRDefault="008173F1" w:rsidP="008173F1">
      <w:r w:rsidRPr="00C27C3C">
        <w:rPr>
          <w:rStyle w:val="HideTWBExt"/>
          <w:noProof w:val="0"/>
        </w:rPr>
        <w:t>&lt;/Amend&gt;</w:t>
      </w:r>
    </w:p>
    <w:p w14:paraId="29C6E748"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118</w:t>
      </w:r>
      <w:r w:rsidRPr="00C27C3C">
        <w:rPr>
          <w:rStyle w:val="HideTWBExt"/>
          <w:b w:val="0"/>
          <w:noProof w:val="0"/>
        </w:rPr>
        <w:t>&lt;/NumAm&gt;</w:t>
      </w:r>
    </w:p>
    <w:p w14:paraId="4EA38BD9" w14:textId="77777777" w:rsidR="008173F1" w:rsidRPr="00C27C3C" w:rsidRDefault="008173F1" w:rsidP="008173F1">
      <w:pPr>
        <w:pStyle w:val="NormalBold"/>
      </w:pPr>
      <w:r w:rsidRPr="00C27C3C">
        <w:rPr>
          <w:rStyle w:val="HideTWBExt"/>
          <w:b w:val="0"/>
          <w:noProof w:val="0"/>
        </w:rPr>
        <w:t>&lt;RepeatBlock-By&gt;&lt;Members&gt;</w:t>
      </w:r>
      <w:r w:rsidRPr="00C27C3C">
        <w:t>Petras Auštrevičius</w:t>
      </w:r>
      <w:r w:rsidRPr="00C27C3C">
        <w:rPr>
          <w:rStyle w:val="HideTWBExt"/>
          <w:b w:val="0"/>
          <w:noProof w:val="0"/>
        </w:rPr>
        <w:t>&lt;/Members&gt;</w:t>
      </w:r>
    </w:p>
    <w:p w14:paraId="7338E3BD" w14:textId="77777777" w:rsidR="008173F1" w:rsidRPr="00C27C3C" w:rsidRDefault="008173F1" w:rsidP="008173F1">
      <w:pPr>
        <w:pStyle w:val="NormalBold"/>
      </w:pPr>
      <w:r w:rsidRPr="00C27C3C">
        <w:rPr>
          <w:rStyle w:val="HideTWBExt"/>
          <w:b w:val="0"/>
          <w:noProof w:val="0"/>
        </w:rPr>
        <w:t>&lt;/RepeatBlock-By&gt;</w:t>
      </w:r>
    </w:p>
    <w:p w14:paraId="6885B6AE"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CBE1623" w14:textId="77777777" w:rsidR="008173F1" w:rsidRPr="00C27C3C" w:rsidRDefault="008173F1" w:rsidP="008173F1">
      <w:pPr>
        <w:pStyle w:val="NormalBold"/>
      </w:pPr>
      <w:r w:rsidRPr="00C27C3C">
        <w:rPr>
          <w:rStyle w:val="HideTWBExt"/>
          <w:b w:val="0"/>
          <w:noProof w:val="0"/>
        </w:rPr>
        <w:t>&lt;Article&gt;</w:t>
      </w:r>
      <w:r w:rsidRPr="00C27C3C">
        <w:t>Considerando A octies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59C0B0D" w14:textId="77777777" w:rsidTr="00B75FF4">
        <w:trPr>
          <w:trHeight w:hRule="exact" w:val="240"/>
          <w:jc w:val="center"/>
        </w:trPr>
        <w:tc>
          <w:tcPr>
            <w:tcW w:w="9752" w:type="dxa"/>
            <w:gridSpan w:val="2"/>
            <w:tcBorders>
              <w:top w:val="nil"/>
              <w:left w:val="nil"/>
              <w:bottom w:val="nil"/>
              <w:right w:val="nil"/>
            </w:tcBorders>
          </w:tcPr>
          <w:p w14:paraId="53643041" w14:textId="77777777" w:rsidR="008173F1" w:rsidRPr="00C27C3C" w:rsidRDefault="008173F1" w:rsidP="00B75FF4"/>
        </w:tc>
      </w:tr>
      <w:tr w:rsidR="008173F1" w:rsidRPr="00C27C3C" w14:paraId="4AF70A99" w14:textId="77777777" w:rsidTr="00B75FF4">
        <w:trPr>
          <w:trHeight w:val="240"/>
          <w:jc w:val="center"/>
        </w:trPr>
        <w:tc>
          <w:tcPr>
            <w:tcW w:w="4876" w:type="dxa"/>
            <w:tcBorders>
              <w:top w:val="nil"/>
              <w:left w:val="nil"/>
              <w:bottom w:val="nil"/>
              <w:right w:val="nil"/>
            </w:tcBorders>
          </w:tcPr>
          <w:p w14:paraId="0E60B89C"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F96E5B5" w14:textId="77777777" w:rsidR="008173F1" w:rsidRPr="00C27C3C" w:rsidRDefault="008173F1" w:rsidP="00B75FF4">
            <w:pPr>
              <w:pStyle w:val="AmColumnHeading"/>
            </w:pPr>
            <w:r w:rsidRPr="00C27C3C">
              <w:t>Emendamento</w:t>
            </w:r>
          </w:p>
        </w:tc>
      </w:tr>
      <w:tr w:rsidR="008173F1" w:rsidRPr="00C27C3C" w14:paraId="214609FE" w14:textId="77777777" w:rsidTr="00B75FF4">
        <w:trPr>
          <w:jc w:val="center"/>
        </w:trPr>
        <w:tc>
          <w:tcPr>
            <w:tcW w:w="4876" w:type="dxa"/>
            <w:tcBorders>
              <w:top w:val="nil"/>
              <w:left w:val="nil"/>
              <w:bottom w:val="nil"/>
              <w:right w:val="nil"/>
            </w:tcBorders>
          </w:tcPr>
          <w:p w14:paraId="025E721E" w14:textId="77777777" w:rsidR="008173F1" w:rsidRPr="00C27C3C" w:rsidRDefault="008173F1" w:rsidP="00B75FF4">
            <w:pPr>
              <w:pStyle w:val="Normal6a"/>
            </w:pPr>
          </w:p>
        </w:tc>
        <w:tc>
          <w:tcPr>
            <w:tcW w:w="4876" w:type="dxa"/>
            <w:tcBorders>
              <w:top w:val="nil"/>
              <w:left w:val="nil"/>
              <w:bottom w:val="nil"/>
              <w:right w:val="nil"/>
            </w:tcBorders>
          </w:tcPr>
          <w:p w14:paraId="7C4C96E7" w14:textId="77777777" w:rsidR="008173F1" w:rsidRPr="00C27C3C" w:rsidRDefault="008173F1" w:rsidP="00B75FF4">
            <w:pPr>
              <w:pStyle w:val="Normal6a"/>
            </w:pPr>
            <w:r w:rsidRPr="00C27C3C">
              <w:rPr>
                <w:b/>
                <w:i/>
              </w:rPr>
              <w:t>A octies.</w:t>
            </w:r>
            <w:r w:rsidRPr="00C27C3C">
              <w:tab/>
            </w:r>
            <w:r w:rsidRPr="00C27C3C">
              <w:rPr>
                <w:b/>
                <w:i/>
              </w:rPr>
              <w:t>considerando che i regimi autoritari utilizzano sempre più l'Interpol per perseguire, vessare e tentare di rimpatriare gli oppositori che vivono all'estero, conferendo in tal modo legittimità ai regimi repressivi; che il sistema degli avvisi rossi dell'Interpol è lo strumento chiave utilizzato dai responsabili della repressione transnazionale;</w:t>
            </w:r>
          </w:p>
        </w:tc>
      </w:tr>
    </w:tbl>
    <w:p w14:paraId="16FA193C"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3A6E2F9" w14:textId="77777777" w:rsidR="008173F1" w:rsidRPr="00C27C3C" w:rsidRDefault="008173F1" w:rsidP="008173F1">
      <w:r w:rsidRPr="00C27C3C">
        <w:rPr>
          <w:rStyle w:val="HideTWBExt"/>
          <w:noProof w:val="0"/>
        </w:rPr>
        <w:t>&lt;/Amend&gt;</w:t>
      </w:r>
    </w:p>
    <w:p w14:paraId="29161286"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119</w:t>
      </w:r>
      <w:r w:rsidRPr="00C27C3C">
        <w:rPr>
          <w:rStyle w:val="HideTWBExt"/>
          <w:b w:val="0"/>
          <w:noProof w:val="0"/>
        </w:rPr>
        <w:t>&lt;/NumAm&gt;</w:t>
      </w:r>
    </w:p>
    <w:p w14:paraId="4ED15933"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5057E50C" w14:textId="77777777" w:rsidR="008173F1" w:rsidRPr="00C27C3C" w:rsidRDefault="008173F1" w:rsidP="008173F1">
      <w:pPr>
        <w:pStyle w:val="NormalBold"/>
      </w:pPr>
      <w:r w:rsidRPr="00C27C3C">
        <w:rPr>
          <w:rStyle w:val="HideTWBExt"/>
          <w:b w:val="0"/>
          <w:noProof w:val="0"/>
        </w:rPr>
        <w:t>&lt;/RepeatBlock-By&gt;</w:t>
      </w:r>
    </w:p>
    <w:p w14:paraId="56FAF04C"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3E185DF" w14:textId="77777777" w:rsidR="008173F1" w:rsidRPr="00C27C3C" w:rsidRDefault="008173F1" w:rsidP="008173F1">
      <w:pPr>
        <w:pStyle w:val="NormalBold"/>
      </w:pPr>
      <w:r w:rsidRPr="00C27C3C">
        <w:rPr>
          <w:rStyle w:val="HideTWBExt"/>
          <w:b w:val="0"/>
          <w:noProof w:val="0"/>
        </w:rPr>
        <w:t>&lt;Article&gt;</w:t>
      </w:r>
      <w:r w:rsidRPr="00C27C3C">
        <w:t>Considerando A octies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5193B87" w14:textId="77777777" w:rsidTr="00B75FF4">
        <w:trPr>
          <w:trHeight w:hRule="exact" w:val="240"/>
          <w:jc w:val="center"/>
        </w:trPr>
        <w:tc>
          <w:tcPr>
            <w:tcW w:w="9752" w:type="dxa"/>
            <w:gridSpan w:val="2"/>
            <w:tcBorders>
              <w:top w:val="nil"/>
              <w:left w:val="nil"/>
              <w:bottom w:val="nil"/>
              <w:right w:val="nil"/>
            </w:tcBorders>
          </w:tcPr>
          <w:p w14:paraId="2DD9BC4A" w14:textId="77777777" w:rsidR="008173F1" w:rsidRPr="00C27C3C" w:rsidRDefault="008173F1" w:rsidP="00B75FF4"/>
        </w:tc>
      </w:tr>
      <w:tr w:rsidR="008173F1" w:rsidRPr="00C27C3C" w14:paraId="7AD1EFF7" w14:textId="77777777" w:rsidTr="00B75FF4">
        <w:trPr>
          <w:trHeight w:val="240"/>
          <w:jc w:val="center"/>
        </w:trPr>
        <w:tc>
          <w:tcPr>
            <w:tcW w:w="4876" w:type="dxa"/>
            <w:tcBorders>
              <w:top w:val="nil"/>
              <w:left w:val="nil"/>
              <w:bottom w:val="nil"/>
              <w:right w:val="nil"/>
            </w:tcBorders>
          </w:tcPr>
          <w:p w14:paraId="040D58F4"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F1A30E1" w14:textId="77777777" w:rsidR="008173F1" w:rsidRPr="00C27C3C" w:rsidRDefault="008173F1" w:rsidP="00B75FF4">
            <w:pPr>
              <w:pStyle w:val="AmColumnHeading"/>
            </w:pPr>
            <w:r w:rsidRPr="00C27C3C">
              <w:t>Emendamento</w:t>
            </w:r>
          </w:p>
        </w:tc>
      </w:tr>
      <w:tr w:rsidR="008173F1" w:rsidRPr="00C27C3C" w14:paraId="037423B7" w14:textId="77777777" w:rsidTr="00B75FF4">
        <w:trPr>
          <w:jc w:val="center"/>
        </w:trPr>
        <w:tc>
          <w:tcPr>
            <w:tcW w:w="4876" w:type="dxa"/>
            <w:tcBorders>
              <w:top w:val="nil"/>
              <w:left w:val="nil"/>
              <w:bottom w:val="nil"/>
              <w:right w:val="nil"/>
            </w:tcBorders>
          </w:tcPr>
          <w:p w14:paraId="62EFDAD4" w14:textId="77777777" w:rsidR="008173F1" w:rsidRPr="00C27C3C" w:rsidRDefault="008173F1" w:rsidP="00B75FF4">
            <w:pPr>
              <w:pStyle w:val="Normal6a"/>
            </w:pPr>
          </w:p>
        </w:tc>
        <w:tc>
          <w:tcPr>
            <w:tcW w:w="4876" w:type="dxa"/>
            <w:tcBorders>
              <w:top w:val="nil"/>
              <w:left w:val="nil"/>
              <w:bottom w:val="nil"/>
              <w:right w:val="nil"/>
            </w:tcBorders>
          </w:tcPr>
          <w:p w14:paraId="26AAD9D9" w14:textId="77777777" w:rsidR="008173F1" w:rsidRPr="00C27C3C" w:rsidRDefault="008173F1" w:rsidP="00B75FF4">
            <w:pPr>
              <w:pStyle w:val="Normal6a"/>
            </w:pPr>
            <w:r w:rsidRPr="00C27C3C">
              <w:rPr>
                <w:b/>
                <w:i/>
              </w:rPr>
              <w:t>A octies.</w:t>
            </w:r>
            <w:r w:rsidRPr="00C27C3C">
              <w:tab/>
            </w:r>
            <w:r w:rsidRPr="00C27C3C">
              <w:rPr>
                <w:b/>
                <w:i/>
              </w:rPr>
              <w:t>considerando che nell'ottobre 2025 le autorità francesi hanno arrestato e accusato quattro persone in relazione a un presunto complotto per attaccare il dissidente russo Vladimir Osechkin, un attivista russo per i diritti umani noto per aver documentato gli abusi nelle carceri russe;</w:t>
            </w:r>
          </w:p>
        </w:tc>
      </w:tr>
    </w:tbl>
    <w:p w14:paraId="198ADAB5"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7EF50035" w14:textId="77777777" w:rsidR="008173F1" w:rsidRPr="00C27C3C" w:rsidRDefault="008173F1" w:rsidP="008173F1">
      <w:r w:rsidRPr="00C27C3C">
        <w:rPr>
          <w:rStyle w:val="HideTWBExt"/>
          <w:noProof w:val="0"/>
        </w:rPr>
        <w:t>&lt;/Amend&gt;</w:t>
      </w:r>
    </w:p>
    <w:p w14:paraId="143E3741"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120</w:t>
      </w:r>
      <w:r w:rsidRPr="00C27C3C">
        <w:rPr>
          <w:rStyle w:val="HideTWBExt"/>
          <w:b w:val="0"/>
          <w:noProof w:val="0"/>
        </w:rPr>
        <w:t>&lt;/NumAm&gt;</w:t>
      </w:r>
    </w:p>
    <w:p w14:paraId="31DA70F6"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242C57A0"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542A48D3" w14:textId="77777777" w:rsidR="008173F1" w:rsidRPr="00C27C3C" w:rsidRDefault="008173F1" w:rsidP="008173F1">
      <w:pPr>
        <w:pStyle w:val="NormalBold"/>
      </w:pPr>
      <w:r w:rsidRPr="00C27C3C">
        <w:rPr>
          <w:rStyle w:val="HideTWBExt"/>
          <w:b w:val="0"/>
          <w:noProof w:val="0"/>
        </w:rPr>
        <w:t>&lt;/RepeatBlock-By&gt;</w:t>
      </w:r>
    </w:p>
    <w:p w14:paraId="7538AD3A"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A5A7D76" w14:textId="77777777" w:rsidR="008173F1" w:rsidRPr="00C27C3C" w:rsidRDefault="008173F1" w:rsidP="008173F1">
      <w:pPr>
        <w:pStyle w:val="NormalBold"/>
      </w:pPr>
      <w:r w:rsidRPr="00C27C3C">
        <w:rPr>
          <w:rStyle w:val="HideTWBExt"/>
          <w:b w:val="0"/>
          <w:noProof w:val="0"/>
        </w:rPr>
        <w:t>&lt;Article&gt;</w:t>
      </w:r>
      <w:r w:rsidRPr="00C27C3C">
        <w:t>Considerando A nonies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E321088" w14:textId="77777777" w:rsidTr="00B75FF4">
        <w:trPr>
          <w:trHeight w:hRule="exact" w:val="240"/>
          <w:jc w:val="center"/>
        </w:trPr>
        <w:tc>
          <w:tcPr>
            <w:tcW w:w="9752" w:type="dxa"/>
            <w:gridSpan w:val="2"/>
            <w:tcBorders>
              <w:top w:val="nil"/>
              <w:left w:val="nil"/>
              <w:bottom w:val="nil"/>
              <w:right w:val="nil"/>
            </w:tcBorders>
          </w:tcPr>
          <w:p w14:paraId="1C8BE738" w14:textId="77777777" w:rsidR="008173F1" w:rsidRPr="00C27C3C" w:rsidRDefault="008173F1" w:rsidP="00B75FF4"/>
        </w:tc>
      </w:tr>
      <w:tr w:rsidR="008173F1" w:rsidRPr="00C27C3C" w14:paraId="25FEAECF" w14:textId="77777777" w:rsidTr="00B75FF4">
        <w:trPr>
          <w:trHeight w:val="240"/>
          <w:jc w:val="center"/>
        </w:trPr>
        <w:tc>
          <w:tcPr>
            <w:tcW w:w="4876" w:type="dxa"/>
            <w:tcBorders>
              <w:top w:val="nil"/>
              <w:left w:val="nil"/>
              <w:bottom w:val="nil"/>
              <w:right w:val="nil"/>
            </w:tcBorders>
          </w:tcPr>
          <w:p w14:paraId="21B10C4C"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0317FC0" w14:textId="77777777" w:rsidR="008173F1" w:rsidRPr="00C27C3C" w:rsidRDefault="008173F1" w:rsidP="00B75FF4">
            <w:pPr>
              <w:pStyle w:val="AmColumnHeading"/>
            </w:pPr>
            <w:r w:rsidRPr="00C27C3C">
              <w:t>Emendamento</w:t>
            </w:r>
          </w:p>
        </w:tc>
      </w:tr>
      <w:tr w:rsidR="008173F1" w:rsidRPr="00C27C3C" w14:paraId="2BEF4B05" w14:textId="77777777" w:rsidTr="00B75FF4">
        <w:trPr>
          <w:jc w:val="center"/>
        </w:trPr>
        <w:tc>
          <w:tcPr>
            <w:tcW w:w="4876" w:type="dxa"/>
            <w:tcBorders>
              <w:top w:val="nil"/>
              <w:left w:val="nil"/>
              <w:bottom w:val="nil"/>
              <w:right w:val="nil"/>
            </w:tcBorders>
          </w:tcPr>
          <w:p w14:paraId="36850EAC" w14:textId="77777777" w:rsidR="008173F1" w:rsidRPr="00C27C3C" w:rsidRDefault="008173F1" w:rsidP="00B75FF4">
            <w:pPr>
              <w:pStyle w:val="Normal6a"/>
            </w:pPr>
          </w:p>
        </w:tc>
        <w:tc>
          <w:tcPr>
            <w:tcW w:w="4876" w:type="dxa"/>
            <w:tcBorders>
              <w:top w:val="nil"/>
              <w:left w:val="nil"/>
              <w:bottom w:val="nil"/>
              <w:right w:val="nil"/>
            </w:tcBorders>
          </w:tcPr>
          <w:p w14:paraId="29909D4D" w14:textId="77777777" w:rsidR="008173F1" w:rsidRPr="00C27C3C" w:rsidRDefault="008173F1" w:rsidP="00B75FF4">
            <w:pPr>
              <w:pStyle w:val="Normal6a"/>
            </w:pPr>
            <w:r w:rsidRPr="00C27C3C">
              <w:rPr>
                <w:b/>
                <w:i/>
              </w:rPr>
              <w:t>A nonies.</w:t>
            </w:r>
            <w:r w:rsidRPr="00C27C3C">
              <w:tab/>
            </w:r>
            <w:r w:rsidRPr="00C27C3C">
              <w:rPr>
                <w:b/>
                <w:i/>
              </w:rPr>
              <w:t>considerando che i dati raccolti nell'ultimo decennio indicano un aumento costante delle dimensioni, della portata geografica e della sofisticazione della repressione transnazionale, compreso il crescente ricorso alla sorveglianza digitale, alla coercizione finanziaria, ai controlli sulla mobilità, all'uso improprio di i) meccanismi di cooperazione internazionale, ii) regolamenti e quadri antiriciclaggio e di contrasto del finanziamento del terrorismo (AML/CFT), nonché iii) norme in materia di cibersicurezza elaborate dal Gruppo di azione finanziaria internazionale (GAFI); che il numero e la natura degli attori coinvolti nella repressione transnazionale si sono ampliati anche a causa dell'esternalizzazione della repressione a mandatari quali reti della criminalità organizzata, ex funzionari dell'intelligence dei paesi occidentali e attori informatici;</w:t>
            </w:r>
          </w:p>
        </w:tc>
      </w:tr>
    </w:tbl>
    <w:p w14:paraId="161DD390"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149FF80" w14:textId="77777777" w:rsidR="008173F1" w:rsidRPr="00C27C3C" w:rsidRDefault="008173F1" w:rsidP="008173F1">
      <w:r w:rsidRPr="00C27C3C">
        <w:rPr>
          <w:rStyle w:val="HideTWBExt"/>
          <w:noProof w:val="0"/>
        </w:rPr>
        <w:t>&lt;/Amend&gt;</w:t>
      </w:r>
    </w:p>
    <w:p w14:paraId="3654213D"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121</w:t>
      </w:r>
      <w:r w:rsidRPr="00C27C3C">
        <w:rPr>
          <w:rStyle w:val="HideTWBExt"/>
          <w:b w:val="0"/>
          <w:noProof w:val="0"/>
        </w:rPr>
        <w:t>&lt;/NumAm&gt;</w:t>
      </w:r>
    </w:p>
    <w:p w14:paraId="548BF7C7"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18AD663C" w14:textId="77777777" w:rsidR="008173F1" w:rsidRPr="00C27C3C" w:rsidRDefault="008173F1" w:rsidP="008173F1">
      <w:pPr>
        <w:pStyle w:val="NormalBold"/>
      </w:pPr>
      <w:r w:rsidRPr="00C27C3C">
        <w:rPr>
          <w:rStyle w:val="HideTWBExt"/>
          <w:b w:val="0"/>
          <w:noProof w:val="0"/>
        </w:rPr>
        <w:t>&lt;/RepeatBlock-By&gt;</w:t>
      </w:r>
    </w:p>
    <w:p w14:paraId="4F37D693"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C2FA9E2" w14:textId="77777777" w:rsidR="008173F1" w:rsidRPr="00C27C3C" w:rsidRDefault="008173F1" w:rsidP="008173F1">
      <w:pPr>
        <w:pStyle w:val="NormalBold"/>
      </w:pPr>
      <w:r w:rsidRPr="00C27C3C">
        <w:rPr>
          <w:rStyle w:val="HideTWBExt"/>
          <w:b w:val="0"/>
          <w:noProof w:val="0"/>
        </w:rPr>
        <w:t>&lt;Article&gt;</w:t>
      </w:r>
      <w:r w:rsidRPr="00C27C3C">
        <w:t>Considerando A nonies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01A1707" w14:textId="77777777" w:rsidTr="00B75FF4">
        <w:trPr>
          <w:trHeight w:hRule="exact" w:val="240"/>
          <w:jc w:val="center"/>
        </w:trPr>
        <w:tc>
          <w:tcPr>
            <w:tcW w:w="9752" w:type="dxa"/>
            <w:gridSpan w:val="2"/>
            <w:tcBorders>
              <w:top w:val="nil"/>
              <w:left w:val="nil"/>
              <w:bottom w:val="nil"/>
              <w:right w:val="nil"/>
            </w:tcBorders>
          </w:tcPr>
          <w:p w14:paraId="3B950CD5" w14:textId="77777777" w:rsidR="008173F1" w:rsidRPr="00C27C3C" w:rsidRDefault="008173F1" w:rsidP="00B75FF4"/>
        </w:tc>
      </w:tr>
      <w:tr w:rsidR="008173F1" w:rsidRPr="00C27C3C" w14:paraId="6141061E" w14:textId="77777777" w:rsidTr="00B75FF4">
        <w:trPr>
          <w:trHeight w:val="240"/>
          <w:jc w:val="center"/>
        </w:trPr>
        <w:tc>
          <w:tcPr>
            <w:tcW w:w="4876" w:type="dxa"/>
            <w:tcBorders>
              <w:top w:val="nil"/>
              <w:left w:val="nil"/>
              <w:bottom w:val="nil"/>
              <w:right w:val="nil"/>
            </w:tcBorders>
          </w:tcPr>
          <w:p w14:paraId="63F2449A"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03EB8B6" w14:textId="77777777" w:rsidR="008173F1" w:rsidRPr="00C27C3C" w:rsidRDefault="008173F1" w:rsidP="00B75FF4">
            <w:pPr>
              <w:pStyle w:val="AmColumnHeading"/>
            </w:pPr>
            <w:r w:rsidRPr="00C27C3C">
              <w:t>Emendamento</w:t>
            </w:r>
          </w:p>
        </w:tc>
      </w:tr>
      <w:tr w:rsidR="008173F1" w:rsidRPr="00C27C3C" w14:paraId="486FB1B5" w14:textId="77777777" w:rsidTr="00B75FF4">
        <w:trPr>
          <w:jc w:val="center"/>
        </w:trPr>
        <w:tc>
          <w:tcPr>
            <w:tcW w:w="4876" w:type="dxa"/>
            <w:tcBorders>
              <w:top w:val="nil"/>
              <w:left w:val="nil"/>
              <w:bottom w:val="nil"/>
              <w:right w:val="nil"/>
            </w:tcBorders>
          </w:tcPr>
          <w:p w14:paraId="16948B3C" w14:textId="77777777" w:rsidR="008173F1" w:rsidRPr="00C27C3C" w:rsidRDefault="008173F1" w:rsidP="00B75FF4">
            <w:pPr>
              <w:pStyle w:val="Normal6a"/>
            </w:pPr>
          </w:p>
        </w:tc>
        <w:tc>
          <w:tcPr>
            <w:tcW w:w="4876" w:type="dxa"/>
            <w:tcBorders>
              <w:top w:val="nil"/>
              <w:left w:val="nil"/>
              <w:bottom w:val="nil"/>
              <w:right w:val="nil"/>
            </w:tcBorders>
          </w:tcPr>
          <w:p w14:paraId="5BAE4A92" w14:textId="77777777" w:rsidR="008173F1" w:rsidRPr="00C27C3C" w:rsidRDefault="008173F1" w:rsidP="00B75FF4">
            <w:pPr>
              <w:pStyle w:val="Normal6a"/>
            </w:pPr>
            <w:r w:rsidRPr="00C27C3C">
              <w:rPr>
                <w:b/>
                <w:i/>
              </w:rPr>
              <w:t>A nonies.</w:t>
            </w:r>
            <w:r w:rsidRPr="00C27C3C">
              <w:tab/>
            </w:r>
            <w:r w:rsidRPr="00C27C3C">
              <w:rPr>
                <w:b/>
                <w:i/>
              </w:rPr>
              <w:t>considerando che il cosiddetto sistema di sorveglianza "Safe City" installato in Serbia e nella Republika Srpska, Bosnia-Erzegovina, in collaborazione con Huawei, comprende migliaia di telecamere ad alta risoluzione con capacità di riconoscimento facciale e delle targhe, identificazione biometrica in tempo reale e analisi centralizzata dei dati; che la Serbia è diventata un polo per giornalisti, dissidenti, difensori dei diritti umani e altre persone in fuga da regimi totalitari come la Russia e la Bielorussia con cui la Serbia ha stretti legami;</w:t>
            </w:r>
          </w:p>
        </w:tc>
      </w:tr>
    </w:tbl>
    <w:p w14:paraId="00015176"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D9ED423" w14:textId="77777777" w:rsidR="008173F1" w:rsidRPr="00C27C3C" w:rsidRDefault="008173F1" w:rsidP="008173F1">
      <w:r w:rsidRPr="00C27C3C">
        <w:rPr>
          <w:rStyle w:val="HideTWBExt"/>
          <w:noProof w:val="0"/>
        </w:rPr>
        <w:t>&lt;/Amend&gt;</w:t>
      </w:r>
    </w:p>
    <w:p w14:paraId="2B217919"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122</w:t>
      </w:r>
      <w:r w:rsidRPr="00C27C3C">
        <w:rPr>
          <w:rStyle w:val="HideTWBExt"/>
          <w:b w:val="0"/>
          <w:noProof w:val="0"/>
        </w:rPr>
        <w:t>&lt;/NumAm&gt;</w:t>
      </w:r>
    </w:p>
    <w:p w14:paraId="3E2F878D"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40701366" w14:textId="77777777" w:rsidR="008173F1" w:rsidRPr="00C27C3C" w:rsidRDefault="008173F1" w:rsidP="008173F1">
      <w:pPr>
        <w:pStyle w:val="NormalBold"/>
      </w:pPr>
      <w:r w:rsidRPr="00C27C3C">
        <w:rPr>
          <w:rStyle w:val="HideTWBExt"/>
          <w:b w:val="0"/>
          <w:noProof w:val="0"/>
        </w:rPr>
        <w:t>&lt;/RepeatBlock-By&gt;</w:t>
      </w:r>
    </w:p>
    <w:p w14:paraId="26A50E77"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528BFFA" w14:textId="77777777" w:rsidR="008173F1" w:rsidRPr="00C27C3C" w:rsidRDefault="008173F1" w:rsidP="008173F1">
      <w:pPr>
        <w:pStyle w:val="NormalBold"/>
      </w:pPr>
      <w:r w:rsidRPr="00C27C3C">
        <w:rPr>
          <w:rStyle w:val="HideTWBExt"/>
          <w:b w:val="0"/>
          <w:noProof w:val="0"/>
        </w:rPr>
        <w:t>&lt;Article&gt;</w:t>
      </w:r>
      <w:r w:rsidRPr="00C27C3C">
        <w:t>Considerando A nonies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40F7171" w14:textId="77777777" w:rsidTr="00B75FF4">
        <w:trPr>
          <w:trHeight w:hRule="exact" w:val="240"/>
          <w:jc w:val="center"/>
        </w:trPr>
        <w:tc>
          <w:tcPr>
            <w:tcW w:w="9752" w:type="dxa"/>
            <w:gridSpan w:val="2"/>
            <w:tcBorders>
              <w:top w:val="nil"/>
              <w:left w:val="nil"/>
              <w:bottom w:val="nil"/>
              <w:right w:val="nil"/>
            </w:tcBorders>
          </w:tcPr>
          <w:p w14:paraId="27599E02" w14:textId="77777777" w:rsidR="008173F1" w:rsidRPr="00C27C3C" w:rsidRDefault="008173F1" w:rsidP="00B75FF4"/>
        </w:tc>
      </w:tr>
      <w:tr w:rsidR="008173F1" w:rsidRPr="00C27C3C" w14:paraId="7DE5D907" w14:textId="77777777" w:rsidTr="00B75FF4">
        <w:trPr>
          <w:trHeight w:val="240"/>
          <w:jc w:val="center"/>
        </w:trPr>
        <w:tc>
          <w:tcPr>
            <w:tcW w:w="4876" w:type="dxa"/>
            <w:tcBorders>
              <w:top w:val="nil"/>
              <w:left w:val="nil"/>
              <w:bottom w:val="nil"/>
              <w:right w:val="nil"/>
            </w:tcBorders>
          </w:tcPr>
          <w:p w14:paraId="4F7FD72A"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66E3B4C" w14:textId="77777777" w:rsidR="008173F1" w:rsidRPr="00C27C3C" w:rsidRDefault="008173F1" w:rsidP="00B75FF4">
            <w:pPr>
              <w:pStyle w:val="AmColumnHeading"/>
            </w:pPr>
            <w:r w:rsidRPr="00C27C3C">
              <w:t>Emendamento</w:t>
            </w:r>
          </w:p>
        </w:tc>
      </w:tr>
      <w:tr w:rsidR="008173F1" w:rsidRPr="00C27C3C" w14:paraId="481A8E38" w14:textId="77777777" w:rsidTr="00B75FF4">
        <w:trPr>
          <w:jc w:val="center"/>
        </w:trPr>
        <w:tc>
          <w:tcPr>
            <w:tcW w:w="4876" w:type="dxa"/>
            <w:tcBorders>
              <w:top w:val="nil"/>
              <w:left w:val="nil"/>
              <w:bottom w:val="nil"/>
              <w:right w:val="nil"/>
            </w:tcBorders>
          </w:tcPr>
          <w:p w14:paraId="75C3DCA6" w14:textId="77777777" w:rsidR="008173F1" w:rsidRPr="00C27C3C" w:rsidRDefault="008173F1" w:rsidP="00B75FF4">
            <w:pPr>
              <w:pStyle w:val="Normal6a"/>
            </w:pPr>
          </w:p>
        </w:tc>
        <w:tc>
          <w:tcPr>
            <w:tcW w:w="4876" w:type="dxa"/>
            <w:tcBorders>
              <w:top w:val="nil"/>
              <w:left w:val="nil"/>
              <w:bottom w:val="nil"/>
              <w:right w:val="nil"/>
            </w:tcBorders>
          </w:tcPr>
          <w:p w14:paraId="75F4B6ED" w14:textId="77777777" w:rsidR="008173F1" w:rsidRPr="00C27C3C" w:rsidRDefault="008173F1" w:rsidP="00B75FF4">
            <w:pPr>
              <w:pStyle w:val="Normal6a"/>
            </w:pPr>
            <w:r w:rsidRPr="00C27C3C">
              <w:rPr>
                <w:b/>
                <w:i/>
              </w:rPr>
              <w:t>A nonies.</w:t>
            </w:r>
            <w:r w:rsidRPr="00C27C3C">
              <w:tab/>
            </w:r>
            <w:r w:rsidRPr="00C27C3C">
              <w:rPr>
                <w:b/>
                <w:i/>
              </w:rPr>
              <w:t>considerando che il comitato investigativo bielorusso ha avviato azioni penali e procedimenti speciali in contumacia nei confronti di centinaia di bielorussi che vivono all'estero, in particolare quelli che hanno partecipato a proteste a favore della democrazia in varie città europee; che le autorità hanno minacciato o vessato i loro parenti con misure legali o finanziarie laddove questi avessero partecipato ai raduni della Giornata della libertà, un evento celebrato dall'opposizione bielorussa;</w:t>
            </w:r>
          </w:p>
        </w:tc>
      </w:tr>
    </w:tbl>
    <w:p w14:paraId="3DCED861"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34FD981" w14:textId="77777777" w:rsidR="008173F1" w:rsidRPr="00C27C3C" w:rsidRDefault="008173F1" w:rsidP="008173F1">
      <w:r w:rsidRPr="00C27C3C">
        <w:rPr>
          <w:rStyle w:val="HideTWBExt"/>
          <w:noProof w:val="0"/>
        </w:rPr>
        <w:t>&lt;/Amend&gt;</w:t>
      </w:r>
    </w:p>
    <w:p w14:paraId="68F9338E"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123</w:t>
      </w:r>
      <w:r w:rsidRPr="00C27C3C">
        <w:rPr>
          <w:rStyle w:val="HideTWBExt"/>
          <w:b w:val="0"/>
          <w:noProof w:val="0"/>
        </w:rPr>
        <w:t>&lt;/NumAm&gt;</w:t>
      </w:r>
    </w:p>
    <w:p w14:paraId="3B3BAAC0"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7B124B42" w14:textId="77777777" w:rsidR="008173F1" w:rsidRPr="00C27C3C" w:rsidRDefault="008173F1" w:rsidP="008173F1">
      <w:pPr>
        <w:pStyle w:val="NormalBold"/>
      </w:pPr>
      <w:r w:rsidRPr="00C27C3C">
        <w:rPr>
          <w:rStyle w:val="HideTWBExt"/>
          <w:b w:val="0"/>
          <w:noProof w:val="0"/>
        </w:rPr>
        <w:t>&lt;/RepeatBlock-By&gt;</w:t>
      </w:r>
    </w:p>
    <w:p w14:paraId="07DE1612"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E016403" w14:textId="77777777" w:rsidR="008173F1" w:rsidRPr="00C27C3C" w:rsidRDefault="008173F1" w:rsidP="008173F1">
      <w:pPr>
        <w:pStyle w:val="NormalBold"/>
      </w:pPr>
      <w:r w:rsidRPr="00C27C3C">
        <w:rPr>
          <w:rStyle w:val="HideTWBExt"/>
          <w:b w:val="0"/>
          <w:noProof w:val="0"/>
        </w:rPr>
        <w:t>&lt;Article&gt;</w:t>
      </w:r>
      <w:r w:rsidRPr="00C27C3C">
        <w:t>Considerando A nonies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EBF0829" w14:textId="77777777" w:rsidTr="00B75FF4">
        <w:trPr>
          <w:trHeight w:hRule="exact" w:val="240"/>
          <w:jc w:val="center"/>
        </w:trPr>
        <w:tc>
          <w:tcPr>
            <w:tcW w:w="9752" w:type="dxa"/>
            <w:gridSpan w:val="2"/>
            <w:tcBorders>
              <w:top w:val="nil"/>
              <w:left w:val="nil"/>
              <w:bottom w:val="nil"/>
              <w:right w:val="nil"/>
            </w:tcBorders>
          </w:tcPr>
          <w:p w14:paraId="4666BF20" w14:textId="77777777" w:rsidR="008173F1" w:rsidRPr="00C27C3C" w:rsidRDefault="008173F1" w:rsidP="00B75FF4"/>
        </w:tc>
      </w:tr>
      <w:tr w:rsidR="008173F1" w:rsidRPr="00C27C3C" w14:paraId="3F6EDCDB" w14:textId="77777777" w:rsidTr="00B75FF4">
        <w:trPr>
          <w:trHeight w:val="240"/>
          <w:jc w:val="center"/>
        </w:trPr>
        <w:tc>
          <w:tcPr>
            <w:tcW w:w="4876" w:type="dxa"/>
            <w:tcBorders>
              <w:top w:val="nil"/>
              <w:left w:val="nil"/>
              <w:bottom w:val="nil"/>
              <w:right w:val="nil"/>
            </w:tcBorders>
          </w:tcPr>
          <w:p w14:paraId="31A90F6C"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DC165E5" w14:textId="77777777" w:rsidR="008173F1" w:rsidRPr="00C27C3C" w:rsidRDefault="008173F1" w:rsidP="00B75FF4">
            <w:pPr>
              <w:pStyle w:val="AmColumnHeading"/>
            </w:pPr>
            <w:r w:rsidRPr="00C27C3C">
              <w:t>Emendamento</w:t>
            </w:r>
          </w:p>
        </w:tc>
      </w:tr>
      <w:tr w:rsidR="008173F1" w:rsidRPr="00C27C3C" w14:paraId="0E1D39FD" w14:textId="77777777" w:rsidTr="00B75FF4">
        <w:trPr>
          <w:jc w:val="center"/>
        </w:trPr>
        <w:tc>
          <w:tcPr>
            <w:tcW w:w="4876" w:type="dxa"/>
            <w:tcBorders>
              <w:top w:val="nil"/>
              <w:left w:val="nil"/>
              <w:bottom w:val="nil"/>
              <w:right w:val="nil"/>
            </w:tcBorders>
          </w:tcPr>
          <w:p w14:paraId="1B1B8F28" w14:textId="77777777" w:rsidR="008173F1" w:rsidRPr="00C27C3C" w:rsidRDefault="008173F1" w:rsidP="00B75FF4">
            <w:pPr>
              <w:pStyle w:val="Normal6a"/>
            </w:pPr>
          </w:p>
        </w:tc>
        <w:tc>
          <w:tcPr>
            <w:tcW w:w="4876" w:type="dxa"/>
            <w:tcBorders>
              <w:top w:val="nil"/>
              <w:left w:val="nil"/>
              <w:bottom w:val="nil"/>
              <w:right w:val="nil"/>
            </w:tcBorders>
          </w:tcPr>
          <w:p w14:paraId="0B4FC3F5" w14:textId="77777777" w:rsidR="008173F1" w:rsidRPr="00C27C3C" w:rsidRDefault="008173F1" w:rsidP="00B75FF4">
            <w:pPr>
              <w:pStyle w:val="Normal6a"/>
            </w:pPr>
            <w:r w:rsidRPr="00C27C3C">
              <w:rPr>
                <w:b/>
                <w:i/>
              </w:rPr>
              <w:t>A nonies.</w:t>
            </w:r>
            <w:r w:rsidRPr="00C27C3C">
              <w:tab/>
            </w:r>
            <w:r w:rsidRPr="00C27C3C">
              <w:rPr>
                <w:b/>
                <w:i/>
              </w:rPr>
              <w:t>considerando che le procedure dell'UE in materia di asilo, visti e migrazione possono essere sfruttate dagli Stati responsabili e dai loro facilitatori come leva in tali casi, in particolare quando è richiesto l'accesso ai documenti rilasciati dal paese di origine o quando gli interpreti sono utilizzati come mandatari per intimidire o costringere le vittime durante le procedure di asilo e immigrazione, esponendo le persone oggetto di repressione transnazionale all'intimidazione, alla sorveglianza o al rimpatrio forzato;</w:t>
            </w:r>
          </w:p>
        </w:tc>
      </w:tr>
    </w:tbl>
    <w:p w14:paraId="12466A4B"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2686862" w14:textId="77777777" w:rsidR="008173F1" w:rsidRPr="00C27C3C" w:rsidRDefault="008173F1" w:rsidP="008173F1">
      <w:r w:rsidRPr="00C27C3C">
        <w:rPr>
          <w:rStyle w:val="HideTWBExt"/>
          <w:noProof w:val="0"/>
        </w:rPr>
        <w:t>&lt;/Amend&gt;</w:t>
      </w:r>
    </w:p>
    <w:p w14:paraId="620C83E5"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124</w:t>
      </w:r>
      <w:r w:rsidRPr="00C27C3C">
        <w:rPr>
          <w:rStyle w:val="HideTWBExt"/>
          <w:b w:val="0"/>
          <w:noProof w:val="0"/>
        </w:rPr>
        <w:t>&lt;/NumAm&gt;</w:t>
      </w:r>
    </w:p>
    <w:p w14:paraId="152CD49E" w14:textId="77777777" w:rsidR="008173F1" w:rsidRPr="00C27C3C" w:rsidRDefault="008173F1" w:rsidP="008173F1">
      <w:pPr>
        <w:pStyle w:val="NormalBold"/>
      </w:pPr>
      <w:r w:rsidRPr="00C27C3C">
        <w:rPr>
          <w:rStyle w:val="HideTWBExt"/>
          <w:b w:val="0"/>
          <w:noProof w:val="0"/>
        </w:rPr>
        <w:t>&lt;RepeatBlock-By&gt;&lt;Members&gt;</w:t>
      </w:r>
      <w:r w:rsidRPr="00C27C3C">
        <w:t>Nathalie Loiseau</w:t>
      </w:r>
      <w:r w:rsidRPr="00C27C3C">
        <w:rPr>
          <w:rStyle w:val="HideTWBExt"/>
          <w:b w:val="0"/>
          <w:noProof w:val="0"/>
        </w:rPr>
        <w:t>&lt;/Members&gt;</w:t>
      </w:r>
    </w:p>
    <w:p w14:paraId="73E55E81" w14:textId="77777777" w:rsidR="008173F1" w:rsidRPr="00C27C3C" w:rsidRDefault="008173F1" w:rsidP="008173F1">
      <w:pPr>
        <w:pStyle w:val="NormalBold"/>
      </w:pPr>
      <w:r w:rsidRPr="00C27C3C">
        <w:rPr>
          <w:rStyle w:val="HideTWBExt"/>
          <w:b w:val="0"/>
          <w:noProof w:val="0"/>
        </w:rPr>
        <w:t>&lt;/RepeatBlock-By&gt;</w:t>
      </w:r>
    </w:p>
    <w:p w14:paraId="4167620A"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628F81E" w14:textId="77777777" w:rsidR="008173F1" w:rsidRPr="00C27C3C" w:rsidRDefault="008173F1" w:rsidP="008173F1">
      <w:pPr>
        <w:pStyle w:val="NormalBold"/>
      </w:pPr>
      <w:r w:rsidRPr="00C27C3C">
        <w:rPr>
          <w:rStyle w:val="HideTWBExt"/>
          <w:b w:val="0"/>
          <w:noProof w:val="0"/>
        </w:rPr>
        <w:t>&lt;Article&gt;</w:t>
      </w:r>
      <w:r w:rsidRPr="00C27C3C">
        <w:t>Considerando A nonies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110B119" w14:textId="77777777" w:rsidTr="00B75FF4">
        <w:trPr>
          <w:trHeight w:hRule="exact" w:val="240"/>
          <w:jc w:val="center"/>
        </w:trPr>
        <w:tc>
          <w:tcPr>
            <w:tcW w:w="9752" w:type="dxa"/>
            <w:gridSpan w:val="2"/>
            <w:tcBorders>
              <w:top w:val="nil"/>
              <w:left w:val="nil"/>
              <w:bottom w:val="nil"/>
              <w:right w:val="nil"/>
            </w:tcBorders>
          </w:tcPr>
          <w:p w14:paraId="5CC3729C" w14:textId="77777777" w:rsidR="008173F1" w:rsidRPr="00C27C3C" w:rsidRDefault="008173F1" w:rsidP="00B75FF4"/>
        </w:tc>
      </w:tr>
      <w:tr w:rsidR="008173F1" w:rsidRPr="00C27C3C" w14:paraId="52146C39" w14:textId="77777777" w:rsidTr="00B75FF4">
        <w:trPr>
          <w:trHeight w:val="240"/>
          <w:jc w:val="center"/>
        </w:trPr>
        <w:tc>
          <w:tcPr>
            <w:tcW w:w="4876" w:type="dxa"/>
            <w:tcBorders>
              <w:top w:val="nil"/>
              <w:left w:val="nil"/>
              <w:bottom w:val="nil"/>
              <w:right w:val="nil"/>
            </w:tcBorders>
          </w:tcPr>
          <w:p w14:paraId="0866F18A"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04CEC5C" w14:textId="77777777" w:rsidR="008173F1" w:rsidRPr="00C27C3C" w:rsidRDefault="008173F1" w:rsidP="00B75FF4">
            <w:pPr>
              <w:pStyle w:val="AmColumnHeading"/>
            </w:pPr>
            <w:r w:rsidRPr="00C27C3C">
              <w:t>Emendamento</w:t>
            </w:r>
          </w:p>
        </w:tc>
      </w:tr>
      <w:tr w:rsidR="008173F1" w:rsidRPr="00C27C3C" w14:paraId="3DCAA323" w14:textId="77777777" w:rsidTr="00B75FF4">
        <w:trPr>
          <w:jc w:val="center"/>
        </w:trPr>
        <w:tc>
          <w:tcPr>
            <w:tcW w:w="4876" w:type="dxa"/>
            <w:tcBorders>
              <w:top w:val="nil"/>
              <w:left w:val="nil"/>
              <w:bottom w:val="nil"/>
              <w:right w:val="nil"/>
            </w:tcBorders>
          </w:tcPr>
          <w:p w14:paraId="7488A8A3" w14:textId="77777777" w:rsidR="008173F1" w:rsidRPr="00C27C3C" w:rsidRDefault="008173F1" w:rsidP="00B75FF4">
            <w:pPr>
              <w:pStyle w:val="Normal6a"/>
            </w:pPr>
          </w:p>
        </w:tc>
        <w:tc>
          <w:tcPr>
            <w:tcW w:w="4876" w:type="dxa"/>
            <w:tcBorders>
              <w:top w:val="nil"/>
              <w:left w:val="nil"/>
              <w:bottom w:val="nil"/>
              <w:right w:val="nil"/>
            </w:tcBorders>
          </w:tcPr>
          <w:p w14:paraId="39BA5E91" w14:textId="77777777" w:rsidR="008173F1" w:rsidRPr="00C27C3C" w:rsidRDefault="008173F1" w:rsidP="00B75FF4">
            <w:pPr>
              <w:pStyle w:val="Normal6a"/>
            </w:pPr>
            <w:r w:rsidRPr="00C27C3C">
              <w:rPr>
                <w:b/>
                <w:i/>
              </w:rPr>
              <w:t>A nonies.</w:t>
            </w:r>
            <w:r w:rsidRPr="00C27C3C">
              <w:tab/>
            </w:r>
            <w:r w:rsidRPr="00C27C3C">
              <w:rPr>
                <w:b/>
                <w:i/>
              </w:rPr>
              <w:t>considerando che gli atti di repressione transnazionale compromettono la sovranità degli Stati membri e la sicurezza dei cittadini dell'UE, costituiscono gravi violazioni dei diritti fondamentali e del diritto internazionale e rappresentano una sfida diretta ai valori dell'Unione e alla protezione delle persone cui è stato concesso rifugio; che tali azioni pregiudicano la libertà e contribuiscono alla manipolazione del dibattito pubblico;</w:t>
            </w:r>
          </w:p>
        </w:tc>
      </w:tr>
    </w:tbl>
    <w:p w14:paraId="21E153FA"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C5F64A0" w14:textId="77777777" w:rsidR="008173F1" w:rsidRPr="00C27C3C" w:rsidRDefault="008173F1" w:rsidP="008173F1">
      <w:r w:rsidRPr="00C27C3C">
        <w:rPr>
          <w:rStyle w:val="HideTWBExt"/>
          <w:noProof w:val="0"/>
        </w:rPr>
        <w:t>&lt;/Amend&gt;</w:t>
      </w:r>
    </w:p>
    <w:p w14:paraId="6C18FE66"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125</w:t>
      </w:r>
      <w:r w:rsidRPr="00C27C3C">
        <w:rPr>
          <w:rStyle w:val="HideTWBExt"/>
          <w:b w:val="0"/>
          <w:noProof w:val="0"/>
        </w:rPr>
        <w:t>&lt;/NumAm&gt;</w:t>
      </w:r>
    </w:p>
    <w:p w14:paraId="15E47BEE"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79730A16" w14:textId="77777777" w:rsidR="008173F1" w:rsidRPr="00C27C3C" w:rsidRDefault="008173F1" w:rsidP="008173F1">
      <w:pPr>
        <w:pStyle w:val="NormalBold"/>
      </w:pPr>
      <w:r w:rsidRPr="00C27C3C">
        <w:rPr>
          <w:rStyle w:val="HideTWBExt"/>
          <w:b w:val="0"/>
          <w:noProof w:val="0"/>
        </w:rPr>
        <w:t>&lt;/RepeatBlock-By&gt;</w:t>
      </w:r>
    </w:p>
    <w:p w14:paraId="4D56E9C6"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A532D78" w14:textId="77777777" w:rsidR="008173F1" w:rsidRPr="00C27C3C" w:rsidRDefault="008173F1" w:rsidP="008173F1">
      <w:pPr>
        <w:pStyle w:val="NormalBold"/>
      </w:pPr>
      <w:r w:rsidRPr="00C27C3C">
        <w:rPr>
          <w:rStyle w:val="HideTWBExt"/>
          <w:b w:val="0"/>
          <w:noProof w:val="0"/>
        </w:rPr>
        <w:t>&lt;Article&gt;</w:t>
      </w:r>
      <w:r w:rsidRPr="00C27C3C">
        <w:t>Considerando A nonies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B96769D" w14:textId="77777777" w:rsidTr="00B75FF4">
        <w:trPr>
          <w:trHeight w:hRule="exact" w:val="240"/>
          <w:jc w:val="center"/>
        </w:trPr>
        <w:tc>
          <w:tcPr>
            <w:tcW w:w="9752" w:type="dxa"/>
            <w:gridSpan w:val="2"/>
            <w:tcBorders>
              <w:top w:val="nil"/>
              <w:left w:val="nil"/>
              <w:bottom w:val="nil"/>
              <w:right w:val="nil"/>
            </w:tcBorders>
          </w:tcPr>
          <w:p w14:paraId="04041496" w14:textId="77777777" w:rsidR="008173F1" w:rsidRPr="00C27C3C" w:rsidRDefault="008173F1" w:rsidP="00B75FF4"/>
        </w:tc>
      </w:tr>
      <w:tr w:rsidR="008173F1" w:rsidRPr="00C27C3C" w14:paraId="150AA205" w14:textId="77777777" w:rsidTr="00B75FF4">
        <w:trPr>
          <w:trHeight w:val="240"/>
          <w:jc w:val="center"/>
        </w:trPr>
        <w:tc>
          <w:tcPr>
            <w:tcW w:w="4876" w:type="dxa"/>
            <w:tcBorders>
              <w:top w:val="nil"/>
              <w:left w:val="nil"/>
              <w:bottom w:val="nil"/>
              <w:right w:val="nil"/>
            </w:tcBorders>
          </w:tcPr>
          <w:p w14:paraId="465140BF"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62DC5D1" w14:textId="77777777" w:rsidR="008173F1" w:rsidRPr="00C27C3C" w:rsidRDefault="008173F1" w:rsidP="00B75FF4">
            <w:pPr>
              <w:pStyle w:val="AmColumnHeading"/>
            </w:pPr>
            <w:r w:rsidRPr="00C27C3C">
              <w:t>Emendamento</w:t>
            </w:r>
          </w:p>
        </w:tc>
      </w:tr>
      <w:tr w:rsidR="008173F1" w:rsidRPr="00C27C3C" w14:paraId="4EFC330A" w14:textId="77777777" w:rsidTr="00B75FF4">
        <w:trPr>
          <w:jc w:val="center"/>
        </w:trPr>
        <w:tc>
          <w:tcPr>
            <w:tcW w:w="4876" w:type="dxa"/>
            <w:tcBorders>
              <w:top w:val="nil"/>
              <w:left w:val="nil"/>
              <w:bottom w:val="nil"/>
              <w:right w:val="nil"/>
            </w:tcBorders>
          </w:tcPr>
          <w:p w14:paraId="53F64B0B" w14:textId="77777777" w:rsidR="008173F1" w:rsidRPr="00C27C3C" w:rsidRDefault="008173F1" w:rsidP="00B75FF4">
            <w:pPr>
              <w:pStyle w:val="Normal6a"/>
            </w:pPr>
          </w:p>
        </w:tc>
        <w:tc>
          <w:tcPr>
            <w:tcW w:w="4876" w:type="dxa"/>
            <w:tcBorders>
              <w:top w:val="nil"/>
              <w:left w:val="nil"/>
              <w:bottom w:val="nil"/>
              <w:right w:val="nil"/>
            </w:tcBorders>
          </w:tcPr>
          <w:p w14:paraId="2AA9CBCD" w14:textId="77777777" w:rsidR="008173F1" w:rsidRPr="00C27C3C" w:rsidRDefault="008173F1" w:rsidP="00B75FF4">
            <w:pPr>
              <w:pStyle w:val="Normal6a"/>
            </w:pPr>
            <w:r w:rsidRPr="00C27C3C">
              <w:rPr>
                <w:b/>
                <w:i/>
              </w:rPr>
              <w:t>A nonies.</w:t>
            </w:r>
            <w:r w:rsidRPr="00C27C3C">
              <w:tab/>
            </w:r>
            <w:r w:rsidRPr="00C27C3C">
              <w:rPr>
                <w:b/>
                <w:i/>
              </w:rPr>
              <w:t>considerando che la repressione transnazionale è perpetrata principalmente da regimi autoritari; che i regimi principalmente responsabili degli atti di repressione transnazionale sono Russia, Cina, Iran, Cuba, Venezuela e Nicaragua;</w:t>
            </w:r>
          </w:p>
        </w:tc>
      </w:tr>
    </w:tbl>
    <w:p w14:paraId="3C3EEFFC"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58958DC" w14:textId="77777777" w:rsidR="008173F1" w:rsidRPr="00C27C3C" w:rsidRDefault="008173F1" w:rsidP="008173F1">
      <w:r w:rsidRPr="00C27C3C">
        <w:rPr>
          <w:rStyle w:val="HideTWBExt"/>
          <w:noProof w:val="0"/>
        </w:rPr>
        <w:t>&lt;/Amend&gt;</w:t>
      </w:r>
    </w:p>
    <w:p w14:paraId="55169899"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126</w:t>
      </w:r>
      <w:r w:rsidRPr="00C27C3C">
        <w:rPr>
          <w:rStyle w:val="HideTWBExt"/>
          <w:b w:val="0"/>
          <w:noProof w:val="0"/>
        </w:rPr>
        <w:t>&lt;/NumAm&gt;</w:t>
      </w:r>
    </w:p>
    <w:p w14:paraId="5EE903FD"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2C4AFC05"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53B31000" w14:textId="77777777" w:rsidR="008173F1" w:rsidRPr="00C27C3C" w:rsidRDefault="008173F1" w:rsidP="008173F1">
      <w:pPr>
        <w:pStyle w:val="NormalBold"/>
      </w:pPr>
      <w:r w:rsidRPr="00C27C3C">
        <w:rPr>
          <w:rStyle w:val="HideTWBExt"/>
          <w:b w:val="0"/>
          <w:noProof w:val="0"/>
        </w:rPr>
        <w:t>&lt;/RepeatBlock-By&gt;</w:t>
      </w:r>
    </w:p>
    <w:p w14:paraId="1779B51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3249B61" w14:textId="77777777" w:rsidR="008173F1" w:rsidRPr="00C27C3C" w:rsidRDefault="008173F1" w:rsidP="008173F1">
      <w:pPr>
        <w:pStyle w:val="NormalBold"/>
      </w:pPr>
      <w:r w:rsidRPr="00C27C3C">
        <w:rPr>
          <w:rStyle w:val="HideTWBExt"/>
          <w:b w:val="0"/>
          <w:noProof w:val="0"/>
        </w:rPr>
        <w:t>&lt;Article&gt;</w:t>
      </w:r>
      <w:r w:rsidRPr="00C27C3C">
        <w:t>Considerando A 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7298337" w14:textId="77777777" w:rsidTr="00B75FF4">
        <w:trPr>
          <w:trHeight w:hRule="exact" w:val="240"/>
          <w:jc w:val="center"/>
        </w:trPr>
        <w:tc>
          <w:tcPr>
            <w:tcW w:w="9752" w:type="dxa"/>
            <w:gridSpan w:val="2"/>
            <w:tcBorders>
              <w:top w:val="nil"/>
              <w:left w:val="nil"/>
              <w:bottom w:val="nil"/>
              <w:right w:val="nil"/>
            </w:tcBorders>
          </w:tcPr>
          <w:p w14:paraId="1E69AD49" w14:textId="77777777" w:rsidR="008173F1" w:rsidRPr="00C27C3C" w:rsidRDefault="008173F1" w:rsidP="00B75FF4"/>
        </w:tc>
      </w:tr>
      <w:tr w:rsidR="008173F1" w:rsidRPr="00C27C3C" w14:paraId="7F8EE568" w14:textId="77777777" w:rsidTr="00B75FF4">
        <w:trPr>
          <w:trHeight w:val="240"/>
          <w:jc w:val="center"/>
        </w:trPr>
        <w:tc>
          <w:tcPr>
            <w:tcW w:w="4876" w:type="dxa"/>
            <w:tcBorders>
              <w:top w:val="nil"/>
              <w:left w:val="nil"/>
              <w:bottom w:val="nil"/>
              <w:right w:val="nil"/>
            </w:tcBorders>
          </w:tcPr>
          <w:p w14:paraId="6E9BA992"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4C54903" w14:textId="77777777" w:rsidR="008173F1" w:rsidRPr="00C27C3C" w:rsidRDefault="008173F1" w:rsidP="00B75FF4">
            <w:pPr>
              <w:pStyle w:val="AmColumnHeading"/>
            </w:pPr>
            <w:r w:rsidRPr="00C27C3C">
              <w:t>Emendamento</w:t>
            </w:r>
          </w:p>
        </w:tc>
      </w:tr>
      <w:tr w:rsidR="008173F1" w:rsidRPr="00C27C3C" w14:paraId="70AA79B5" w14:textId="77777777" w:rsidTr="00B75FF4">
        <w:trPr>
          <w:jc w:val="center"/>
        </w:trPr>
        <w:tc>
          <w:tcPr>
            <w:tcW w:w="4876" w:type="dxa"/>
            <w:tcBorders>
              <w:top w:val="nil"/>
              <w:left w:val="nil"/>
              <w:bottom w:val="nil"/>
              <w:right w:val="nil"/>
            </w:tcBorders>
          </w:tcPr>
          <w:p w14:paraId="2803C783" w14:textId="77777777" w:rsidR="008173F1" w:rsidRPr="00C27C3C" w:rsidRDefault="008173F1" w:rsidP="00B75FF4">
            <w:pPr>
              <w:pStyle w:val="Normal6a"/>
            </w:pPr>
          </w:p>
        </w:tc>
        <w:tc>
          <w:tcPr>
            <w:tcW w:w="4876" w:type="dxa"/>
            <w:tcBorders>
              <w:top w:val="nil"/>
              <w:left w:val="nil"/>
              <w:bottom w:val="nil"/>
              <w:right w:val="nil"/>
            </w:tcBorders>
          </w:tcPr>
          <w:p w14:paraId="3409A277" w14:textId="77777777" w:rsidR="008173F1" w:rsidRPr="00C27C3C" w:rsidRDefault="008173F1" w:rsidP="00B75FF4">
            <w:pPr>
              <w:pStyle w:val="Normal6a"/>
            </w:pPr>
            <w:r w:rsidRPr="00C27C3C">
              <w:rPr>
                <w:b/>
                <w:i/>
              </w:rPr>
              <w:t>A decies.</w:t>
            </w:r>
            <w:r w:rsidRPr="00C27C3C">
              <w:tab/>
            </w:r>
            <w:r w:rsidRPr="00C27C3C">
              <w:rPr>
                <w:b/>
                <w:i/>
              </w:rPr>
              <w:t>considerando che la repressione transnazionale sfrutta spesso il normale funzionamento dei sistemi amministrativi, finanziari, consolari e di migrazione dello Stato ospitante, compresi i controlli finanziari basati sulla conformità, le interazioni consolari di routine, i rigidi requisiti in materia di documentazione e pratiche frammentarie di gestione dei dati; che, di conseguenza, le istituzioni dell'UE e gli Stati membri possono diventare inconsapevolmente facilitatori di repressione transnazionale, anche senza volerlo, o di cooperazione diretta con gli Stati responsabili; che affrontare il problema della repressione transnazionale richiede pertanto un controllo sistematico delle procedure interne dell'UE e nazionali per prevenirne lo sfruttamento a fini repressivi; che affrontare il problema della repressione transnazionale richiede pertanto un approccio che coinvolga l'intera politica e l'intera società;</w:t>
            </w:r>
          </w:p>
        </w:tc>
      </w:tr>
    </w:tbl>
    <w:p w14:paraId="570C03B9"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2F7AA80" w14:textId="77777777" w:rsidR="008173F1" w:rsidRPr="00C27C3C" w:rsidRDefault="008173F1" w:rsidP="008173F1">
      <w:r w:rsidRPr="00C27C3C">
        <w:rPr>
          <w:rStyle w:val="HideTWBExt"/>
          <w:noProof w:val="0"/>
        </w:rPr>
        <w:t>&lt;/Amend&gt;</w:t>
      </w:r>
    </w:p>
    <w:p w14:paraId="0B97BA9F"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127</w:t>
      </w:r>
      <w:r w:rsidRPr="00C27C3C">
        <w:rPr>
          <w:rStyle w:val="HideTWBExt"/>
          <w:b w:val="0"/>
          <w:noProof w:val="0"/>
        </w:rPr>
        <w:t>&lt;/NumAm&gt;</w:t>
      </w:r>
    </w:p>
    <w:p w14:paraId="56DF247A"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4987376F" w14:textId="77777777" w:rsidR="008173F1" w:rsidRPr="00C27C3C" w:rsidRDefault="008173F1" w:rsidP="008173F1">
      <w:pPr>
        <w:pStyle w:val="NormalBold"/>
      </w:pPr>
      <w:r w:rsidRPr="00C27C3C">
        <w:rPr>
          <w:rStyle w:val="HideTWBExt"/>
          <w:b w:val="0"/>
          <w:noProof w:val="0"/>
        </w:rPr>
        <w:t>&lt;/RepeatBlock-By&gt;</w:t>
      </w:r>
    </w:p>
    <w:p w14:paraId="6366725E"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C3E6034" w14:textId="77777777" w:rsidR="008173F1" w:rsidRPr="00C27C3C" w:rsidRDefault="008173F1" w:rsidP="008173F1">
      <w:pPr>
        <w:pStyle w:val="NormalBold"/>
      </w:pPr>
      <w:r w:rsidRPr="00C27C3C">
        <w:rPr>
          <w:rStyle w:val="HideTWBExt"/>
          <w:b w:val="0"/>
          <w:noProof w:val="0"/>
        </w:rPr>
        <w:t>&lt;Article&gt;</w:t>
      </w:r>
      <w:r w:rsidRPr="00C27C3C">
        <w:t>Considerando A 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0D05285" w14:textId="77777777" w:rsidTr="00B75FF4">
        <w:trPr>
          <w:trHeight w:hRule="exact" w:val="240"/>
          <w:jc w:val="center"/>
        </w:trPr>
        <w:tc>
          <w:tcPr>
            <w:tcW w:w="9752" w:type="dxa"/>
            <w:gridSpan w:val="2"/>
            <w:tcBorders>
              <w:top w:val="nil"/>
              <w:left w:val="nil"/>
              <w:bottom w:val="nil"/>
              <w:right w:val="nil"/>
            </w:tcBorders>
          </w:tcPr>
          <w:p w14:paraId="2FFDA5D9" w14:textId="77777777" w:rsidR="008173F1" w:rsidRPr="00C27C3C" w:rsidRDefault="008173F1" w:rsidP="00B75FF4"/>
        </w:tc>
      </w:tr>
      <w:tr w:rsidR="008173F1" w:rsidRPr="00C27C3C" w14:paraId="409511AA" w14:textId="77777777" w:rsidTr="00B75FF4">
        <w:trPr>
          <w:trHeight w:val="240"/>
          <w:jc w:val="center"/>
        </w:trPr>
        <w:tc>
          <w:tcPr>
            <w:tcW w:w="4876" w:type="dxa"/>
            <w:tcBorders>
              <w:top w:val="nil"/>
              <w:left w:val="nil"/>
              <w:bottom w:val="nil"/>
              <w:right w:val="nil"/>
            </w:tcBorders>
          </w:tcPr>
          <w:p w14:paraId="42FA863E"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FFCCEC5" w14:textId="77777777" w:rsidR="008173F1" w:rsidRPr="00C27C3C" w:rsidRDefault="008173F1" w:rsidP="00B75FF4">
            <w:pPr>
              <w:pStyle w:val="AmColumnHeading"/>
            </w:pPr>
            <w:r w:rsidRPr="00C27C3C">
              <w:t>Emendamento</w:t>
            </w:r>
          </w:p>
        </w:tc>
      </w:tr>
      <w:tr w:rsidR="008173F1" w:rsidRPr="00C27C3C" w14:paraId="6A5715E9" w14:textId="77777777" w:rsidTr="00B75FF4">
        <w:trPr>
          <w:jc w:val="center"/>
        </w:trPr>
        <w:tc>
          <w:tcPr>
            <w:tcW w:w="4876" w:type="dxa"/>
            <w:tcBorders>
              <w:top w:val="nil"/>
              <w:left w:val="nil"/>
              <w:bottom w:val="nil"/>
              <w:right w:val="nil"/>
            </w:tcBorders>
          </w:tcPr>
          <w:p w14:paraId="31D38625" w14:textId="77777777" w:rsidR="008173F1" w:rsidRPr="00C27C3C" w:rsidRDefault="008173F1" w:rsidP="00B75FF4">
            <w:pPr>
              <w:pStyle w:val="Normal6a"/>
            </w:pPr>
          </w:p>
        </w:tc>
        <w:tc>
          <w:tcPr>
            <w:tcW w:w="4876" w:type="dxa"/>
            <w:tcBorders>
              <w:top w:val="nil"/>
              <w:left w:val="nil"/>
              <w:bottom w:val="nil"/>
              <w:right w:val="nil"/>
            </w:tcBorders>
          </w:tcPr>
          <w:p w14:paraId="1ACDF5B0" w14:textId="77777777" w:rsidR="008173F1" w:rsidRPr="00C27C3C" w:rsidRDefault="008173F1" w:rsidP="00B75FF4">
            <w:pPr>
              <w:pStyle w:val="Normal6a"/>
            </w:pPr>
            <w:r w:rsidRPr="00C27C3C">
              <w:rPr>
                <w:b/>
                <w:i/>
              </w:rPr>
              <w:t>A decies.</w:t>
            </w:r>
            <w:r w:rsidRPr="00C27C3C">
              <w:tab/>
            </w:r>
            <w:r w:rsidRPr="00C27C3C">
              <w:rPr>
                <w:b/>
                <w:i/>
              </w:rPr>
              <w:t>considerando che Cuba si avvale delle brigate mediche come parte dei suoi strumenti di politica estera, utilizzandole per migliorare la sua immagine all'estero; che tali medici devono far fronte a condizioni di lavoro disumane che equivalgono alla schiavitù moderna; che tali medici sono privati del passaporto, hanno una libertà di circolazione limitata o nulla e sono costantemente sorvegliati, sono tenuti a restituire la maggior parte o la totalità dei loro compensi al regime cubano e incontrano ostacoli nel viaggiare con la famiglia o nel vederla; che il regime applica anche dure misure punitive per i medici che tentano di uscire prima del termine o di fuggire;</w:t>
            </w:r>
          </w:p>
        </w:tc>
      </w:tr>
    </w:tbl>
    <w:p w14:paraId="29F07598"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8DC1BEB" w14:textId="77777777" w:rsidR="008173F1" w:rsidRPr="00C27C3C" w:rsidRDefault="008173F1" w:rsidP="008173F1">
      <w:r w:rsidRPr="00C27C3C">
        <w:rPr>
          <w:rStyle w:val="HideTWBExt"/>
          <w:noProof w:val="0"/>
        </w:rPr>
        <w:t>&lt;/Amend&gt;</w:t>
      </w:r>
    </w:p>
    <w:p w14:paraId="0ACA0705"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128</w:t>
      </w:r>
      <w:r w:rsidRPr="00C27C3C">
        <w:rPr>
          <w:rStyle w:val="HideTWBExt"/>
          <w:b w:val="0"/>
          <w:noProof w:val="0"/>
        </w:rPr>
        <w:t>&lt;/NumAm&gt;</w:t>
      </w:r>
    </w:p>
    <w:p w14:paraId="037BF06F"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44C38CD8" w14:textId="77777777" w:rsidR="008173F1" w:rsidRPr="00C27C3C" w:rsidRDefault="008173F1" w:rsidP="008173F1">
      <w:pPr>
        <w:pStyle w:val="NormalBold"/>
      </w:pPr>
      <w:r w:rsidRPr="00C27C3C">
        <w:rPr>
          <w:rStyle w:val="HideTWBExt"/>
          <w:b w:val="0"/>
          <w:noProof w:val="0"/>
        </w:rPr>
        <w:t>&lt;/RepeatBlock-By&gt;</w:t>
      </w:r>
    </w:p>
    <w:p w14:paraId="1CFF0EFE"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FEED58D" w14:textId="77777777" w:rsidR="008173F1" w:rsidRPr="00C27C3C" w:rsidRDefault="008173F1" w:rsidP="008173F1">
      <w:pPr>
        <w:pStyle w:val="NormalBold"/>
      </w:pPr>
      <w:r w:rsidRPr="00C27C3C">
        <w:rPr>
          <w:rStyle w:val="HideTWBExt"/>
          <w:b w:val="0"/>
          <w:noProof w:val="0"/>
        </w:rPr>
        <w:t>&lt;Article&gt;</w:t>
      </w:r>
      <w:r w:rsidRPr="00C27C3C">
        <w:t>Considerando A 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5F91AE6" w14:textId="77777777" w:rsidTr="00B75FF4">
        <w:trPr>
          <w:trHeight w:hRule="exact" w:val="240"/>
          <w:jc w:val="center"/>
        </w:trPr>
        <w:tc>
          <w:tcPr>
            <w:tcW w:w="9752" w:type="dxa"/>
            <w:gridSpan w:val="2"/>
            <w:tcBorders>
              <w:top w:val="nil"/>
              <w:left w:val="nil"/>
              <w:bottom w:val="nil"/>
              <w:right w:val="nil"/>
            </w:tcBorders>
          </w:tcPr>
          <w:p w14:paraId="088373AB" w14:textId="77777777" w:rsidR="008173F1" w:rsidRPr="00C27C3C" w:rsidRDefault="008173F1" w:rsidP="00B75FF4"/>
        </w:tc>
      </w:tr>
      <w:tr w:rsidR="008173F1" w:rsidRPr="00C27C3C" w14:paraId="261E8967" w14:textId="77777777" w:rsidTr="00B75FF4">
        <w:trPr>
          <w:trHeight w:val="240"/>
          <w:jc w:val="center"/>
        </w:trPr>
        <w:tc>
          <w:tcPr>
            <w:tcW w:w="4876" w:type="dxa"/>
            <w:tcBorders>
              <w:top w:val="nil"/>
              <w:left w:val="nil"/>
              <w:bottom w:val="nil"/>
              <w:right w:val="nil"/>
            </w:tcBorders>
          </w:tcPr>
          <w:p w14:paraId="3089B0BD"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D4E0B91" w14:textId="77777777" w:rsidR="008173F1" w:rsidRPr="00C27C3C" w:rsidRDefault="008173F1" w:rsidP="00B75FF4">
            <w:pPr>
              <w:pStyle w:val="AmColumnHeading"/>
            </w:pPr>
            <w:r w:rsidRPr="00C27C3C">
              <w:t>Emendamento</w:t>
            </w:r>
          </w:p>
        </w:tc>
      </w:tr>
      <w:tr w:rsidR="008173F1" w:rsidRPr="00C27C3C" w14:paraId="0092F1F5" w14:textId="77777777" w:rsidTr="00B75FF4">
        <w:trPr>
          <w:jc w:val="center"/>
        </w:trPr>
        <w:tc>
          <w:tcPr>
            <w:tcW w:w="4876" w:type="dxa"/>
            <w:tcBorders>
              <w:top w:val="nil"/>
              <w:left w:val="nil"/>
              <w:bottom w:val="nil"/>
              <w:right w:val="nil"/>
            </w:tcBorders>
          </w:tcPr>
          <w:p w14:paraId="7C89F215" w14:textId="77777777" w:rsidR="008173F1" w:rsidRPr="00C27C3C" w:rsidRDefault="008173F1" w:rsidP="00B75FF4">
            <w:pPr>
              <w:pStyle w:val="Normal6a"/>
            </w:pPr>
          </w:p>
        </w:tc>
        <w:tc>
          <w:tcPr>
            <w:tcW w:w="4876" w:type="dxa"/>
            <w:tcBorders>
              <w:top w:val="nil"/>
              <w:left w:val="nil"/>
              <w:bottom w:val="nil"/>
              <w:right w:val="nil"/>
            </w:tcBorders>
          </w:tcPr>
          <w:p w14:paraId="5318FC46" w14:textId="77777777" w:rsidR="008173F1" w:rsidRPr="00C27C3C" w:rsidRDefault="008173F1" w:rsidP="00B75FF4">
            <w:pPr>
              <w:pStyle w:val="Normal6a"/>
            </w:pPr>
            <w:r w:rsidRPr="00C27C3C">
              <w:rPr>
                <w:b/>
                <w:i/>
              </w:rPr>
              <w:t>A decies.</w:t>
            </w:r>
            <w:r w:rsidRPr="00C27C3C">
              <w:tab/>
            </w:r>
            <w:r w:rsidRPr="00C27C3C">
              <w:rPr>
                <w:b/>
                <w:i/>
              </w:rPr>
              <w:t>considerando che la repressione transnazionale digitale presenta spesso una dimensione di genere, dove le donne che difendono i diritti umani, le giornaliste, le avvocate e le attiviste sono sottoposte a minacce sessuali, molestie misogine e abusi online basati sul genere, e che anche le persone LGBTIQ+ sono prese di mira in modo sproporzionato; che tali attacchi spesso si basano su narrazioni patriarcali, razziali e religiose radicate al fine di mettere a tacere il dissenso oltre i confini e rafforzare le disuguaglianze strutturali esistenti;</w:t>
            </w:r>
          </w:p>
        </w:tc>
      </w:tr>
    </w:tbl>
    <w:p w14:paraId="20590665"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25701A0" w14:textId="77777777" w:rsidR="008173F1" w:rsidRPr="00C27C3C" w:rsidRDefault="008173F1" w:rsidP="008173F1">
      <w:r w:rsidRPr="00C27C3C">
        <w:rPr>
          <w:rStyle w:val="HideTWBExt"/>
          <w:noProof w:val="0"/>
        </w:rPr>
        <w:t>&lt;/Amend&gt;</w:t>
      </w:r>
    </w:p>
    <w:p w14:paraId="3B9C78D4"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129</w:t>
      </w:r>
      <w:r w:rsidRPr="00C27C3C">
        <w:rPr>
          <w:rStyle w:val="HideTWBExt"/>
          <w:b w:val="0"/>
          <w:noProof w:val="0"/>
        </w:rPr>
        <w:t>&lt;/NumAm&gt;</w:t>
      </w:r>
    </w:p>
    <w:p w14:paraId="7CD41EA6"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70A8CB00" w14:textId="77777777" w:rsidR="008173F1" w:rsidRPr="00C27C3C" w:rsidRDefault="008173F1" w:rsidP="008173F1">
      <w:pPr>
        <w:pStyle w:val="NormalBold"/>
      </w:pPr>
      <w:r w:rsidRPr="00C27C3C">
        <w:rPr>
          <w:rStyle w:val="HideTWBExt"/>
          <w:b w:val="0"/>
          <w:noProof w:val="0"/>
        </w:rPr>
        <w:t>&lt;/RepeatBlock-By&gt;</w:t>
      </w:r>
    </w:p>
    <w:p w14:paraId="1680B337"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2681454" w14:textId="77777777" w:rsidR="008173F1" w:rsidRPr="00C27C3C" w:rsidRDefault="008173F1" w:rsidP="008173F1">
      <w:pPr>
        <w:pStyle w:val="NormalBold"/>
      </w:pPr>
      <w:r w:rsidRPr="00C27C3C">
        <w:rPr>
          <w:rStyle w:val="HideTWBExt"/>
          <w:b w:val="0"/>
          <w:noProof w:val="0"/>
        </w:rPr>
        <w:t>&lt;Article&gt;</w:t>
      </w:r>
      <w:r w:rsidRPr="00C27C3C">
        <w:t>Considerando A 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281E110" w14:textId="77777777" w:rsidTr="00B75FF4">
        <w:trPr>
          <w:trHeight w:hRule="exact" w:val="240"/>
          <w:jc w:val="center"/>
        </w:trPr>
        <w:tc>
          <w:tcPr>
            <w:tcW w:w="9752" w:type="dxa"/>
            <w:gridSpan w:val="2"/>
            <w:tcBorders>
              <w:top w:val="nil"/>
              <w:left w:val="nil"/>
              <w:bottom w:val="nil"/>
              <w:right w:val="nil"/>
            </w:tcBorders>
          </w:tcPr>
          <w:p w14:paraId="4DE0C211" w14:textId="77777777" w:rsidR="008173F1" w:rsidRPr="00C27C3C" w:rsidRDefault="008173F1" w:rsidP="00B75FF4"/>
        </w:tc>
      </w:tr>
      <w:tr w:rsidR="008173F1" w:rsidRPr="00C27C3C" w14:paraId="1B321E85" w14:textId="77777777" w:rsidTr="00B75FF4">
        <w:trPr>
          <w:trHeight w:val="240"/>
          <w:jc w:val="center"/>
        </w:trPr>
        <w:tc>
          <w:tcPr>
            <w:tcW w:w="4876" w:type="dxa"/>
            <w:tcBorders>
              <w:top w:val="nil"/>
              <w:left w:val="nil"/>
              <w:bottom w:val="nil"/>
              <w:right w:val="nil"/>
            </w:tcBorders>
          </w:tcPr>
          <w:p w14:paraId="0BA4095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F062E7C" w14:textId="77777777" w:rsidR="008173F1" w:rsidRPr="00C27C3C" w:rsidRDefault="008173F1" w:rsidP="00B75FF4">
            <w:pPr>
              <w:pStyle w:val="AmColumnHeading"/>
            </w:pPr>
            <w:r w:rsidRPr="00C27C3C">
              <w:t>Emendamento</w:t>
            </w:r>
          </w:p>
        </w:tc>
      </w:tr>
      <w:tr w:rsidR="008173F1" w:rsidRPr="00C27C3C" w14:paraId="7DBBAACC" w14:textId="77777777" w:rsidTr="00B75FF4">
        <w:trPr>
          <w:jc w:val="center"/>
        </w:trPr>
        <w:tc>
          <w:tcPr>
            <w:tcW w:w="4876" w:type="dxa"/>
            <w:tcBorders>
              <w:top w:val="nil"/>
              <w:left w:val="nil"/>
              <w:bottom w:val="nil"/>
              <w:right w:val="nil"/>
            </w:tcBorders>
          </w:tcPr>
          <w:p w14:paraId="6CC99521" w14:textId="77777777" w:rsidR="008173F1" w:rsidRPr="00C27C3C" w:rsidRDefault="008173F1" w:rsidP="00B75FF4">
            <w:pPr>
              <w:pStyle w:val="Normal6a"/>
            </w:pPr>
          </w:p>
        </w:tc>
        <w:tc>
          <w:tcPr>
            <w:tcW w:w="4876" w:type="dxa"/>
            <w:tcBorders>
              <w:top w:val="nil"/>
              <w:left w:val="nil"/>
              <w:bottom w:val="nil"/>
              <w:right w:val="nil"/>
            </w:tcBorders>
          </w:tcPr>
          <w:p w14:paraId="0C6AF167" w14:textId="77777777" w:rsidR="008173F1" w:rsidRPr="00C27C3C" w:rsidRDefault="008173F1" w:rsidP="00B75FF4">
            <w:pPr>
              <w:pStyle w:val="Normal6a"/>
            </w:pPr>
            <w:r w:rsidRPr="00C27C3C">
              <w:rPr>
                <w:b/>
                <w:i/>
              </w:rPr>
              <w:t>A decies.</w:t>
            </w:r>
            <w:r w:rsidRPr="00C27C3C">
              <w:tab/>
            </w:r>
            <w:r w:rsidRPr="00C27C3C">
              <w:rPr>
                <w:b/>
                <w:i/>
              </w:rPr>
              <w:t>considerando che la Repubblica islamica dell'Iran ha una lunga e brutale storia di repressione transnazionale in Europa; che un generale di brigata iraniano in pensione, Mohsen Rafikdust, ha accusato Teheran degli omicidi dell'ex primo ministro iraniano Shapur Bakhtiar e del comandante militare Gholam Ali Oveissi in Francia oltre 30 anni fa, nonché dell'uccisione del critico del governo Fereidun Farrokhsad in Germania nel 1992;</w:t>
            </w:r>
          </w:p>
        </w:tc>
      </w:tr>
    </w:tbl>
    <w:p w14:paraId="23943EA9"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9349843" w14:textId="77777777" w:rsidR="008173F1" w:rsidRPr="00C27C3C" w:rsidRDefault="008173F1" w:rsidP="008173F1">
      <w:r w:rsidRPr="00C27C3C">
        <w:rPr>
          <w:rStyle w:val="HideTWBExt"/>
          <w:noProof w:val="0"/>
        </w:rPr>
        <w:t>&lt;/Amend&gt;</w:t>
      </w:r>
    </w:p>
    <w:p w14:paraId="61A95B83"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130</w:t>
      </w:r>
      <w:r w:rsidRPr="00C27C3C">
        <w:rPr>
          <w:rStyle w:val="HideTWBExt"/>
          <w:b w:val="0"/>
          <w:noProof w:val="0"/>
        </w:rPr>
        <w:t>&lt;/NumAm&gt;</w:t>
      </w:r>
    </w:p>
    <w:p w14:paraId="3928A63A"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677DDFA7" w14:textId="77777777" w:rsidR="008173F1" w:rsidRPr="00C27C3C" w:rsidRDefault="008173F1" w:rsidP="008173F1">
      <w:pPr>
        <w:pStyle w:val="NormalBold"/>
      </w:pPr>
      <w:r w:rsidRPr="00C27C3C">
        <w:rPr>
          <w:rStyle w:val="HideTWBExt"/>
          <w:b w:val="0"/>
          <w:noProof w:val="0"/>
        </w:rPr>
        <w:t>&lt;/RepeatBlock-By&gt;</w:t>
      </w:r>
    </w:p>
    <w:p w14:paraId="62F9E8AD"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8601AFA" w14:textId="77777777" w:rsidR="008173F1" w:rsidRPr="00C27C3C" w:rsidRDefault="008173F1" w:rsidP="008173F1">
      <w:pPr>
        <w:pStyle w:val="NormalBold"/>
      </w:pPr>
      <w:r w:rsidRPr="00C27C3C">
        <w:rPr>
          <w:rStyle w:val="HideTWBExt"/>
          <w:b w:val="0"/>
          <w:noProof w:val="0"/>
        </w:rPr>
        <w:t>&lt;Article&gt;</w:t>
      </w:r>
      <w:r w:rsidRPr="00C27C3C">
        <w:t>Considerando A 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7E83DB20" w14:textId="77777777" w:rsidTr="00B75FF4">
        <w:trPr>
          <w:trHeight w:hRule="exact" w:val="240"/>
          <w:jc w:val="center"/>
        </w:trPr>
        <w:tc>
          <w:tcPr>
            <w:tcW w:w="9752" w:type="dxa"/>
            <w:gridSpan w:val="2"/>
            <w:tcBorders>
              <w:top w:val="nil"/>
              <w:left w:val="nil"/>
              <w:bottom w:val="nil"/>
              <w:right w:val="nil"/>
            </w:tcBorders>
          </w:tcPr>
          <w:p w14:paraId="09F7B267" w14:textId="77777777" w:rsidR="008173F1" w:rsidRPr="00C27C3C" w:rsidRDefault="008173F1" w:rsidP="00B75FF4"/>
        </w:tc>
      </w:tr>
      <w:tr w:rsidR="008173F1" w:rsidRPr="00C27C3C" w14:paraId="5635AA99" w14:textId="77777777" w:rsidTr="00B75FF4">
        <w:trPr>
          <w:trHeight w:val="240"/>
          <w:jc w:val="center"/>
        </w:trPr>
        <w:tc>
          <w:tcPr>
            <w:tcW w:w="4876" w:type="dxa"/>
            <w:tcBorders>
              <w:top w:val="nil"/>
              <w:left w:val="nil"/>
              <w:bottom w:val="nil"/>
              <w:right w:val="nil"/>
            </w:tcBorders>
          </w:tcPr>
          <w:p w14:paraId="237A664B"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9B314E7" w14:textId="77777777" w:rsidR="008173F1" w:rsidRPr="00C27C3C" w:rsidRDefault="008173F1" w:rsidP="00B75FF4">
            <w:pPr>
              <w:pStyle w:val="AmColumnHeading"/>
            </w:pPr>
            <w:r w:rsidRPr="00C27C3C">
              <w:t>Emendamento</w:t>
            </w:r>
          </w:p>
        </w:tc>
      </w:tr>
      <w:tr w:rsidR="008173F1" w:rsidRPr="00C27C3C" w14:paraId="658BB7F4" w14:textId="77777777" w:rsidTr="00B75FF4">
        <w:trPr>
          <w:jc w:val="center"/>
        </w:trPr>
        <w:tc>
          <w:tcPr>
            <w:tcW w:w="4876" w:type="dxa"/>
            <w:tcBorders>
              <w:top w:val="nil"/>
              <w:left w:val="nil"/>
              <w:bottom w:val="nil"/>
              <w:right w:val="nil"/>
            </w:tcBorders>
          </w:tcPr>
          <w:p w14:paraId="63DE90C3" w14:textId="77777777" w:rsidR="008173F1" w:rsidRPr="00C27C3C" w:rsidRDefault="008173F1" w:rsidP="00B75FF4">
            <w:pPr>
              <w:pStyle w:val="Normal6a"/>
            </w:pPr>
          </w:p>
        </w:tc>
        <w:tc>
          <w:tcPr>
            <w:tcW w:w="4876" w:type="dxa"/>
            <w:tcBorders>
              <w:top w:val="nil"/>
              <w:left w:val="nil"/>
              <w:bottom w:val="nil"/>
              <w:right w:val="nil"/>
            </w:tcBorders>
          </w:tcPr>
          <w:p w14:paraId="6C64793B" w14:textId="77777777" w:rsidR="008173F1" w:rsidRPr="00C27C3C" w:rsidRDefault="008173F1" w:rsidP="00B75FF4">
            <w:pPr>
              <w:pStyle w:val="Normal6a"/>
            </w:pPr>
            <w:r w:rsidRPr="00C27C3C">
              <w:rPr>
                <w:b/>
                <w:i/>
              </w:rPr>
              <w:t>A decies.</w:t>
            </w:r>
            <w:r w:rsidRPr="00C27C3C">
              <w:tab/>
            </w:r>
            <w:r w:rsidRPr="00C27C3C">
              <w:rPr>
                <w:b/>
                <w:i/>
              </w:rPr>
              <w:t>considerando che la Cina ha sistematicamente preso di mira le voci critiche nei confronti del Partito comunista cinese (PCC) e delle sue politiche, le comunità tibetane e uigure, i praticanti del Falun Gong e gli attivisti per i diritti umani;</w:t>
            </w:r>
          </w:p>
        </w:tc>
      </w:tr>
    </w:tbl>
    <w:p w14:paraId="3C1CFEA8"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F6245E7" w14:textId="77777777" w:rsidR="008173F1" w:rsidRPr="00C27C3C" w:rsidRDefault="008173F1" w:rsidP="008173F1">
      <w:r w:rsidRPr="00C27C3C">
        <w:rPr>
          <w:rStyle w:val="HideTWBExt"/>
          <w:noProof w:val="0"/>
        </w:rPr>
        <w:t>&lt;/Amend&gt;</w:t>
      </w:r>
    </w:p>
    <w:p w14:paraId="0E03568E"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131</w:t>
      </w:r>
      <w:r w:rsidRPr="00C27C3C">
        <w:rPr>
          <w:rStyle w:val="HideTWBExt"/>
          <w:b w:val="0"/>
          <w:noProof w:val="0"/>
        </w:rPr>
        <w:t>&lt;/NumAm&gt;</w:t>
      </w:r>
    </w:p>
    <w:p w14:paraId="311C383D"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22A64DE9" w14:textId="77777777" w:rsidR="008173F1" w:rsidRPr="00C27C3C" w:rsidRDefault="008173F1" w:rsidP="008173F1">
      <w:pPr>
        <w:pStyle w:val="NormalBold"/>
      </w:pPr>
      <w:r w:rsidRPr="00C27C3C">
        <w:rPr>
          <w:rStyle w:val="HideTWBExt"/>
          <w:b w:val="0"/>
          <w:noProof w:val="0"/>
        </w:rPr>
        <w:t>&lt;/RepeatBlock-By&gt;</w:t>
      </w:r>
    </w:p>
    <w:p w14:paraId="61079DA3"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C3766AE" w14:textId="77777777" w:rsidR="008173F1" w:rsidRPr="00C27C3C" w:rsidRDefault="008173F1" w:rsidP="008173F1">
      <w:pPr>
        <w:pStyle w:val="NormalBold"/>
      </w:pPr>
      <w:r w:rsidRPr="00C27C3C">
        <w:rPr>
          <w:rStyle w:val="HideTWBExt"/>
          <w:b w:val="0"/>
          <w:noProof w:val="0"/>
        </w:rPr>
        <w:t>&lt;Article&gt;</w:t>
      </w:r>
      <w:r w:rsidRPr="00C27C3C">
        <w:t>Considerando A undecies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ADFA8D9" w14:textId="77777777" w:rsidTr="00B75FF4">
        <w:trPr>
          <w:trHeight w:hRule="exact" w:val="240"/>
          <w:jc w:val="center"/>
        </w:trPr>
        <w:tc>
          <w:tcPr>
            <w:tcW w:w="9752" w:type="dxa"/>
            <w:gridSpan w:val="2"/>
            <w:tcBorders>
              <w:top w:val="nil"/>
              <w:left w:val="nil"/>
              <w:bottom w:val="nil"/>
              <w:right w:val="nil"/>
            </w:tcBorders>
          </w:tcPr>
          <w:p w14:paraId="746B13B3" w14:textId="77777777" w:rsidR="008173F1" w:rsidRPr="00C27C3C" w:rsidRDefault="008173F1" w:rsidP="00B75FF4"/>
        </w:tc>
      </w:tr>
      <w:tr w:rsidR="008173F1" w:rsidRPr="00C27C3C" w14:paraId="49C8B19A" w14:textId="77777777" w:rsidTr="00B75FF4">
        <w:trPr>
          <w:trHeight w:val="240"/>
          <w:jc w:val="center"/>
        </w:trPr>
        <w:tc>
          <w:tcPr>
            <w:tcW w:w="4876" w:type="dxa"/>
            <w:tcBorders>
              <w:top w:val="nil"/>
              <w:left w:val="nil"/>
              <w:bottom w:val="nil"/>
              <w:right w:val="nil"/>
            </w:tcBorders>
          </w:tcPr>
          <w:p w14:paraId="015D5930"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5333D6F" w14:textId="77777777" w:rsidR="008173F1" w:rsidRPr="00C27C3C" w:rsidRDefault="008173F1" w:rsidP="00B75FF4">
            <w:pPr>
              <w:pStyle w:val="AmColumnHeading"/>
            </w:pPr>
            <w:r w:rsidRPr="00C27C3C">
              <w:t>Emendamento</w:t>
            </w:r>
          </w:p>
        </w:tc>
      </w:tr>
      <w:tr w:rsidR="008173F1" w:rsidRPr="00C27C3C" w14:paraId="09DD6423" w14:textId="77777777" w:rsidTr="00B75FF4">
        <w:trPr>
          <w:jc w:val="center"/>
        </w:trPr>
        <w:tc>
          <w:tcPr>
            <w:tcW w:w="4876" w:type="dxa"/>
            <w:tcBorders>
              <w:top w:val="nil"/>
              <w:left w:val="nil"/>
              <w:bottom w:val="nil"/>
              <w:right w:val="nil"/>
            </w:tcBorders>
          </w:tcPr>
          <w:p w14:paraId="33524414" w14:textId="77777777" w:rsidR="008173F1" w:rsidRPr="00C27C3C" w:rsidRDefault="008173F1" w:rsidP="00B75FF4">
            <w:pPr>
              <w:pStyle w:val="Normal6a"/>
            </w:pPr>
          </w:p>
        </w:tc>
        <w:tc>
          <w:tcPr>
            <w:tcW w:w="4876" w:type="dxa"/>
            <w:tcBorders>
              <w:top w:val="nil"/>
              <w:left w:val="nil"/>
              <w:bottom w:val="nil"/>
              <w:right w:val="nil"/>
            </w:tcBorders>
          </w:tcPr>
          <w:p w14:paraId="760A72A7" w14:textId="77777777" w:rsidR="008173F1" w:rsidRPr="00C27C3C" w:rsidRDefault="008173F1" w:rsidP="00B75FF4">
            <w:pPr>
              <w:pStyle w:val="Normal6a"/>
            </w:pPr>
            <w:r w:rsidRPr="00C27C3C">
              <w:rPr>
                <w:b/>
                <w:i/>
              </w:rPr>
              <w:t>A undecies.</w:t>
            </w:r>
            <w:r w:rsidRPr="00C27C3C">
              <w:tab/>
            </w:r>
            <w:r w:rsidRPr="00C27C3C">
              <w:rPr>
                <w:b/>
                <w:i/>
              </w:rPr>
              <w:t>considerando che il regime di Maduro ha commesso attivamente atti di repressione transnazionale; che nel 2024 il regime di Maduro ha assassinato un ex ufficiale militare venezuelano Ronald Ojeda a Santiago del Cile; che nel 2023 gli agenti del controspionaggio venezuelano avrebbero rapito un ex capitano militare vicino al confine tra Venezuela e Colombia e lo avrebbero riportato in Venezuela; che nell'ottobre 2025 due esuli venezuelani, l'attivista per i diritti umani Yendri Omar Velásquez Rodríguez e il consulente politico Luis Alejandro Peche Arteaga, sono stati raggiunti da colpi di arma da fuoco e feriti a Bogotá, in Colombia; che l'attivista studentesco Pablo Parada è scampato per poco a un tentativo di rapimento a Bogotà (marzo 2024) che ha attribuito agli agenti dell'intelligence venezuelana; che il regime di Maduro ha anche fatto uso di strumenti giuridici e di polizia per vessare le voci critiche a livello internazionale seguendo modalità che vanno al di là delle aggressioni fisiche, colpendo individui a livello internazionale, ad esempio tentando di manipolare gli avvisi dell'Interpol per detenere dissidenti venezuelani all'estero e vessare o intimidire persone (ad esempio attivisti, giornalisti) attraverso la sorveglianza online o meccanismi legali; che anche i dissidenti politici in esilio sono costantemente spaventati e minacciati dal regime di Maduro anche all'estero;</w:t>
            </w:r>
          </w:p>
        </w:tc>
      </w:tr>
    </w:tbl>
    <w:p w14:paraId="0D5742BF"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7A85D6B" w14:textId="77777777" w:rsidR="008173F1" w:rsidRPr="00C27C3C" w:rsidRDefault="008173F1" w:rsidP="008173F1">
      <w:r w:rsidRPr="00C27C3C">
        <w:rPr>
          <w:rStyle w:val="HideTWBExt"/>
          <w:noProof w:val="0"/>
        </w:rPr>
        <w:t>&lt;/Amend&gt;</w:t>
      </w:r>
    </w:p>
    <w:p w14:paraId="4C72CDD6"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132</w:t>
      </w:r>
      <w:r w:rsidRPr="00C27C3C">
        <w:rPr>
          <w:rStyle w:val="HideTWBExt"/>
          <w:b w:val="0"/>
          <w:noProof w:val="0"/>
        </w:rPr>
        <w:t>&lt;/NumAm&gt;</w:t>
      </w:r>
    </w:p>
    <w:p w14:paraId="6B4F70F1"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61ACC476" w14:textId="77777777" w:rsidR="008173F1" w:rsidRPr="00C27C3C" w:rsidRDefault="008173F1" w:rsidP="008173F1">
      <w:pPr>
        <w:pStyle w:val="NormalBold"/>
      </w:pPr>
      <w:r w:rsidRPr="00C27C3C">
        <w:rPr>
          <w:rStyle w:val="HideTWBExt"/>
          <w:b w:val="0"/>
          <w:noProof w:val="0"/>
        </w:rPr>
        <w:t>&lt;/RepeatBlock-By&gt;</w:t>
      </w:r>
    </w:p>
    <w:p w14:paraId="3BF9C6E6"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8502BD6" w14:textId="77777777" w:rsidR="008173F1" w:rsidRPr="00C27C3C" w:rsidRDefault="008173F1" w:rsidP="008173F1">
      <w:pPr>
        <w:pStyle w:val="NormalBold"/>
      </w:pPr>
      <w:r w:rsidRPr="00C27C3C">
        <w:rPr>
          <w:rStyle w:val="HideTWBExt"/>
          <w:b w:val="0"/>
          <w:noProof w:val="0"/>
        </w:rPr>
        <w:t>&lt;Article&gt;</w:t>
      </w:r>
      <w:r w:rsidRPr="00C27C3C">
        <w:t>Considerando A undecies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334EEC9" w14:textId="77777777" w:rsidTr="00B75FF4">
        <w:trPr>
          <w:trHeight w:hRule="exact" w:val="240"/>
          <w:jc w:val="center"/>
        </w:trPr>
        <w:tc>
          <w:tcPr>
            <w:tcW w:w="9752" w:type="dxa"/>
            <w:gridSpan w:val="2"/>
            <w:tcBorders>
              <w:top w:val="nil"/>
              <w:left w:val="nil"/>
              <w:bottom w:val="nil"/>
              <w:right w:val="nil"/>
            </w:tcBorders>
          </w:tcPr>
          <w:p w14:paraId="36AE991E" w14:textId="77777777" w:rsidR="008173F1" w:rsidRPr="00C27C3C" w:rsidRDefault="008173F1" w:rsidP="00B75FF4"/>
        </w:tc>
      </w:tr>
      <w:tr w:rsidR="008173F1" w:rsidRPr="00C27C3C" w14:paraId="1CE4EB22" w14:textId="77777777" w:rsidTr="00B75FF4">
        <w:trPr>
          <w:trHeight w:val="240"/>
          <w:jc w:val="center"/>
        </w:trPr>
        <w:tc>
          <w:tcPr>
            <w:tcW w:w="4876" w:type="dxa"/>
            <w:tcBorders>
              <w:top w:val="nil"/>
              <w:left w:val="nil"/>
              <w:bottom w:val="nil"/>
              <w:right w:val="nil"/>
            </w:tcBorders>
          </w:tcPr>
          <w:p w14:paraId="00B97B87"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6C489BC" w14:textId="77777777" w:rsidR="008173F1" w:rsidRPr="00C27C3C" w:rsidRDefault="008173F1" w:rsidP="00B75FF4">
            <w:pPr>
              <w:pStyle w:val="AmColumnHeading"/>
            </w:pPr>
            <w:r w:rsidRPr="00C27C3C">
              <w:t>Emendamento</w:t>
            </w:r>
          </w:p>
        </w:tc>
      </w:tr>
      <w:tr w:rsidR="008173F1" w:rsidRPr="00C27C3C" w14:paraId="1F909B24" w14:textId="77777777" w:rsidTr="00B75FF4">
        <w:trPr>
          <w:jc w:val="center"/>
        </w:trPr>
        <w:tc>
          <w:tcPr>
            <w:tcW w:w="4876" w:type="dxa"/>
            <w:tcBorders>
              <w:top w:val="nil"/>
              <w:left w:val="nil"/>
              <w:bottom w:val="nil"/>
              <w:right w:val="nil"/>
            </w:tcBorders>
          </w:tcPr>
          <w:p w14:paraId="151D43A2" w14:textId="77777777" w:rsidR="008173F1" w:rsidRPr="00C27C3C" w:rsidRDefault="008173F1" w:rsidP="00B75FF4">
            <w:pPr>
              <w:pStyle w:val="Normal6a"/>
            </w:pPr>
          </w:p>
        </w:tc>
        <w:tc>
          <w:tcPr>
            <w:tcW w:w="4876" w:type="dxa"/>
            <w:tcBorders>
              <w:top w:val="nil"/>
              <w:left w:val="nil"/>
              <w:bottom w:val="nil"/>
              <w:right w:val="nil"/>
            </w:tcBorders>
          </w:tcPr>
          <w:p w14:paraId="1EB84DE2" w14:textId="77777777" w:rsidR="008173F1" w:rsidRPr="00C27C3C" w:rsidRDefault="008173F1" w:rsidP="00B75FF4">
            <w:pPr>
              <w:pStyle w:val="Normal6a"/>
            </w:pPr>
            <w:r w:rsidRPr="00C27C3C">
              <w:rPr>
                <w:b/>
                <w:i/>
              </w:rPr>
              <w:t>A undecies.</w:t>
            </w:r>
            <w:r w:rsidRPr="00C27C3C">
              <w:tab/>
            </w:r>
            <w:r w:rsidRPr="00C27C3C">
              <w:rPr>
                <w:b/>
                <w:i/>
              </w:rPr>
              <w:t>considerando che la repressione transnazionale è notevolmente sottostimata, anche all'interno dell'UE, in quanto le vittime della repressione transnazionale temono spesso ritorsioni nei confronti dei familiari, diffidano delle autorità a causa di precedenti esperienze in contesti autoritari o temono che la denuncia possa compromettere il loro status in materia di migrazione o asilo; che tale sottosegnalazione colpisce in modo sproporzionato le donne, le persone LGBTIQ+ e i membri delle minoranze razziali, etniche e religiose, che possono subire ulteriori stigmatizzazioni, discriminazioni o pregiudizi istituzionali quando cercano assistenza;</w:t>
            </w:r>
          </w:p>
        </w:tc>
      </w:tr>
    </w:tbl>
    <w:p w14:paraId="099C64DC"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FD608EA" w14:textId="77777777" w:rsidR="008173F1" w:rsidRPr="00C27C3C" w:rsidRDefault="008173F1" w:rsidP="008173F1">
      <w:r w:rsidRPr="00C27C3C">
        <w:rPr>
          <w:rStyle w:val="HideTWBExt"/>
          <w:noProof w:val="0"/>
        </w:rPr>
        <w:t>&lt;/Amend&gt;</w:t>
      </w:r>
    </w:p>
    <w:p w14:paraId="4F82E7FF"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133</w:t>
      </w:r>
      <w:r w:rsidRPr="00C27C3C">
        <w:rPr>
          <w:rStyle w:val="HideTWBExt"/>
          <w:b w:val="0"/>
          <w:noProof w:val="0"/>
        </w:rPr>
        <w:t>&lt;/NumAm&gt;</w:t>
      </w:r>
    </w:p>
    <w:p w14:paraId="6C0AEF7C"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7A925DAE" w14:textId="77777777" w:rsidR="008173F1" w:rsidRPr="00C27C3C" w:rsidRDefault="008173F1" w:rsidP="008173F1">
      <w:pPr>
        <w:pStyle w:val="NormalBold"/>
      </w:pPr>
      <w:r w:rsidRPr="00C27C3C">
        <w:rPr>
          <w:rStyle w:val="HideTWBExt"/>
          <w:b w:val="0"/>
          <w:noProof w:val="0"/>
        </w:rPr>
        <w:t>&lt;/RepeatBlock-By&gt;</w:t>
      </w:r>
    </w:p>
    <w:p w14:paraId="5C20E34E"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4BD145B" w14:textId="77777777" w:rsidR="008173F1" w:rsidRPr="00C27C3C" w:rsidRDefault="008173F1" w:rsidP="008173F1">
      <w:pPr>
        <w:pStyle w:val="NormalBold"/>
      </w:pPr>
      <w:r w:rsidRPr="00C27C3C">
        <w:rPr>
          <w:rStyle w:val="HideTWBExt"/>
          <w:b w:val="0"/>
          <w:noProof w:val="0"/>
        </w:rPr>
        <w:t>&lt;Article&gt;</w:t>
      </w:r>
      <w:r w:rsidRPr="00C27C3C">
        <w:t>Considerando A undecies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015965E" w14:textId="77777777" w:rsidTr="00B75FF4">
        <w:trPr>
          <w:trHeight w:hRule="exact" w:val="240"/>
          <w:jc w:val="center"/>
        </w:trPr>
        <w:tc>
          <w:tcPr>
            <w:tcW w:w="9752" w:type="dxa"/>
            <w:gridSpan w:val="2"/>
            <w:tcBorders>
              <w:top w:val="nil"/>
              <w:left w:val="nil"/>
              <w:bottom w:val="nil"/>
              <w:right w:val="nil"/>
            </w:tcBorders>
          </w:tcPr>
          <w:p w14:paraId="14C2CBEA" w14:textId="77777777" w:rsidR="008173F1" w:rsidRPr="00C27C3C" w:rsidRDefault="008173F1" w:rsidP="00B75FF4"/>
        </w:tc>
      </w:tr>
      <w:tr w:rsidR="008173F1" w:rsidRPr="00C27C3C" w14:paraId="63A4A01E" w14:textId="77777777" w:rsidTr="00B75FF4">
        <w:trPr>
          <w:trHeight w:val="240"/>
          <w:jc w:val="center"/>
        </w:trPr>
        <w:tc>
          <w:tcPr>
            <w:tcW w:w="4876" w:type="dxa"/>
            <w:tcBorders>
              <w:top w:val="nil"/>
              <w:left w:val="nil"/>
              <w:bottom w:val="nil"/>
              <w:right w:val="nil"/>
            </w:tcBorders>
          </w:tcPr>
          <w:p w14:paraId="27365D2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B9F91AE" w14:textId="77777777" w:rsidR="008173F1" w:rsidRPr="00C27C3C" w:rsidRDefault="008173F1" w:rsidP="00B75FF4">
            <w:pPr>
              <w:pStyle w:val="AmColumnHeading"/>
            </w:pPr>
            <w:r w:rsidRPr="00C27C3C">
              <w:t>Emendamento</w:t>
            </w:r>
          </w:p>
        </w:tc>
      </w:tr>
      <w:tr w:rsidR="008173F1" w:rsidRPr="00C27C3C" w14:paraId="009AC648" w14:textId="77777777" w:rsidTr="00B75FF4">
        <w:trPr>
          <w:jc w:val="center"/>
        </w:trPr>
        <w:tc>
          <w:tcPr>
            <w:tcW w:w="4876" w:type="dxa"/>
            <w:tcBorders>
              <w:top w:val="nil"/>
              <w:left w:val="nil"/>
              <w:bottom w:val="nil"/>
              <w:right w:val="nil"/>
            </w:tcBorders>
          </w:tcPr>
          <w:p w14:paraId="3D9F8BEB" w14:textId="77777777" w:rsidR="008173F1" w:rsidRPr="00C27C3C" w:rsidRDefault="008173F1" w:rsidP="00B75FF4">
            <w:pPr>
              <w:pStyle w:val="Normal6a"/>
            </w:pPr>
          </w:p>
        </w:tc>
        <w:tc>
          <w:tcPr>
            <w:tcW w:w="4876" w:type="dxa"/>
            <w:tcBorders>
              <w:top w:val="nil"/>
              <w:left w:val="nil"/>
              <w:bottom w:val="nil"/>
              <w:right w:val="nil"/>
            </w:tcBorders>
          </w:tcPr>
          <w:p w14:paraId="2CC79B3A" w14:textId="77777777" w:rsidR="008173F1" w:rsidRPr="00C27C3C" w:rsidRDefault="008173F1" w:rsidP="00B75FF4">
            <w:pPr>
              <w:pStyle w:val="Normal6a"/>
            </w:pPr>
            <w:r w:rsidRPr="00C27C3C">
              <w:rPr>
                <w:b/>
                <w:i/>
              </w:rPr>
              <w:t>A undecies.</w:t>
            </w:r>
            <w:r w:rsidRPr="00C27C3C">
              <w:tab/>
            </w:r>
            <w:r w:rsidRPr="00C27C3C">
              <w:rPr>
                <w:b/>
                <w:i/>
              </w:rPr>
              <w:t>considerando che la Repubblica islamica dell'Iran accusa spesso le persone che hanno commesso apostasia, in particolare quando si sono convertite al cristianesimo, di "agire contro la sicurezza nazionale"; che, secondo quanto riferito, le autorità affiliate al Corpo delle guardie rivoluzionarie islamiche hanno monitorato e minacciato i cristiani iraniani convertiti residenti negli Stati membri dell'UE; che è stato segnalato che pratiche simili sono state perpetrate da gruppi islamisti provenienti dall'Afghanistan e dal Pakistan;</w:t>
            </w:r>
          </w:p>
        </w:tc>
      </w:tr>
    </w:tbl>
    <w:p w14:paraId="4CB57333"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8114A76" w14:textId="77777777" w:rsidR="008173F1" w:rsidRPr="00C27C3C" w:rsidRDefault="008173F1" w:rsidP="008173F1">
      <w:r w:rsidRPr="00C27C3C">
        <w:rPr>
          <w:rStyle w:val="HideTWBExt"/>
          <w:noProof w:val="0"/>
        </w:rPr>
        <w:t>&lt;/Amend&gt;</w:t>
      </w:r>
    </w:p>
    <w:p w14:paraId="3A7CC73B"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134</w:t>
      </w:r>
      <w:r w:rsidRPr="00C27C3C">
        <w:rPr>
          <w:rStyle w:val="HideTWBExt"/>
          <w:b w:val="0"/>
          <w:noProof w:val="0"/>
        </w:rPr>
        <w:t>&lt;/NumAm&gt;</w:t>
      </w:r>
    </w:p>
    <w:p w14:paraId="5FF4076F"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2FCE27D5"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12DAEF8C" w14:textId="77777777" w:rsidR="008173F1" w:rsidRPr="00C27C3C" w:rsidRDefault="008173F1" w:rsidP="008173F1">
      <w:pPr>
        <w:pStyle w:val="NormalBold"/>
      </w:pPr>
      <w:r w:rsidRPr="00C27C3C">
        <w:rPr>
          <w:rStyle w:val="HideTWBExt"/>
          <w:b w:val="0"/>
          <w:noProof w:val="0"/>
        </w:rPr>
        <w:t>&lt;/RepeatBlock-By&gt;</w:t>
      </w:r>
    </w:p>
    <w:p w14:paraId="7424872D"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862C7D4" w14:textId="77777777" w:rsidR="008173F1" w:rsidRPr="00C27C3C" w:rsidRDefault="008173F1" w:rsidP="008173F1">
      <w:pPr>
        <w:pStyle w:val="NormalBold"/>
      </w:pPr>
      <w:r w:rsidRPr="00C27C3C">
        <w:rPr>
          <w:rStyle w:val="HideTWBExt"/>
          <w:b w:val="0"/>
          <w:noProof w:val="0"/>
        </w:rPr>
        <w:t>&lt;Article&gt;</w:t>
      </w:r>
      <w:r w:rsidRPr="00C27C3C">
        <w:t>Considerando A undecies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3116219" w14:textId="77777777" w:rsidTr="00B75FF4">
        <w:trPr>
          <w:trHeight w:hRule="exact" w:val="240"/>
          <w:jc w:val="center"/>
        </w:trPr>
        <w:tc>
          <w:tcPr>
            <w:tcW w:w="9752" w:type="dxa"/>
            <w:gridSpan w:val="2"/>
            <w:tcBorders>
              <w:top w:val="nil"/>
              <w:left w:val="nil"/>
              <w:bottom w:val="nil"/>
              <w:right w:val="nil"/>
            </w:tcBorders>
          </w:tcPr>
          <w:p w14:paraId="4098DADF" w14:textId="77777777" w:rsidR="008173F1" w:rsidRPr="00C27C3C" w:rsidRDefault="008173F1" w:rsidP="00B75FF4"/>
        </w:tc>
      </w:tr>
      <w:tr w:rsidR="008173F1" w:rsidRPr="00C27C3C" w14:paraId="667A15B1" w14:textId="77777777" w:rsidTr="00B75FF4">
        <w:trPr>
          <w:trHeight w:val="240"/>
          <w:jc w:val="center"/>
        </w:trPr>
        <w:tc>
          <w:tcPr>
            <w:tcW w:w="4876" w:type="dxa"/>
            <w:tcBorders>
              <w:top w:val="nil"/>
              <w:left w:val="nil"/>
              <w:bottom w:val="nil"/>
              <w:right w:val="nil"/>
            </w:tcBorders>
          </w:tcPr>
          <w:p w14:paraId="0CED1EB2"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FBF3C52" w14:textId="77777777" w:rsidR="008173F1" w:rsidRPr="00C27C3C" w:rsidRDefault="008173F1" w:rsidP="00B75FF4">
            <w:pPr>
              <w:pStyle w:val="AmColumnHeading"/>
            </w:pPr>
            <w:r w:rsidRPr="00C27C3C">
              <w:t>Emendamento</w:t>
            </w:r>
          </w:p>
        </w:tc>
      </w:tr>
      <w:tr w:rsidR="008173F1" w:rsidRPr="00C27C3C" w14:paraId="212D42CB" w14:textId="77777777" w:rsidTr="00B75FF4">
        <w:trPr>
          <w:jc w:val="center"/>
        </w:trPr>
        <w:tc>
          <w:tcPr>
            <w:tcW w:w="4876" w:type="dxa"/>
            <w:tcBorders>
              <w:top w:val="nil"/>
              <w:left w:val="nil"/>
              <w:bottom w:val="nil"/>
              <w:right w:val="nil"/>
            </w:tcBorders>
          </w:tcPr>
          <w:p w14:paraId="749F0389" w14:textId="77777777" w:rsidR="008173F1" w:rsidRPr="00C27C3C" w:rsidRDefault="008173F1" w:rsidP="00B75FF4">
            <w:pPr>
              <w:pStyle w:val="Normal6a"/>
            </w:pPr>
          </w:p>
        </w:tc>
        <w:tc>
          <w:tcPr>
            <w:tcW w:w="4876" w:type="dxa"/>
            <w:tcBorders>
              <w:top w:val="nil"/>
              <w:left w:val="nil"/>
              <w:bottom w:val="nil"/>
              <w:right w:val="nil"/>
            </w:tcBorders>
          </w:tcPr>
          <w:p w14:paraId="13578F9D" w14:textId="77777777" w:rsidR="008173F1" w:rsidRPr="00C27C3C" w:rsidRDefault="008173F1" w:rsidP="00B75FF4">
            <w:pPr>
              <w:pStyle w:val="Normal6a"/>
            </w:pPr>
            <w:r w:rsidRPr="00C27C3C">
              <w:rPr>
                <w:b/>
                <w:i/>
              </w:rPr>
              <w:t>A undecies.</w:t>
            </w:r>
            <w:r w:rsidRPr="00C27C3C">
              <w:tab/>
            </w:r>
            <w:r w:rsidRPr="00C27C3C">
              <w:rPr>
                <w:b/>
                <w:i/>
              </w:rPr>
              <w:t>considerando che le persone e le comunità colpite da repressione transnazionale sono anche i principali primi soccorritori con una conoscenza unica delle tattiche repressive, delle reti di mandatari e dell'evoluzione dei modelli di rischio; che, pertanto, è essenziale un impegno significativo con le comunità colpite per una prevenzione efficace, l'allerta precoce e lo sviluppo di controstrategie durature;</w:t>
            </w:r>
          </w:p>
        </w:tc>
      </w:tr>
    </w:tbl>
    <w:p w14:paraId="60682788"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6C178AE" w14:textId="77777777" w:rsidR="008173F1" w:rsidRPr="00C27C3C" w:rsidRDefault="008173F1" w:rsidP="008173F1">
      <w:r w:rsidRPr="00C27C3C">
        <w:rPr>
          <w:rStyle w:val="HideTWBExt"/>
          <w:noProof w:val="0"/>
        </w:rPr>
        <w:t>&lt;/Amend&gt;</w:t>
      </w:r>
    </w:p>
    <w:p w14:paraId="416A150E"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135</w:t>
      </w:r>
      <w:r w:rsidRPr="00C27C3C">
        <w:rPr>
          <w:rStyle w:val="HideTWBExt"/>
          <w:b w:val="0"/>
          <w:noProof w:val="0"/>
        </w:rPr>
        <w:t>&lt;/NumAm&gt;</w:t>
      </w:r>
    </w:p>
    <w:p w14:paraId="1DB6908E"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7FD46296" w14:textId="77777777" w:rsidR="008173F1" w:rsidRPr="00C27C3C" w:rsidRDefault="008173F1" w:rsidP="008173F1">
      <w:pPr>
        <w:pStyle w:val="NormalBold"/>
      </w:pPr>
      <w:r w:rsidRPr="00C27C3C">
        <w:rPr>
          <w:rStyle w:val="HideTWBExt"/>
          <w:b w:val="0"/>
          <w:noProof w:val="0"/>
        </w:rPr>
        <w:t>&lt;/RepeatBlock-By&gt;</w:t>
      </w:r>
    </w:p>
    <w:p w14:paraId="11D70DE1"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23C2E1C" w14:textId="77777777" w:rsidR="008173F1" w:rsidRPr="00C27C3C" w:rsidRDefault="008173F1" w:rsidP="008173F1">
      <w:pPr>
        <w:pStyle w:val="NormalBold"/>
      </w:pPr>
      <w:r w:rsidRPr="00C27C3C">
        <w:rPr>
          <w:rStyle w:val="HideTWBExt"/>
          <w:b w:val="0"/>
          <w:noProof w:val="0"/>
        </w:rPr>
        <w:t>&lt;Article&gt;</w:t>
      </w:r>
      <w:r w:rsidRPr="00C27C3C">
        <w:t>Considerando A undecies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722130A0" w14:textId="77777777" w:rsidTr="00B75FF4">
        <w:trPr>
          <w:trHeight w:hRule="exact" w:val="240"/>
          <w:jc w:val="center"/>
        </w:trPr>
        <w:tc>
          <w:tcPr>
            <w:tcW w:w="9752" w:type="dxa"/>
            <w:gridSpan w:val="2"/>
            <w:tcBorders>
              <w:top w:val="nil"/>
              <w:left w:val="nil"/>
              <w:bottom w:val="nil"/>
              <w:right w:val="nil"/>
            </w:tcBorders>
          </w:tcPr>
          <w:p w14:paraId="59C19294" w14:textId="77777777" w:rsidR="008173F1" w:rsidRPr="00C27C3C" w:rsidRDefault="008173F1" w:rsidP="00B75FF4"/>
        </w:tc>
      </w:tr>
      <w:tr w:rsidR="008173F1" w:rsidRPr="00C27C3C" w14:paraId="41323BF4" w14:textId="77777777" w:rsidTr="00B75FF4">
        <w:trPr>
          <w:trHeight w:val="240"/>
          <w:jc w:val="center"/>
        </w:trPr>
        <w:tc>
          <w:tcPr>
            <w:tcW w:w="4876" w:type="dxa"/>
            <w:tcBorders>
              <w:top w:val="nil"/>
              <w:left w:val="nil"/>
              <w:bottom w:val="nil"/>
              <w:right w:val="nil"/>
            </w:tcBorders>
          </w:tcPr>
          <w:p w14:paraId="7E535A70"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EC185AE" w14:textId="77777777" w:rsidR="008173F1" w:rsidRPr="00C27C3C" w:rsidRDefault="008173F1" w:rsidP="00B75FF4">
            <w:pPr>
              <w:pStyle w:val="AmColumnHeading"/>
            </w:pPr>
            <w:r w:rsidRPr="00C27C3C">
              <w:t>Emendamento</w:t>
            </w:r>
          </w:p>
        </w:tc>
      </w:tr>
      <w:tr w:rsidR="008173F1" w:rsidRPr="00C27C3C" w14:paraId="4100D42D" w14:textId="77777777" w:rsidTr="00B75FF4">
        <w:trPr>
          <w:jc w:val="center"/>
        </w:trPr>
        <w:tc>
          <w:tcPr>
            <w:tcW w:w="4876" w:type="dxa"/>
            <w:tcBorders>
              <w:top w:val="nil"/>
              <w:left w:val="nil"/>
              <w:bottom w:val="nil"/>
              <w:right w:val="nil"/>
            </w:tcBorders>
          </w:tcPr>
          <w:p w14:paraId="3F32CE04" w14:textId="77777777" w:rsidR="008173F1" w:rsidRPr="00C27C3C" w:rsidRDefault="008173F1" w:rsidP="00B75FF4">
            <w:pPr>
              <w:pStyle w:val="Normal6a"/>
            </w:pPr>
          </w:p>
        </w:tc>
        <w:tc>
          <w:tcPr>
            <w:tcW w:w="4876" w:type="dxa"/>
            <w:tcBorders>
              <w:top w:val="nil"/>
              <w:left w:val="nil"/>
              <w:bottom w:val="nil"/>
              <w:right w:val="nil"/>
            </w:tcBorders>
          </w:tcPr>
          <w:p w14:paraId="1B164925" w14:textId="77777777" w:rsidR="008173F1" w:rsidRPr="00C27C3C" w:rsidRDefault="008173F1" w:rsidP="00B75FF4">
            <w:pPr>
              <w:pStyle w:val="Normal6a"/>
            </w:pPr>
            <w:r w:rsidRPr="00C27C3C">
              <w:rPr>
                <w:b/>
                <w:i/>
              </w:rPr>
              <w:t>A undecies.</w:t>
            </w:r>
            <w:r w:rsidRPr="00C27C3C">
              <w:tab/>
            </w:r>
            <w:r w:rsidRPr="00C27C3C">
              <w:rPr>
                <w:b/>
                <w:i/>
              </w:rPr>
              <w:t>considerando che l'operazione Fox Hunt, condotta dalla Cina, ha colpito persone residenti all'estero, anche in Europa, ricorrendo a misure coercitive volte a spingerle a tornare in Cina o a interrompere le attività politiche;</w:t>
            </w:r>
          </w:p>
        </w:tc>
      </w:tr>
    </w:tbl>
    <w:p w14:paraId="57D8A3FA"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D17A1A9" w14:textId="77777777" w:rsidR="008173F1" w:rsidRPr="00C27C3C" w:rsidRDefault="008173F1" w:rsidP="008173F1">
      <w:r w:rsidRPr="00C27C3C">
        <w:rPr>
          <w:rStyle w:val="HideTWBExt"/>
          <w:noProof w:val="0"/>
        </w:rPr>
        <w:t>&lt;/Amend&gt;</w:t>
      </w:r>
    </w:p>
    <w:p w14:paraId="7C14737D"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136</w:t>
      </w:r>
      <w:r w:rsidRPr="00C27C3C">
        <w:rPr>
          <w:rStyle w:val="HideTWBExt"/>
          <w:b w:val="0"/>
          <w:noProof w:val="0"/>
        </w:rPr>
        <w:t>&lt;/NumAm&gt;</w:t>
      </w:r>
    </w:p>
    <w:p w14:paraId="379F6DDC"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7A4656AD"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77782F2B" w14:textId="77777777" w:rsidR="008173F1" w:rsidRPr="00C27C3C" w:rsidRDefault="008173F1" w:rsidP="008173F1">
      <w:pPr>
        <w:pStyle w:val="NormalBold"/>
      </w:pPr>
      <w:r w:rsidRPr="00C27C3C">
        <w:rPr>
          <w:rStyle w:val="HideTWBExt"/>
          <w:b w:val="0"/>
          <w:noProof w:val="0"/>
        </w:rPr>
        <w:t>&lt;/RepeatBlock-By&gt;</w:t>
      </w:r>
    </w:p>
    <w:p w14:paraId="58B67C6E"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BD072E2" w14:textId="77777777" w:rsidR="008173F1" w:rsidRPr="00C27C3C" w:rsidRDefault="008173F1" w:rsidP="008173F1">
      <w:pPr>
        <w:pStyle w:val="NormalBold"/>
      </w:pPr>
      <w:r w:rsidRPr="00C27C3C">
        <w:rPr>
          <w:rStyle w:val="HideTWBExt"/>
          <w:b w:val="0"/>
          <w:noProof w:val="0"/>
        </w:rPr>
        <w:t>&lt;Article&gt;</w:t>
      </w:r>
      <w:r w:rsidRPr="00C27C3C">
        <w:t>Considerando A duodecies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44EFF0E" w14:textId="77777777" w:rsidTr="00B75FF4">
        <w:trPr>
          <w:trHeight w:hRule="exact" w:val="240"/>
          <w:jc w:val="center"/>
        </w:trPr>
        <w:tc>
          <w:tcPr>
            <w:tcW w:w="9752" w:type="dxa"/>
            <w:gridSpan w:val="2"/>
            <w:tcBorders>
              <w:top w:val="nil"/>
              <w:left w:val="nil"/>
              <w:bottom w:val="nil"/>
              <w:right w:val="nil"/>
            </w:tcBorders>
          </w:tcPr>
          <w:p w14:paraId="36D429A9" w14:textId="77777777" w:rsidR="008173F1" w:rsidRPr="00C27C3C" w:rsidRDefault="008173F1" w:rsidP="00B75FF4"/>
        </w:tc>
      </w:tr>
      <w:tr w:rsidR="008173F1" w:rsidRPr="00C27C3C" w14:paraId="3D1B42DD" w14:textId="77777777" w:rsidTr="00B75FF4">
        <w:trPr>
          <w:trHeight w:val="240"/>
          <w:jc w:val="center"/>
        </w:trPr>
        <w:tc>
          <w:tcPr>
            <w:tcW w:w="4876" w:type="dxa"/>
            <w:tcBorders>
              <w:top w:val="nil"/>
              <w:left w:val="nil"/>
              <w:bottom w:val="nil"/>
              <w:right w:val="nil"/>
            </w:tcBorders>
          </w:tcPr>
          <w:p w14:paraId="659B7A93"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8BA45FA" w14:textId="77777777" w:rsidR="008173F1" w:rsidRPr="00C27C3C" w:rsidRDefault="008173F1" w:rsidP="00B75FF4">
            <w:pPr>
              <w:pStyle w:val="AmColumnHeading"/>
            </w:pPr>
            <w:r w:rsidRPr="00C27C3C">
              <w:t>Emendamento</w:t>
            </w:r>
          </w:p>
        </w:tc>
      </w:tr>
      <w:tr w:rsidR="008173F1" w:rsidRPr="00C27C3C" w14:paraId="0AC86891" w14:textId="77777777" w:rsidTr="00B75FF4">
        <w:trPr>
          <w:jc w:val="center"/>
        </w:trPr>
        <w:tc>
          <w:tcPr>
            <w:tcW w:w="4876" w:type="dxa"/>
            <w:tcBorders>
              <w:top w:val="nil"/>
              <w:left w:val="nil"/>
              <w:bottom w:val="nil"/>
              <w:right w:val="nil"/>
            </w:tcBorders>
          </w:tcPr>
          <w:p w14:paraId="59E0F738" w14:textId="77777777" w:rsidR="008173F1" w:rsidRPr="00C27C3C" w:rsidRDefault="008173F1" w:rsidP="00B75FF4">
            <w:pPr>
              <w:pStyle w:val="Normal6a"/>
            </w:pPr>
          </w:p>
        </w:tc>
        <w:tc>
          <w:tcPr>
            <w:tcW w:w="4876" w:type="dxa"/>
            <w:tcBorders>
              <w:top w:val="nil"/>
              <w:left w:val="nil"/>
              <w:bottom w:val="nil"/>
              <w:right w:val="nil"/>
            </w:tcBorders>
          </w:tcPr>
          <w:p w14:paraId="2678FE81" w14:textId="77777777" w:rsidR="008173F1" w:rsidRPr="00C27C3C" w:rsidRDefault="008173F1" w:rsidP="00B75FF4">
            <w:pPr>
              <w:pStyle w:val="Normal6a"/>
            </w:pPr>
            <w:r w:rsidRPr="00C27C3C">
              <w:rPr>
                <w:b/>
                <w:i/>
              </w:rPr>
              <w:t>A duodecies.</w:t>
            </w:r>
            <w:r w:rsidRPr="00C27C3C">
              <w:tab/>
            </w:r>
            <w:r w:rsidRPr="00C27C3C">
              <w:rPr>
                <w:b/>
                <w:i/>
              </w:rPr>
              <w:t>considerando che la repressione transnazionale ha un impatto grave e duraturo sui difensori dei diritti umani, sui giornalisti, sugli avvocati e sugli attivisti politici, nonché sui loro familiari; che la repressione transnazionale produce spesso danni e traumi invisibili e a lungo termine, tra cui la paura e l'autocensura, il ritiro dalla partecipazione civica e politica, l'isolamento sociale e la persistente insicurezza giuridica, economica e psicologica, che spesso assorbe tempo ed energia significativi, limita la libertà di espressione e di associazione e induce le persone interessate a ridurre o abbandonare il proprio lavoro e le proprie attività civiche; che è spesso erroneamente descritta come una serie di incidenti isolati anziché come una strategia continua rivolta a intere comunità per seminare paura, traumi e frammentazione; che l'assenza di violenza fisica o di molestie palesi non dovrebbe essere equiparata alla sicurezza o alla libertà, in quanto i suddetti effetti sono spesso il risultato previsto della repressione transnazionale;</w:t>
            </w:r>
          </w:p>
        </w:tc>
      </w:tr>
    </w:tbl>
    <w:p w14:paraId="45604403"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91E0FEB" w14:textId="77777777" w:rsidR="008173F1" w:rsidRPr="00C27C3C" w:rsidRDefault="008173F1" w:rsidP="008173F1">
      <w:r w:rsidRPr="00C27C3C">
        <w:rPr>
          <w:rStyle w:val="HideTWBExt"/>
          <w:noProof w:val="0"/>
        </w:rPr>
        <w:t>&lt;/Amend&gt;</w:t>
      </w:r>
    </w:p>
    <w:p w14:paraId="51E8666C"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137</w:t>
      </w:r>
      <w:r w:rsidRPr="00C27C3C">
        <w:rPr>
          <w:rStyle w:val="HideTWBExt"/>
          <w:b w:val="0"/>
          <w:noProof w:val="0"/>
        </w:rPr>
        <w:t>&lt;/NumAm&gt;</w:t>
      </w:r>
    </w:p>
    <w:p w14:paraId="5BAE2083" w14:textId="77777777" w:rsidR="008173F1" w:rsidRPr="00C27C3C" w:rsidRDefault="008173F1" w:rsidP="008173F1">
      <w:pPr>
        <w:pStyle w:val="NormalBold"/>
      </w:pPr>
      <w:r w:rsidRPr="00C27C3C">
        <w:rPr>
          <w:rStyle w:val="HideTWBExt"/>
          <w:b w:val="0"/>
          <w:noProof w:val="0"/>
        </w:rPr>
        <w:t>&lt;RepeatBlock-By&gt;&lt;Members&gt;</w:t>
      </w:r>
      <w:r w:rsidRPr="00C27C3C">
        <w:t>Antonio López-Istúriz White</w:t>
      </w:r>
      <w:r w:rsidRPr="00C27C3C">
        <w:rPr>
          <w:rStyle w:val="HideTWBExt"/>
          <w:b w:val="0"/>
          <w:noProof w:val="0"/>
        </w:rPr>
        <w:t>&lt;/Members&gt;</w:t>
      </w:r>
    </w:p>
    <w:p w14:paraId="42223548" w14:textId="77777777" w:rsidR="008173F1" w:rsidRPr="00C27C3C" w:rsidRDefault="008173F1" w:rsidP="008173F1">
      <w:pPr>
        <w:pStyle w:val="NormalBold"/>
      </w:pPr>
      <w:r w:rsidRPr="00C27C3C">
        <w:rPr>
          <w:rStyle w:val="HideTWBExt"/>
          <w:b w:val="0"/>
          <w:noProof w:val="0"/>
        </w:rPr>
        <w:t>&lt;/RepeatBlock-By&gt;</w:t>
      </w:r>
    </w:p>
    <w:p w14:paraId="3562D004"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AD30085" w14:textId="77777777" w:rsidR="008173F1" w:rsidRPr="00C27C3C" w:rsidRDefault="008173F1" w:rsidP="008173F1">
      <w:pPr>
        <w:pStyle w:val="NormalBold"/>
      </w:pPr>
      <w:r w:rsidRPr="00C27C3C">
        <w:rPr>
          <w:rStyle w:val="HideTWBExt"/>
          <w:b w:val="0"/>
          <w:noProof w:val="0"/>
        </w:rPr>
        <w:t>&lt;Article&gt;</w:t>
      </w:r>
      <w:r w:rsidRPr="00C27C3C">
        <w:t>Considerando A duodecies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AB833CF" w14:textId="77777777" w:rsidTr="00B75FF4">
        <w:trPr>
          <w:trHeight w:hRule="exact" w:val="240"/>
          <w:jc w:val="center"/>
        </w:trPr>
        <w:tc>
          <w:tcPr>
            <w:tcW w:w="9752" w:type="dxa"/>
            <w:gridSpan w:val="2"/>
            <w:tcBorders>
              <w:top w:val="nil"/>
              <w:left w:val="nil"/>
              <w:bottom w:val="nil"/>
              <w:right w:val="nil"/>
            </w:tcBorders>
          </w:tcPr>
          <w:p w14:paraId="7BC7CAB3" w14:textId="77777777" w:rsidR="008173F1" w:rsidRPr="00C27C3C" w:rsidRDefault="008173F1" w:rsidP="00B75FF4"/>
        </w:tc>
      </w:tr>
      <w:tr w:rsidR="008173F1" w:rsidRPr="00C27C3C" w14:paraId="4A5369E6" w14:textId="77777777" w:rsidTr="00B75FF4">
        <w:trPr>
          <w:trHeight w:val="240"/>
          <w:jc w:val="center"/>
        </w:trPr>
        <w:tc>
          <w:tcPr>
            <w:tcW w:w="4876" w:type="dxa"/>
            <w:tcBorders>
              <w:top w:val="nil"/>
              <w:left w:val="nil"/>
              <w:bottom w:val="nil"/>
              <w:right w:val="nil"/>
            </w:tcBorders>
          </w:tcPr>
          <w:p w14:paraId="47A84C90"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E8E0B47" w14:textId="77777777" w:rsidR="008173F1" w:rsidRPr="00C27C3C" w:rsidRDefault="008173F1" w:rsidP="00B75FF4">
            <w:pPr>
              <w:pStyle w:val="AmColumnHeading"/>
            </w:pPr>
            <w:r w:rsidRPr="00C27C3C">
              <w:t>Emendamento</w:t>
            </w:r>
          </w:p>
        </w:tc>
      </w:tr>
      <w:tr w:rsidR="008173F1" w:rsidRPr="00C27C3C" w14:paraId="1C2CE826" w14:textId="77777777" w:rsidTr="00B75FF4">
        <w:trPr>
          <w:jc w:val="center"/>
        </w:trPr>
        <w:tc>
          <w:tcPr>
            <w:tcW w:w="4876" w:type="dxa"/>
            <w:tcBorders>
              <w:top w:val="nil"/>
              <w:left w:val="nil"/>
              <w:bottom w:val="nil"/>
              <w:right w:val="nil"/>
            </w:tcBorders>
          </w:tcPr>
          <w:p w14:paraId="7D1284DA" w14:textId="77777777" w:rsidR="008173F1" w:rsidRPr="00C27C3C" w:rsidRDefault="008173F1" w:rsidP="00B75FF4">
            <w:pPr>
              <w:pStyle w:val="Normal6a"/>
            </w:pPr>
          </w:p>
        </w:tc>
        <w:tc>
          <w:tcPr>
            <w:tcW w:w="4876" w:type="dxa"/>
            <w:tcBorders>
              <w:top w:val="nil"/>
              <w:left w:val="nil"/>
              <w:bottom w:val="nil"/>
              <w:right w:val="nil"/>
            </w:tcBorders>
          </w:tcPr>
          <w:p w14:paraId="4A7F9967" w14:textId="77777777" w:rsidR="008173F1" w:rsidRPr="00C27C3C" w:rsidRDefault="008173F1" w:rsidP="00B75FF4">
            <w:pPr>
              <w:pStyle w:val="Normal6a"/>
            </w:pPr>
            <w:r w:rsidRPr="00C27C3C">
              <w:rPr>
                <w:b/>
                <w:i/>
              </w:rPr>
              <w:t>A duodecies.</w:t>
            </w:r>
            <w:r w:rsidRPr="00C27C3C">
              <w:tab/>
            </w:r>
            <w:r w:rsidRPr="00C27C3C">
              <w:rPr>
                <w:b/>
                <w:i/>
              </w:rPr>
              <w:t>considerato che il caso di Winnye Nayelia Bernard Canales, una donna che si batte per i diritti umani della discendenza afroamericana, illustra tale modello; che nel giugno 2018 le è stato negato l'ingresso in Nicaragua e che nel 2022, quando ha richiesto una copia del suo certificato di nascita, è stata informata che il suo nome non figurava nei registri pubblici, il che indicherebbe la rimozione arbitraria del suo certificato di nascita; che, secondo il gruppo di esperti delle Nazioni Unite in materia di diritti umani sul Nicaragua, "Bernard Canales non è stata informata né è a conoscenza di alcun procedimento giudiziario a suo carico"; che tali fatti, documentati dal suddetto gruppo, l'hanno messa in una situazione di apolidia de facto, esilio e vulnerabilità giuridica, nell'ambito di un più ampio modello di repressione nei confronti di individui che si oppongono al governo o sono percepiti come tali;</w:t>
            </w:r>
          </w:p>
        </w:tc>
      </w:tr>
    </w:tbl>
    <w:p w14:paraId="01D2CA95"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EB26244" w14:textId="77777777" w:rsidR="008173F1" w:rsidRPr="00C27C3C" w:rsidRDefault="008173F1" w:rsidP="008173F1">
      <w:r w:rsidRPr="00C27C3C">
        <w:rPr>
          <w:rStyle w:val="HideTWBExt"/>
          <w:noProof w:val="0"/>
        </w:rPr>
        <w:t>&lt;/Amend&gt;</w:t>
      </w:r>
    </w:p>
    <w:p w14:paraId="7AF51703"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138</w:t>
      </w:r>
      <w:r w:rsidRPr="00C27C3C">
        <w:rPr>
          <w:rStyle w:val="HideTWBExt"/>
          <w:b w:val="0"/>
          <w:noProof w:val="0"/>
        </w:rPr>
        <w:t>&lt;/NumAm&gt;</w:t>
      </w:r>
    </w:p>
    <w:p w14:paraId="2780D1E4"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1400DECA" w14:textId="77777777" w:rsidR="008173F1" w:rsidRPr="00C27C3C" w:rsidRDefault="008173F1" w:rsidP="008173F1">
      <w:pPr>
        <w:pStyle w:val="NormalBold"/>
      </w:pPr>
      <w:r w:rsidRPr="00C27C3C">
        <w:rPr>
          <w:rStyle w:val="HideTWBExt"/>
          <w:b w:val="0"/>
          <w:noProof w:val="0"/>
        </w:rPr>
        <w:t>&lt;/RepeatBlock-By&gt;</w:t>
      </w:r>
    </w:p>
    <w:p w14:paraId="006F9F63"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5424EB0" w14:textId="77777777" w:rsidR="008173F1" w:rsidRPr="00C27C3C" w:rsidRDefault="008173F1" w:rsidP="008173F1">
      <w:pPr>
        <w:pStyle w:val="NormalBold"/>
      </w:pPr>
      <w:r w:rsidRPr="00C27C3C">
        <w:rPr>
          <w:rStyle w:val="HideTWBExt"/>
          <w:b w:val="0"/>
          <w:noProof w:val="0"/>
        </w:rPr>
        <w:t>&lt;Article&gt;</w:t>
      </w:r>
      <w:r w:rsidRPr="00C27C3C">
        <w:t>Considerando A duodecies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2E172C7" w14:textId="77777777" w:rsidTr="00B75FF4">
        <w:trPr>
          <w:trHeight w:hRule="exact" w:val="240"/>
          <w:jc w:val="center"/>
        </w:trPr>
        <w:tc>
          <w:tcPr>
            <w:tcW w:w="9752" w:type="dxa"/>
            <w:gridSpan w:val="2"/>
            <w:tcBorders>
              <w:top w:val="nil"/>
              <w:left w:val="nil"/>
              <w:bottom w:val="nil"/>
              <w:right w:val="nil"/>
            </w:tcBorders>
          </w:tcPr>
          <w:p w14:paraId="6BD198D7" w14:textId="77777777" w:rsidR="008173F1" w:rsidRPr="00C27C3C" w:rsidRDefault="008173F1" w:rsidP="00B75FF4"/>
        </w:tc>
      </w:tr>
      <w:tr w:rsidR="008173F1" w:rsidRPr="00C27C3C" w14:paraId="16457BFD" w14:textId="77777777" w:rsidTr="00B75FF4">
        <w:trPr>
          <w:trHeight w:val="240"/>
          <w:jc w:val="center"/>
        </w:trPr>
        <w:tc>
          <w:tcPr>
            <w:tcW w:w="4876" w:type="dxa"/>
            <w:tcBorders>
              <w:top w:val="nil"/>
              <w:left w:val="nil"/>
              <w:bottom w:val="nil"/>
              <w:right w:val="nil"/>
            </w:tcBorders>
          </w:tcPr>
          <w:p w14:paraId="7DFD341A"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5C4B44A" w14:textId="77777777" w:rsidR="008173F1" w:rsidRPr="00C27C3C" w:rsidRDefault="008173F1" w:rsidP="00B75FF4">
            <w:pPr>
              <w:pStyle w:val="AmColumnHeading"/>
            </w:pPr>
            <w:r w:rsidRPr="00C27C3C">
              <w:t>Emendamento</w:t>
            </w:r>
          </w:p>
        </w:tc>
      </w:tr>
      <w:tr w:rsidR="008173F1" w:rsidRPr="00C27C3C" w14:paraId="1EADFF5C" w14:textId="77777777" w:rsidTr="00B75FF4">
        <w:trPr>
          <w:jc w:val="center"/>
        </w:trPr>
        <w:tc>
          <w:tcPr>
            <w:tcW w:w="4876" w:type="dxa"/>
            <w:tcBorders>
              <w:top w:val="nil"/>
              <w:left w:val="nil"/>
              <w:bottom w:val="nil"/>
              <w:right w:val="nil"/>
            </w:tcBorders>
          </w:tcPr>
          <w:p w14:paraId="02B24B31" w14:textId="77777777" w:rsidR="008173F1" w:rsidRPr="00C27C3C" w:rsidRDefault="008173F1" w:rsidP="00B75FF4">
            <w:pPr>
              <w:pStyle w:val="Normal6a"/>
            </w:pPr>
          </w:p>
        </w:tc>
        <w:tc>
          <w:tcPr>
            <w:tcW w:w="4876" w:type="dxa"/>
            <w:tcBorders>
              <w:top w:val="nil"/>
              <w:left w:val="nil"/>
              <w:bottom w:val="nil"/>
              <w:right w:val="nil"/>
            </w:tcBorders>
          </w:tcPr>
          <w:p w14:paraId="0CFB45B6" w14:textId="77777777" w:rsidR="008173F1" w:rsidRPr="00C27C3C" w:rsidRDefault="008173F1" w:rsidP="00B75FF4">
            <w:pPr>
              <w:pStyle w:val="Normal6a"/>
            </w:pPr>
            <w:r w:rsidRPr="00C27C3C">
              <w:rPr>
                <w:b/>
                <w:i/>
              </w:rPr>
              <w:t>A duodecies.</w:t>
            </w:r>
            <w:r w:rsidRPr="00C27C3C">
              <w:tab/>
            </w:r>
            <w:r w:rsidRPr="00C27C3C">
              <w:rPr>
                <w:b/>
                <w:i/>
              </w:rPr>
              <w:t>considerando che dal 1999 il PCC ha attuato una repressione sistematica contro i praticanti del Falun Gong; che nell'agosto 2025 Leung Chun-ying, vicepresidente della Conferenza consultiva politica del popolo cinese ed ex capo dell'esecutivo di Hong Kong, ha minacciato i praticanti del Falun Gong che esercitavano pacificamente i loro diritti alla libertà di riunione e di espressione a Helsinki;</w:t>
            </w:r>
          </w:p>
        </w:tc>
      </w:tr>
    </w:tbl>
    <w:p w14:paraId="142A2549"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FE526F1" w14:textId="77777777" w:rsidR="008173F1" w:rsidRPr="00C27C3C" w:rsidRDefault="008173F1" w:rsidP="008173F1">
      <w:r w:rsidRPr="00C27C3C">
        <w:rPr>
          <w:rStyle w:val="HideTWBExt"/>
          <w:noProof w:val="0"/>
        </w:rPr>
        <w:t>&lt;/Amend&gt;</w:t>
      </w:r>
    </w:p>
    <w:p w14:paraId="47FB4413"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139</w:t>
      </w:r>
      <w:r w:rsidRPr="00C27C3C">
        <w:rPr>
          <w:rStyle w:val="HideTWBExt"/>
          <w:b w:val="0"/>
          <w:noProof w:val="0"/>
        </w:rPr>
        <w:t>&lt;/NumAm&gt;</w:t>
      </w:r>
    </w:p>
    <w:p w14:paraId="0D6F77AE"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084EFB79" w14:textId="77777777" w:rsidR="008173F1" w:rsidRPr="00C27C3C" w:rsidRDefault="008173F1" w:rsidP="008173F1">
      <w:pPr>
        <w:pStyle w:val="NormalBold"/>
      </w:pPr>
      <w:r w:rsidRPr="00C27C3C">
        <w:rPr>
          <w:rStyle w:val="HideTWBExt"/>
          <w:b w:val="0"/>
          <w:noProof w:val="0"/>
        </w:rPr>
        <w:t>&lt;/RepeatBlock-By&gt;</w:t>
      </w:r>
    </w:p>
    <w:p w14:paraId="5911F958"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1977B23" w14:textId="77777777" w:rsidR="008173F1" w:rsidRPr="00C27C3C" w:rsidRDefault="008173F1" w:rsidP="008173F1">
      <w:pPr>
        <w:pStyle w:val="NormalBold"/>
      </w:pPr>
      <w:r w:rsidRPr="00C27C3C">
        <w:rPr>
          <w:rStyle w:val="HideTWBExt"/>
          <w:b w:val="0"/>
          <w:noProof w:val="0"/>
        </w:rPr>
        <w:t>&lt;Article&gt;</w:t>
      </w:r>
      <w:r w:rsidRPr="00C27C3C">
        <w:t>Considerando A duodecies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A5CABC3" w14:textId="77777777" w:rsidTr="00B75FF4">
        <w:trPr>
          <w:trHeight w:hRule="exact" w:val="240"/>
          <w:jc w:val="center"/>
        </w:trPr>
        <w:tc>
          <w:tcPr>
            <w:tcW w:w="9752" w:type="dxa"/>
            <w:gridSpan w:val="2"/>
            <w:tcBorders>
              <w:top w:val="nil"/>
              <w:left w:val="nil"/>
              <w:bottom w:val="nil"/>
              <w:right w:val="nil"/>
            </w:tcBorders>
          </w:tcPr>
          <w:p w14:paraId="4B5BC335" w14:textId="77777777" w:rsidR="008173F1" w:rsidRPr="00C27C3C" w:rsidRDefault="008173F1" w:rsidP="00B75FF4"/>
        </w:tc>
      </w:tr>
      <w:tr w:rsidR="008173F1" w:rsidRPr="00C27C3C" w14:paraId="1BDB9061" w14:textId="77777777" w:rsidTr="00B75FF4">
        <w:trPr>
          <w:trHeight w:val="240"/>
          <w:jc w:val="center"/>
        </w:trPr>
        <w:tc>
          <w:tcPr>
            <w:tcW w:w="4876" w:type="dxa"/>
            <w:tcBorders>
              <w:top w:val="nil"/>
              <w:left w:val="nil"/>
              <w:bottom w:val="nil"/>
              <w:right w:val="nil"/>
            </w:tcBorders>
          </w:tcPr>
          <w:p w14:paraId="703613B4"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59EE59C" w14:textId="77777777" w:rsidR="008173F1" w:rsidRPr="00C27C3C" w:rsidRDefault="008173F1" w:rsidP="00B75FF4">
            <w:pPr>
              <w:pStyle w:val="AmColumnHeading"/>
            </w:pPr>
            <w:r w:rsidRPr="00C27C3C">
              <w:t>Emendamento</w:t>
            </w:r>
          </w:p>
        </w:tc>
      </w:tr>
      <w:tr w:rsidR="008173F1" w:rsidRPr="00C27C3C" w14:paraId="6517D0EB" w14:textId="77777777" w:rsidTr="00B75FF4">
        <w:trPr>
          <w:jc w:val="center"/>
        </w:trPr>
        <w:tc>
          <w:tcPr>
            <w:tcW w:w="4876" w:type="dxa"/>
            <w:tcBorders>
              <w:top w:val="nil"/>
              <w:left w:val="nil"/>
              <w:bottom w:val="nil"/>
              <w:right w:val="nil"/>
            </w:tcBorders>
          </w:tcPr>
          <w:p w14:paraId="513E92A2" w14:textId="77777777" w:rsidR="008173F1" w:rsidRPr="00C27C3C" w:rsidRDefault="008173F1" w:rsidP="00B75FF4">
            <w:pPr>
              <w:pStyle w:val="Normal6a"/>
            </w:pPr>
          </w:p>
        </w:tc>
        <w:tc>
          <w:tcPr>
            <w:tcW w:w="4876" w:type="dxa"/>
            <w:tcBorders>
              <w:top w:val="nil"/>
              <w:left w:val="nil"/>
              <w:bottom w:val="nil"/>
              <w:right w:val="nil"/>
            </w:tcBorders>
          </w:tcPr>
          <w:p w14:paraId="688C2FEF" w14:textId="77777777" w:rsidR="008173F1" w:rsidRPr="00C27C3C" w:rsidRDefault="008173F1" w:rsidP="00B75FF4">
            <w:pPr>
              <w:pStyle w:val="Normal6a"/>
            </w:pPr>
            <w:r w:rsidRPr="00C27C3C">
              <w:rPr>
                <w:b/>
                <w:i/>
              </w:rPr>
              <w:t>A duodecies.</w:t>
            </w:r>
            <w:r w:rsidRPr="00C27C3C">
              <w:tab/>
            </w:r>
            <w:r w:rsidRPr="00C27C3C">
              <w:rPr>
                <w:b/>
                <w:i/>
              </w:rPr>
              <w:t>considerando che i migranti LGBT+ in Europa sono spesso presi di mira dai regimi autoritari dei loro paesi di origine, così come le loro famiglie e i loro parenti, ricorrendo ad accuse legali, sorveglianza, minacce al benessere fisico e molestie; che le istituzioni europee sono sempre più consapevoli di tale questione, ma che la protezione rimane disomogenea;</w:t>
            </w:r>
          </w:p>
        </w:tc>
      </w:tr>
    </w:tbl>
    <w:p w14:paraId="5DB6B331"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5054740" w14:textId="77777777" w:rsidR="008173F1" w:rsidRPr="00C27C3C" w:rsidRDefault="008173F1" w:rsidP="008173F1">
      <w:r w:rsidRPr="00C27C3C">
        <w:rPr>
          <w:rStyle w:val="HideTWBExt"/>
          <w:noProof w:val="0"/>
        </w:rPr>
        <w:t>&lt;/Amend&gt;</w:t>
      </w:r>
    </w:p>
    <w:p w14:paraId="34AC1439"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140</w:t>
      </w:r>
      <w:r w:rsidRPr="00C27C3C">
        <w:rPr>
          <w:rStyle w:val="HideTWBExt"/>
          <w:b w:val="0"/>
          <w:noProof w:val="0"/>
        </w:rPr>
        <w:t>&lt;/NumAm&gt;</w:t>
      </w:r>
    </w:p>
    <w:p w14:paraId="48909836"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6E2C30B9" w14:textId="77777777" w:rsidR="008173F1" w:rsidRPr="00C27C3C" w:rsidRDefault="008173F1" w:rsidP="008173F1">
      <w:pPr>
        <w:pStyle w:val="NormalBold"/>
      </w:pPr>
      <w:r w:rsidRPr="00C27C3C">
        <w:rPr>
          <w:rStyle w:val="HideTWBExt"/>
          <w:b w:val="0"/>
          <w:noProof w:val="0"/>
        </w:rPr>
        <w:t>&lt;/RepeatBlock-By&gt;</w:t>
      </w:r>
    </w:p>
    <w:p w14:paraId="305612A2"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1159A34" w14:textId="77777777" w:rsidR="008173F1" w:rsidRPr="00C27C3C" w:rsidRDefault="008173F1" w:rsidP="008173F1">
      <w:pPr>
        <w:pStyle w:val="NormalBold"/>
      </w:pPr>
      <w:r w:rsidRPr="00C27C3C">
        <w:rPr>
          <w:rStyle w:val="HideTWBExt"/>
          <w:b w:val="0"/>
          <w:noProof w:val="0"/>
        </w:rPr>
        <w:t>&lt;Article&gt;</w:t>
      </w:r>
      <w:r w:rsidRPr="00C27C3C">
        <w:t>Considerando A duodecies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9683F0D" w14:textId="77777777" w:rsidTr="00B75FF4">
        <w:trPr>
          <w:trHeight w:hRule="exact" w:val="240"/>
          <w:jc w:val="center"/>
        </w:trPr>
        <w:tc>
          <w:tcPr>
            <w:tcW w:w="9752" w:type="dxa"/>
            <w:gridSpan w:val="2"/>
            <w:tcBorders>
              <w:top w:val="nil"/>
              <w:left w:val="nil"/>
              <w:bottom w:val="nil"/>
              <w:right w:val="nil"/>
            </w:tcBorders>
          </w:tcPr>
          <w:p w14:paraId="64C9B66C" w14:textId="77777777" w:rsidR="008173F1" w:rsidRPr="00C27C3C" w:rsidRDefault="008173F1" w:rsidP="00B75FF4"/>
        </w:tc>
      </w:tr>
      <w:tr w:rsidR="008173F1" w:rsidRPr="00C27C3C" w14:paraId="3BCA17DB" w14:textId="77777777" w:rsidTr="00B75FF4">
        <w:trPr>
          <w:trHeight w:val="240"/>
          <w:jc w:val="center"/>
        </w:trPr>
        <w:tc>
          <w:tcPr>
            <w:tcW w:w="4876" w:type="dxa"/>
            <w:tcBorders>
              <w:top w:val="nil"/>
              <w:left w:val="nil"/>
              <w:bottom w:val="nil"/>
              <w:right w:val="nil"/>
            </w:tcBorders>
          </w:tcPr>
          <w:p w14:paraId="1F47AC3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BA59ECE" w14:textId="77777777" w:rsidR="008173F1" w:rsidRPr="00C27C3C" w:rsidRDefault="008173F1" w:rsidP="00B75FF4">
            <w:pPr>
              <w:pStyle w:val="AmColumnHeading"/>
            </w:pPr>
            <w:r w:rsidRPr="00C27C3C">
              <w:t>Emendamento</w:t>
            </w:r>
          </w:p>
        </w:tc>
      </w:tr>
      <w:tr w:rsidR="008173F1" w:rsidRPr="00C27C3C" w14:paraId="218D7A88" w14:textId="77777777" w:rsidTr="00B75FF4">
        <w:trPr>
          <w:jc w:val="center"/>
        </w:trPr>
        <w:tc>
          <w:tcPr>
            <w:tcW w:w="4876" w:type="dxa"/>
            <w:tcBorders>
              <w:top w:val="nil"/>
              <w:left w:val="nil"/>
              <w:bottom w:val="nil"/>
              <w:right w:val="nil"/>
            </w:tcBorders>
          </w:tcPr>
          <w:p w14:paraId="5302104A" w14:textId="77777777" w:rsidR="008173F1" w:rsidRPr="00C27C3C" w:rsidRDefault="008173F1" w:rsidP="00B75FF4">
            <w:pPr>
              <w:pStyle w:val="Normal6a"/>
            </w:pPr>
          </w:p>
        </w:tc>
        <w:tc>
          <w:tcPr>
            <w:tcW w:w="4876" w:type="dxa"/>
            <w:tcBorders>
              <w:top w:val="nil"/>
              <w:left w:val="nil"/>
              <w:bottom w:val="nil"/>
              <w:right w:val="nil"/>
            </w:tcBorders>
          </w:tcPr>
          <w:p w14:paraId="1137B7A9" w14:textId="77777777" w:rsidR="008173F1" w:rsidRPr="00C27C3C" w:rsidRDefault="008173F1" w:rsidP="00B75FF4">
            <w:pPr>
              <w:pStyle w:val="Normal6a"/>
            </w:pPr>
            <w:r w:rsidRPr="00C27C3C">
              <w:rPr>
                <w:b/>
                <w:i/>
              </w:rPr>
              <w:t>A duodecies.</w:t>
            </w:r>
            <w:r w:rsidRPr="00C27C3C">
              <w:tab/>
            </w:r>
            <w:r w:rsidRPr="00C27C3C">
              <w:rPr>
                <w:b/>
                <w:i/>
              </w:rPr>
              <w:t>considerando che la ricerca indipendente e i meccanismi delle Nazioni Unite hanno documentato casi in cui gli attori che operano negli Stati membri dell'UE hanno facilitato o consentito la repressione transnazionale, anche attraverso tecnologie di sorveglianza, l'uso improprio dei quadri giuridici e campagne di disinformazione digitale;</w:t>
            </w:r>
          </w:p>
        </w:tc>
      </w:tr>
    </w:tbl>
    <w:p w14:paraId="4BA2665B"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03D9EAE" w14:textId="77777777" w:rsidR="008173F1" w:rsidRPr="00C27C3C" w:rsidRDefault="008173F1" w:rsidP="008173F1">
      <w:r w:rsidRPr="00C27C3C">
        <w:rPr>
          <w:rStyle w:val="HideTWBExt"/>
          <w:noProof w:val="0"/>
        </w:rPr>
        <w:t>&lt;/Amend&gt;</w:t>
      </w:r>
    </w:p>
    <w:p w14:paraId="478963E4"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141</w:t>
      </w:r>
      <w:r w:rsidRPr="00C27C3C">
        <w:rPr>
          <w:rStyle w:val="HideTWBExt"/>
          <w:b w:val="0"/>
          <w:noProof w:val="0"/>
        </w:rPr>
        <w:t>&lt;/NumAm&gt;</w:t>
      </w:r>
    </w:p>
    <w:p w14:paraId="7CCA0302"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6CE2541E" w14:textId="77777777" w:rsidR="008173F1" w:rsidRPr="00C27C3C" w:rsidRDefault="008173F1" w:rsidP="008173F1">
      <w:pPr>
        <w:pStyle w:val="NormalBold"/>
      </w:pPr>
      <w:r w:rsidRPr="00C27C3C">
        <w:rPr>
          <w:rStyle w:val="HideTWBExt"/>
          <w:b w:val="0"/>
          <w:noProof w:val="0"/>
        </w:rPr>
        <w:t>&lt;/RepeatBlock-By&gt;</w:t>
      </w:r>
    </w:p>
    <w:p w14:paraId="41C1EE6C"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7E471E3" w14:textId="77777777" w:rsidR="008173F1" w:rsidRPr="00C27C3C" w:rsidRDefault="008173F1" w:rsidP="008173F1">
      <w:pPr>
        <w:pStyle w:val="NormalBold"/>
      </w:pPr>
      <w:r w:rsidRPr="00C27C3C">
        <w:rPr>
          <w:rStyle w:val="HideTWBExt"/>
          <w:b w:val="0"/>
          <w:noProof w:val="0"/>
        </w:rPr>
        <w:t>&lt;Article&gt;</w:t>
      </w:r>
      <w:r w:rsidRPr="00C27C3C">
        <w:t>Considerando A terdecies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7D18D09" w14:textId="77777777" w:rsidTr="00B75FF4">
        <w:trPr>
          <w:trHeight w:hRule="exact" w:val="240"/>
          <w:jc w:val="center"/>
        </w:trPr>
        <w:tc>
          <w:tcPr>
            <w:tcW w:w="9752" w:type="dxa"/>
            <w:gridSpan w:val="2"/>
            <w:tcBorders>
              <w:top w:val="nil"/>
              <w:left w:val="nil"/>
              <w:bottom w:val="nil"/>
              <w:right w:val="nil"/>
            </w:tcBorders>
          </w:tcPr>
          <w:p w14:paraId="21F1E456" w14:textId="77777777" w:rsidR="008173F1" w:rsidRPr="00C27C3C" w:rsidRDefault="008173F1" w:rsidP="00B75FF4"/>
        </w:tc>
      </w:tr>
      <w:tr w:rsidR="008173F1" w:rsidRPr="00C27C3C" w14:paraId="24D38E10" w14:textId="77777777" w:rsidTr="00B75FF4">
        <w:trPr>
          <w:trHeight w:val="240"/>
          <w:jc w:val="center"/>
        </w:trPr>
        <w:tc>
          <w:tcPr>
            <w:tcW w:w="4876" w:type="dxa"/>
            <w:tcBorders>
              <w:top w:val="nil"/>
              <w:left w:val="nil"/>
              <w:bottom w:val="nil"/>
              <w:right w:val="nil"/>
            </w:tcBorders>
          </w:tcPr>
          <w:p w14:paraId="1D1C6B49"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64CA144" w14:textId="77777777" w:rsidR="008173F1" w:rsidRPr="00C27C3C" w:rsidRDefault="008173F1" w:rsidP="00B75FF4">
            <w:pPr>
              <w:pStyle w:val="AmColumnHeading"/>
            </w:pPr>
            <w:r w:rsidRPr="00C27C3C">
              <w:t>Emendamento</w:t>
            </w:r>
          </w:p>
        </w:tc>
      </w:tr>
      <w:tr w:rsidR="008173F1" w:rsidRPr="00C27C3C" w14:paraId="2AB3BAF5" w14:textId="77777777" w:rsidTr="00B75FF4">
        <w:trPr>
          <w:jc w:val="center"/>
        </w:trPr>
        <w:tc>
          <w:tcPr>
            <w:tcW w:w="4876" w:type="dxa"/>
            <w:tcBorders>
              <w:top w:val="nil"/>
              <w:left w:val="nil"/>
              <w:bottom w:val="nil"/>
              <w:right w:val="nil"/>
            </w:tcBorders>
          </w:tcPr>
          <w:p w14:paraId="62FDC5EA" w14:textId="77777777" w:rsidR="008173F1" w:rsidRPr="00C27C3C" w:rsidRDefault="008173F1" w:rsidP="00B75FF4">
            <w:pPr>
              <w:pStyle w:val="Normal6a"/>
            </w:pPr>
          </w:p>
        </w:tc>
        <w:tc>
          <w:tcPr>
            <w:tcW w:w="4876" w:type="dxa"/>
            <w:tcBorders>
              <w:top w:val="nil"/>
              <w:left w:val="nil"/>
              <w:bottom w:val="nil"/>
              <w:right w:val="nil"/>
            </w:tcBorders>
          </w:tcPr>
          <w:p w14:paraId="3C9E9480" w14:textId="77777777" w:rsidR="008173F1" w:rsidRPr="00C27C3C" w:rsidRDefault="008173F1" w:rsidP="00B75FF4">
            <w:pPr>
              <w:pStyle w:val="Normal6a"/>
            </w:pPr>
            <w:r w:rsidRPr="00C27C3C">
              <w:rPr>
                <w:b/>
                <w:i/>
              </w:rPr>
              <w:t>A terdecies.</w:t>
            </w:r>
            <w:r w:rsidRPr="00C27C3C">
              <w:tab/>
            </w:r>
            <w:r w:rsidRPr="00C27C3C">
              <w:rPr>
                <w:b/>
                <w:i/>
              </w:rPr>
              <w:t>considerando che le piattaforme online sono diventate arene operative centrali per i regimi autoritari e i loro mandatari per monitorare, vessare, minacciare, ricattare e ordinare l'assassinio di oppositori politici e altri gruppi a rischio; che piattaforme tradizionali come WeChat, Telegram, Facebook, X e altre sono utilizzate per rintracciare i dissidenti che partecipano alle proteste o esprimono le loro opinioni in altri paesi;</w:t>
            </w:r>
          </w:p>
        </w:tc>
      </w:tr>
    </w:tbl>
    <w:p w14:paraId="4C181548"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2F5418C" w14:textId="77777777" w:rsidR="008173F1" w:rsidRPr="00C27C3C" w:rsidRDefault="008173F1" w:rsidP="008173F1">
      <w:r w:rsidRPr="00C27C3C">
        <w:rPr>
          <w:rStyle w:val="HideTWBExt"/>
          <w:noProof w:val="0"/>
        </w:rPr>
        <w:t>&lt;/Amend&gt;</w:t>
      </w:r>
    </w:p>
    <w:p w14:paraId="361598B5"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142</w:t>
      </w:r>
      <w:r w:rsidRPr="00C27C3C">
        <w:rPr>
          <w:rStyle w:val="HideTWBExt"/>
          <w:b w:val="0"/>
          <w:noProof w:val="0"/>
        </w:rPr>
        <w:t>&lt;/NumAm&gt;</w:t>
      </w:r>
    </w:p>
    <w:p w14:paraId="759026F3"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36333841" w14:textId="77777777" w:rsidR="008173F1" w:rsidRPr="00C27C3C" w:rsidRDefault="008173F1" w:rsidP="008173F1">
      <w:pPr>
        <w:pStyle w:val="NormalBold"/>
      </w:pPr>
      <w:r w:rsidRPr="00C27C3C">
        <w:rPr>
          <w:rStyle w:val="HideTWBExt"/>
          <w:b w:val="0"/>
          <w:noProof w:val="0"/>
        </w:rPr>
        <w:t>&lt;/RepeatBlock-By&gt;</w:t>
      </w:r>
    </w:p>
    <w:p w14:paraId="6601F8BE"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4B076C6" w14:textId="77777777" w:rsidR="008173F1" w:rsidRPr="00C27C3C" w:rsidRDefault="008173F1" w:rsidP="008173F1">
      <w:pPr>
        <w:pStyle w:val="NormalBold"/>
      </w:pPr>
      <w:r w:rsidRPr="00C27C3C">
        <w:rPr>
          <w:rStyle w:val="HideTWBExt"/>
          <w:b w:val="0"/>
          <w:noProof w:val="0"/>
        </w:rPr>
        <w:t>&lt;Article&gt;</w:t>
      </w:r>
      <w:r w:rsidRPr="00C27C3C">
        <w:t>Considerando A terdecies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CDC6216" w14:textId="77777777" w:rsidTr="00B75FF4">
        <w:trPr>
          <w:trHeight w:hRule="exact" w:val="240"/>
          <w:jc w:val="center"/>
        </w:trPr>
        <w:tc>
          <w:tcPr>
            <w:tcW w:w="9752" w:type="dxa"/>
            <w:gridSpan w:val="2"/>
            <w:tcBorders>
              <w:top w:val="nil"/>
              <w:left w:val="nil"/>
              <w:bottom w:val="nil"/>
              <w:right w:val="nil"/>
            </w:tcBorders>
          </w:tcPr>
          <w:p w14:paraId="30C97D65" w14:textId="77777777" w:rsidR="008173F1" w:rsidRPr="00C27C3C" w:rsidRDefault="008173F1" w:rsidP="00B75FF4"/>
        </w:tc>
      </w:tr>
      <w:tr w:rsidR="008173F1" w:rsidRPr="00C27C3C" w14:paraId="2D2F0E01" w14:textId="77777777" w:rsidTr="00B75FF4">
        <w:trPr>
          <w:trHeight w:val="240"/>
          <w:jc w:val="center"/>
        </w:trPr>
        <w:tc>
          <w:tcPr>
            <w:tcW w:w="4876" w:type="dxa"/>
            <w:tcBorders>
              <w:top w:val="nil"/>
              <w:left w:val="nil"/>
              <w:bottom w:val="nil"/>
              <w:right w:val="nil"/>
            </w:tcBorders>
          </w:tcPr>
          <w:p w14:paraId="6DABAA06"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DA6A5AF" w14:textId="77777777" w:rsidR="008173F1" w:rsidRPr="00C27C3C" w:rsidRDefault="008173F1" w:rsidP="00B75FF4">
            <w:pPr>
              <w:pStyle w:val="AmColumnHeading"/>
            </w:pPr>
            <w:r w:rsidRPr="00C27C3C">
              <w:t>Emendamento</w:t>
            </w:r>
          </w:p>
        </w:tc>
      </w:tr>
      <w:tr w:rsidR="008173F1" w:rsidRPr="00C27C3C" w14:paraId="2357A585" w14:textId="77777777" w:rsidTr="00B75FF4">
        <w:trPr>
          <w:jc w:val="center"/>
        </w:trPr>
        <w:tc>
          <w:tcPr>
            <w:tcW w:w="4876" w:type="dxa"/>
            <w:tcBorders>
              <w:top w:val="nil"/>
              <w:left w:val="nil"/>
              <w:bottom w:val="nil"/>
              <w:right w:val="nil"/>
            </w:tcBorders>
          </w:tcPr>
          <w:p w14:paraId="013917B4" w14:textId="77777777" w:rsidR="008173F1" w:rsidRPr="00C27C3C" w:rsidRDefault="008173F1" w:rsidP="00B75FF4">
            <w:pPr>
              <w:pStyle w:val="Normal6a"/>
            </w:pPr>
          </w:p>
        </w:tc>
        <w:tc>
          <w:tcPr>
            <w:tcW w:w="4876" w:type="dxa"/>
            <w:tcBorders>
              <w:top w:val="nil"/>
              <w:left w:val="nil"/>
              <w:bottom w:val="nil"/>
              <w:right w:val="nil"/>
            </w:tcBorders>
          </w:tcPr>
          <w:p w14:paraId="064F17FB" w14:textId="77777777" w:rsidR="008173F1" w:rsidRPr="00C27C3C" w:rsidRDefault="008173F1" w:rsidP="00B75FF4">
            <w:pPr>
              <w:pStyle w:val="Normal6a"/>
            </w:pPr>
            <w:r w:rsidRPr="00C27C3C">
              <w:rPr>
                <w:b/>
                <w:i/>
              </w:rPr>
              <w:t>A terdecies.</w:t>
            </w:r>
            <w:r w:rsidRPr="00C27C3C">
              <w:tab/>
            </w:r>
            <w:r w:rsidRPr="00C27C3C">
              <w:rPr>
                <w:b/>
                <w:i/>
              </w:rPr>
              <w:t>considerando che il 31 luglio 2025 i governi di Albania, Austria, Belgio, Canada, Cechia, Danimarca, Finlandia, Francia, Germania, Paesi Bassi, Spagna, Svezia, Regno Unito e Stati Uniti hanno rilasciato una dichiarazione congiunta in cui condannano i tentativi dei servizi di intelligence iraniani di uccidere, rapire e attaccare individui nei loro territori, compresi giornalisti, dissidenti e membri delle comunità della diaspora;</w:t>
            </w:r>
          </w:p>
        </w:tc>
      </w:tr>
    </w:tbl>
    <w:p w14:paraId="74759A2A"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EA83CAC" w14:textId="77777777" w:rsidR="008173F1" w:rsidRPr="00C27C3C" w:rsidRDefault="008173F1" w:rsidP="008173F1">
      <w:r w:rsidRPr="00C27C3C">
        <w:rPr>
          <w:rStyle w:val="HideTWBExt"/>
          <w:noProof w:val="0"/>
        </w:rPr>
        <w:t>&lt;/Amend&gt;</w:t>
      </w:r>
    </w:p>
    <w:p w14:paraId="1BDE76ED"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143</w:t>
      </w:r>
      <w:r w:rsidRPr="00C27C3C">
        <w:rPr>
          <w:rStyle w:val="HideTWBExt"/>
          <w:b w:val="0"/>
          <w:noProof w:val="0"/>
        </w:rPr>
        <w:t>&lt;/NumAm&gt;</w:t>
      </w:r>
    </w:p>
    <w:p w14:paraId="408512E0"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4C31FEBB"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3506203B" w14:textId="77777777" w:rsidR="008173F1" w:rsidRPr="00C27C3C" w:rsidRDefault="008173F1" w:rsidP="008173F1">
      <w:pPr>
        <w:pStyle w:val="NormalBold"/>
      </w:pPr>
      <w:r w:rsidRPr="00C27C3C">
        <w:rPr>
          <w:rStyle w:val="HideTWBExt"/>
          <w:b w:val="0"/>
          <w:noProof w:val="0"/>
        </w:rPr>
        <w:t>&lt;/RepeatBlock-By&gt;</w:t>
      </w:r>
    </w:p>
    <w:p w14:paraId="470F382C"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DEAC76D" w14:textId="77777777" w:rsidR="008173F1" w:rsidRPr="00C27C3C" w:rsidRDefault="008173F1" w:rsidP="008173F1">
      <w:pPr>
        <w:pStyle w:val="NormalBold"/>
      </w:pPr>
      <w:r w:rsidRPr="00C27C3C">
        <w:rPr>
          <w:rStyle w:val="HideTWBExt"/>
          <w:b w:val="0"/>
          <w:noProof w:val="0"/>
        </w:rPr>
        <w:t>&lt;Article&gt;</w:t>
      </w:r>
      <w:r w:rsidRPr="00C27C3C">
        <w:t>Considerando A terdecies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4CD8E0B" w14:textId="77777777" w:rsidTr="00B75FF4">
        <w:trPr>
          <w:trHeight w:hRule="exact" w:val="240"/>
          <w:jc w:val="center"/>
        </w:trPr>
        <w:tc>
          <w:tcPr>
            <w:tcW w:w="9752" w:type="dxa"/>
            <w:gridSpan w:val="2"/>
            <w:tcBorders>
              <w:top w:val="nil"/>
              <w:left w:val="nil"/>
              <w:bottom w:val="nil"/>
              <w:right w:val="nil"/>
            </w:tcBorders>
          </w:tcPr>
          <w:p w14:paraId="22F17977" w14:textId="77777777" w:rsidR="008173F1" w:rsidRPr="00C27C3C" w:rsidRDefault="008173F1" w:rsidP="00B75FF4"/>
        </w:tc>
      </w:tr>
      <w:tr w:rsidR="008173F1" w:rsidRPr="00C27C3C" w14:paraId="7F916469" w14:textId="77777777" w:rsidTr="00B75FF4">
        <w:trPr>
          <w:trHeight w:val="240"/>
          <w:jc w:val="center"/>
        </w:trPr>
        <w:tc>
          <w:tcPr>
            <w:tcW w:w="4876" w:type="dxa"/>
            <w:tcBorders>
              <w:top w:val="nil"/>
              <w:left w:val="nil"/>
              <w:bottom w:val="nil"/>
              <w:right w:val="nil"/>
            </w:tcBorders>
          </w:tcPr>
          <w:p w14:paraId="7CCEFE3B"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BFC0D27" w14:textId="77777777" w:rsidR="008173F1" w:rsidRPr="00C27C3C" w:rsidRDefault="008173F1" w:rsidP="00B75FF4">
            <w:pPr>
              <w:pStyle w:val="AmColumnHeading"/>
            </w:pPr>
            <w:r w:rsidRPr="00C27C3C">
              <w:t>Emendamento</w:t>
            </w:r>
          </w:p>
        </w:tc>
      </w:tr>
      <w:tr w:rsidR="008173F1" w:rsidRPr="00C27C3C" w14:paraId="180E108A" w14:textId="77777777" w:rsidTr="00B75FF4">
        <w:trPr>
          <w:jc w:val="center"/>
        </w:trPr>
        <w:tc>
          <w:tcPr>
            <w:tcW w:w="4876" w:type="dxa"/>
            <w:tcBorders>
              <w:top w:val="nil"/>
              <w:left w:val="nil"/>
              <w:bottom w:val="nil"/>
              <w:right w:val="nil"/>
            </w:tcBorders>
          </w:tcPr>
          <w:p w14:paraId="07C608C8" w14:textId="77777777" w:rsidR="008173F1" w:rsidRPr="00C27C3C" w:rsidRDefault="008173F1" w:rsidP="00B75FF4">
            <w:pPr>
              <w:pStyle w:val="Normal6a"/>
            </w:pPr>
          </w:p>
        </w:tc>
        <w:tc>
          <w:tcPr>
            <w:tcW w:w="4876" w:type="dxa"/>
            <w:tcBorders>
              <w:top w:val="nil"/>
              <w:left w:val="nil"/>
              <w:bottom w:val="nil"/>
              <w:right w:val="nil"/>
            </w:tcBorders>
          </w:tcPr>
          <w:p w14:paraId="534BA537" w14:textId="77777777" w:rsidR="008173F1" w:rsidRPr="00C27C3C" w:rsidRDefault="008173F1" w:rsidP="00B75FF4">
            <w:pPr>
              <w:pStyle w:val="Normal6a"/>
            </w:pPr>
            <w:r w:rsidRPr="00C27C3C">
              <w:rPr>
                <w:b/>
                <w:i/>
              </w:rPr>
              <w:t>A terdecies.</w:t>
            </w:r>
            <w:r w:rsidRPr="00C27C3C">
              <w:tab/>
            </w:r>
            <w:r w:rsidRPr="00C27C3C">
              <w:rPr>
                <w:b/>
                <w:i/>
              </w:rPr>
              <w:t>considerando che il diniego dei servizi consolari colpisce non solo i difensori dei diritti umani e gli attivisti politici, ma anche le loro famiglie, anche lasciando i minori senza cittadinanza riconosciuta o documenti di identità legali validi ed esponendo le donne a maggiori rischi di dipendenza economica, insicurezza giuridica e violenza di genere;</w:t>
            </w:r>
          </w:p>
        </w:tc>
      </w:tr>
    </w:tbl>
    <w:p w14:paraId="6E9D44A3"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25F1E7F" w14:textId="77777777" w:rsidR="008173F1" w:rsidRPr="00C27C3C" w:rsidRDefault="008173F1" w:rsidP="008173F1">
      <w:r w:rsidRPr="00C27C3C">
        <w:rPr>
          <w:rStyle w:val="HideTWBExt"/>
          <w:noProof w:val="0"/>
        </w:rPr>
        <w:t>&lt;/Amend&gt;</w:t>
      </w:r>
    </w:p>
    <w:p w14:paraId="5571F9A1"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144</w:t>
      </w:r>
      <w:r w:rsidRPr="00C27C3C">
        <w:rPr>
          <w:rStyle w:val="HideTWBExt"/>
          <w:b w:val="0"/>
          <w:noProof w:val="0"/>
        </w:rPr>
        <w:t>&lt;/NumAm&gt;</w:t>
      </w:r>
    </w:p>
    <w:p w14:paraId="10827D6B"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791222DF" w14:textId="77777777" w:rsidR="008173F1" w:rsidRPr="00C27C3C" w:rsidRDefault="008173F1" w:rsidP="008173F1">
      <w:pPr>
        <w:pStyle w:val="NormalBold"/>
      </w:pPr>
      <w:r w:rsidRPr="00C27C3C">
        <w:rPr>
          <w:rStyle w:val="HideTWBExt"/>
          <w:b w:val="0"/>
          <w:noProof w:val="0"/>
        </w:rPr>
        <w:t>&lt;/RepeatBlock-By&gt;</w:t>
      </w:r>
    </w:p>
    <w:p w14:paraId="47D0BD4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DF9EE70" w14:textId="77777777" w:rsidR="008173F1" w:rsidRPr="00C27C3C" w:rsidRDefault="008173F1" w:rsidP="008173F1">
      <w:pPr>
        <w:pStyle w:val="NormalBold"/>
      </w:pPr>
      <w:r w:rsidRPr="00C27C3C">
        <w:rPr>
          <w:rStyle w:val="HideTWBExt"/>
          <w:b w:val="0"/>
          <w:noProof w:val="0"/>
        </w:rPr>
        <w:t>&lt;Article&gt;</w:t>
      </w:r>
      <w:r w:rsidRPr="00C27C3C">
        <w:t>Considerando A terdecies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8564213" w14:textId="77777777" w:rsidTr="00B75FF4">
        <w:trPr>
          <w:trHeight w:hRule="exact" w:val="240"/>
          <w:jc w:val="center"/>
        </w:trPr>
        <w:tc>
          <w:tcPr>
            <w:tcW w:w="9752" w:type="dxa"/>
            <w:gridSpan w:val="2"/>
            <w:tcBorders>
              <w:top w:val="nil"/>
              <w:left w:val="nil"/>
              <w:bottom w:val="nil"/>
              <w:right w:val="nil"/>
            </w:tcBorders>
          </w:tcPr>
          <w:p w14:paraId="683D0784" w14:textId="77777777" w:rsidR="008173F1" w:rsidRPr="00C27C3C" w:rsidRDefault="008173F1" w:rsidP="00B75FF4"/>
        </w:tc>
      </w:tr>
      <w:tr w:rsidR="008173F1" w:rsidRPr="00C27C3C" w14:paraId="6AD4AD39" w14:textId="77777777" w:rsidTr="00B75FF4">
        <w:trPr>
          <w:trHeight w:val="240"/>
          <w:jc w:val="center"/>
        </w:trPr>
        <w:tc>
          <w:tcPr>
            <w:tcW w:w="4876" w:type="dxa"/>
            <w:tcBorders>
              <w:top w:val="nil"/>
              <w:left w:val="nil"/>
              <w:bottom w:val="nil"/>
              <w:right w:val="nil"/>
            </w:tcBorders>
          </w:tcPr>
          <w:p w14:paraId="703194B0"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9221036" w14:textId="77777777" w:rsidR="008173F1" w:rsidRPr="00C27C3C" w:rsidRDefault="008173F1" w:rsidP="00B75FF4">
            <w:pPr>
              <w:pStyle w:val="AmColumnHeading"/>
            </w:pPr>
            <w:r w:rsidRPr="00C27C3C">
              <w:t>Emendamento</w:t>
            </w:r>
          </w:p>
        </w:tc>
      </w:tr>
      <w:tr w:rsidR="008173F1" w:rsidRPr="00C27C3C" w14:paraId="186AD437" w14:textId="77777777" w:rsidTr="00B75FF4">
        <w:trPr>
          <w:jc w:val="center"/>
        </w:trPr>
        <w:tc>
          <w:tcPr>
            <w:tcW w:w="4876" w:type="dxa"/>
            <w:tcBorders>
              <w:top w:val="nil"/>
              <w:left w:val="nil"/>
              <w:bottom w:val="nil"/>
              <w:right w:val="nil"/>
            </w:tcBorders>
          </w:tcPr>
          <w:p w14:paraId="7C065A17" w14:textId="77777777" w:rsidR="008173F1" w:rsidRPr="00C27C3C" w:rsidRDefault="008173F1" w:rsidP="00B75FF4">
            <w:pPr>
              <w:pStyle w:val="Normal6a"/>
            </w:pPr>
          </w:p>
        </w:tc>
        <w:tc>
          <w:tcPr>
            <w:tcW w:w="4876" w:type="dxa"/>
            <w:tcBorders>
              <w:top w:val="nil"/>
              <w:left w:val="nil"/>
              <w:bottom w:val="nil"/>
              <w:right w:val="nil"/>
            </w:tcBorders>
          </w:tcPr>
          <w:p w14:paraId="1ABB2443" w14:textId="77777777" w:rsidR="008173F1" w:rsidRPr="00C27C3C" w:rsidRDefault="008173F1" w:rsidP="00B75FF4">
            <w:pPr>
              <w:pStyle w:val="Normal6a"/>
            </w:pPr>
            <w:r w:rsidRPr="00C27C3C">
              <w:rPr>
                <w:b/>
                <w:i/>
              </w:rPr>
              <w:t>A terdecies.</w:t>
            </w:r>
            <w:r w:rsidRPr="00C27C3C">
              <w:tab/>
            </w:r>
            <w:r w:rsidRPr="00C27C3C">
              <w:rPr>
                <w:b/>
                <w:i/>
              </w:rPr>
              <w:t>considerando che il contrasto alla repressione transnazionale come minaccia per la sicurezza è utilizzato per giustificare l'espansione delle infrastrutture di sorveglianza digitale (tra cui il "chat control" e alcune applicazioni del regolamento sui servizi digitali), che hanno un impatto sproporzionato su migranti, attivisti e comunità della diaspora;</w:t>
            </w:r>
          </w:p>
        </w:tc>
      </w:tr>
    </w:tbl>
    <w:p w14:paraId="555C0C75"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756D379" w14:textId="77777777" w:rsidR="008173F1" w:rsidRPr="00C27C3C" w:rsidRDefault="008173F1" w:rsidP="008173F1">
      <w:r w:rsidRPr="00C27C3C">
        <w:rPr>
          <w:rStyle w:val="HideTWBExt"/>
          <w:noProof w:val="0"/>
        </w:rPr>
        <w:t>&lt;/Amend&gt;</w:t>
      </w:r>
    </w:p>
    <w:p w14:paraId="4C33C20F"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145</w:t>
      </w:r>
      <w:r w:rsidRPr="00C27C3C">
        <w:rPr>
          <w:rStyle w:val="HideTWBExt"/>
          <w:b w:val="0"/>
          <w:noProof w:val="0"/>
        </w:rPr>
        <w:t>&lt;/NumAm&gt;</w:t>
      </w:r>
    </w:p>
    <w:p w14:paraId="78A88D5E"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7544453C" w14:textId="77777777" w:rsidR="008173F1" w:rsidRPr="00C27C3C" w:rsidRDefault="008173F1" w:rsidP="008173F1">
      <w:pPr>
        <w:pStyle w:val="NormalBold"/>
      </w:pPr>
      <w:r w:rsidRPr="00C27C3C">
        <w:rPr>
          <w:rStyle w:val="HideTWBExt"/>
          <w:b w:val="0"/>
          <w:noProof w:val="0"/>
        </w:rPr>
        <w:t>&lt;/RepeatBlock-By&gt;</w:t>
      </w:r>
    </w:p>
    <w:p w14:paraId="5720F2D3"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6107560" w14:textId="77777777" w:rsidR="008173F1" w:rsidRPr="00C27C3C" w:rsidRDefault="008173F1" w:rsidP="008173F1">
      <w:pPr>
        <w:pStyle w:val="NormalBold"/>
      </w:pPr>
      <w:r w:rsidRPr="00C27C3C">
        <w:rPr>
          <w:rStyle w:val="HideTWBExt"/>
          <w:b w:val="0"/>
          <w:noProof w:val="0"/>
        </w:rPr>
        <w:t>&lt;Article&gt;</w:t>
      </w:r>
      <w:r w:rsidRPr="00C27C3C">
        <w:t>Considerando A quaterdecies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0BB2440" w14:textId="77777777" w:rsidTr="00B75FF4">
        <w:trPr>
          <w:trHeight w:hRule="exact" w:val="240"/>
          <w:jc w:val="center"/>
        </w:trPr>
        <w:tc>
          <w:tcPr>
            <w:tcW w:w="9752" w:type="dxa"/>
            <w:gridSpan w:val="2"/>
            <w:tcBorders>
              <w:top w:val="nil"/>
              <w:left w:val="nil"/>
              <w:bottom w:val="nil"/>
              <w:right w:val="nil"/>
            </w:tcBorders>
          </w:tcPr>
          <w:p w14:paraId="6073ACDA" w14:textId="77777777" w:rsidR="008173F1" w:rsidRPr="00C27C3C" w:rsidRDefault="008173F1" w:rsidP="00B75FF4"/>
        </w:tc>
      </w:tr>
      <w:tr w:rsidR="008173F1" w:rsidRPr="00C27C3C" w14:paraId="57298813" w14:textId="77777777" w:rsidTr="00B75FF4">
        <w:trPr>
          <w:trHeight w:val="240"/>
          <w:jc w:val="center"/>
        </w:trPr>
        <w:tc>
          <w:tcPr>
            <w:tcW w:w="4876" w:type="dxa"/>
            <w:tcBorders>
              <w:top w:val="nil"/>
              <w:left w:val="nil"/>
              <w:bottom w:val="nil"/>
              <w:right w:val="nil"/>
            </w:tcBorders>
          </w:tcPr>
          <w:p w14:paraId="366A8B29"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0696A8E" w14:textId="77777777" w:rsidR="008173F1" w:rsidRPr="00C27C3C" w:rsidRDefault="008173F1" w:rsidP="00B75FF4">
            <w:pPr>
              <w:pStyle w:val="AmColumnHeading"/>
            </w:pPr>
            <w:r w:rsidRPr="00C27C3C">
              <w:t>Emendamento</w:t>
            </w:r>
          </w:p>
        </w:tc>
      </w:tr>
      <w:tr w:rsidR="008173F1" w:rsidRPr="00C27C3C" w14:paraId="2CB33AB9" w14:textId="77777777" w:rsidTr="00B75FF4">
        <w:trPr>
          <w:jc w:val="center"/>
        </w:trPr>
        <w:tc>
          <w:tcPr>
            <w:tcW w:w="4876" w:type="dxa"/>
            <w:tcBorders>
              <w:top w:val="nil"/>
              <w:left w:val="nil"/>
              <w:bottom w:val="nil"/>
              <w:right w:val="nil"/>
            </w:tcBorders>
          </w:tcPr>
          <w:p w14:paraId="6F562D79" w14:textId="77777777" w:rsidR="008173F1" w:rsidRPr="00C27C3C" w:rsidRDefault="008173F1" w:rsidP="00B75FF4">
            <w:pPr>
              <w:pStyle w:val="Normal6a"/>
            </w:pPr>
          </w:p>
        </w:tc>
        <w:tc>
          <w:tcPr>
            <w:tcW w:w="4876" w:type="dxa"/>
            <w:tcBorders>
              <w:top w:val="nil"/>
              <w:left w:val="nil"/>
              <w:bottom w:val="nil"/>
              <w:right w:val="nil"/>
            </w:tcBorders>
          </w:tcPr>
          <w:p w14:paraId="581B5C5D" w14:textId="77777777" w:rsidR="008173F1" w:rsidRPr="00C27C3C" w:rsidRDefault="008173F1" w:rsidP="00B75FF4">
            <w:pPr>
              <w:pStyle w:val="Normal6a"/>
            </w:pPr>
            <w:r w:rsidRPr="00C27C3C">
              <w:rPr>
                <w:b/>
                <w:i/>
              </w:rPr>
              <w:t>A quaterdecies.</w:t>
            </w:r>
            <w:r w:rsidRPr="00C27C3C">
              <w:tab/>
            </w:r>
            <w:r w:rsidRPr="00C27C3C">
              <w:rPr>
                <w:b/>
                <w:i/>
              </w:rPr>
              <w:t>considerando che il 15 luglio 2025 il Consiglio ha imposto sanzioni nell'ambito del regime globale di sanzioni dell'UE in materia di diritti umani a persone ed entità legate alle autorità iraniane per il loro coinvolgimento in complotti di assassinio e attività di intimidazione nei confronti di dissidenti all'estero, anche all'interno del territorio dell'UE;</w:t>
            </w:r>
          </w:p>
        </w:tc>
      </w:tr>
    </w:tbl>
    <w:p w14:paraId="72E08400"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A34E811" w14:textId="77777777" w:rsidR="008173F1" w:rsidRPr="00C27C3C" w:rsidRDefault="008173F1" w:rsidP="008173F1">
      <w:r w:rsidRPr="00C27C3C">
        <w:rPr>
          <w:rStyle w:val="HideTWBExt"/>
          <w:noProof w:val="0"/>
        </w:rPr>
        <w:t>&lt;/Amend&gt;</w:t>
      </w:r>
    </w:p>
    <w:p w14:paraId="74BECAED"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146</w:t>
      </w:r>
      <w:r w:rsidRPr="00C27C3C">
        <w:rPr>
          <w:rStyle w:val="HideTWBExt"/>
          <w:b w:val="0"/>
          <w:noProof w:val="0"/>
        </w:rPr>
        <w:t>&lt;/NumAm&gt;</w:t>
      </w:r>
    </w:p>
    <w:p w14:paraId="567BE314"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69C34F34" w14:textId="77777777" w:rsidR="008173F1" w:rsidRPr="00C27C3C" w:rsidRDefault="008173F1" w:rsidP="008173F1">
      <w:pPr>
        <w:pStyle w:val="NormalBold"/>
      </w:pPr>
      <w:r w:rsidRPr="00C27C3C">
        <w:rPr>
          <w:rStyle w:val="HideTWBExt"/>
          <w:b w:val="0"/>
          <w:noProof w:val="0"/>
        </w:rPr>
        <w:t>&lt;/RepeatBlock-By&gt;</w:t>
      </w:r>
    </w:p>
    <w:p w14:paraId="04C26F09"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22A6A63" w14:textId="77777777" w:rsidR="008173F1" w:rsidRPr="00C27C3C" w:rsidRDefault="008173F1" w:rsidP="008173F1">
      <w:pPr>
        <w:pStyle w:val="NormalBold"/>
      </w:pPr>
      <w:r w:rsidRPr="00C27C3C">
        <w:rPr>
          <w:rStyle w:val="HideTWBExt"/>
          <w:b w:val="0"/>
          <w:noProof w:val="0"/>
        </w:rPr>
        <w:t>&lt;Article&gt;</w:t>
      </w:r>
      <w:r w:rsidRPr="00C27C3C">
        <w:t>Considerando A quaterdecies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7597950" w14:textId="77777777" w:rsidTr="00B75FF4">
        <w:trPr>
          <w:trHeight w:hRule="exact" w:val="240"/>
          <w:jc w:val="center"/>
        </w:trPr>
        <w:tc>
          <w:tcPr>
            <w:tcW w:w="9752" w:type="dxa"/>
            <w:gridSpan w:val="2"/>
            <w:tcBorders>
              <w:top w:val="nil"/>
              <w:left w:val="nil"/>
              <w:bottom w:val="nil"/>
              <w:right w:val="nil"/>
            </w:tcBorders>
          </w:tcPr>
          <w:p w14:paraId="204021B2" w14:textId="77777777" w:rsidR="008173F1" w:rsidRPr="00C27C3C" w:rsidRDefault="008173F1" w:rsidP="00B75FF4"/>
        </w:tc>
      </w:tr>
      <w:tr w:rsidR="008173F1" w:rsidRPr="00C27C3C" w14:paraId="2871F98C" w14:textId="77777777" w:rsidTr="00B75FF4">
        <w:trPr>
          <w:trHeight w:val="240"/>
          <w:jc w:val="center"/>
        </w:trPr>
        <w:tc>
          <w:tcPr>
            <w:tcW w:w="4876" w:type="dxa"/>
            <w:tcBorders>
              <w:top w:val="nil"/>
              <w:left w:val="nil"/>
              <w:bottom w:val="nil"/>
              <w:right w:val="nil"/>
            </w:tcBorders>
          </w:tcPr>
          <w:p w14:paraId="1E8FCF20"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E09C908" w14:textId="77777777" w:rsidR="008173F1" w:rsidRPr="00C27C3C" w:rsidRDefault="008173F1" w:rsidP="00B75FF4">
            <w:pPr>
              <w:pStyle w:val="AmColumnHeading"/>
            </w:pPr>
            <w:r w:rsidRPr="00C27C3C">
              <w:t>Emendamento</w:t>
            </w:r>
          </w:p>
        </w:tc>
      </w:tr>
      <w:tr w:rsidR="008173F1" w:rsidRPr="00C27C3C" w14:paraId="29689AD7" w14:textId="77777777" w:rsidTr="00B75FF4">
        <w:trPr>
          <w:jc w:val="center"/>
        </w:trPr>
        <w:tc>
          <w:tcPr>
            <w:tcW w:w="4876" w:type="dxa"/>
            <w:tcBorders>
              <w:top w:val="nil"/>
              <w:left w:val="nil"/>
              <w:bottom w:val="nil"/>
              <w:right w:val="nil"/>
            </w:tcBorders>
          </w:tcPr>
          <w:p w14:paraId="377F27D5" w14:textId="77777777" w:rsidR="008173F1" w:rsidRPr="00C27C3C" w:rsidRDefault="008173F1" w:rsidP="00B75FF4">
            <w:pPr>
              <w:pStyle w:val="Normal6a"/>
            </w:pPr>
          </w:p>
        </w:tc>
        <w:tc>
          <w:tcPr>
            <w:tcW w:w="4876" w:type="dxa"/>
            <w:tcBorders>
              <w:top w:val="nil"/>
              <w:left w:val="nil"/>
              <w:bottom w:val="nil"/>
              <w:right w:val="nil"/>
            </w:tcBorders>
          </w:tcPr>
          <w:p w14:paraId="2427E428" w14:textId="77777777" w:rsidR="008173F1" w:rsidRPr="00C27C3C" w:rsidRDefault="008173F1" w:rsidP="00B75FF4">
            <w:pPr>
              <w:pStyle w:val="Normal6a"/>
            </w:pPr>
            <w:r w:rsidRPr="00C27C3C">
              <w:rPr>
                <w:b/>
                <w:i/>
              </w:rPr>
              <w:t>A quaterdecies.</w:t>
            </w:r>
            <w:r w:rsidRPr="00C27C3C">
              <w:tab/>
            </w:r>
            <w:r w:rsidRPr="00C27C3C">
              <w:rPr>
                <w:b/>
                <w:i/>
              </w:rPr>
              <w:t>considerando che la Russia, compresa la Cecenia, ha una lunga storia di omicidi transnazionali in Europa, anche in Germania e nel Regno Unito; che, secondo quanto riportato, gli squadroni della morte ceceni fedeli a Ramzan Kadyrov, sono stati coinvolti nell'individuazione e nell'uccisione di dissidenti ceceni in tutta Europa;</w:t>
            </w:r>
          </w:p>
        </w:tc>
      </w:tr>
    </w:tbl>
    <w:p w14:paraId="2D08E873"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9CA3C0C" w14:textId="77777777" w:rsidR="008173F1" w:rsidRPr="00C27C3C" w:rsidRDefault="008173F1" w:rsidP="008173F1">
      <w:r w:rsidRPr="00C27C3C">
        <w:rPr>
          <w:rStyle w:val="HideTWBExt"/>
          <w:noProof w:val="0"/>
        </w:rPr>
        <w:t>&lt;/Amend&gt;</w:t>
      </w:r>
    </w:p>
    <w:p w14:paraId="7551FEA9"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147</w:t>
      </w:r>
      <w:r w:rsidRPr="00C27C3C">
        <w:rPr>
          <w:rStyle w:val="HideTWBExt"/>
          <w:b w:val="0"/>
          <w:noProof w:val="0"/>
        </w:rPr>
        <w:t>&lt;/NumAm&gt;</w:t>
      </w:r>
    </w:p>
    <w:p w14:paraId="65A3964C"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4FC9DA05" w14:textId="77777777" w:rsidR="008173F1" w:rsidRPr="00C27C3C" w:rsidRDefault="008173F1" w:rsidP="008173F1">
      <w:pPr>
        <w:pStyle w:val="NormalBold"/>
      </w:pPr>
      <w:r w:rsidRPr="00C27C3C">
        <w:rPr>
          <w:rStyle w:val="HideTWBExt"/>
          <w:b w:val="0"/>
          <w:noProof w:val="0"/>
        </w:rPr>
        <w:t>&lt;/RepeatBlock-By&gt;</w:t>
      </w:r>
    </w:p>
    <w:p w14:paraId="0DBDC7B0"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4A2648F" w14:textId="77777777" w:rsidR="008173F1" w:rsidRPr="00C27C3C" w:rsidRDefault="008173F1" w:rsidP="008173F1">
      <w:pPr>
        <w:pStyle w:val="NormalBold"/>
      </w:pPr>
      <w:r w:rsidRPr="00C27C3C">
        <w:rPr>
          <w:rStyle w:val="HideTWBExt"/>
          <w:b w:val="0"/>
          <w:noProof w:val="0"/>
        </w:rPr>
        <w:t>&lt;Article&gt;</w:t>
      </w:r>
      <w:r w:rsidRPr="00C27C3C">
        <w:t>Considerando A quaterdecies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EA8DB22" w14:textId="77777777" w:rsidTr="00B75FF4">
        <w:trPr>
          <w:trHeight w:hRule="exact" w:val="240"/>
          <w:jc w:val="center"/>
        </w:trPr>
        <w:tc>
          <w:tcPr>
            <w:tcW w:w="9752" w:type="dxa"/>
            <w:gridSpan w:val="2"/>
            <w:tcBorders>
              <w:top w:val="nil"/>
              <w:left w:val="nil"/>
              <w:bottom w:val="nil"/>
              <w:right w:val="nil"/>
            </w:tcBorders>
          </w:tcPr>
          <w:p w14:paraId="24F88F94" w14:textId="77777777" w:rsidR="008173F1" w:rsidRPr="00C27C3C" w:rsidRDefault="008173F1" w:rsidP="00B75FF4"/>
        </w:tc>
      </w:tr>
      <w:tr w:rsidR="008173F1" w:rsidRPr="00C27C3C" w14:paraId="6BD66334" w14:textId="77777777" w:rsidTr="00B75FF4">
        <w:trPr>
          <w:trHeight w:val="240"/>
          <w:jc w:val="center"/>
        </w:trPr>
        <w:tc>
          <w:tcPr>
            <w:tcW w:w="4876" w:type="dxa"/>
            <w:tcBorders>
              <w:top w:val="nil"/>
              <w:left w:val="nil"/>
              <w:bottom w:val="nil"/>
              <w:right w:val="nil"/>
            </w:tcBorders>
          </w:tcPr>
          <w:p w14:paraId="5EEB944C"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EA505A6" w14:textId="77777777" w:rsidR="008173F1" w:rsidRPr="00C27C3C" w:rsidRDefault="008173F1" w:rsidP="00B75FF4">
            <w:pPr>
              <w:pStyle w:val="AmColumnHeading"/>
            </w:pPr>
            <w:r w:rsidRPr="00C27C3C">
              <w:t>Emendamento</w:t>
            </w:r>
          </w:p>
        </w:tc>
      </w:tr>
      <w:tr w:rsidR="008173F1" w:rsidRPr="00C27C3C" w14:paraId="1BB1BF1F" w14:textId="77777777" w:rsidTr="00B75FF4">
        <w:trPr>
          <w:jc w:val="center"/>
        </w:trPr>
        <w:tc>
          <w:tcPr>
            <w:tcW w:w="4876" w:type="dxa"/>
            <w:tcBorders>
              <w:top w:val="nil"/>
              <w:left w:val="nil"/>
              <w:bottom w:val="nil"/>
              <w:right w:val="nil"/>
            </w:tcBorders>
          </w:tcPr>
          <w:p w14:paraId="1AA8C10C" w14:textId="77777777" w:rsidR="008173F1" w:rsidRPr="00C27C3C" w:rsidRDefault="008173F1" w:rsidP="00B75FF4">
            <w:pPr>
              <w:pStyle w:val="Normal6a"/>
            </w:pPr>
          </w:p>
        </w:tc>
        <w:tc>
          <w:tcPr>
            <w:tcW w:w="4876" w:type="dxa"/>
            <w:tcBorders>
              <w:top w:val="nil"/>
              <w:left w:val="nil"/>
              <w:bottom w:val="nil"/>
              <w:right w:val="nil"/>
            </w:tcBorders>
          </w:tcPr>
          <w:p w14:paraId="5702A646" w14:textId="77777777" w:rsidR="008173F1" w:rsidRPr="00C27C3C" w:rsidRDefault="008173F1" w:rsidP="00B75FF4">
            <w:pPr>
              <w:pStyle w:val="Normal6a"/>
            </w:pPr>
            <w:r w:rsidRPr="00C27C3C">
              <w:rPr>
                <w:b/>
                <w:i/>
              </w:rPr>
              <w:t>A quaterdecies.</w:t>
            </w:r>
            <w:r w:rsidRPr="00C27C3C">
              <w:tab/>
            </w:r>
            <w:r w:rsidRPr="00C27C3C">
              <w:rPr>
                <w:b/>
                <w:i/>
              </w:rPr>
              <w:t>considerando che società israeliane come il gruppo NSO hanno esportato Pegasus e spyware analoghi verso Stati responsabili di repressione transnazionale, colpendo individui nell'UE, consentendo in tal modo la sorveglianza digitale e la coercizione per procura nei confronti di dissidenti e giornalisti;</w:t>
            </w:r>
          </w:p>
        </w:tc>
      </w:tr>
    </w:tbl>
    <w:p w14:paraId="0CFDCD20"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7FB2F553" w14:textId="77777777" w:rsidR="008173F1" w:rsidRPr="00C27C3C" w:rsidRDefault="008173F1" w:rsidP="008173F1">
      <w:r w:rsidRPr="00C27C3C">
        <w:rPr>
          <w:rStyle w:val="HideTWBExt"/>
          <w:noProof w:val="0"/>
        </w:rPr>
        <w:t>&lt;/Amend&gt;</w:t>
      </w:r>
    </w:p>
    <w:p w14:paraId="1E849AC2"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148</w:t>
      </w:r>
      <w:r w:rsidRPr="00C27C3C">
        <w:rPr>
          <w:rStyle w:val="HideTWBExt"/>
          <w:b w:val="0"/>
          <w:noProof w:val="0"/>
        </w:rPr>
        <w:t>&lt;/NumAm&gt;</w:t>
      </w:r>
    </w:p>
    <w:p w14:paraId="6031D65F"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72F9E8CE"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78650F0F" w14:textId="77777777" w:rsidR="008173F1" w:rsidRPr="00C27C3C" w:rsidRDefault="008173F1" w:rsidP="008173F1">
      <w:pPr>
        <w:pStyle w:val="NormalBold"/>
      </w:pPr>
      <w:r w:rsidRPr="00C27C3C">
        <w:rPr>
          <w:rStyle w:val="HideTWBExt"/>
          <w:b w:val="0"/>
          <w:noProof w:val="0"/>
        </w:rPr>
        <w:t>&lt;/RepeatBlock-By&gt;</w:t>
      </w:r>
    </w:p>
    <w:p w14:paraId="57FFA5C3"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58718AA" w14:textId="77777777" w:rsidR="008173F1" w:rsidRPr="00C27C3C" w:rsidRDefault="008173F1" w:rsidP="008173F1">
      <w:pPr>
        <w:pStyle w:val="NormalBold"/>
      </w:pPr>
      <w:r w:rsidRPr="00C27C3C">
        <w:rPr>
          <w:rStyle w:val="HideTWBExt"/>
          <w:b w:val="0"/>
          <w:noProof w:val="0"/>
        </w:rPr>
        <w:t>&lt;Article&gt;</w:t>
      </w:r>
      <w:r w:rsidRPr="00C27C3C">
        <w:t>Considerando A quaterdecies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C63B7E1" w14:textId="77777777" w:rsidTr="00B75FF4">
        <w:trPr>
          <w:trHeight w:hRule="exact" w:val="240"/>
          <w:jc w:val="center"/>
        </w:trPr>
        <w:tc>
          <w:tcPr>
            <w:tcW w:w="9752" w:type="dxa"/>
            <w:gridSpan w:val="2"/>
            <w:tcBorders>
              <w:top w:val="nil"/>
              <w:left w:val="nil"/>
              <w:bottom w:val="nil"/>
              <w:right w:val="nil"/>
            </w:tcBorders>
          </w:tcPr>
          <w:p w14:paraId="2AC9D7AC" w14:textId="77777777" w:rsidR="008173F1" w:rsidRPr="00C27C3C" w:rsidRDefault="008173F1" w:rsidP="00B75FF4"/>
        </w:tc>
      </w:tr>
      <w:tr w:rsidR="008173F1" w:rsidRPr="00C27C3C" w14:paraId="002B52E6" w14:textId="77777777" w:rsidTr="00B75FF4">
        <w:trPr>
          <w:trHeight w:val="240"/>
          <w:jc w:val="center"/>
        </w:trPr>
        <w:tc>
          <w:tcPr>
            <w:tcW w:w="4876" w:type="dxa"/>
            <w:tcBorders>
              <w:top w:val="nil"/>
              <w:left w:val="nil"/>
              <w:bottom w:val="nil"/>
              <w:right w:val="nil"/>
            </w:tcBorders>
          </w:tcPr>
          <w:p w14:paraId="3891F6C6"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2B4E112" w14:textId="77777777" w:rsidR="008173F1" w:rsidRPr="00C27C3C" w:rsidRDefault="008173F1" w:rsidP="00B75FF4">
            <w:pPr>
              <w:pStyle w:val="AmColumnHeading"/>
            </w:pPr>
            <w:r w:rsidRPr="00C27C3C">
              <w:t>Emendamento</w:t>
            </w:r>
          </w:p>
        </w:tc>
      </w:tr>
      <w:tr w:rsidR="008173F1" w:rsidRPr="00C27C3C" w14:paraId="52284A9D" w14:textId="77777777" w:rsidTr="00B75FF4">
        <w:trPr>
          <w:jc w:val="center"/>
        </w:trPr>
        <w:tc>
          <w:tcPr>
            <w:tcW w:w="4876" w:type="dxa"/>
            <w:tcBorders>
              <w:top w:val="nil"/>
              <w:left w:val="nil"/>
              <w:bottom w:val="nil"/>
              <w:right w:val="nil"/>
            </w:tcBorders>
          </w:tcPr>
          <w:p w14:paraId="1917EF7D" w14:textId="77777777" w:rsidR="008173F1" w:rsidRPr="00C27C3C" w:rsidRDefault="008173F1" w:rsidP="00B75FF4">
            <w:pPr>
              <w:pStyle w:val="Normal6a"/>
            </w:pPr>
          </w:p>
        </w:tc>
        <w:tc>
          <w:tcPr>
            <w:tcW w:w="4876" w:type="dxa"/>
            <w:tcBorders>
              <w:top w:val="nil"/>
              <w:left w:val="nil"/>
              <w:bottom w:val="nil"/>
              <w:right w:val="nil"/>
            </w:tcBorders>
          </w:tcPr>
          <w:p w14:paraId="464B4F26" w14:textId="77777777" w:rsidR="008173F1" w:rsidRPr="00C27C3C" w:rsidRDefault="008173F1" w:rsidP="00B75FF4">
            <w:pPr>
              <w:pStyle w:val="Normal6a"/>
            </w:pPr>
            <w:r w:rsidRPr="00C27C3C">
              <w:rPr>
                <w:b/>
                <w:i/>
              </w:rPr>
              <w:t>A quaterdecies.</w:t>
            </w:r>
            <w:r w:rsidRPr="00C27C3C">
              <w:tab/>
            </w:r>
            <w:r w:rsidRPr="00C27C3C">
              <w:rPr>
                <w:b/>
                <w:i/>
              </w:rPr>
              <w:t>considerando che tali pratiche hanno conseguenze a lungo termine per il diritto all'identità, alla vita familiare, all'istruzione e alla protezione dalla violenza e aggravano la vulnerabilità delle famiglie colpite all'interno degli Stati ospitanti;</w:t>
            </w:r>
          </w:p>
        </w:tc>
      </w:tr>
    </w:tbl>
    <w:p w14:paraId="6EC344F8"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439D96D" w14:textId="77777777" w:rsidR="008173F1" w:rsidRPr="00C27C3C" w:rsidRDefault="008173F1" w:rsidP="008173F1">
      <w:r w:rsidRPr="00C27C3C">
        <w:rPr>
          <w:rStyle w:val="HideTWBExt"/>
          <w:noProof w:val="0"/>
        </w:rPr>
        <w:t>&lt;/Amend&gt;</w:t>
      </w:r>
    </w:p>
    <w:p w14:paraId="12F4C4E6"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149</w:t>
      </w:r>
      <w:r w:rsidRPr="00C27C3C">
        <w:rPr>
          <w:rStyle w:val="HideTWBExt"/>
          <w:b w:val="0"/>
          <w:noProof w:val="0"/>
        </w:rPr>
        <w:t>&lt;/NumAm&gt;</w:t>
      </w:r>
    </w:p>
    <w:p w14:paraId="53327A14"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528238E4"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68CD64AF" w14:textId="77777777" w:rsidR="008173F1" w:rsidRPr="00C27C3C" w:rsidRDefault="008173F1" w:rsidP="008173F1">
      <w:pPr>
        <w:pStyle w:val="NormalBold"/>
      </w:pPr>
      <w:r w:rsidRPr="00C27C3C">
        <w:rPr>
          <w:rStyle w:val="HideTWBExt"/>
          <w:b w:val="0"/>
          <w:noProof w:val="0"/>
        </w:rPr>
        <w:t>&lt;/RepeatBlock-By&gt;</w:t>
      </w:r>
    </w:p>
    <w:p w14:paraId="2A9C6FF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E7FD070" w14:textId="77777777" w:rsidR="008173F1" w:rsidRPr="00C27C3C" w:rsidRDefault="008173F1" w:rsidP="008173F1">
      <w:pPr>
        <w:pStyle w:val="NormalBold"/>
      </w:pPr>
      <w:r w:rsidRPr="00C27C3C">
        <w:rPr>
          <w:rStyle w:val="HideTWBExt"/>
          <w:b w:val="0"/>
          <w:noProof w:val="0"/>
        </w:rPr>
        <w:t>&lt;Article&gt;</w:t>
      </w:r>
      <w:r w:rsidRPr="00C27C3C">
        <w:t>Considerando A quindecies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85FC7CA" w14:textId="77777777" w:rsidTr="00B75FF4">
        <w:trPr>
          <w:trHeight w:hRule="exact" w:val="240"/>
          <w:jc w:val="center"/>
        </w:trPr>
        <w:tc>
          <w:tcPr>
            <w:tcW w:w="9752" w:type="dxa"/>
            <w:gridSpan w:val="2"/>
            <w:tcBorders>
              <w:top w:val="nil"/>
              <w:left w:val="nil"/>
              <w:bottom w:val="nil"/>
              <w:right w:val="nil"/>
            </w:tcBorders>
          </w:tcPr>
          <w:p w14:paraId="186C28A4" w14:textId="77777777" w:rsidR="008173F1" w:rsidRPr="00C27C3C" w:rsidRDefault="008173F1" w:rsidP="00B75FF4"/>
        </w:tc>
      </w:tr>
      <w:tr w:rsidR="008173F1" w:rsidRPr="00C27C3C" w14:paraId="6A6ED334" w14:textId="77777777" w:rsidTr="00B75FF4">
        <w:trPr>
          <w:trHeight w:val="240"/>
          <w:jc w:val="center"/>
        </w:trPr>
        <w:tc>
          <w:tcPr>
            <w:tcW w:w="4876" w:type="dxa"/>
            <w:tcBorders>
              <w:top w:val="nil"/>
              <w:left w:val="nil"/>
              <w:bottom w:val="nil"/>
              <w:right w:val="nil"/>
            </w:tcBorders>
          </w:tcPr>
          <w:p w14:paraId="5D804A4D"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DAF5579" w14:textId="77777777" w:rsidR="008173F1" w:rsidRPr="00C27C3C" w:rsidRDefault="008173F1" w:rsidP="00B75FF4">
            <w:pPr>
              <w:pStyle w:val="AmColumnHeading"/>
            </w:pPr>
            <w:r w:rsidRPr="00C27C3C">
              <w:t>Emendamento</w:t>
            </w:r>
          </w:p>
        </w:tc>
      </w:tr>
      <w:tr w:rsidR="008173F1" w:rsidRPr="00C27C3C" w14:paraId="6CD2D1A1" w14:textId="77777777" w:rsidTr="00B75FF4">
        <w:trPr>
          <w:jc w:val="center"/>
        </w:trPr>
        <w:tc>
          <w:tcPr>
            <w:tcW w:w="4876" w:type="dxa"/>
            <w:tcBorders>
              <w:top w:val="nil"/>
              <w:left w:val="nil"/>
              <w:bottom w:val="nil"/>
              <w:right w:val="nil"/>
            </w:tcBorders>
          </w:tcPr>
          <w:p w14:paraId="38A96056" w14:textId="77777777" w:rsidR="008173F1" w:rsidRPr="00C27C3C" w:rsidRDefault="008173F1" w:rsidP="00B75FF4">
            <w:pPr>
              <w:pStyle w:val="Normal6a"/>
            </w:pPr>
          </w:p>
        </w:tc>
        <w:tc>
          <w:tcPr>
            <w:tcW w:w="4876" w:type="dxa"/>
            <w:tcBorders>
              <w:top w:val="nil"/>
              <w:left w:val="nil"/>
              <w:bottom w:val="nil"/>
              <w:right w:val="nil"/>
            </w:tcBorders>
          </w:tcPr>
          <w:p w14:paraId="54E1930A" w14:textId="77777777" w:rsidR="008173F1" w:rsidRPr="00C27C3C" w:rsidRDefault="008173F1" w:rsidP="00B75FF4">
            <w:pPr>
              <w:pStyle w:val="Normal6a"/>
            </w:pPr>
            <w:r w:rsidRPr="00C27C3C">
              <w:rPr>
                <w:b/>
                <w:i/>
              </w:rPr>
              <w:t>A quindecies.</w:t>
            </w:r>
            <w:r w:rsidRPr="00C27C3C">
              <w:tab/>
            </w:r>
            <w:r w:rsidRPr="00C27C3C">
              <w:rPr>
                <w:b/>
                <w:i/>
              </w:rPr>
              <w:t>considerando che, in assenza di approcci coerenti, attenti al rischio e incentrati sulle vittime, le misure per contrastare la repressione transnazionale possono rimanere frammentate e disomogenee tra gli Stati membri; che tale frammentazione può, nella pratica, esacerbare l'insicurezza per le persone e le comunità colpite, anche aumentando l'esposizione, la visibilità o la vulnerabilità alla coercizione da parte degli Stati di origine;</w:t>
            </w:r>
          </w:p>
        </w:tc>
      </w:tr>
    </w:tbl>
    <w:p w14:paraId="6EC0F603"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7BAAB9E9" w14:textId="77777777" w:rsidR="008173F1" w:rsidRPr="00C27C3C" w:rsidRDefault="008173F1" w:rsidP="008173F1">
      <w:r w:rsidRPr="00C27C3C">
        <w:rPr>
          <w:rStyle w:val="HideTWBExt"/>
          <w:noProof w:val="0"/>
        </w:rPr>
        <w:t>&lt;/Amend&gt;</w:t>
      </w:r>
    </w:p>
    <w:p w14:paraId="0B576847"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150</w:t>
      </w:r>
      <w:r w:rsidRPr="00C27C3C">
        <w:rPr>
          <w:rStyle w:val="HideTWBExt"/>
          <w:b w:val="0"/>
          <w:noProof w:val="0"/>
        </w:rPr>
        <w:t>&lt;/NumAm&gt;</w:t>
      </w:r>
    </w:p>
    <w:p w14:paraId="33483406"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7400A7EA" w14:textId="77777777" w:rsidR="008173F1" w:rsidRPr="00C27C3C" w:rsidRDefault="008173F1" w:rsidP="008173F1">
      <w:pPr>
        <w:pStyle w:val="NormalBold"/>
      </w:pPr>
      <w:r w:rsidRPr="00C27C3C">
        <w:rPr>
          <w:rStyle w:val="HideTWBExt"/>
          <w:b w:val="0"/>
          <w:noProof w:val="0"/>
        </w:rPr>
        <w:t>&lt;/RepeatBlock-By&gt;</w:t>
      </w:r>
    </w:p>
    <w:p w14:paraId="58369EC3"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2758844" w14:textId="77777777" w:rsidR="008173F1" w:rsidRPr="00C27C3C" w:rsidRDefault="008173F1" w:rsidP="008173F1">
      <w:pPr>
        <w:pStyle w:val="NormalBold"/>
      </w:pPr>
      <w:r w:rsidRPr="00C27C3C">
        <w:rPr>
          <w:rStyle w:val="HideTWBExt"/>
          <w:b w:val="0"/>
          <w:noProof w:val="0"/>
        </w:rPr>
        <w:t>&lt;Article&gt;</w:t>
      </w:r>
      <w:r w:rsidRPr="00C27C3C">
        <w:t>Considerando A quindecies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730CCC0" w14:textId="77777777" w:rsidTr="00B75FF4">
        <w:trPr>
          <w:trHeight w:hRule="exact" w:val="240"/>
          <w:jc w:val="center"/>
        </w:trPr>
        <w:tc>
          <w:tcPr>
            <w:tcW w:w="9752" w:type="dxa"/>
            <w:gridSpan w:val="2"/>
            <w:tcBorders>
              <w:top w:val="nil"/>
              <w:left w:val="nil"/>
              <w:bottom w:val="nil"/>
              <w:right w:val="nil"/>
            </w:tcBorders>
          </w:tcPr>
          <w:p w14:paraId="31F961FC" w14:textId="77777777" w:rsidR="008173F1" w:rsidRPr="00C27C3C" w:rsidRDefault="008173F1" w:rsidP="00B75FF4"/>
        </w:tc>
      </w:tr>
      <w:tr w:rsidR="008173F1" w:rsidRPr="00C27C3C" w14:paraId="3016D2A2" w14:textId="77777777" w:rsidTr="00B75FF4">
        <w:trPr>
          <w:trHeight w:val="240"/>
          <w:jc w:val="center"/>
        </w:trPr>
        <w:tc>
          <w:tcPr>
            <w:tcW w:w="4876" w:type="dxa"/>
            <w:tcBorders>
              <w:top w:val="nil"/>
              <w:left w:val="nil"/>
              <w:bottom w:val="nil"/>
              <w:right w:val="nil"/>
            </w:tcBorders>
          </w:tcPr>
          <w:p w14:paraId="362BB12D"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538D381" w14:textId="77777777" w:rsidR="008173F1" w:rsidRPr="00C27C3C" w:rsidRDefault="008173F1" w:rsidP="00B75FF4">
            <w:pPr>
              <w:pStyle w:val="AmColumnHeading"/>
            </w:pPr>
            <w:r w:rsidRPr="00C27C3C">
              <w:t>Emendamento</w:t>
            </w:r>
          </w:p>
        </w:tc>
      </w:tr>
      <w:tr w:rsidR="008173F1" w:rsidRPr="00C27C3C" w14:paraId="29B72FCE" w14:textId="77777777" w:rsidTr="00B75FF4">
        <w:trPr>
          <w:jc w:val="center"/>
        </w:trPr>
        <w:tc>
          <w:tcPr>
            <w:tcW w:w="4876" w:type="dxa"/>
            <w:tcBorders>
              <w:top w:val="nil"/>
              <w:left w:val="nil"/>
              <w:bottom w:val="nil"/>
              <w:right w:val="nil"/>
            </w:tcBorders>
          </w:tcPr>
          <w:p w14:paraId="769B515D" w14:textId="77777777" w:rsidR="008173F1" w:rsidRPr="00C27C3C" w:rsidRDefault="008173F1" w:rsidP="00B75FF4">
            <w:pPr>
              <w:pStyle w:val="Normal6a"/>
            </w:pPr>
          </w:p>
        </w:tc>
        <w:tc>
          <w:tcPr>
            <w:tcW w:w="4876" w:type="dxa"/>
            <w:tcBorders>
              <w:top w:val="nil"/>
              <w:left w:val="nil"/>
              <w:bottom w:val="nil"/>
              <w:right w:val="nil"/>
            </w:tcBorders>
          </w:tcPr>
          <w:p w14:paraId="3F8D45AF" w14:textId="77777777" w:rsidR="008173F1" w:rsidRPr="00C27C3C" w:rsidRDefault="008173F1" w:rsidP="00B75FF4">
            <w:pPr>
              <w:pStyle w:val="Normal6a"/>
            </w:pPr>
            <w:r w:rsidRPr="00C27C3C">
              <w:rPr>
                <w:b/>
                <w:i/>
              </w:rPr>
              <w:t>A quindecies.</w:t>
            </w:r>
            <w:r w:rsidRPr="00C27C3C">
              <w:tab/>
            </w:r>
            <w:r w:rsidRPr="00C27C3C">
              <w:rPr>
                <w:b/>
                <w:i/>
              </w:rPr>
              <w:t>considerando che il "cloud sovrano" di Amazon Web Services in Europa, nonostante le pretese di localizzazione dei dati, rimane soggetto alle disposizioni del Cloud Act statunitense e ad altre leggi statunitensi in materia di sorveglianza, esponendo potenzialmente i dati sensibili dell'UE alle richieste di autorità o intermediari statunitensi riconducibili a pratiche di repressione transnazionale;</w:t>
            </w:r>
          </w:p>
        </w:tc>
      </w:tr>
    </w:tbl>
    <w:p w14:paraId="73B1B485"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367457C" w14:textId="77777777" w:rsidR="008173F1" w:rsidRPr="00C27C3C" w:rsidRDefault="008173F1" w:rsidP="008173F1">
      <w:r w:rsidRPr="00C27C3C">
        <w:rPr>
          <w:rStyle w:val="HideTWBExt"/>
          <w:noProof w:val="0"/>
        </w:rPr>
        <w:t>&lt;/Amend&gt;</w:t>
      </w:r>
    </w:p>
    <w:p w14:paraId="61FF3EA4"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151</w:t>
      </w:r>
      <w:r w:rsidRPr="00C27C3C">
        <w:rPr>
          <w:rStyle w:val="HideTWBExt"/>
          <w:b w:val="0"/>
          <w:noProof w:val="0"/>
        </w:rPr>
        <w:t>&lt;/NumAm&gt;</w:t>
      </w:r>
    </w:p>
    <w:p w14:paraId="1812FE5C"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2BB4CEAA" w14:textId="77777777" w:rsidR="008173F1" w:rsidRPr="00C27C3C" w:rsidRDefault="008173F1" w:rsidP="008173F1">
      <w:pPr>
        <w:pStyle w:val="NormalBold"/>
      </w:pPr>
      <w:r w:rsidRPr="00C27C3C">
        <w:rPr>
          <w:rStyle w:val="HideTWBExt"/>
          <w:b w:val="0"/>
          <w:noProof w:val="0"/>
        </w:rPr>
        <w:t>&lt;/RepeatBlock-By&gt;</w:t>
      </w:r>
    </w:p>
    <w:p w14:paraId="52690EEC"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36E524C" w14:textId="77777777" w:rsidR="008173F1" w:rsidRPr="00C27C3C" w:rsidRDefault="008173F1" w:rsidP="008173F1">
      <w:pPr>
        <w:pStyle w:val="NormalBold"/>
      </w:pPr>
      <w:r w:rsidRPr="00C27C3C">
        <w:rPr>
          <w:rStyle w:val="HideTWBExt"/>
          <w:b w:val="0"/>
          <w:noProof w:val="0"/>
        </w:rPr>
        <w:t>&lt;Article&gt;</w:t>
      </w:r>
      <w:r w:rsidRPr="00C27C3C">
        <w:t>Considerando A quindecies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79B60B66" w14:textId="77777777" w:rsidTr="00B75FF4">
        <w:trPr>
          <w:trHeight w:hRule="exact" w:val="240"/>
          <w:jc w:val="center"/>
        </w:trPr>
        <w:tc>
          <w:tcPr>
            <w:tcW w:w="9752" w:type="dxa"/>
            <w:gridSpan w:val="2"/>
            <w:tcBorders>
              <w:top w:val="nil"/>
              <w:left w:val="nil"/>
              <w:bottom w:val="nil"/>
              <w:right w:val="nil"/>
            </w:tcBorders>
          </w:tcPr>
          <w:p w14:paraId="5A57E9ED" w14:textId="77777777" w:rsidR="008173F1" w:rsidRPr="00C27C3C" w:rsidRDefault="008173F1" w:rsidP="00B75FF4"/>
        </w:tc>
      </w:tr>
      <w:tr w:rsidR="008173F1" w:rsidRPr="00C27C3C" w14:paraId="09891113" w14:textId="77777777" w:rsidTr="00B75FF4">
        <w:trPr>
          <w:trHeight w:val="240"/>
          <w:jc w:val="center"/>
        </w:trPr>
        <w:tc>
          <w:tcPr>
            <w:tcW w:w="4876" w:type="dxa"/>
            <w:tcBorders>
              <w:top w:val="nil"/>
              <w:left w:val="nil"/>
              <w:bottom w:val="nil"/>
              <w:right w:val="nil"/>
            </w:tcBorders>
          </w:tcPr>
          <w:p w14:paraId="57E0543F"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40CC908" w14:textId="77777777" w:rsidR="008173F1" w:rsidRPr="00C27C3C" w:rsidRDefault="008173F1" w:rsidP="00B75FF4">
            <w:pPr>
              <w:pStyle w:val="AmColumnHeading"/>
            </w:pPr>
            <w:r w:rsidRPr="00C27C3C">
              <w:t>Emendamento</w:t>
            </w:r>
          </w:p>
        </w:tc>
      </w:tr>
      <w:tr w:rsidR="008173F1" w:rsidRPr="00C27C3C" w14:paraId="1275FA82" w14:textId="77777777" w:rsidTr="00B75FF4">
        <w:trPr>
          <w:jc w:val="center"/>
        </w:trPr>
        <w:tc>
          <w:tcPr>
            <w:tcW w:w="4876" w:type="dxa"/>
            <w:tcBorders>
              <w:top w:val="nil"/>
              <w:left w:val="nil"/>
              <w:bottom w:val="nil"/>
              <w:right w:val="nil"/>
            </w:tcBorders>
          </w:tcPr>
          <w:p w14:paraId="6A60BF38" w14:textId="77777777" w:rsidR="008173F1" w:rsidRPr="00C27C3C" w:rsidRDefault="008173F1" w:rsidP="00B75FF4">
            <w:pPr>
              <w:pStyle w:val="Normal6a"/>
            </w:pPr>
          </w:p>
        </w:tc>
        <w:tc>
          <w:tcPr>
            <w:tcW w:w="4876" w:type="dxa"/>
            <w:tcBorders>
              <w:top w:val="nil"/>
              <w:left w:val="nil"/>
              <w:bottom w:val="nil"/>
              <w:right w:val="nil"/>
            </w:tcBorders>
          </w:tcPr>
          <w:p w14:paraId="1C94C5D3" w14:textId="77777777" w:rsidR="008173F1" w:rsidRPr="00C27C3C" w:rsidRDefault="008173F1" w:rsidP="00B75FF4">
            <w:pPr>
              <w:pStyle w:val="Normal6a"/>
            </w:pPr>
            <w:r w:rsidRPr="00C27C3C">
              <w:rPr>
                <w:b/>
                <w:i/>
              </w:rPr>
              <w:t>A quindecies.</w:t>
            </w:r>
            <w:r w:rsidRPr="00C27C3C">
              <w:tab/>
            </w:r>
            <w:r w:rsidRPr="00C27C3C">
              <w:rPr>
                <w:b/>
                <w:i/>
              </w:rPr>
              <w:t>considerando che i servizi di intelligence russi hanno contattato attivamente gli utenti di Telegram e di altre piattaforme online per attività di omicidio su commissione e terroristiche spesso dirette contro la diaspora russa e gli oppositori politici;</w:t>
            </w:r>
          </w:p>
        </w:tc>
      </w:tr>
    </w:tbl>
    <w:p w14:paraId="5318124F"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D834CAB" w14:textId="77777777" w:rsidR="008173F1" w:rsidRPr="00C27C3C" w:rsidRDefault="008173F1" w:rsidP="008173F1">
      <w:r w:rsidRPr="00C27C3C">
        <w:rPr>
          <w:rStyle w:val="HideTWBExt"/>
          <w:noProof w:val="0"/>
        </w:rPr>
        <w:t>&lt;/Amend&gt;</w:t>
      </w:r>
    </w:p>
    <w:p w14:paraId="3528B9B6"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152</w:t>
      </w:r>
      <w:r w:rsidRPr="00C27C3C">
        <w:rPr>
          <w:rStyle w:val="HideTWBExt"/>
          <w:b w:val="0"/>
          <w:noProof w:val="0"/>
        </w:rPr>
        <w:t>&lt;/NumAm&gt;</w:t>
      </w:r>
    </w:p>
    <w:p w14:paraId="7669467E"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3FC245A3" w14:textId="77777777" w:rsidR="008173F1" w:rsidRPr="00C27C3C" w:rsidRDefault="008173F1" w:rsidP="008173F1">
      <w:pPr>
        <w:pStyle w:val="NormalBold"/>
      </w:pPr>
      <w:r w:rsidRPr="00C27C3C">
        <w:rPr>
          <w:rStyle w:val="HideTWBExt"/>
          <w:b w:val="0"/>
          <w:noProof w:val="0"/>
        </w:rPr>
        <w:t>&lt;/RepeatBlock-By&gt;</w:t>
      </w:r>
    </w:p>
    <w:p w14:paraId="1AF64D6B"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604B51E" w14:textId="77777777" w:rsidR="008173F1" w:rsidRPr="00C27C3C" w:rsidRDefault="008173F1" w:rsidP="008173F1">
      <w:pPr>
        <w:pStyle w:val="NormalBold"/>
      </w:pPr>
      <w:r w:rsidRPr="00C27C3C">
        <w:rPr>
          <w:rStyle w:val="HideTWBExt"/>
          <w:b w:val="0"/>
          <w:noProof w:val="0"/>
        </w:rPr>
        <w:t>&lt;Article&gt;</w:t>
      </w:r>
      <w:r w:rsidRPr="00C27C3C">
        <w:t>Considerando A quindecies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8FD6728" w14:textId="77777777" w:rsidTr="00B75FF4">
        <w:trPr>
          <w:trHeight w:hRule="exact" w:val="240"/>
          <w:jc w:val="center"/>
        </w:trPr>
        <w:tc>
          <w:tcPr>
            <w:tcW w:w="9752" w:type="dxa"/>
            <w:gridSpan w:val="2"/>
            <w:tcBorders>
              <w:top w:val="nil"/>
              <w:left w:val="nil"/>
              <w:bottom w:val="nil"/>
              <w:right w:val="nil"/>
            </w:tcBorders>
          </w:tcPr>
          <w:p w14:paraId="2DA54965" w14:textId="77777777" w:rsidR="008173F1" w:rsidRPr="00C27C3C" w:rsidRDefault="008173F1" w:rsidP="00B75FF4"/>
        </w:tc>
      </w:tr>
      <w:tr w:rsidR="008173F1" w:rsidRPr="00C27C3C" w14:paraId="1A7CBBF6" w14:textId="77777777" w:rsidTr="00B75FF4">
        <w:trPr>
          <w:trHeight w:val="240"/>
          <w:jc w:val="center"/>
        </w:trPr>
        <w:tc>
          <w:tcPr>
            <w:tcW w:w="4876" w:type="dxa"/>
            <w:tcBorders>
              <w:top w:val="nil"/>
              <w:left w:val="nil"/>
              <w:bottom w:val="nil"/>
              <w:right w:val="nil"/>
            </w:tcBorders>
          </w:tcPr>
          <w:p w14:paraId="6C6B3D99"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9270F24" w14:textId="77777777" w:rsidR="008173F1" w:rsidRPr="00C27C3C" w:rsidRDefault="008173F1" w:rsidP="00B75FF4">
            <w:pPr>
              <w:pStyle w:val="AmColumnHeading"/>
            </w:pPr>
            <w:r w:rsidRPr="00C27C3C">
              <w:t>Emendamento</w:t>
            </w:r>
          </w:p>
        </w:tc>
      </w:tr>
      <w:tr w:rsidR="008173F1" w:rsidRPr="00C27C3C" w14:paraId="283F485D" w14:textId="77777777" w:rsidTr="00B75FF4">
        <w:trPr>
          <w:jc w:val="center"/>
        </w:trPr>
        <w:tc>
          <w:tcPr>
            <w:tcW w:w="4876" w:type="dxa"/>
            <w:tcBorders>
              <w:top w:val="nil"/>
              <w:left w:val="nil"/>
              <w:bottom w:val="nil"/>
              <w:right w:val="nil"/>
            </w:tcBorders>
          </w:tcPr>
          <w:p w14:paraId="3E4384B7" w14:textId="77777777" w:rsidR="008173F1" w:rsidRPr="00C27C3C" w:rsidRDefault="008173F1" w:rsidP="00B75FF4">
            <w:pPr>
              <w:pStyle w:val="Normal6a"/>
            </w:pPr>
          </w:p>
        </w:tc>
        <w:tc>
          <w:tcPr>
            <w:tcW w:w="4876" w:type="dxa"/>
            <w:tcBorders>
              <w:top w:val="nil"/>
              <w:left w:val="nil"/>
              <w:bottom w:val="nil"/>
              <w:right w:val="nil"/>
            </w:tcBorders>
          </w:tcPr>
          <w:p w14:paraId="3F472ABC" w14:textId="77777777" w:rsidR="008173F1" w:rsidRPr="00C27C3C" w:rsidRDefault="008173F1" w:rsidP="00B75FF4">
            <w:pPr>
              <w:pStyle w:val="Normal6a"/>
            </w:pPr>
            <w:r w:rsidRPr="00C27C3C">
              <w:rPr>
                <w:b/>
                <w:i/>
              </w:rPr>
              <w:t>A quindecies.</w:t>
            </w:r>
            <w:r w:rsidRPr="00C27C3C">
              <w:tab/>
            </w:r>
            <w:r w:rsidRPr="00C27C3C">
              <w:rPr>
                <w:b/>
                <w:i/>
              </w:rPr>
              <w:t>considerando che, secondo Freedom House, nel periodo 2014-2024 oltre il 25 % dei governi del pianeta ha perpetrato atti di repressione transnazionale, con 1 219 incidenti fisici diretti in 103 paesi esaminati;</w:t>
            </w:r>
          </w:p>
        </w:tc>
      </w:tr>
    </w:tbl>
    <w:p w14:paraId="1EC7D800"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73B64506" w14:textId="77777777" w:rsidR="008173F1" w:rsidRPr="00C27C3C" w:rsidRDefault="008173F1" w:rsidP="008173F1">
      <w:r w:rsidRPr="00C27C3C">
        <w:rPr>
          <w:rStyle w:val="HideTWBExt"/>
          <w:noProof w:val="0"/>
        </w:rPr>
        <w:t>&lt;/Amend&gt;</w:t>
      </w:r>
    </w:p>
    <w:p w14:paraId="3044BE09"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153</w:t>
      </w:r>
      <w:r w:rsidRPr="00C27C3C">
        <w:rPr>
          <w:rStyle w:val="HideTWBExt"/>
          <w:b w:val="0"/>
          <w:noProof w:val="0"/>
        </w:rPr>
        <w:t>&lt;/NumAm&gt;</w:t>
      </w:r>
    </w:p>
    <w:p w14:paraId="583B2E51"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716CCB77" w14:textId="77777777" w:rsidR="008173F1" w:rsidRPr="00C27C3C" w:rsidRDefault="008173F1" w:rsidP="008173F1">
      <w:pPr>
        <w:pStyle w:val="NormalBold"/>
      </w:pPr>
      <w:r w:rsidRPr="00C27C3C">
        <w:rPr>
          <w:rStyle w:val="HideTWBExt"/>
          <w:b w:val="0"/>
          <w:noProof w:val="0"/>
        </w:rPr>
        <w:t>&lt;/RepeatBlock-By&gt;</w:t>
      </w:r>
    </w:p>
    <w:p w14:paraId="75C67F9A"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B1A1C06" w14:textId="77777777" w:rsidR="008173F1" w:rsidRPr="00C27C3C" w:rsidRDefault="008173F1" w:rsidP="008173F1">
      <w:pPr>
        <w:pStyle w:val="NormalBold"/>
      </w:pPr>
      <w:r w:rsidRPr="00C27C3C">
        <w:rPr>
          <w:rStyle w:val="HideTWBExt"/>
          <w:b w:val="0"/>
          <w:noProof w:val="0"/>
        </w:rPr>
        <w:t>&lt;Article&gt;</w:t>
      </w:r>
      <w:r w:rsidRPr="00C27C3C">
        <w:t>Considerando A sexdecies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BEC0B29" w14:textId="77777777" w:rsidTr="00B75FF4">
        <w:trPr>
          <w:trHeight w:hRule="exact" w:val="240"/>
          <w:jc w:val="center"/>
        </w:trPr>
        <w:tc>
          <w:tcPr>
            <w:tcW w:w="9752" w:type="dxa"/>
            <w:gridSpan w:val="2"/>
            <w:tcBorders>
              <w:top w:val="nil"/>
              <w:left w:val="nil"/>
              <w:bottom w:val="nil"/>
              <w:right w:val="nil"/>
            </w:tcBorders>
          </w:tcPr>
          <w:p w14:paraId="13B1ED5F" w14:textId="77777777" w:rsidR="008173F1" w:rsidRPr="00C27C3C" w:rsidRDefault="008173F1" w:rsidP="00B75FF4"/>
        </w:tc>
      </w:tr>
      <w:tr w:rsidR="008173F1" w:rsidRPr="00C27C3C" w14:paraId="3CFB266C" w14:textId="77777777" w:rsidTr="00B75FF4">
        <w:trPr>
          <w:trHeight w:val="240"/>
          <w:jc w:val="center"/>
        </w:trPr>
        <w:tc>
          <w:tcPr>
            <w:tcW w:w="4876" w:type="dxa"/>
            <w:tcBorders>
              <w:top w:val="nil"/>
              <w:left w:val="nil"/>
              <w:bottom w:val="nil"/>
              <w:right w:val="nil"/>
            </w:tcBorders>
          </w:tcPr>
          <w:p w14:paraId="1974FFD6"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8876359" w14:textId="77777777" w:rsidR="008173F1" w:rsidRPr="00C27C3C" w:rsidRDefault="008173F1" w:rsidP="00B75FF4">
            <w:pPr>
              <w:pStyle w:val="AmColumnHeading"/>
            </w:pPr>
            <w:r w:rsidRPr="00C27C3C">
              <w:t>Emendamento</w:t>
            </w:r>
          </w:p>
        </w:tc>
      </w:tr>
      <w:tr w:rsidR="008173F1" w:rsidRPr="00C27C3C" w14:paraId="75F83D6E" w14:textId="77777777" w:rsidTr="00B75FF4">
        <w:trPr>
          <w:jc w:val="center"/>
        </w:trPr>
        <w:tc>
          <w:tcPr>
            <w:tcW w:w="4876" w:type="dxa"/>
            <w:tcBorders>
              <w:top w:val="nil"/>
              <w:left w:val="nil"/>
              <w:bottom w:val="nil"/>
              <w:right w:val="nil"/>
            </w:tcBorders>
          </w:tcPr>
          <w:p w14:paraId="09FDD5F4" w14:textId="77777777" w:rsidR="008173F1" w:rsidRPr="00C27C3C" w:rsidRDefault="008173F1" w:rsidP="00B75FF4">
            <w:pPr>
              <w:pStyle w:val="Normal6a"/>
            </w:pPr>
          </w:p>
        </w:tc>
        <w:tc>
          <w:tcPr>
            <w:tcW w:w="4876" w:type="dxa"/>
            <w:tcBorders>
              <w:top w:val="nil"/>
              <w:left w:val="nil"/>
              <w:bottom w:val="nil"/>
              <w:right w:val="nil"/>
            </w:tcBorders>
          </w:tcPr>
          <w:p w14:paraId="6A05A783" w14:textId="77777777" w:rsidR="008173F1" w:rsidRPr="00C27C3C" w:rsidRDefault="008173F1" w:rsidP="00B75FF4">
            <w:pPr>
              <w:pStyle w:val="Normal6a"/>
            </w:pPr>
            <w:r w:rsidRPr="00C27C3C">
              <w:rPr>
                <w:b/>
                <w:i/>
              </w:rPr>
              <w:t>A sexdecies.</w:t>
            </w:r>
            <w:r w:rsidRPr="00C27C3C">
              <w:tab/>
            </w:r>
            <w:r w:rsidRPr="00C27C3C">
              <w:rPr>
                <w:b/>
                <w:i/>
              </w:rPr>
              <w:t>considerando che AWS, attraverso la sua offerta di cloud sovrano, rischia di amplificare la repressione transnazionale consentendo la profilazione digitale e le vessazioni a livello dell'UE; che il potenziale di complicità involontaria attraverso l'accesso da parte delle agenzie di intelligence e di contrasto statunitensi impone un divieto immediato del suo utilizzo da parte delle autorità pubbliche e delle organizzazioni della società civile;</w:t>
            </w:r>
          </w:p>
        </w:tc>
      </w:tr>
    </w:tbl>
    <w:p w14:paraId="4F5993EE"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A8CEBC0" w14:textId="77777777" w:rsidR="008173F1" w:rsidRPr="00C27C3C" w:rsidRDefault="008173F1" w:rsidP="008173F1">
      <w:r w:rsidRPr="00C27C3C">
        <w:rPr>
          <w:rStyle w:val="HideTWBExt"/>
          <w:noProof w:val="0"/>
        </w:rPr>
        <w:t>&lt;/Amend&gt;</w:t>
      </w:r>
    </w:p>
    <w:p w14:paraId="7E80C29C"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154</w:t>
      </w:r>
      <w:r w:rsidRPr="00C27C3C">
        <w:rPr>
          <w:rStyle w:val="HideTWBExt"/>
          <w:b w:val="0"/>
          <w:noProof w:val="0"/>
        </w:rPr>
        <w:t>&lt;/NumAm&gt;</w:t>
      </w:r>
    </w:p>
    <w:p w14:paraId="2CB6E7D7"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7FE8DEAB"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23B355D6" w14:textId="77777777" w:rsidR="008173F1" w:rsidRPr="00C27C3C" w:rsidRDefault="008173F1" w:rsidP="008173F1">
      <w:pPr>
        <w:pStyle w:val="NormalBold"/>
      </w:pPr>
      <w:r w:rsidRPr="00C27C3C">
        <w:rPr>
          <w:rStyle w:val="HideTWBExt"/>
          <w:b w:val="0"/>
          <w:noProof w:val="0"/>
        </w:rPr>
        <w:t>&lt;/RepeatBlock-By&gt;</w:t>
      </w:r>
    </w:p>
    <w:p w14:paraId="31F0B534"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A646A26" w14:textId="77777777" w:rsidR="008173F1" w:rsidRPr="00C27C3C" w:rsidRDefault="008173F1" w:rsidP="008173F1">
      <w:pPr>
        <w:pStyle w:val="NormalBold"/>
      </w:pPr>
      <w:r w:rsidRPr="00C27C3C">
        <w:rPr>
          <w:rStyle w:val="HideTWBExt"/>
          <w:b w:val="0"/>
          <w:noProof w:val="0"/>
        </w:rPr>
        <w:t>&lt;Article&gt;</w:t>
      </w:r>
      <w:r w:rsidRPr="00C27C3C">
        <w:t>Considerando A sexdecies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582E353" w14:textId="77777777" w:rsidTr="00B75FF4">
        <w:trPr>
          <w:trHeight w:hRule="exact" w:val="240"/>
          <w:jc w:val="center"/>
        </w:trPr>
        <w:tc>
          <w:tcPr>
            <w:tcW w:w="9752" w:type="dxa"/>
            <w:gridSpan w:val="2"/>
            <w:tcBorders>
              <w:top w:val="nil"/>
              <w:left w:val="nil"/>
              <w:bottom w:val="nil"/>
              <w:right w:val="nil"/>
            </w:tcBorders>
          </w:tcPr>
          <w:p w14:paraId="794920F9" w14:textId="77777777" w:rsidR="008173F1" w:rsidRPr="00C27C3C" w:rsidRDefault="008173F1" w:rsidP="00B75FF4"/>
        </w:tc>
      </w:tr>
      <w:tr w:rsidR="008173F1" w:rsidRPr="00C27C3C" w14:paraId="28419CB3" w14:textId="77777777" w:rsidTr="00B75FF4">
        <w:trPr>
          <w:trHeight w:val="240"/>
          <w:jc w:val="center"/>
        </w:trPr>
        <w:tc>
          <w:tcPr>
            <w:tcW w:w="4876" w:type="dxa"/>
            <w:tcBorders>
              <w:top w:val="nil"/>
              <w:left w:val="nil"/>
              <w:bottom w:val="nil"/>
              <w:right w:val="nil"/>
            </w:tcBorders>
          </w:tcPr>
          <w:p w14:paraId="0957AC2A"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37485E7" w14:textId="77777777" w:rsidR="008173F1" w:rsidRPr="00C27C3C" w:rsidRDefault="008173F1" w:rsidP="00B75FF4">
            <w:pPr>
              <w:pStyle w:val="AmColumnHeading"/>
            </w:pPr>
            <w:r w:rsidRPr="00C27C3C">
              <w:t>Emendamento</w:t>
            </w:r>
          </w:p>
        </w:tc>
      </w:tr>
      <w:tr w:rsidR="008173F1" w:rsidRPr="00C27C3C" w14:paraId="00EB803E" w14:textId="77777777" w:rsidTr="00B75FF4">
        <w:trPr>
          <w:jc w:val="center"/>
        </w:trPr>
        <w:tc>
          <w:tcPr>
            <w:tcW w:w="4876" w:type="dxa"/>
            <w:tcBorders>
              <w:top w:val="nil"/>
              <w:left w:val="nil"/>
              <w:bottom w:val="nil"/>
              <w:right w:val="nil"/>
            </w:tcBorders>
          </w:tcPr>
          <w:p w14:paraId="78255830" w14:textId="77777777" w:rsidR="008173F1" w:rsidRPr="00C27C3C" w:rsidRDefault="008173F1" w:rsidP="00B75FF4">
            <w:pPr>
              <w:pStyle w:val="Normal6a"/>
            </w:pPr>
          </w:p>
        </w:tc>
        <w:tc>
          <w:tcPr>
            <w:tcW w:w="4876" w:type="dxa"/>
            <w:tcBorders>
              <w:top w:val="nil"/>
              <w:left w:val="nil"/>
              <w:bottom w:val="nil"/>
              <w:right w:val="nil"/>
            </w:tcBorders>
          </w:tcPr>
          <w:p w14:paraId="4BB52F7C" w14:textId="77777777" w:rsidR="008173F1" w:rsidRPr="00C27C3C" w:rsidRDefault="008173F1" w:rsidP="00B75FF4">
            <w:pPr>
              <w:pStyle w:val="Normal6a"/>
            </w:pPr>
            <w:r w:rsidRPr="00C27C3C">
              <w:rPr>
                <w:b/>
                <w:i/>
              </w:rPr>
              <w:t>A sexdecies.</w:t>
            </w:r>
            <w:r w:rsidRPr="00C27C3C">
              <w:tab/>
            </w:r>
            <w:r w:rsidRPr="00C27C3C">
              <w:rPr>
                <w:b/>
                <w:i/>
              </w:rPr>
              <w:t>considerando che la repressione transnazionale è un fenomeno che, sebbene non nuovo di per sé, è in evoluzione e comprende una gamma sempre più ampia di metodi fisici, giuridici, finanziari, amministrativi, digitali connessi alla cibersicurezza e basati su entità intermedie, spesso utilizzati in combinazione e adattati per sfruttare le lacune giuridiche, tecnologiche e istituzionali;</w:t>
            </w:r>
          </w:p>
        </w:tc>
      </w:tr>
    </w:tbl>
    <w:p w14:paraId="65A375FB"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AF20583" w14:textId="77777777" w:rsidR="008173F1" w:rsidRPr="00C27C3C" w:rsidRDefault="008173F1" w:rsidP="008173F1">
      <w:r w:rsidRPr="00C27C3C">
        <w:rPr>
          <w:rStyle w:val="HideTWBExt"/>
          <w:noProof w:val="0"/>
        </w:rPr>
        <w:t>&lt;/Amend&gt;</w:t>
      </w:r>
    </w:p>
    <w:p w14:paraId="3786DEFB"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155</w:t>
      </w:r>
      <w:r w:rsidRPr="00C27C3C">
        <w:rPr>
          <w:rStyle w:val="HideTWBExt"/>
          <w:b w:val="0"/>
          <w:noProof w:val="0"/>
        </w:rPr>
        <w:t>&lt;/NumAm&gt;</w:t>
      </w:r>
    </w:p>
    <w:p w14:paraId="4C251155"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4516D507" w14:textId="77777777" w:rsidR="008173F1" w:rsidRPr="00C27C3C" w:rsidRDefault="008173F1" w:rsidP="008173F1">
      <w:pPr>
        <w:pStyle w:val="NormalBold"/>
      </w:pPr>
      <w:r w:rsidRPr="00C27C3C">
        <w:rPr>
          <w:rStyle w:val="HideTWBExt"/>
          <w:b w:val="0"/>
          <w:noProof w:val="0"/>
        </w:rPr>
        <w:t>&lt;/RepeatBlock-By&gt;</w:t>
      </w:r>
    </w:p>
    <w:p w14:paraId="17F73DA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3049D17" w14:textId="77777777" w:rsidR="008173F1" w:rsidRPr="00C27C3C" w:rsidRDefault="008173F1" w:rsidP="008173F1">
      <w:pPr>
        <w:pStyle w:val="NormalBold"/>
      </w:pPr>
      <w:r w:rsidRPr="00C27C3C">
        <w:rPr>
          <w:rStyle w:val="HideTWBExt"/>
          <w:b w:val="0"/>
          <w:noProof w:val="0"/>
        </w:rPr>
        <w:t>&lt;Article&gt;</w:t>
      </w:r>
      <w:r w:rsidRPr="00C27C3C">
        <w:t>Considerando A sexdecies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ECB7628" w14:textId="77777777" w:rsidTr="00B75FF4">
        <w:trPr>
          <w:trHeight w:hRule="exact" w:val="240"/>
          <w:jc w:val="center"/>
        </w:trPr>
        <w:tc>
          <w:tcPr>
            <w:tcW w:w="9752" w:type="dxa"/>
            <w:gridSpan w:val="2"/>
            <w:tcBorders>
              <w:top w:val="nil"/>
              <w:left w:val="nil"/>
              <w:bottom w:val="nil"/>
              <w:right w:val="nil"/>
            </w:tcBorders>
          </w:tcPr>
          <w:p w14:paraId="630B2D08" w14:textId="77777777" w:rsidR="008173F1" w:rsidRPr="00C27C3C" w:rsidRDefault="008173F1" w:rsidP="00B75FF4"/>
        </w:tc>
      </w:tr>
      <w:tr w:rsidR="008173F1" w:rsidRPr="00C27C3C" w14:paraId="58CA092B" w14:textId="77777777" w:rsidTr="00B75FF4">
        <w:trPr>
          <w:trHeight w:val="240"/>
          <w:jc w:val="center"/>
        </w:trPr>
        <w:tc>
          <w:tcPr>
            <w:tcW w:w="4876" w:type="dxa"/>
            <w:tcBorders>
              <w:top w:val="nil"/>
              <w:left w:val="nil"/>
              <w:bottom w:val="nil"/>
              <w:right w:val="nil"/>
            </w:tcBorders>
          </w:tcPr>
          <w:p w14:paraId="1E80BCBE"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BD58131" w14:textId="77777777" w:rsidR="008173F1" w:rsidRPr="00C27C3C" w:rsidRDefault="008173F1" w:rsidP="00B75FF4">
            <w:pPr>
              <w:pStyle w:val="AmColumnHeading"/>
            </w:pPr>
            <w:r w:rsidRPr="00C27C3C">
              <w:t>Emendamento</w:t>
            </w:r>
          </w:p>
        </w:tc>
      </w:tr>
      <w:tr w:rsidR="008173F1" w:rsidRPr="00C27C3C" w14:paraId="3DF8C600" w14:textId="77777777" w:rsidTr="00B75FF4">
        <w:trPr>
          <w:jc w:val="center"/>
        </w:trPr>
        <w:tc>
          <w:tcPr>
            <w:tcW w:w="4876" w:type="dxa"/>
            <w:tcBorders>
              <w:top w:val="nil"/>
              <w:left w:val="nil"/>
              <w:bottom w:val="nil"/>
              <w:right w:val="nil"/>
            </w:tcBorders>
          </w:tcPr>
          <w:p w14:paraId="59CEA4B1" w14:textId="77777777" w:rsidR="008173F1" w:rsidRPr="00C27C3C" w:rsidRDefault="008173F1" w:rsidP="00B75FF4">
            <w:pPr>
              <w:pStyle w:val="Normal6a"/>
            </w:pPr>
          </w:p>
        </w:tc>
        <w:tc>
          <w:tcPr>
            <w:tcW w:w="4876" w:type="dxa"/>
            <w:tcBorders>
              <w:top w:val="nil"/>
              <w:left w:val="nil"/>
              <w:bottom w:val="nil"/>
              <w:right w:val="nil"/>
            </w:tcBorders>
          </w:tcPr>
          <w:p w14:paraId="6790ED9E" w14:textId="77777777" w:rsidR="008173F1" w:rsidRPr="00C27C3C" w:rsidRDefault="008173F1" w:rsidP="00B75FF4">
            <w:pPr>
              <w:pStyle w:val="Normal6a"/>
            </w:pPr>
            <w:r w:rsidRPr="00C27C3C">
              <w:rPr>
                <w:b/>
                <w:i/>
              </w:rPr>
              <w:t>A sexdecies.</w:t>
            </w:r>
            <w:r w:rsidRPr="00C27C3C">
              <w:tab/>
            </w:r>
            <w:r w:rsidRPr="00C27C3C">
              <w:rPr>
                <w:b/>
                <w:i/>
              </w:rPr>
              <w:t>considerando che la Russia ha utilizzato attivamente la strategia dei "kompromat" e delle "trappole della seduzione" per raccogliere informazioni lesive su taluni individui, spesso figure politiche, imprenditori, dissidenti o funzionari stranieri, e utilizzarle per intimidirli, manipolarli o ricattarli, compresi quelli che vivono all'estero;</w:t>
            </w:r>
          </w:p>
        </w:tc>
      </w:tr>
    </w:tbl>
    <w:p w14:paraId="0BD0D4A8"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57ADEA9" w14:textId="77777777" w:rsidR="008173F1" w:rsidRPr="00C27C3C" w:rsidRDefault="008173F1" w:rsidP="008173F1">
      <w:r w:rsidRPr="00C27C3C">
        <w:rPr>
          <w:rStyle w:val="HideTWBExt"/>
          <w:noProof w:val="0"/>
        </w:rPr>
        <w:t>&lt;/Amend&gt;</w:t>
      </w:r>
    </w:p>
    <w:p w14:paraId="19F4D30C"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156</w:t>
      </w:r>
      <w:r w:rsidRPr="00C27C3C">
        <w:rPr>
          <w:rStyle w:val="HideTWBExt"/>
          <w:b w:val="0"/>
          <w:noProof w:val="0"/>
        </w:rPr>
        <w:t>&lt;/NumAm&gt;</w:t>
      </w:r>
    </w:p>
    <w:p w14:paraId="6051251C" w14:textId="77777777" w:rsidR="008173F1" w:rsidRPr="00C27C3C" w:rsidRDefault="008173F1" w:rsidP="008173F1">
      <w:pPr>
        <w:pStyle w:val="NormalBold"/>
      </w:pPr>
      <w:r w:rsidRPr="00C27C3C">
        <w:rPr>
          <w:rStyle w:val="HideTWBExt"/>
          <w:b w:val="0"/>
          <w:noProof w:val="0"/>
        </w:rPr>
        <w:t>&lt;RepeatBlock-By&gt;&lt;Members&gt;</w:t>
      </w:r>
      <w:r w:rsidRPr="00C27C3C">
        <w:t>Sebastian Tynkkynen</w:t>
      </w:r>
      <w:r w:rsidRPr="00C27C3C">
        <w:rPr>
          <w:rStyle w:val="HideTWBExt"/>
          <w:b w:val="0"/>
          <w:noProof w:val="0"/>
        </w:rPr>
        <w:t>&lt;/Members&gt;</w:t>
      </w:r>
    </w:p>
    <w:p w14:paraId="24099464" w14:textId="77777777" w:rsidR="008173F1" w:rsidRPr="00C27C3C" w:rsidRDefault="008173F1" w:rsidP="008173F1">
      <w:pPr>
        <w:pStyle w:val="NormalBold"/>
      </w:pPr>
      <w:r w:rsidRPr="00C27C3C">
        <w:rPr>
          <w:rStyle w:val="HideTWBExt"/>
          <w:b w:val="0"/>
          <w:noProof w:val="0"/>
        </w:rPr>
        <w:t>&lt;/RepeatBlock-By&gt;</w:t>
      </w:r>
    </w:p>
    <w:p w14:paraId="1E8E856A"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CA0F91D" w14:textId="77777777" w:rsidR="008173F1" w:rsidRPr="00C27C3C" w:rsidRDefault="008173F1" w:rsidP="008173F1">
      <w:pPr>
        <w:pStyle w:val="NormalBold"/>
      </w:pPr>
      <w:r w:rsidRPr="00C27C3C">
        <w:rPr>
          <w:rStyle w:val="HideTWBExt"/>
          <w:b w:val="0"/>
          <w:noProof w:val="0"/>
        </w:rPr>
        <w:t>&lt;Article&gt;</w:t>
      </w:r>
      <w:r w:rsidRPr="00C27C3C">
        <w:t>Considerando A sexdecies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B460E46" w14:textId="77777777" w:rsidTr="00B75FF4">
        <w:trPr>
          <w:trHeight w:hRule="exact" w:val="240"/>
          <w:jc w:val="center"/>
        </w:trPr>
        <w:tc>
          <w:tcPr>
            <w:tcW w:w="9752" w:type="dxa"/>
            <w:gridSpan w:val="2"/>
            <w:tcBorders>
              <w:top w:val="nil"/>
              <w:left w:val="nil"/>
              <w:bottom w:val="nil"/>
              <w:right w:val="nil"/>
            </w:tcBorders>
          </w:tcPr>
          <w:p w14:paraId="2681C3EC" w14:textId="77777777" w:rsidR="008173F1" w:rsidRPr="00C27C3C" w:rsidRDefault="008173F1" w:rsidP="00B75FF4"/>
        </w:tc>
      </w:tr>
      <w:tr w:rsidR="008173F1" w:rsidRPr="00C27C3C" w14:paraId="33E61BA9" w14:textId="77777777" w:rsidTr="00B75FF4">
        <w:trPr>
          <w:trHeight w:val="240"/>
          <w:jc w:val="center"/>
        </w:trPr>
        <w:tc>
          <w:tcPr>
            <w:tcW w:w="4876" w:type="dxa"/>
            <w:tcBorders>
              <w:top w:val="nil"/>
              <w:left w:val="nil"/>
              <w:bottom w:val="nil"/>
              <w:right w:val="nil"/>
            </w:tcBorders>
          </w:tcPr>
          <w:p w14:paraId="299E6F98"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E2BDDBB" w14:textId="77777777" w:rsidR="008173F1" w:rsidRPr="00C27C3C" w:rsidRDefault="008173F1" w:rsidP="00B75FF4">
            <w:pPr>
              <w:pStyle w:val="AmColumnHeading"/>
            </w:pPr>
            <w:r w:rsidRPr="00C27C3C">
              <w:t>Emendamento</w:t>
            </w:r>
          </w:p>
        </w:tc>
      </w:tr>
      <w:tr w:rsidR="008173F1" w:rsidRPr="00C27C3C" w14:paraId="4B8DE3FC" w14:textId="77777777" w:rsidTr="00B75FF4">
        <w:trPr>
          <w:jc w:val="center"/>
        </w:trPr>
        <w:tc>
          <w:tcPr>
            <w:tcW w:w="4876" w:type="dxa"/>
            <w:tcBorders>
              <w:top w:val="nil"/>
              <w:left w:val="nil"/>
              <w:bottom w:val="nil"/>
              <w:right w:val="nil"/>
            </w:tcBorders>
          </w:tcPr>
          <w:p w14:paraId="1DBFFC3C" w14:textId="77777777" w:rsidR="008173F1" w:rsidRPr="00C27C3C" w:rsidRDefault="008173F1" w:rsidP="00B75FF4">
            <w:pPr>
              <w:pStyle w:val="Normal6a"/>
            </w:pPr>
          </w:p>
        </w:tc>
        <w:tc>
          <w:tcPr>
            <w:tcW w:w="4876" w:type="dxa"/>
            <w:tcBorders>
              <w:top w:val="nil"/>
              <w:left w:val="nil"/>
              <w:bottom w:val="nil"/>
              <w:right w:val="nil"/>
            </w:tcBorders>
          </w:tcPr>
          <w:p w14:paraId="693C5B77" w14:textId="77777777" w:rsidR="008173F1" w:rsidRPr="00C27C3C" w:rsidRDefault="008173F1" w:rsidP="00B75FF4">
            <w:pPr>
              <w:pStyle w:val="Normal6a"/>
            </w:pPr>
            <w:r w:rsidRPr="00C27C3C">
              <w:rPr>
                <w:b/>
                <w:i/>
              </w:rPr>
              <w:t>A sexdecies.</w:t>
            </w:r>
            <w:r w:rsidRPr="00C27C3C">
              <w:tab/>
            </w:r>
            <w:r w:rsidRPr="00C27C3C">
              <w:rPr>
                <w:b/>
                <w:i/>
              </w:rPr>
              <w:t>considerando che attualmente non esiste una definizione consolidata a livello dell'UE di ciò che costituisce repressione transnazionale;</w:t>
            </w:r>
          </w:p>
        </w:tc>
      </w:tr>
    </w:tbl>
    <w:p w14:paraId="1D7008C6"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E0D5FAE" w14:textId="77777777" w:rsidR="008173F1" w:rsidRPr="00C27C3C" w:rsidRDefault="008173F1" w:rsidP="008173F1">
      <w:r w:rsidRPr="00C27C3C">
        <w:rPr>
          <w:rStyle w:val="HideTWBExt"/>
          <w:noProof w:val="0"/>
        </w:rPr>
        <w:t>&lt;/Amend&gt;</w:t>
      </w:r>
    </w:p>
    <w:p w14:paraId="5ED97D9F"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157</w:t>
      </w:r>
      <w:r w:rsidRPr="00C27C3C">
        <w:rPr>
          <w:rStyle w:val="HideTWBExt"/>
          <w:b w:val="0"/>
          <w:noProof w:val="0"/>
        </w:rPr>
        <w:t>&lt;/NumAm&gt;</w:t>
      </w:r>
    </w:p>
    <w:p w14:paraId="58B53073"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3A109700" w14:textId="77777777" w:rsidR="008173F1" w:rsidRPr="00C27C3C" w:rsidRDefault="008173F1" w:rsidP="008173F1">
      <w:pPr>
        <w:pStyle w:val="NormalBold"/>
      </w:pPr>
      <w:r w:rsidRPr="00C27C3C">
        <w:rPr>
          <w:rStyle w:val="HideTWBExt"/>
          <w:b w:val="0"/>
          <w:noProof w:val="0"/>
        </w:rPr>
        <w:t>&lt;/RepeatBlock-By&gt;</w:t>
      </w:r>
    </w:p>
    <w:p w14:paraId="297DB212"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6251290" w14:textId="77777777" w:rsidR="008173F1" w:rsidRPr="00C27C3C" w:rsidRDefault="008173F1" w:rsidP="008173F1">
      <w:pPr>
        <w:pStyle w:val="NormalBold"/>
      </w:pPr>
      <w:r w:rsidRPr="00C27C3C">
        <w:rPr>
          <w:rStyle w:val="HideTWBExt"/>
          <w:b w:val="0"/>
          <w:noProof w:val="0"/>
        </w:rPr>
        <w:t>&lt;Article&gt;</w:t>
      </w:r>
      <w:r w:rsidRPr="00C27C3C">
        <w:t>Considerando A septdecies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0217244D" w14:textId="77777777" w:rsidTr="00B75FF4">
        <w:trPr>
          <w:trHeight w:hRule="exact" w:val="240"/>
          <w:jc w:val="center"/>
        </w:trPr>
        <w:tc>
          <w:tcPr>
            <w:tcW w:w="9752" w:type="dxa"/>
            <w:gridSpan w:val="2"/>
            <w:tcBorders>
              <w:top w:val="nil"/>
              <w:left w:val="nil"/>
              <w:bottom w:val="nil"/>
              <w:right w:val="nil"/>
            </w:tcBorders>
          </w:tcPr>
          <w:p w14:paraId="6745F6BA" w14:textId="77777777" w:rsidR="008173F1" w:rsidRPr="00C27C3C" w:rsidRDefault="008173F1" w:rsidP="00B75FF4"/>
        </w:tc>
      </w:tr>
      <w:tr w:rsidR="008173F1" w:rsidRPr="00C27C3C" w14:paraId="59BBB287" w14:textId="77777777" w:rsidTr="00B75FF4">
        <w:trPr>
          <w:trHeight w:val="240"/>
          <w:jc w:val="center"/>
        </w:trPr>
        <w:tc>
          <w:tcPr>
            <w:tcW w:w="4876" w:type="dxa"/>
            <w:tcBorders>
              <w:top w:val="nil"/>
              <w:left w:val="nil"/>
              <w:bottom w:val="nil"/>
              <w:right w:val="nil"/>
            </w:tcBorders>
          </w:tcPr>
          <w:p w14:paraId="4CD85292"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1E49884" w14:textId="77777777" w:rsidR="008173F1" w:rsidRPr="00C27C3C" w:rsidRDefault="008173F1" w:rsidP="00B75FF4">
            <w:pPr>
              <w:pStyle w:val="AmColumnHeading"/>
            </w:pPr>
            <w:r w:rsidRPr="00C27C3C">
              <w:t>Emendamento</w:t>
            </w:r>
          </w:p>
        </w:tc>
      </w:tr>
      <w:tr w:rsidR="008173F1" w:rsidRPr="00C27C3C" w14:paraId="1F1BEA51" w14:textId="77777777" w:rsidTr="00B75FF4">
        <w:trPr>
          <w:jc w:val="center"/>
        </w:trPr>
        <w:tc>
          <w:tcPr>
            <w:tcW w:w="4876" w:type="dxa"/>
            <w:tcBorders>
              <w:top w:val="nil"/>
              <w:left w:val="nil"/>
              <w:bottom w:val="nil"/>
              <w:right w:val="nil"/>
            </w:tcBorders>
          </w:tcPr>
          <w:p w14:paraId="10BCD630" w14:textId="77777777" w:rsidR="008173F1" w:rsidRPr="00C27C3C" w:rsidRDefault="008173F1" w:rsidP="00B75FF4">
            <w:pPr>
              <w:pStyle w:val="Normal6a"/>
            </w:pPr>
          </w:p>
        </w:tc>
        <w:tc>
          <w:tcPr>
            <w:tcW w:w="4876" w:type="dxa"/>
            <w:tcBorders>
              <w:top w:val="nil"/>
              <w:left w:val="nil"/>
              <w:bottom w:val="nil"/>
              <w:right w:val="nil"/>
            </w:tcBorders>
          </w:tcPr>
          <w:p w14:paraId="3771AD8E" w14:textId="77777777" w:rsidR="008173F1" w:rsidRPr="00C27C3C" w:rsidRDefault="008173F1" w:rsidP="00B75FF4">
            <w:pPr>
              <w:pStyle w:val="Normal6a"/>
            </w:pPr>
            <w:r w:rsidRPr="00C27C3C">
              <w:rPr>
                <w:b/>
                <w:i/>
              </w:rPr>
              <w:t>A septdecies.</w:t>
            </w:r>
            <w:r w:rsidRPr="00C27C3C">
              <w:tab/>
            </w:r>
            <w:r w:rsidRPr="00C27C3C">
              <w:rPr>
                <w:b/>
                <w:i/>
              </w:rPr>
              <w:t>considerando che i relatori speciali delle Nazioni Unite hanno espresso preoccupazione per l'uso segnalato di spyware Pegasus e Candiru contro rappresentanti politici catalani, deputati al Parlamento europeo e attori della società civile nel cosiddetto caso "CatalanGate", rilevando la portata, la raffinatezza e la natura incentrata sulle minoranze della sorveglianza e avvertendo del suo effetto devastante sulla libertà di espressione, di riunione e di partecipazione delle minoranze; che l'opacità del mercato degli spyware e il rifiuto dei fornitori di cooperare con i meccanismi di sorveglianza hanno complicato l'attribuzione di responsabilità, ma che gli elementi di prova disponibili indicano un probabile coinvolgimento di attori statali, sollevando serie preoccupazioni in merito alla responsabilità e alla potenziale possibilità di repressione transnazionale all'interno dell'Unione;</w:t>
            </w:r>
          </w:p>
        </w:tc>
      </w:tr>
    </w:tbl>
    <w:p w14:paraId="0CF8F514"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5DEB6F7" w14:textId="77777777" w:rsidR="008173F1" w:rsidRPr="00C27C3C" w:rsidRDefault="008173F1" w:rsidP="008173F1">
      <w:r w:rsidRPr="00C27C3C">
        <w:rPr>
          <w:rStyle w:val="HideTWBExt"/>
          <w:noProof w:val="0"/>
        </w:rPr>
        <w:t>&lt;/Amend&gt;</w:t>
      </w:r>
    </w:p>
    <w:p w14:paraId="5F1CF3D3"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158</w:t>
      </w:r>
      <w:r w:rsidRPr="00C27C3C">
        <w:rPr>
          <w:rStyle w:val="HideTWBExt"/>
          <w:b w:val="0"/>
          <w:noProof w:val="0"/>
        </w:rPr>
        <w:t>&lt;/NumAm&gt;</w:t>
      </w:r>
    </w:p>
    <w:p w14:paraId="74C2E195"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7354FB99"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1E452122" w14:textId="77777777" w:rsidR="008173F1" w:rsidRPr="00C27C3C" w:rsidRDefault="008173F1" w:rsidP="008173F1">
      <w:pPr>
        <w:pStyle w:val="NormalBold"/>
      </w:pPr>
      <w:r w:rsidRPr="00C27C3C">
        <w:rPr>
          <w:rStyle w:val="HideTWBExt"/>
          <w:b w:val="0"/>
          <w:noProof w:val="0"/>
        </w:rPr>
        <w:t>&lt;/RepeatBlock-By&gt;</w:t>
      </w:r>
    </w:p>
    <w:p w14:paraId="5D14D544"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3466939" w14:textId="77777777" w:rsidR="008173F1" w:rsidRPr="00C27C3C" w:rsidRDefault="008173F1" w:rsidP="008173F1">
      <w:pPr>
        <w:pStyle w:val="NormalBold"/>
      </w:pPr>
      <w:r w:rsidRPr="00C27C3C">
        <w:rPr>
          <w:rStyle w:val="HideTWBExt"/>
          <w:b w:val="0"/>
          <w:noProof w:val="0"/>
        </w:rPr>
        <w:t>&lt;Article&gt;</w:t>
      </w:r>
      <w:r w:rsidRPr="00C27C3C">
        <w:t>Considerando A septdecies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7EB2C966" w14:textId="77777777" w:rsidTr="00B75FF4">
        <w:trPr>
          <w:trHeight w:hRule="exact" w:val="240"/>
          <w:jc w:val="center"/>
        </w:trPr>
        <w:tc>
          <w:tcPr>
            <w:tcW w:w="9752" w:type="dxa"/>
            <w:gridSpan w:val="2"/>
            <w:tcBorders>
              <w:top w:val="nil"/>
              <w:left w:val="nil"/>
              <w:bottom w:val="nil"/>
              <w:right w:val="nil"/>
            </w:tcBorders>
          </w:tcPr>
          <w:p w14:paraId="3F3F692D" w14:textId="77777777" w:rsidR="008173F1" w:rsidRPr="00C27C3C" w:rsidRDefault="008173F1" w:rsidP="00B75FF4"/>
        </w:tc>
      </w:tr>
      <w:tr w:rsidR="008173F1" w:rsidRPr="00C27C3C" w14:paraId="7A107B05" w14:textId="77777777" w:rsidTr="00B75FF4">
        <w:trPr>
          <w:trHeight w:val="240"/>
          <w:jc w:val="center"/>
        </w:trPr>
        <w:tc>
          <w:tcPr>
            <w:tcW w:w="4876" w:type="dxa"/>
            <w:tcBorders>
              <w:top w:val="nil"/>
              <w:left w:val="nil"/>
              <w:bottom w:val="nil"/>
              <w:right w:val="nil"/>
            </w:tcBorders>
          </w:tcPr>
          <w:p w14:paraId="2BE54E09"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6EF6C0A" w14:textId="77777777" w:rsidR="008173F1" w:rsidRPr="00C27C3C" w:rsidRDefault="008173F1" w:rsidP="00B75FF4">
            <w:pPr>
              <w:pStyle w:val="AmColumnHeading"/>
            </w:pPr>
            <w:r w:rsidRPr="00C27C3C">
              <w:t>Emendamento</w:t>
            </w:r>
          </w:p>
        </w:tc>
      </w:tr>
      <w:tr w:rsidR="008173F1" w:rsidRPr="00C27C3C" w14:paraId="7FC9F741" w14:textId="77777777" w:rsidTr="00B75FF4">
        <w:trPr>
          <w:jc w:val="center"/>
        </w:trPr>
        <w:tc>
          <w:tcPr>
            <w:tcW w:w="4876" w:type="dxa"/>
            <w:tcBorders>
              <w:top w:val="nil"/>
              <w:left w:val="nil"/>
              <w:bottom w:val="nil"/>
              <w:right w:val="nil"/>
            </w:tcBorders>
          </w:tcPr>
          <w:p w14:paraId="654C6247" w14:textId="77777777" w:rsidR="008173F1" w:rsidRPr="00C27C3C" w:rsidRDefault="008173F1" w:rsidP="00B75FF4">
            <w:pPr>
              <w:pStyle w:val="Normal6a"/>
            </w:pPr>
          </w:p>
        </w:tc>
        <w:tc>
          <w:tcPr>
            <w:tcW w:w="4876" w:type="dxa"/>
            <w:tcBorders>
              <w:top w:val="nil"/>
              <w:left w:val="nil"/>
              <w:bottom w:val="nil"/>
              <w:right w:val="nil"/>
            </w:tcBorders>
          </w:tcPr>
          <w:p w14:paraId="3E633A8D" w14:textId="77777777" w:rsidR="008173F1" w:rsidRPr="00C27C3C" w:rsidRDefault="008173F1" w:rsidP="00B75FF4">
            <w:pPr>
              <w:pStyle w:val="Normal6a"/>
            </w:pPr>
            <w:r w:rsidRPr="00C27C3C">
              <w:rPr>
                <w:b/>
                <w:i/>
              </w:rPr>
              <w:t>A septdecies.</w:t>
            </w:r>
            <w:r w:rsidRPr="00C27C3C">
              <w:tab/>
            </w:r>
            <w:r w:rsidRPr="00C27C3C">
              <w:rPr>
                <w:b/>
                <w:i/>
              </w:rPr>
              <w:t>considerando che le forme fisiche di repressione transnazionale comprendono l'assassinio e il tentato assassinio, l'assalto, il rapimento, la detenzione illegale, la sparizione forzata, la consegna e la deportazione illegale, che costituiscono gravi violazioni del diritto internazionale in materia di diritti umani e violazioni dirette della sovranità dello Stato ospitante;</w:t>
            </w:r>
          </w:p>
        </w:tc>
      </w:tr>
    </w:tbl>
    <w:p w14:paraId="021F761F"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C034055" w14:textId="77777777" w:rsidR="008173F1" w:rsidRPr="00C27C3C" w:rsidRDefault="008173F1" w:rsidP="008173F1">
      <w:r w:rsidRPr="00C27C3C">
        <w:rPr>
          <w:rStyle w:val="HideTWBExt"/>
          <w:noProof w:val="0"/>
        </w:rPr>
        <w:t>&lt;/Amend&gt;</w:t>
      </w:r>
    </w:p>
    <w:p w14:paraId="228EDBA4"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159</w:t>
      </w:r>
      <w:r w:rsidRPr="00C27C3C">
        <w:rPr>
          <w:rStyle w:val="HideTWBExt"/>
          <w:b w:val="0"/>
          <w:noProof w:val="0"/>
        </w:rPr>
        <w:t>&lt;/NumAm&gt;</w:t>
      </w:r>
    </w:p>
    <w:p w14:paraId="5D8CD90D" w14:textId="77777777" w:rsidR="008173F1" w:rsidRPr="00C27C3C" w:rsidRDefault="008173F1" w:rsidP="008173F1">
      <w:pPr>
        <w:pStyle w:val="NormalBold"/>
      </w:pPr>
      <w:r w:rsidRPr="00C27C3C">
        <w:rPr>
          <w:rStyle w:val="HideTWBExt"/>
          <w:b w:val="0"/>
          <w:noProof w:val="0"/>
        </w:rPr>
        <w:t>&lt;RepeatBlock-By&gt;&lt;Members&gt;</w:t>
      </w:r>
      <w:r w:rsidRPr="00C27C3C">
        <w:t>Helmut Brandstätter</w:t>
      </w:r>
      <w:r w:rsidRPr="00C27C3C">
        <w:rPr>
          <w:rStyle w:val="HideTWBExt"/>
          <w:b w:val="0"/>
          <w:noProof w:val="0"/>
        </w:rPr>
        <w:t>&lt;/Members&gt;</w:t>
      </w:r>
    </w:p>
    <w:p w14:paraId="7F6FA395" w14:textId="77777777" w:rsidR="008173F1" w:rsidRPr="00C27C3C" w:rsidRDefault="008173F1" w:rsidP="008173F1">
      <w:pPr>
        <w:pStyle w:val="NormalBold"/>
      </w:pPr>
      <w:r w:rsidRPr="00C27C3C">
        <w:rPr>
          <w:rStyle w:val="HideTWBExt"/>
          <w:b w:val="0"/>
          <w:noProof w:val="0"/>
        </w:rPr>
        <w:t>&lt;/RepeatBlock-By&gt;</w:t>
      </w:r>
    </w:p>
    <w:p w14:paraId="78E37F7D"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A9EE20F" w14:textId="77777777" w:rsidR="008173F1" w:rsidRPr="00C27C3C" w:rsidRDefault="008173F1" w:rsidP="008173F1">
      <w:pPr>
        <w:pStyle w:val="NormalBold"/>
      </w:pPr>
      <w:r w:rsidRPr="00C27C3C">
        <w:rPr>
          <w:rStyle w:val="HideTWBExt"/>
          <w:b w:val="0"/>
          <w:noProof w:val="0"/>
        </w:rPr>
        <w:t>&lt;Article&gt;</w:t>
      </w:r>
      <w:r w:rsidRPr="00C27C3C">
        <w:t>Considerando A septdecies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FB825FC" w14:textId="77777777" w:rsidTr="00B75FF4">
        <w:trPr>
          <w:trHeight w:hRule="exact" w:val="240"/>
          <w:jc w:val="center"/>
        </w:trPr>
        <w:tc>
          <w:tcPr>
            <w:tcW w:w="9752" w:type="dxa"/>
            <w:gridSpan w:val="2"/>
            <w:tcBorders>
              <w:top w:val="nil"/>
              <w:left w:val="nil"/>
              <w:bottom w:val="nil"/>
              <w:right w:val="nil"/>
            </w:tcBorders>
          </w:tcPr>
          <w:p w14:paraId="4C5338D5" w14:textId="77777777" w:rsidR="008173F1" w:rsidRPr="00C27C3C" w:rsidRDefault="008173F1" w:rsidP="00B75FF4"/>
        </w:tc>
      </w:tr>
      <w:tr w:rsidR="008173F1" w:rsidRPr="00C27C3C" w14:paraId="52A2356B" w14:textId="77777777" w:rsidTr="00B75FF4">
        <w:trPr>
          <w:trHeight w:val="240"/>
          <w:jc w:val="center"/>
        </w:trPr>
        <w:tc>
          <w:tcPr>
            <w:tcW w:w="4876" w:type="dxa"/>
            <w:tcBorders>
              <w:top w:val="nil"/>
              <w:left w:val="nil"/>
              <w:bottom w:val="nil"/>
              <w:right w:val="nil"/>
            </w:tcBorders>
          </w:tcPr>
          <w:p w14:paraId="46960FE2"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5EC3B0E" w14:textId="77777777" w:rsidR="008173F1" w:rsidRPr="00C27C3C" w:rsidRDefault="008173F1" w:rsidP="00B75FF4">
            <w:pPr>
              <w:pStyle w:val="AmColumnHeading"/>
            </w:pPr>
            <w:r w:rsidRPr="00C27C3C">
              <w:t>Emendamento</w:t>
            </w:r>
          </w:p>
        </w:tc>
      </w:tr>
      <w:tr w:rsidR="008173F1" w:rsidRPr="00C27C3C" w14:paraId="7B1F34C8" w14:textId="77777777" w:rsidTr="00B75FF4">
        <w:trPr>
          <w:jc w:val="center"/>
        </w:trPr>
        <w:tc>
          <w:tcPr>
            <w:tcW w:w="4876" w:type="dxa"/>
            <w:tcBorders>
              <w:top w:val="nil"/>
              <w:left w:val="nil"/>
              <w:bottom w:val="nil"/>
              <w:right w:val="nil"/>
            </w:tcBorders>
          </w:tcPr>
          <w:p w14:paraId="33E81F97" w14:textId="77777777" w:rsidR="008173F1" w:rsidRPr="00C27C3C" w:rsidRDefault="008173F1" w:rsidP="00B75FF4">
            <w:pPr>
              <w:pStyle w:val="Normal6a"/>
            </w:pPr>
          </w:p>
        </w:tc>
        <w:tc>
          <w:tcPr>
            <w:tcW w:w="4876" w:type="dxa"/>
            <w:tcBorders>
              <w:top w:val="nil"/>
              <w:left w:val="nil"/>
              <w:bottom w:val="nil"/>
              <w:right w:val="nil"/>
            </w:tcBorders>
          </w:tcPr>
          <w:p w14:paraId="6B10B5E6" w14:textId="77777777" w:rsidR="008173F1" w:rsidRPr="00C27C3C" w:rsidRDefault="008173F1" w:rsidP="00B75FF4">
            <w:pPr>
              <w:pStyle w:val="Normal6a"/>
            </w:pPr>
            <w:r w:rsidRPr="00C27C3C">
              <w:rPr>
                <w:b/>
                <w:i/>
              </w:rPr>
              <w:t>A septdecies.</w:t>
            </w:r>
            <w:r w:rsidRPr="00C27C3C">
              <w:tab/>
            </w:r>
            <w:r w:rsidRPr="00C27C3C">
              <w:rPr>
                <w:b/>
                <w:i/>
              </w:rPr>
              <w:t>considerando che il regolamento sui servizi digitali fornisce strumenti in grado di affrontare gli aspetti della repressione transnazionale, in particolare per quanto riguarda le molestie e la disinformazione coordinate, ma non è stato concepito specificamente per la repressione da parte di Stati stranieri nei confronti di individui;</w:t>
            </w:r>
          </w:p>
        </w:tc>
      </w:tr>
    </w:tbl>
    <w:p w14:paraId="7738E326"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C6F2ACE" w14:textId="77777777" w:rsidR="008173F1" w:rsidRPr="00C27C3C" w:rsidRDefault="008173F1" w:rsidP="008173F1">
      <w:r w:rsidRPr="00C27C3C">
        <w:rPr>
          <w:rStyle w:val="HideTWBExt"/>
          <w:noProof w:val="0"/>
        </w:rPr>
        <w:t>&lt;/Amend&gt;</w:t>
      </w:r>
    </w:p>
    <w:p w14:paraId="035BAA8F"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160</w:t>
      </w:r>
      <w:r w:rsidRPr="00C27C3C">
        <w:rPr>
          <w:rStyle w:val="HideTWBExt"/>
          <w:b w:val="0"/>
          <w:noProof w:val="0"/>
        </w:rPr>
        <w:t>&lt;/NumAm&gt;</w:t>
      </w:r>
    </w:p>
    <w:p w14:paraId="6EAAEAC4"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2DFD5199" w14:textId="77777777" w:rsidR="008173F1" w:rsidRPr="00C27C3C" w:rsidRDefault="008173F1" w:rsidP="008173F1">
      <w:pPr>
        <w:pStyle w:val="NormalBold"/>
      </w:pPr>
      <w:r w:rsidRPr="00C27C3C">
        <w:rPr>
          <w:rStyle w:val="HideTWBExt"/>
          <w:b w:val="0"/>
          <w:noProof w:val="0"/>
        </w:rPr>
        <w:t>&lt;/RepeatBlock-By&gt;</w:t>
      </w:r>
    </w:p>
    <w:p w14:paraId="6A301FBD"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33E8899" w14:textId="77777777" w:rsidR="008173F1" w:rsidRPr="00C27C3C" w:rsidRDefault="008173F1" w:rsidP="008173F1">
      <w:pPr>
        <w:pStyle w:val="NormalBold"/>
      </w:pPr>
      <w:r w:rsidRPr="00C27C3C">
        <w:rPr>
          <w:rStyle w:val="HideTWBExt"/>
          <w:b w:val="0"/>
          <w:noProof w:val="0"/>
        </w:rPr>
        <w:t>&lt;Article&gt;</w:t>
      </w:r>
      <w:r w:rsidRPr="00C27C3C">
        <w:t>Considerando A octodecies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8D029BF" w14:textId="77777777" w:rsidTr="00B75FF4">
        <w:trPr>
          <w:trHeight w:hRule="exact" w:val="240"/>
          <w:jc w:val="center"/>
        </w:trPr>
        <w:tc>
          <w:tcPr>
            <w:tcW w:w="9752" w:type="dxa"/>
            <w:gridSpan w:val="2"/>
            <w:tcBorders>
              <w:top w:val="nil"/>
              <w:left w:val="nil"/>
              <w:bottom w:val="nil"/>
              <w:right w:val="nil"/>
            </w:tcBorders>
          </w:tcPr>
          <w:p w14:paraId="210B47DA" w14:textId="77777777" w:rsidR="008173F1" w:rsidRPr="00C27C3C" w:rsidRDefault="008173F1" w:rsidP="00B75FF4"/>
        </w:tc>
      </w:tr>
      <w:tr w:rsidR="008173F1" w:rsidRPr="00C27C3C" w14:paraId="4EDCBC50" w14:textId="77777777" w:rsidTr="00B75FF4">
        <w:trPr>
          <w:trHeight w:val="240"/>
          <w:jc w:val="center"/>
        </w:trPr>
        <w:tc>
          <w:tcPr>
            <w:tcW w:w="4876" w:type="dxa"/>
            <w:tcBorders>
              <w:top w:val="nil"/>
              <w:left w:val="nil"/>
              <w:bottom w:val="nil"/>
              <w:right w:val="nil"/>
            </w:tcBorders>
          </w:tcPr>
          <w:p w14:paraId="74DE5D06"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1A3AAD1" w14:textId="77777777" w:rsidR="008173F1" w:rsidRPr="00C27C3C" w:rsidRDefault="008173F1" w:rsidP="00B75FF4">
            <w:pPr>
              <w:pStyle w:val="AmColumnHeading"/>
            </w:pPr>
            <w:r w:rsidRPr="00C27C3C">
              <w:t>Emendamento</w:t>
            </w:r>
          </w:p>
        </w:tc>
      </w:tr>
      <w:tr w:rsidR="008173F1" w:rsidRPr="00C27C3C" w14:paraId="220C3A9B" w14:textId="77777777" w:rsidTr="00B75FF4">
        <w:trPr>
          <w:jc w:val="center"/>
        </w:trPr>
        <w:tc>
          <w:tcPr>
            <w:tcW w:w="4876" w:type="dxa"/>
            <w:tcBorders>
              <w:top w:val="nil"/>
              <w:left w:val="nil"/>
              <w:bottom w:val="nil"/>
              <w:right w:val="nil"/>
            </w:tcBorders>
          </w:tcPr>
          <w:p w14:paraId="05311F3C" w14:textId="77777777" w:rsidR="008173F1" w:rsidRPr="00C27C3C" w:rsidRDefault="008173F1" w:rsidP="00B75FF4">
            <w:pPr>
              <w:pStyle w:val="Normal6a"/>
            </w:pPr>
          </w:p>
        </w:tc>
        <w:tc>
          <w:tcPr>
            <w:tcW w:w="4876" w:type="dxa"/>
            <w:tcBorders>
              <w:top w:val="nil"/>
              <w:left w:val="nil"/>
              <w:bottom w:val="nil"/>
              <w:right w:val="nil"/>
            </w:tcBorders>
          </w:tcPr>
          <w:p w14:paraId="4887EFED" w14:textId="77777777" w:rsidR="008173F1" w:rsidRPr="00C27C3C" w:rsidRDefault="008173F1" w:rsidP="00B75FF4">
            <w:pPr>
              <w:pStyle w:val="Normal6a"/>
            </w:pPr>
            <w:r w:rsidRPr="00C27C3C">
              <w:rPr>
                <w:b/>
                <w:i/>
              </w:rPr>
              <w:t>A octodecies.</w:t>
            </w:r>
            <w:r w:rsidRPr="00C27C3C">
              <w:tab/>
            </w:r>
            <w:r w:rsidRPr="00C27C3C">
              <w:rPr>
                <w:b/>
                <w:i/>
              </w:rPr>
              <w:t>considerando che i relatori speciali delle Nazioni Unite e altri meccanismi delle Nazioni Unite per i diritti umani hanno individuato un ampio modello di restrizioni illegali, discriminatorie e sproporzionate alla difesa dei diritti del popolo palestinese nell'Europa occidentale e nel Nord America, tra cui l'uso improprio di quadri di contrasto al terrorismo, divieti generalizzati di proteste e simboli, misure disciplinari e amministrative e pratiche di moderazione dei contenuti digitali; che tali misure sollevano preoccupazioni in merito al loro effetto dissuasivo sullo spazio civico e alla loro potenziale intersezione con modelli di repressione transnazionale;</w:t>
            </w:r>
          </w:p>
        </w:tc>
      </w:tr>
    </w:tbl>
    <w:p w14:paraId="4A31082D"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6138535" w14:textId="77777777" w:rsidR="008173F1" w:rsidRPr="00C27C3C" w:rsidRDefault="008173F1" w:rsidP="008173F1">
      <w:r w:rsidRPr="00C27C3C">
        <w:rPr>
          <w:rStyle w:val="HideTWBExt"/>
          <w:noProof w:val="0"/>
        </w:rPr>
        <w:t>&lt;/Amend&gt;</w:t>
      </w:r>
    </w:p>
    <w:p w14:paraId="764F7765"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161</w:t>
      </w:r>
      <w:r w:rsidRPr="00C27C3C">
        <w:rPr>
          <w:rStyle w:val="HideTWBExt"/>
          <w:b w:val="0"/>
          <w:noProof w:val="0"/>
        </w:rPr>
        <w:t>&lt;/NumAm&gt;</w:t>
      </w:r>
    </w:p>
    <w:p w14:paraId="61A45FC4"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79FAC8A0"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24EFADF1" w14:textId="77777777" w:rsidR="008173F1" w:rsidRPr="00C27C3C" w:rsidRDefault="008173F1" w:rsidP="008173F1">
      <w:pPr>
        <w:pStyle w:val="NormalBold"/>
      </w:pPr>
      <w:r w:rsidRPr="00C27C3C">
        <w:rPr>
          <w:rStyle w:val="HideTWBExt"/>
          <w:b w:val="0"/>
          <w:noProof w:val="0"/>
        </w:rPr>
        <w:t>&lt;/RepeatBlock-By&gt;</w:t>
      </w:r>
    </w:p>
    <w:p w14:paraId="19F0CE4B"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626E19F" w14:textId="77777777" w:rsidR="008173F1" w:rsidRPr="00C27C3C" w:rsidRDefault="008173F1" w:rsidP="008173F1">
      <w:pPr>
        <w:pStyle w:val="NormalBold"/>
      </w:pPr>
      <w:r w:rsidRPr="00C27C3C">
        <w:rPr>
          <w:rStyle w:val="HideTWBExt"/>
          <w:b w:val="0"/>
          <w:noProof w:val="0"/>
        </w:rPr>
        <w:t>&lt;Article&gt;</w:t>
      </w:r>
      <w:r w:rsidRPr="00C27C3C">
        <w:t>Considerando A octodecies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0C2A7E1" w14:textId="77777777" w:rsidTr="00B75FF4">
        <w:trPr>
          <w:trHeight w:hRule="exact" w:val="240"/>
          <w:jc w:val="center"/>
        </w:trPr>
        <w:tc>
          <w:tcPr>
            <w:tcW w:w="9752" w:type="dxa"/>
            <w:gridSpan w:val="2"/>
            <w:tcBorders>
              <w:top w:val="nil"/>
              <w:left w:val="nil"/>
              <w:bottom w:val="nil"/>
              <w:right w:val="nil"/>
            </w:tcBorders>
          </w:tcPr>
          <w:p w14:paraId="5CAA6A73" w14:textId="77777777" w:rsidR="008173F1" w:rsidRPr="00C27C3C" w:rsidRDefault="008173F1" w:rsidP="00B75FF4"/>
        </w:tc>
      </w:tr>
      <w:tr w:rsidR="008173F1" w:rsidRPr="00C27C3C" w14:paraId="5B579DAF" w14:textId="77777777" w:rsidTr="00B75FF4">
        <w:trPr>
          <w:trHeight w:val="240"/>
          <w:jc w:val="center"/>
        </w:trPr>
        <w:tc>
          <w:tcPr>
            <w:tcW w:w="4876" w:type="dxa"/>
            <w:tcBorders>
              <w:top w:val="nil"/>
              <w:left w:val="nil"/>
              <w:bottom w:val="nil"/>
              <w:right w:val="nil"/>
            </w:tcBorders>
          </w:tcPr>
          <w:p w14:paraId="16AF1E02"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71F0034" w14:textId="77777777" w:rsidR="008173F1" w:rsidRPr="00C27C3C" w:rsidRDefault="008173F1" w:rsidP="00B75FF4">
            <w:pPr>
              <w:pStyle w:val="AmColumnHeading"/>
            </w:pPr>
            <w:r w:rsidRPr="00C27C3C">
              <w:t>Emendamento</w:t>
            </w:r>
          </w:p>
        </w:tc>
      </w:tr>
      <w:tr w:rsidR="008173F1" w:rsidRPr="00C27C3C" w14:paraId="6BB11831" w14:textId="77777777" w:rsidTr="00B75FF4">
        <w:trPr>
          <w:jc w:val="center"/>
        </w:trPr>
        <w:tc>
          <w:tcPr>
            <w:tcW w:w="4876" w:type="dxa"/>
            <w:tcBorders>
              <w:top w:val="nil"/>
              <w:left w:val="nil"/>
              <w:bottom w:val="nil"/>
              <w:right w:val="nil"/>
            </w:tcBorders>
          </w:tcPr>
          <w:p w14:paraId="4B4937C3" w14:textId="77777777" w:rsidR="008173F1" w:rsidRPr="00C27C3C" w:rsidRDefault="008173F1" w:rsidP="00B75FF4">
            <w:pPr>
              <w:pStyle w:val="Normal6a"/>
            </w:pPr>
          </w:p>
        </w:tc>
        <w:tc>
          <w:tcPr>
            <w:tcW w:w="4876" w:type="dxa"/>
            <w:tcBorders>
              <w:top w:val="nil"/>
              <w:left w:val="nil"/>
              <w:bottom w:val="nil"/>
              <w:right w:val="nil"/>
            </w:tcBorders>
          </w:tcPr>
          <w:p w14:paraId="52ED10FA" w14:textId="77777777" w:rsidR="008173F1" w:rsidRPr="00C27C3C" w:rsidRDefault="008173F1" w:rsidP="00B75FF4">
            <w:pPr>
              <w:pStyle w:val="Normal6a"/>
            </w:pPr>
            <w:r w:rsidRPr="00C27C3C">
              <w:rPr>
                <w:b/>
                <w:i/>
              </w:rPr>
              <w:t>A octodecies.</w:t>
            </w:r>
            <w:r w:rsidRPr="00C27C3C">
              <w:tab/>
            </w:r>
            <w:r w:rsidRPr="00C27C3C">
              <w:rPr>
                <w:b/>
                <w:i/>
              </w:rPr>
              <w:t>considerando che la repressione transnazionale digitale comprende molestie online, minacce dirette, doxxing (pubblicazione di informazioni personali), hackeraggio, attacchi informatici, campagne di disinformazione, operazioni diffamatorie, anche attraverso l'uso dell'intelligenza artificiale, e la diffusione di spyware e altre tecnologie di sorveglianza, per monitorare, profilare, intimidire o mettere a tacere le persone all'estero; che tali pratiche sono spesso difficili da attribuire e rimangono frequentemente al di sotto delle soglie penali tradizionali;</w:t>
            </w:r>
          </w:p>
        </w:tc>
      </w:tr>
    </w:tbl>
    <w:p w14:paraId="03F9F3AF"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70638FF" w14:textId="77777777" w:rsidR="008173F1" w:rsidRPr="00C27C3C" w:rsidRDefault="008173F1" w:rsidP="008173F1">
      <w:r w:rsidRPr="00C27C3C">
        <w:rPr>
          <w:rStyle w:val="HideTWBExt"/>
          <w:noProof w:val="0"/>
        </w:rPr>
        <w:t>&lt;/Amend&gt;</w:t>
      </w:r>
    </w:p>
    <w:p w14:paraId="658E6DD9"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162</w:t>
      </w:r>
      <w:r w:rsidRPr="00C27C3C">
        <w:rPr>
          <w:rStyle w:val="HideTWBExt"/>
          <w:b w:val="0"/>
          <w:noProof w:val="0"/>
        </w:rPr>
        <w:t>&lt;/NumAm&gt;</w:t>
      </w:r>
    </w:p>
    <w:p w14:paraId="2419016A"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6E580257" w14:textId="77777777" w:rsidR="008173F1" w:rsidRPr="00C27C3C" w:rsidRDefault="008173F1" w:rsidP="008173F1">
      <w:pPr>
        <w:pStyle w:val="NormalBold"/>
      </w:pPr>
      <w:r w:rsidRPr="00C27C3C">
        <w:rPr>
          <w:rStyle w:val="HideTWBExt"/>
          <w:b w:val="0"/>
          <w:noProof w:val="0"/>
        </w:rPr>
        <w:t>&lt;/RepeatBlock-By&gt;</w:t>
      </w:r>
    </w:p>
    <w:p w14:paraId="415EC4B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BAD2C64" w14:textId="77777777" w:rsidR="008173F1" w:rsidRPr="00C27C3C" w:rsidRDefault="008173F1" w:rsidP="008173F1">
      <w:pPr>
        <w:pStyle w:val="NormalBold"/>
      </w:pPr>
      <w:r w:rsidRPr="00C27C3C">
        <w:rPr>
          <w:rStyle w:val="HideTWBExt"/>
          <w:b w:val="0"/>
          <w:noProof w:val="0"/>
        </w:rPr>
        <w:t>&lt;Article&gt;</w:t>
      </w:r>
      <w:r w:rsidRPr="00C27C3C">
        <w:t>Considerando A novodecies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377F31E" w14:textId="77777777" w:rsidTr="00B75FF4">
        <w:trPr>
          <w:trHeight w:hRule="exact" w:val="240"/>
          <w:jc w:val="center"/>
        </w:trPr>
        <w:tc>
          <w:tcPr>
            <w:tcW w:w="9752" w:type="dxa"/>
            <w:gridSpan w:val="2"/>
            <w:tcBorders>
              <w:top w:val="nil"/>
              <w:left w:val="nil"/>
              <w:bottom w:val="nil"/>
              <w:right w:val="nil"/>
            </w:tcBorders>
          </w:tcPr>
          <w:p w14:paraId="6D8CF3F5" w14:textId="77777777" w:rsidR="008173F1" w:rsidRPr="00C27C3C" w:rsidRDefault="008173F1" w:rsidP="00B75FF4"/>
        </w:tc>
      </w:tr>
      <w:tr w:rsidR="008173F1" w:rsidRPr="00C27C3C" w14:paraId="3DF5A684" w14:textId="77777777" w:rsidTr="00B75FF4">
        <w:trPr>
          <w:trHeight w:val="240"/>
          <w:jc w:val="center"/>
        </w:trPr>
        <w:tc>
          <w:tcPr>
            <w:tcW w:w="4876" w:type="dxa"/>
            <w:tcBorders>
              <w:top w:val="nil"/>
              <w:left w:val="nil"/>
              <w:bottom w:val="nil"/>
              <w:right w:val="nil"/>
            </w:tcBorders>
          </w:tcPr>
          <w:p w14:paraId="3BB69C24"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790ED8A" w14:textId="77777777" w:rsidR="008173F1" w:rsidRPr="00C27C3C" w:rsidRDefault="008173F1" w:rsidP="00B75FF4">
            <w:pPr>
              <w:pStyle w:val="AmColumnHeading"/>
            </w:pPr>
            <w:r w:rsidRPr="00C27C3C">
              <w:t>Emendamento</w:t>
            </w:r>
          </w:p>
        </w:tc>
      </w:tr>
      <w:tr w:rsidR="008173F1" w:rsidRPr="00C27C3C" w14:paraId="3F061778" w14:textId="77777777" w:rsidTr="00B75FF4">
        <w:trPr>
          <w:jc w:val="center"/>
        </w:trPr>
        <w:tc>
          <w:tcPr>
            <w:tcW w:w="4876" w:type="dxa"/>
            <w:tcBorders>
              <w:top w:val="nil"/>
              <w:left w:val="nil"/>
              <w:bottom w:val="nil"/>
              <w:right w:val="nil"/>
            </w:tcBorders>
          </w:tcPr>
          <w:p w14:paraId="1401F890" w14:textId="77777777" w:rsidR="008173F1" w:rsidRPr="00C27C3C" w:rsidRDefault="008173F1" w:rsidP="00B75FF4">
            <w:pPr>
              <w:pStyle w:val="Normal6a"/>
            </w:pPr>
          </w:p>
        </w:tc>
        <w:tc>
          <w:tcPr>
            <w:tcW w:w="4876" w:type="dxa"/>
            <w:tcBorders>
              <w:top w:val="nil"/>
              <w:left w:val="nil"/>
              <w:bottom w:val="nil"/>
              <w:right w:val="nil"/>
            </w:tcBorders>
          </w:tcPr>
          <w:p w14:paraId="2AA9614A" w14:textId="77777777" w:rsidR="008173F1" w:rsidRPr="00C27C3C" w:rsidRDefault="008173F1" w:rsidP="00B75FF4">
            <w:pPr>
              <w:pStyle w:val="Normal6a"/>
            </w:pPr>
            <w:r w:rsidRPr="00C27C3C">
              <w:rPr>
                <w:b/>
                <w:i/>
              </w:rPr>
              <w:t>A novodecies.</w:t>
            </w:r>
            <w:r w:rsidRPr="00C27C3C">
              <w:tab/>
            </w:r>
            <w:r w:rsidRPr="00C27C3C">
              <w:rPr>
                <w:b/>
                <w:i/>
              </w:rPr>
              <w:t>considerando che le procedure speciali delle Nazioni Unite e le organizzazioni indipendenti per i diritti umani hanno sollevato preoccupazioni in merito all'uso improprio dei quadri di contrasto al terrorismo e di sicurezza, delle tecnologie di sorveglianza e delle misure amministrative in modi che possono contribuire a modelli di repressione transnazionale o facilitare l'attacco ad attivisti a livello transfrontaliero; che negli ultimi anni si è osservato un aumento di tali pratiche in relazione agli attivisti filopalestinesi, ai difensori dei diritti umani e alle organizzazioni della società civile, anche attraverso designazioni, restrizioni ai finanziamenti, molestie e campagne di disinformazione digitale, sollevando in tal modo preoccupazioni in merito all'effetto dissuasivo sullo spazio civico e alla protezione transfrontaliera dei diritti fondamentali all'interno dell'Unione europea;</w:t>
            </w:r>
          </w:p>
        </w:tc>
      </w:tr>
    </w:tbl>
    <w:p w14:paraId="67BF2A49"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BC62E9A" w14:textId="77777777" w:rsidR="008173F1" w:rsidRPr="00C27C3C" w:rsidRDefault="008173F1" w:rsidP="008173F1">
      <w:r w:rsidRPr="00C27C3C">
        <w:rPr>
          <w:rStyle w:val="HideTWBExt"/>
          <w:noProof w:val="0"/>
        </w:rPr>
        <w:t>&lt;/Amend&gt;</w:t>
      </w:r>
    </w:p>
    <w:p w14:paraId="3C56DBB1"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163</w:t>
      </w:r>
      <w:r w:rsidRPr="00C27C3C">
        <w:rPr>
          <w:rStyle w:val="HideTWBExt"/>
          <w:b w:val="0"/>
          <w:noProof w:val="0"/>
        </w:rPr>
        <w:t>&lt;/NumAm&gt;</w:t>
      </w:r>
    </w:p>
    <w:p w14:paraId="6B36F415"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363EC137"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208730ED" w14:textId="77777777" w:rsidR="008173F1" w:rsidRPr="00C27C3C" w:rsidRDefault="008173F1" w:rsidP="008173F1">
      <w:pPr>
        <w:pStyle w:val="NormalBold"/>
      </w:pPr>
      <w:r w:rsidRPr="00C27C3C">
        <w:rPr>
          <w:rStyle w:val="HideTWBExt"/>
          <w:b w:val="0"/>
          <w:noProof w:val="0"/>
        </w:rPr>
        <w:t>&lt;/RepeatBlock-By&gt;</w:t>
      </w:r>
    </w:p>
    <w:p w14:paraId="7D6CB4AF"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E5C8D71" w14:textId="77777777" w:rsidR="008173F1" w:rsidRPr="00C27C3C" w:rsidRDefault="008173F1" w:rsidP="008173F1">
      <w:pPr>
        <w:pStyle w:val="NormalBold"/>
      </w:pPr>
      <w:r w:rsidRPr="00C27C3C">
        <w:rPr>
          <w:rStyle w:val="HideTWBExt"/>
          <w:b w:val="0"/>
          <w:noProof w:val="0"/>
        </w:rPr>
        <w:t>&lt;Article&gt;</w:t>
      </w:r>
      <w:r w:rsidRPr="00C27C3C">
        <w:t>Considerando A novodecies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F8E0CD3" w14:textId="77777777" w:rsidTr="00B75FF4">
        <w:trPr>
          <w:trHeight w:hRule="exact" w:val="240"/>
          <w:jc w:val="center"/>
        </w:trPr>
        <w:tc>
          <w:tcPr>
            <w:tcW w:w="9752" w:type="dxa"/>
            <w:gridSpan w:val="2"/>
            <w:tcBorders>
              <w:top w:val="nil"/>
              <w:left w:val="nil"/>
              <w:bottom w:val="nil"/>
              <w:right w:val="nil"/>
            </w:tcBorders>
          </w:tcPr>
          <w:p w14:paraId="4FAB093B" w14:textId="77777777" w:rsidR="008173F1" w:rsidRPr="00C27C3C" w:rsidRDefault="008173F1" w:rsidP="00B75FF4"/>
        </w:tc>
      </w:tr>
      <w:tr w:rsidR="008173F1" w:rsidRPr="00C27C3C" w14:paraId="10C8E7E0" w14:textId="77777777" w:rsidTr="00B75FF4">
        <w:trPr>
          <w:trHeight w:val="240"/>
          <w:jc w:val="center"/>
        </w:trPr>
        <w:tc>
          <w:tcPr>
            <w:tcW w:w="4876" w:type="dxa"/>
            <w:tcBorders>
              <w:top w:val="nil"/>
              <w:left w:val="nil"/>
              <w:bottom w:val="nil"/>
              <w:right w:val="nil"/>
            </w:tcBorders>
          </w:tcPr>
          <w:p w14:paraId="378EE62D"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0211901" w14:textId="77777777" w:rsidR="008173F1" w:rsidRPr="00C27C3C" w:rsidRDefault="008173F1" w:rsidP="00B75FF4">
            <w:pPr>
              <w:pStyle w:val="AmColumnHeading"/>
            </w:pPr>
            <w:r w:rsidRPr="00C27C3C">
              <w:t>Emendamento</w:t>
            </w:r>
          </w:p>
        </w:tc>
      </w:tr>
      <w:tr w:rsidR="008173F1" w:rsidRPr="00C27C3C" w14:paraId="6354EA24" w14:textId="77777777" w:rsidTr="00B75FF4">
        <w:trPr>
          <w:jc w:val="center"/>
        </w:trPr>
        <w:tc>
          <w:tcPr>
            <w:tcW w:w="4876" w:type="dxa"/>
            <w:tcBorders>
              <w:top w:val="nil"/>
              <w:left w:val="nil"/>
              <w:bottom w:val="nil"/>
              <w:right w:val="nil"/>
            </w:tcBorders>
          </w:tcPr>
          <w:p w14:paraId="06742BCF" w14:textId="77777777" w:rsidR="008173F1" w:rsidRPr="00C27C3C" w:rsidRDefault="008173F1" w:rsidP="00B75FF4">
            <w:pPr>
              <w:pStyle w:val="Normal6a"/>
            </w:pPr>
          </w:p>
        </w:tc>
        <w:tc>
          <w:tcPr>
            <w:tcW w:w="4876" w:type="dxa"/>
            <w:tcBorders>
              <w:top w:val="nil"/>
              <w:left w:val="nil"/>
              <w:bottom w:val="nil"/>
              <w:right w:val="nil"/>
            </w:tcBorders>
          </w:tcPr>
          <w:p w14:paraId="31C16538" w14:textId="77777777" w:rsidR="008173F1" w:rsidRPr="00C27C3C" w:rsidRDefault="008173F1" w:rsidP="00B75FF4">
            <w:pPr>
              <w:pStyle w:val="Normal6a"/>
            </w:pPr>
            <w:r w:rsidRPr="00C27C3C">
              <w:rPr>
                <w:b/>
                <w:i/>
              </w:rPr>
              <w:t>A novodecies.</w:t>
            </w:r>
            <w:r w:rsidRPr="00C27C3C">
              <w:tab/>
            </w:r>
            <w:r w:rsidRPr="00C27C3C">
              <w:rPr>
                <w:b/>
                <w:i/>
              </w:rPr>
              <w:t>considerando che la repressione transnazionale digitale presenta spesso una dimensione di genere, dove le donne che difendono i diritti umani, le giornaliste, le avvocate e le attiviste sono sottoposte a minacce sessuali, molestie misogine e abusi online basati sul genere, e che anche le persone LGBTIQ+ sono prese di mira in modo sproporzionato;</w:t>
            </w:r>
          </w:p>
        </w:tc>
      </w:tr>
    </w:tbl>
    <w:p w14:paraId="4BA76076"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F2C7298" w14:textId="77777777" w:rsidR="008173F1" w:rsidRPr="00C27C3C" w:rsidRDefault="008173F1" w:rsidP="008173F1">
      <w:r w:rsidRPr="00C27C3C">
        <w:rPr>
          <w:rStyle w:val="HideTWBExt"/>
          <w:noProof w:val="0"/>
        </w:rPr>
        <w:t>&lt;/Amend&gt;</w:t>
      </w:r>
    </w:p>
    <w:p w14:paraId="01AD707A"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164</w:t>
      </w:r>
      <w:r w:rsidRPr="00C27C3C">
        <w:rPr>
          <w:rStyle w:val="HideTWBExt"/>
          <w:b w:val="0"/>
          <w:noProof w:val="0"/>
        </w:rPr>
        <w:t>&lt;/NumAm&gt;</w:t>
      </w:r>
    </w:p>
    <w:p w14:paraId="75C0AA72"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7B57C51C"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7131B117" w14:textId="77777777" w:rsidR="008173F1" w:rsidRPr="00C27C3C" w:rsidRDefault="008173F1" w:rsidP="008173F1">
      <w:pPr>
        <w:pStyle w:val="NormalBold"/>
      </w:pPr>
      <w:r w:rsidRPr="00C27C3C">
        <w:rPr>
          <w:rStyle w:val="HideTWBExt"/>
          <w:b w:val="0"/>
          <w:noProof w:val="0"/>
        </w:rPr>
        <w:t>&lt;/RepeatBlock-By&gt;</w:t>
      </w:r>
    </w:p>
    <w:p w14:paraId="1A63AB2E"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CAAC5DF" w14:textId="77777777" w:rsidR="008173F1" w:rsidRPr="00C27C3C" w:rsidRDefault="008173F1" w:rsidP="008173F1">
      <w:pPr>
        <w:pStyle w:val="NormalBold"/>
      </w:pPr>
      <w:r w:rsidRPr="00C27C3C">
        <w:rPr>
          <w:rStyle w:val="HideTWBExt"/>
          <w:b w:val="0"/>
          <w:noProof w:val="0"/>
        </w:rPr>
        <w:t>&lt;Article&gt;</w:t>
      </w:r>
      <w:r w:rsidRPr="00C27C3C">
        <w:t>Considerando A vicies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BD5E448" w14:textId="77777777" w:rsidTr="00B75FF4">
        <w:trPr>
          <w:trHeight w:hRule="exact" w:val="240"/>
          <w:jc w:val="center"/>
        </w:trPr>
        <w:tc>
          <w:tcPr>
            <w:tcW w:w="9752" w:type="dxa"/>
            <w:gridSpan w:val="2"/>
            <w:tcBorders>
              <w:top w:val="nil"/>
              <w:left w:val="nil"/>
              <w:bottom w:val="nil"/>
              <w:right w:val="nil"/>
            </w:tcBorders>
          </w:tcPr>
          <w:p w14:paraId="3E75E4C3" w14:textId="77777777" w:rsidR="008173F1" w:rsidRPr="00C27C3C" w:rsidRDefault="008173F1" w:rsidP="00B75FF4"/>
        </w:tc>
      </w:tr>
      <w:tr w:rsidR="008173F1" w:rsidRPr="00C27C3C" w14:paraId="4D72A682" w14:textId="77777777" w:rsidTr="00B75FF4">
        <w:trPr>
          <w:trHeight w:val="240"/>
          <w:jc w:val="center"/>
        </w:trPr>
        <w:tc>
          <w:tcPr>
            <w:tcW w:w="4876" w:type="dxa"/>
            <w:tcBorders>
              <w:top w:val="nil"/>
              <w:left w:val="nil"/>
              <w:bottom w:val="nil"/>
              <w:right w:val="nil"/>
            </w:tcBorders>
          </w:tcPr>
          <w:p w14:paraId="67A37705"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519E4FE" w14:textId="77777777" w:rsidR="008173F1" w:rsidRPr="00C27C3C" w:rsidRDefault="008173F1" w:rsidP="00B75FF4">
            <w:pPr>
              <w:pStyle w:val="AmColumnHeading"/>
            </w:pPr>
            <w:r w:rsidRPr="00C27C3C">
              <w:t>Emendamento</w:t>
            </w:r>
          </w:p>
        </w:tc>
      </w:tr>
      <w:tr w:rsidR="008173F1" w:rsidRPr="00C27C3C" w14:paraId="7CF1EA4B" w14:textId="77777777" w:rsidTr="00B75FF4">
        <w:trPr>
          <w:jc w:val="center"/>
        </w:trPr>
        <w:tc>
          <w:tcPr>
            <w:tcW w:w="4876" w:type="dxa"/>
            <w:tcBorders>
              <w:top w:val="nil"/>
              <w:left w:val="nil"/>
              <w:bottom w:val="nil"/>
              <w:right w:val="nil"/>
            </w:tcBorders>
          </w:tcPr>
          <w:p w14:paraId="426AB8F2" w14:textId="77777777" w:rsidR="008173F1" w:rsidRPr="00C27C3C" w:rsidRDefault="008173F1" w:rsidP="00B75FF4">
            <w:pPr>
              <w:pStyle w:val="Normal6a"/>
            </w:pPr>
          </w:p>
        </w:tc>
        <w:tc>
          <w:tcPr>
            <w:tcW w:w="4876" w:type="dxa"/>
            <w:tcBorders>
              <w:top w:val="nil"/>
              <w:left w:val="nil"/>
              <w:bottom w:val="nil"/>
              <w:right w:val="nil"/>
            </w:tcBorders>
          </w:tcPr>
          <w:p w14:paraId="1345EF16" w14:textId="77777777" w:rsidR="008173F1" w:rsidRPr="00C27C3C" w:rsidRDefault="008173F1" w:rsidP="00B75FF4">
            <w:pPr>
              <w:pStyle w:val="Normal6a"/>
            </w:pPr>
            <w:r w:rsidRPr="00C27C3C">
              <w:rPr>
                <w:b/>
                <w:i/>
              </w:rPr>
              <w:t>A vicies.</w:t>
            </w:r>
            <w:r w:rsidRPr="00C27C3C">
              <w:tab/>
            </w:r>
            <w:r w:rsidRPr="00C27C3C">
              <w:rPr>
                <w:b/>
                <w:i/>
              </w:rPr>
              <w:t>considerando che le società di social media e le piattaforme online svolgono un ruolo significativo nel plasmare l'ambiente online per i difensori e gli attivisti dei diritti umani e che pratiche inadeguate di moderazione dei contenuti e meccanismi di notifica e azione, sospensioni degli account e soppressione algoritmica basata su sistemi di raccomandazione iperpersonalizzati hanno talvolta comportato la limitazione o la rimozione di contenuti legittimi in materia di diritti umani; che l'assenza di efficaci meccanismi di risposta rapida per affrontare il doxxing e le molestie online mirate espone i difensori a maggiori rischi di intimidazione, sorveglianza e ulteriore repressione transnazionale;</w:t>
            </w:r>
          </w:p>
        </w:tc>
      </w:tr>
    </w:tbl>
    <w:p w14:paraId="67B62E23"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314EE53" w14:textId="77777777" w:rsidR="008173F1" w:rsidRPr="00C27C3C" w:rsidRDefault="008173F1" w:rsidP="008173F1">
      <w:r w:rsidRPr="00C27C3C">
        <w:rPr>
          <w:rStyle w:val="HideTWBExt"/>
          <w:noProof w:val="0"/>
        </w:rPr>
        <w:t>&lt;/Amend&gt;</w:t>
      </w:r>
    </w:p>
    <w:p w14:paraId="0AC59262"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165</w:t>
      </w:r>
      <w:r w:rsidRPr="00C27C3C">
        <w:rPr>
          <w:rStyle w:val="HideTWBExt"/>
          <w:b w:val="0"/>
          <w:noProof w:val="0"/>
        </w:rPr>
        <w:t>&lt;/NumAm&gt;</w:t>
      </w:r>
    </w:p>
    <w:p w14:paraId="588D6B5A"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445C4CE9" w14:textId="77777777" w:rsidR="008173F1" w:rsidRPr="00C27C3C" w:rsidRDefault="008173F1" w:rsidP="008173F1">
      <w:pPr>
        <w:pStyle w:val="NormalBold"/>
      </w:pPr>
      <w:r w:rsidRPr="00C27C3C">
        <w:rPr>
          <w:rStyle w:val="HideTWBExt"/>
          <w:b w:val="0"/>
          <w:noProof w:val="0"/>
        </w:rPr>
        <w:t>&lt;/RepeatBlock-By&gt;</w:t>
      </w:r>
    </w:p>
    <w:p w14:paraId="23FF7218"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9C8C854" w14:textId="77777777" w:rsidR="008173F1" w:rsidRPr="00C27C3C" w:rsidRDefault="008173F1" w:rsidP="008173F1">
      <w:pPr>
        <w:pStyle w:val="NormalBold"/>
      </w:pPr>
      <w:r w:rsidRPr="00C27C3C">
        <w:rPr>
          <w:rStyle w:val="HideTWBExt"/>
          <w:b w:val="0"/>
          <w:noProof w:val="0"/>
        </w:rPr>
        <w:t>&lt;Article&gt;</w:t>
      </w:r>
      <w:r w:rsidRPr="00C27C3C">
        <w:t>Considerando A vicies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ACC9DAB" w14:textId="77777777" w:rsidTr="00B75FF4">
        <w:trPr>
          <w:trHeight w:hRule="exact" w:val="240"/>
          <w:jc w:val="center"/>
        </w:trPr>
        <w:tc>
          <w:tcPr>
            <w:tcW w:w="9752" w:type="dxa"/>
            <w:gridSpan w:val="2"/>
            <w:tcBorders>
              <w:top w:val="nil"/>
              <w:left w:val="nil"/>
              <w:bottom w:val="nil"/>
              <w:right w:val="nil"/>
            </w:tcBorders>
          </w:tcPr>
          <w:p w14:paraId="46BA0E8A" w14:textId="77777777" w:rsidR="008173F1" w:rsidRPr="00C27C3C" w:rsidRDefault="008173F1" w:rsidP="00B75FF4"/>
        </w:tc>
      </w:tr>
      <w:tr w:rsidR="008173F1" w:rsidRPr="00C27C3C" w14:paraId="1AA65865" w14:textId="77777777" w:rsidTr="00B75FF4">
        <w:trPr>
          <w:trHeight w:val="240"/>
          <w:jc w:val="center"/>
        </w:trPr>
        <w:tc>
          <w:tcPr>
            <w:tcW w:w="4876" w:type="dxa"/>
            <w:tcBorders>
              <w:top w:val="nil"/>
              <w:left w:val="nil"/>
              <w:bottom w:val="nil"/>
              <w:right w:val="nil"/>
            </w:tcBorders>
          </w:tcPr>
          <w:p w14:paraId="46C9ABA5"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1CAC2F7" w14:textId="77777777" w:rsidR="008173F1" w:rsidRPr="00C27C3C" w:rsidRDefault="008173F1" w:rsidP="00B75FF4">
            <w:pPr>
              <w:pStyle w:val="AmColumnHeading"/>
            </w:pPr>
            <w:r w:rsidRPr="00C27C3C">
              <w:t>Emendamento</w:t>
            </w:r>
          </w:p>
        </w:tc>
      </w:tr>
      <w:tr w:rsidR="008173F1" w:rsidRPr="00C27C3C" w14:paraId="797473AE" w14:textId="77777777" w:rsidTr="00B75FF4">
        <w:trPr>
          <w:jc w:val="center"/>
        </w:trPr>
        <w:tc>
          <w:tcPr>
            <w:tcW w:w="4876" w:type="dxa"/>
            <w:tcBorders>
              <w:top w:val="nil"/>
              <w:left w:val="nil"/>
              <w:bottom w:val="nil"/>
              <w:right w:val="nil"/>
            </w:tcBorders>
          </w:tcPr>
          <w:p w14:paraId="7A99EC49" w14:textId="77777777" w:rsidR="008173F1" w:rsidRPr="00C27C3C" w:rsidRDefault="008173F1" w:rsidP="00B75FF4">
            <w:pPr>
              <w:pStyle w:val="Normal6a"/>
            </w:pPr>
          </w:p>
        </w:tc>
        <w:tc>
          <w:tcPr>
            <w:tcW w:w="4876" w:type="dxa"/>
            <w:tcBorders>
              <w:top w:val="nil"/>
              <w:left w:val="nil"/>
              <w:bottom w:val="nil"/>
              <w:right w:val="nil"/>
            </w:tcBorders>
          </w:tcPr>
          <w:p w14:paraId="7E0AA54D" w14:textId="77777777" w:rsidR="008173F1" w:rsidRPr="00C27C3C" w:rsidRDefault="008173F1" w:rsidP="00B75FF4">
            <w:pPr>
              <w:pStyle w:val="Normal6a"/>
            </w:pPr>
            <w:r w:rsidRPr="00C27C3C">
              <w:rPr>
                <w:b/>
                <w:i/>
              </w:rPr>
              <w:t>A vicies.</w:t>
            </w:r>
            <w:r w:rsidRPr="00C27C3C">
              <w:tab/>
            </w:r>
            <w:r w:rsidRPr="00C27C3C">
              <w:rPr>
                <w:b/>
                <w:i/>
              </w:rPr>
              <w:t>considerando che entità private, comprese le società tecnologiche, le istituzioni finanziarie e i fornitori di servizi di sorveglianza, hanno la responsabilità, ai sensi delle norme internazionali, compresi i principi guida delle Nazioni Unite su imprese e diritti umani, di esercitare la dovuta diligenza in materia di diritti umani e di evitare di causare, contribuire o essere direttamente collegati a impatti negativi sui diritti umani, e che la mancata conduzione di adeguate valutazioni dei rischi in contesti ad alto rischio può costituire una complicità delle imprese nella repressione transnazionale;</w:t>
            </w:r>
          </w:p>
        </w:tc>
      </w:tr>
    </w:tbl>
    <w:p w14:paraId="0386CC08"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54DFF15" w14:textId="77777777" w:rsidR="008173F1" w:rsidRPr="00C27C3C" w:rsidRDefault="008173F1" w:rsidP="008173F1">
      <w:r w:rsidRPr="00C27C3C">
        <w:rPr>
          <w:rStyle w:val="HideTWBExt"/>
          <w:noProof w:val="0"/>
        </w:rPr>
        <w:t>&lt;/Amend&gt;</w:t>
      </w:r>
    </w:p>
    <w:p w14:paraId="6FB605A0"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166</w:t>
      </w:r>
      <w:r w:rsidRPr="00C27C3C">
        <w:rPr>
          <w:rStyle w:val="HideTWBExt"/>
          <w:b w:val="0"/>
          <w:noProof w:val="0"/>
        </w:rPr>
        <w:t>&lt;/NumAm&gt;</w:t>
      </w:r>
    </w:p>
    <w:p w14:paraId="3502B08B"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433B8576" w14:textId="77777777" w:rsidR="008173F1" w:rsidRPr="00C27C3C" w:rsidRDefault="008173F1" w:rsidP="008173F1">
      <w:pPr>
        <w:pStyle w:val="NormalBold"/>
      </w:pPr>
      <w:r w:rsidRPr="00C27C3C">
        <w:rPr>
          <w:rStyle w:val="HideTWBExt"/>
          <w:b w:val="0"/>
          <w:noProof w:val="0"/>
        </w:rPr>
        <w:t>&lt;/RepeatBlock-By&gt;</w:t>
      </w:r>
    </w:p>
    <w:p w14:paraId="5D7BC5D9"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06208B2" w14:textId="77777777" w:rsidR="008173F1" w:rsidRPr="00C27C3C" w:rsidRDefault="008173F1" w:rsidP="008173F1">
      <w:pPr>
        <w:pStyle w:val="NormalBold"/>
      </w:pPr>
      <w:r w:rsidRPr="00C27C3C">
        <w:rPr>
          <w:rStyle w:val="HideTWBExt"/>
          <w:b w:val="0"/>
          <w:noProof w:val="0"/>
        </w:rPr>
        <w:t>&lt;Article&gt;</w:t>
      </w:r>
      <w:r w:rsidRPr="00C27C3C">
        <w:t>Considerando A unvicies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DDDDE66" w14:textId="77777777" w:rsidTr="00B75FF4">
        <w:trPr>
          <w:trHeight w:hRule="exact" w:val="240"/>
          <w:jc w:val="center"/>
        </w:trPr>
        <w:tc>
          <w:tcPr>
            <w:tcW w:w="9752" w:type="dxa"/>
            <w:gridSpan w:val="2"/>
            <w:tcBorders>
              <w:top w:val="nil"/>
              <w:left w:val="nil"/>
              <w:bottom w:val="nil"/>
              <w:right w:val="nil"/>
            </w:tcBorders>
          </w:tcPr>
          <w:p w14:paraId="7BF47FF5" w14:textId="77777777" w:rsidR="008173F1" w:rsidRPr="00C27C3C" w:rsidRDefault="008173F1" w:rsidP="00B75FF4"/>
        </w:tc>
      </w:tr>
      <w:tr w:rsidR="008173F1" w:rsidRPr="00C27C3C" w14:paraId="4AA5BBD3" w14:textId="77777777" w:rsidTr="00B75FF4">
        <w:trPr>
          <w:trHeight w:val="240"/>
          <w:jc w:val="center"/>
        </w:trPr>
        <w:tc>
          <w:tcPr>
            <w:tcW w:w="4876" w:type="dxa"/>
            <w:tcBorders>
              <w:top w:val="nil"/>
              <w:left w:val="nil"/>
              <w:bottom w:val="nil"/>
              <w:right w:val="nil"/>
            </w:tcBorders>
          </w:tcPr>
          <w:p w14:paraId="73A9EDC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9130B4F" w14:textId="77777777" w:rsidR="008173F1" w:rsidRPr="00C27C3C" w:rsidRDefault="008173F1" w:rsidP="00B75FF4">
            <w:pPr>
              <w:pStyle w:val="AmColumnHeading"/>
            </w:pPr>
            <w:r w:rsidRPr="00C27C3C">
              <w:t>Emendamento</w:t>
            </w:r>
          </w:p>
        </w:tc>
      </w:tr>
      <w:tr w:rsidR="008173F1" w:rsidRPr="00C27C3C" w14:paraId="002EDA8E" w14:textId="77777777" w:rsidTr="00B75FF4">
        <w:trPr>
          <w:jc w:val="center"/>
        </w:trPr>
        <w:tc>
          <w:tcPr>
            <w:tcW w:w="4876" w:type="dxa"/>
            <w:tcBorders>
              <w:top w:val="nil"/>
              <w:left w:val="nil"/>
              <w:bottom w:val="nil"/>
              <w:right w:val="nil"/>
            </w:tcBorders>
          </w:tcPr>
          <w:p w14:paraId="53237D98" w14:textId="77777777" w:rsidR="008173F1" w:rsidRPr="00C27C3C" w:rsidRDefault="008173F1" w:rsidP="00B75FF4">
            <w:pPr>
              <w:pStyle w:val="Normal6a"/>
            </w:pPr>
          </w:p>
        </w:tc>
        <w:tc>
          <w:tcPr>
            <w:tcW w:w="4876" w:type="dxa"/>
            <w:tcBorders>
              <w:top w:val="nil"/>
              <w:left w:val="nil"/>
              <w:bottom w:val="nil"/>
              <w:right w:val="nil"/>
            </w:tcBorders>
          </w:tcPr>
          <w:p w14:paraId="1396184C" w14:textId="77777777" w:rsidR="008173F1" w:rsidRPr="00C27C3C" w:rsidRDefault="008173F1" w:rsidP="00B75FF4">
            <w:pPr>
              <w:pStyle w:val="Normal6a"/>
            </w:pPr>
            <w:r w:rsidRPr="00C27C3C">
              <w:rPr>
                <w:b/>
                <w:i/>
              </w:rPr>
              <w:t>A unvicies.</w:t>
            </w:r>
            <w:r w:rsidRPr="00C27C3C">
              <w:tab/>
            </w:r>
            <w:r w:rsidRPr="00C27C3C">
              <w:rPr>
                <w:b/>
                <w:i/>
              </w:rPr>
              <w:t>considerando che la repressione transnazionale genera danni psicologici cumulativi e complessi, tra cui ansia cronica, ipervigilanza, isolamento sociale, rottura delle relazioni familiari e traumi a lungo termine che colpiscono sia gli individui presi di mira che i loro parenti; che tali danni sono spesso aggravati dall'interconnessione di più fattori, tra cui genere, razza, religione, orientamento sessuale, status migratorio e precarietà socioeconomica, e che le istituzioni dello Stato ospitante spesso non dispongono di meccanismi dotati di risorse adeguate, culturalmente competenti e informati sul trauma in grado di rispondere efficacemente a tali impatti stratificati;</w:t>
            </w:r>
          </w:p>
        </w:tc>
      </w:tr>
    </w:tbl>
    <w:p w14:paraId="20831CE1"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0F7AC6B" w14:textId="77777777" w:rsidR="008173F1" w:rsidRPr="00C27C3C" w:rsidRDefault="008173F1" w:rsidP="008173F1">
      <w:r w:rsidRPr="00C27C3C">
        <w:rPr>
          <w:rStyle w:val="HideTWBExt"/>
          <w:noProof w:val="0"/>
        </w:rPr>
        <w:t>&lt;/Amend&gt;</w:t>
      </w:r>
    </w:p>
    <w:p w14:paraId="2876CF64"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167</w:t>
      </w:r>
      <w:r w:rsidRPr="00C27C3C">
        <w:rPr>
          <w:rStyle w:val="HideTWBExt"/>
          <w:b w:val="0"/>
          <w:noProof w:val="0"/>
        </w:rPr>
        <w:t>&lt;/NumAm&gt;</w:t>
      </w:r>
    </w:p>
    <w:p w14:paraId="70FEE9B2"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7E583E9B"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1A66C4B6" w14:textId="77777777" w:rsidR="008173F1" w:rsidRPr="00C27C3C" w:rsidRDefault="008173F1" w:rsidP="008173F1">
      <w:pPr>
        <w:pStyle w:val="NormalBold"/>
      </w:pPr>
      <w:r w:rsidRPr="00C27C3C">
        <w:rPr>
          <w:rStyle w:val="HideTWBExt"/>
          <w:b w:val="0"/>
          <w:noProof w:val="0"/>
        </w:rPr>
        <w:t>&lt;/RepeatBlock-By&gt;</w:t>
      </w:r>
    </w:p>
    <w:p w14:paraId="73952C17"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CC9747A" w14:textId="77777777" w:rsidR="008173F1" w:rsidRPr="00C27C3C" w:rsidRDefault="008173F1" w:rsidP="008173F1">
      <w:pPr>
        <w:pStyle w:val="NormalBold"/>
      </w:pPr>
      <w:r w:rsidRPr="00C27C3C">
        <w:rPr>
          <w:rStyle w:val="HideTWBExt"/>
          <w:b w:val="0"/>
          <w:noProof w:val="0"/>
        </w:rPr>
        <w:t>&lt;Article&gt;</w:t>
      </w:r>
      <w:r w:rsidRPr="00C27C3C">
        <w:t>Considerando A unvicies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60D5B42" w14:textId="77777777" w:rsidTr="00B75FF4">
        <w:trPr>
          <w:trHeight w:hRule="exact" w:val="240"/>
          <w:jc w:val="center"/>
        </w:trPr>
        <w:tc>
          <w:tcPr>
            <w:tcW w:w="9752" w:type="dxa"/>
            <w:gridSpan w:val="2"/>
            <w:tcBorders>
              <w:top w:val="nil"/>
              <w:left w:val="nil"/>
              <w:bottom w:val="nil"/>
              <w:right w:val="nil"/>
            </w:tcBorders>
          </w:tcPr>
          <w:p w14:paraId="17864B8F" w14:textId="77777777" w:rsidR="008173F1" w:rsidRPr="00C27C3C" w:rsidRDefault="008173F1" w:rsidP="00B75FF4"/>
        </w:tc>
      </w:tr>
      <w:tr w:rsidR="008173F1" w:rsidRPr="00C27C3C" w14:paraId="6A0AA7BC" w14:textId="77777777" w:rsidTr="00B75FF4">
        <w:trPr>
          <w:trHeight w:val="240"/>
          <w:jc w:val="center"/>
        </w:trPr>
        <w:tc>
          <w:tcPr>
            <w:tcW w:w="4876" w:type="dxa"/>
            <w:tcBorders>
              <w:top w:val="nil"/>
              <w:left w:val="nil"/>
              <w:bottom w:val="nil"/>
              <w:right w:val="nil"/>
            </w:tcBorders>
          </w:tcPr>
          <w:p w14:paraId="1972B032"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FDE3100" w14:textId="77777777" w:rsidR="008173F1" w:rsidRPr="00C27C3C" w:rsidRDefault="008173F1" w:rsidP="00B75FF4">
            <w:pPr>
              <w:pStyle w:val="AmColumnHeading"/>
            </w:pPr>
            <w:r w:rsidRPr="00C27C3C">
              <w:t>Emendamento</w:t>
            </w:r>
          </w:p>
        </w:tc>
      </w:tr>
      <w:tr w:rsidR="008173F1" w:rsidRPr="00C27C3C" w14:paraId="7983383B" w14:textId="77777777" w:rsidTr="00B75FF4">
        <w:trPr>
          <w:jc w:val="center"/>
        </w:trPr>
        <w:tc>
          <w:tcPr>
            <w:tcW w:w="4876" w:type="dxa"/>
            <w:tcBorders>
              <w:top w:val="nil"/>
              <w:left w:val="nil"/>
              <w:bottom w:val="nil"/>
              <w:right w:val="nil"/>
            </w:tcBorders>
          </w:tcPr>
          <w:p w14:paraId="35D1D63A" w14:textId="77777777" w:rsidR="008173F1" w:rsidRPr="00C27C3C" w:rsidRDefault="008173F1" w:rsidP="00B75FF4">
            <w:pPr>
              <w:pStyle w:val="Normal6a"/>
            </w:pPr>
          </w:p>
        </w:tc>
        <w:tc>
          <w:tcPr>
            <w:tcW w:w="4876" w:type="dxa"/>
            <w:tcBorders>
              <w:top w:val="nil"/>
              <w:left w:val="nil"/>
              <w:bottom w:val="nil"/>
              <w:right w:val="nil"/>
            </w:tcBorders>
          </w:tcPr>
          <w:p w14:paraId="4E143D5F" w14:textId="77777777" w:rsidR="008173F1" w:rsidRPr="00C27C3C" w:rsidRDefault="008173F1" w:rsidP="00B75FF4">
            <w:pPr>
              <w:pStyle w:val="Normal6a"/>
            </w:pPr>
            <w:r w:rsidRPr="00C27C3C">
              <w:rPr>
                <w:b/>
                <w:i/>
              </w:rPr>
              <w:t>A unvicies.</w:t>
            </w:r>
            <w:r w:rsidRPr="00C27C3C">
              <w:tab/>
            </w:r>
            <w:r w:rsidRPr="00C27C3C">
              <w:rPr>
                <w:b/>
                <w:i/>
              </w:rPr>
              <w:t>considerando che la proliferazione e l'uso improprio di spyware commerciali, in particolare spyware molto intrusivi, e di tecnologie avanzate di sorveglianza, compresa l'intelligenza artificiale, hanno consentito il monitoraggio a distanza, il tracciamento e la presa di mira delle persone interessate, agevolando altre forme di repressione transnazionale e rappresentando una grave minaccia per i diritti fondamentali, i processi democratici e l'integrità elettorale;</w:t>
            </w:r>
          </w:p>
        </w:tc>
      </w:tr>
    </w:tbl>
    <w:p w14:paraId="3A111DA7"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DAB7100" w14:textId="77777777" w:rsidR="008173F1" w:rsidRPr="00C27C3C" w:rsidRDefault="008173F1" w:rsidP="008173F1">
      <w:r w:rsidRPr="00C27C3C">
        <w:rPr>
          <w:rStyle w:val="HideTWBExt"/>
          <w:noProof w:val="0"/>
        </w:rPr>
        <w:t>&lt;/Amend&gt;</w:t>
      </w:r>
    </w:p>
    <w:p w14:paraId="164E6C53"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168</w:t>
      </w:r>
      <w:r w:rsidRPr="00C27C3C">
        <w:rPr>
          <w:rStyle w:val="HideTWBExt"/>
          <w:b w:val="0"/>
          <w:noProof w:val="0"/>
        </w:rPr>
        <w:t>&lt;/NumAm&gt;</w:t>
      </w:r>
    </w:p>
    <w:p w14:paraId="599E7608"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2F22EE7E"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6A242C97" w14:textId="77777777" w:rsidR="008173F1" w:rsidRPr="00C27C3C" w:rsidRDefault="008173F1" w:rsidP="008173F1">
      <w:pPr>
        <w:pStyle w:val="NormalBold"/>
      </w:pPr>
      <w:r w:rsidRPr="00C27C3C">
        <w:rPr>
          <w:rStyle w:val="HideTWBExt"/>
          <w:b w:val="0"/>
          <w:noProof w:val="0"/>
        </w:rPr>
        <w:t>&lt;/RepeatBlock-By&gt;</w:t>
      </w:r>
    </w:p>
    <w:p w14:paraId="08CF8E60"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D95B379" w14:textId="77777777" w:rsidR="008173F1" w:rsidRPr="00C27C3C" w:rsidRDefault="008173F1" w:rsidP="008173F1">
      <w:pPr>
        <w:pStyle w:val="NormalBold"/>
      </w:pPr>
      <w:r w:rsidRPr="00C27C3C">
        <w:rPr>
          <w:rStyle w:val="HideTWBExt"/>
          <w:b w:val="0"/>
          <w:noProof w:val="0"/>
        </w:rPr>
        <w:t>&lt;Article&gt;</w:t>
      </w:r>
      <w:r w:rsidRPr="00C27C3C">
        <w:t>Considerando A duovicies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5DE9D26" w14:textId="77777777" w:rsidTr="00B75FF4">
        <w:trPr>
          <w:trHeight w:hRule="exact" w:val="240"/>
          <w:jc w:val="center"/>
        </w:trPr>
        <w:tc>
          <w:tcPr>
            <w:tcW w:w="9752" w:type="dxa"/>
            <w:gridSpan w:val="2"/>
            <w:tcBorders>
              <w:top w:val="nil"/>
              <w:left w:val="nil"/>
              <w:bottom w:val="nil"/>
              <w:right w:val="nil"/>
            </w:tcBorders>
          </w:tcPr>
          <w:p w14:paraId="1312DE16" w14:textId="77777777" w:rsidR="008173F1" w:rsidRPr="00C27C3C" w:rsidRDefault="008173F1" w:rsidP="00B75FF4"/>
        </w:tc>
      </w:tr>
      <w:tr w:rsidR="008173F1" w:rsidRPr="00C27C3C" w14:paraId="089D7071" w14:textId="77777777" w:rsidTr="00B75FF4">
        <w:trPr>
          <w:trHeight w:val="240"/>
          <w:jc w:val="center"/>
        </w:trPr>
        <w:tc>
          <w:tcPr>
            <w:tcW w:w="4876" w:type="dxa"/>
            <w:tcBorders>
              <w:top w:val="nil"/>
              <w:left w:val="nil"/>
              <w:bottom w:val="nil"/>
              <w:right w:val="nil"/>
            </w:tcBorders>
          </w:tcPr>
          <w:p w14:paraId="583FAC9F"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DCE263B" w14:textId="77777777" w:rsidR="008173F1" w:rsidRPr="00C27C3C" w:rsidRDefault="008173F1" w:rsidP="00B75FF4">
            <w:pPr>
              <w:pStyle w:val="AmColumnHeading"/>
            </w:pPr>
            <w:r w:rsidRPr="00C27C3C">
              <w:t>Emendamento</w:t>
            </w:r>
          </w:p>
        </w:tc>
      </w:tr>
      <w:tr w:rsidR="008173F1" w:rsidRPr="00C27C3C" w14:paraId="2E5B5FD2" w14:textId="77777777" w:rsidTr="00B75FF4">
        <w:trPr>
          <w:jc w:val="center"/>
        </w:trPr>
        <w:tc>
          <w:tcPr>
            <w:tcW w:w="4876" w:type="dxa"/>
            <w:tcBorders>
              <w:top w:val="nil"/>
              <w:left w:val="nil"/>
              <w:bottom w:val="nil"/>
              <w:right w:val="nil"/>
            </w:tcBorders>
          </w:tcPr>
          <w:p w14:paraId="1AEF4BB6" w14:textId="77777777" w:rsidR="008173F1" w:rsidRPr="00C27C3C" w:rsidRDefault="008173F1" w:rsidP="00B75FF4">
            <w:pPr>
              <w:pStyle w:val="Normal6a"/>
            </w:pPr>
          </w:p>
        </w:tc>
        <w:tc>
          <w:tcPr>
            <w:tcW w:w="4876" w:type="dxa"/>
            <w:tcBorders>
              <w:top w:val="nil"/>
              <w:left w:val="nil"/>
              <w:bottom w:val="nil"/>
              <w:right w:val="nil"/>
            </w:tcBorders>
          </w:tcPr>
          <w:p w14:paraId="6938427B" w14:textId="77777777" w:rsidR="008173F1" w:rsidRPr="00C27C3C" w:rsidRDefault="008173F1" w:rsidP="00B75FF4">
            <w:pPr>
              <w:pStyle w:val="Normal6a"/>
            </w:pPr>
            <w:r w:rsidRPr="00C27C3C">
              <w:rPr>
                <w:b/>
                <w:i/>
              </w:rPr>
              <w:t>A duovicies.</w:t>
            </w:r>
            <w:r w:rsidRPr="00C27C3C">
              <w:tab/>
            </w:r>
            <w:r w:rsidRPr="00C27C3C">
              <w:rPr>
                <w:b/>
                <w:i/>
              </w:rPr>
              <w:t>considerando che gli attori stranieri malevoli sfruttano vulnerabilità aperte nei dispositivi al fine di infiltrarsi nelle comunicazioni personali o professionali; che numerosi casi negli ultimi anni hanno dimostrato che l'UE non è attrezzata contro l'infiltrazione di dispositivi tramite spyware; che attori stranieri si sono serviti di spyware per monitorare sia dissidenti che funzionari pubblici; che la crescente sorveglianza sui difensori dei diritti umani dovrebbe essere considerata una forma di repressione transnazionale o di coercizione consentita dalla sorveglianza;</w:t>
            </w:r>
          </w:p>
        </w:tc>
      </w:tr>
    </w:tbl>
    <w:p w14:paraId="0277CDCA"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91E7155" w14:textId="77777777" w:rsidR="008173F1" w:rsidRPr="00C27C3C" w:rsidRDefault="008173F1" w:rsidP="008173F1">
      <w:r w:rsidRPr="00C27C3C">
        <w:rPr>
          <w:rStyle w:val="HideTWBExt"/>
          <w:noProof w:val="0"/>
        </w:rPr>
        <w:t>&lt;/Amend&gt;</w:t>
      </w:r>
    </w:p>
    <w:p w14:paraId="5E951A03"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169</w:t>
      </w:r>
      <w:r w:rsidRPr="00C27C3C">
        <w:rPr>
          <w:rStyle w:val="HideTWBExt"/>
          <w:b w:val="0"/>
          <w:noProof w:val="0"/>
        </w:rPr>
        <w:t>&lt;/NumAm&gt;</w:t>
      </w:r>
    </w:p>
    <w:p w14:paraId="1913C946" w14:textId="77777777" w:rsidR="008173F1" w:rsidRPr="00C27C3C" w:rsidRDefault="008173F1" w:rsidP="008173F1">
      <w:pPr>
        <w:pStyle w:val="NormalBold"/>
      </w:pPr>
      <w:r w:rsidRPr="00C27C3C">
        <w:rPr>
          <w:rStyle w:val="HideTWBExt"/>
          <w:b w:val="0"/>
          <w:noProof w:val="0"/>
        </w:rPr>
        <w:t>&lt;RepeatBlock-By&gt;&lt;Members&gt;</w:t>
      </w:r>
      <w:r w:rsidRPr="00C27C3C">
        <w:t>Pernando Barrena Arza</w:t>
      </w:r>
      <w:r w:rsidRPr="00C27C3C">
        <w:rPr>
          <w:rStyle w:val="HideTWBExt"/>
          <w:b w:val="0"/>
          <w:noProof w:val="0"/>
        </w:rPr>
        <w:t>&lt;/Members&gt;</w:t>
      </w:r>
    </w:p>
    <w:p w14:paraId="271D304A" w14:textId="77777777" w:rsidR="008173F1" w:rsidRPr="00C27C3C" w:rsidRDefault="008173F1" w:rsidP="008173F1">
      <w:pPr>
        <w:pStyle w:val="NormalBold"/>
      </w:pPr>
      <w:r w:rsidRPr="00C27C3C">
        <w:rPr>
          <w:rStyle w:val="HideTWBExt"/>
          <w:b w:val="0"/>
          <w:noProof w:val="0"/>
        </w:rPr>
        <w:t>&lt;/RepeatBlock-By&gt;</w:t>
      </w:r>
    </w:p>
    <w:p w14:paraId="25D240A8"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E07223C" w14:textId="77777777" w:rsidR="008173F1" w:rsidRPr="00C27C3C" w:rsidRDefault="008173F1" w:rsidP="008173F1">
      <w:pPr>
        <w:pStyle w:val="NormalBold"/>
      </w:pPr>
      <w:r w:rsidRPr="00C27C3C">
        <w:rPr>
          <w:rStyle w:val="HideTWBExt"/>
          <w:b w:val="0"/>
          <w:noProof w:val="0"/>
        </w:rPr>
        <w:t>&lt;Article&gt;</w:t>
      </w:r>
      <w:r w:rsidRPr="00C27C3C">
        <w:t>Considerando A duovicies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FBE906E" w14:textId="77777777" w:rsidTr="00B75FF4">
        <w:trPr>
          <w:trHeight w:hRule="exact" w:val="240"/>
          <w:jc w:val="center"/>
        </w:trPr>
        <w:tc>
          <w:tcPr>
            <w:tcW w:w="9752" w:type="dxa"/>
            <w:gridSpan w:val="2"/>
            <w:tcBorders>
              <w:top w:val="nil"/>
              <w:left w:val="nil"/>
              <w:bottom w:val="nil"/>
              <w:right w:val="nil"/>
            </w:tcBorders>
          </w:tcPr>
          <w:p w14:paraId="42B909ED" w14:textId="77777777" w:rsidR="008173F1" w:rsidRPr="00C27C3C" w:rsidRDefault="008173F1" w:rsidP="00B75FF4"/>
        </w:tc>
      </w:tr>
      <w:tr w:rsidR="008173F1" w:rsidRPr="00C27C3C" w14:paraId="31608835" w14:textId="77777777" w:rsidTr="00B75FF4">
        <w:trPr>
          <w:trHeight w:val="240"/>
          <w:jc w:val="center"/>
        </w:trPr>
        <w:tc>
          <w:tcPr>
            <w:tcW w:w="4876" w:type="dxa"/>
            <w:tcBorders>
              <w:top w:val="nil"/>
              <w:left w:val="nil"/>
              <w:bottom w:val="nil"/>
              <w:right w:val="nil"/>
            </w:tcBorders>
          </w:tcPr>
          <w:p w14:paraId="5CB7A2CD"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BED8052" w14:textId="77777777" w:rsidR="008173F1" w:rsidRPr="00C27C3C" w:rsidRDefault="008173F1" w:rsidP="00B75FF4">
            <w:pPr>
              <w:pStyle w:val="AmColumnHeading"/>
            </w:pPr>
            <w:r w:rsidRPr="00C27C3C">
              <w:t>Emendamento</w:t>
            </w:r>
          </w:p>
        </w:tc>
      </w:tr>
      <w:tr w:rsidR="008173F1" w:rsidRPr="00C27C3C" w14:paraId="7F7E8B87" w14:textId="77777777" w:rsidTr="00B75FF4">
        <w:trPr>
          <w:jc w:val="center"/>
        </w:trPr>
        <w:tc>
          <w:tcPr>
            <w:tcW w:w="4876" w:type="dxa"/>
            <w:tcBorders>
              <w:top w:val="nil"/>
              <w:left w:val="nil"/>
              <w:bottom w:val="nil"/>
              <w:right w:val="nil"/>
            </w:tcBorders>
          </w:tcPr>
          <w:p w14:paraId="5F56187E" w14:textId="77777777" w:rsidR="008173F1" w:rsidRPr="00C27C3C" w:rsidRDefault="008173F1" w:rsidP="00B75FF4">
            <w:pPr>
              <w:pStyle w:val="Normal6a"/>
            </w:pPr>
          </w:p>
        </w:tc>
        <w:tc>
          <w:tcPr>
            <w:tcW w:w="4876" w:type="dxa"/>
            <w:tcBorders>
              <w:top w:val="nil"/>
              <w:left w:val="nil"/>
              <w:bottom w:val="nil"/>
              <w:right w:val="nil"/>
            </w:tcBorders>
          </w:tcPr>
          <w:p w14:paraId="04F67F4E" w14:textId="77777777" w:rsidR="008173F1" w:rsidRPr="00C27C3C" w:rsidRDefault="008173F1" w:rsidP="00B75FF4">
            <w:pPr>
              <w:pStyle w:val="Normal6a"/>
            </w:pPr>
            <w:r w:rsidRPr="00C27C3C">
              <w:rPr>
                <w:b/>
                <w:i/>
              </w:rPr>
              <w:t>A duovicies.</w:t>
            </w:r>
            <w:r w:rsidRPr="00C27C3C">
              <w:tab/>
            </w:r>
            <w:r w:rsidRPr="00C27C3C">
              <w:rPr>
                <w:b/>
                <w:i/>
              </w:rPr>
              <w:t>considerando che le vittime della repressione transnazionale incontrano notevoli ostacoli nella ricerca di responsabilità e di mezzi di ricorso verso gli attori privati coinvolti nelle tecnologie di sorveglianza, nelle piattaforme digitali, nella conformità finanziaria o nel trattamento dei dati, a causa della frammentazione giurisdizionale, dell'opacità delle imprese, delle asimmetrie probatorie e dell'accesso limitato a meccanismi di reclamo giudiziari e non giudiziari efficaci;</w:t>
            </w:r>
          </w:p>
        </w:tc>
      </w:tr>
    </w:tbl>
    <w:p w14:paraId="34BBC316"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2380560" w14:textId="77777777" w:rsidR="008173F1" w:rsidRPr="00C27C3C" w:rsidRDefault="008173F1" w:rsidP="008173F1">
      <w:r w:rsidRPr="00C27C3C">
        <w:rPr>
          <w:rStyle w:val="HideTWBExt"/>
          <w:noProof w:val="0"/>
        </w:rPr>
        <w:t>&lt;/Amend&gt;</w:t>
      </w:r>
    </w:p>
    <w:p w14:paraId="760EC870"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170</w:t>
      </w:r>
      <w:r w:rsidRPr="00C27C3C">
        <w:rPr>
          <w:rStyle w:val="HideTWBExt"/>
          <w:b w:val="0"/>
          <w:noProof w:val="0"/>
        </w:rPr>
        <w:t>&lt;/NumAm&gt;</w:t>
      </w:r>
    </w:p>
    <w:p w14:paraId="302C7576"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34A3049D"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6CF4BF38" w14:textId="77777777" w:rsidR="008173F1" w:rsidRPr="00C27C3C" w:rsidRDefault="008173F1" w:rsidP="008173F1">
      <w:pPr>
        <w:pStyle w:val="NormalBold"/>
      </w:pPr>
      <w:r w:rsidRPr="00C27C3C">
        <w:rPr>
          <w:rStyle w:val="HideTWBExt"/>
          <w:b w:val="0"/>
          <w:noProof w:val="0"/>
        </w:rPr>
        <w:t>&lt;/RepeatBlock-By&gt;</w:t>
      </w:r>
    </w:p>
    <w:p w14:paraId="0458AC6D"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8DB866C" w14:textId="77777777" w:rsidR="008173F1" w:rsidRPr="00C27C3C" w:rsidRDefault="008173F1" w:rsidP="008173F1">
      <w:pPr>
        <w:pStyle w:val="NormalBold"/>
      </w:pPr>
      <w:r w:rsidRPr="00C27C3C">
        <w:rPr>
          <w:rStyle w:val="HideTWBExt"/>
          <w:b w:val="0"/>
          <w:noProof w:val="0"/>
        </w:rPr>
        <w:t>&lt;Article&gt;</w:t>
      </w:r>
      <w:r w:rsidRPr="00C27C3C">
        <w:t>Considerando A tervicies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48F81D4" w14:textId="77777777" w:rsidTr="00B75FF4">
        <w:trPr>
          <w:trHeight w:hRule="exact" w:val="240"/>
          <w:jc w:val="center"/>
        </w:trPr>
        <w:tc>
          <w:tcPr>
            <w:tcW w:w="9752" w:type="dxa"/>
            <w:gridSpan w:val="2"/>
            <w:tcBorders>
              <w:top w:val="nil"/>
              <w:left w:val="nil"/>
              <w:bottom w:val="nil"/>
              <w:right w:val="nil"/>
            </w:tcBorders>
          </w:tcPr>
          <w:p w14:paraId="78C0B93E" w14:textId="77777777" w:rsidR="008173F1" w:rsidRPr="00C27C3C" w:rsidRDefault="008173F1" w:rsidP="00B75FF4"/>
        </w:tc>
      </w:tr>
      <w:tr w:rsidR="008173F1" w:rsidRPr="00C27C3C" w14:paraId="21B139CE" w14:textId="77777777" w:rsidTr="00B75FF4">
        <w:trPr>
          <w:trHeight w:val="240"/>
          <w:jc w:val="center"/>
        </w:trPr>
        <w:tc>
          <w:tcPr>
            <w:tcW w:w="4876" w:type="dxa"/>
            <w:tcBorders>
              <w:top w:val="nil"/>
              <w:left w:val="nil"/>
              <w:bottom w:val="nil"/>
              <w:right w:val="nil"/>
            </w:tcBorders>
          </w:tcPr>
          <w:p w14:paraId="607450B2"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9489CB8" w14:textId="77777777" w:rsidR="008173F1" w:rsidRPr="00C27C3C" w:rsidRDefault="008173F1" w:rsidP="00B75FF4">
            <w:pPr>
              <w:pStyle w:val="AmColumnHeading"/>
            </w:pPr>
            <w:r w:rsidRPr="00C27C3C">
              <w:t>Emendamento</w:t>
            </w:r>
          </w:p>
        </w:tc>
      </w:tr>
      <w:tr w:rsidR="008173F1" w:rsidRPr="00C27C3C" w14:paraId="17EAE8A5" w14:textId="77777777" w:rsidTr="00B75FF4">
        <w:trPr>
          <w:jc w:val="center"/>
        </w:trPr>
        <w:tc>
          <w:tcPr>
            <w:tcW w:w="4876" w:type="dxa"/>
            <w:tcBorders>
              <w:top w:val="nil"/>
              <w:left w:val="nil"/>
              <w:bottom w:val="nil"/>
              <w:right w:val="nil"/>
            </w:tcBorders>
          </w:tcPr>
          <w:p w14:paraId="27034A16" w14:textId="77777777" w:rsidR="008173F1" w:rsidRPr="00C27C3C" w:rsidRDefault="008173F1" w:rsidP="00B75FF4">
            <w:pPr>
              <w:pStyle w:val="Normal6a"/>
            </w:pPr>
          </w:p>
        </w:tc>
        <w:tc>
          <w:tcPr>
            <w:tcW w:w="4876" w:type="dxa"/>
            <w:tcBorders>
              <w:top w:val="nil"/>
              <w:left w:val="nil"/>
              <w:bottom w:val="nil"/>
              <w:right w:val="nil"/>
            </w:tcBorders>
          </w:tcPr>
          <w:p w14:paraId="443DF4F3" w14:textId="77777777" w:rsidR="008173F1" w:rsidRPr="00C27C3C" w:rsidRDefault="008173F1" w:rsidP="00B75FF4">
            <w:pPr>
              <w:pStyle w:val="Normal6a"/>
            </w:pPr>
            <w:r w:rsidRPr="00C27C3C">
              <w:rPr>
                <w:b/>
                <w:i/>
              </w:rPr>
              <w:t>A tervicies.</w:t>
            </w:r>
            <w:r w:rsidRPr="00C27C3C">
              <w:tab/>
            </w:r>
            <w:r w:rsidRPr="00C27C3C">
              <w:rPr>
                <w:b/>
                <w:i/>
              </w:rPr>
              <w:t>considerando che i fornitori di servizi digitali, i social media e altre piattaforme online, le società private di spyware e altre società tecnologiche sono talvolta diventati rilevanti facilitatori di repressione transnazionale, anche attraverso l'uso improprio e l'eccessivo rispetto del quadro antiriciclaggio/di contrasto del finanziamento del terrorismo del GAFI;</w:t>
            </w:r>
          </w:p>
        </w:tc>
      </w:tr>
    </w:tbl>
    <w:p w14:paraId="29EBB7AB"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2F1D7AA" w14:textId="77777777" w:rsidR="008173F1" w:rsidRPr="00C27C3C" w:rsidRDefault="008173F1" w:rsidP="008173F1">
      <w:r w:rsidRPr="00C27C3C">
        <w:rPr>
          <w:rStyle w:val="HideTWBExt"/>
          <w:noProof w:val="0"/>
        </w:rPr>
        <w:t>&lt;/Amend&gt;</w:t>
      </w:r>
    </w:p>
    <w:p w14:paraId="7EF8EDE9"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171</w:t>
      </w:r>
      <w:r w:rsidRPr="00C27C3C">
        <w:rPr>
          <w:rStyle w:val="HideTWBExt"/>
          <w:b w:val="0"/>
          <w:noProof w:val="0"/>
        </w:rPr>
        <w:t>&lt;/NumAm&gt;</w:t>
      </w:r>
    </w:p>
    <w:p w14:paraId="2ECC03A0"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63B3CDE4"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03EE8996" w14:textId="77777777" w:rsidR="008173F1" w:rsidRPr="00C27C3C" w:rsidRDefault="008173F1" w:rsidP="008173F1">
      <w:pPr>
        <w:pStyle w:val="NormalBold"/>
      </w:pPr>
      <w:r w:rsidRPr="00C27C3C">
        <w:rPr>
          <w:rStyle w:val="HideTWBExt"/>
          <w:b w:val="0"/>
          <w:noProof w:val="0"/>
        </w:rPr>
        <w:t>&lt;/RepeatBlock-By&gt;</w:t>
      </w:r>
    </w:p>
    <w:p w14:paraId="7120E63A"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62D3BC1" w14:textId="77777777" w:rsidR="008173F1" w:rsidRPr="00C27C3C" w:rsidRDefault="008173F1" w:rsidP="008173F1">
      <w:pPr>
        <w:pStyle w:val="NormalBold"/>
      </w:pPr>
      <w:r w:rsidRPr="00C27C3C">
        <w:rPr>
          <w:rStyle w:val="HideTWBExt"/>
          <w:b w:val="0"/>
          <w:noProof w:val="0"/>
        </w:rPr>
        <w:t>&lt;Article&gt;</w:t>
      </w:r>
      <w:r w:rsidRPr="00C27C3C">
        <w:t>Considerando A quatervicies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7B5E77F8" w14:textId="77777777" w:rsidTr="00B75FF4">
        <w:trPr>
          <w:trHeight w:hRule="exact" w:val="240"/>
          <w:jc w:val="center"/>
        </w:trPr>
        <w:tc>
          <w:tcPr>
            <w:tcW w:w="9752" w:type="dxa"/>
            <w:gridSpan w:val="2"/>
            <w:tcBorders>
              <w:top w:val="nil"/>
              <w:left w:val="nil"/>
              <w:bottom w:val="nil"/>
              <w:right w:val="nil"/>
            </w:tcBorders>
          </w:tcPr>
          <w:p w14:paraId="605A182E" w14:textId="77777777" w:rsidR="008173F1" w:rsidRPr="00C27C3C" w:rsidRDefault="008173F1" w:rsidP="00B75FF4"/>
        </w:tc>
      </w:tr>
      <w:tr w:rsidR="008173F1" w:rsidRPr="00C27C3C" w14:paraId="1C878828" w14:textId="77777777" w:rsidTr="00B75FF4">
        <w:trPr>
          <w:trHeight w:val="240"/>
          <w:jc w:val="center"/>
        </w:trPr>
        <w:tc>
          <w:tcPr>
            <w:tcW w:w="4876" w:type="dxa"/>
            <w:tcBorders>
              <w:top w:val="nil"/>
              <w:left w:val="nil"/>
              <w:bottom w:val="nil"/>
              <w:right w:val="nil"/>
            </w:tcBorders>
          </w:tcPr>
          <w:p w14:paraId="722D6E6F"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3F29694" w14:textId="77777777" w:rsidR="008173F1" w:rsidRPr="00C27C3C" w:rsidRDefault="008173F1" w:rsidP="00B75FF4">
            <w:pPr>
              <w:pStyle w:val="AmColumnHeading"/>
            </w:pPr>
            <w:r w:rsidRPr="00C27C3C">
              <w:t>Emendamento</w:t>
            </w:r>
          </w:p>
        </w:tc>
      </w:tr>
      <w:tr w:rsidR="008173F1" w:rsidRPr="00C27C3C" w14:paraId="18179686" w14:textId="77777777" w:rsidTr="00B75FF4">
        <w:trPr>
          <w:jc w:val="center"/>
        </w:trPr>
        <w:tc>
          <w:tcPr>
            <w:tcW w:w="4876" w:type="dxa"/>
            <w:tcBorders>
              <w:top w:val="nil"/>
              <w:left w:val="nil"/>
              <w:bottom w:val="nil"/>
              <w:right w:val="nil"/>
            </w:tcBorders>
          </w:tcPr>
          <w:p w14:paraId="167F1896" w14:textId="77777777" w:rsidR="008173F1" w:rsidRPr="00C27C3C" w:rsidRDefault="008173F1" w:rsidP="00B75FF4">
            <w:pPr>
              <w:pStyle w:val="Normal6a"/>
            </w:pPr>
          </w:p>
        </w:tc>
        <w:tc>
          <w:tcPr>
            <w:tcW w:w="4876" w:type="dxa"/>
            <w:tcBorders>
              <w:top w:val="nil"/>
              <w:left w:val="nil"/>
              <w:bottom w:val="nil"/>
              <w:right w:val="nil"/>
            </w:tcBorders>
          </w:tcPr>
          <w:p w14:paraId="24DEF2DC" w14:textId="77777777" w:rsidR="008173F1" w:rsidRPr="00C27C3C" w:rsidRDefault="008173F1" w:rsidP="00B75FF4">
            <w:pPr>
              <w:pStyle w:val="Normal6a"/>
            </w:pPr>
            <w:r w:rsidRPr="00C27C3C">
              <w:rPr>
                <w:b/>
                <w:i/>
              </w:rPr>
              <w:t>A quatervicies.</w:t>
            </w:r>
            <w:r w:rsidRPr="00C27C3C">
              <w:tab/>
            </w:r>
            <w:r w:rsidRPr="00C27C3C">
              <w:rPr>
                <w:b/>
                <w:i/>
              </w:rPr>
              <w:t>considerando che la coercizione per procura costituisce una forma diffusa e particolarmente dannosa di repressione transnazionale, che comporta minacce, molestie, detenzione o punizione di familiari o associati che rimangono nel paese di origine, nonché il ricorso a eventi o organizzazioni della diaspora – comprese chiese e istituzioni allineate allo Stato o affiliate allo Stato che operano all'estero – per consentire la sorveglianza e l'intimidazione dei membri della comunità, infliggendo in tal modo gravi danni psicologici e creando incentivi all'autocensura; che la coercizione per procura può anche comportare che i membri delle comunità della diaspora siano costretti a svolgere attività repressive per conto dello Stato, rendendoli contemporaneamente vittime e strumenti di repressione transnazionale;</w:t>
            </w:r>
          </w:p>
        </w:tc>
      </w:tr>
    </w:tbl>
    <w:p w14:paraId="5BF659C9"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4DF5C53" w14:textId="77777777" w:rsidR="008173F1" w:rsidRPr="00C27C3C" w:rsidRDefault="008173F1" w:rsidP="008173F1">
      <w:r w:rsidRPr="00C27C3C">
        <w:rPr>
          <w:rStyle w:val="HideTWBExt"/>
          <w:noProof w:val="0"/>
        </w:rPr>
        <w:t>&lt;/Amend&gt;</w:t>
      </w:r>
    </w:p>
    <w:p w14:paraId="146084EB"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172</w:t>
      </w:r>
      <w:r w:rsidRPr="00C27C3C">
        <w:rPr>
          <w:rStyle w:val="HideTWBExt"/>
          <w:b w:val="0"/>
          <w:noProof w:val="0"/>
        </w:rPr>
        <w:t>&lt;/NumAm&gt;</w:t>
      </w:r>
    </w:p>
    <w:p w14:paraId="55D7E0A5"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55D1F966"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7359A7A0" w14:textId="77777777" w:rsidR="008173F1" w:rsidRPr="00C27C3C" w:rsidRDefault="008173F1" w:rsidP="008173F1">
      <w:pPr>
        <w:pStyle w:val="NormalBold"/>
      </w:pPr>
      <w:r w:rsidRPr="00C27C3C">
        <w:rPr>
          <w:rStyle w:val="HideTWBExt"/>
          <w:b w:val="0"/>
          <w:noProof w:val="0"/>
        </w:rPr>
        <w:t>&lt;/RepeatBlock-By&gt;</w:t>
      </w:r>
    </w:p>
    <w:p w14:paraId="5180A2B4"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EEEBDB7" w14:textId="77777777" w:rsidR="008173F1" w:rsidRPr="00C27C3C" w:rsidRDefault="008173F1" w:rsidP="008173F1">
      <w:pPr>
        <w:pStyle w:val="NormalBold"/>
      </w:pPr>
      <w:r w:rsidRPr="00C27C3C">
        <w:rPr>
          <w:rStyle w:val="HideTWBExt"/>
          <w:b w:val="0"/>
          <w:noProof w:val="0"/>
        </w:rPr>
        <w:t>&lt;Article&gt;</w:t>
      </w:r>
      <w:r w:rsidRPr="00C27C3C">
        <w:t>Considerando A quinvicies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FA71F25" w14:textId="77777777" w:rsidTr="00B75FF4">
        <w:trPr>
          <w:trHeight w:hRule="exact" w:val="240"/>
          <w:jc w:val="center"/>
        </w:trPr>
        <w:tc>
          <w:tcPr>
            <w:tcW w:w="9752" w:type="dxa"/>
            <w:gridSpan w:val="2"/>
            <w:tcBorders>
              <w:top w:val="nil"/>
              <w:left w:val="nil"/>
              <w:bottom w:val="nil"/>
              <w:right w:val="nil"/>
            </w:tcBorders>
          </w:tcPr>
          <w:p w14:paraId="37F0E5A8" w14:textId="77777777" w:rsidR="008173F1" w:rsidRPr="00C27C3C" w:rsidRDefault="008173F1" w:rsidP="00B75FF4"/>
        </w:tc>
      </w:tr>
      <w:tr w:rsidR="008173F1" w:rsidRPr="00C27C3C" w14:paraId="2885280B" w14:textId="77777777" w:rsidTr="00B75FF4">
        <w:trPr>
          <w:trHeight w:val="240"/>
          <w:jc w:val="center"/>
        </w:trPr>
        <w:tc>
          <w:tcPr>
            <w:tcW w:w="4876" w:type="dxa"/>
            <w:tcBorders>
              <w:top w:val="nil"/>
              <w:left w:val="nil"/>
              <w:bottom w:val="nil"/>
              <w:right w:val="nil"/>
            </w:tcBorders>
          </w:tcPr>
          <w:p w14:paraId="3962A25D"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7FB8E0C" w14:textId="77777777" w:rsidR="008173F1" w:rsidRPr="00C27C3C" w:rsidRDefault="008173F1" w:rsidP="00B75FF4">
            <w:pPr>
              <w:pStyle w:val="AmColumnHeading"/>
            </w:pPr>
            <w:r w:rsidRPr="00C27C3C">
              <w:t>Emendamento</w:t>
            </w:r>
          </w:p>
        </w:tc>
      </w:tr>
      <w:tr w:rsidR="008173F1" w:rsidRPr="00C27C3C" w14:paraId="42A7FA0D" w14:textId="77777777" w:rsidTr="00B75FF4">
        <w:trPr>
          <w:jc w:val="center"/>
        </w:trPr>
        <w:tc>
          <w:tcPr>
            <w:tcW w:w="4876" w:type="dxa"/>
            <w:tcBorders>
              <w:top w:val="nil"/>
              <w:left w:val="nil"/>
              <w:bottom w:val="nil"/>
              <w:right w:val="nil"/>
            </w:tcBorders>
          </w:tcPr>
          <w:p w14:paraId="175E04FE" w14:textId="77777777" w:rsidR="008173F1" w:rsidRPr="00C27C3C" w:rsidRDefault="008173F1" w:rsidP="00B75FF4">
            <w:pPr>
              <w:pStyle w:val="Normal6a"/>
            </w:pPr>
          </w:p>
        </w:tc>
        <w:tc>
          <w:tcPr>
            <w:tcW w:w="4876" w:type="dxa"/>
            <w:tcBorders>
              <w:top w:val="nil"/>
              <w:left w:val="nil"/>
              <w:bottom w:val="nil"/>
              <w:right w:val="nil"/>
            </w:tcBorders>
          </w:tcPr>
          <w:p w14:paraId="0CF23355" w14:textId="77777777" w:rsidR="008173F1" w:rsidRPr="00C27C3C" w:rsidRDefault="008173F1" w:rsidP="00B75FF4">
            <w:pPr>
              <w:pStyle w:val="Normal6a"/>
            </w:pPr>
            <w:r w:rsidRPr="00C27C3C">
              <w:rPr>
                <w:b/>
                <w:i/>
              </w:rPr>
              <w:t>A quinvicies.</w:t>
            </w:r>
            <w:r w:rsidRPr="00C27C3C">
              <w:tab/>
            </w:r>
            <w:r w:rsidRPr="00C27C3C">
              <w:rPr>
                <w:b/>
                <w:i/>
              </w:rPr>
              <w:t>considerando che le limitazioni giurisdizionali e la natura extraterritoriale di tali pratiche rendono particolarmente difficile per i paesi ospitanti prevenire, documentare e perseguire la coercizione per procura, contribuendo in modo significativo alla riluttanza delle vittime a denunciare gli incidenti;</w:t>
            </w:r>
          </w:p>
        </w:tc>
      </w:tr>
    </w:tbl>
    <w:p w14:paraId="4130AB13"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31FD664" w14:textId="77777777" w:rsidR="008173F1" w:rsidRPr="00C27C3C" w:rsidRDefault="008173F1" w:rsidP="008173F1">
      <w:r w:rsidRPr="00C27C3C">
        <w:rPr>
          <w:rStyle w:val="HideTWBExt"/>
          <w:noProof w:val="0"/>
        </w:rPr>
        <w:t>&lt;/Amend&gt;</w:t>
      </w:r>
    </w:p>
    <w:p w14:paraId="317F7D81"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173</w:t>
      </w:r>
      <w:r w:rsidRPr="00C27C3C">
        <w:rPr>
          <w:rStyle w:val="HideTWBExt"/>
          <w:b w:val="0"/>
          <w:noProof w:val="0"/>
        </w:rPr>
        <w:t>&lt;/NumAm&gt;</w:t>
      </w:r>
    </w:p>
    <w:p w14:paraId="02FE8CC4"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7A6AF8F1"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74DD292A" w14:textId="77777777" w:rsidR="008173F1" w:rsidRPr="00C27C3C" w:rsidRDefault="008173F1" w:rsidP="008173F1">
      <w:pPr>
        <w:pStyle w:val="NormalBold"/>
      </w:pPr>
      <w:r w:rsidRPr="00C27C3C">
        <w:rPr>
          <w:rStyle w:val="HideTWBExt"/>
          <w:b w:val="0"/>
          <w:noProof w:val="0"/>
        </w:rPr>
        <w:t>&lt;/RepeatBlock-By&gt;</w:t>
      </w:r>
    </w:p>
    <w:p w14:paraId="63812B83"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D6F3926" w14:textId="77777777" w:rsidR="008173F1" w:rsidRPr="00C27C3C" w:rsidRDefault="008173F1" w:rsidP="008173F1">
      <w:pPr>
        <w:pStyle w:val="NormalBold"/>
      </w:pPr>
      <w:r w:rsidRPr="00C27C3C">
        <w:rPr>
          <w:rStyle w:val="HideTWBExt"/>
          <w:b w:val="0"/>
          <w:noProof w:val="0"/>
        </w:rPr>
        <w:t>&lt;Article&gt;</w:t>
      </w:r>
      <w:r w:rsidRPr="00C27C3C">
        <w:t>Considerando A sexvicies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36B1A6A" w14:textId="77777777" w:rsidTr="00B75FF4">
        <w:trPr>
          <w:trHeight w:hRule="exact" w:val="240"/>
          <w:jc w:val="center"/>
        </w:trPr>
        <w:tc>
          <w:tcPr>
            <w:tcW w:w="9752" w:type="dxa"/>
            <w:gridSpan w:val="2"/>
            <w:tcBorders>
              <w:top w:val="nil"/>
              <w:left w:val="nil"/>
              <w:bottom w:val="nil"/>
              <w:right w:val="nil"/>
            </w:tcBorders>
          </w:tcPr>
          <w:p w14:paraId="5EF04A9C" w14:textId="77777777" w:rsidR="008173F1" w:rsidRPr="00C27C3C" w:rsidRDefault="008173F1" w:rsidP="00B75FF4"/>
        </w:tc>
      </w:tr>
      <w:tr w:rsidR="008173F1" w:rsidRPr="00C27C3C" w14:paraId="1D2B5C8F" w14:textId="77777777" w:rsidTr="00B75FF4">
        <w:trPr>
          <w:trHeight w:val="240"/>
          <w:jc w:val="center"/>
        </w:trPr>
        <w:tc>
          <w:tcPr>
            <w:tcW w:w="4876" w:type="dxa"/>
            <w:tcBorders>
              <w:top w:val="nil"/>
              <w:left w:val="nil"/>
              <w:bottom w:val="nil"/>
              <w:right w:val="nil"/>
            </w:tcBorders>
          </w:tcPr>
          <w:p w14:paraId="7EE122E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E0411CB" w14:textId="77777777" w:rsidR="008173F1" w:rsidRPr="00C27C3C" w:rsidRDefault="008173F1" w:rsidP="00B75FF4">
            <w:pPr>
              <w:pStyle w:val="AmColumnHeading"/>
            </w:pPr>
            <w:r w:rsidRPr="00C27C3C">
              <w:t>Emendamento</w:t>
            </w:r>
          </w:p>
        </w:tc>
      </w:tr>
      <w:tr w:rsidR="008173F1" w:rsidRPr="00C27C3C" w14:paraId="09898CEC" w14:textId="77777777" w:rsidTr="00B75FF4">
        <w:trPr>
          <w:jc w:val="center"/>
        </w:trPr>
        <w:tc>
          <w:tcPr>
            <w:tcW w:w="4876" w:type="dxa"/>
            <w:tcBorders>
              <w:top w:val="nil"/>
              <w:left w:val="nil"/>
              <w:bottom w:val="nil"/>
              <w:right w:val="nil"/>
            </w:tcBorders>
          </w:tcPr>
          <w:p w14:paraId="238A9C30" w14:textId="77777777" w:rsidR="008173F1" w:rsidRPr="00C27C3C" w:rsidRDefault="008173F1" w:rsidP="00B75FF4">
            <w:pPr>
              <w:pStyle w:val="Normal6a"/>
            </w:pPr>
          </w:p>
        </w:tc>
        <w:tc>
          <w:tcPr>
            <w:tcW w:w="4876" w:type="dxa"/>
            <w:tcBorders>
              <w:top w:val="nil"/>
              <w:left w:val="nil"/>
              <w:bottom w:val="nil"/>
              <w:right w:val="nil"/>
            </w:tcBorders>
          </w:tcPr>
          <w:p w14:paraId="1796A6CC" w14:textId="77777777" w:rsidR="008173F1" w:rsidRPr="00C27C3C" w:rsidRDefault="008173F1" w:rsidP="00B75FF4">
            <w:pPr>
              <w:pStyle w:val="Normal6a"/>
            </w:pPr>
            <w:r w:rsidRPr="00C27C3C">
              <w:rPr>
                <w:b/>
                <w:i/>
              </w:rPr>
              <w:t>A sexvicies.</w:t>
            </w:r>
            <w:r w:rsidRPr="00C27C3C">
              <w:tab/>
            </w:r>
            <w:r w:rsidRPr="00C27C3C">
              <w:rPr>
                <w:b/>
                <w:i/>
              </w:rPr>
              <w:t>considerando che gli Stati che perpetrano atti di repressione transnazionale spesso abusano dei meccanismi di cooperazione internazionale e giuridica, tra cui le richieste di estradizione e di informazioni, i meccanismi di condivisione dei dati, l'assistenza giudiziaria reciproca, i quadri del GAFI in materia di antiriciclaggio e di contrasto del finanziamento del terrorismo e di cibersicurezza, nonché gli avvisi o le diffusioni dell'Interpol utilizzati in relazione alla loro attuazione, per localizzare, trattenere o rimpatriare con la forza persone per motivi politici, nonostante i divieti espliciti di uso improprio a fini politici previsti dal diritto internazionale, rendendo talvolta gli Stati dell'UE complici di repressione transnazionale quando non adottano misure per prevenire tale uso improprio; che, in particolare, gli avvisi Interpol "viola" e "argento" sono concepiti come strumenti operativi senza mezzi di ricorso individuali o vie di revisione per le persone colpite, il che facilita il loro uso improprio nel contesto della repressione transnazionale;</w:t>
            </w:r>
          </w:p>
        </w:tc>
      </w:tr>
    </w:tbl>
    <w:p w14:paraId="7CEFDEAC"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93E5B62" w14:textId="77777777" w:rsidR="008173F1" w:rsidRPr="00C27C3C" w:rsidRDefault="008173F1" w:rsidP="008173F1">
      <w:r w:rsidRPr="00C27C3C">
        <w:rPr>
          <w:rStyle w:val="HideTWBExt"/>
          <w:noProof w:val="0"/>
        </w:rPr>
        <w:t>&lt;/Amend&gt;</w:t>
      </w:r>
    </w:p>
    <w:p w14:paraId="502F7581"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174</w:t>
      </w:r>
      <w:r w:rsidRPr="00C27C3C">
        <w:rPr>
          <w:rStyle w:val="HideTWBExt"/>
          <w:b w:val="0"/>
          <w:noProof w:val="0"/>
        </w:rPr>
        <w:t>&lt;/NumAm&gt;</w:t>
      </w:r>
    </w:p>
    <w:p w14:paraId="47BBBC5D"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08362836"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20B14CBA" w14:textId="77777777" w:rsidR="008173F1" w:rsidRPr="00C27C3C" w:rsidRDefault="008173F1" w:rsidP="008173F1">
      <w:pPr>
        <w:pStyle w:val="NormalBold"/>
      </w:pPr>
      <w:r w:rsidRPr="00C27C3C">
        <w:rPr>
          <w:rStyle w:val="HideTWBExt"/>
          <w:b w:val="0"/>
          <w:noProof w:val="0"/>
        </w:rPr>
        <w:t>&lt;/RepeatBlock-By&gt;</w:t>
      </w:r>
    </w:p>
    <w:p w14:paraId="4CD93C62"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4EE5A03" w14:textId="77777777" w:rsidR="008173F1" w:rsidRPr="00C27C3C" w:rsidRDefault="008173F1" w:rsidP="008173F1">
      <w:pPr>
        <w:pStyle w:val="NormalBold"/>
      </w:pPr>
      <w:r w:rsidRPr="00C27C3C">
        <w:rPr>
          <w:rStyle w:val="HideTWBExt"/>
          <w:b w:val="0"/>
          <w:noProof w:val="0"/>
        </w:rPr>
        <w:t>&lt;Article&gt;</w:t>
      </w:r>
      <w:r w:rsidRPr="00C27C3C">
        <w:t>Considerando A septvicies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5204AEE" w14:textId="77777777" w:rsidTr="00B75FF4">
        <w:trPr>
          <w:trHeight w:hRule="exact" w:val="240"/>
          <w:jc w:val="center"/>
        </w:trPr>
        <w:tc>
          <w:tcPr>
            <w:tcW w:w="9752" w:type="dxa"/>
            <w:gridSpan w:val="2"/>
            <w:tcBorders>
              <w:top w:val="nil"/>
              <w:left w:val="nil"/>
              <w:bottom w:val="nil"/>
              <w:right w:val="nil"/>
            </w:tcBorders>
          </w:tcPr>
          <w:p w14:paraId="06FFF9D6" w14:textId="77777777" w:rsidR="008173F1" w:rsidRPr="00C27C3C" w:rsidRDefault="008173F1" w:rsidP="00B75FF4"/>
        </w:tc>
      </w:tr>
      <w:tr w:rsidR="008173F1" w:rsidRPr="00C27C3C" w14:paraId="38EBFBE9" w14:textId="77777777" w:rsidTr="00B75FF4">
        <w:trPr>
          <w:trHeight w:val="240"/>
          <w:jc w:val="center"/>
        </w:trPr>
        <w:tc>
          <w:tcPr>
            <w:tcW w:w="4876" w:type="dxa"/>
            <w:tcBorders>
              <w:top w:val="nil"/>
              <w:left w:val="nil"/>
              <w:bottom w:val="nil"/>
              <w:right w:val="nil"/>
            </w:tcBorders>
          </w:tcPr>
          <w:p w14:paraId="62E74B2D"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E3BD875" w14:textId="77777777" w:rsidR="008173F1" w:rsidRPr="00C27C3C" w:rsidRDefault="008173F1" w:rsidP="00B75FF4">
            <w:pPr>
              <w:pStyle w:val="AmColumnHeading"/>
            </w:pPr>
            <w:r w:rsidRPr="00C27C3C">
              <w:t>Emendamento</w:t>
            </w:r>
          </w:p>
        </w:tc>
      </w:tr>
      <w:tr w:rsidR="008173F1" w:rsidRPr="00C27C3C" w14:paraId="11719A29" w14:textId="77777777" w:rsidTr="00B75FF4">
        <w:trPr>
          <w:jc w:val="center"/>
        </w:trPr>
        <w:tc>
          <w:tcPr>
            <w:tcW w:w="4876" w:type="dxa"/>
            <w:tcBorders>
              <w:top w:val="nil"/>
              <w:left w:val="nil"/>
              <w:bottom w:val="nil"/>
              <w:right w:val="nil"/>
            </w:tcBorders>
          </w:tcPr>
          <w:p w14:paraId="502BF9B4" w14:textId="77777777" w:rsidR="008173F1" w:rsidRPr="00C27C3C" w:rsidRDefault="008173F1" w:rsidP="00B75FF4">
            <w:pPr>
              <w:pStyle w:val="Normal6a"/>
            </w:pPr>
          </w:p>
        </w:tc>
        <w:tc>
          <w:tcPr>
            <w:tcW w:w="4876" w:type="dxa"/>
            <w:tcBorders>
              <w:top w:val="nil"/>
              <w:left w:val="nil"/>
              <w:bottom w:val="nil"/>
              <w:right w:val="nil"/>
            </w:tcBorders>
          </w:tcPr>
          <w:p w14:paraId="421742FC" w14:textId="77777777" w:rsidR="008173F1" w:rsidRPr="00C27C3C" w:rsidRDefault="008173F1" w:rsidP="00B75FF4">
            <w:pPr>
              <w:pStyle w:val="Normal6a"/>
            </w:pPr>
            <w:r w:rsidRPr="00C27C3C">
              <w:rPr>
                <w:b/>
                <w:i/>
              </w:rPr>
              <w:t>A septvicies.</w:t>
            </w:r>
            <w:r w:rsidRPr="00C27C3C">
              <w:tab/>
            </w:r>
            <w:r w:rsidRPr="00C27C3C">
              <w:rPr>
                <w:b/>
                <w:i/>
              </w:rPr>
              <w:t>considerando che la repressione transnazionale ricorre sempre più all'uso improprio dei sistemi giudiziari e di contrasto negli Stati membri, anche attraverso procedimenti penali o civili abusivi (cosiddetto "lawfare", ossia utilizzo strumentale del sistema giuridico) e l'attrito procedurale finanziato dagli Stati autoritari o dai loro mandatari; che, anche quando le vittime risultano vittoriose, il risarcimento è spesso simbolico, ritardato o non eseguito;</w:t>
            </w:r>
          </w:p>
        </w:tc>
      </w:tr>
    </w:tbl>
    <w:p w14:paraId="4E33DDDA"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36D2CE8F" w14:textId="77777777" w:rsidR="008173F1" w:rsidRPr="00C27C3C" w:rsidRDefault="008173F1" w:rsidP="008173F1">
      <w:r w:rsidRPr="00C27C3C">
        <w:rPr>
          <w:rStyle w:val="HideTWBExt"/>
          <w:noProof w:val="0"/>
        </w:rPr>
        <w:t>&lt;/Amend&gt;</w:t>
      </w:r>
    </w:p>
    <w:p w14:paraId="27D6AE15"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175</w:t>
      </w:r>
      <w:r w:rsidRPr="00C27C3C">
        <w:rPr>
          <w:rStyle w:val="HideTWBExt"/>
          <w:b w:val="0"/>
          <w:noProof w:val="0"/>
        </w:rPr>
        <w:t>&lt;/NumAm&gt;</w:t>
      </w:r>
    </w:p>
    <w:p w14:paraId="71E13132"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672935A3"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32FB8C67" w14:textId="77777777" w:rsidR="008173F1" w:rsidRPr="00C27C3C" w:rsidRDefault="008173F1" w:rsidP="008173F1">
      <w:pPr>
        <w:pStyle w:val="NormalBold"/>
      </w:pPr>
      <w:r w:rsidRPr="00C27C3C">
        <w:rPr>
          <w:rStyle w:val="HideTWBExt"/>
          <w:b w:val="0"/>
          <w:noProof w:val="0"/>
        </w:rPr>
        <w:t>&lt;/RepeatBlock-By&gt;</w:t>
      </w:r>
    </w:p>
    <w:p w14:paraId="77460B41"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52AB386" w14:textId="77777777" w:rsidR="008173F1" w:rsidRPr="00C27C3C" w:rsidRDefault="008173F1" w:rsidP="008173F1">
      <w:pPr>
        <w:pStyle w:val="NormalBold"/>
      </w:pPr>
      <w:r w:rsidRPr="00C27C3C">
        <w:rPr>
          <w:rStyle w:val="HideTWBExt"/>
          <w:b w:val="0"/>
          <w:noProof w:val="0"/>
        </w:rPr>
        <w:t>&lt;Article&gt;</w:t>
      </w:r>
      <w:r w:rsidRPr="00C27C3C">
        <w:t>Considerando A octovicies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C9FAF66" w14:textId="77777777" w:rsidTr="00B75FF4">
        <w:trPr>
          <w:trHeight w:hRule="exact" w:val="240"/>
          <w:jc w:val="center"/>
        </w:trPr>
        <w:tc>
          <w:tcPr>
            <w:tcW w:w="9752" w:type="dxa"/>
            <w:gridSpan w:val="2"/>
            <w:tcBorders>
              <w:top w:val="nil"/>
              <w:left w:val="nil"/>
              <w:bottom w:val="nil"/>
              <w:right w:val="nil"/>
            </w:tcBorders>
          </w:tcPr>
          <w:p w14:paraId="6235FFB5" w14:textId="77777777" w:rsidR="008173F1" w:rsidRPr="00C27C3C" w:rsidRDefault="008173F1" w:rsidP="00B75FF4"/>
        </w:tc>
      </w:tr>
      <w:tr w:rsidR="008173F1" w:rsidRPr="00C27C3C" w14:paraId="74BCAD76" w14:textId="77777777" w:rsidTr="00B75FF4">
        <w:trPr>
          <w:trHeight w:val="240"/>
          <w:jc w:val="center"/>
        </w:trPr>
        <w:tc>
          <w:tcPr>
            <w:tcW w:w="4876" w:type="dxa"/>
            <w:tcBorders>
              <w:top w:val="nil"/>
              <w:left w:val="nil"/>
              <w:bottom w:val="nil"/>
              <w:right w:val="nil"/>
            </w:tcBorders>
          </w:tcPr>
          <w:p w14:paraId="2518C46F"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2348AC6" w14:textId="77777777" w:rsidR="008173F1" w:rsidRPr="00C27C3C" w:rsidRDefault="008173F1" w:rsidP="00B75FF4">
            <w:pPr>
              <w:pStyle w:val="AmColumnHeading"/>
            </w:pPr>
            <w:r w:rsidRPr="00C27C3C">
              <w:t>Emendamento</w:t>
            </w:r>
          </w:p>
        </w:tc>
      </w:tr>
      <w:tr w:rsidR="008173F1" w:rsidRPr="00C27C3C" w14:paraId="7EFAF999" w14:textId="77777777" w:rsidTr="00B75FF4">
        <w:trPr>
          <w:jc w:val="center"/>
        </w:trPr>
        <w:tc>
          <w:tcPr>
            <w:tcW w:w="4876" w:type="dxa"/>
            <w:tcBorders>
              <w:top w:val="nil"/>
              <w:left w:val="nil"/>
              <w:bottom w:val="nil"/>
              <w:right w:val="nil"/>
            </w:tcBorders>
          </w:tcPr>
          <w:p w14:paraId="0557786A" w14:textId="77777777" w:rsidR="008173F1" w:rsidRPr="00C27C3C" w:rsidRDefault="008173F1" w:rsidP="00B75FF4">
            <w:pPr>
              <w:pStyle w:val="Normal6a"/>
            </w:pPr>
          </w:p>
        </w:tc>
        <w:tc>
          <w:tcPr>
            <w:tcW w:w="4876" w:type="dxa"/>
            <w:tcBorders>
              <w:top w:val="nil"/>
              <w:left w:val="nil"/>
              <w:bottom w:val="nil"/>
              <w:right w:val="nil"/>
            </w:tcBorders>
          </w:tcPr>
          <w:p w14:paraId="07B32765" w14:textId="77777777" w:rsidR="008173F1" w:rsidRPr="00C27C3C" w:rsidRDefault="008173F1" w:rsidP="00B75FF4">
            <w:pPr>
              <w:pStyle w:val="Normal6a"/>
            </w:pPr>
            <w:r w:rsidRPr="00C27C3C">
              <w:rPr>
                <w:b/>
                <w:i/>
              </w:rPr>
              <w:t>A octovicies.</w:t>
            </w:r>
            <w:r w:rsidRPr="00C27C3C">
              <w:tab/>
            </w:r>
            <w:r w:rsidRPr="00C27C3C">
              <w:rPr>
                <w:b/>
                <w:i/>
              </w:rPr>
              <w:t>considerando che gli Stati responsabili impiegano pratiche amministrative e basate sulla mobilità di repressione transnazionale attraverso la sorveglianza e la coercizione da parte di missioni diplomatiche o consolari, anche annullando o rifiutando di rinnovare i passaporti, negando i servizi consolari, revocando la cittadinanza, emettendo mandati d'arresto extraterritoriali o limitando in altro modo l'accesso ai documenti di viaggio e d'identità, costringendo in tal modo le persone a interagire con le autorità consolari o impedendo la circolazione transfrontaliera;</w:t>
            </w:r>
          </w:p>
        </w:tc>
      </w:tr>
    </w:tbl>
    <w:p w14:paraId="7D464D5A"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D126FC2" w14:textId="77777777" w:rsidR="008173F1" w:rsidRPr="00C27C3C" w:rsidRDefault="008173F1" w:rsidP="008173F1">
      <w:r w:rsidRPr="00C27C3C">
        <w:rPr>
          <w:rStyle w:val="HideTWBExt"/>
          <w:noProof w:val="0"/>
        </w:rPr>
        <w:t>&lt;/Amend&gt;</w:t>
      </w:r>
    </w:p>
    <w:p w14:paraId="50241304"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176</w:t>
      </w:r>
      <w:r w:rsidRPr="00C27C3C">
        <w:rPr>
          <w:rStyle w:val="HideTWBExt"/>
          <w:b w:val="0"/>
          <w:noProof w:val="0"/>
        </w:rPr>
        <w:t>&lt;/NumAm&gt;</w:t>
      </w:r>
    </w:p>
    <w:p w14:paraId="12FA6B3B"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2BF063B1"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402D4C0D" w14:textId="77777777" w:rsidR="008173F1" w:rsidRPr="00C27C3C" w:rsidRDefault="008173F1" w:rsidP="008173F1">
      <w:pPr>
        <w:pStyle w:val="NormalBold"/>
      </w:pPr>
      <w:r w:rsidRPr="00C27C3C">
        <w:rPr>
          <w:rStyle w:val="HideTWBExt"/>
          <w:b w:val="0"/>
          <w:noProof w:val="0"/>
        </w:rPr>
        <w:t>&lt;/RepeatBlock-By&gt;</w:t>
      </w:r>
    </w:p>
    <w:p w14:paraId="24CB64E4"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9EA5453" w14:textId="77777777" w:rsidR="008173F1" w:rsidRPr="00C27C3C" w:rsidRDefault="008173F1" w:rsidP="008173F1">
      <w:pPr>
        <w:pStyle w:val="NormalBold"/>
      </w:pPr>
      <w:r w:rsidRPr="00C27C3C">
        <w:rPr>
          <w:rStyle w:val="HideTWBExt"/>
          <w:b w:val="0"/>
          <w:noProof w:val="0"/>
        </w:rPr>
        <w:t>&lt;Article&gt;</w:t>
      </w:r>
      <w:r w:rsidRPr="00C27C3C">
        <w:t>Considerando A novovicies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4EB6C7A" w14:textId="77777777" w:rsidTr="00B75FF4">
        <w:trPr>
          <w:trHeight w:hRule="exact" w:val="240"/>
          <w:jc w:val="center"/>
        </w:trPr>
        <w:tc>
          <w:tcPr>
            <w:tcW w:w="9752" w:type="dxa"/>
            <w:gridSpan w:val="2"/>
            <w:tcBorders>
              <w:top w:val="nil"/>
              <w:left w:val="nil"/>
              <w:bottom w:val="nil"/>
              <w:right w:val="nil"/>
            </w:tcBorders>
          </w:tcPr>
          <w:p w14:paraId="1DB1B14C" w14:textId="77777777" w:rsidR="008173F1" w:rsidRPr="00C27C3C" w:rsidRDefault="008173F1" w:rsidP="00B75FF4"/>
        </w:tc>
      </w:tr>
      <w:tr w:rsidR="008173F1" w:rsidRPr="00C27C3C" w14:paraId="0C7C76BE" w14:textId="77777777" w:rsidTr="00B75FF4">
        <w:trPr>
          <w:trHeight w:val="240"/>
          <w:jc w:val="center"/>
        </w:trPr>
        <w:tc>
          <w:tcPr>
            <w:tcW w:w="4876" w:type="dxa"/>
            <w:tcBorders>
              <w:top w:val="nil"/>
              <w:left w:val="nil"/>
              <w:bottom w:val="nil"/>
              <w:right w:val="nil"/>
            </w:tcBorders>
          </w:tcPr>
          <w:p w14:paraId="16AD632F"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4C2B3E8" w14:textId="77777777" w:rsidR="008173F1" w:rsidRPr="00C27C3C" w:rsidRDefault="008173F1" w:rsidP="00B75FF4">
            <w:pPr>
              <w:pStyle w:val="AmColumnHeading"/>
            </w:pPr>
            <w:r w:rsidRPr="00C27C3C">
              <w:t>Emendamento</w:t>
            </w:r>
          </w:p>
        </w:tc>
      </w:tr>
      <w:tr w:rsidR="008173F1" w:rsidRPr="00C27C3C" w14:paraId="08A3BFB2" w14:textId="77777777" w:rsidTr="00B75FF4">
        <w:trPr>
          <w:jc w:val="center"/>
        </w:trPr>
        <w:tc>
          <w:tcPr>
            <w:tcW w:w="4876" w:type="dxa"/>
            <w:tcBorders>
              <w:top w:val="nil"/>
              <w:left w:val="nil"/>
              <w:bottom w:val="nil"/>
              <w:right w:val="nil"/>
            </w:tcBorders>
          </w:tcPr>
          <w:p w14:paraId="1DE417FD" w14:textId="77777777" w:rsidR="008173F1" w:rsidRPr="00C27C3C" w:rsidRDefault="008173F1" w:rsidP="00B75FF4">
            <w:pPr>
              <w:pStyle w:val="Normal6a"/>
            </w:pPr>
          </w:p>
        </w:tc>
        <w:tc>
          <w:tcPr>
            <w:tcW w:w="4876" w:type="dxa"/>
            <w:tcBorders>
              <w:top w:val="nil"/>
              <w:left w:val="nil"/>
              <w:bottom w:val="nil"/>
              <w:right w:val="nil"/>
            </w:tcBorders>
          </w:tcPr>
          <w:p w14:paraId="52790AE4" w14:textId="77777777" w:rsidR="008173F1" w:rsidRPr="00C27C3C" w:rsidRDefault="008173F1" w:rsidP="00B75FF4">
            <w:pPr>
              <w:pStyle w:val="Normal6a"/>
            </w:pPr>
            <w:r w:rsidRPr="00C27C3C">
              <w:rPr>
                <w:b/>
                <w:i/>
              </w:rPr>
              <w:t>A novovicies.</w:t>
            </w:r>
            <w:r w:rsidRPr="00C27C3C">
              <w:tab/>
            </w:r>
            <w:r w:rsidRPr="00C27C3C">
              <w:rPr>
                <w:b/>
                <w:i/>
              </w:rPr>
              <w:t>considerando che la repressione transnazionale finanziaria comporta l'uso improprio delle norme in materia di antiriciclaggio e di contrasto del finanziamento del terrorismo del GAFI per diffondere false accuse e innescare il congelamento e la chiusura dei conti basati sulla conformità, e prende di mira la società civile, i gruppi della diaspora, i concorrenti commerciali, i donatori, nonché le entità che sostengono gli aiuti umanitari, le libertà civili, la ricerca indipendente e il mondo accademico; che tali pratiche privano le persone e le organizzazioni colpite di finanziamenti e servizi finanziari, congelano i beni degli ingegneri, limitano l'accesso alla consulenza legale e alla difesa efficace nei procedimenti giudiziari e compromettono i loro mezzi di sussistenza, la mobilità e la capacità di impegnarsi in attività economiche, civiche, politiche e accademiche;</w:t>
            </w:r>
          </w:p>
        </w:tc>
      </w:tr>
    </w:tbl>
    <w:p w14:paraId="0CFDD49A"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0D1CF9F" w14:textId="77777777" w:rsidR="008173F1" w:rsidRPr="00C27C3C" w:rsidRDefault="008173F1" w:rsidP="008173F1">
      <w:r w:rsidRPr="00C27C3C">
        <w:rPr>
          <w:rStyle w:val="HideTWBExt"/>
          <w:noProof w:val="0"/>
        </w:rPr>
        <w:t>&lt;/Amend&gt;</w:t>
      </w:r>
    </w:p>
    <w:p w14:paraId="089805FF"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177</w:t>
      </w:r>
      <w:r w:rsidRPr="00C27C3C">
        <w:rPr>
          <w:rStyle w:val="HideTWBExt"/>
          <w:b w:val="0"/>
          <w:noProof w:val="0"/>
        </w:rPr>
        <w:t>&lt;/NumAm&gt;</w:t>
      </w:r>
    </w:p>
    <w:p w14:paraId="4B2ACE12"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4430587D"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0DBF85FC" w14:textId="77777777" w:rsidR="008173F1" w:rsidRPr="00C27C3C" w:rsidRDefault="008173F1" w:rsidP="008173F1">
      <w:pPr>
        <w:pStyle w:val="NormalBold"/>
      </w:pPr>
      <w:r w:rsidRPr="00C27C3C">
        <w:rPr>
          <w:rStyle w:val="HideTWBExt"/>
          <w:b w:val="0"/>
          <w:noProof w:val="0"/>
        </w:rPr>
        <w:t>&lt;/RepeatBlock-By&gt;</w:t>
      </w:r>
    </w:p>
    <w:p w14:paraId="0783CE78"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69494BA" w14:textId="77777777" w:rsidR="008173F1" w:rsidRPr="00C27C3C" w:rsidRDefault="008173F1" w:rsidP="008173F1">
      <w:pPr>
        <w:pStyle w:val="NormalBold"/>
      </w:pPr>
      <w:r w:rsidRPr="00C27C3C">
        <w:rPr>
          <w:rStyle w:val="HideTWBExt"/>
          <w:b w:val="0"/>
          <w:noProof w:val="0"/>
        </w:rPr>
        <w:t>&lt;Article&gt;</w:t>
      </w:r>
      <w:r w:rsidRPr="00C27C3C">
        <w:t>Considerando A tricies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099C528" w14:textId="77777777" w:rsidTr="00B75FF4">
        <w:trPr>
          <w:trHeight w:hRule="exact" w:val="240"/>
          <w:jc w:val="center"/>
        </w:trPr>
        <w:tc>
          <w:tcPr>
            <w:tcW w:w="9752" w:type="dxa"/>
            <w:gridSpan w:val="2"/>
            <w:tcBorders>
              <w:top w:val="nil"/>
              <w:left w:val="nil"/>
              <w:bottom w:val="nil"/>
              <w:right w:val="nil"/>
            </w:tcBorders>
          </w:tcPr>
          <w:p w14:paraId="6D1A9A2E" w14:textId="77777777" w:rsidR="008173F1" w:rsidRPr="00C27C3C" w:rsidRDefault="008173F1" w:rsidP="00B75FF4"/>
        </w:tc>
      </w:tr>
      <w:tr w:rsidR="008173F1" w:rsidRPr="00C27C3C" w14:paraId="62D9D1E5" w14:textId="77777777" w:rsidTr="00B75FF4">
        <w:trPr>
          <w:trHeight w:val="240"/>
          <w:jc w:val="center"/>
        </w:trPr>
        <w:tc>
          <w:tcPr>
            <w:tcW w:w="4876" w:type="dxa"/>
            <w:tcBorders>
              <w:top w:val="nil"/>
              <w:left w:val="nil"/>
              <w:bottom w:val="nil"/>
              <w:right w:val="nil"/>
            </w:tcBorders>
          </w:tcPr>
          <w:p w14:paraId="162D5F7C"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5B4C441" w14:textId="77777777" w:rsidR="008173F1" w:rsidRPr="00C27C3C" w:rsidRDefault="008173F1" w:rsidP="00B75FF4">
            <w:pPr>
              <w:pStyle w:val="AmColumnHeading"/>
            </w:pPr>
            <w:r w:rsidRPr="00C27C3C">
              <w:t>Emendamento</w:t>
            </w:r>
          </w:p>
        </w:tc>
      </w:tr>
      <w:tr w:rsidR="008173F1" w:rsidRPr="00C27C3C" w14:paraId="279FC64E" w14:textId="77777777" w:rsidTr="00B75FF4">
        <w:trPr>
          <w:jc w:val="center"/>
        </w:trPr>
        <w:tc>
          <w:tcPr>
            <w:tcW w:w="4876" w:type="dxa"/>
            <w:tcBorders>
              <w:top w:val="nil"/>
              <w:left w:val="nil"/>
              <w:bottom w:val="nil"/>
              <w:right w:val="nil"/>
            </w:tcBorders>
          </w:tcPr>
          <w:p w14:paraId="595627B0" w14:textId="77777777" w:rsidR="008173F1" w:rsidRPr="00C27C3C" w:rsidRDefault="008173F1" w:rsidP="00B75FF4">
            <w:pPr>
              <w:pStyle w:val="Normal6a"/>
            </w:pPr>
          </w:p>
        </w:tc>
        <w:tc>
          <w:tcPr>
            <w:tcW w:w="4876" w:type="dxa"/>
            <w:tcBorders>
              <w:top w:val="nil"/>
              <w:left w:val="nil"/>
              <w:bottom w:val="nil"/>
              <w:right w:val="nil"/>
            </w:tcBorders>
          </w:tcPr>
          <w:p w14:paraId="593D818C" w14:textId="77777777" w:rsidR="008173F1" w:rsidRPr="00C27C3C" w:rsidRDefault="008173F1" w:rsidP="00B75FF4">
            <w:pPr>
              <w:pStyle w:val="Normal6a"/>
            </w:pPr>
            <w:r w:rsidRPr="00C27C3C">
              <w:rPr>
                <w:b/>
                <w:i/>
              </w:rPr>
              <w:t>A tricies.</w:t>
            </w:r>
            <w:r w:rsidRPr="00C27C3C">
              <w:tab/>
            </w:r>
            <w:r w:rsidRPr="00C27C3C">
              <w:rPr>
                <w:b/>
                <w:i/>
              </w:rPr>
              <w:t>considerando che le procedure dell'UE in materia di asilo, visti e migrazione possono essere sfruttate dagli Stati responsabili e dai loro facilitatori come leva in tali casi, in particolare quando è richiesto l'accesso ai documenti rilasciati dal paese di origine o quando gli interpreti sono utilizzati come mandatari per intimidire o costringere le vittime durante le procedure di asilo e immigrazione; che gli Stati responsabili agiscono anche chiedendo il rimpatrio illegale di uno dei loro cittadini attraverso altri Stati per ottenere il rimpatrio forzato o la "rimozione" della persona senza un procedimento legale formale o attraverso un regolare processo, come l'estradizione o l'espulsione;</w:t>
            </w:r>
          </w:p>
        </w:tc>
      </w:tr>
    </w:tbl>
    <w:p w14:paraId="37876E23"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198F959" w14:textId="77777777" w:rsidR="008173F1" w:rsidRPr="00C27C3C" w:rsidRDefault="008173F1" w:rsidP="008173F1">
      <w:r w:rsidRPr="00C27C3C">
        <w:rPr>
          <w:rStyle w:val="HideTWBExt"/>
          <w:noProof w:val="0"/>
        </w:rPr>
        <w:t>&lt;/Amend&gt;</w:t>
      </w:r>
    </w:p>
    <w:p w14:paraId="5FCA2A43"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178</w:t>
      </w:r>
      <w:r w:rsidRPr="00C27C3C">
        <w:rPr>
          <w:rStyle w:val="HideTWBExt"/>
          <w:b w:val="0"/>
          <w:noProof w:val="0"/>
        </w:rPr>
        <w:t>&lt;/NumAm&gt;</w:t>
      </w:r>
    </w:p>
    <w:p w14:paraId="69C42BDF"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25D3FA8E"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503FECAE" w14:textId="77777777" w:rsidR="008173F1" w:rsidRPr="00C27C3C" w:rsidRDefault="008173F1" w:rsidP="008173F1">
      <w:pPr>
        <w:pStyle w:val="NormalBold"/>
      </w:pPr>
      <w:r w:rsidRPr="00C27C3C">
        <w:rPr>
          <w:rStyle w:val="HideTWBExt"/>
          <w:b w:val="0"/>
          <w:noProof w:val="0"/>
        </w:rPr>
        <w:t>&lt;/RepeatBlock-By&gt;</w:t>
      </w:r>
    </w:p>
    <w:p w14:paraId="3F67B9E9"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953EC4D" w14:textId="77777777" w:rsidR="008173F1" w:rsidRPr="00C27C3C" w:rsidRDefault="008173F1" w:rsidP="008173F1">
      <w:pPr>
        <w:pStyle w:val="NormalBold"/>
      </w:pPr>
      <w:r w:rsidRPr="00C27C3C">
        <w:rPr>
          <w:rStyle w:val="HideTWBExt"/>
          <w:b w:val="0"/>
          <w:noProof w:val="0"/>
        </w:rPr>
        <w:t>&lt;Article&gt;</w:t>
      </w:r>
      <w:r w:rsidRPr="00C27C3C">
        <w:t>Considerando A untricies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70F2E79" w14:textId="77777777" w:rsidTr="00B75FF4">
        <w:trPr>
          <w:trHeight w:hRule="exact" w:val="240"/>
          <w:jc w:val="center"/>
        </w:trPr>
        <w:tc>
          <w:tcPr>
            <w:tcW w:w="9752" w:type="dxa"/>
            <w:gridSpan w:val="2"/>
            <w:tcBorders>
              <w:top w:val="nil"/>
              <w:left w:val="nil"/>
              <w:bottom w:val="nil"/>
              <w:right w:val="nil"/>
            </w:tcBorders>
          </w:tcPr>
          <w:p w14:paraId="739CF27A" w14:textId="77777777" w:rsidR="008173F1" w:rsidRPr="00C27C3C" w:rsidRDefault="008173F1" w:rsidP="00B75FF4"/>
        </w:tc>
      </w:tr>
      <w:tr w:rsidR="008173F1" w:rsidRPr="00C27C3C" w14:paraId="61916728" w14:textId="77777777" w:rsidTr="00B75FF4">
        <w:trPr>
          <w:trHeight w:val="240"/>
          <w:jc w:val="center"/>
        </w:trPr>
        <w:tc>
          <w:tcPr>
            <w:tcW w:w="4876" w:type="dxa"/>
            <w:tcBorders>
              <w:top w:val="nil"/>
              <w:left w:val="nil"/>
              <w:bottom w:val="nil"/>
              <w:right w:val="nil"/>
            </w:tcBorders>
          </w:tcPr>
          <w:p w14:paraId="4C76D769"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632AFDD" w14:textId="77777777" w:rsidR="008173F1" w:rsidRPr="00C27C3C" w:rsidRDefault="008173F1" w:rsidP="00B75FF4">
            <w:pPr>
              <w:pStyle w:val="AmColumnHeading"/>
            </w:pPr>
            <w:r w:rsidRPr="00C27C3C">
              <w:t>Emendamento</w:t>
            </w:r>
          </w:p>
        </w:tc>
      </w:tr>
      <w:tr w:rsidR="008173F1" w:rsidRPr="00C27C3C" w14:paraId="6EFF91E5" w14:textId="77777777" w:rsidTr="00B75FF4">
        <w:trPr>
          <w:jc w:val="center"/>
        </w:trPr>
        <w:tc>
          <w:tcPr>
            <w:tcW w:w="4876" w:type="dxa"/>
            <w:tcBorders>
              <w:top w:val="nil"/>
              <w:left w:val="nil"/>
              <w:bottom w:val="nil"/>
              <w:right w:val="nil"/>
            </w:tcBorders>
          </w:tcPr>
          <w:p w14:paraId="222F5A60" w14:textId="77777777" w:rsidR="008173F1" w:rsidRPr="00C27C3C" w:rsidRDefault="008173F1" w:rsidP="00B75FF4">
            <w:pPr>
              <w:pStyle w:val="Normal6a"/>
            </w:pPr>
          </w:p>
        </w:tc>
        <w:tc>
          <w:tcPr>
            <w:tcW w:w="4876" w:type="dxa"/>
            <w:tcBorders>
              <w:top w:val="nil"/>
              <w:left w:val="nil"/>
              <w:bottom w:val="nil"/>
              <w:right w:val="nil"/>
            </w:tcBorders>
          </w:tcPr>
          <w:p w14:paraId="0DAADD7C" w14:textId="77777777" w:rsidR="008173F1" w:rsidRPr="00C27C3C" w:rsidRDefault="008173F1" w:rsidP="00B75FF4">
            <w:pPr>
              <w:pStyle w:val="Normal6a"/>
            </w:pPr>
            <w:r w:rsidRPr="00C27C3C">
              <w:rPr>
                <w:b/>
                <w:i/>
              </w:rPr>
              <w:t>A untricies.</w:t>
            </w:r>
            <w:r w:rsidRPr="00C27C3C">
              <w:tab/>
            </w:r>
            <w:r w:rsidRPr="00C27C3C">
              <w:rPr>
                <w:b/>
                <w:i/>
              </w:rPr>
              <w:t>considerando che la ricerca commissionata dal Parlamento e le serie di dati indipendenti dimostrano che la repressione transnazionale è un fenomeno globale, con almeno 44 Stati autori, circa 3,5 milioni di persone a rischio e casi documentati in più di 100 paesi, secondo una ricerca di Freedom House; che, allo stesso tempo, un numero limitato di Stati registra una quota sproporzionata di incidenti documentati relativi alle repressioni transnazionali in tutto il mondo e all'interno dell'Unione europea;</w:t>
            </w:r>
          </w:p>
        </w:tc>
      </w:tr>
    </w:tbl>
    <w:p w14:paraId="5D8CF2B4"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347CE9E" w14:textId="77777777" w:rsidR="008173F1" w:rsidRPr="00C27C3C" w:rsidRDefault="008173F1" w:rsidP="008173F1">
      <w:r w:rsidRPr="00C27C3C">
        <w:rPr>
          <w:rStyle w:val="HideTWBExt"/>
          <w:noProof w:val="0"/>
        </w:rPr>
        <w:t>&lt;/Amend&gt;</w:t>
      </w:r>
    </w:p>
    <w:p w14:paraId="17AE9475"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179</w:t>
      </w:r>
      <w:r w:rsidRPr="00C27C3C">
        <w:rPr>
          <w:rStyle w:val="HideTWBExt"/>
          <w:b w:val="0"/>
          <w:noProof w:val="0"/>
        </w:rPr>
        <w:t>&lt;/NumAm&gt;</w:t>
      </w:r>
    </w:p>
    <w:p w14:paraId="1F82170F"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5CBB6A06"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1CDF3E46" w14:textId="77777777" w:rsidR="008173F1" w:rsidRPr="00C27C3C" w:rsidRDefault="008173F1" w:rsidP="008173F1">
      <w:pPr>
        <w:pStyle w:val="NormalBold"/>
      </w:pPr>
      <w:r w:rsidRPr="00C27C3C">
        <w:rPr>
          <w:rStyle w:val="HideTWBExt"/>
          <w:b w:val="0"/>
          <w:noProof w:val="0"/>
        </w:rPr>
        <w:t>&lt;/RepeatBlock-By&gt;</w:t>
      </w:r>
    </w:p>
    <w:p w14:paraId="3B64D1F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5D76545" w14:textId="77777777" w:rsidR="008173F1" w:rsidRPr="00C27C3C" w:rsidRDefault="008173F1" w:rsidP="008173F1">
      <w:pPr>
        <w:pStyle w:val="NormalBold"/>
      </w:pPr>
      <w:r w:rsidRPr="00C27C3C">
        <w:rPr>
          <w:rStyle w:val="HideTWBExt"/>
          <w:b w:val="0"/>
          <w:noProof w:val="0"/>
        </w:rPr>
        <w:t>&lt;Article&gt;</w:t>
      </w:r>
      <w:r w:rsidRPr="00C27C3C">
        <w:t>Considerando A duotricies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75DF2754" w14:textId="77777777" w:rsidTr="00B75FF4">
        <w:trPr>
          <w:trHeight w:hRule="exact" w:val="240"/>
          <w:jc w:val="center"/>
        </w:trPr>
        <w:tc>
          <w:tcPr>
            <w:tcW w:w="9752" w:type="dxa"/>
            <w:gridSpan w:val="2"/>
            <w:tcBorders>
              <w:top w:val="nil"/>
              <w:left w:val="nil"/>
              <w:bottom w:val="nil"/>
              <w:right w:val="nil"/>
            </w:tcBorders>
          </w:tcPr>
          <w:p w14:paraId="5354C38F" w14:textId="77777777" w:rsidR="008173F1" w:rsidRPr="00C27C3C" w:rsidRDefault="008173F1" w:rsidP="00B75FF4"/>
        </w:tc>
      </w:tr>
      <w:tr w:rsidR="008173F1" w:rsidRPr="00C27C3C" w14:paraId="44105CA9" w14:textId="77777777" w:rsidTr="00B75FF4">
        <w:trPr>
          <w:trHeight w:val="240"/>
          <w:jc w:val="center"/>
        </w:trPr>
        <w:tc>
          <w:tcPr>
            <w:tcW w:w="4876" w:type="dxa"/>
            <w:tcBorders>
              <w:top w:val="nil"/>
              <w:left w:val="nil"/>
              <w:bottom w:val="nil"/>
              <w:right w:val="nil"/>
            </w:tcBorders>
          </w:tcPr>
          <w:p w14:paraId="0CF4AE5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1D00303" w14:textId="77777777" w:rsidR="008173F1" w:rsidRPr="00C27C3C" w:rsidRDefault="008173F1" w:rsidP="00B75FF4">
            <w:pPr>
              <w:pStyle w:val="AmColumnHeading"/>
            </w:pPr>
            <w:r w:rsidRPr="00C27C3C">
              <w:t>Emendamento</w:t>
            </w:r>
          </w:p>
        </w:tc>
      </w:tr>
      <w:tr w:rsidR="008173F1" w:rsidRPr="00C27C3C" w14:paraId="3DD0BB95" w14:textId="77777777" w:rsidTr="00B75FF4">
        <w:trPr>
          <w:jc w:val="center"/>
        </w:trPr>
        <w:tc>
          <w:tcPr>
            <w:tcW w:w="4876" w:type="dxa"/>
            <w:tcBorders>
              <w:top w:val="nil"/>
              <w:left w:val="nil"/>
              <w:bottom w:val="nil"/>
              <w:right w:val="nil"/>
            </w:tcBorders>
          </w:tcPr>
          <w:p w14:paraId="42BF9FAD" w14:textId="77777777" w:rsidR="008173F1" w:rsidRPr="00C27C3C" w:rsidRDefault="008173F1" w:rsidP="00B75FF4">
            <w:pPr>
              <w:pStyle w:val="Normal6a"/>
            </w:pPr>
          </w:p>
        </w:tc>
        <w:tc>
          <w:tcPr>
            <w:tcW w:w="4876" w:type="dxa"/>
            <w:tcBorders>
              <w:top w:val="nil"/>
              <w:left w:val="nil"/>
              <w:bottom w:val="nil"/>
              <w:right w:val="nil"/>
            </w:tcBorders>
          </w:tcPr>
          <w:p w14:paraId="4C5D9959" w14:textId="77777777" w:rsidR="008173F1" w:rsidRPr="00C27C3C" w:rsidRDefault="008173F1" w:rsidP="00B75FF4">
            <w:pPr>
              <w:pStyle w:val="Normal6a"/>
            </w:pPr>
            <w:r w:rsidRPr="00C27C3C">
              <w:rPr>
                <w:b/>
                <w:i/>
              </w:rPr>
              <w:t>A duotricies.</w:t>
            </w:r>
            <w:r w:rsidRPr="00C27C3C">
              <w:tab/>
            </w:r>
            <w:r w:rsidRPr="00C27C3C">
              <w:rPr>
                <w:b/>
                <w:i/>
              </w:rPr>
              <w:t>considerando che la ricerca commissionata dal Parlamento dimostra che la maggior parte degli incidenti documentati legati alla repressione transnazionale implica la cooperazione tra gli Stati di origine e gli Stati ospitanti o lo sfruttamento di contesti con uno Stato di diritto debole, anche attraverso l'uso improprio dei quadri di estradizione, dei sistemi di migrazione, della cooperazione nell'attività di contrasto e delle organizzazioni internazionali;</w:t>
            </w:r>
          </w:p>
        </w:tc>
      </w:tr>
    </w:tbl>
    <w:p w14:paraId="0BB90B37"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4EFE66A" w14:textId="77777777" w:rsidR="008173F1" w:rsidRPr="00C27C3C" w:rsidRDefault="008173F1" w:rsidP="008173F1">
      <w:r w:rsidRPr="00C27C3C">
        <w:rPr>
          <w:rStyle w:val="HideTWBExt"/>
          <w:noProof w:val="0"/>
        </w:rPr>
        <w:t>&lt;/Amend&gt;</w:t>
      </w:r>
    </w:p>
    <w:p w14:paraId="09401BA0"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180</w:t>
      </w:r>
      <w:r w:rsidRPr="00C27C3C">
        <w:rPr>
          <w:rStyle w:val="HideTWBExt"/>
          <w:b w:val="0"/>
          <w:noProof w:val="0"/>
        </w:rPr>
        <w:t>&lt;/NumAm&gt;</w:t>
      </w:r>
    </w:p>
    <w:p w14:paraId="7B706E10"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233B4AB5"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34ADD500" w14:textId="77777777" w:rsidR="008173F1" w:rsidRPr="00C27C3C" w:rsidRDefault="008173F1" w:rsidP="008173F1">
      <w:pPr>
        <w:pStyle w:val="NormalBold"/>
      </w:pPr>
      <w:r w:rsidRPr="00C27C3C">
        <w:rPr>
          <w:rStyle w:val="HideTWBExt"/>
          <w:b w:val="0"/>
          <w:noProof w:val="0"/>
        </w:rPr>
        <w:t>&lt;/RepeatBlock-By&gt;</w:t>
      </w:r>
    </w:p>
    <w:p w14:paraId="0BD13346"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3A8C8D6" w14:textId="77777777" w:rsidR="008173F1" w:rsidRPr="00C27C3C" w:rsidRDefault="008173F1" w:rsidP="008173F1">
      <w:pPr>
        <w:pStyle w:val="NormalBold"/>
      </w:pPr>
      <w:r w:rsidRPr="00C27C3C">
        <w:rPr>
          <w:rStyle w:val="HideTWBExt"/>
          <w:b w:val="0"/>
          <w:noProof w:val="0"/>
        </w:rPr>
        <w:t>&lt;Article&gt;</w:t>
      </w:r>
      <w:r w:rsidRPr="00C27C3C">
        <w:t>Considerando A tertricies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D54B552" w14:textId="77777777" w:rsidTr="00B75FF4">
        <w:trPr>
          <w:trHeight w:hRule="exact" w:val="240"/>
          <w:jc w:val="center"/>
        </w:trPr>
        <w:tc>
          <w:tcPr>
            <w:tcW w:w="9752" w:type="dxa"/>
            <w:gridSpan w:val="2"/>
            <w:tcBorders>
              <w:top w:val="nil"/>
              <w:left w:val="nil"/>
              <w:bottom w:val="nil"/>
              <w:right w:val="nil"/>
            </w:tcBorders>
          </w:tcPr>
          <w:p w14:paraId="2D2DB3BA" w14:textId="77777777" w:rsidR="008173F1" w:rsidRPr="00C27C3C" w:rsidRDefault="008173F1" w:rsidP="00B75FF4"/>
        </w:tc>
      </w:tr>
      <w:tr w:rsidR="008173F1" w:rsidRPr="00C27C3C" w14:paraId="2993A7A5" w14:textId="77777777" w:rsidTr="00B75FF4">
        <w:trPr>
          <w:trHeight w:val="240"/>
          <w:jc w:val="center"/>
        </w:trPr>
        <w:tc>
          <w:tcPr>
            <w:tcW w:w="4876" w:type="dxa"/>
            <w:tcBorders>
              <w:top w:val="nil"/>
              <w:left w:val="nil"/>
              <w:bottom w:val="nil"/>
              <w:right w:val="nil"/>
            </w:tcBorders>
          </w:tcPr>
          <w:p w14:paraId="45BCE0F5"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A0EEC7E" w14:textId="77777777" w:rsidR="008173F1" w:rsidRPr="00C27C3C" w:rsidRDefault="008173F1" w:rsidP="00B75FF4">
            <w:pPr>
              <w:pStyle w:val="AmColumnHeading"/>
            </w:pPr>
            <w:r w:rsidRPr="00C27C3C">
              <w:t>Emendamento</w:t>
            </w:r>
          </w:p>
        </w:tc>
      </w:tr>
      <w:tr w:rsidR="008173F1" w:rsidRPr="00C27C3C" w14:paraId="0FFD0BA5" w14:textId="77777777" w:rsidTr="00B75FF4">
        <w:trPr>
          <w:jc w:val="center"/>
        </w:trPr>
        <w:tc>
          <w:tcPr>
            <w:tcW w:w="4876" w:type="dxa"/>
            <w:tcBorders>
              <w:top w:val="nil"/>
              <w:left w:val="nil"/>
              <w:bottom w:val="nil"/>
              <w:right w:val="nil"/>
            </w:tcBorders>
          </w:tcPr>
          <w:p w14:paraId="209320D0" w14:textId="77777777" w:rsidR="008173F1" w:rsidRPr="00C27C3C" w:rsidRDefault="008173F1" w:rsidP="00B75FF4">
            <w:pPr>
              <w:pStyle w:val="Normal6a"/>
            </w:pPr>
          </w:p>
        </w:tc>
        <w:tc>
          <w:tcPr>
            <w:tcW w:w="4876" w:type="dxa"/>
            <w:tcBorders>
              <w:top w:val="nil"/>
              <w:left w:val="nil"/>
              <w:bottom w:val="nil"/>
              <w:right w:val="nil"/>
            </w:tcBorders>
          </w:tcPr>
          <w:p w14:paraId="475E840F" w14:textId="77777777" w:rsidR="008173F1" w:rsidRPr="00C27C3C" w:rsidRDefault="008173F1" w:rsidP="00B75FF4">
            <w:pPr>
              <w:pStyle w:val="Normal6a"/>
            </w:pPr>
            <w:r w:rsidRPr="00C27C3C">
              <w:rPr>
                <w:b/>
                <w:i/>
              </w:rPr>
              <w:t>A tertricies.</w:t>
            </w:r>
            <w:r w:rsidRPr="00C27C3C">
              <w:tab/>
            </w:r>
            <w:r w:rsidRPr="00C27C3C">
              <w:rPr>
                <w:b/>
                <w:i/>
              </w:rPr>
              <w:t>considerando che la repressione transnazionale è spesso raggruppata a livello regionale, il che indica quadri di cooperazione informali o formali e pratiche condivise tra gli Stati responsabili e i loro facilitatori, compresa l'applicazione reciproca della repressione nei confronti delle comunità in esilio, dei cittadini e delle entità europei;</w:t>
            </w:r>
          </w:p>
        </w:tc>
      </w:tr>
    </w:tbl>
    <w:p w14:paraId="79B46466"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87C8462" w14:textId="77777777" w:rsidR="008173F1" w:rsidRPr="00C27C3C" w:rsidRDefault="008173F1" w:rsidP="008173F1">
      <w:r w:rsidRPr="00C27C3C">
        <w:rPr>
          <w:rStyle w:val="HideTWBExt"/>
          <w:noProof w:val="0"/>
        </w:rPr>
        <w:t>&lt;/Amend&gt;</w:t>
      </w:r>
    </w:p>
    <w:p w14:paraId="02925ECD"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181</w:t>
      </w:r>
      <w:r w:rsidRPr="00C27C3C">
        <w:rPr>
          <w:rStyle w:val="HideTWBExt"/>
          <w:b w:val="0"/>
          <w:noProof w:val="0"/>
        </w:rPr>
        <w:t>&lt;/NumAm&gt;</w:t>
      </w:r>
    </w:p>
    <w:p w14:paraId="444B9745"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22F6FFC6"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78BF00E7" w14:textId="77777777" w:rsidR="008173F1" w:rsidRPr="00C27C3C" w:rsidRDefault="008173F1" w:rsidP="008173F1">
      <w:pPr>
        <w:pStyle w:val="NormalBold"/>
      </w:pPr>
      <w:r w:rsidRPr="00C27C3C">
        <w:rPr>
          <w:rStyle w:val="HideTWBExt"/>
          <w:b w:val="0"/>
          <w:noProof w:val="0"/>
        </w:rPr>
        <w:t>&lt;/RepeatBlock-By&gt;</w:t>
      </w:r>
    </w:p>
    <w:p w14:paraId="5292A40A"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5EABF2DD" w14:textId="77777777" w:rsidR="008173F1" w:rsidRPr="00C27C3C" w:rsidRDefault="008173F1" w:rsidP="008173F1">
      <w:pPr>
        <w:pStyle w:val="NormalBold"/>
      </w:pPr>
      <w:r w:rsidRPr="00C27C3C">
        <w:rPr>
          <w:rStyle w:val="HideTWBExt"/>
          <w:b w:val="0"/>
          <w:noProof w:val="0"/>
        </w:rPr>
        <w:t>&lt;Article&gt;</w:t>
      </w:r>
      <w:r w:rsidRPr="00C27C3C">
        <w:t>Considerando A quatertricies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7391E02" w14:textId="77777777" w:rsidTr="00B75FF4">
        <w:trPr>
          <w:trHeight w:hRule="exact" w:val="240"/>
          <w:jc w:val="center"/>
        </w:trPr>
        <w:tc>
          <w:tcPr>
            <w:tcW w:w="9752" w:type="dxa"/>
            <w:gridSpan w:val="2"/>
            <w:tcBorders>
              <w:top w:val="nil"/>
              <w:left w:val="nil"/>
              <w:bottom w:val="nil"/>
              <w:right w:val="nil"/>
            </w:tcBorders>
          </w:tcPr>
          <w:p w14:paraId="05910352" w14:textId="77777777" w:rsidR="008173F1" w:rsidRPr="00C27C3C" w:rsidRDefault="008173F1" w:rsidP="00B75FF4"/>
        </w:tc>
      </w:tr>
      <w:tr w:rsidR="008173F1" w:rsidRPr="00C27C3C" w14:paraId="42EC7B4A" w14:textId="77777777" w:rsidTr="00B75FF4">
        <w:trPr>
          <w:trHeight w:val="240"/>
          <w:jc w:val="center"/>
        </w:trPr>
        <w:tc>
          <w:tcPr>
            <w:tcW w:w="4876" w:type="dxa"/>
            <w:tcBorders>
              <w:top w:val="nil"/>
              <w:left w:val="nil"/>
              <w:bottom w:val="nil"/>
              <w:right w:val="nil"/>
            </w:tcBorders>
          </w:tcPr>
          <w:p w14:paraId="5540F590"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819700D" w14:textId="77777777" w:rsidR="008173F1" w:rsidRPr="00C27C3C" w:rsidRDefault="008173F1" w:rsidP="00B75FF4">
            <w:pPr>
              <w:pStyle w:val="AmColumnHeading"/>
            </w:pPr>
            <w:r w:rsidRPr="00C27C3C">
              <w:t>Emendamento</w:t>
            </w:r>
          </w:p>
        </w:tc>
      </w:tr>
      <w:tr w:rsidR="008173F1" w:rsidRPr="00C27C3C" w14:paraId="18BAD6F8" w14:textId="77777777" w:rsidTr="00B75FF4">
        <w:trPr>
          <w:jc w:val="center"/>
        </w:trPr>
        <w:tc>
          <w:tcPr>
            <w:tcW w:w="4876" w:type="dxa"/>
            <w:tcBorders>
              <w:top w:val="nil"/>
              <w:left w:val="nil"/>
              <w:bottom w:val="nil"/>
              <w:right w:val="nil"/>
            </w:tcBorders>
          </w:tcPr>
          <w:p w14:paraId="05429430" w14:textId="77777777" w:rsidR="008173F1" w:rsidRPr="00C27C3C" w:rsidRDefault="008173F1" w:rsidP="00B75FF4">
            <w:pPr>
              <w:pStyle w:val="Normal6a"/>
            </w:pPr>
          </w:p>
        </w:tc>
        <w:tc>
          <w:tcPr>
            <w:tcW w:w="4876" w:type="dxa"/>
            <w:tcBorders>
              <w:top w:val="nil"/>
              <w:left w:val="nil"/>
              <w:bottom w:val="nil"/>
              <w:right w:val="nil"/>
            </w:tcBorders>
          </w:tcPr>
          <w:p w14:paraId="663BA1CB" w14:textId="77777777" w:rsidR="008173F1" w:rsidRPr="00C27C3C" w:rsidRDefault="008173F1" w:rsidP="00B75FF4">
            <w:pPr>
              <w:pStyle w:val="Normal6a"/>
            </w:pPr>
            <w:r w:rsidRPr="00C27C3C">
              <w:rPr>
                <w:b/>
                <w:i/>
              </w:rPr>
              <w:t>A quatertricies.</w:t>
            </w:r>
            <w:r w:rsidRPr="00C27C3C">
              <w:tab/>
            </w:r>
            <w:r w:rsidRPr="00C27C3C">
              <w:rPr>
                <w:b/>
                <w:i/>
              </w:rPr>
              <w:t>considerando che la Russia è tra gli autori più aggressivi di atti di repressione transnazionale a livello mondiale ed è responsabile del maggior numero di incidenti documentati all'interno dell'UE di qualsiasi paese di origine, utilizzando pratiche quali l'assassinio, il tentato assassinio, la sorveglianza e le molestie online, l'intimidazione delle comunità della diaspora, la stigmatizzazione, i procedimenti giudiziari in contumacia, la coercizione per procura e le minacce contro i familiari e la sistematica strumentalizzazione come arma dei meccanismi internazionali di cooperazione giuridica, finanziaria, di cibersicurezza e di contrasto; che la Bielorussia perpetra atti di repressione transnazionale di proporzioni allarmanti, anche sul territorio dell'UE, in particolare attraverso l'uso improprio dei meccanismi dell'Interpol, il diniego dei documenti di viaggio, l'uso di spyware e pratiche consolari coercitive;</w:t>
            </w:r>
          </w:p>
        </w:tc>
      </w:tr>
    </w:tbl>
    <w:p w14:paraId="52D5A2FD"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8DA94E8" w14:textId="77777777" w:rsidR="008173F1" w:rsidRPr="00C27C3C" w:rsidRDefault="008173F1" w:rsidP="008173F1">
      <w:r w:rsidRPr="00C27C3C">
        <w:rPr>
          <w:rStyle w:val="HideTWBExt"/>
          <w:noProof w:val="0"/>
        </w:rPr>
        <w:t>&lt;/Amend&gt;</w:t>
      </w:r>
    </w:p>
    <w:p w14:paraId="462CD068"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182</w:t>
      </w:r>
      <w:r w:rsidRPr="00C27C3C">
        <w:rPr>
          <w:rStyle w:val="HideTWBExt"/>
          <w:b w:val="0"/>
          <w:noProof w:val="0"/>
        </w:rPr>
        <w:t>&lt;/NumAm&gt;</w:t>
      </w:r>
    </w:p>
    <w:p w14:paraId="4044058A"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0C955E38"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594C5113" w14:textId="77777777" w:rsidR="008173F1" w:rsidRPr="00C27C3C" w:rsidRDefault="008173F1" w:rsidP="008173F1">
      <w:pPr>
        <w:pStyle w:val="NormalBold"/>
      </w:pPr>
      <w:r w:rsidRPr="00C27C3C">
        <w:rPr>
          <w:rStyle w:val="HideTWBExt"/>
          <w:b w:val="0"/>
          <w:noProof w:val="0"/>
        </w:rPr>
        <w:t>&lt;/RepeatBlock-By&gt;</w:t>
      </w:r>
    </w:p>
    <w:p w14:paraId="5FCF31B9"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AB36EA9" w14:textId="77777777" w:rsidR="008173F1" w:rsidRPr="00C27C3C" w:rsidRDefault="008173F1" w:rsidP="008173F1">
      <w:pPr>
        <w:pStyle w:val="NormalBold"/>
      </w:pPr>
      <w:r w:rsidRPr="00C27C3C">
        <w:rPr>
          <w:rStyle w:val="HideTWBExt"/>
          <w:b w:val="0"/>
          <w:noProof w:val="0"/>
        </w:rPr>
        <w:t>&lt;Article&gt;</w:t>
      </w:r>
      <w:r w:rsidRPr="00C27C3C">
        <w:t>Considerando A quintricies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F2A7AFA" w14:textId="77777777" w:rsidTr="00B75FF4">
        <w:trPr>
          <w:trHeight w:hRule="exact" w:val="240"/>
          <w:jc w:val="center"/>
        </w:trPr>
        <w:tc>
          <w:tcPr>
            <w:tcW w:w="9752" w:type="dxa"/>
            <w:gridSpan w:val="2"/>
            <w:tcBorders>
              <w:top w:val="nil"/>
              <w:left w:val="nil"/>
              <w:bottom w:val="nil"/>
              <w:right w:val="nil"/>
            </w:tcBorders>
          </w:tcPr>
          <w:p w14:paraId="40A904D0" w14:textId="77777777" w:rsidR="008173F1" w:rsidRPr="00C27C3C" w:rsidRDefault="008173F1" w:rsidP="00B75FF4"/>
        </w:tc>
      </w:tr>
      <w:tr w:rsidR="008173F1" w:rsidRPr="00C27C3C" w14:paraId="1A01A6DF" w14:textId="77777777" w:rsidTr="00B75FF4">
        <w:trPr>
          <w:trHeight w:val="240"/>
          <w:jc w:val="center"/>
        </w:trPr>
        <w:tc>
          <w:tcPr>
            <w:tcW w:w="4876" w:type="dxa"/>
            <w:tcBorders>
              <w:top w:val="nil"/>
              <w:left w:val="nil"/>
              <w:bottom w:val="nil"/>
              <w:right w:val="nil"/>
            </w:tcBorders>
          </w:tcPr>
          <w:p w14:paraId="0BBC936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5C6E9973" w14:textId="77777777" w:rsidR="008173F1" w:rsidRPr="00C27C3C" w:rsidRDefault="008173F1" w:rsidP="00B75FF4">
            <w:pPr>
              <w:pStyle w:val="AmColumnHeading"/>
            </w:pPr>
            <w:r w:rsidRPr="00C27C3C">
              <w:t>Emendamento</w:t>
            </w:r>
          </w:p>
        </w:tc>
      </w:tr>
      <w:tr w:rsidR="008173F1" w:rsidRPr="00C27C3C" w14:paraId="08D3568D" w14:textId="77777777" w:rsidTr="00B75FF4">
        <w:trPr>
          <w:jc w:val="center"/>
        </w:trPr>
        <w:tc>
          <w:tcPr>
            <w:tcW w:w="4876" w:type="dxa"/>
            <w:tcBorders>
              <w:top w:val="nil"/>
              <w:left w:val="nil"/>
              <w:bottom w:val="nil"/>
              <w:right w:val="nil"/>
            </w:tcBorders>
          </w:tcPr>
          <w:p w14:paraId="4C6B8789" w14:textId="77777777" w:rsidR="008173F1" w:rsidRPr="00C27C3C" w:rsidRDefault="008173F1" w:rsidP="00B75FF4">
            <w:pPr>
              <w:pStyle w:val="Normal6a"/>
            </w:pPr>
          </w:p>
        </w:tc>
        <w:tc>
          <w:tcPr>
            <w:tcW w:w="4876" w:type="dxa"/>
            <w:tcBorders>
              <w:top w:val="nil"/>
              <w:left w:val="nil"/>
              <w:bottom w:val="nil"/>
              <w:right w:val="nil"/>
            </w:tcBorders>
          </w:tcPr>
          <w:p w14:paraId="543B7A65" w14:textId="77777777" w:rsidR="008173F1" w:rsidRPr="00C27C3C" w:rsidRDefault="008173F1" w:rsidP="00B75FF4">
            <w:pPr>
              <w:pStyle w:val="Normal6a"/>
            </w:pPr>
            <w:r w:rsidRPr="00C27C3C">
              <w:rPr>
                <w:b/>
                <w:i/>
              </w:rPr>
              <w:t>A quintricies.</w:t>
            </w:r>
            <w:r w:rsidRPr="00C27C3C">
              <w:tab/>
            </w:r>
            <w:r w:rsidRPr="00C27C3C">
              <w:rPr>
                <w:b/>
                <w:i/>
              </w:rPr>
              <w:t>considerando che la Repubblica popolare cinese è responsabile della campagna di repressione transnazionale più estesa e sistematica al mondo e ha sviluppato una fitta infrastruttura extraterritoriale, tra cui istituzioni allineate allo Stato o affiliate allo Stato che operano all'estero, stazioni di servizio di polizia all'estero, organizzazioni della diaspora, organi di informazione e reti digitali, per identificare, monitorare, intimidire e costringere le persone all'interno delle comunità della diaspora, i loro donatori attraverso la sorveglianza online, le vessazioni, le minacce legali, la repressione finanziaria, l'uso improprio dei meccanismi dell'Interpol, i rimpatri forzati e le intimidazioni ai familiari;</w:t>
            </w:r>
          </w:p>
        </w:tc>
      </w:tr>
    </w:tbl>
    <w:p w14:paraId="2EAC1B3E"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B9DDFF5" w14:textId="77777777" w:rsidR="008173F1" w:rsidRPr="00C27C3C" w:rsidRDefault="008173F1" w:rsidP="008173F1">
      <w:r w:rsidRPr="00C27C3C">
        <w:rPr>
          <w:rStyle w:val="HideTWBExt"/>
          <w:noProof w:val="0"/>
        </w:rPr>
        <w:t>&lt;/Amend&gt;</w:t>
      </w:r>
    </w:p>
    <w:p w14:paraId="27B5A384"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183</w:t>
      </w:r>
      <w:r w:rsidRPr="00C27C3C">
        <w:rPr>
          <w:rStyle w:val="HideTWBExt"/>
          <w:b w:val="0"/>
          <w:noProof w:val="0"/>
        </w:rPr>
        <w:t>&lt;/NumAm&gt;</w:t>
      </w:r>
    </w:p>
    <w:p w14:paraId="7E4EC143"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2E593508"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2F5439F7" w14:textId="77777777" w:rsidR="008173F1" w:rsidRPr="00C27C3C" w:rsidRDefault="008173F1" w:rsidP="008173F1">
      <w:pPr>
        <w:pStyle w:val="NormalBold"/>
      </w:pPr>
      <w:r w:rsidRPr="00C27C3C">
        <w:rPr>
          <w:rStyle w:val="HideTWBExt"/>
          <w:b w:val="0"/>
          <w:noProof w:val="0"/>
        </w:rPr>
        <w:t>&lt;/RepeatBlock-By&gt;</w:t>
      </w:r>
    </w:p>
    <w:p w14:paraId="4D408C33"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04F67B4" w14:textId="77777777" w:rsidR="008173F1" w:rsidRPr="00C27C3C" w:rsidRDefault="008173F1" w:rsidP="008173F1">
      <w:pPr>
        <w:pStyle w:val="NormalBold"/>
      </w:pPr>
      <w:r w:rsidRPr="00C27C3C">
        <w:rPr>
          <w:rStyle w:val="HideTWBExt"/>
          <w:b w:val="0"/>
          <w:noProof w:val="0"/>
        </w:rPr>
        <w:t>&lt;Article&gt;</w:t>
      </w:r>
      <w:r w:rsidRPr="00C27C3C">
        <w:t>Considerando A sextricies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8F18737" w14:textId="77777777" w:rsidTr="00B75FF4">
        <w:trPr>
          <w:trHeight w:hRule="exact" w:val="240"/>
          <w:jc w:val="center"/>
        </w:trPr>
        <w:tc>
          <w:tcPr>
            <w:tcW w:w="9752" w:type="dxa"/>
            <w:gridSpan w:val="2"/>
            <w:tcBorders>
              <w:top w:val="nil"/>
              <w:left w:val="nil"/>
              <w:bottom w:val="nil"/>
              <w:right w:val="nil"/>
            </w:tcBorders>
          </w:tcPr>
          <w:p w14:paraId="414A42CD" w14:textId="77777777" w:rsidR="008173F1" w:rsidRPr="00C27C3C" w:rsidRDefault="008173F1" w:rsidP="00B75FF4"/>
        </w:tc>
      </w:tr>
      <w:tr w:rsidR="008173F1" w:rsidRPr="00C27C3C" w14:paraId="4E2E2B60" w14:textId="77777777" w:rsidTr="00B75FF4">
        <w:trPr>
          <w:trHeight w:val="240"/>
          <w:jc w:val="center"/>
        </w:trPr>
        <w:tc>
          <w:tcPr>
            <w:tcW w:w="4876" w:type="dxa"/>
            <w:tcBorders>
              <w:top w:val="nil"/>
              <w:left w:val="nil"/>
              <w:bottom w:val="nil"/>
              <w:right w:val="nil"/>
            </w:tcBorders>
          </w:tcPr>
          <w:p w14:paraId="44DD3387"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50EA71E" w14:textId="77777777" w:rsidR="008173F1" w:rsidRPr="00C27C3C" w:rsidRDefault="008173F1" w:rsidP="00B75FF4">
            <w:pPr>
              <w:pStyle w:val="AmColumnHeading"/>
            </w:pPr>
            <w:r w:rsidRPr="00C27C3C">
              <w:t>Emendamento</w:t>
            </w:r>
          </w:p>
        </w:tc>
      </w:tr>
      <w:tr w:rsidR="008173F1" w:rsidRPr="00C27C3C" w14:paraId="1177B18F" w14:textId="77777777" w:rsidTr="00B75FF4">
        <w:trPr>
          <w:jc w:val="center"/>
        </w:trPr>
        <w:tc>
          <w:tcPr>
            <w:tcW w:w="4876" w:type="dxa"/>
            <w:tcBorders>
              <w:top w:val="nil"/>
              <w:left w:val="nil"/>
              <w:bottom w:val="nil"/>
              <w:right w:val="nil"/>
            </w:tcBorders>
          </w:tcPr>
          <w:p w14:paraId="5C42D6EB" w14:textId="77777777" w:rsidR="008173F1" w:rsidRPr="00C27C3C" w:rsidRDefault="008173F1" w:rsidP="00B75FF4">
            <w:pPr>
              <w:pStyle w:val="Normal6a"/>
            </w:pPr>
          </w:p>
        </w:tc>
        <w:tc>
          <w:tcPr>
            <w:tcW w:w="4876" w:type="dxa"/>
            <w:tcBorders>
              <w:top w:val="nil"/>
              <w:left w:val="nil"/>
              <w:bottom w:val="nil"/>
              <w:right w:val="nil"/>
            </w:tcBorders>
          </w:tcPr>
          <w:p w14:paraId="0B3BD56F" w14:textId="77777777" w:rsidR="008173F1" w:rsidRPr="00C27C3C" w:rsidRDefault="008173F1" w:rsidP="00B75FF4">
            <w:pPr>
              <w:pStyle w:val="Normal6a"/>
            </w:pPr>
            <w:r w:rsidRPr="00C27C3C">
              <w:rPr>
                <w:b/>
                <w:i/>
              </w:rPr>
              <w:t>A sextricies.</w:t>
            </w:r>
            <w:r w:rsidRPr="00C27C3C">
              <w:tab/>
            </w:r>
            <w:r w:rsidRPr="00C27C3C">
              <w:rPr>
                <w:b/>
                <w:i/>
              </w:rPr>
              <w:t>considerando che l'Iran vanta una lunga tradizione di persecuzione dei presunti oppositori all'estero, con operazioni dirette ai massimi livelli dell'autorità statale ed eseguite dal ministero dell'Intelligence e dal Corpo delle guardie rivoluzionarie islamiche, compresa la sua forza Quds, utilizzando tattiche quali omicidi, rapimenti, sparizioni forzate, minacce credibili di violenza, repressione transnazionale digitale, e l'esternalizzazione della repressione a gruppi della criminalità organizzata e altri intermediari;</w:t>
            </w:r>
          </w:p>
        </w:tc>
      </w:tr>
    </w:tbl>
    <w:p w14:paraId="37E37133"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B7A787C" w14:textId="77777777" w:rsidR="008173F1" w:rsidRPr="00C27C3C" w:rsidRDefault="008173F1" w:rsidP="008173F1">
      <w:r w:rsidRPr="00C27C3C">
        <w:rPr>
          <w:rStyle w:val="HideTWBExt"/>
          <w:noProof w:val="0"/>
        </w:rPr>
        <w:t>&lt;/Amend&gt;</w:t>
      </w:r>
    </w:p>
    <w:p w14:paraId="26B7B630"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184</w:t>
      </w:r>
      <w:r w:rsidRPr="00C27C3C">
        <w:rPr>
          <w:rStyle w:val="HideTWBExt"/>
          <w:b w:val="0"/>
          <w:noProof w:val="0"/>
        </w:rPr>
        <w:t>&lt;/NumAm&gt;</w:t>
      </w:r>
    </w:p>
    <w:p w14:paraId="70D5265A"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3C2D3F82"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2EEA3EF6" w14:textId="77777777" w:rsidR="008173F1" w:rsidRPr="00C27C3C" w:rsidRDefault="008173F1" w:rsidP="008173F1">
      <w:pPr>
        <w:pStyle w:val="NormalBold"/>
      </w:pPr>
      <w:r w:rsidRPr="00C27C3C">
        <w:rPr>
          <w:rStyle w:val="HideTWBExt"/>
          <w:b w:val="0"/>
          <w:noProof w:val="0"/>
        </w:rPr>
        <w:t>&lt;/RepeatBlock-By&gt;</w:t>
      </w:r>
    </w:p>
    <w:p w14:paraId="6B7E29F3"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621C2D29" w14:textId="77777777" w:rsidR="008173F1" w:rsidRPr="00C27C3C" w:rsidRDefault="008173F1" w:rsidP="008173F1">
      <w:pPr>
        <w:pStyle w:val="NormalBold"/>
      </w:pPr>
      <w:r w:rsidRPr="00C27C3C">
        <w:rPr>
          <w:rStyle w:val="HideTWBExt"/>
          <w:b w:val="0"/>
          <w:noProof w:val="0"/>
        </w:rPr>
        <w:t>&lt;Article&gt;</w:t>
      </w:r>
      <w:r w:rsidRPr="00C27C3C">
        <w:t>Considerando A septtricies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E8B3165" w14:textId="77777777" w:rsidTr="00B75FF4">
        <w:trPr>
          <w:trHeight w:hRule="exact" w:val="240"/>
          <w:jc w:val="center"/>
        </w:trPr>
        <w:tc>
          <w:tcPr>
            <w:tcW w:w="9752" w:type="dxa"/>
            <w:gridSpan w:val="2"/>
            <w:tcBorders>
              <w:top w:val="nil"/>
              <w:left w:val="nil"/>
              <w:bottom w:val="nil"/>
              <w:right w:val="nil"/>
            </w:tcBorders>
          </w:tcPr>
          <w:p w14:paraId="6DFD6EA9" w14:textId="77777777" w:rsidR="008173F1" w:rsidRPr="00C27C3C" w:rsidRDefault="008173F1" w:rsidP="00B75FF4"/>
        </w:tc>
      </w:tr>
      <w:tr w:rsidR="008173F1" w:rsidRPr="00C27C3C" w14:paraId="3C370218" w14:textId="77777777" w:rsidTr="00B75FF4">
        <w:trPr>
          <w:trHeight w:val="240"/>
          <w:jc w:val="center"/>
        </w:trPr>
        <w:tc>
          <w:tcPr>
            <w:tcW w:w="4876" w:type="dxa"/>
            <w:tcBorders>
              <w:top w:val="nil"/>
              <w:left w:val="nil"/>
              <w:bottom w:val="nil"/>
              <w:right w:val="nil"/>
            </w:tcBorders>
          </w:tcPr>
          <w:p w14:paraId="2CF2CE07"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79D6B051" w14:textId="77777777" w:rsidR="008173F1" w:rsidRPr="00C27C3C" w:rsidRDefault="008173F1" w:rsidP="00B75FF4">
            <w:pPr>
              <w:pStyle w:val="AmColumnHeading"/>
            </w:pPr>
            <w:r w:rsidRPr="00C27C3C">
              <w:t>Emendamento</w:t>
            </w:r>
          </w:p>
        </w:tc>
      </w:tr>
      <w:tr w:rsidR="008173F1" w:rsidRPr="00C27C3C" w14:paraId="2ECE8030" w14:textId="77777777" w:rsidTr="00B75FF4">
        <w:trPr>
          <w:jc w:val="center"/>
        </w:trPr>
        <w:tc>
          <w:tcPr>
            <w:tcW w:w="4876" w:type="dxa"/>
            <w:tcBorders>
              <w:top w:val="nil"/>
              <w:left w:val="nil"/>
              <w:bottom w:val="nil"/>
              <w:right w:val="nil"/>
            </w:tcBorders>
          </w:tcPr>
          <w:p w14:paraId="25583780" w14:textId="77777777" w:rsidR="008173F1" w:rsidRPr="00C27C3C" w:rsidRDefault="008173F1" w:rsidP="00B75FF4">
            <w:pPr>
              <w:pStyle w:val="Normal6a"/>
            </w:pPr>
          </w:p>
        </w:tc>
        <w:tc>
          <w:tcPr>
            <w:tcW w:w="4876" w:type="dxa"/>
            <w:tcBorders>
              <w:top w:val="nil"/>
              <w:left w:val="nil"/>
              <w:bottom w:val="nil"/>
              <w:right w:val="nil"/>
            </w:tcBorders>
          </w:tcPr>
          <w:p w14:paraId="4455E8BD" w14:textId="77777777" w:rsidR="008173F1" w:rsidRPr="00C27C3C" w:rsidRDefault="008173F1" w:rsidP="00B75FF4">
            <w:pPr>
              <w:pStyle w:val="Normal6a"/>
            </w:pPr>
            <w:r w:rsidRPr="00C27C3C">
              <w:rPr>
                <w:b/>
                <w:i/>
              </w:rPr>
              <w:t>A septtricies.</w:t>
            </w:r>
            <w:r w:rsidRPr="00C27C3C">
              <w:tab/>
            </w:r>
            <w:r w:rsidRPr="00C27C3C">
              <w:rPr>
                <w:b/>
                <w:i/>
              </w:rPr>
              <w:t>considerando che il Tagikistan è costantemente classificato tra i principali responsabili di repressione transnazionale fisica nei confronti di attivisti politici e giornalisti, impiegando tattiche come vessazioni a parenti e prossimi, restrizioni alla mobilità, sorveglianza, che talvolta portano alla detenzione arbitraria all'arrivo di attivisti rimpatriati dagli Stati membri dell'UE, diffamazione attraverso i media statali e attacchi fisici come aggressioni, omicidi e sparizioni forzate; che la Repubblica dell'Azerbaigian prende di mira giornalisti e altri difensori dei diritti umani in esilio, sottoponendoli a sorveglianza, attacchi fisici e tentativi di assassinio sul territorio dell'UE;</w:t>
            </w:r>
          </w:p>
        </w:tc>
      </w:tr>
    </w:tbl>
    <w:p w14:paraId="43188FFF"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0590C52" w14:textId="77777777" w:rsidR="008173F1" w:rsidRPr="00C27C3C" w:rsidRDefault="008173F1" w:rsidP="008173F1">
      <w:r w:rsidRPr="00C27C3C">
        <w:rPr>
          <w:rStyle w:val="HideTWBExt"/>
          <w:noProof w:val="0"/>
        </w:rPr>
        <w:t>&lt;/Amend&gt;</w:t>
      </w:r>
    </w:p>
    <w:p w14:paraId="316C7E1B"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185</w:t>
      </w:r>
      <w:r w:rsidRPr="00C27C3C">
        <w:rPr>
          <w:rStyle w:val="HideTWBExt"/>
          <w:b w:val="0"/>
          <w:noProof w:val="0"/>
        </w:rPr>
        <w:t>&lt;/NumAm&gt;</w:t>
      </w:r>
    </w:p>
    <w:p w14:paraId="2A2EB145"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5C536747"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06ADE603" w14:textId="77777777" w:rsidR="008173F1" w:rsidRPr="00C27C3C" w:rsidRDefault="008173F1" w:rsidP="008173F1">
      <w:pPr>
        <w:pStyle w:val="NormalBold"/>
      </w:pPr>
      <w:r w:rsidRPr="00C27C3C">
        <w:rPr>
          <w:rStyle w:val="HideTWBExt"/>
          <w:b w:val="0"/>
          <w:noProof w:val="0"/>
        </w:rPr>
        <w:t>&lt;/RepeatBlock-By&gt;</w:t>
      </w:r>
    </w:p>
    <w:p w14:paraId="585DC50C"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205D53E6" w14:textId="77777777" w:rsidR="008173F1" w:rsidRPr="00C27C3C" w:rsidRDefault="008173F1" w:rsidP="008173F1">
      <w:pPr>
        <w:pStyle w:val="NormalBold"/>
      </w:pPr>
      <w:r w:rsidRPr="00C27C3C">
        <w:rPr>
          <w:rStyle w:val="HideTWBExt"/>
          <w:b w:val="0"/>
          <w:noProof w:val="0"/>
        </w:rPr>
        <w:t>&lt;Article&gt;</w:t>
      </w:r>
      <w:r w:rsidRPr="00C27C3C">
        <w:t>Considerando A octotricies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3A2AF70B" w14:textId="77777777" w:rsidTr="00B75FF4">
        <w:trPr>
          <w:trHeight w:hRule="exact" w:val="240"/>
          <w:jc w:val="center"/>
        </w:trPr>
        <w:tc>
          <w:tcPr>
            <w:tcW w:w="9752" w:type="dxa"/>
            <w:gridSpan w:val="2"/>
            <w:tcBorders>
              <w:top w:val="nil"/>
              <w:left w:val="nil"/>
              <w:bottom w:val="nil"/>
              <w:right w:val="nil"/>
            </w:tcBorders>
          </w:tcPr>
          <w:p w14:paraId="37685FAB" w14:textId="77777777" w:rsidR="008173F1" w:rsidRPr="00C27C3C" w:rsidRDefault="008173F1" w:rsidP="00B75FF4"/>
        </w:tc>
      </w:tr>
      <w:tr w:rsidR="008173F1" w:rsidRPr="00C27C3C" w14:paraId="10D99C64" w14:textId="77777777" w:rsidTr="00B75FF4">
        <w:trPr>
          <w:trHeight w:val="240"/>
          <w:jc w:val="center"/>
        </w:trPr>
        <w:tc>
          <w:tcPr>
            <w:tcW w:w="4876" w:type="dxa"/>
            <w:tcBorders>
              <w:top w:val="nil"/>
              <w:left w:val="nil"/>
              <w:bottom w:val="nil"/>
              <w:right w:val="nil"/>
            </w:tcBorders>
          </w:tcPr>
          <w:p w14:paraId="1D542542"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40261AA9" w14:textId="77777777" w:rsidR="008173F1" w:rsidRPr="00C27C3C" w:rsidRDefault="008173F1" w:rsidP="00B75FF4">
            <w:pPr>
              <w:pStyle w:val="AmColumnHeading"/>
            </w:pPr>
            <w:r w:rsidRPr="00C27C3C">
              <w:t>Emendamento</w:t>
            </w:r>
          </w:p>
        </w:tc>
      </w:tr>
      <w:tr w:rsidR="008173F1" w:rsidRPr="00C27C3C" w14:paraId="3FF45011" w14:textId="77777777" w:rsidTr="00B75FF4">
        <w:trPr>
          <w:jc w:val="center"/>
        </w:trPr>
        <w:tc>
          <w:tcPr>
            <w:tcW w:w="4876" w:type="dxa"/>
            <w:tcBorders>
              <w:top w:val="nil"/>
              <w:left w:val="nil"/>
              <w:bottom w:val="nil"/>
              <w:right w:val="nil"/>
            </w:tcBorders>
          </w:tcPr>
          <w:p w14:paraId="07515763" w14:textId="77777777" w:rsidR="008173F1" w:rsidRPr="00C27C3C" w:rsidRDefault="008173F1" w:rsidP="00B75FF4">
            <w:pPr>
              <w:pStyle w:val="Normal6a"/>
            </w:pPr>
          </w:p>
        </w:tc>
        <w:tc>
          <w:tcPr>
            <w:tcW w:w="4876" w:type="dxa"/>
            <w:tcBorders>
              <w:top w:val="nil"/>
              <w:left w:val="nil"/>
              <w:bottom w:val="nil"/>
              <w:right w:val="nil"/>
            </w:tcBorders>
          </w:tcPr>
          <w:p w14:paraId="56922723" w14:textId="77777777" w:rsidR="008173F1" w:rsidRPr="00C27C3C" w:rsidRDefault="008173F1" w:rsidP="00B75FF4">
            <w:pPr>
              <w:pStyle w:val="Normal6a"/>
            </w:pPr>
            <w:r w:rsidRPr="00C27C3C">
              <w:rPr>
                <w:b/>
                <w:i/>
              </w:rPr>
              <w:t>A octotricies.</w:t>
            </w:r>
            <w:r w:rsidRPr="00C27C3C">
              <w:tab/>
            </w:r>
            <w:r w:rsidRPr="00C27C3C">
              <w:rPr>
                <w:b/>
                <w:i/>
              </w:rPr>
              <w:t>considerando che i servizi di intelligence e gli attori statali di paesi quali la Turchia, l'Egitto, il Marocco e l'India prendono di mira sempre più le comunità della diaspora all'interno dell'Unione europea per individuare, monitorare e screditare le figure dell'opposizione; che, nonostante la loro designazione da parte della Commissione europea come "paesi di origine sicuri", diversi paesi, tra cui la Turchia, l'Egitto e il Marocco, sono identificati tra i principali autori di repressione transnazionale che colpiscono persone residenti all'interno dell'Unione europea; che fonti parlamentari e della società civile segnalano un'escalation nell'uso della repressione transnazionale da parte degli Stati del Nord Africa e della più ampia regione MENA; che i quadri regionali di cooperazione in materia di sicurezza, compreso il Consiglio dei ministri dell'Interno arabi (AIMC), sono stati talvolta utilizzati in modo improprio in tale contesto; che l'Egitto ha un passato ben documentato di persecuzioni dei presunti oppositori all'estero attraverso il diniego dei servizi consolari, la coercizione per procura contro i familiari e l'uso improprio extraterritoriale delle leggi antiterrorismo e dei meccanismi di cooperazione; che l'Arabia Saudita ha perpetrato atti di repressione transnazionale contro i suoi cittadini sia all'interno che all'esterno dell'UE, anche attraverso rapimenti, sparizioni forzate, coercizione per procura, sorveglianza, uso improprio degli avvisi dell'Interpol e forme di repressione basate sul genere; che le pratiche di repressione transnazionale dell'Algeria sono recentemente aumentate, prendendo di mira i dissidenti pacifici all'estero, in particolare in Francia, Tunisia e Spagna, attraverso la sorveglianza, le vessazioni, i rapimenti, le richieste di estradizione, colpendo altresì parenti o sostenitori all'interno del paese, e i divieti di viaggio nei confronti degli attivisti che ritornano temporaneamente per motivi personali;</w:t>
            </w:r>
          </w:p>
        </w:tc>
      </w:tr>
    </w:tbl>
    <w:p w14:paraId="1AB07AAA"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7F5E811A" w14:textId="77777777" w:rsidR="008173F1" w:rsidRPr="00C27C3C" w:rsidRDefault="008173F1" w:rsidP="008173F1">
      <w:r w:rsidRPr="00C27C3C">
        <w:rPr>
          <w:rStyle w:val="HideTWBExt"/>
          <w:noProof w:val="0"/>
        </w:rPr>
        <w:t>&lt;/Amend&gt;</w:t>
      </w:r>
    </w:p>
    <w:p w14:paraId="3FF4B2A2"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186</w:t>
      </w:r>
      <w:r w:rsidRPr="00C27C3C">
        <w:rPr>
          <w:rStyle w:val="HideTWBExt"/>
          <w:b w:val="0"/>
          <w:noProof w:val="0"/>
        </w:rPr>
        <w:t>&lt;/NumAm&gt;</w:t>
      </w:r>
    </w:p>
    <w:p w14:paraId="2975C24D"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25ABC876"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4A360B18" w14:textId="77777777" w:rsidR="008173F1" w:rsidRPr="00C27C3C" w:rsidRDefault="008173F1" w:rsidP="008173F1">
      <w:pPr>
        <w:pStyle w:val="NormalBold"/>
      </w:pPr>
      <w:r w:rsidRPr="00C27C3C">
        <w:rPr>
          <w:rStyle w:val="HideTWBExt"/>
          <w:b w:val="0"/>
          <w:noProof w:val="0"/>
        </w:rPr>
        <w:t>&lt;/RepeatBlock-By&gt;</w:t>
      </w:r>
    </w:p>
    <w:p w14:paraId="1654625A"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E4DC6E0" w14:textId="77777777" w:rsidR="008173F1" w:rsidRPr="00C27C3C" w:rsidRDefault="008173F1" w:rsidP="008173F1">
      <w:pPr>
        <w:pStyle w:val="NormalBold"/>
      </w:pPr>
      <w:r w:rsidRPr="00C27C3C">
        <w:rPr>
          <w:rStyle w:val="HideTWBExt"/>
          <w:b w:val="0"/>
          <w:noProof w:val="0"/>
        </w:rPr>
        <w:t>&lt;Article&gt;</w:t>
      </w:r>
      <w:r w:rsidRPr="00C27C3C">
        <w:t>Considerando A novotricies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DE4923B" w14:textId="77777777" w:rsidTr="00B75FF4">
        <w:trPr>
          <w:trHeight w:hRule="exact" w:val="240"/>
          <w:jc w:val="center"/>
        </w:trPr>
        <w:tc>
          <w:tcPr>
            <w:tcW w:w="9752" w:type="dxa"/>
            <w:gridSpan w:val="2"/>
            <w:tcBorders>
              <w:top w:val="nil"/>
              <w:left w:val="nil"/>
              <w:bottom w:val="nil"/>
              <w:right w:val="nil"/>
            </w:tcBorders>
          </w:tcPr>
          <w:p w14:paraId="48D35159" w14:textId="77777777" w:rsidR="008173F1" w:rsidRPr="00C27C3C" w:rsidRDefault="008173F1" w:rsidP="00B75FF4"/>
        </w:tc>
      </w:tr>
      <w:tr w:rsidR="008173F1" w:rsidRPr="00C27C3C" w14:paraId="502CEFEE" w14:textId="77777777" w:rsidTr="00B75FF4">
        <w:trPr>
          <w:trHeight w:val="240"/>
          <w:jc w:val="center"/>
        </w:trPr>
        <w:tc>
          <w:tcPr>
            <w:tcW w:w="4876" w:type="dxa"/>
            <w:tcBorders>
              <w:top w:val="nil"/>
              <w:left w:val="nil"/>
              <w:bottom w:val="nil"/>
              <w:right w:val="nil"/>
            </w:tcBorders>
          </w:tcPr>
          <w:p w14:paraId="74CAC589"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2090C63" w14:textId="77777777" w:rsidR="008173F1" w:rsidRPr="00C27C3C" w:rsidRDefault="008173F1" w:rsidP="00B75FF4">
            <w:pPr>
              <w:pStyle w:val="AmColumnHeading"/>
            </w:pPr>
            <w:r w:rsidRPr="00C27C3C">
              <w:t>Emendamento</w:t>
            </w:r>
          </w:p>
        </w:tc>
      </w:tr>
      <w:tr w:rsidR="008173F1" w:rsidRPr="00C27C3C" w14:paraId="302CDB32" w14:textId="77777777" w:rsidTr="00B75FF4">
        <w:trPr>
          <w:jc w:val="center"/>
        </w:trPr>
        <w:tc>
          <w:tcPr>
            <w:tcW w:w="4876" w:type="dxa"/>
            <w:tcBorders>
              <w:top w:val="nil"/>
              <w:left w:val="nil"/>
              <w:bottom w:val="nil"/>
              <w:right w:val="nil"/>
            </w:tcBorders>
          </w:tcPr>
          <w:p w14:paraId="66FD5F9D" w14:textId="77777777" w:rsidR="008173F1" w:rsidRPr="00C27C3C" w:rsidRDefault="008173F1" w:rsidP="00B75FF4">
            <w:pPr>
              <w:pStyle w:val="Normal6a"/>
            </w:pPr>
          </w:p>
        </w:tc>
        <w:tc>
          <w:tcPr>
            <w:tcW w:w="4876" w:type="dxa"/>
            <w:tcBorders>
              <w:top w:val="nil"/>
              <w:left w:val="nil"/>
              <w:bottom w:val="nil"/>
              <w:right w:val="nil"/>
            </w:tcBorders>
          </w:tcPr>
          <w:p w14:paraId="214A084B" w14:textId="77777777" w:rsidR="008173F1" w:rsidRPr="00C27C3C" w:rsidRDefault="008173F1" w:rsidP="00B75FF4">
            <w:pPr>
              <w:pStyle w:val="Normal6a"/>
            </w:pPr>
            <w:r w:rsidRPr="00C27C3C">
              <w:rPr>
                <w:b/>
                <w:i/>
              </w:rPr>
              <w:t>A novotricies.</w:t>
            </w:r>
            <w:r w:rsidRPr="00C27C3C">
              <w:tab/>
            </w:r>
            <w:r w:rsidRPr="00C27C3C">
              <w:rPr>
                <w:b/>
                <w:i/>
              </w:rPr>
              <w:t>considerando che Cambogia, Kazakistan, Kirghizistan, Eritrea, Nicaragua, Turkmenistan, Uzbekistan, Ruanda, Thailandia, Repubblica democratica popolare del Laos, Vietnam e Uganda sono tra gli Stati più frequentemente identificati come responsabili di repressione transnazionale in tutto il mondo; che la Repubblica socialista del Vietnam persegue presunti oppositori all'estero, utilizzando tattiche quali rapimenti, intimidazioni e minacce di violenza, sorveglianza e repressione transnazionale digitale;</w:t>
            </w:r>
          </w:p>
        </w:tc>
      </w:tr>
    </w:tbl>
    <w:p w14:paraId="43E1DE9C"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B25F185" w14:textId="77777777" w:rsidR="008173F1" w:rsidRPr="00C27C3C" w:rsidRDefault="008173F1" w:rsidP="008173F1">
      <w:r w:rsidRPr="00C27C3C">
        <w:rPr>
          <w:rStyle w:val="HideTWBExt"/>
          <w:noProof w:val="0"/>
        </w:rPr>
        <w:t>&lt;/Amend&gt;</w:t>
      </w:r>
    </w:p>
    <w:p w14:paraId="143F25DD"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187</w:t>
      </w:r>
      <w:r w:rsidRPr="00C27C3C">
        <w:rPr>
          <w:rStyle w:val="HideTWBExt"/>
          <w:b w:val="0"/>
          <w:noProof w:val="0"/>
        </w:rPr>
        <w:t>&lt;/NumAm&gt;</w:t>
      </w:r>
    </w:p>
    <w:p w14:paraId="559C47A1"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6774DC1A"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092CD1E0" w14:textId="77777777" w:rsidR="008173F1" w:rsidRPr="00C27C3C" w:rsidRDefault="008173F1" w:rsidP="008173F1">
      <w:pPr>
        <w:pStyle w:val="NormalBold"/>
      </w:pPr>
      <w:r w:rsidRPr="00C27C3C">
        <w:rPr>
          <w:rStyle w:val="HideTWBExt"/>
          <w:b w:val="0"/>
          <w:noProof w:val="0"/>
        </w:rPr>
        <w:t>&lt;/RepeatBlock-By&gt;</w:t>
      </w:r>
    </w:p>
    <w:p w14:paraId="177C3E97"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1479F3E2" w14:textId="77777777" w:rsidR="008173F1" w:rsidRPr="00C27C3C" w:rsidRDefault="008173F1" w:rsidP="008173F1">
      <w:pPr>
        <w:pStyle w:val="NormalBold"/>
      </w:pPr>
      <w:r w:rsidRPr="00C27C3C">
        <w:rPr>
          <w:rStyle w:val="HideTWBExt"/>
          <w:b w:val="0"/>
          <w:noProof w:val="0"/>
        </w:rPr>
        <w:t>&lt;Article&gt;</w:t>
      </w:r>
      <w:r w:rsidRPr="00C27C3C">
        <w:t>Considerando A quadragies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1E7C754" w14:textId="77777777" w:rsidTr="00B75FF4">
        <w:trPr>
          <w:trHeight w:hRule="exact" w:val="240"/>
          <w:jc w:val="center"/>
        </w:trPr>
        <w:tc>
          <w:tcPr>
            <w:tcW w:w="9752" w:type="dxa"/>
            <w:gridSpan w:val="2"/>
            <w:tcBorders>
              <w:top w:val="nil"/>
              <w:left w:val="nil"/>
              <w:bottom w:val="nil"/>
              <w:right w:val="nil"/>
            </w:tcBorders>
          </w:tcPr>
          <w:p w14:paraId="258DF474" w14:textId="77777777" w:rsidR="008173F1" w:rsidRPr="00C27C3C" w:rsidRDefault="008173F1" w:rsidP="00B75FF4"/>
        </w:tc>
      </w:tr>
      <w:tr w:rsidR="008173F1" w:rsidRPr="00C27C3C" w14:paraId="397EA0CB" w14:textId="77777777" w:rsidTr="00B75FF4">
        <w:trPr>
          <w:trHeight w:val="240"/>
          <w:jc w:val="center"/>
        </w:trPr>
        <w:tc>
          <w:tcPr>
            <w:tcW w:w="4876" w:type="dxa"/>
            <w:tcBorders>
              <w:top w:val="nil"/>
              <w:left w:val="nil"/>
              <w:bottom w:val="nil"/>
              <w:right w:val="nil"/>
            </w:tcBorders>
          </w:tcPr>
          <w:p w14:paraId="43D6BC67"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006A1EC" w14:textId="77777777" w:rsidR="008173F1" w:rsidRPr="00C27C3C" w:rsidRDefault="008173F1" w:rsidP="00B75FF4">
            <w:pPr>
              <w:pStyle w:val="AmColumnHeading"/>
            </w:pPr>
            <w:r w:rsidRPr="00C27C3C">
              <w:t>Emendamento</w:t>
            </w:r>
          </w:p>
        </w:tc>
      </w:tr>
      <w:tr w:rsidR="008173F1" w:rsidRPr="00C27C3C" w14:paraId="452FE4F1" w14:textId="77777777" w:rsidTr="00B75FF4">
        <w:trPr>
          <w:jc w:val="center"/>
        </w:trPr>
        <w:tc>
          <w:tcPr>
            <w:tcW w:w="4876" w:type="dxa"/>
            <w:tcBorders>
              <w:top w:val="nil"/>
              <w:left w:val="nil"/>
              <w:bottom w:val="nil"/>
              <w:right w:val="nil"/>
            </w:tcBorders>
          </w:tcPr>
          <w:p w14:paraId="49EB5F37" w14:textId="77777777" w:rsidR="008173F1" w:rsidRPr="00C27C3C" w:rsidRDefault="008173F1" w:rsidP="00B75FF4">
            <w:pPr>
              <w:pStyle w:val="Normal6a"/>
            </w:pPr>
          </w:p>
        </w:tc>
        <w:tc>
          <w:tcPr>
            <w:tcW w:w="4876" w:type="dxa"/>
            <w:tcBorders>
              <w:top w:val="nil"/>
              <w:left w:val="nil"/>
              <w:bottom w:val="nil"/>
              <w:right w:val="nil"/>
            </w:tcBorders>
          </w:tcPr>
          <w:p w14:paraId="65B0A828" w14:textId="77777777" w:rsidR="008173F1" w:rsidRPr="00C27C3C" w:rsidRDefault="008173F1" w:rsidP="00B75FF4">
            <w:pPr>
              <w:pStyle w:val="Normal6a"/>
            </w:pPr>
            <w:r w:rsidRPr="00C27C3C">
              <w:rPr>
                <w:b/>
                <w:i/>
              </w:rPr>
              <w:t>A quadragies.</w:t>
            </w:r>
            <w:r w:rsidRPr="00C27C3C">
              <w:tab/>
            </w:r>
            <w:r w:rsidRPr="00C27C3C">
              <w:rPr>
                <w:b/>
                <w:i/>
              </w:rPr>
              <w:t>considerando che alcuni Stati responsabili si affidano sempre più a mediatori, tra cui istituzioni finanziarie, ex funzionari dell'intelligence dei paesi occidentali, gruppi della criminalità organizzata, reti della criminalità informatica, attori privati di sorveglianza e intermediari informali della comunità utilizzati come arma per perpetrare atti di repressione transnazionale, aumentando in tal modo la negabilità, complicando e compromettendo l'attribuzione di responsabilità; </w:t>
            </w:r>
          </w:p>
        </w:tc>
      </w:tr>
    </w:tbl>
    <w:p w14:paraId="596EC64B"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9BA15CC" w14:textId="77777777" w:rsidR="008173F1" w:rsidRPr="00C27C3C" w:rsidRDefault="008173F1" w:rsidP="008173F1">
      <w:r w:rsidRPr="00C27C3C">
        <w:rPr>
          <w:rStyle w:val="HideTWBExt"/>
          <w:noProof w:val="0"/>
        </w:rPr>
        <w:t>&lt;/Amend&gt;</w:t>
      </w:r>
    </w:p>
    <w:p w14:paraId="4F9EDB39"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188</w:t>
      </w:r>
      <w:r w:rsidRPr="00C27C3C">
        <w:rPr>
          <w:rStyle w:val="HideTWBExt"/>
          <w:b w:val="0"/>
          <w:noProof w:val="0"/>
        </w:rPr>
        <w:t>&lt;/NumAm&gt;</w:t>
      </w:r>
    </w:p>
    <w:p w14:paraId="1C4CE8C2"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4D8A2627"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47E6918A" w14:textId="77777777" w:rsidR="008173F1" w:rsidRPr="00C27C3C" w:rsidRDefault="008173F1" w:rsidP="008173F1">
      <w:pPr>
        <w:pStyle w:val="NormalBold"/>
      </w:pPr>
      <w:r w:rsidRPr="00C27C3C">
        <w:rPr>
          <w:rStyle w:val="HideTWBExt"/>
          <w:b w:val="0"/>
          <w:noProof w:val="0"/>
        </w:rPr>
        <w:t>&lt;/RepeatBlock-By&gt;</w:t>
      </w:r>
    </w:p>
    <w:p w14:paraId="736A4022"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E2B52DC" w14:textId="77777777" w:rsidR="008173F1" w:rsidRPr="00C27C3C" w:rsidRDefault="008173F1" w:rsidP="008173F1">
      <w:pPr>
        <w:pStyle w:val="NormalBold"/>
      </w:pPr>
      <w:r w:rsidRPr="00C27C3C">
        <w:rPr>
          <w:rStyle w:val="HideTWBExt"/>
          <w:b w:val="0"/>
          <w:noProof w:val="0"/>
        </w:rPr>
        <w:t>&lt;Article&gt;</w:t>
      </w:r>
      <w:r w:rsidRPr="00C27C3C">
        <w:t>Considerando A unquadragies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514B5A8C" w14:textId="77777777" w:rsidTr="00B75FF4">
        <w:trPr>
          <w:trHeight w:hRule="exact" w:val="240"/>
          <w:jc w:val="center"/>
        </w:trPr>
        <w:tc>
          <w:tcPr>
            <w:tcW w:w="9752" w:type="dxa"/>
            <w:gridSpan w:val="2"/>
            <w:tcBorders>
              <w:top w:val="nil"/>
              <w:left w:val="nil"/>
              <w:bottom w:val="nil"/>
              <w:right w:val="nil"/>
            </w:tcBorders>
          </w:tcPr>
          <w:p w14:paraId="6F169B29" w14:textId="77777777" w:rsidR="008173F1" w:rsidRPr="00C27C3C" w:rsidRDefault="008173F1" w:rsidP="00B75FF4"/>
        </w:tc>
      </w:tr>
      <w:tr w:rsidR="008173F1" w:rsidRPr="00C27C3C" w14:paraId="33DB06BA" w14:textId="77777777" w:rsidTr="00B75FF4">
        <w:trPr>
          <w:trHeight w:val="240"/>
          <w:jc w:val="center"/>
        </w:trPr>
        <w:tc>
          <w:tcPr>
            <w:tcW w:w="4876" w:type="dxa"/>
            <w:tcBorders>
              <w:top w:val="nil"/>
              <w:left w:val="nil"/>
              <w:bottom w:val="nil"/>
              <w:right w:val="nil"/>
            </w:tcBorders>
          </w:tcPr>
          <w:p w14:paraId="52DD810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6AADC88" w14:textId="77777777" w:rsidR="008173F1" w:rsidRPr="00C27C3C" w:rsidRDefault="008173F1" w:rsidP="00B75FF4">
            <w:pPr>
              <w:pStyle w:val="AmColumnHeading"/>
            </w:pPr>
            <w:r w:rsidRPr="00C27C3C">
              <w:t>Emendamento</w:t>
            </w:r>
          </w:p>
        </w:tc>
      </w:tr>
      <w:tr w:rsidR="008173F1" w:rsidRPr="00C27C3C" w14:paraId="45AB3FE8" w14:textId="77777777" w:rsidTr="00B75FF4">
        <w:trPr>
          <w:jc w:val="center"/>
        </w:trPr>
        <w:tc>
          <w:tcPr>
            <w:tcW w:w="4876" w:type="dxa"/>
            <w:tcBorders>
              <w:top w:val="nil"/>
              <w:left w:val="nil"/>
              <w:bottom w:val="nil"/>
              <w:right w:val="nil"/>
            </w:tcBorders>
          </w:tcPr>
          <w:p w14:paraId="749DE5AF" w14:textId="77777777" w:rsidR="008173F1" w:rsidRPr="00C27C3C" w:rsidRDefault="008173F1" w:rsidP="00B75FF4">
            <w:pPr>
              <w:pStyle w:val="Normal6a"/>
            </w:pPr>
          </w:p>
        </w:tc>
        <w:tc>
          <w:tcPr>
            <w:tcW w:w="4876" w:type="dxa"/>
            <w:tcBorders>
              <w:top w:val="nil"/>
              <w:left w:val="nil"/>
              <w:bottom w:val="nil"/>
              <w:right w:val="nil"/>
            </w:tcBorders>
          </w:tcPr>
          <w:p w14:paraId="68815BCA" w14:textId="77777777" w:rsidR="008173F1" w:rsidRPr="00C27C3C" w:rsidRDefault="008173F1" w:rsidP="00B75FF4">
            <w:pPr>
              <w:pStyle w:val="Normal6a"/>
            </w:pPr>
            <w:r w:rsidRPr="00C27C3C">
              <w:rPr>
                <w:b/>
                <w:i/>
              </w:rPr>
              <w:t>A unquadragies.</w:t>
            </w:r>
            <w:r w:rsidRPr="00C27C3C">
              <w:tab/>
            </w:r>
            <w:r w:rsidRPr="00C27C3C">
              <w:rPr>
                <w:b/>
                <w:i/>
              </w:rPr>
              <w:t>considerando che l'Unione europea non dispone attualmente di una definizione comune, di meccanismi globali di raccolta dei dati e di un approccio istituzionale coordinato e esteso a tutta l'UE per contrastare la repressione transnazionale;</w:t>
            </w:r>
          </w:p>
        </w:tc>
      </w:tr>
    </w:tbl>
    <w:p w14:paraId="55BF73DB"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2CCC8AD3" w14:textId="77777777" w:rsidR="008173F1" w:rsidRPr="00C27C3C" w:rsidRDefault="008173F1" w:rsidP="008173F1">
      <w:r w:rsidRPr="00C27C3C">
        <w:rPr>
          <w:rStyle w:val="HideTWBExt"/>
          <w:noProof w:val="0"/>
        </w:rPr>
        <w:t>&lt;/Amend&gt;</w:t>
      </w:r>
    </w:p>
    <w:p w14:paraId="395D5500"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189</w:t>
      </w:r>
      <w:r w:rsidRPr="00C27C3C">
        <w:rPr>
          <w:rStyle w:val="HideTWBExt"/>
          <w:b w:val="0"/>
          <w:noProof w:val="0"/>
        </w:rPr>
        <w:t>&lt;/NumAm&gt;</w:t>
      </w:r>
    </w:p>
    <w:p w14:paraId="4C92B6CB"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337B62C3"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1F88A497" w14:textId="77777777" w:rsidR="008173F1" w:rsidRPr="00C27C3C" w:rsidRDefault="008173F1" w:rsidP="008173F1">
      <w:pPr>
        <w:pStyle w:val="NormalBold"/>
      </w:pPr>
      <w:r w:rsidRPr="00C27C3C">
        <w:rPr>
          <w:rStyle w:val="HideTWBExt"/>
          <w:b w:val="0"/>
          <w:noProof w:val="0"/>
        </w:rPr>
        <w:t>&lt;/RepeatBlock-By&gt;</w:t>
      </w:r>
    </w:p>
    <w:p w14:paraId="581EEED9"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5BDEB4D" w14:textId="77777777" w:rsidR="008173F1" w:rsidRPr="00C27C3C" w:rsidRDefault="008173F1" w:rsidP="008173F1">
      <w:pPr>
        <w:pStyle w:val="NormalBold"/>
      </w:pPr>
      <w:r w:rsidRPr="00C27C3C">
        <w:rPr>
          <w:rStyle w:val="HideTWBExt"/>
          <w:b w:val="0"/>
          <w:noProof w:val="0"/>
        </w:rPr>
        <w:t>&lt;Article&gt;</w:t>
      </w:r>
      <w:r w:rsidRPr="00C27C3C">
        <w:t>Considerando A duoquadragies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4D486EE7" w14:textId="77777777" w:rsidTr="00B75FF4">
        <w:trPr>
          <w:trHeight w:hRule="exact" w:val="240"/>
          <w:jc w:val="center"/>
        </w:trPr>
        <w:tc>
          <w:tcPr>
            <w:tcW w:w="9752" w:type="dxa"/>
            <w:gridSpan w:val="2"/>
            <w:tcBorders>
              <w:top w:val="nil"/>
              <w:left w:val="nil"/>
              <w:bottom w:val="nil"/>
              <w:right w:val="nil"/>
            </w:tcBorders>
          </w:tcPr>
          <w:p w14:paraId="51F8B519" w14:textId="77777777" w:rsidR="008173F1" w:rsidRPr="00C27C3C" w:rsidRDefault="008173F1" w:rsidP="00B75FF4"/>
        </w:tc>
      </w:tr>
      <w:tr w:rsidR="008173F1" w:rsidRPr="00C27C3C" w14:paraId="27D31610" w14:textId="77777777" w:rsidTr="00B75FF4">
        <w:trPr>
          <w:trHeight w:val="240"/>
          <w:jc w:val="center"/>
        </w:trPr>
        <w:tc>
          <w:tcPr>
            <w:tcW w:w="4876" w:type="dxa"/>
            <w:tcBorders>
              <w:top w:val="nil"/>
              <w:left w:val="nil"/>
              <w:bottom w:val="nil"/>
              <w:right w:val="nil"/>
            </w:tcBorders>
          </w:tcPr>
          <w:p w14:paraId="6ED3603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E1E348F" w14:textId="77777777" w:rsidR="008173F1" w:rsidRPr="00C27C3C" w:rsidRDefault="008173F1" w:rsidP="00B75FF4">
            <w:pPr>
              <w:pStyle w:val="AmColumnHeading"/>
            </w:pPr>
            <w:r w:rsidRPr="00C27C3C">
              <w:t>Emendamento</w:t>
            </w:r>
          </w:p>
        </w:tc>
      </w:tr>
      <w:tr w:rsidR="008173F1" w:rsidRPr="00C27C3C" w14:paraId="6A8E0BBE" w14:textId="77777777" w:rsidTr="00B75FF4">
        <w:trPr>
          <w:jc w:val="center"/>
        </w:trPr>
        <w:tc>
          <w:tcPr>
            <w:tcW w:w="4876" w:type="dxa"/>
            <w:tcBorders>
              <w:top w:val="nil"/>
              <w:left w:val="nil"/>
              <w:bottom w:val="nil"/>
              <w:right w:val="nil"/>
            </w:tcBorders>
          </w:tcPr>
          <w:p w14:paraId="68021B8F" w14:textId="77777777" w:rsidR="008173F1" w:rsidRPr="00C27C3C" w:rsidRDefault="008173F1" w:rsidP="00B75FF4">
            <w:pPr>
              <w:pStyle w:val="Normal6a"/>
            </w:pPr>
          </w:p>
        </w:tc>
        <w:tc>
          <w:tcPr>
            <w:tcW w:w="4876" w:type="dxa"/>
            <w:tcBorders>
              <w:top w:val="nil"/>
              <w:left w:val="nil"/>
              <w:bottom w:val="nil"/>
              <w:right w:val="nil"/>
            </w:tcBorders>
          </w:tcPr>
          <w:p w14:paraId="33E81C2F" w14:textId="77777777" w:rsidR="008173F1" w:rsidRPr="00C27C3C" w:rsidRDefault="008173F1" w:rsidP="00B75FF4">
            <w:pPr>
              <w:pStyle w:val="Normal6a"/>
            </w:pPr>
            <w:r w:rsidRPr="00C27C3C">
              <w:rPr>
                <w:b/>
                <w:i/>
              </w:rPr>
              <w:t>A duoquadragies.</w:t>
            </w:r>
            <w:r w:rsidRPr="00C27C3C">
              <w:tab/>
            </w:r>
            <w:r w:rsidRPr="00C27C3C">
              <w:rPr>
                <w:b/>
                <w:i/>
              </w:rPr>
              <w:t>considerando che la repressione transnazionale è notevolmente sottostimata, anche all'interno dell'UE, in quanto le persone oggetto di repressione transnazionale spesso temono ritorsioni contro i familiari, diffidano delle autorità a causa di precedenti esperienze in contesti autoritari o temono che la denuncia possa compromettere il loro status in materia di migrazione o asilo;</w:t>
            </w:r>
          </w:p>
        </w:tc>
      </w:tr>
    </w:tbl>
    <w:p w14:paraId="66655B9A"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9780C25" w14:textId="77777777" w:rsidR="008173F1" w:rsidRPr="00C27C3C" w:rsidRDefault="008173F1" w:rsidP="008173F1">
      <w:r w:rsidRPr="00C27C3C">
        <w:rPr>
          <w:rStyle w:val="HideTWBExt"/>
          <w:noProof w:val="0"/>
        </w:rPr>
        <w:t>&lt;/Amend&gt;</w:t>
      </w:r>
    </w:p>
    <w:p w14:paraId="27E579E1"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190</w:t>
      </w:r>
      <w:r w:rsidRPr="00C27C3C">
        <w:rPr>
          <w:rStyle w:val="HideTWBExt"/>
          <w:b w:val="0"/>
          <w:noProof w:val="0"/>
        </w:rPr>
        <w:t>&lt;/NumAm&gt;</w:t>
      </w:r>
    </w:p>
    <w:p w14:paraId="298171D3"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65F87142"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071DE75E" w14:textId="77777777" w:rsidR="008173F1" w:rsidRPr="00C27C3C" w:rsidRDefault="008173F1" w:rsidP="008173F1">
      <w:pPr>
        <w:pStyle w:val="NormalBold"/>
      </w:pPr>
      <w:r w:rsidRPr="00C27C3C">
        <w:rPr>
          <w:rStyle w:val="HideTWBExt"/>
          <w:b w:val="0"/>
          <w:noProof w:val="0"/>
        </w:rPr>
        <w:t>&lt;/RepeatBlock-By&gt;</w:t>
      </w:r>
    </w:p>
    <w:p w14:paraId="2141B454"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70AFB050" w14:textId="77777777" w:rsidR="008173F1" w:rsidRPr="00C27C3C" w:rsidRDefault="008173F1" w:rsidP="008173F1">
      <w:pPr>
        <w:pStyle w:val="NormalBold"/>
      </w:pPr>
      <w:r w:rsidRPr="00C27C3C">
        <w:rPr>
          <w:rStyle w:val="HideTWBExt"/>
          <w:b w:val="0"/>
          <w:noProof w:val="0"/>
        </w:rPr>
        <w:t>&lt;Article&gt;</w:t>
      </w:r>
      <w:r w:rsidRPr="00C27C3C">
        <w:t>Considerando A terquadragies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244181FE" w14:textId="77777777" w:rsidTr="00B75FF4">
        <w:trPr>
          <w:trHeight w:hRule="exact" w:val="240"/>
          <w:jc w:val="center"/>
        </w:trPr>
        <w:tc>
          <w:tcPr>
            <w:tcW w:w="9752" w:type="dxa"/>
            <w:gridSpan w:val="2"/>
            <w:tcBorders>
              <w:top w:val="nil"/>
              <w:left w:val="nil"/>
              <w:bottom w:val="nil"/>
              <w:right w:val="nil"/>
            </w:tcBorders>
          </w:tcPr>
          <w:p w14:paraId="1F0BD6F0" w14:textId="77777777" w:rsidR="008173F1" w:rsidRPr="00C27C3C" w:rsidRDefault="008173F1" w:rsidP="00B75FF4"/>
        </w:tc>
      </w:tr>
      <w:tr w:rsidR="008173F1" w:rsidRPr="00C27C3C" w14:paraId="3C18FB75" w14:textId="77777777" w:rsidTr="00B75FF4">
        <w:trPr>
          <w:trHeight w:val="240"/>
          <w:jc w:val="center"/>
        </w:trPr>
        <w:tc>
          <w:tcPr>
            <w:tcW w:w="4876" w:type="dxa"/>
            <w:tcBorders>
              <w:top w:val="nil"/>
              <w:left w:val="nil"/>
              <w:bottom w:val="nil"/>
              <w:right w:val="nil"/>
            </w:tcBorders>
          </w:tcPr>
          <w:p w14:paraId="0024A7B9"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9430B66" w14:textId="77777777" w:rsidR="008173F1" w:rsidRPr="00C27C3C" w:rsidRDefault="008173F1" w:rsidP="00B75FF4">
            <w:pPr>
              <w:pStyle w:val="AmColumnHeading"/>
            </w:pPr>
            <w:r w:rsidRPr="00C27C3C">
              <w:t>Emendamento</w:t>
            </w:r>
          </w:p>
        </w:tc>
      </w:tr>
      <w:tr w:rsidR="008173F1" w:rsidRPr="00C27C3C" w14:paraId="4E369D8E" w14:textId="77777777" w:rsidTr="00B75FF4">
        <w:trPr>
          <w:jc w:val="center"/>
        </w:trPr>
        <w:tc>
          <w:tcPr>
            <w:tcW w:w="4876" w:type="dxa"/>
            <w:tcBorders>
              <w:top w:val="nil"/>
              <w:left w:val="nil"/>
              <w:bottom w:val="nil"/>
              <w:right w:val="nil"/>
            </w:tcBorders>
          </w:tcPr>
          <w:p w14:paraId="25739094" w14:textId="77777777" w:rsidR="008173F1" w:rsidRPr="00C27C3C" w:rsidRDefault="008173F1" w:rsidP="00B75FF4">
            <w:pPr>
              <w:pStyle w:val="Normal6a"/>
            </w:pPr>
          </w:p>
        </w:tc>
        <w:tc>
          <w:tcPr>
            <w:tcW w:w="4876" w:type="dxa"/>
            <w:tcBorders>
              <w:top w:val="nil"/>
              <w:left w:val="nil"/>
              <w:bottom w:val="nil"/>
              <w:right w:val="nil"/>
            </w:tcBorders>
          </w:tcPr>
          <w:p w14:paraId="5D7E37FC" w14:textId="77777777" w:rsidR="008173F1" w:rsidRPr="00C27C3C" w:rsidRDefault="008173F1" w:rsidP="00B75FF4">
            <w:pPr>
              <w:pStyle w:val="Normal6a"/>
            </w:pPr>
            <w:r w:rsidRPr="00C27C3C">
              <w:rPr>
                <w:b/>
                <w:i/>
              </w:rPr>
              <w:t>A terquadragies.</w:t>
            </w:r>
            <w:r w:rsidRPr="00C27C3C">
              <w:tab/>
            </w:r>
            <w:r w:rsidRPr="00C27C3C">
              <w:rPr>
                <w:b/>
                <w:i/>
              </w:rPr>
              <w:t>considerando che ulteriori ostacoli alla denuncia includono la mancanza di consapevolezza e formazione tra le autorità di contrasto e amministrative, l'assenza di meccanismi di segnalazione accessibili e informati sul trauma, le barriere linguistiche e lo scotto psicologico cumulativo di continue intimidazioni, sorveglianza e vessazioni;</w:t>
            </w:r>
          </w:p>
        </w:tc>
      </w:tr>
    </w:tbl>
    <w:p w14:paraId="204736B7"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70AD40F" w14:textId="77777777" w:rsidR="008173F1" w:rsidRPr="00C27C3C" w:rsidRDefault="008173F1" w:rsidP="008173F1">
      <w:r w:rsidRPr="00C27C3C">
        <w:rPr>
          <w:rStyle w:val="HideTWBExt"/>
          <w:noProof w:val="0"/>
        </w:rPr>
        <w:t>&lt;/Amend&gt;</w:t>
      </w:r>
    </w:p>
    <w:p w14:paraId="45128775"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191</w:t>
      </w:r>
      <w:r w:rsidRPr="00C27C3C">
        <w:rPr>
          <w:rStyle w:val="HideTWBExt"/>
          <w:b w:val="0"/>
          <w:noProof w:val="0"/>
        </w:rPr>
        <w:t>&lt;/NumAm&gt;</w:t>
      </w:r>
    </w:p>
    <w:p w14:paraId="72E361CD"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182BEE8F"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686BABCE" w14:textId="77777777" w:rsidR="008173F1" w:rsidRPr="00C27C3C" w:rsidRDefault="008173F1" w:rsidP="008173F1">
      <w:pPr>
        <w:pStyle w:val="NormalBold"/>
      </w:pPr>
      <w:r w:rsidRPr="00C27C3C">
        <w:rPr>
          <w:rStyle w:val="HideTWBExt"/>
          <w:b w:val="0"/>
          <w:noProof w:val="0"/>
        </w:rPr>
        <w:t>&lt;/RepeatBlock-By&gt;</w:t>
      </w:r>
    </w:p>
    <w:p w14:paraId="05AADF19"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73D6CB8" w14:textId="77777777" w:rsidR="008173F1" w:rsidRPr="00C27C3C" w:rsidRDefault="008173F1" w:rsidP="008173F1">
      <w:pPr>
        <w:pStyle w:val="NormalBold"/>
      </w:pPr>
      <w:r w:rsidRPr="00C27C3C">
        <w:rPr>
          <w:rStyle w:val="HideTWBExt"/>
          <w:b w:val="0"/>
          <w:noProof w:val="0"/>
        </w:rPr>
        <w:t>&lt;Article&gt;</w:t>
      </w:r>
      <w:r w:rsidRPr="00C27C3C">
        <w:t>Considerando A quaterquadragies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11C9E0E" w14:textId="77777777" w:rsidTr="00B75FF4">
        <w:trPr>
          <w:trHeight w:hRule="exact" w:val="240"/>
          <w:jc w:val="center"/>
        </w:trPr>
        <w:tc>
          <w:tcPr>
            <w:tcW w:w="9752" w:type="dxa"/>
            <w:gridSpan w:val="2"/>
            <w:tcBorders>
              <w:top w:val="nil"/>
              <w:left w:val="nil"/>
              <w:bottom w:val="nil"/>
              <w:right w:val="nil"/>
            </w:tcBorders>
          </w:tcPr>
          <w:p w14:paraId="5A808FE1" w14:textId="77777777" w:rsidR="008173F1" w:rsidRPr="00C27C3C" w:rsidRDefault="008173F1" w:rsidP="00B75FF4"/>
        </w:tc>
      </w:tr>
      <w:tr w:rsidR="008173F1" w:rsidRPr="00C27C3C" w14:paraId="0AA5F76F" w14:textId="77777777" w:rsidTr="00B75FF4">
        <w:trPr>
          <w:trHeight w:val="240"/>
          <w:jc w:val="center"/>
        </w:trPr>
        <w:tc>
          <w:tcPr>
            <w:tcW w:w="4876" w:type="dxa"/>
            <w:tcBorders>
              <w:top w:val="nil"/>
              <w:left w:val="nil"/>
              <w:bottom w:val="nil"/>
              <w:right w:val="nil"/>
            </w:tcBorders>
          </w:tcPr>
          <w:p w14:paraId="11E84778"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170A8BE8" w14:textId="77777777" w:rsidR="008173F1" w:rsidRPr="00C27C3C" w:rsidRDefault="008173F1" w:rsidP="00B75FF4">
            <w:pPr>
              <w:pStyle w:val="AmColumnHeading"/>
            </w:pPr>
            <w:r w:rsidRPr="00C27C3C">
              <w:t>Emendamento</w:t>
            </w:r>
          </w:p>
        </w:tc>
      </w:tr>
      <w:tr w:rsidR="008173F1" w:rsidRPr="00C27C3C" w14:paraId="4BC76F37" w14:textId="77777777" w:rsidTr="00B75FF4">
        <w:trPr>
          <w:jc w:val="center"/>
        </w:trPr>
        <w:tc>
          <w:tcPr>
            <w:tcW w:w="4876" w:type="dxa"/>
            <w:tcBorders>
              <w:top w:val="nil"/>
              <w:left w:val="nil"/>
              <w:bottom w:val="nil"/>
              <w:right w:val="nil"/>
            </w:tcBorders>
          </w:tcPr>
          <w:p w14:paraId="1C1220FD" w14:textId="77777777" w:rsidR="008173F1" w:rsidRPr="00C27C3C" w:rsidRDefault="008173F1" w:rsidP="00B75FF4">
            <w:pPr>
              <w:pStyle w:val="Normal6a"/>
            </w:pPr>
          </w:p>
        </w:tc>
        <w:tc>
          <w:tcPr>
            <w:tcW w:w="4876" w:type="dxa"/>
            <w:tcBorders>
              <w:top w:val="nil"/>
              <w:left w:val="nil"/>
              <w:bottom w:val="nil"/>
              <w:right w:val="nil"/>
            </w:tcBorders>
          </w:tcPr>
          <w:p w14:paraId="7E883E35" w14:textId="77777777" w:rsidR="008173F1" w:rsidRPr="00C27C3C" w:rsidRDefault="008173F1" w:rsidP="00B75FF4">
            <w:pPr>
              <w:pStyle w:val="Normal6a"/>
            </w:pPr>
            <w:r w:rsidRPr="00C27C3C">
              <w:rPr>
                <w:b/>
                <w:i/>
              </w:rPr>
              <w:t>A quaterquadragies.</w:t>
            </w:r>
            <w:r w:rsidRPr="00C27C3C">
              <w:tab/>
            </w:r>
            <w:r w:rsidRPr="00C27C3C">
              <w:rPr>
                <w:b/>
                <w:i/>
              </w:rPr>
              <w:t>considerando che molte forme di repressione transnazionale, tra cui le molestie digitali, la coercizione per procura, la repressione finanziaria e l'intimidazione amministrativa, sono raramente rilevate nelle statistiche ufficiali a causa della loro natura occulta, il che significa che i dati disponibili riflettono solo una frazione della reale portata del fenomeno;</w:t>
            </w:r>
          </w:p>
        </w:tc>
      </w:tr>
    </w:tbl>
    <w:p w14:paraId="3D02637A"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1FAF18A3" w14:textId="77777777" w:rsidR="008173F1" w:rsidRPr="00C27C3C" w:rsidRDefault="008173F1" w:rsidP="008173F1">
      <w:r w:rsidRPr="00C27C3C">
        <w:rPr>
          <w:rStyle w:val="HideTWBExt"/>
          <w:noProof w:val="0"/>
        </w:rPr>
        <w:t>&lt;/Amend&gt;</w:t>
      </w:r>
    </w:p>
    <w:p w14:paraId="6038888D"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192</w:t>
      </w:r>
      <w:r w:rsidRPr="00C27C3C">
        <w:rPr>
          <w:rStyle w:val="HideTWBExt"/>
          <w:b w:val="0"/>
          <w:noProof w:val="0"/>
        </w:rPr>
        <w:t>&lt;/NumAm&gt;</w:t>
      </w:r>
    </w:p>
    <w:p w14:paraId="73DB60F6"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4223B21B"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6E748FA5" w14:textId="77777777" w:rsidR="008173F1" w:rsidRPr="00C27C3C" w:rsidRDefault="008173F1" w:rsidP="008173F1">
      <w:pPr>
        <w:pStyle w:val="NormalBold"/>
      </w:pPr>
      <w:r w:rsidRPr="00C27C3C">
        <w:rPr>
          <w:rStyle w:val="HideTWBExt"/>
          <w:b w:val="0"/>
          <w:noProof w:val="0"/>
        </w:rPr>
        <w:t>&lt;/RepeatBlock-By&gt;</w:t>
      </w:r>
    </w:p>
    <w:p w14:paraId="08B7A4FB"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0840E45D" w14:textId="77777777" w:rsidR="008173F1" w:rsidRPr="00C27C3C" w:rsidRDefault="008173F1" w:rsidP="008173F1">
      <w:pPr>
        <w:pStyle w:val="NormalBold"/>
      </w:pPr>
      <w:r w:rsidRPr="00C27C3C">
        <w:rPr>
          <w:rStyle w:val="HideTWBExt"/>
          <w:b w:val="0"/>
          <w:noProof w:val="0"/>
        </w:rPr>
        <w:t>&lt;Article&gt;</w:t>
      </w:r>
      <w:r w:rsidRPr="00C27C3C">
        <w:t>Considerando A quinquadragies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67963300" w14:textId="77777777" w:rsidTr="00B75FF4">
        <w:trPr>
          <w:trHeight w:hRule="exact" w:val="240"/>
          <w:jc w:val="center"/>
        </w:trPr>
        <w:tc>
          <w:tcPr>
            <w:tcW w:w="9752" w:type="dxa"/>
            <w:gridSpan w:val="2"/>
            <w:tcBorders>
              <w:top w:val="nil"/>
              <w:left w:val="nil"/>
              <w:bottom w:val="nil"/>
              <w:right w:val="nil"/>
            </w:tcBorders>
          </w:tcPr>
          <w:p w14:paraId="3C857996" w14:textId="77777777" w:rsidR="008173F1" w:rsidRPr="00C27C3C" w:rsidRDefault="008173F1" w:rsidP="00B75FF4"/>
        </w:tc>
      </w:tr>
      <w:tr w:rsidR="008173F1" w:rsidRPr="00C27C3C" w14:paraId="5BA0B5D6" w14:textId="77777777" w:rsidTr="00B75FF4">
        <w:trPr>
          <w:trHeight w:val="240"/>
          <w:jc w:val="center"/>
        </w:trPr>
        <w:tc>
          <w:tcPr>
            <w:tcW w:w="4876" w:type="dxa"/>
            <w:tcBorders>
              <w:top w:val="nil"/>
              <w:left w:val="nil"/>
              <w:bottom w:val="nil"/>
              <w:right w:val="nil"/>
            </w:tcBorders>
          </w:tcPr>
          <w:p w14:paraId="082F7A18"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206B9E32" w14:textId="77777777" w:rsidR="008173F1" w:rsidRPr="00C27C3C" w:rsidRDefault="008173F1" w:rsidP="00B75FF4">
            <w:pPr>
              <w:pStyle w:val="AmColumnHeading"/>
            </w:pPr>
            <w:r w:rsidRPr="00C27C3C">
              <w:t>Emendamento</w:t>
            </w:r>
          </w:p>
        </w:tc>
      </w:tr>
      <w:tr w:rsidR="008173F1" w:rsidRPr="00C27C3C" w14:paraId="74169384" w14:textId="77777777" w:rsidTr="00B75FF4">
        <w:trPr>
          <w:jc w:val="center"/>
        </w:trPr>
        <w:tc>
          <w:tcPr>
            <w:tcW w:w="4876" w:type="dxa"/>
            <w:tcBorders>
              <w:top w:val="nil"/>
              <w:left w:val="nil"/>
              <w:bottom w:val="nil"/>
              <w:right w:val="nil"/>
            </w:tcBorders>
          </w:tcPr>
          <w:p w14:paraId="3F6CAC22" w14:textId="77777777" w:rsidR="008173F1" w:rsidRPr="00C27C3C" w:rsidRDefault="008173F1" w:rsidP="00B75FF4">
            <w:pPr>
              <w:pStyle w:val="Normal6a"/>
            </w:pPr>
          </w:p>
        </w:tc>
        <w:tc>
          <w:tcPr>
            <w:tcW w:w="4876" w:type="dxa"/>
            <w:tcBorders>
              <w:top w:val="nil"/>
              <w:left w:val="nil"/>
              <w:bottom w:val="nil"/>
              <w:right w:val="nil"/>
            </w:tcBorders>
          </w:tcPr>
          <w:p w14:paraId="47146294" w14:textId="77777777" w:rsidR="008173F1" w:rsidRPr="00C27C3C" w:rsidRDefault="008173F1" w:rsidP="00B75FF4">
            <w:pPr>
              <w:pStyle w:val="Normal6a"/>
            </w:pPr>
            <w:r w:rsidRPr="00C27C3C">
              <w:rPr>
                <w:b/>
                <w:i/>
              </w:rPr>
              <w:t>A quinquadragies.</w:t>
            </w:r>
            <w:r w:rsidRPr="00C27C3C">
              <w:tab/>
            </w:r>
            <w:r w:rsidRPr="00C27C3C">
              <w:rPr>
                <w:b/>
                <w:i/>
              </w:rPr>
              <w:t>considerando che molti paesi ospitanti dell'UE non affrontano né rilevano le repressioni transnazionali al di sotto della soglia penale; </w:t>
            </w:r>
          </w:p>
        </w:tc>
      </w:tr>
    </w:tbl>
    <w:p w14:paraId="2126214C"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4ED81B47" w14:textId="77777777" w:rsidR="008173F1" w:rsidRPr="00C27C3C" w:rsidRDefault="008173F1" w:rsidP="008173F1">
      <w:r w:rsidRPr="00C27C3C">
        <w:rPr>
          <w:rStyle w:val="HideTWBExt"/>
          <w:noProof w:val="0"/>
        </w:rPr>
        <w:t>&lt;/Amend&gt;</w:t>
      </w:r>
    </w:p>
    <w:p w14:paraId="5202BB9A"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193</w:t>
      </w:r>
      <w:r w:rsidRPr="00C27C3C">
        <w:rPr>
          <w:rStyle w:val="HideTWBExt"/>
          <w:b w:val="0"/>
          <w:noProof w:val="0"/>
        </w:rPr>
        <w:t>&lt;/NumAm&gt;</w:t>
      </w:r>
    </w:p>
    <w:p w14:paraId="4DE3EB2C"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3BC1C3DD"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1383B6B3" w14:textId="77777777" w:rsidR="008173F1" w:rsidRPr="00C27C3C" w:rsidRDefault="008173F1" w:rsidP="008173F1">
      <w:pPr>
        <w:pStyle w:val="NormalBold"/>
      </w:pPr>
      <w:r w:rsidRPr="00C27C3C">
        <w:rPr>
          <w:rStyle w:val="HideTWBExt"/>
          <w:b w:val="0"/>
          <w:noProof w:val="0"/>
        </w:rPr>
        <w:t>&lt;/RepeatBlock-By&gt;</w:t>
      </w:r>
    </w:p>
    <w:p w14:paraId="3F04BA75"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371F4A5" w14:textId="77777777" w:rsidR="008173F1" w:rsidRPr="00C27C3C" w:rsidRDefault="008173F1" w:rsidP="008173F1">
      <w:pPr>
        <w:pStyle w:val="NormalBold"/>
      </w:pPr>
      <w:r w:rsidRPr="00C27C3C">
        <w:rPr>
          <w:rStyle w:val="HideTWBExt"/>
          <w:b w:val="0"/>
          <w:noProof w:val="0"/>
        </w:rPr>
        <w:t>&lt;Article&gt;</w:t>
      </w:r>
      <w:r w:rsidRPr="00C27C3C">
        <w:t>Considerando A sexquadragies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A740588" w14:textId="77777777" w:rsidTr="00B75FF4">
        <w:trPr>
          <w:trHeight w:hRule="exact" w:val="240"/>
          <w:jc w:val="center"/>
        </w:trPr>
        <w:tc>
          <w:tcPr>
            <w:tcW w:w="9752" w:type="dxa"/>
            <w:gridSpan w:val="2"/>
            <w:tcBorders>
              <w:top w:val="nil"/>
              <w:left w:val="nil"/>
              <w:bottom w:val="nil"/>
              <w:right w:val="nil"/>
            </w:tcBorders>
          </w:tcPr>
          <w:p w14:paraId="35C32520" w14:textId="77777777" w:rsidR="008173F1" w:rsidRPr="00C27C3C" w:rsidRDefault="008173F1" w:rsidP="00B75FF4"/>
        </w:tc>
      </w:tr>
      <w:tr w:rsidR="008173F1" w:rsidRPr="00C27C3C" w14:paraId="3AB4D62D" w14:textId="77777777" w:rsidTr="00B75FF4">
        <w:trPr>
          <w:trHeight w:val="240"/>
          <w:jc w:val="center"/>
        </w:trPr>
        <w:tc>
          <w:tcPr>
            <w:tcW w:w="4876" w:type="dxa"/>
            <w:tcBorders>
              <w:top w:val="nil"/>
              <w:left w:val="nil"/>
              <w:bottom w:val="nil"/>
              <w:right w:val="nil"/>
            </w:tcBorders>
          </w:tcPr>
          <w:p w14:paraId="70050221"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0B2F9005" w14:textId="77777777" w:rsidR="008173F1" w:rsidRPr="00C27C3C" w:rsidRDefault="008173F1" w:rsidP="00B75FF4">
            <w:pPr>
              <w:pStyle w:val="AmColumnHeading"/>
            </w:pPr>
            <w:r w:rsidRPr="00C27C3C">
              <w:t>Emendamento</w:t>
            </w:r>
          </w:p>
        </w:tc>
      </w:tr>
      <w:tr w:rsidR="008173F1" w:rsidRPr="00C27C3C" w14:paraId="6E379729" w14:textId="77777777" w:rsidTr="00B75FF4">
        <w:trPr>
          <w:jc w:val="center"/>
        </w:trPr>
        <w:tc>
          <w:tcPr>
            <w:tcW w:w="4876" w:type="dxa"/>
            <w:tcBorders>
              <w:top w:val="nil"/>
              <w:left w:val="nil"/>
              <w:bottom w:val="nil"/>
              <w:right w:val="nil"/>
            </w:tcBorders>
          </w:tcPr>
          <w:p w14:paraId="46894554" w14:textId="77777777" w:rsidR="008173F1" w:rsidRPr="00C27C3C" w:rsidRDefault="008173F1" w:rsidP="00B75FF4">
            <w:pPr>
              <w:pStyle w:val="Normal6a"/>
            </w:pPr>
          </w:p>
        </w:tc>
        <w:tc>
          <w:tcPr>
            <w:tcW w:w="4876" w:type="dxa"/>
            <w:tcBorders>
              <w:top w:val="nil"/>
              <w:left w:val="nil"/>
              <w:bottom w:val="nil"/>
              <w:right w:val="nil"/>
            </w:tcBorders>
          </w:tcPr>
          <w:p w14:paraId="1B357E36" w14:textId="77777777" w:rsidR="008173F1" w:rsidRPr="00C27C3C" w:rsidRDefault="008173F1" w:rsidP="00B75FF4">
            <w:pPr>
              <w:pStyle w:val="Normal6a"/>
            </w:pPr>
            <w:r w:rsidRPr="00C27C3C">
              <w:rPr>
                <w:b/>
                <w:i/>
              </w:rPr>
              <w:t>A sexquadragies.</w:t>
            </w:r>
            <w:r w:rsidRPr="00C27C3C">
              <w:tab/>
            </w:r>
            <w:r w:rsidRPr="00C27C3C">
              <w:rPr>
                <w:b/>
                <w:i/>
              </w:rPr>
              <w:t>considerando che tale sottosegnalazione strutturale si traduce in un persistente divario di protezione per le vittime e le comunità oggetto di repressione transnazionale, pregiudica l'elaborazione di politiche e l'attribuzione di responsabilità basate su dati concreti e contribuisce pertanto al continuo utilizzo della repressione transnazionale da parte degli Stati responsabili con un rischio limitato di esposizione o conseguenze;</w:t>
            </w:r>
          </w:p>
        </w:tc>
      </w:tr>
    </w:tbl>
    <w:p w14:paraId="65AEECEA"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02C3B1F1" w14:textId="77777777" w:rsidR="008173F1" w:rsidRPr="00C27C3C" w:rsidRDefault="008173F1" w:rsidP="008173F1">
      <w:r w:rsidRPr="00C27C3C">
        <w:rPr>
          <w:rStyle w:val="HideTWBExt"/>
          <w:noProof w:val="0"/>
        </w:rPr>
        <w:t>&lt;/Amend&gt;</w:t>
      </w:r>
    </w:p>
    <w:p w14:paraId="0CCECD26"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194</w:t>
      </w:r>
      <w:r w:rsidRPr="00C27C3C">
        <w:rPr>
          <w:rStyle w:val="HideTWBExt"/>
          <w:b w:val="0"/>
          <w:noProof w:val="0"/>
        </w:rPr>
        <w:t>&lt;/NumAm&gt;</w:t>
      </w:r>
    </w:p>
    <w:p w14:paraId="74A0D762"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5973CDBA"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4AA82D9D" w14:textId="77777777" w:rsidR="008173F1" w:rsidRPr="00C27C3C" w:rsidRDefault="008173F1" w:rsidP="008173F1">
      <w:pPr>
        <w:pStyle w:val="NormalBold"/>
      </w:pPr>
      <w:r w:rsidRPr="00C27C3C">
        <w:rPr>
          <w:rStyle w:val="HideTWBExt"/>
          <w:b w:val="0"/>
          <w:noProof w:val="0"/>
        </w:rPr>
        <w:t>&lt;/RepeatBlock-By&gt;</w:t>
      </w:r>
    </w:p>
    <w:p w14:paraId="30EAC018"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38D82D50" w14:textId="77777777" w:rsidR="008173F1" w:rsidRPr="00C27C3C" w:rsidRDefault="008173F1" w:rsidP="008173F1">
      <w:pPr>
        <w:pStyle w:val="NormalBold"/>
      </w:pPr>
      <w:r w:rsidRPr="00C27C3C">
        <w:rPr>
          <w:rStyle w:val="HideTWBExt"/>
          <w:b w:val="0"/>
          <w:noProof w:val="0"/>
        </w:rPr>
        <w:t>&lt;Article&gt;</w:t>
      </w:r>
      <w:r w:rsidRPr="00C27C3C">
        <w:t>Considerando A septquadragies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7157DDCD" w14:textId="77777777" w:rsidTr="00B75FF4">
        <w:trPr>
          <w:trHeight w:hRule="exact" w:val="240"/>
          <w:jc w:val="center"/>
        </w:trPr>
        <w:tc>
          <w:tcPr>
            <w:tcW w:w="9752" w:type="dxa"/>
            <w:gridSpan w:val="2"/>
            <w:tcBorders>
              <w:top w:val="nil"/>
              <w:left w:val="nil"/>
              <w:bottom w:val="nil"/>
              <w:right w:val="nil"/>
            </w:tcBorders>
          </w:tcPr>
          <w:p w14:paraId="584F32AC" w14:textId="77777777" w:rsidR="008173F1" w:rsidRPr="00C27C3C" w:rsidRDefault="008173F1" w:rsidP="00B75FF4"/>
        </w:tc>
      </w:tr>
      <w:tr w:rsidR="008173F1" w:rsidRPr="00C27C3C" w14:paraId="22E53BAF" w14:textId="77777777" w:rsidTr="00B75FF4">
        <w:trPr>
          <w:trHeight w:val="240"/>
          <w:jc w:val="center"/>
        </w:trPr>
        <w:tc>
          <w:tcPr>
            <w:tcW w:w="4876" w:type="dxa"/>
            <w:tcBorders>
              <w:top w:val="nil"/>
              <w:left w:val="nil"/>
              <w:bottom w:val="nil"/>
              <w:right w:val="nil"/>
            </w:tcBorders>
          </w:tcPr>
          <w:p w14:paraId="52E50233"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36923AC4" w14:textId="77777777" w:rsidR="008173F1" w:rsidRPr="00C27C3C" w:rsidRDefault="008173F1" w:rsidP="00B75FF4">
            <w:pPr>
              <w:pStyle w:val="AmColumnHeading"/>
            </w:pPr>
            <w:r w:rsidRPr="00C27C3C">
              <w:t>Emendamento</w:t>
            </w:r>
          </w:p>
        </w:tc>
      </w:tr>
      <w:tr w:rsidR="008173F1" w:rsidRPr="00C27C3C" w14:paraId="613D113F" w14:textId="77777777" w:rsidTr="00B75FF4">
        <w:trPr>
          <w:jc w:val="center"/>
        </w:trPr>
        <w:tc>
          <w:tcPr>
            <w:tcW w:w="4876" w:type="dxa"/>
            <w:tcBorders>
              <w:top w:val="nil"/>
              <w:left w:val="nil"/>
              <w:bottom w:val="nil"/>
              <w:right w:val="nil"/>
            </w:tcBorders>
          </w:tcPr>
          <w:p w14:paraId="4F2F712E" w14:textId="77777777" w:rsidR="008173F1" w:rsidRPr="00C27C3C" w:rsidRDefault="008173F1" w:rsidP="00B75FF4">
            <w:pPr>
              <w:pStyle w:val="Normal6a"/>
            </w:pPr>
          </w:p>
        </w:tc>
        <w:tc>
          <w:tcPr>
            <w:tcW w:w="4876" w:type="dxa"/>
            <w:tcBorders>
              <w:top w:val="nil"/>
              <w:left w:val="nil"/>
              <w:bottom w:val="nil"/>
              <w:right w:val="nil"/>
            </w:tcBorders>
          </w:tcPr>
          <w:p w14:paraId="6A15CBEC" w14:textId="77777777" w:rsidR="008173F1" w:rsidRPr="00C27C3C" w:rsidRDefault="008173F1" w:rsidP="00B75FF4">
            <w:pPr>
              <w:pStyle w:val="Normal6a"/>
            </w:pPr>
            <w:r w:rsidRPr="00C27C3C">
              <w:rPr>
                <w:b/>
                <w:i/>
              </w:rPr>
              <w:t>A septquadragies.</w:t>
            </w:r>
            <w:r w:rsidRPr="00C27C3C">
              <w:tab/>
            </w:r>
            <w:r w:rsidRPr="00C27C3C">
              <w:rPr>
                <w:b/>
                <w:i/>
              </w:rPr>
              <w:t>considerando che le tattiche di repressione transnazionale spesso sfruttano le zone grigie tra agenzie e dipartimenti e che la maggior parte degli Stati membri non dispone di un coordinamento sufficiente in materia di repressione transnazionale a livello centrale, nonché tra il livello centrale e quello subnazionale;</w:t>
            </w:r>
          </w:p>
        </w:tc>
      </w:tr>
    </w:tbl>
    <w:p w14:paraId="7ECB8908"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6154EE5E" w14:textId="77777777" w:rsidR="008173F1" w:rsidRPr="00C27C3C" w:rsidRDefault="008173F1" w:rsidP="008173F1">
      <w:r w:rsidRPr="00C27C3C">
        <w:rPr>
          <w:rStyle w:val="HideTWBExt"/>
          <w:noProof w:val="0"/>
        </w:rPr>
        <w:t>&lt;/Amend&gt;</w:t>
      </w:r>
    </w:p>
    <w:p w14:paraId="2E1BC18A" w14:textId="77777777" w:rsidR="008173F1" w:rsidRPr="00C27C3C" w:rsidRDefault="008173F1" w:rsidP="008173F1">
      <w:pPr>
        <w:pStyle w:val="AmNumberTabs"/>
      </w:pPr>
      <w:r w:rsidRPr="00C27C3C">
        <w:rPr>
          <w:rStyle w:val="HideTWBExt"/>
          <w:b w:val="0"/>
          <w:noProof w:val="0"/>
        </w:rPr>
        <w:t>&lt;Amend&gt;</w:t>
      </w:r>
      <w:r w:rsidRPr="00C27C3C">
        <w:t>Emendamento</w:t>
      </w:r>
      <w:r w:rsidRPr="00C27C3C">
        <w:tab/>
      </w:r>
      <w:r w:rsidRPr="00C27C3C">
        <w:tab/>
      </w:r>
      <w:r w:rsidRPr="00C27C3C">
        <w:rPr>
          <w:rStyle w:val="HideTWBExt"/>
          <w:b w:val="0"/>
          <w:noProof w:val="0"/>
        </w:rPr>
        <w:t>&lt;NumAm&gt;</w:t>
      </w:r>
      <w:r w:rsidRPr="00C27C3C">
        <w:t>195</w:t>
      </w:r>
      <w:r w:rsidRPr="00C27C3C">
        <w:rPr>
          <w:rStyle w:val="HideTWBExt"/>
          <w:b w:val="0"/>
          <w:noProof w:val="0"/>
        </w:rPr>
        <w:t>&lt;/NumAm&gt;</w:t>
      </w:r>
    </w:p>
    <w:p w14:paraId="79DCA0C6" w14:textId="77777777" w:rsidR="008173F1" w:rsidRPr="00C27C3C" w:rsidRDefault="008173F1" w:rsidP="008173F1">
      <w:pPr>
        <w:pStyle w:val="NormalBold"/>
      </w:pPr>
      <w:r w:rsidRPr="00C27C3C">
        <w:rPr>
          <w:rStyle w:val="HideTWBExt"/>
          <w:b w:val="0"/>
          <w:noProof w:val="0"/>
        </w:rPr>
        <w:t>&lt;RepeatBlock-By&gt;&lt;Members&gt;</w:t>
      </w:r>
      <w:r w:rsidRPr="00C27C3C">
        <w:t>Hannah Neumann</w:t>
      </w:r>
      <w:r w:rsidRPr="00C27C3C">
        <w:rPr>
          <w:rStyle w:val="HideTWBExt"/>
          <w:b w:val="0"/>
          <w:noProof w:val="0"/>
        </w:rPr>
        <w:t>&lt;/Members&gt;</w:t>
      </w:r>
    </w:p>
    <w:p w14:paraId="2010BD60" w14:textId="77777777" w:rsidR="008173F1" w:rsidRPr="00C27C3C" w:rsidRDefault="008173F1" w:rsidP="008173F1">
      <w:r w:rsidRPr="00C27C3C">
        <w:rPr>
          <w:rStyle w:val="HideTWBExt"/>
          <w:noProof w:val="0"/>
        </w:rPr>
        <w:t>&lt;AuNomDe&gt;</w:t>
      </w:r>
      <w:r w:rsidRPr="00C27C3C">
        <w:rPr>
          <w:rStyle w:val="HideTWBInt"/>
          <w:noProof w:val="0"/>
        </w:rPr>
        <w:t>{Verts/ALE}</w:t>
      </w:r>
      <w:r w:rsidRPr="00C27C3C">
        <w:t>a nome del gruppo Verts/ALE</w:t>
      </w:r>
      <w:r w:rsidRPr="00C27C3C">
        <w:rPr>
          <w:rStyle w:val="HideTWBExt"/>
          <w:noProof w:val="0"/>
        </w:rPr>
        <w:t>&lt;/AuNomDe&gt;</w:t>
      </w:r>
    </w:p>
    <w:p w14:paraId="3D3DBFA7" w14:textId="77777777" w:rsidR="008173F1" w:rsidRPr="00C27C3C" w:rsidRDefault="008173F1" w:rsidP="008173F1">
      <w:pPr>
        <w:pStyle w:val="NormalBold"/>
      </w:pPr>
      <w:r w:rsidRPr="00C27C3C">
        <w:rPr>
          <w:rStyle w:val="HideTWBExt"/>
          <w:b w:val="0"/>
          <w:noProof w:val="0"/>
        </w:rPr>
        <w:t>&lt;/RepeatBlock-By&gt;</w:t>
      </w:r>
    </w:p>
    <w:p w14:paraId="04EE30DB" w14:textId="77777777" w:rsidR="008173F1" w:rsidRPr="00C27C3C" w:rsidRDefault="008173F1" w:rsidP="008173F1">
      <w:pPr>
        <w:pStyle w:val="NormalBold"/>
      </w:pPr>
      <w:r w:rsidRPr="00C27C3C">
        <w:rPr>
          <w:rStyle w:val="HideTWBExt"/>
          <w:b w:val="0"/>
          <w:noProof w:val="0"/>
        </w:rPr>
        <w:t>&lt;DocAmend&gt;</w:t>
      </w:r>
      <w:r w:rsidRPr="00C27C3C">
        <w:t>Proposta di risoluzione</w:t>
      </w:r>
      <w:r w:rsidRPr="00C27C3C">
        <w:rPr>
          <w:rStyle w:val="HideTWBExt"/>
          <w:b w:val="0"/>
          <w:noProof w:val="0"/>
        </w:rPr>
        <w:t>&lt;/DocAmend&gt;</w:t>
      </w:r>
    </w:p>
    <w:p w14:paraId="40D4E41A" w14:textId="77777777" w:rsidR="008173F1" w:rsidRPr="00C27C3C" w:rsidRDefault="008173F1" w:rsidP="008173F1">
      <w:pPr>
        <w:pStyle w:val="NormalBold"/>
      </w:pPr>
      <w:r w:rsidRPr="00C27C3C">
        <w:rPr>
          <w:rStyle w:val="HideTWBExt"/>
          <w:b w:val="0"/>
          <w:noProof w:val="0"/>
        </w:rPr>
        <w:t>&lt;Article&gt;</w:t>
      </w:r>
      <w:r w:rsidRPr="00C27C3C">
        <w:t>Considerando A octoquadragies (nuovo)</w:t>
      </w:r>
      <w:r w:rsidRPr="00C27C3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3F1" w:rsidRPr="00C27C3C" w14:paraId="1A7E1AA7" w14:textId="77777777" w:rsidTr="00B75FF4">
        <w:trPr>
          <w:trHeight w:hRule="exact" w:val="240"/>
          <w:jc w:val="center"/>
        </w:trPr>
        <w:tc>
          <w:tcPr>
            <w:tcW w:w="9752" w:type="dxa"/>
            <w:gridSpan w:val="2"/>
            <w:tcBorders>
              <w:top w:val="nil"/>
              <w:left w:val="nil"/>
              <w:bottom w:val="nil"/>
              <w:right w:val="nil"/>
            </w:tcBorders>
          </w:tcPr>
          <w:p w14:paraId="423F892B" w14:textId="77777777" w:rsidR="008173F1" w:rsidRPr="00C27C3C" w:rsidRDefault="008173F1" w:rsidP="00B75FF4"/>
        </w:tc>
      </w:tr>
      <w:tr w:rsidR="008173F1" w:rsidRPr="00C27C3C" w14:paraId="314C598F" w14:textId="77777777" w:rsidTr="00B75FF4">
        <w:trPr>
          <w:trHeight w:val="240"/>
          <w:jc w:val="center"/>
        </w:trPr>
        <w:tc>
          <w:tcPr>
            <w:tcW w:w="4876" w:type="dxa"/>
            <w:tcBorders>
              <w:top w:val="nil"/>
              <w:left w:val="nil"/>
              <w:bottom w:val="nil"/>
              <w:right w:val="nil"/>
            </w:tcBorders>
          </w:tcPr>
          <w:p w14:paraId="72D13EF3" w14:textId="77777777" w:rsidR="008173F1" w:rsidRPr="00C27C3C" w:rsidRDefault="008173F1" w:rsidP="00B75FF4">
            <w:pPr>
              <w:pStyle w:val="AmColumnHeading"/>
            </w:pPr>
            <w:r w:rsidRPr="00C27C3C">
              <w:t>Proposta di risoluzione</w:t>
            </w:r>
          </w:p>
        </w:tc>
        <w:tc>
          <w:tcPr>
            <w:tcW w:w="4876" w:type="dxa"/>
            <w:tcBorders>
              <w:top w:val="nil"/>
              <w:left w:val="nil"/>
              <w:bottom w:val="nil"/>
              <w:right w:val="nil"/>
            </w:tcBorders>
          </w:tcPr>
          <w:p w14:paraId="6068D8A7" w14:textId="77777777" w:rsidR="008173F1" w:rsidRPr="00C27C3C" w:rsidRDefault="008173F1" w:rsidP="00B75FF4">
            <w:pPr>
              <w:pStyle w:val="AmColumnHeading"/>
            </w:pPr>
            <w:r w:rsidRPr="00C27C3C">
              <w:t>Emendamento</w:t>
            </w:r>
          </w:p>
        </w:tc>
      </w:tr>
      <w:tr w:rsidR="008173F1" w:rsidRPr="00C27C3C" w14:paraId="2B22E8FB" w14:textId="77777777" w:rsidTr="00B75FF4">
        <w:trPr>
          <w:jc w:val="center"/>
        </w:trPr>
        <w:tc>
          <w:tcPr>
            <w:tcW w:w="4876" w:type="dxa"/>
            <w:tcBorders>
              <w:top w:val="nil"/>
              <w:left w:val="nil"/>
              <w:bottom w:val="nil"/>
              <w:right w:val="nil"/>
            </w:tcBorders>
          </w:tcPr>
          <w:p w14:paraId="59148316" w14:textId="77777777" w:rsidR="008173F1" w:rsidRPr="00C27C3C" w:rsidRDefault="008173F1" w:rsidP="00B75FF4">
            <w:pPr>
              <w:pStyle w:val="Normal6a"/>
            </w:pPr>
          </w:p>
        </w:tc>
        <w:tc>
          <w:tcPr>
            <w:tcW w:w="4876" w:type="dxa"/>
            <w:tcBorders>
              <w:top w:val="nil"/>
              <w:left w:val="nil"/>
              <w:bottom w:val="nil"/>
              <w:right w:val="nil"/>
            </w:tcBorders>
          </w:tcPr>
          <w:p w14:paraId="02F5CF6B" w14:textId="77777777" w:rsidR="008173F1" w:rsidRPr="00C27C3C" w:rsidRDefault="008173F1" w:rsidP="00B75FF4">
            <w:pPr>
              <w:pStyle w:val="Normal6a"/>
            </w:pPr>
            <w:r w:rsidRPr="00C27C3C">
              <w:rPr>
                <w:b/>
                <w:i/>
              </w:rPr>
              <w:t>A octoquadragies.</w:t>
            </w:r>
            <w:r w:rsidRPr="00C27C3C">
              <w:tab/>
            </w:r>
            <w:r w:rsidRPr="00C27C3C">
              <w:rPr>
                <w:b/>
                <w:i/>
              </w:rPr>
              <w:t>considerando che l'attuale proposta dello scudo europeo per la democrazia non contiene alcuna menzione sulla repressione transnazionale, compreso il suo impatto devastante e la mancanza di rimedi efficaci per salvaguardare la competitività, l'integrità finanziaria, le libertà civili e lo Stato di diritto, in particolare quando gli autori o i facilitatori sono Stati membri dell'UE;</w:t>
            </w:r>
          </w:p>
        </w:tc>
      </w:tr>
    </w:tbl>
    <w:p w14:paraId="7550A5FF" w14:textId="77777777" w:rsidR="008173F1" w:rsidRPr="00C27C3C" w:rsidRDefault="008173F1" w:rsidP="008173F1">
      <w:pPr>
        <w:pStyle w:val="AmOrLang"/>
      </w:pPr>
      <w:r w:rsidRPr="00C27C3C">
        <w:t xml:space="preserve">Or. </w:t>
      </w:r>
      <w:r w:rsidRPr="00C27C3C">
        <w:rPr>
          <w:rStyle w:val="HideTWBExt"/>
          <w:noProof w:val="0"/>
        </w:rPr>
        <w:t>&lt;Original&gt;</w:t>
      </w:r>
      <w:r w:rsidRPr="00C27C3C">
        <w:rPr>
          <w:rStyle w:val="HideTWBInt"/>
          <w:noProof w:val="0"/>
        </w:rPr>
        <w:t>{EN}</w:t>
      </w:r>
      <w:r w:rsidRPr="00C27C3C">
        <w:t>en</w:t>
      </w:r>
      <w:r w:rsidRPr="00C27C3C">
        <w:rPr>
          <w:rStyle w:val="HideTWBExt"/>
          <w:noProof w:val="0"/>
        </w:rPr>
        <w:t>&lt;/Original&gt;</w:t>
      </w:r>
    </w:p>
    <w:p w14:paraId="5157C8E8" w14:textId="12C94406" w:rsidR="008173F1" w:rsidRPr="00C27C3C" w:rsidRDefault="008173F1" w:rsidP="008173F1">
      <w:r w:rsidRPr="00C27C3C">
        <w:rPr>
          <w:rStyle w:val="HideTWBExt"/>
          <w:noProof w:val="0"/>
        </w:rPr>
        <w:t>&lt;/Amend&gt;&lt;/RepeatBlock-Amend&gt;</w:t>
      </w:r>
    </w:p>
    <w:p w14:paraId="19972518" w14:textId="07822A34" w:rsidR="00F0526C" w:rsidRPr="00C27C3C" w:rsidRDefault="00F0526C" w:rsidP="008173F1"/>
    <w:sectPr w:rsidR="00F0526C" w:rsidRPr="00C27C3C" w:rsidSect="009939E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4FBDC" w14:textId="77777777" w:rsidR="00B26002" w:rsidRPr="00B93754" w:rsidRDefault="00B26002">
      <w:r w:rsidRPr="00B93754">
        <w:separator/>
      </w:r>
    </w:p>
  </w:endnote>
  <w:endnote w:type="continuationSeparator" w:id="0">
    <w:p w14:paraId="27702C99" w14:textId="77777777" w:rsidR="00B26002" w:rsidRPr="00B93754" w:rsidRDefault="00B26002">
      <w:r w:rsidRPr="00B937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7F799" w14:textId="2E79C6EB" w:rsidR="009939E3" w:rsidRPr="00B93754" w:rsidRDefault="009939E3" w:rsidP="009939E3">
    <w:pPr>
      <w:pStyle w:val="EPFooter"/>
    </w:pPr>
    <w:r w:rsidRPr="00B93754">
      <w:t>PE</w:t>
    </w:r>
    <w:r w:rsidRPr="00C27C3C">
      <w:rPr>
        <w:rStyle w:val="HideTWBExt"/>
      </w:rPr>
      <w:t>&lt;NoPE&gt;</w:t>
    </w:r>
    <w:r w:rsidRPr="00B93754">
      <w:t>785.284</w:t>
    </w:r>
    <w:r w:rsidRPr="00C27C3C">
      <w:rPr>
        <w:rStyle w:val="HideTWBExt"/>
      </w:rPr>
      <w:t>&lt;/NoPE&gt;&lt;Version&gt;</w:t>
    </w:r>
    <w:r w:rsidRPr="00B93754">
      <w:t>v01-00</w:t>
    </w:r>
    <w:r w:rsidRPr="00C27C3C">
      <w:rPr>
        <w:rStyle w:val="HideTWBExt"/>
      </w:rPr>
      <w:t>&lt;/Version&gt;</w:t>
    </w:r>
    <w:r w:rsidRPr="00B93754">
      <w:tab/>
    </w:r>
    <w:r w:rsidRPr="00B93754">
      <w:fldChar w:fldCharType="begin"/>
    </w:r>
    <w:r w:rsidRPr="00B93754">
      <w:instrText xml:space="preserve"> PAGE  \* MERGEFORMAT </w:instrText>
    </w:r>
    <w:r w:rsidRPr="00B93754">
      <w:fldChar w:fldCharType="separate"/>
    </w:r>
    <w:r w:rsidRPr="00B93754">
      <w:rPr>
        <w:noProof/>
      </w:rPr>
      <w:t>2</w:t>
    </w:r>
    <w:r w:rsidRPr="00B93754">
      <w:fldChar w:fldCharType="end"/>
    </w:r>
    <w:r w:rsidRPr="00B93754">
      <w:t>/</w:t>
    </w:r>
    <w:r w:rsidR="00C27C3C">
      <w:fldChar w:fldCharType="begin"/>
    </w:r>
    <w:r w:rsidR="00C27C3C">
      <w:instrText xml:space="preserve"> NUMPAGES  \* MERGEFORMAT </w:instrText>
    </w:r>
    <w:r w:rsidR="00C27C3C">
      <w:fldChar w:fldCharType="separate"/>
    </w:r>
    <w:r w:rsidRPr="00B93754">
      <w:rPr>
        <w:noProof/>
      </w:rPr>
      <w:t>104</w:t>
    </w:r>
    <w:r w:rsidR="00C27C3C">
      <w:rPr>
        <w:noProof/>
      </w:rPr>
      <w:fldChar w:fldCharType="end"/>
    </w:r>
    <w:r w:rsidRPr="00B93754">
      <w:tab/>
    </w:r>
    <w:r w:rsidRPr="00C27C3C">
      <w:rPr>
        <w:rStyle w:val="HideTWBExt"/>
      </w:rPr>
      <w:t>&lt;PathFdR&gt;</w:t>
    </w:r>
    <w:r w:rsidR="00B93754" w:rsidRPr="00B93754">
      <w:t>AM\1338722IT.docx</w:t>
    </w:r>
    <w:r w:rsidRPr="00C27C3C">
      <w:rPr>
        <w:rStyle w:val="HideTWBExt"/>
      </w:rPr>
      <w:t>&lt;/PathFdR&gt;</w:t>
    </w:r>
  </w:p>
  <w:p w14:paraId="6D294280" w14:textId="561F9180" w:rsidR="00F0526C" w:rsidRPr="00B93754" w:rsidRDefault="009939E3" w:rsidP="009939E3">
    <w:pPr>
      <w:pStyle w:val="EPFooter2"/>
    </w:pPr>
    <w:r w:rsidRPr="00B93754">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2D7C5" w14:textId="3D208930" w:rsidR="009939E3" w:rsidRPr="00B93754" w:rsidRDefault="009939E3" w:rsidP="009939E3">
    <w:pPr>
      <w:pStyle w:val="EPFooter"/>
    </w:pPr>
    <w:r w:rsidRPr="00C27C3C">
      <w:rPr>
        <w:rStyle w:val="HideTWBExt"/>
      </w:rPr>
      <w:t>&lt;PathFdR&gt;</w:t>
    </w:r>
    <w:r w:rsidR="00B93754" w:rsidRPr="00B93754">
      <w:t>AM\1338722IT.docx</w:t>
    </w:r>
    <w:r w:rsidRPr="00C27C3C">
      <w:rPr>
        <w:rStyle w:val="HideTWBExt"/>
      </w:rPr>
      <w:t>&lt;/PathFdR&gt;</w:t>
    </w:r>
    <w:r w:rsidRPr="00B93754">
      <w:tab/>
    </w:r>
    <w:r w:rsidRPr="00B93754">
      <w:fldChar w:fldCharType="begin"/>
    </w:r>
    <w:r w:rsidRPr="00B93754">
      <w:instrText xml:space="preserve"> PAGE  \* MERGEFORMAT </w:instrText>
    </w:r>
    <w:r w:rsidRPr="00B93754">
      <w:fldChar w:fldCharType="separate"/>
    </w:r>
    <w:r w:rsidRPr="00B93754">
      <w:rPr>
        <w:noProof/>
      </w:rPr>
      <w:t>103</w:t>
    </w:r>
    <w:r w:rsidRPr="00B93754">
      <w:fldChar w:fldCharType="end"/>
    </w:r>
    <w:r w:rsidRPr="00B93754">
      <w:t>/</w:t>
    </w:r>
    <w:r w:rsidR="00C27C3C">
      <w:fldChar w:fldCharType="begin"/>
    </w:r>
    <w:r w:rsidR="00C27C3C">
      <w:instrText xml:space="preserve"> NUMPAGES  \* MERGEFORMAT </w:instrText>
    </w:r>
    <w:r w:rsidR="00C27C3C">
      <w:fldChar w:fldCharType="separate"/>
    </w:r>
    <w:r w:rsidRPr="00B93754">
      <w:rPr>
        <w:noProof/>
      </w:rPr>
      <w:t>104</w:t>
    </w:r>
    <w:r w:rsidR="00C27C3C">
      <w:rPr>
        <w:noProof/>
      </w:rPr>
      <w:fldChar w:fldCharType="end"/>
    </w:r>
    <w:r w:rsidRPr="00B93754">
      <w:tab/>
      <w:t>PE</w:t>
    </w:r>
    <w:r w:rsidRPr="00C27C3C">
      <w:rPr>
        <w:rStyle w:val="HideTWBExt"/>
      </w:rPr>
      <w:t>&lt;NoPE&gt;</w:t>
    </w:r>
    <w:r w:rsidRPr="00B93754">
      <w:t>785.284</w:t>
    </w:r>
    <w:r w:rsidRPr="00C27C3C">
      <w:rPr>
        <w:rStyle w:val="HideTWBExt"/>
      </w:rPr>
      <w:t>&lt;/NoPE&gt;&lt;Version&gt;</w:t>
    </w:r>
    <w:r w:rsidRPr="00B93754">
      <w:t>v01-00</w:t>
    </w:r>
    <w:r w:rsidRPr="00C27C3C">
      <w:rPr>
        <w:rStyle w:val="HideTWBExt"/>
      </w:rPr>
      <w:t>&lt;/Version&gt;</w:t>
    </w:r>
  </w:p>
  <w:p w14:paraId="6AE93FD6" w14:textId="09886629" w:rsidR="00F0526C" w:rsidRPr="00B93754" w:rsidRDefault="009939E3" w:rsidP="009939E3">
    <w:pPr>
      <w:pStyle w:val="EPFooter2"/>
    </w:pPr>
    <w:r w:rsidRPr="00B93754">
      <w:tab/>
    </w:r>
    <w:r w:rsidRPr="00B93754">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3104F" w14:textId="224DEC86" w:rsidR="009939E3" w:rsidRPr="00B93754" w:rsidRDefault="009939E3" w:rsidP="009939E3">
    <w:pPr>
      <w:pStyle w:val="EPFooter"/>
    </w:pPr>
    <w:r w:rsidRPr="00C27C3C">
      <w:rPr>
        <w:rStyle w:val="HideTWBExt"/>
      </w:rPr>
      <w:t>&lt;PathFdR&gt;</w:t>
    </w:r>
    <w:r w:rsidR="00B93754" w:rsidRPr="00B93754">
      <w:t>AM\1338722IT.docx</w:t>
    </w:r>
    <w:r w:rsidRPr="00C27C3C">
      <w:rPr>
        <w:rStyle w:val="HideTWBExt"/>
      </w:rPr>
      <w:t>&lt;/PathFdR&gt;</w:t>
    </w:r>
    <w:r w:rsidRPr="00B93754">
      <w:tab/>
    </w:r>
    <w:r w:rsidRPr="00B93754">
      <w:tab/>
      <w:t>PE</w:t>
    </w:r>
    <w:r w:rsidRPr="00C27C3C">
      <w:rPr>
        <w:rStyle w:val="HideTWBExt"/>
      </w:rPr>
      <w:t>&lt;NoPE&gt;</w:t>
    </w:r>
    <w:r w:rsidRPr="00B93754">
      <w:t>785.284</w:t>
    </w:r>
    <w:r w:rsidRPr="00C27C3C">
      <w:rPr>
        <w:rStyle w:val="HideTWBExt"/>
      </w:rPr>
      <w:t>&lt;/NoPE&gt;&lt;Version&gt;</w:t>
    </w:r>
    <w:r w:rsidRPr="00B93754">
      <w:t>v01-00</w:t>
    </w:r>
    <w:r w:rsidRPr="00C27C3C">
      <w:rPr>
        <w:rStyle w:val="HideTWBExt"/>
      </w:rPr>
      <w:t>&lt;/Version&gt;</w:t>
    </w:r>
  </w:p>
  <w:p w14:paraId="165653E6" w14:textId="0C62FE1D" w:rsidR="00F0526C" w:rsidRPr="00B93754" w:rsidRDefault="009939E3" w:rsidP="009939E3">
    <w:pPr>
      <w:pStyle w:val="EPFooter2"/>
    </w:pPr>
    <w:r w:rsidRPr="00B93754">
      <w:t>IT</w:t>
    </w:r>
    <w:r w:rsidRPr="00B93754">
      <w:tab/>
    </w:r>
    <w:r w:rsidRPr="00B93754">
      <w:rPr>
        <w:b w:val="0"/>
        <w:i/>
        <w:color w:val="C0C0C0"/>
        <w:sz w:val="22"/>
      </w:rPr>
      <w:t>Unita nella diversità</w:t>
    </w:r>
    <w:r w:rsidRPr="00B93754">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10128" w14:textId="77777777" w:rsidR="00B26002" w:rsidRPr="00B93754" w:rsidRDefault="00B26002">
      <w:r w:rsidRPr="00B93754">
        <w:separator/>
      </w:r>
    </w:p>
  </w:footnote>
  <w:footnote w:type="continuationSeparator" w:id="0">
    <w:p w14:paraId="3B7C0CB0" w14:textId="77777777" w:rsidR="00B26002" w:rsidRPr="00B93754" w:rsidRDefault="00B26002">
      <w:r w:rsidRPr="00B937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C9221" w14:textId="77777777" w:rsidR="004E654B" w:rsidRDefault="004E65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41D1B" w14:textId="77777777" w:rsidR="004E654B" w:rsidRDefault="004E65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AF498" w14:textId="77777777" w:rsidR="004E654B" w:rsidRDefault="004E65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8"/>
    <w:docVar w:name="TXTLANGUE" w:val="IT"/>
    <w:docVar w:name="TXTLANGUEMIN" w:val="it"/>
    <w:docVar w:name="TXTNRPE" w:val="785.284"/>
    <w:docVar w:name="TXTPEorAP" w:val="PE"/>
    <w:docVar w:name="TXTROUTE" w:val="AM\1338722IT.docx"/>
    <w:docVar w:name="TXTVERSION" w:val="01-00"/>
  </w:docVars>
  <w:rsids>
    <w:rsidRoot w:val="00A77B3E"/>
    <w:rsid w:val="000F5E8D"/>
    <w:rsid w:val="00266697"/>
    <w:rsid w:val="004D0794"/>
    <w:rsid w:val="004E654B"/>
    <w:rsid w:val="008173F1"/>
    <w:rsid w:val="00977A28"/>
    <w:rsid w:val="009939E3"/>
    <w:rsid w:val="00A77B3E"/>
    <w:rsid w:val="00B17764"/>
    <w:rsid w:val="00B26002"/>
    <w:rsid w:val="00B93754"/>
    <w:rsid w:val="00C27C3C"/>
    <w:rsid w:val="00CA2A55"/>
    <w:rsid w:val="00CF22F4"/>
    <w:rsid w:val="00F0526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7D1F7E"/>
  <w15:docId w15:val="{A96D0647-856C-4CEC-8B84-A23F1F1A1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F22F4"/>
    <w:pPr>
      <w:tabs>
        <w:tab w:val="center" w:pos="4153"/>
        <w:tab w:val="right" w:pos="8306"/>
      </w:tabs>
    </w:pPr>
  </w:style>
  <w:style w:type="character" w:customStyle="1" w:styleId="HeaderChar">
    <w:name w:val="Header Char"/>
    <w:basedOn w:val="DefaultParagraphFont"/>
    <w:link w:val="Header"/>
    <w:rsid w:val="00CF22F4"/>
    <w:rPr>
      <w:sz w:val="24"/>
      <w:szCs w:val="24"/>
    </w:rPr>
  </w:style>
  <w:style w:type="paragraph" w:styleId="Footer">
    <w:name w:val="footer"/>
    <w:basedOn w:val="Normal"/>
    <w:link w:val="FooterChar"/>
    <w:rsid w:val="004E654B"/>
    <w:pPr>
      <w:tabs>
        <w:tab w:val="center" w:pos="4513"/>
        <w:tab w:val="right" w:pos="9026"/>
      </w:tabs>
    </w:pPr>
  </w:style>
  <w:style w:type="character" w:customStyle="1" w:styleId="FooterChar">
    <w:name w:val="Footer Char"/>
    <w:basedOn w:val="DefaultParagraphFont"/>
    <w:link w:val="Footer"/>
    <w:rsid w:val="004E654B"/>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104</Pages>
  <Words>16599</Words>
  <Characters>103542</Characters>
  <Application>Microsoft Office Word</Application>
  <DocSecurity>0</DocSecurity>
  <Lines>4668</Lines>
  <Paragraphs>1682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LEITENBERGER Andrea</cp:lastModifiedBy>
  <cp:revision>2</cp:revision>
  <dcterms:created xsi:type="dcterms:W3CDTF">2026-03-27T10:02:00Z</dcterms:created>
  <dcterms:modified xsi:type="dcterms:W3CDTF">2026-03-27T10:02:00Z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1338722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401133</vt:lpwstr>
  </property>
  <property fmtid="{D5CDD505-2E9C-101B-9397-08002B2CF9AE}" pid="7" name="dmxml.render.traceId">
    <vt:lpwstr>69a998de3866abfbadc038166f906a98</vt:lpwstr>
  </property>
  <property fmtid="{D5CDD505-2E9C-101B-9397-08002B2CF9AE}" pid="8" name="FooterPath">
    <vt:lpwstr>AM\1338722IT.docx</vt:lpwstr>
  </property>
  <property fmtid="{D5CDD505-2E9C-101B-9397-08002B2CF9AE}" pid="9" name="PE Number">
    <vt:lpwstr>785.284</vt:lpwstr>
  </property>
  <property fmtid="{D5CDD505-2E9C-101B-9397-08002B2CF9AE}" pid="10" name="UID">
    <vt:lpwstr>eu.europa.europarl-DIN1-2026-0000054030_01.00-xm-01.00_text-xml</vt:lpwstr>
  </property>
  <property fmtid="{D5CDD505-2E9C-101B-9397-08002B2CF9AE}" pid="11" name="LastEdited with">
    <vt:lpwstr>10.2.1 Build [20260301]</vt:lpwstr>
  </property>
  <property fmtid="{D5CDD505-2E9C-101B-9397-08002B2CF9AE}" pid="12" name="Bookout">
    <vt:lpwstr>OK - 2026/03/27 11:02</vt:lpwstr>
  </property>
</Properties>
</file>