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675C7" w:rsidRPr="003843A8" w14:paraId="4CD299A5" w14:textId="77777777" w:rsidTr="00706D21">
        <w:trPr>
          <w:trHeight w:hRule="exact" w:val="1418"/>
        </w:trPr>
        <w:tc>
          <w:tcPr>
            <w:tcW w:w="6804" w:type="dxa"/>
            <w:shd w:val="clear" w:color="auto" w:fill="auto"/>
            <w:vAlign w:val="center"/>
          </w:tcPr>
          <w:p w14:paraId="4DBBA9A9" w14:textId="77777777" w:rsidR="00E675C7" w:rsidRPr="003843A8" w:rsidRDefault="00E675C7" w:rsidP="00706D21">
            <w:pPr>
              <w:pStyle w:val="EPName"/>
            </w:pPr>
            <w:r w:rsidRPr="003843A8">
              <w:t>Parlamento europeo</w:t>
            </w:r>
          </w:p>
          <w:p w14:paraId="3368A02C" w14:textId="77777777" w:rsidR="00E675C7" w:rsidRPr="003843A8" w:rsidRDefault="00E675C7" w:rsidP="00706D21">
            <w:pPr>
              <w:pStyle w:val="EPTerm"/>
            </w:pPr>
            <w:r w:rsidRPr="003843A8">
              <w:t>2024-2029</w:t>
            </w:r>
          </w:p>
        </w:tc>
        <w:tc>
          <w:tcPr>
            <w:tcW w:w="2268" w:type="dxa"/>
            <w:shd w:val="clear" w:color="auto" w:fill="auto"/>
          </w:tcPr>
          <w:p w14:paraId="4FD5816A" w14:textId="77777777" w:rsidR="00E675C7" w:rsidRPr="003843A8" w:rsidRDefault="00E675C7" w:rsidP="00706D21">
            <w:pPr>
              <w:pStyle w:val="EPLogo"/>
            </w:pPr>
            <w:r w:rsidRPr="003843A8">
              <w:rPr>
                <w:noProof/>
              </w:rPr>
              <w:drawing>
                <wp:inline distT="0" distB="0" distL="0" distR="0" wp14:anchorId="1394E8BB" wp14:editId="52B0FE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65D3C7D" w14:textId="77777777" w:rsidR="00E675C7" w:rsidRPr="003843A8" w:rsidRDefault="00E675C7" w:rsidP="00E675C7">
      <w:pPr>
        <w:pStyle w:val="LineTop"/>
      </w:pPr>
    </w:p>
    <w:p w14:paraId="01E65052" w14:textId="77777777" w:rsidR="00E675C7" w:rsidRPr="003843A8" w:rsidRDefault="00E675C7" w:rsidP="00E675C7">
      <w:pPr>
        <w:pStyle w:val="EPBody"/>
      </w:pPr>
      <w:r w:rsidRPr="003843A8">
        <w:rPr>
          <w:rStyle w:val="HideTWBExt"/>
          <w:i w:val="0"/>
          <w:noProof w:val="0"/>
          <w:szCs w:val="20"/>
        </w:rPr>
        <w:t>&lt;Commission&gt;</w:t>
      </w:r>
      <w:r w:rsidRPr="003843A8">
        <w:rPr>
          <w:rStyle w:val="HideTWBInt"/>
          <w:i w:val="0"/>
          <w:noProof w:val="0"/>
          <w:szCs w:val="20"/>
        </w:rPr>
        <w:t>{AFET}</w:t>
      </w:r>
      <w:r w:rsidRPr="003843A8">
        <w:t>Commissione per gli affari esteri</w:t>
      </w:r>
      <w:r w:rsidRPr="003843A8">
        <w:rPr>
          <w:rStyle w:val="HideTWBExt"/>
          <w:i w:val="0"/>
          <w:noProof w:val="0"/>
          <w:szCs w:val="20"/>
        </w:rPr>
        <w:t>&lt;/Commission&gt;</w:t>
      </w:r>
    </w:p>
    <w:p w14:paraId="7BA40325" w14:textId="77777777" w:rsidR="00E675C7" w:rsidRPr="003843A8" w:rsidRDefault="00E675C7" w:rsidP="00E675C7">
      <w:pPr>
        <w:pStyle w:val="LineBottom"/>
      </w:pPr>
    </w:p>
    <w:p w14:paraId="5E19ACD6" w14:textId="77777777" w:rsidR="00E675C7" w:rsidRPr="003843A8" w:rsidRDefault="00E675C7" w:rsidP="00E675C7">
      <w:pPr>
        <w:pStyle w:val="CoverReference"/>
      </w:pPr>
      <w:r w:rsidRPr="003843A8">
        <w:rPr>
          <w:rStyle w:val="HideTWBExt"/>
          <w:b w:val="0"/>
          <w:noProof w:val="0"/>
        </w:rPr>
        <w:t>&lt;RefProc&gt;</w:t>
      </w:r>
      <w:r w:rsidRPr="003843A8">
        <w:t>2025/2250</w:t>
      </w:r>
      <w:r w:rsidRPr="003843A8">
        <w:rPr>
          <w:rStyle w:val="HideTWBExt"/>
          <w:b w:val="0"/>
          <w:noProof w:val="0"/>
        </w:rPr>
        <w:t>&lt;/RefProc&gt;&lt;RefTypeProc&gt;</w:t>
      </w:r>
      <w:r w:rsidRPr="003843A8">
        <w:t>(INI)</w:t>
      </w:r>
      <w:r w:rsidRPr="003843A8">
        <w:rPr>
          <w:rStyle w:val="HideTWBExt"/>
          <w:b w:val="0"/>
          <w:noProof w:val="0"/>
        </w:rPr>
        <w:t>&lt;/RefTypeProc&gt;</w:t>
      </w:r>
    </w:p>
    <w:p w14:paraId="1A086B08" w14:textId="77777777" w:rsidR="00E675C7" w:rsidRPr="003843A8" w:rsidRDefault="00E675C7" w:rsidP="00E675C7">
      <w:pPr>
        <w:pStyle w:val="CoverDate"/>
      </w:pPr>
      <w:r w:rsidRPr="003843A8">
        <w:rPr>
          <w:rStyle w:val="HideTWBExt"/>
          <w:noProof w:val="0"/>
        </w:rPr>
        <w:t>&lt;Date&gt;</w:t>
      </w:r>
      <w:r w:rsidRPr="003843A8">
        <w:rPr>
          <w:rStyle w:val="HideTWBInt"/>
          <w:noProof w:val="0"/>
        </w:rPr>
        <w:t>{12/03/2026}</w:t>
      </w:r>
      <w:r w:rsidRPr="003843A8">
        <w:t>12.3.2026</w:t>
      </w:r>
      <w:r w:rsidRPr="003843A8">
        <w:rPr>
          <w:rStyle w:val="HideTWBExt"/>
          <w:noProof w:val="0"/>
        </w:rPr>
        <w:t>&lt;/Date&gt;</w:t>
      </w:r>
    </w:p>
    <w:p w14:paraId="4FFECADA" w14:textId="77777777" w:rsidR="00E675C7" w:rsidRPr="003843A8" w:rsidRDefault="00E675C7" w:rsidP="00E675C7">
      <w:pPr>
        <w:pStyle w:val="CoverDocType"/>
        <w:rPr>
          <w:highlight w:val="yellow"/>
        </w:rPr>
      </w:pPr>
      <w:r w:rsidRPr="003843A8">
        <w:rPr>
          <w:rStyle w:val="HideTWBExt"/>
          <w:b w:val="0"/>
          <w:noProof w:val="0"/>
        </w:rPr>
        <w:t>&lt;TypeAM&gt;</w:t>
      </w:r>
      <w:r w:rsidRPr="003843A8">
        <w:t>EMENDAMENTI</w:t>
      </w:r>
      <w:r w:rsidRPr="003843A8">
        <w:rPr>
          <w:rStyle w:val="HideTWBExt"/>
          <w:b w:val="0"/>
          <w:noProof w:val="0"/>
        </w:rPr>
        <w:t>&lt;/TypeAM&gt;</w:t>
      </w:r>
    </w:p>
    <w:p w14:paraId="7CB8E8D4" w14:textId="77777777" w:rsidR="00E675C7" w:rsidRPr="003843A8" w:rsidRDefault="00E675C7" w:rsidP="00E675C7">
      <w:pPr>
        <w:pStyle w:val="CoverDocType24a"/>
      </w:pPr>
      <w:r w:rsidRPr="003843A8">
        <w:rPr>
          <w:rStyle w:val="HideTWBExt"/>
          <w:b w:val="0"/>
          <w:noProof w:val="0"/>
        </w:rPr>
        <w:t>&lt;RangeAM&gt;</w:t>
      </w:r>
      <w:r w:rsidRPr="003843A8">
        <w:t>1 - 305</w:t>
      </w:r>
      <w:r w:rsidRPr="003843A8">
        <w:rPr>
          <w:rStyle w:val="HideTWBExt"/>
          <w:b w:val="0"/>
          <w:noProof w:val="0"/>
        </w:rPr>
        <w:t>&lt;/RangeAM&gt;</w:t>
      </w:r>
    </w:p>
    <w:p w14:paraId="5CC912D6" w14:textId="77777777" w:rsidR="00E675C7" w:rsidRPr="003843A8" w:rsidRDefault="00E675C7" w:rsidP="00E675C7">
      <w:pPr>
        <w:pStyle w:val="CoverBold"/>
      </w:pPr>
      <w:r w:rsidRPr="003843A8">
        <w:rPr>
          <w:rStyle w:val="HideTWBExt"/>
          <w:b w:val="0"/>
          <w:noProof w:val="0"/>
        </w:rPr>
        <w:t>&lt;TitreType&gt;</w:t>
      </w:r>
      <w:r w:rsidRPr="003843A8">
        <w:t>Progetto di relazione</w:t>
      </w:r>
      <w:r w:rsidRPr="003843A8">
        <w:rPr>
          <w:rStyle w:val="HideTWBExt"/>
          <w:b w:val="0"/>
          <w:noProof w:val="0"/>
        </w:rPr>
        <w:t>&lt;/TitreType&gt;</w:t>
      </w:r>
    </w:p>
    <w:p w14:paraId="28E48578" w14:textId="77777777" w:rsidR="00E675C7" w:rsidRPr="003843A8" w:rsidRDefault="00E675C7" w:rsidP="00E675C7">
      <w:pPr>
        <w:pStyle w:val="CoverBold"/>
      </w:pPr>
      <w:r w:rsidRPr="003843A8">
        <w:rPr>
          <w:rStyle w:val="HideTWBExt"/>
          <w:b w:val="0"/>
          <w:noProof w:val="0"/>
        </w:rPr>
        <w:t>&lt;Rapporteur&gt;</w:t>
      </w:r>
      <w:r w:rsidRPr="003843A8">
        <w:t>Andreas Schieder</w:t>
      </w:r>
      <w:r w:rsidRPr="003843A8">
        <w:rPr>
          <w:rStyle w:val="HideTWBExt"/>
          <w:b w:val="0"/>
          <w:noProof w:val="0"/>
        </w:rPr>
        <w:t>&lt;/Rapporteur&gt;</w:t>
      </w:r>
    </w:p>
    <w:p w14:paraId="61E10B62" w14:textId="77777777" w:rsidR="00E675C7" w:rsidRPr="003843A8" w:rsidRDefault="00E675C7" w:rsidP="00E675C7">
      <w:pPr>
        <w:pStyle w:val="CoverNormal24a"/>
      </w:pPr>
      <w:r w:rsidRPr="003843A8">
        <w:rPr>
          <w:rStyle w:val="HideTWBExt"/>
          <w:noProof w:val="0"/>
        </w:rPr>
        <w:t>&lt;DocRefPE&gt;</w:t>
      </w:r>
      <w:r w:rsidRPr="003843A8">
        <w:t>(PE784.259v01-00)</w:t>
      </w:r>
      <w:r w:rsidRPr="003843A8">
        <w:rPr>
          <w:rStyle w:val="HideTWBExt"/>
          <w:noProof w:val="0"/>
        </w:rPr>
        <w:t>&lt;/DocRefPE&gt;</w:t>
      </w:r>
    </w:p>
    <w:p w14:paraId="117E90B0" w14:textId="77777777" w:rsidR="00E675C7" w:rsidRPr="003843A8" w:rsidRDefault="00E675C7" w:rsidP="00E675C7">
      <w:pPr>
        <w:pStyle w:val="CoverNormal"/>
      </w:pPr>
      <w:r w:rsidRPr="003843A8">
        <w:rPr>
          <w:rStyle w:val="HideTWBExt"/>
          <w:noProof w:val="0"/>
        </w:rPr>
        <w:t>&lt;Titre&gt;</w:t>
      </w:r>
      <w:r w:rsidRPr="003843A8">
        <w:t>Relazione 2025 della Commissione sull'Albania</w:t>
      </w:r>
      <w:r w:rsidRPr="003843A8">
        <w:rPr>
          <w:rStyle w:val="HideTWBExt"/>
          <w:noProof w:val="0"/>
        </w:rPr>
        <w:t>&lt;/Titre&gt;</w:t>
      </w:r>
    </w:p>
    <w:p w14:paraId="3F815A7F" w14:textId="77777777" w:rsidR="00E675C7" w:rsidRPr="009451C4" w:rsidRDefault="00E675C7" w:rsidP="00E675C7">
      <w:pPr>
        <w:pStyle w:val="CoverNormal24a"/>
        <w:rPr>
          <w:lang w:val="pt-PT"/>
        </w:rPr>
      </w:pPr>
      <w:r w:rsidRPr="009451C4">
        <w:rPr>
          <w:rStyle w:val="HideTWBExt"/>
          <w:noProof w:val="0"/>
          <w:lang w:val="pt-PT"/>
        </w:rPr>
        <w:t>&lt;DocRef&gt;</w:t>
      </w:r>
      <w:r w:rsidRPr="009451C4">
        <w:rPr>
          <w:lang w:val="pt-PT"/>
        </w:rPr>
        <w:t>(2025/2250(INI))</w:t>
      </w:r>
      <w:r w:rsidRPr="009451C4">
        <w:rPr>
          <w:rStyle w:val="HideTWBExt"/>
          <w:noProof w:val="0"/>
          <w:lang w:val="pt-PT"/>
        </w:rPr>
        <w:t>&lt;/DocRef&gt;</w:t>
      </w:r>
    </w:p>
    <w:p w14:paraId="60799A91" w14:textId="77777777" w:rsidR="00E675C7" w:rsidRPr="009451C4" w:rsidRDefault="00E675C7" w:rsidP="00E675C7">
      <w:pPr>
        <w:widowControl/>
        <w:tabs>
          <w:tab w:val="center" w:pos="4677"/>
        </w:tabs>
        <w:rPr>
          <w:lang w:val="pt-PT"/>
        </w:rPr>
      </w:pPr>
      <w:r w:rsidRPr="009451C4">
        <w:rPr>
          <w:lang w:val="pt-PT"/>
        </w:rPr>
        <w:br w:type="page"/>
      </w:r>
      <w:r w:rsidRPr="009451C4">
        <w:rPr>
          <w:lang w:val="pt-PT"/>
        </w:rPr>
        <w:lastRenderedPageBreak/>
        <w:t>AM_Com_NonLegReport</w:t>
      </w:r>
    </w:p>
    <w:p w14:paraId="342BA41D" w14:textId="77777777" w:rsidR="00E675C7" w:rsidRPr="009451C4" w:rsidRDefault="00E675C7" w:rsidP="00E675C7">
      <w:pPr>
        <w:rPr>
          <w:lang w:val="pt-PT"/>
        </w:rPr>
      </w:pPr>
      <w:r w:rsidRPr="009451C4">
        <w:rPr>
          <w:lang w:val="pt-PT"/>
        </w:rPr>
        <w:br w:type="page"/>
      </w:r>
    </w:p>
    <w:p w14:paraId="0943B48B" w14:textId="77777777" w:rsidR="00E675C7" w:rsidRPr="009451C4" w:rsidRDefault="00E675C7" w:rsidP="00E675C7">
      <w:pPr>
        <w:pStyle w:val="AMNumberTabs0"/>
        <w:keepNext/>
        <w:rPr>
          <w:lang w:val="pt-PT"/>
        </w:rPr>
      </w:pPr>
      <w:r w:rsidRPr="009451C4">
        <w:rPr>
          <w:rStyle w:val="HideTWBExt"/>
          <w:b w:val="0"/>
          <w:noProof w:val="0"/>
          <w:lang w:val="pt-PT"/>
        </w:rPr>
        <w:lastRenderedPageBreak/>
        <w:t>&lt;RepeatBlock-Amend&gt;&lt;Amend&gt;</w:t>
      </w:r>
      <w:r w:rsidRPr="009451C4">
        <w:rPr>
          <w:lang w:val="pt-PT"/>
        </w:rPr>
        <w:t>Emendamento</w:t>
      </w:r>
      <w:r w:rsidRPr="009451C4">
        <w:rPr>
          <w:lang w:val="pt-PT"/>
        </w:rPr>
        <w:tab/>
      </w:r>
      <w:r w:rsidRPr="009451C4">
        <w:rPr>
          <w:lang w:val="pt-PT"/>
        </w:rPr>
        <w:tab/>
      </w:r>
      <w:r w:rsidRPr="009451C4">
        <w:rPr>
          <w:rStyle w:val="HideTWBExt"/>
          <w:b w:val="0"/>
          <w:noProof w:val="0"/>
          <w:lang w:val="pt-PT"/>
        </w:rPr>
        <w:t>&lt;NumAm&gt;</w:t>
      </w:r>
      <w:r w:rsidRPr="009451C4">
        <w:rPr>
          <w:lang w:val="pt-PT"/>
        </w:rPr>
        <w:t>1</w:t>
      </w:r>
      <w:r w:rsidRPr="009451C4">
        <w:rPr>
          <w:rStyle w:val="HideTWBExt"/>
          <w:b w:val="0"/>
          <w:noProof w:val="0"/>
          <w:lang w:val="pt-PT"/>
        </w:rPr>
        <w:t>&lt;/NumAm&gt;</w:t>
      </w:r>
    </w:p>
    <w:p w14:paraId="05720155" w14:textId="77777777" w:rsidR="00E675C7" w:rsidRPr="003843A8" w:rsidRDefault="00E675C7" w:rsidP="00E675C7">
      <w:pPr>
        <w:pStyle w:val="NormalBold"/>
      </w:pPr>
      <w:r w:rsidRPr="003843A8">
        <w:rPr>
          <w:rStyle w:val="HideTWBExt"/>
          <w:b w:val="0"/>
          <w:noProof w:val="0"/>
        </w:rPr>
        <w:t>&lt;RepeatBlock-By&gt;&lt;Members&gt;</w:t>
      </w:r>
      <w:r w:rsidRPr="003843A8">
        <w:t>Stanislav Stoyanov</w:t>
      </w:r>
      <w:r w:rsidRPr="003843A8">
        <w:rPr>
          <w:rStyle w:val="HideTWBExt"/>
          <w:b w:val="0"/>
          <w:noProof w:val="0"/>
        </w:rPr>
        <w:t>&lt;/Members&gt;</w:t>
      </w:r>
    </w:p>
    <w:p w14:paraId="01A9BC46" w14:textId="77777777" w:rsidR="00E675C7" w:rsidRPr="003843A8" w:rsidRDefault="00E675C7" w:rsidP="00E675C7">
      <w:r w:rsidRPr="003843A8">
        <w:rPr>
          <w:rStyle w:val="HideTWBExt"/>
          <w:noProof w:val="0"/>
        </w:rPr>
        <w:t>&lt;/RepeatBlock-By&gt;</w:t>
      </w:r>
    </w:p>
    <w:p w14:paraId="67A88B37"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7F1A941" w14:textId="77777777" w:rsidR="00E675C7" w:rsidRPr="003843A8" w:rsidRDefault="00E675C7" w:rsidP="00E675C7">
      <w:pPr>
        <w:pStyle w:val="NormalBold"/>
      </w:pPr>
      <w:r w:rsidRPr="003843A8">
        <w:rPr>
          <w:rStyle w:val="HideTWBExt"/>
          <w:b w:val="0"/>
          <w:noProof w:val="0"/>
        </w:rPr>
        <w:t>&lt;Article&gt;</w:t>
      </w:r>
      <w:r w:rsidRPr="003843A8">
        <w:t>Visto 5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8EC8F13" w14:textId="77777777" w:rsidTr="00706D21">
        <w:trPr>
          <w:jc w:val="center"/>
        </w:trPr>
        <w:tc>
          <w:tcPr>
            <w:tcW w:w="9752" w:type="dxa"/>
            <w:gridSpan w:val="2"/>
          </w:tcPr>
          <w:p w14:paraId="1CF6F39D" w14:textId="77777777" w:rsidR="00E675C7" w:rsidRPr="003843A8" w:rsidRDefault="00E675C7" w:rsidP="00706D21">
            <w:pPr>
              <w:keepNext/>
            </w:pPr>
          </w:p>
        </w:tc>
      </w:tr>
      <w:tr w:rsidR="00E675C7" w:rsidRPr="003843A8" w14:paraId="3FE7CFDC" w14:textId="77777777" w:rsidTr="00706D21">
        <w:trPr>
          <w:jc w:val="center"/>
        </w:trPr>
        <w:tc>
          <w:tcPr>
            <w:tcW w:w="4876" w:type="dxa"/>
          </w:tcPr>
          <w:p w14:paraId="363998DB"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AA9D1F0" w14:textId="77777777" w:rsidR="00E675C7" w:rsidRPr="003843A8" w:rsidRDefault="00E675C7" w:rsidP="00706D21">
            <w:pPr>
              <w:pStyle w:val="ColumnHeading"/>
              <w:keepNext/>
              <w:rPr>
                <w:lang w:val="it-IT"/>
              </w:rPr>
            </w:pPr>
            <w:r w:rsidRPr="003843A8">
              <w:rPr>
                <w:lang w:val="it-IT"/>
              </w:rPr>
              <w:t>Emendamento</w:t>
            </w:r>
          </w:p>
        </w:tc>
      </w:tr>
      <w:tr w:rsidR="00E675C7" w:rsidRPr="003843A8" w14:paraId="26E0F9FF" w14:textId="77777777" w:rsidTr="00706D21">
        <w:trPr>
          <w:jc w:val="center"/>
        </w:trPr>
        <w:tc>
          <w:tcPr>
            <w:tcW w:w="4876" w:type="dxa"/>
          </w:tcPr>
          <w:p w14:paraId="3B1E0570" w14:textId="77777777" w:rsidR="00E675C7" w:rsidRPr="003843A8" w:rsidRDefault="00E675C7" w:rsidP="00706D21">
            <w:pPr>
              <w:pStyle w:val="Normal6"/>
              <w:rPr>
                <w:lang w:val="it-IT"/>
              </w:rPr>
            </w:pPr>
          </w:p>
        </w:tc>
        <w:tc>
          <w:tcPr>
            <w:tcW w:w="4876" w:type="dxa"/>
          </w:tcPr>
          <w:p w14:paraId="09C35D5A" w14:textId="77777777" w:rsidR="00E675C7" w:rsidRPr="003843A8" w:rsidRDefault="00E675C7" w:rsidP="00706D21">
            <w:pPr>
              <w:pStyle w:val="Normal6"/>
              <w:rPr>
                <w:szCs w:val="24"/>
                <w:lang w:val="it-IT"/>
              </w:rPr>
            </w:pPr>
            <w:r w:rsidRPr="003843A8">
              <w:rPr>
                <w:b/>
                <w:i/>
                <w:lang w:val="it-IT"/>
              </w:rPr>
              <w:t>–</w:t>
            </w:r>
            <w:r w:rsidRPr="003843A8">
              <w:rPr>
                <w:b/>
                <w:i/>
                <w:lang w:val="it-IT"/>
              </w:rPr>
              <w:tab/>
              <w:t>visto il quadro di negoziazione dell'UE con l'Albania, adottato nel 2022, che definisce gli orientamenti e i principi per i negoziati di adesione,</w:t>
            </w:r>
          </w:p>
        </w:tc>
      </w:tr>
    </w:tbl>
    <w:p w14:paraId="1FE37D3C"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5483937" w14:textId="77777777" w:rsidR="00E675C7" w:rsidRPr="003843A8" w:rsidRDefault="00E675C7" w:rsidP="00E675C7">
      <w:r w:rsidRPr="003843A8">
        <w:rPr>
          <w:rStyle w:val="HideTWBExt"/>
          <w:noProof w:val="0"/>
        </w:rPr>
        <w:t>&lt;/Amend&gt;</w:t>
      </w:r>
    </w:p>
    <w:p w14:paraId="6EC7EBB0"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w:t>
      </w:r>
      <w:r w:rsidRPr="003843A8">
        <w:rPr>
          <w:rStyle w:val="HideTWBExt"/>
          <w:b w:val="0"/>
          <w:noProof w:val="0"/>
          <w:lang w:val="it-IT"/>
        </w:rPr>
        <w:t>&lt;/NumAm&gt;</w:t>
      </w:r>
    </w:p>
    <w:p w14:paraId="06A9B0C2" w14:textId="77777777" w:rsidR="00E675C7" w:rsidRPr="003843A8" w:rsidRDefault="00E675C7" w:rsidP="00E675C7">
      <w:pPr>
        <w:pStyle w:val="NormalBold"/>
      </w:pPr>
      <w:r w:rsidRPr="003843A8">
        <w:rPr>
          <w:rStyle w:val="HideTWBExt"/>
          <w:b w:val="0"/>
          <w:noProof w:val="0"/>
        </w:rPr>
        <w:t>&lt;RepeatBlock-By&gt;&lt;Members&gt;</w:t>
      </w:r>
      <w:r w:rsidRPr="003843A8">
        <w:t>Susanna Ceccardi, Silvia Sardone, Hermann Tertsch, Jorge Martín Frías, Jaroslav Bžoch</w:t>
      </w:r>
      <w:r w:rsidRPr="003843A8">
        <w:rPr>
          <w:rStyle w:val="HideTWBExt"/>
          <w:b w:val="0"/>
          <w:noProof w:val="0"/>
        </w:rPr>
        <w:t>&lt;/Members&gt;</w:t>
      </w:r>
    </w:p>
    <w:p w14:paraId="36EEB2A8" w14:textId="77777777" w:rsidR="00E675C7" w:rsidRPr="003843A8" w:rsidRDefault="00E675C7" w:rsidP="00E675C7">
      <w:r w:rsidRPr="003843A8">
        <w:rPr>
          <w:rStyle w:val="HideTWBExt"/>
          <w:noProof w:val="0"/>
        </w:rPr>
        <w:t>&lt;/RepeatBlock-By&gt;</w:t>
      </w:r>
    </w:p>
    <w:p w14:paraId="7E48A900"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4885A43" w14:textId="77777777" w:rsidR="00E675C7" w:rsidRPr="003843A8" w:rsidRDefault="00E675C7" w:rsidP="00E675C7">
      <w:pPr>
        <w:pStyle w:val="NormalBold"/>
      </w:pPr>
      <w:r w:rsidRPr="003843A8">
        <w:rPr>
          <w:rStyle w:val="HideTWBExt"/>
          <w:b w:val="0"/>
          <w:noProof w:val="0"/>
        </w:rPr>
        <w:t>&lt;Article&gt;</w:t>
      </w:r>
      <w:r w:rsidRPr="003843A8">
        <w:t>Visto 11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7949E288" w14:textId="77777777" w:rsidTr="00706D21">
        <w:trPr>
          <w:jc w:val="center"/>
        </w:trPr>
        <w:tc>
          <w:tcPr>
            <w:tcW w:w="9752" w:type="dxa"/>
            <w:gridSpan w:val="2"/>
          </w:tcPr>
          <w:p w14:paraId="3DFBA085" w14:textId="77777777" w:rsidR="00E675C7" w:rsidRPr="003843A8" w:rsidRDefault="00E675C7" w:rsidP="00706D21">
            <w:pPr>
              <w:keepNext/>
            </w:pPr>
          </w:p>
        </w:tc>
      </w:tr>
      <w:tr w:rsidR="00E675C7" w:rsidRPr="003843A8" w14:paraId="339D650C" w14:textId="77777777" w:rsidTr="00706D21">
        <w:trPr>
          <w:jc w:val="center"/>
        </w:trPr>
        <w:tc>
          <w:tcPr>
            <w:tcW w:w="4876" w:type="dxa"/>
          </w:tcPr>
          <w:p w14:paraId="228481E8"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078568E"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4FFBFF1" w14:textId="77777777" w:rsidTr="00706D21">
        <w:trPr>
          <w:jc w:val="center"/>
        </w:trPr>
        <w:tc>
          <w:tcPr>
            <w:tcW w:w="4876" w:type="dxa"/>
          </w:tcPr>
          <w:p w14:paraId="383A4092" w14:textId="77777777" w:rsidR="00E675C7" w:rsidRPr="003843A8" w:rsidRDefault="00E675C7" w:rsidP="00706D21">
            <w:pPr>
              <w:pStyle w:val="Normal6"/>
              <w:rPr>
                <w:lang w:val="it-IT"/>
              </w:rPr>
            </w:pPr>
          </w:p>
        </w:tc>
        <w:tc>
          <w:tcPr>
            <w:tcW w:w="4876" w:type="dxa"/>
          </w:tcPr>
          <w:p w14:paraId="2DCBF842" w14:textId="77777777" w:rsidR="00E675C7" w:rsidRPr="003843A8" w:rsidRDefault="00E675C7" w:rsidP="00706D21">
            <w:pPr>
              <w:pStyle w:val="Normal6"/>
              <w:rPr>
                <w:szCs w:val="24"/>
                <w:lang w:val="it-IT"/>
              </w:rPr>
            </w:pPr>
            <w:r w:rsidRPr="003843A8">
              <w:rPr>
                <w:b/>
                <w:i/>
                <w:lang w:val="it-IT"/>
              </w:rPr>
              <w:t>–</w:t>
            </w:r>
            <w:r w:rsidRPr="003843A8">
              <w:rPr>
                <w:b/>
                <w:i/>
                <w:lang w:val="it-IT"/>
              </w:rPr>
              <w:tab/>
              <w:t>visto l'accordo in materia di asilo firmato dai governi albanese e italiano il 6 novembre 2023 e ratificato dal parlamento albanese il 22 febbraio 2024,</w:t>
            </w:r>
          </w:p>
        </w:tc>
      </w:tr>
    </w:tbl>
    <w:p w14:paraId="62732A5C"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72CF2E5" w14:textId="77777777" w:rsidR="00E675C7" w:rsidRPr="003843A8" w:rsidRDefault="00E675C7" w:rsidP="00E675C7">
      <w:r w:rsidRPr="003843A8">
        <w:rPr>
          <w:rStyle w:val="HideTWBExt"/>
          <w:noProof w:val="0"/>
        </w:rPr>
        <w:t>&lt;/Amend&gt;</w:t>
      </w:r>
    </w:p>
    <w:p w14:paraId="126F357A"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w:t>
      </w:r>
      <w:r w:rsidRPr="003843A8">
        <w:rPr>
          <w:rStyle w:val="HideTWBExt"/>
          <w:b w:val="0"/>
          <w:noProof w:val="0"/>
          <w:lang w:val="it-IT"/>
        </w:rPr>
        <w:t>&lt;/NumAm&gt;</w:t>
      </w:r>
    </w:p>
    <w:p w14:paraId="4F634D94" w14:textId="77777777" w:rsidR="00E675C7" w:rsidRPr="003843A8" w:rsidRDefault="00E675C7" w:rsidP="00E675C7">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2FA412D0" w14:textId="77777777" w:rsidR="00E675C7" w:rsidRPr="003843A8" w:rsidRDefault="00E675C7" w:rsidP="00E675C7">
      <w:r w:rsidRPr="003843A8">
        <w:rPr>
          <w:rStyle w:val="HideTWBExt"/>
          <w:noProof w:val="0"/>
        </w:rPr>
        <w:t>&lt;/RepeatBlock-By&gt;</w:t>
      </w:r>
    </w:p>
    <w:p w14:paraId="44728C8E"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986F900" w14:textId="77777777" w:rsidR="00E675C7" w:rsidRPr="003843A8" w:rsidRDefault="00E675C7" w:rsidP="00E675C7">
      <w:pPr>
        <w:pStyle w:val="NormalBold"/>
      </w:pPr>
      <w:r w:rsidRPr="003843A8">
        <w:rPr>
          <w:rStyle w:val="HideTWBExt"/>
          <w:b w:val="0"/>
          <w:noProof w:val="0"/>
        </w:rPr>
        <w:t>&lt;Article&gt;</w:t>
      </w:r>
      <w:r w:rsidRPr="003843A8">
        <w:t>Visto 11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350398FC" w14:textId="77777777" w:rsidTr="00706D21">
        <w:trPr>
          <w:jc w:val="center"/>
        </w:trPr>
        <w:tc>
          <w:tcPr>
            <w:tcW w:w="9752" w:type="dxa"/>
            <w:gridSpan w:val="2"/>
          </w:tcPr>
          <w:p w14:paraId="4A0B77E6" w14:textId="77777777" w:rsidR="00E675C7" w:rsidRPr="003843A8" w:rsidRDefault="00E675C7" w:rsidP="00706D21">
            <w:pPr>
              <w:keepNext/>
            </w:pPr>
          </w:p>
        </w:tc>
      </w:tr>
      <w:tr w:rsidR="00E675C7" w:rsidRPr="003843A8" w14:paraId="424183A3" w14:textId="77777777" w:rsidTr="00706D21">
        <w:trPr>
          <w:jc w:val="center"/>
        </w:trPr>
        <w:tc>
          <w:tcPr>
            <w:tcW w:w="4876" w:type="dxa"/>
          </w:tcPr>
          <w:p w14:paraId="6610BAA2"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2AD4D6CF" w14:textId="77777777" w:rsidR="00E675C7" w:rsidRPr="003843A8" w:rsidRDefault="00E675C7" w:rsidP="00706D21">
            <w:pPr>
              <w:pStyle w:val="ColumnHeading"/>
              <w:keepNext/>
              <w:rPr>
                <w:lang w:val="it-IT"/>
              </w:rPr>
            </w:pPr>
            <w:r w:rsidRPr="003843A8">
              <w:rPr>
                <w:lang w:val="it-IT"/>
              </w:rPr>
              <w:t>Emendamento</w:t>
            </w:r>
          </w:p>
        </w:tc>
      </w:tr>
      <w:tr w:rsidR="00E675C7" w:rsidRPr="003843A8" w14:paraId="6D54E80E" w14:textId="77777777" w:rsidTr="00706D21">
        <w:trPr>
          <w:jc w:val="center"/>
        </w:trPr>
        <w:tc>
          <w:tcPr>
            <w:tcW w:w="4876" w:type="dxa"/>
          </w:tcPr>
          <w:p w14:paraId="6663E625" w14:textId="77777777" w:rsidR="00E675C7" w:rsidRPr="003843A8" w:rsidRDefault="00E675C7" w:rsidP="00706D21">
            <w:pPr>
              <w:pStyle w:val="Normal6"/>
              <w:rPr>
                <w:lang w:val="it-IT"/>
              </w:rPr>
            </w:pPr>
          </w:p>
        </w:tc>
        <w:tc>
          <w:tcPr>
            <w:tcW w:w="4876" w:type="dxa"/>
          </w:tcPr>
          <w:p w14:paraId="218102CB" w14:textId="77777777" w:rsidR="00E675C7" w:rsidRPr="003843A8" w:rsidRDefault="00E675C7" w:rsidP="00706D21">
            <w:pPr>
              <w:pStyle w:val="Normal6"/>
              <w:rPr>
                <w:szCs w:val="24"/>
                <w:lang w:val="it-IT"/>
              </w:rPr>
            </w:pPr>
            <w:r w:rsidRPr="003843A8">
              <w:rPr>
                <w:b/>
                <w:i/>
                <w:lang w:val="it-IT"/>
              </w:rPr>
              <w:t>–</w:t>
            </w:r>
            <w:r w:rsidRPr="003843A8">
              <w:rPr>
                <w:b/>
                <w:i/>
                <w:lang w:val="it-IT"/>
              </w:rPr>
              <w:tab/>
              <w:t>visti i vertici UE-Balcani occidentali tenutisi a Sofia, a Zagabria e a Brdo pri Kranju nel 2018, nel 2020 e nel 2021 e le dichiarazioni adottate a seguito,</w:t>
            </w:r>
          </w:p>
        </w:tc>
      </w:tr>
    </w:tbl>
    <w:p w14:paraId="6D5757C5"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ACF15FB" w14:textId="77777777" w:rsidR="00E675C7" w:rsidRPr="003843A8" w:rsidRDefault="00E675C7" w:rsidP="00E675C7">
      <w:r w:rsidRPr="003843A8">
        <w:rPr>
          <w:rStyle w:val="HideTWBExt"/>
          <w:noProof w:val="0"/>
        </w:rPr>
        <w:lastRenderedPageBreak/>
        <w:t>&lt;/Amend&gt;</w:t>
      </w:r>
    </w:p>
    <w:p w14:paraId="058B09F1"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4</w:t>
      </w:r>
      <w:r w:rsidRPr="003843A8">
        <w:rPr>
          <w:rStyle w:val="HideTWBExt"/>
          <w:b w:val="0"/>
          <w:noProof w:val="0"/>
          <w:lang w:val="it-IT"/>
        </w:rPr>
        <w:t>&lt;/NumAm&gt;</w:t>
      </w:r>
    </w:p>
    <w:p w14:paraId="4209082A" w14:textId="77777777" w:rsidR="00E675C7" w:rsidRPr="003843A8" w:rsidRDefault="00E675C7" w:rsidP="00E675C7">
      <w:pPr>
        <w:pStyle w:val="NormalBold"/>
      </w:pPr>
      <w:r w:rsidRPr="003843A8">
        <w:rPr>
          <w:rStyle w:val="HideTWBExt"/>
          <w:b w:val="0"/>
          <w:noProof w:val="0"/>
        </w:rPr>
        <w:t>&lt;RepeatBlock-By&gt;&lt;Members&gt;</w:t>
      </w:r>
      <w:r w:rsidRPr="003843A8">
        <w:t>Matthieu Valet, Jordan Bardella, Pierre-Romain Thionnet</w:t>
      </w:r>
      <w:r w:rsidRPr="003843A8">
        <w:rPr>
          <w:rStyle w:val="HideTWBExt"/>
          <w:b w:val="0"/>
          <w:noProof w:val="0"/>
        </w:rPr>
        <w:t>&lt;/Members&gt;</w:t>
      </w:r>
    </w:p>
    <w:p w14:paraId="6F8B1423" w14:textId="77777777" w:rsidR="00E675C7" w:rsidRPr="003843A8" w:rsidRDefault="00E675C7" w:rsidP="00E675C7">
      <w:r w:rsidRPr="003843A8">
        <w:rPr>
          <w:rStyle w:val="HideTWBExt"/>
          <w:noProof w:val="0"/>
        </w:rPr>
        <w:t>&lt;/RepeatBlock-By&gt;</w:t>
      </w:r>
    </w:p>
    <w:p w14:paraId="45907D99"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32F2C39" w14:textId="77777777" w:rsidR="00E675C7" w:rsidRPr="003843A8" w:rsidRDefault="00E675C7" w:rsidP="00E675C7">
      <w:pPr>
        <w:pStyle w:val="NormalBold"/>
      </w:pPr>
      <w:r w:rsidRPr="003843A8">
        <w:rPr>
          <w:rStyle w:val="HideTWBExt"/>
          <w:b w:val="0"/>
          <w:noProof w:val="0"/>
        </w:rPr>
        <w:t>&lt;Article&gt;</w:t>
      </w:r>
      <w:r w:rsidRPr="003843A8">
        <w:t>Visto 11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9CE23CC" w14:textId="77777777" w:rsidTr="00706D21">
        <w:trPr>
          <w:jc w:val="center"/>
        </w:trPr>
        <w:tc>
          <w:tcPr>
            <w:tcW w:w="9752" w:type="dxa"/>
            <w:gridSpan w:val="2"/>
          </w:tcPr>
          <w:p w14:paraId="53C07826" w14:textId="77777777" w:rsidR="00E675C7" w:rsidRPr="003843A8" w:rsidRDefault="00E675C7" w:rsidP="00706D21">
            <w:pPr>
              <w:keepNext/>
            </w:pPr>
          </w:p>
        </w:tc>
      </w:tr>
      <w:tr w:rsidR="00E675C7" w:rsidRPr="003843A8" w14:paraId="06A4763B" w14:textId="77777777" w:rsidTr="00706D21">
        <w:trPr>
          <w:jc w:val="center"/>
        </w:trPr>
        <w:tc>
          <w:tcPr>
            <w:tcW w:w="4876" w:type="dxa"/>
          </w:tcPr>
          <w:p w14:paraId="1440025C"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76A72E34"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159E79A" w14:textId="77777777" w:rsidTr="00706D21">
        <w:trPr>
          <w:jc w:val="center"/>
        </w:trPr>
        <w:tc>
          <w:tcPr>
            <w:tcW w:w="4876" w:type="dxa"/>
          </w:tcPr>
          <w:p w14:paraId="6E587A4A" w14:textId="77777777" w:rsidR="00E675C7" w:rsidRPr="003843A8" w:rsidRDefault="00E675C7" w:rsidP="00706D21">
            <w:pPr>
              <w:pStyle w:val="Normal6"/>
              <w:rPr>
                <w:lang w:val="it-IT"/>
              </w:rPr>
            </w:pPr>
          </w:p>
        </w:tc>
        <w:tc>
          <w:tcPr>
            <w:tcW w:w="4876" w:type="dxa"/>
          </w:tcPr>
          <w:p w14:paraId="53586650" w14:textId="77777777" w:rsidR="00E675C7" w:rsidRPr="003843A8" w:rsidRDefault="00E675C7" w:rsidP="00706D21">
            <w:pPr>
              <w:pStyle w:val="Normal6"/>
              <w:rPr>
                <w:szCs w:val="24"/>
                <w:lang w:val="it-IT"/>
              </w:rPr>
            </w:pPr>
            <w:r w:rsidRPr="003843A8">
              <w:rPr>
                <w:b/>
                <w:i/>
                <w:lang w:val="it-IT"/>
              </w:rPr>
              <w:t>–</w:t>
            </w:r>
            <w:r w:rsidRPr="003843A8">
              <w:rPr>
                <w:b/>
                <w:i/>
                <w:lang w:val="it-IT"/>
              </w:rPr>
              <w:tab/>
              <w:t>vista la relazione di Europol del 2025 dal titolo "The changing DNA of serious and organised crime" (Il DNA mutevole della criminalità organizzata e delle forme gravi di criminalità)</w:t>
            </w:r>
            <w:r w:rsidRPr="003843A8">
              <w:rPr>
                <w:b/>
                <w:i/>
                <w:vertAlign w:val="superscript"/>
                <w:lang w:val="it-IT"/>
              </w:rPr>
              <w:t>1 bis</w:t>
            </w:r>
            <w:r w:rsidRPr="003843A8">
              <w:rPr>
                <w:b/>
                <w:i/>
                <w:lang w:val="it-IT"/>
              </w:rPr>
              <w:t>,</w:t>
            </w:r>
          </w:p>
        </w:tc>
      </w:tr>
      <w:tr w:rsidR="00E675C7" w:rsidRPr="003843A8" w14:paraId="0CE37F07" w14:textId="77777777" w:rsidTr="00706D21">
        <w:trPr>
          <w:jc w:val="center"/>
        </w:trPr>
        <w:tc>
          <w:tcPr>
            <w:tcW w:w="4876" w:type="dxa"/>
          </w:tcPr>
          <w:p w14:paraId="7116BEEE" w14:textId="77777777" w:rsidR="00E675C7" w:rsidRPr="003843A8" w:rsidRDefault="00E675C7" w:rsidP="00706D21">
            <w:pPr>
              <w:pStyle w:val="Normal6"/>
              <w:rPr>
                <w:lang w:val="it-IT"/>
              </w:rPr>
            </w:pPr>
          </w:p>
        </w:tc>
        <w:tc>
          <w:tcPr>
            <w:tcW w:w="4876" w:type="dxa"/>
          </w:tcPr>
          <w:p w14:paraId="10A7B550" w14:textId="77777777" w:rsidR="00E675C7" w:rsidRPr="003843A8" w:rsidRDefault="00E675C7" w:rsidP="00706D21">
            <w:pPr>
              <w:pStyle w:val="Normal6"/>
              <w:rPr>
                <w:szCs w:val="24"/>
                <w:lang w:val="it-IT"/>
              </w:rPr>
            </w:pPr>
            <w:r w:rsidRPr="003843A8">
              <w:rPr>
                <w:b/>
                <w:i/>
                <w:lang w:val="it-IT"/>
              </w:rPr>
              <w:t>__________________</w:t>
            </w:r>
          </w:p>
        </w:tc>
      </w:tr>
      <w:tr w:rsidR="00E675C7" w:rsidRPr="009451C4" w14:paraId="25B8A7CC" w14:textId="77777777" w:rsidTr="00706D21">
        <w:trPr>
          <w:jc w:val="center"/>
        </w:trPr>
        <w:tc>
          <w:tcPr>
            <w:tcW w:w="4876" w:type="dxa"/>
          </w:tcPr>
          <w:p w14:paraId="0E8CF588" w14:textId="77777777" w:rsidR="00E675C7" w:rsidRPr="003843A8" w:rsidRDefault="00E675C7" w:rsidP="00706D21">
            <w:pPr>
              <w:pStyle w:val="Normal6"/>
              <w:rPr>
                <w:lang w:val="it-IT"/>
              </w:rPr>
            </w:pPr>
          </w:p>
        </w:tc>
        <w:tc>
          <w:tcPr>
            <w:tcW w:w="4876" w:type="dxa"/>
          </w:tcPr>
          <w:p w14:paraId="50B4088B" w14:textId="77777777" w:rsidR="00E675C7" w:rsidRPr="009451C4" w:rsidRDefault="00E675C7" w:rsidP="00706D21">
            <w:pPr>
              <w:pStyle w:val="Normal6"/>
              <w:rPr>
                <w:szCs w:val="24"/>
                <w:lang w:val="de-DE"/>
              </w:rPr>
            </w:pPr>
            <w:r w:rsidRPr="009451C4">
              <w:rPr>
                <w:b/>
                <w:i/>
                <w:vertAlign w:val="superscript"/>
                <w:lang w:val="de-DE"/>
              </w:rPr>
              <w:t>1 bis</w:t>
            </w:r>
            <w:r w:rsidRPr="009451C4">
              <w:rPr>
                <w:lang w:val="de-DE"/>
              </w:rPr>
              <w:t xml:space="preserve"> </w:t>
            </w:r>
            <w:r w:rsidRPr="009451C4">
              <w:rPr>
                <w:b/>
                <w:i/>
                <w:lang w:val="de-DE"/>
              </w:rPr>
              <w:t>https://www.europol.europa.eu/cms/sites/default/files/documents/EU-SOCTA-2025.pdf</w:t>
            </w:r>
            <w:r w:rsidRPr="009451C4">
              <w:rPr>
                <w:lang w:val="de-DE"/>
              </w:rPr>
              <w:t>.</w:t>
            </w:r>
          </w:p>
        </w:tc>
      </w:tr>
    </w:tbl>
    <w:p w14:paraId="3809F4C8"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10074EB" w14:textId="77777777" w:rsidR="00E675C7" w:rsidRPr="003843A8" w:rsidRDefault="00E675C7" w:rsidP="00E675C7">
      <w:r w:rsidRPr="003843A8">
        <w:rPr>
          <w:rStyle w:val="HideTWBExt"/>
          <w:noProof w:val="0"/>
        </w:rPr>
        <w:t>&lt;/Amend&gt;</w:t>
      </w:r>
    </w:p>
    <w:p w14:paraId="39925A86"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5</w:t>
      </w:r>
      <w:r w:rsidRPr="003843A8">
        <w:rPr>
          <w:rStyle w:val="HideTWBExt"/>
          <w:b w:val="0"/>
          <w:noProof w:val="0"/>
          <w:lang w:val="it-IT"/>
        </w:rPr>
        <w:t>&lt;/NumAm&gt;</w:t>
      </w:r>
    </w:p>
    <w:p w14:paraId="3EA7A9F6" w14:textId="77777777" w:rsidR="00E675C7" w:rsidRPr="003843A8" w:rsidRDefault="00E675C7" w:rsidP="00E675C7">
      <w:pPr>
        <w:pStyle w:val="NormalBold"/>
      </w:pPr>
      <w:r w:rsidRPr="003843A8">
        <w:rPr>
          <w:rStyle w:val="HideTWBExt"/>
          <w:b w:val="0"/>
          <w:noProof w:val="0"/>
        </w:rPr>
        <w:t>&lt;RepeatBlock-By&gt;&lt;Members&gt;</w:t>
      </w:r>
      <w:r w:rsidRPr="003843A8">
        <w:t>Matthieu Valet, Jordan Bardella, Pierre-Romain Thionnet</w:t>
      </w:r>
      <w:r w:rsidRPr="003843A8">
        <w:rPr>
          <w:rStyle w:val="HideTWBExt"/>
          <w:b w:val="0"/>
          <w:noProof w:val="0"/>
        </w:rPr>
        <w:t>&lt;/Members&gt;</w:t>
      </w:r>
    </w:p>
    <w:p w14:paraId="41300FB2" w14:textId="77777777" w:rsidR="00E675C7" w:rsidRPr="003843A8" w:rsidRDefault="00E675C7" w:rsidP="00E675C7">
      <w:r w:rsidRPr="003843A8">
        <w:rPr>
          <w:rStyle w:val="HideTWBExt"/>
          <w:noProof w:val="0"/>
        </w:rPr>
        <w:t>&lt;/RepeatBlock-By&gt;</w:t>
      </w:r>
    </w:p>
    <w:p w14:paraId="6BD6E485"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E09BFBF" w14:textId="77777777" w:rsidR="00E675C7" w:rsidRPr="003843A8" w:rsidRDefault="00E675C7" w:rsidP="00E675C7">
      <w:pPr>
        <w:pStyle w:val="NormalBold"/>
      </w:pPr>
      <w:r w:rsidRPr="003843A8">
        <w:rPr>
          <w:rStyle w:val="HideTWBExt"/>
          <w:b w:val="0"/>
          <w:noProof w:val="0"/>
        </w:rPr>
        <w:t>&lt;Article&gt;</w:t>
      </w:r>
      <w:r w:rsidRPr="003843A8">
        <w:t>Visto 11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7A2DEA15" w14:textId="77777777" w:rsidTr="00706D21">
        <w:trPr>
          <w:jc w:val="center"/>
        </w:trPr>
        <w:tc>
          <w:tcPr>
            <w:tcW w:w="9752" w:type="dxa"/>
            <w:gridSpan w:val="2"/>
          </w:tcPr>
          <w:p w14:paraId="470DDEEC" w14:textId="77777777" w:rsidR="00E675C7" w:rsidRPr="003843A8" w:rsidRDefault="00E675C7" w:rsidP="00706D21">
            <w:pPr>
              <w:keepNext/>
            </w:pPr>
          </w:p>
        </w:tc>
      </w:tr>
      <w:tr w:rsidR="00E675C7" w:rsidRPr="003843A8" w14:paraId="39219934" w14:textId="77777777" w:rsidTr="00706D21">
        <w:trPr>
          <w:jc w:val="center"/>
        </w:trPr>
        <w:tc>
          <w:tcPr>
            <w:tcW w:w="4876" w:type="dxa"/>
          </w:tcPr>
          <w:p w14:paraId="4E7A2C7A"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009201C" w14:textId="77777777" w:rsidR="00E675C7" w:rsidRPr="003843A8" w:rsidRDefault="00E675C7" w:rsidP="00706D21">
            <w:pPr>
              <w:pStyle w:val="ColumnHeading"/>
              <w:keepNext/>
              <w:rPr>
                <w:lang w:val="it-IT"/>
              </w:rPr>
            </w:pPr>
            <w:r w:rsidRPr="003843A8">
              <w:rPr>
                <w:lang w:val="it-IT"/>
              </w:rPr>
              <w:t>Emendamento</w:t>
            </w:r>
          </w:p>
        </w:tc>
      </w:tr>
      <w:tr w:rsidR="00E675C7" w:rsidRPr="003843A8" w14:paraId="70DE4CC3" w14:textId="77777777" w:rsidTr="00706D21">
        <w:trPr>
          <w:jc w:val="center"/>
        </w:trPr>
        <w:tc>
          <w:tcPr>
            <w:tcW w:w="4876" w:type="dxa"/>
          </w:tcPr>
          <w:p w14:paraId="58FF4139" w14:textId="77777777" w:rsidR="00E675C7" w:rsidRPr="003843A8" w:rsidRDefault="00E675C7" w:rsidP="00706D21">
            <w:pPr>
              <w:pStyle w:val="Normal6"/>
              <w:rPr>
                <w:lang w:val="it-IT"/>
              </w:rPr>
            </w:pPr>
          </w:p>
        </w:tc>
        <w:tc>
          <w:tcPr>
            <w:tcW w:w="4876" w:type="dxa"/>
          </w:tcPr>
          <w:p w14:paraId="5375FFAC" w14:textId="77777777" w:rsidR="00E675C7" w:rsidRPr="003843A8" w:rsidRDefault="00E675C7" w:rsidP="00706D21">
            <w:pPr>
              <w:pStyle w:val="Normal6"/>
              <w:rPr>
                <w:szCs w:val="24"/>
                <w:lang w:val="it-IT"/>
              </w:rPr>
            </w:pPr>
            <w:r w:rsidRPr="003843A8">
              <w:rPr>
                <w:b/>
                <w:i/>
                <w:lang w:val="it-IT"/>
              </w:rPr>
              <w:t>–</w:t>
            </w:r>
            <w:r w:rsidRPr="003843A8">
              <w:rPr>
                <w:b/>
                <w:i/>
                <w:lang w:val="it-IT"/>
              </w:rPr>
              <w:tab/>
              <w:t>vista la relazione di Europol del 2024 dal titolo "Decoding the EU's most threatening criminal networks" (Decodifica delle reti criminali dell'UE che pongono le minacce più gravi)</w:t>
            </w:r>
            <w:r w:rsidRPr="003843A8">
              <w:rPr>
                <w:b/>
                <w:i/>
                <w:vertAlign w:val="superscript"/>
                <w:lang w:val="it-IT"/>
              </w:rPr>
              <w:t>1 bis</w:t>
            </w:r>
            <w:r w:rsidRPr="003843A8">
              <w:rPr>
                <w:b/>
                <w:i/>
                <w:lang w:val="it-IT"/>
              </w:rPr>
              <w:t>,</w:t>
            </w:r>
          </w:p>
        </w:tc>
      </w:tr>
      <w:tr w:rsidR="00E675C7" w:rsidRPr="003843A8" w14:paraId="3015DDC5" w14:textId="77777777" w:rsidTr="00706D21">
        <w:trPr>
          <w:jc w:val="center"/>
        </w:trPr>
        <w:tc>
          <w:tcPr>
            <w:tcW w:w="4876" w:type="dxa"/>
          </w:tcPr>
          <w:p w14:paraId="1B33C888" w14:textId="77777777" w:rsidR="00E675C7" w:rsidRPr="003843A8" w:rsidRDefault="00E675C7" w:rsidP="00706D21">
            <w:pPr>
              <w:pStyle w:val="Normal6"/>
              <w:rPr>
                <w:lang w:val="it-IT"/>
              </w:rPr>
            </w:pPr>
          </w:p>
        </w:tc>
        <w:tc>
          <w:tcPr>
            <w:tcW w:w="4876" w:type="dxa"/>
          </w:tcPr>
          <w:p w14:paraId="2CA0CE44" w14:textId="77777777" w:rsidR="00E675C7" w:rsidRPr="003843A8" w:rsidRDefault="00E675C7" w:rsidP="00706D21">
            <w:pPr>
              <w:pStyle w:val="Normal6"/>
              <w:rPr>
                <w:szCs w:val="24"/>
                <w:lang w:val="it-IT"/>
              </w:rPr>
            </w:pPr>
            <w:r w:rsidRPr="003843A8">
              <w:rPr>
                <w:b/>
                <w:i/>
                <w:lang w:val="it-IT"/>
              </w:rPr>
              <w:t>__________________</w:t>
            </w:r>
          </w:p>
        </w:tc>
      </w:tr>
      <w:tr w:rsidR="00E675C7" w:rsidRPr="009451C4" w14:paraId="7A909ECF" w14:textId="77777777" w:rsidTr="00706D21">
        <w:trPr>
          <w:jc w:val="center"/>
        </w:trPr>
        <w:tc>
          <w:tcPr>
            <w:tcW w:w="4876" w:type="dxa"/>
          </w:tcPr>
          <w:p w14:paraId="51E9AAF4" w14:textId="77777777" w:rsidR="00E675C7" w:rsidRPr="003843A8" w:rsidRDefault="00E675C7" w:rsidP="00706D21">
            <w:pPr>
              <w:pStyle w:val="Normal6"/>
              <w:rPr>
                <w:lang w:val="it-IT"/>
              </w:rPr>
            </w:pPr>
          </w:p>
        </w:tc>
        <w:tc>
          <w:tcPr>
            <w:tcW w:w="4876" w:type="dxa"/>
          </w:tcPr>
          <w:p w14:paraId="0C502B0F" w14:textId="77777777" w:rsidR="00E675C7" w:rsidRPr="009451C4" w:rsidRDefault="00E675C7" w:rsidP="00706D21">
            <w:pPr>
              <w:pStyle w:val="Normal6"/>
              <w:rPr>
                <w:szCs w:val="24"/>
                <w:lang w:val="de-DE"/>
              </w:rPr>
            </w:pPr>
            <w:r w:rsidRPr="009451C4">
              <w:rPr>
                <w:b/>
                <w:i/>
                <w:vertAlign w:val="superscript"/>
                <w:lang w:val="de-DE"/>
              </w:rPr>
              <w:t>1 bis</w:t>
            </w:r>
            <w:r w:rsidRPr="009451C4">
              <w:rPr>
                <w:lang w:val="de-DE"/>
              </w:rPr>
              <w:t xml:space="preserve"> </w:t>
            </w:r>
            <w:r w:rsidRPr="009451C4">
              <w:rPr>
                <w:b/>
                <w:i/>
                <w:lang w:val="de-DE"/>
              </w:rPr>
              <w:t>https://op.europa.eu/it/publication-detail/-/publication/3e171735-069c-11ef-a251-01aa75ed71a1</w:t>
            </w:r>
            <w:r w:rsidRPr="009451C4">
              <w:rPr>
                <w:lang w:val="de-DE"/>
              </w:rPr>
              <w:t>.</w:t>
            </w:r>
          </w:p>
        </w:tc>
      </w:tr>
    </w:tbl>
    <w:p w14:paraId="19296C87"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65353E4C" w14:textId="77777777" w:rsidR="00E675C7" w:rsidRPr="009451C4" w:rsidRDefault="00E675C7" w:rsidP="00E675C7">
      <w:pPr>
        <w:rPr>
          <w:lang w:val="es-ES"/>
        </w:rPr>
      </w:pPr>
      <w:r w:rsidRPr="009451C4">
        <w:rPr>
          <w:rStyle w:val="HideTWBExt"/>
          <w:noProof w:val="0"/>
          <w:lang w:val="es-ES"/>
        </w:rPr>
        <w:lastRenderedPageBreak/>
        <w:t>&lt;/Amend&gt;</w:t>
      </w:r>
    </w:p>
    <w:p w14:paraId="46A3DFD9"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6</w:t>
      </w:r>
      <w:r w:rsidRPr="009451C4">
        <w:rPr>
          <w:rStyle w:val="HideTWBExt"/>
          <w:b w:val="0"/>
          <w:noProof w:val="0"/>
          <w:lang w:val="es-ES"/>
        </w:rPr>
        <w:t>&lt;/NumAm&gt;</w:t>
      </w:r>
    </w:p>
    <w:p w14:paraId="17CF5370"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07C0ADBB" w14:textId="77777777" w:rsidR="00E675C7" w:rsidRPr="009451C4" w:rsidRDefault="00E675C7" w:rsidP="00E675C7">
      <w:pPr>
        <w:rPr>
          <w:lang w:val="es-ES"/>
        </w:rPr>
      </w:pPr>
      <w:r w:rsidRPr="009451C4">
        <w:rPr>
          <w:rStyle w:val="HideTWBExt"/>
          <w:noProof w:val="0"/>
          <w:lang w:val="es-ES"/>
        </w:rPr>
        <w:t>&lt;/RepeatBlock-By&gt;</w:t>
      </w:r>
    </w:p>
    <w:p w14:paraId="05D5A1B3"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FA8FD6E" w14:textId="77777777" w:rsidR="00E675C7" w:rsidRPr="003843A8" w:rsidRDefault="00E675C7" w:rsidP="00E675C7">
      <w:pPr>
        <w:pStyle w:val="NormalBold"/>
      </w:pPr>
      <w:r w:rsidRPr="003843A8">
        <w:rPr>
          <w:rStyle w:val="HideTWBExt"/>
          <w:b w:val="0"/>
          <w:noProof w:val="0"/>
        </w:rPr>
        <w:t>&lt;Article&gt;</w:t>
      </w:r>
      <w:r w:rsidRPr="003843A8">
        <w:t>Visto 11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07160918" w14:textId="77777777" w:rsidTr="00706D21">
        <w:trPr>
          <w:jc w:val="center"/>
        </w:trPr>
        <w:tc>
          <w:tcPr>
            <w:tcW w:w="9752" w:type="dxa"/>
            <w:gridSpan w:val="2"/>
          </w:tcPr>
          <w:p w14:paraId="410F6803" w14:textId="77777777" w:rsidR="00E675C7" w:rsidRPr="003843A8" w:rsidRDefault="00E675C7" w:rsidP="00706D21">
            <w:pPr>
              <w:keepNext/>
            </w:pPr>
          </w:p>
        </w:tc>
      </w:tr>
      <w:tr w:rsidR="00E675C7" w:rsidRPr="003843A8" w14:paraId="1906144A" w14:textId="77777777" w:rsidTr="00706D21">
        <w:trPr>
          <w:jc w:val="center"/>
        </w:trPr>
        <w:tc>
          <w:tcPr>
            <w:tcW w:w="4876" w:type="dxa"/>
          </w:tcPr>
          <w:p w14:paraId="73679490"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67BB5704" w14:textId="77777777" w:rsidR="00E675C7" w:rsidRPr="003843A8" w:rsidRDefault="00E675C7" w:rsidP="00706D21">
            <w:pPr>
              <w:pStyle w:val="ColumnHeading"/>
              <w:keepNext/>
              <w:rPr>
                <w:lang w:val="it-IT"/>
              </w:rPr>
            </w:pPr>
            <w:r w:rsidRPr="003843A8">
              <w:rPr>
                <w:lang w:val="it-IT"/>
              </w:rPr>
              <w:t>Emendamento</w:t>
            </w:r>
          </w:p>
        </w:tc>
      </w:tr>
      <w:tr w:rsidR="00E675C7" w:rsidRPr="003843A8" w14:paraId="62202B49" w14:textId="77777777" w:rsidTr="00706D21">
        <w:trPr>
          <w:jc w:val="center"/>
        </w:trPr>
        <w:tc>
          <w:tcPr>
            <w:tcW w:w="4876" w:type="dxa"/>
          </w:tcPr>
          <w:p w14:paraId="19451A93" w14:textId="77777777" w:rsidR="00E675C7" w:rsidRPr="003843A8" w:rsidRDefault="00E675C7" w:rsidP="00706D21">
            <w:pPr>
              <w:pStyle w:val="Normal6"/>
              <w:rPr>
                <w:lang w:val="it-IT"/>
              </w:rPr>
            </w:pPr>
          </w:p>
        </w:tc>
        <w:tc>
          <w:tcPr>
            <w:tcW w:w="4876" w:type="dxa"/>
          </w:tcPr>
          <w:p w14:paraId="0B193C04" w14:textId="77777777" w:rsidR="00E675C7" w:rsidRPr="003843A8" w:rsidRDefault="00E675C7" w:rsidP="00706D21">
            <w:pPr>
              <w:pStyle w:val="Normal6"/>
              <w:rPr>
                <w:szCs w:val="24"/>
                <w:lang w:val="it-IT"/>
              </w:rPr>
            </w:pPr>
            <w:r w:rsidRPr="003843A8">
              <w:rPr>
                <w:b/>
                <w:i/>
                <w:lang w:val="it-IT"/>
              </w:rPr>
              <w:t>–</w:t>
            </w:r>
            <w:r w:rsidRPr="003843A8">
              <w:rPr>
                <w:b/>
                <w:i/>
                <w:lang w:val="it-IT"/>
              </w:rPr>
              <w:tab/>
              <w:t>vista l'adesione dell'Albania alla NATO,</w:t>
            </w:r>
          </w:p>
        </w:tc>
      </w:tr>
    </w:tbl>
    <w:p w14:paraId="07297474"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5C652CF4" w14:textId="77777777" w:rsidR="00E675C7" w:rsidRPr="003843A8" w:rsidRDefault="00E675C7" w:rsidP="00E675C7">
      <w:r w:rsidRPr="003843A8">
        <w:rPr>
          <w:rStyle w:val="HideTWBExt"/>
          <w:noProof w:val="0"/>
        </w:rPr>
        <w:t>&lt;/Amend&gt;</w:t>
      </w:r>
    </w:p>
    <w:p w14:paraId="307A69ED"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7</w:t>
      </w:r>
      <w:r w:rsidRPr="003843A8">
        <w:rPr>
          <w:rStyle w:val="HideTWBExt"/>
          <w:b w:val="0"/>
          <w:noProof w:val="0"/>
          <w:lang w:val="it-IT"/>
        </w:rPr>
        <w:t>&lt;/NumAm&gt;</w:t>
      </w:r>
    </w:p>
    <w:p w14:paraId="633E8868" w14:textId="77777777" w:rsidR="00E675C7" w:rsidRPr="003843A8" w:rsidRDefault="00E675C7" w:rsidP="00E675C7">
      <w:pPr>
        <w:pStyle w:val="NormalBold"/>
      </w:pPr>
      <w:r w:rsidRPr="003843A8">
        <w:rPr>
          <w:rStyle w:val="HideTWBExt"/>
          <w:b w:val="0"/>
          <w:noProof w:val="0"/>
        </w:rPr>
        <w:t>&lt;RepeatBlock-By&gt;&lt;Members&gt;</w:t>
      </w:r>
      <w:r w:rsidRPr="003843A8">
        <w:t>Sebastian Tynkkynen</w:t>
      </w:r>
      <w:r w:rsidRPr="003843A8">
        <w:rPr>
          <w:rStyle w:val="HideTWBExt"/>
          <w:b w:val="0"/>
          <w:noProof w:val="0"/>
        </w:rPr>
        <w:t>&lt;/Members&gt;</w:t>
      </w:r>
    </w:p>
    <w:p w14:paraId="7103D96A" w14:textId="77777777" w:rsidR="00E675C7" w:rsidRPr="003843A8" w:rsidRDefault="00E675C7" w:rsidP="00E675C7">
      <w:r w:rsidRPr="003843A8">
        <w:rPr>
          <w:rStyle w:val="HideTWBExt"/>
          <w:noProof w:val="0"/>
        </w:rPr>
        <w:t>&lt;/RepeatBlock-By&gt;</w:t>
      </w:r>
    </w:p>
    <w:p w14:paraId="3BB8BD55"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944293D" w14:textId="77777777" w:rsidR="00E675C7" w:rsidRPr="003843A8" w:rsidRDefault="00E675C7" w:rsidP="00E675C7">
      <w:pPr>
        <w:pStyle w:val="NormalBold"/>
      </w:pPr>
      <w:r w:rsidRPr="003843A8">
        <w:rPr>
          <w:rStyle w:val="HideTWBExt"/>
          <w:b w:val="0"/>
          <w:noProof w:val="0"/>
        </w:rPr>
        <w:t>&lt;Article&gt;</w:t>
      </w:r>
      <w:r w:rsidRPr="003843A8">
        <w:t>Visto 11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7395525" w14:textId="77777777" w:rsidTr="00706D21">
        <w:trPr>
          <w:jc w:val="center"/>
        </w:trPr>
        <w:tc>
          <w:tcPr>
            <w:tcW w:w="9752" w:type="dxa"/>
            <w:gridSpan w:val="2"/>
          </w:tcPr>
          <w:p w14:paraId="06EEEE51" w14:textId="77777777" w:rsidR="00E675C7" w:rsidRPr="003843A8" w:rsidRDefault="00E675C7" w:rsidP="00706D21">
            <w:pPr>
              <w:keepNext/>
            </w:pPr>
          </w:p>
        </w:tc>
      </w:tr>
      <w:tr w:rsidR="00E675C7" w:rsidRPr="003843A8" w14:paraId="2F8FAA6B" w14:textId="77777777" w:rsidTr="00706D21">
        <w:trPr>
          <w:jc w:val="center"/>
        </w:trPr>
        <w:tc>
          <w:tcPr>
            <w:tcW w:w="4876" w:type="dxa"/>
          </w:tcPr>
          <w:p w14:paraId="0D843D5E"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2532F938" w14:textId="77777777" w:rsidR="00E675C7" w:rsidRPr="003843A8" w:rsidRDefault="00E675C7" w:rsidP="00706D21">
            <w:pPr>
              <w:pStyle w:val="ColumnHeading"/>
              <w:keepNext/>
              <w:rPr>
                <w:lang w:val="it-IT"/>
              </w:rPr>
            </w:pPr>
            <w:r w:rsidRPr="003843A8">
              <w:rPr>
                <w:lang w:val="it-IT"/>
              </w:rPr>
              <w:t>Emendamento</w:t>
            </w:r>
          </w:p>
        </w:tc>
      </w:tr>
      <w:tr w:rsidR="00E675C7" w:rsidRPr="003843A8" w14:paraId="69D4CBCB" w14:textId="77777777" w:rsidTr="00706D21">
        <w:trPr>
          <w:jc w:val="center"/>
        </w:trPr>
        <w:tc>
          <w:tcPr>
            <w:tcW w:w="4876" w:type="dxa"/>
          </w:tcPr>
          <w:p w14:paraId="358992E1" w14:textId="77777777" w:rsidR="00E675C7" w:rsidRPr="003843A8" w:rsidRDefault="00E675C7" w:rsidP="00706D21">
            <w:pPr>
              <w:pStyle w:val="Normal6"/>
              <w:rPr>
                <w:lang w:val="it-IT"/>
              </w:rPr>
            </w:pPr>
          </w:p>
        </w:tc>
        <w:tc>
          <w:tcPr>
            <w:tcW w:w="4876" w:type="dxa"/>
          </w:tcPr>
          <w:p w14:paraId="79D48A91" w14:textId="77777777" w:rsidR="00E675C7" w:rsidRPr="003843A8" w:rsidRDefault="00E675C7" w:rsidP="00706D21">
            <w:pPr>
              <w:pStyle w:val="Normal6"/>
              <w:rPr>
                <w:szCs w:val="24"/>
                <w:lang w:val="it-IT"/>
              </w:rPr>
            </w:pPr>
            <w:r w:rsidRPr="003843A8">
              <w:rPr>
                <w:b/>
                <w:i/>
                <w:lang w:val="it-IT"/>
              </w:rPr>
              <w:t>–</w:t>
            </w:r>
            <w:r w:rsidRPr="003843A8">
              <w:rPr>
                <w:b/>
                <w:i/>
                <w:lang w:val="it-IT"/>
              </w:rPr>
              <w:tab/>
              <w:t>vista la sua risoluzione dell'11 marzo 2026 sulla strategia di allargamento dell'UE,</w:t>
            </w:r>
          </w:p>
        </w:tc>
      </w:tr>
    </w:tbl>
    <w:p w14:paraId="239B12F9"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0F33A756" w14:textId="77777777" w:rsidR="00E675C7" w:rsidRPr="003843A8" w:rsidRDefault="00E675C7" w:rsidP="00E675C7">
      <w:r w:rsidRPr="003843A8">
        <w:rPr>
          <w:rStyle w:val="HideTWBExt"/>
          <w:noProof w:val="0"/>
        </w:rPr>
        <w:t>&lt;/Amend&gt;</w:t>
      </w:r>
    </w:p>
    <w:p w14:paraId="4BA74FA7"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8</w:t>
      </w:r>
      <w:r w:rsidRPr="003843A8">
        <w:rPr>
          <w:rStyle w:val="HideTWBExt"/>
          <w:b w:val="0"/>
          <w:noProof w:val="0"/>
          <w:lang w:val="it-IT"/>
        </w:rPr>
        <w:t>&lt;/NumAm&gt;</w:t>
      </w:r>
    </w:p>
    <w:p w14:paraId="6CA7A975" w14:textId="77777777" w:rsidR="00E675C7" w:rsidRPr="003843A8" w:rsidRDefault="00E675C7" w:rsidP="00E675C7">
      <w:pPr>
        <w:pStyle w:val="NormalBold"/>
      </w:pPr>
      <w:r w:rsidRPr="003843A8">
        <w:rPr>
          <w:rStyle w:val="HideTWBExt"/>
          <w:b w:val="0"/>
          <w:noProof w:val="0"/>
        </w:rPr>
        <w:t>&lt;RepeatBlock-By&gt;&lt;Members&gt;</w:t>
      </w:r>
      <w:r w:rsidRPr="003843A8">
        <w:t>Sebastian Tynkkynen</w:t>
      </w:r>
      <w:r w:rsidRPr="003843A8">
        <w:rPr>
          <w:rStyle w:val="HideTWBExt"/>
          <w:b w:val="0"/>
          <w:noProof w:val="0"/>
        </w:rPr>
        <w:t>&lt;/Members&gt;</w:t>
      </w:r>
    </w:p>
    <w:p w14:paraId="771CEE01" w14:textId="77777777" w:rsidR="00E675C7" w:rsidRPr="003843A8" w:rsidRDefault="00E675C7" w:rsidP="00E675C7">
      <w:r w:rsidRPr="003843A8">
        <w:rPr>
          <w:rStyle w:val="HideTWBExt"/>
          <w:noProof w:val="0"/>
        </w:rPr>
        <w:t>&lt;/RepeatBlock-By&gt;</w:t>
      </w:r>
    </w:p>
    <w:p w14:paraId="2BE389FC"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331587F" w14:textId="77777777" w:rsidR="00E675C7" w:rsidRPr="003843A8" w:rsidRDefault="00E675C7" w:rsidP="00E675C7">
      <w:pPr>
        <w:pStyle w:val="NormalBold"/>
      </w:pPr>
      <w:r w:rsidRPr="003843A8">
        <w:rPr>
          <w:rStyle w:val="HideTWBExt"/>
          <w:b w:val="0"/>
          <w:noProof w:val="0"/>
        </w:rPr>
        <w:t>&lt;Article&gt;</w:t>
      </w:r>
      <w:r w:rsidRPr="003843A8">
        <w:t>Visto 11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7CC4A0A" w14:textId="77777777" w:rsidTr="00706D21">
        <w:trPr>
          <w:jc w:val="center"/>
        </w:trPr>
        <w:tc>
          <w:tcPr>
            <w:tcW w:w="9752" w:type="dxa"/>
            <w:gridSpan w:val="2"/>
          </w:tcPr>
          <w:p w14:paraId="271CD2B6" w14:textId="77777777" w:rsidR="00E675C7" w:rsidRPr="003843A8" w:rsidRDefault="00E675C7" w:rsidP="00706D21">
            <w:pPr>
              <w:keepNext/>
            </w:pPr>
          </w:p>
        </w:tc>
      </w:tr>
      <w:tr w:rsidR="00E675C7" w:rsidRPr="003843A8" w14:paraId="53E43F02" w14:textId="77777777" w:rsidTr="00706D21">
        <w:trPr>
          <w:jc w:val="center"/>
        </w:trPr>
        <w:tc>
          <w:tcPr>
            <w:tcW w:w="4876" w:type="dxa"/>
          </w:tcPr>
          <w:p w14:paraId="134124C6"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52C69D1"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CA1AF60" w14:textId="77777777" w:rsidTr="00706D21">
        <w:trPr>
          <w:jc w:val="center"/>
        </w:trPr>
        <w:tc>
          <w:tcPr>
            <w:tcW w:w="4876" w:type="dxa"/>
          </w:tcPr>
          <w:p w14:paraId="7651FF86" w14:textId="77777777" w:rsidR="00E675C7" w:rsidRPr="003843A8" w:rsidRDefault="00E675C7" w:rsidP="00706D21">
            <w:pPr>
              <w:pStyle w:val="Normal6"/>
              <w:rPr>
                <w:lang w:val="it-IT"/>
              </w:rPr>
            </w:pPr>
          </w:p>
        </w:tc>
        <w:tc>
          <w:tcPr>
            <w:tcW w:w="4876" w:type="dxa"/>
          </w:tcPr>
          <w:p w14:paraId="42C4A2AD" w14:textId="77777777" w:rsidR="00E675C7" w:rsidRPr="003843A8" w:rsidRDefault="00E675C7" w:rsidP="00706D21">
            <w:pPr>
              <w:pStyle w:val="Normal6"/>
              <w:rPr>
                <w:szCs w:val="24"/>
                <w:lang w:val="it-IT"/>
              </w:rPr>
            </w:pPr>
            <w:r w:rsidRPr="003843A8">
              <w:rPr>
                <w:b/>
                <w:i/>
                <w:lang w:val="it-IT"/>
              </w:rPr>
              <w:t>–</w:t>
            </w:r>
            <w:r w:rsidRPr="003843A8">
              <w:rPr>
                <w:b/>
                <w:i/>
                <w:lang w:val="it-IT"/>
              </w:rPr>
              <w:tab/>
              <w:t>visti i criteri di adesione fissati per l'allargamento dell'UE adottati in occasione del Consiglio europeo di Copenaghen del 21 e 22 giugno 1993 (i "criteri di Copenaghen"),</w:t>
            </w:r>
          </w:p>
        </w:tc>
      </w:tr>
    </w:tbl>
    <w:p w14:paraId="31D1B843"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{FI}</w:t>
      </w:r>
      <w:r w:rsidRPr="009451C4">
        <w:rPr>
          <w:noProof w:val="0"/>
          <w:lang w:val="es-ES"/>
        </w:rPr>
        <w:t>fi</w:t>
      </w:r>
      <w:r w:rsidRPr="009451C4">
        <w:rPr>
          <w:rStyle w:val="HideTWBExt"/>
          <w:noProof w:val="0"/>
          <w:lang w:val="es-ES"/>
        </w:rPr>
        <w:t>&lt;/Original&gt;</w:t>
      </w:r>
    </w:p>
    <w:p w14:paraId="5596B9A1" w14:textId="77777777" w:rsidR="00E675C7" w:rsidRPr="009451C4" w:rsidRDefault="00E675C7" w:rsidP="00E675C7">
      <w:pPr>
        <w:rPr>
          <w:lang w:val="es-ES"/>
        </w:rPr>
      </w:pPr>
      <w:r w:rsidRPr="009451C4">
        <w:rPr>
          <w:rStyle w:val="HideTWBExt"/>
          <w:noProof w:val="0"/>
          <w:lang w:val="es-ES"/>
        </w:rPr>
        <w:lastRenderedPageBreak/>
        <w:t>&lt;/Amend&gt;</w:t>
      </w:r>
    </w:p>
    <w:p w14:paraId="125C46C8"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9</w:t>
      </w:r>
      <w:r w:rsidRPr="009451C4">
        <w:rPr>
          <w:rStyle w:val="HideTWBExt"/>
          <w:b w:val="0"/>
          <w:noProof w:val="0"/>
          <w:lang w:val="es-ES"/>
        </w:rPr>
        <w:t>&lt;/NumAm&gt;</w:t>
      </w:r>
    </w:p>
    <w:p w14:paraId="791432B5"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Ilhan Kyuchyuk, Marjan Šarec, Dan Barna, Petras Auštrevičius, Lucia Yar</w:t>
      </w:r>
      <w:r w:rsidRPr="009451C4">
        <w:rPr>
          <w:rStyle w:val="HideTWBExt"/>
          <w:b w:val="0"/>
          <w:noProof w:val="0"/>
          <w:lang w:val="es-ES"/>
        </w:rPr>
        <w:t>&lt;/Members&gt;</w:t>
      </w:r>
    </w:p>
    <w:p w14:paraId="16EA319B" w14:textId="77777777" w:rsidR="00E675C7" w:rsidRPr="009451C4" w:rsidRDefault="00E675C7" w:rsidP="00E675C7">
      <w:pPr>
        <w:rPr>
          <w:lang w:val="es-ES"/>
        </w:rPr>
      </w:pPr>
      <w:r w:rsidRPr="009451C4">
        <w:rPr>
          <w:rStyle w:val="HideTWBExt"/>
          <w:noProof w:val="0"/>
          <w:lang w:val="es-ES"/>
        </w:rPr>
        <w:t>&lt;/RepeatBlock-By&gt;</w:t>
      </w:r>
    </w:p>
    <w:p w14:paraId="317DD7DC"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3CED083" w14:textId="77777777" w:rsidR="00E675C7" w:rsidRPr="003843A8" w:rsidRDefault="00E675C7" w:rsidP="00E675C7">
      <w:pPr>
        <w:pStyle w:val="NormalBold"/>
      </w:pPr>
      <w:r w:rsidRPr="003843A8">
        <w:rPr>
          <w:rStyle w:val="HideTWBExt"/>
          <w:b w:val="0"/>
          <w:noProof w:val="0"/>
        </w:rPr>
        <w:t>&lt;Article&gt;</w:t>
      </w:r>
      <w:r w:rsidRPr="003843A8">
        <w:t>Visto 14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66E37832" w14:textId="77777777" w:rsidTr="00706D21">
        <w:trPr>
          <w:jc w:val="center"/>
        </w:trPr>
        <w:tc>
          <w:tcPr>
            <w:tcW w:w="9752" w:type="dxa"/>
            <w:gridSpan w:val="2"/>
          </w:tcPr>
          <w:p w14:paraId="70221744" w14:textId="77777777" w:rsidR="00E675C7" w:rsidRPr="003843A8" w:rsidRDefault="00E675C7" w:rsidP="00706D21">
            <w:pPr>
              <w:keepNext/>
            </w:pPr>
          </w:p>
        </w:tc>
      </w:tr>
      <w:tr w:rsidR="00E675C7" w:rsidRPr="003843A8" w14:paraId="6ABDD1CD" w14:textId="77777777" w:rsidTr="00706D21">
        <w:trPr>
          <w:jc w:val="center"/>
        </w:trPr>
        <w:tc>
          <w:tcPr>
            <w:tcW w:w="4876" w:type="dxa"/>
          </w:tcPr>
          <w:p w14:paraId="3F8716F7"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3C88E4C9" w14:textId="77777777" w:rsidR="00E675C7" w:rsidRPr="003843A8" w:rsidRDefault="00E675C7" w:rsidP="00706D21">
            <w:pPr>
              <w:pStyle w:val="ColumnHeading"/>
              <w:keepNext/>
              <w:rPr>
                <w:lang w:val="it-IT"/>
              </w:rPr>
            </w:pPr>
            <w:r w:rsidRPr="003843A8">
              <w:rPr>
                <w:lang w:val="it-IT"/>
              </w:rPr>
              <w:t>Emendamento</w:t>
            </w:r>
          </w:p>
        </w:tc>
      </w:tr>
      <w:tr w:rsidR="00E675C7" w:rsidRPr="003843A8" w14:paraId="36EEC948" w14:textId="77777777" w:rsidTr="00706D21">
        <w:trPr>
          <w:jc w:val="center"/>
        </w:trPr>
        <w:tc>
          <w:tcPr>
            <w:tcW w:w="4876" w:type="dxa"/>
          </w:tcPr>
          <w:p w14:paraId="0F269D10" w14:textId="77777777" w:rsidR="00E675C7" w:rsidRPr="003843A8" w:rsidRDefault="00E675C7" w:rsidP="00706D21">
            <w:pPr>
              <w:pStyle w:val="Normal6"/>
              <w:rPr>
                <w:lang w:val="it-IT"/>
              </w:rPr>
            </w:pPr>
          </w:p>
        </w:tc>
        <w:tc>
          <w:tcPr>
            <w:tcW w:w="4876" w:type="dxa"/>
          </w:tcPr>
          <w:p w14:paraId="57641E64" w14:textId="77777777" w:rsidR="00E675C7" w:rsidRPr="003843A8" w:rsidRDefault="00E675C7" w:rsidP="00706D21">
            <w:pPr>
              <w:pStyle w:val="Normal6"/>
              <w:rPr>
                <w:szCs w:val="24"/>
                <w:lang w:val="it-IT"/>
              </w:rPr>
            </w:pPr>
            <w:r w:rsidRPr="003843A8">
              <w:rPr>
                <w:b/>
                <w:i/>
                <w:lang w:val="it-IT"/>
              </w:rPr>
              <w:t>–</w:t>
            </w:r>
            <w:r w:rsidRPr="003843A8">
              <w:rPr>
                <w:b/>
                <w:i/>
                <w:lang w:val="it-IT"/>
              </w:rPr>
              <w:tab/>
              <w:t>vista la relazione del 2025 concernente l'indice sulla libertà di stampa nel mondo di Reporter senza frontiere,</w:t>
            </w:r>
          </w:p>
        </w:tc>
      </w:tr>
    </w:tbl>
    <w:p w14:paraId="01AC98AA"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5696C80" w14:textId="77777777" w:rsidR="00E675C7" w:rsidRPr="003843A8" w:rsidRDefault="00E675C7" w:rsidP="00E675C7">
      <w:r w:rsidRPr="003843A8">
        <w:rPr>
          <w:rStyle w:val="HideTWBExt"/>
          <w:noProof w:val="0"/>
        </w:rPr>
        <w:t>&lt;/Amend&gt;</w:t>
      </w:r>
    </w:p>
    <w:p w14:paraId="487453ED"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10</w:t>
      </w:r>
      <w:r w:rsidRPr="003843A8">
        <w:rPr>
          <w:rStyle w:val="HideTWBExt"/>
          <w:b w:val="0"/>
          <w:noProof w:val="0"/>
          <w:lang w:val="it-IT"/>
        </w:rPr>
        <w:t>&lt;/NumAm&gt;</w:t>
      </w:r>
    </w:p>
    <w:p w14:paraId="31C48B62" w14:textId="77777777" w:rsidR="00E675C7" w:rsidRPr="003843A8" w:rsidRDefault="00E675C7" w:rsidP="00E675C7">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5C23F1BC" w14:textId="77777777" w:rsidR="00E675C7" w:rsidRPr="003843A8" w:rsidRDefault="00E675C7" w:rsidP="00E675C7">
      <w:r w:rsidRPr="003843A8">
        <w:rPr>
          <w:rStyle w:val="HideTWBExt"/>
          <w:noProof w:val="0"/>
        </w:rPr>
        <w:t>&lt;/RepeatBlock-By&gt;</w:t>
      </w:r>
    </w:p>
    <w:p w14:paraId="69FDAFE8"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45245BA" w14:textId="77777777" w:rsidR="00E675C7" w:rsidRPr="003843A8" w:rsidRDefault="00E675C7" w:rsidP="00E675C7">
      <w:pPr>
        <w:pStyle w:val="NormalBold"/>
      </w:pPr>
      <w:r w:rsidRPr="003843A8">
        <w:rPr>
          <w:rStyle w:val="HideTWBExt"/>
          <w:b w:val="0"/>
          <w:noProof w:val="0"/>
        </w:rPr>
        <w:t>&lt;Article&gt;</w:t>
      </w:r>
      <w:r w:rsidRPr="003843A8">
        <w:t>Visto 14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5F65C125" w14:textId="77777777" w:rsidTr="00706D21">
        <w:trPr>
          <w:jc w:val="center"/>
        </w:trPr>
        <w:tc>
          <w:tcPr>
            <w:tcW w:w="9752" w:type="dxa"/>
            <w:gridSpan w:val="2"/>
          </w:tcPr>
          <w:p w14:paraId="2349C05F" w14:textId="77777777" w:rsidR="00E675C7" w:rsidRPr="003843A8" w:rsidRDefault="00E675C7" w:rsidP="00706D21">
            <w:pPr>
              <w:keepNext/>
            </w:pPr>
          </w:p>
        </w:tc>
      </w:tr>
      <w:tr w:rsidR="00E675C7" w:rsidRPr="003843A8" w14:paraId="017211FB" w14:textId="77777777" w:rsidTr="00706D21">
        <w:trPr>
          <w:jc w:val="center"/>
        </w:trPr>
        <w:tc>
          <w:tcPr>
            <w:tcW w:w="4876" w:type="dxa"/>
          </w:tcPr>
          <w:p w14:paraId="5DAF90F7"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33593C7B" w14:textId="77777777" w:rsidR="00E675C7" w:rsidRPr="003843A8" w:rsidRDefault="00E675C7" w:rsidP="00706D21">
            <w:pPr>
              <w:pStyle w:val="ColumnHeading"/>
              <w:keepNext/>
              <w:rPr>
                <w:lang w:val="it-IT"/>
              </w:rPr>
            </w:pPr>
            <w:r w:rsidRPr="003843A8">
              <w:rPr>
                <w:lang w:val="it-IT"/>
              </w:rPr>
              <w:t>Emendamento</w:t>
            </w:r>
          </w:p>
        </w:tc>
      </w:tr>
      <w:tr w:rsidR="00E675C7" w:rsidRPr="003843A8" w14:paraId="3FBFB6D3" w14:textId="77777777" w:rsidTr="00706D21">
        <w:trPr>
          <w:jc w:val="center"/>
        </w:trPr>
        <w:tc>
          <w:tcPr>
            <w:tcW w:w="4876" w:type="dxa"/>
          </w:tcPr>
          <w:p w14:paraId="10286EC0" w14:textId="77777777" w:rsidR="00E675C7" w:rsidRPr="003843A8" w:rsidRDefault="00E675C7" w:rsidP="00706D21">
            <w:pPr>
              <w:pStyle w:val="Normal6"/>
              <w:rPr>
                <w:lang w:val="it-IT"/>
              </w:rPr>
            </w:pPr>
          </w:p>
        </w:tc>
        <w:tc>
          <w:tcPr>
            <w:tcW w:w="4876" w:type="dxa"/>
          </w:tcPr>
          <w:p w14:paraId="7A2D87CD" w14:textId="77777777" w:rsidR="00E675C7" w:rsidRPr="003843A8" w:rsidRDefault="00E675C7" w:rsidP="00706D21">
            <w:pPr>
              <w:pStyle w:val="Normal6"/>
              <w:rPr>
                <w:szCs w:val="24"/>
                <w:lang w:val="it-IT"/>
              </w:rPr>
            </w:pPr>
            <w:r w:rsidRPr="003843A8">
              <w:rPr>
                <w:b/>
                <w:i/>
                <w:lang w:val="it-IT"/>
              </w:rPr>
              <w:t>–</w:t>
            </w:r>
            <w:r w:rsidRPr="003843A8">
              <w:rPr>
                <w:b/>
                <w:i/>
                <w:lang w:val="it-IT"/>
              </w:rPr>
              <w:tab/>
              <w:t>vista la relazione del 2025 sul divario di genere mondiale del Forum economico mondiale,</w:t>
            </w:r>
          </w:p>
        </w:tc>
      </w:tr>
    </w:tbl>
    <w:p w14:paraId="38D59BBD"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5C46864" w14:textId="77777777" w:rsidR="00E675C7" w:rsidRPr="003843A8" w:rsidRDefault="00E675C7" w:rsidP="00E675C7">
      <w:r w:rsidRPr="003843A8">
        <w:rPr>
          <w:rStyle w:val="HideTWBExt"/>
          <w:noProof w:val="0"/>
        </w:rPr>
        <w:t>&lt;/Amend&gt;</w:t>
      </w:r>
    </w:p>
    <w:p w14:paraId="0AE5B027"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11</w:t>
      </w:r>
      <w:r w:rsidRPr="003843A8">
        <w:rPr>
          <w:rStyle w:val="HideTWBExt"/>
          <w:b w:val="0"/>
          <w:noProof w:val="0"/>
          <w:lang w:val="it-IT"/>
        </w:rPr>
        <w:t>&lt;/NumAm&gt;</w:t>
      </w:r>
    </w:p>
    <w:p w14:paraId="28A38A55" w14:textId="77777777" w:rsidR="00E675C7" w:rsidRPr="003843A8" w:rsidRDefault="00E675C7" w:rsidP="00E675C7">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24FEA144" w14:textId="77777777" w:rsidR="00E675C7" w:rsidRPr="003843A8" w:rsidRDefault="00E675C7" w:rsidP="00E675C7">
      <w:r w:rsidRPr="003843A8">
        <w:rPr>
          <w:rStyle w:val="HideTWBExt"/>
          <w:noProof w:val="0"/>
        </w:rPr>
        <w:t>&lt;/RepeatBlock-By&gt;</w:t>
      </w:r>
    </w:p>
    <w:p w14:paraId="577D84FE"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563F592" w14:textId="77777777" w:rsidR="00E675C7" w:rsidRPr="003843A8" w:rsidRDefault="00E675C7" w:rsidP="00E675C7">
      <w:pPr>
        <w:pStyle w:val="NormalBold"/>
      </w:pPr>
      <w:r w:rsidRPr="003843A8">
        <w:rPr>
          <w:rStyle w:val="HideTWBExt"/>
          <w:b w:val="0"/>
          <w:noProof w:val="0"/>
        </w:rPr>
        <w:t>&lt;Article&gt;</w:t>
      </w:r>
      <w:r w:rsidRPr="003843A8">
        <w:t>Visto 14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68F3D26B" w14:textId="77777777" w:rsidTr="00706D21">
        <w:trPr>
          <w:jc w:val="center"/>
        </w:trPr>
        <w:tc>
          <w:tcPr>
            <w:tcW w:w="9752" w:type="dxa"/>
            <w:gridSpan w:val="2"/>
          </w:tcPr>
          <w:p w14:paraId="66D087BA" w14:textId="77777777" w:rsidR="00E675C7" w:rsidRPr="003843A8" w:rsidRDefault="00E675C7" w:rsidP="00706D21">
            <w:pPr>
              <w:keepNext/>
            </w:pPr>
          </w:p>
        </w:tc>
      </w:tr>
      <w:tr w:rsidR="00E675C7" w:rsidRPr="003843A8" w14:paraId="0BABAF92" w14:textId="77777777" w:rsidTr="00706D21">
        <w:trPr>
          <w:jc w:val="center"/>
        </w:trPr>
        <w:tc>
          <w:tcPr>
            <w:tcW w:w="4876" w:type="dxa"/>
          </w:tcPr>
          <w:p w14:paraId="6CDC49A1"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A01A1DE" w14:textId="77777777" w:rsidR="00E675C7" w:rsidRPr="003843A8" w:rsidRDefault="00E675C7" w:rsidP="00706D21">
            <w:pPr>
              <w:pStyle w:val="ColumnHeading"/>
              <w:keepNext/>
              <w:rPr>
                <w:lang w:val="it-IT"/>
              </w:rPr>
            </w:pPr>
            <w:r w:rsidRPr="003843A8">
              <w:rPr>
                <w:lang w:val="it-IT"/>
              </w:rPr>
              <w:t>Emendamento</w:t>
            </w:r>
          </w:p>
        </w:tc>
      </w:tr>
      <w:tr w:rsidR="00E675C7" w:rsidRPr="003843A8" w14:paraId="19EBE363" w14:textId="77777777" w:rsidTr="00706D21">
        <w:trPr>
          <w:jc w:val="center"/>
        </w:trPr>
        <w:tc>
          <w:tcPr>
            <w:tcW w:w="4876" w:type="dxa"/>
          </w:tcPr>
          <w:p w14:paraId="547B396C" w14:textId="77777777" w:rsidR="00E675C7" w:rsidRPr="003843A8" w:rsidRDefault="00E675C7" w:rsidP="00706D21">
            <w:pPr>
              <w:pStyle w:val="Normal6"/>
              <w:rPr>
                <w:lang w:val="it-IT"/>
              </w:rPr>
            </w:pPr>
          </w:p>
        </w:tc>
        <w:tc>
          <w:tcPr>
            <w:tcW w:w="4876" w:type="dxa"/>
          </w:tcPr>
          <w:p w14:paraId="1656C5B8" w14:textId="77777777" w:rsidR="00E675C7" w:rsidRPr="003843A8" w:rsidRDefault="00E675C7" w:rsidP="00706D21">
            <w:pPr>
              <w:pStyle w:val="Normal6"/>
              <w:rPr>
                <w:szCs w:val="24"/>
                <w:lang w:val="it-IT"/>
              </w:rPr>
            </w:pPr>
            <w:r w:rsidRPr="003843A8">
              <w:rPr>
                <w:b/>
                <w:i/>
                <w:lang w:val="it-IT"/>
              </w:rPr>
              <w:t>–</w:t>
            </w:r>
            <w:r w:rsidRPr="003843A8">
              <w:rPr>
                <w:b/>
                <w:i/>
                <w:lang w:val="it-IT"/>
              </w:rPr>
              <w:tab/>
              <w:t>visto l'indice di percezione della corruzione del 2025 di Transparency International,</w:t>
            </w:r>
          </w:p>
        </w:tc>
      </w:tr>
    </w:tbl>
    <w:p w14:paraId="097F01A5" w14:textId="77777777" w:rsidR="00E675C7" w:rsidRPr="003843A8" w:rsidRDefault="00E675C7" w:rsidP="00E675C7">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86EBEA7" w14:textId="77777777" w:rsidR="00E675C7" w:rsidRPr="003843A8" w:rsidRDefault="00E675C7" w:rsidP="00E675C7">
      <w:r w:rsidRPr="003843A8">
        <w:rPr>
          <w:rStyle w:val="HideTWBExt"/>
          <w:noProof w:val="0"/>
        </w:rPr>
        <w:t>&lt;/Amend&gt;</w:t>
      </w:r>
    </w:p>
    <w:p w14:paraId="7B94F0D8"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12</w:t>
      </w:r>
      <w:r w:rsidRPr="003843A8">
        <w:rPr>
          <w:rStyle w:val="HideTWBExt"/>
          <w:b w:val="0"/>
          <w:noProof w:val="0"/>
          <w:lang w:val="it-IT"/>
        </w:rPr>
        <w:t>&lt;/NumAm&gt;</w:t>
      </w:r>
    </w:p>
    <w:p w14:paraId="1BE8890E" w14:textId="77777777" w:rsidR="00E675C7" w:rsidRPr="003843A8" w:rsidRDefault="00E675C7" w:rsidP="00E675C7">
      <w:pPr>
        <w:pStyle w:val="NormalBold"/>
      </w:pPr>
      <w:r w:rsidRPr="003843A8">
        <w:rPr>
          <w:rStyle w:val="HideTWBExt"/>
          <w:b w:val="0"/>
          <w:noProof w:val="0"/>
        </w:rPr>
        <w:t>&lt;RepeatBlock-By&gt;&lt;Members&gt;</w:t>
      </w:r>
      <w:r w:rsidRPr="003843A8">
        <w:t>Christophe Gomart</w:t>
      </w:r>
      <w:r w:rsidRPr="003843A8">
        <w:rPr>
          <w:rStyle w:val="HideTWBExt"/>
          <w:b w:val="0"/>
          <w:noProof w:val="0"/>
        </w:rPr>
        <w:t>&lt;/Members&gt;</w:t>
      </w:r>
    </w:p>
    <w:p w14:paraId="42DE97DB" w14:textId="77777777" w:rsidR="00E675C7" w:rsidRPr="003843A8" w:rsidRDefault="00E675C7" w:rsidP="00E675C7">
      <w:r w:rsidRPr="003843A8">
        <w:rPr>
          <w:rStyle w:val="HideTWBExt"/>
          <w:noProof w:val="0"/>
        </w:rPr>
        <w:t>&lt;/RepeatBlock-By&gt;</w:t>
      </w:r>
    </w:p>
    <w:p w14:paraId="7074881E"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196E5C1" w14:textId="77777777" w:rsidR="00E675C7" w:rsidRPr="003843A8" w:rsidRDefault="00E675C7" w:rsidP="00E675C7">
      <w:pPr>
        <w:pStyle w:val="NormalBold"/>
      </w:pPr>
      <w:r w:rsidRPr="003843A8">
        <w:rPr>
          <w:rStyle w:val="HideTWBExt"/>
          <w:b w:val="0"/>
          <w:noProof w:val="0"/>
        </w:rPr>
        <w:t>&lt;Article&gt;</w:t>
      </w:r>
      <w:r w:rsidRPr="003843A8">
        <w:t>Considerando A</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6B63A020" w14:textId="77777777" w:rsidTr="00706D21">
        <w:trPr>
          <w:jc w:val="center"/>
        </w:trPr>
        <w:tc>
          <w:tcPr>
            <w:tcW w:w="9752" w:type="dxa"/>
            <w:gridSpan w:val="2"/>
          </w:tcPr>
          <w:p w14:paraId="54F8E485" w14:textId="77777777" w:rsidR="00E675C7" w:rsidRPr="003843A8" w:rsidRDefault="00E675C7" w:rsidP="00706D21">
            <w:pPr>
              <w:keepNext/>
            </w:pPr>
          </w:p>
        </w:tc>
      </w:tr>
      <w:tr w:rsidR="00E675C7" w:rsidRPr="003843A8" w14:paraId="04E60301" w14:textId="77777777" w:rsidTr="00706D21">
        <w:trPr>
          <w:jc w:val="center"/>
        </w:trPr>
        <w:tc>
          <w:tcPr>
            <w:tcW w:w="4876" w:type="dxa"/>
          </w:tcPr>
          <w:p w14:paraId="6802D559"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FBF9C8F" w14:textId="77777777" w:rsidR="00E675C7" w:rsidRPr="003843A8" w:rsidRDefault="00E675C7" w:rsidP="00706D21">
            <w:pPr>
              <w:pStyle w:val="ColumnHeading"/>
              <w:keepNext/>
              <w:rPr>
                <w:lang w:val="it-IT"/>
              </w:rPr>
            </w:pPr>
            <w:r w:rsidRPr="003843A8">
              <w:rPr>
                <w:lang w:val="it-IT"/>
              </w:rPr>
              <w:t>Emendamento</w:t>
            </w:r>
          </w:p>
        </w:tc>
      </w:tr>
      <w:tr w:rsidR="00E675C7" w:rsidRPr="003843A8" w14:paraId="1A2267B6" w14:textId="77777777" w:rsidTr="00706D21">
        <w:trPr>
          <w:jc w:val="center"/>
        </w:trPr>
        <w:tc>
          <w:tcPr>
            <w:tcW w:w="4876" w:type="dxa"/>
          </w:tcPr>
          <w:p w14:paraId="070DE3CE" w14:textId="77777777" w:rsidR="00E675C7" w:rsidRPr="003843A8" w:rsidRDefault="00E675C7" w:rsidP="00706D21">
            <w:pPr>
              <w:pStyle w:val="Normal6"/>
              <w:rPr>
                <w:lang w:val="it-IT"/>
              </w:rPr>
            </w:pPr>
            <w:r w:rsidRPr="003843A8">
              <w:rPr>
                <w:lang w:val="it-IT"/>
              </w:rPr>
              <w:t>A.</w:t>
            </w:r>
            <w:r w:rsidRPr="003843A8">
              <w:rPr>
                <w:lang w:val="it-IT"/>
              </w:rPr>
              <w:tab/>
              <w:t xml:space="preserve">considerando che </w:t>
            </w:r>
            <w:r w:rsidRPr="003843A8">
              <w:rPr>
                <w:b/>
                <w:i/>
                <w:lang w:val="it-IT"/>
              </w:rPr>
              <w:t>l'allargamento dell'UE rimane un investimento strategico per la pace, la sicurezza, la stabilità e lo sviluppo democratico e socioeconomico in tutto il continente europeo</w:t>
            </w:r>
            <w:r w:rsidRPr="003843A8">
              <w:rPr>
                <w:lang w:val="it-IT"/>
              </w:rPr>
              <w:t>;</w:t>
            </w:r>
          </w:p>
        </w:tc>
        <w:tc>
          <w:tcPr>
            <w:tcW w:w="4876" w:type="dxa"/>
          </w:tcPr>
          <w:p w14:paraId="3AE91048" w14:textId="77777777" w:rsidR="00E675C7" w:rsidRPr="003843A8" w:rsidRDefault="00E675C7" w:rsidP="00706D21">
            <w:pPr>
              <w:pStyle w:val="Normal6"/>
              <w:rPr>
                <w:szCs w:val="24"/>
                <w:lang w:val="it-IT"/>
              </w:rPr>
            </w:pPr>
            <w:r w:rsidRPr="003843A8">
              <w:rPr>
                <w:lang w:val="it-IT"/>
              </w:rPr>
              <w:t>A.</w:t>
            </w:r>
            <w:r w:rsidRPr="003843A8">
              <w:rPr>
                <w:lang w:val="it-IT"/>
              </w:rPr>
              <w:tab/>
              <w:t xml:space="preserve">considerando che </w:t>
            </w:r>
            <w:r w:rsidRPr="003843A8">
              <w:rPr>
                <w:b/>
                <w:i/>
                <w:lang w:val="it-IT"/>
              </w:rPr>
              <w:t>la cooperazione con i paesi dei Balcani occidentali è un aspetto importante della politica estera dell'UE, che può però assumere diverse forme, come partenariati strategici, economici e settoriali rafforzati, senza dover necessariamente implicare una piena adesione all'UE</w:t>
            </w:r>
            <w:r w:rsidRPr="003843A8">
              <w:rPr>
                <w:lang w:val="it-IT"/>
              </w:rPr>
              <w:t>;</w:t>
            </w:r>
          </w:p>
        </w:tc>
      </w:tr>
    </w:tbl>
    <w:p w14:paraId="34F16485"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{FR}</w:t>
      </w:r>
      <w:r w:rsidRPr="003843A8">
        <w:rPr>
          <w:noProof w:val="0"/>
          <w:lang w:val="it-IT"/>
        </w:rPr>
        <w:t>fr</w:t>
      </w:r>
      <w:r w:rsidRPr="003843A8">
        <w:rPr>
          <w:rStyle w:val="HideTWBExt"/>
          <w:noProof w:val="0"/>
          <w:lang w:val="it-IT"/>
        </w:rPr>
        <w:t>&lt;/Original&gt;</w:t>
      </w:r>
    </w:p>
    <w:p w14:paraId="2BAA0D05" w14:textId="77777777" w:rsidR="00E675C7" w:rsidRPr="003843A8" w:rsidRDefault="00E675C7" w:rsidP="00E675C7">
      <w:r w:rsidRPr="003843A8">
        <w:rPr>
          <w:rStyle w:val="HideTWBExt"/>
          <w:noProof w:val="0"/>
        </w:rPr>
        <w:t>&lt;/Amend&gt;</w:t>
      </w:r>
    </w:p>
    <w:p w14:paraId="35C25654"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13</w:t>
      </w:r>
      <w:r w:rsidRPr="003843A8">
        <w:rPr>
          <w:rStyle w:val="HideTWBExt"/>
          <w:b w:val="0"/>
          <w:noProof w:val="0"/>
          <w:lang w:val="it-IT"/>
        </w:rPr>
        <w:t>&lt;/NumAm&gt;</w:t>
      </w:r>
    </w:p>
    <w:p w14:paraId="7B76A25D" w14:textId="77777777" w:rsidR="00E675C7" w:rsidRPr="003843A8" w:rsidRDefault="00E675C7" w:rsidP="00E675C7">
      <w:pPr>
        <w:pStyle w:val="NormalBold"/>
      </w:pPr>
      <w:r w:rsidRPr="003843A8">
        <w:rPr>
          <w:rStyle w:val="HideTWBExt"/>
          <w:b w:val="0"/>
          <w:noProof w:val="0"/>
        </w:rPr>
        <w:t>&lt;RepeatBlock-By&gt;&lt;Members&gt;</w:t>
      </w:r>
      <w:r w:rsidRPr="003843A8">
        <w:t>Alexander Sell</w:t>
      </w:r>
      <w:r w:rsidRPr="003843A8">
        <w:rPr>
          <w:rStyle w:val="HideTWBExt"/>
          <w:b w:val="0"/>
          <w:noProof w:val="0"/>
        </w:rPr>
        <w:t>&lt;/Members&gt;</w:t>
      </w:r>
    </w:p>
    <w:p w14:paraId="113FBF6D" w14:textId="77777777" w:rsidR="00E675C7" w:rsidRPr="003843A8" w:rsidRDefault="00E675C7" w:rsidP="00E675C7">
      <w:r w:rsidRPr="003843A8">
        <w:rPr>
          <w:rStyle w:val="HideTWBExt"/>
          <w:noProof w:val="0"/>
        </w:rPr>
        <w:t>&lt;/RepeatBlock-By&gt;</w:t>
      </w:r>
    </w:p>
    <w:p w14:paraId="559F72F7"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10A5AAD" w14:textId="77777777" w:rsidR="00E675C7" w:rsidRPr="003843A8" w:rsidRDefault="00E675C7" w:rsidP="00E675C7">
      <w:pPr>
        <w:pStyle w:val="NormalBold"/>
      </w:pPr>
      <w:r w:rsidRPr="003843A8">
        <w:rPr>
          <w:rStyle w:val="HideTWBExt"/>
          <w:b w:val="0"/>
          <w:noProof w:val="0"/>
        </w:rPr>
        <w:t>&lt;Article&gt;</w:t>
      </w:r>
      <w:r w:rsidRPr="003843A8">
        <w:t>Considerando A</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35CF02A0" w14:textId="77777777" w:rsidTr="00706D21">
        <w:trPr>
          <w:jc w:val="center"/>
        </w:trPr>
        <w:tc>
          <w:tcPr>
            <w:tcW w:w="9752" w:type="dxa"/>
            <w:gridSpan w:val="2"/>
          </w:tcPr>
          <w:p w14:paraId="65457CBB" w14:textId="77777777" w:rsidR="00E675C7" w:rsidRPr="003843A8" w:rsidRDefault="00E675C7" w:rsidP="00706D21">
            <w:pPr>
              <w:keepNext/>
            </w:pPr>
          </w:p>
        </w:tc>
      </w:tr>
      <w:tr w:rsidR="00E675C7" w:rsidRPr="003843A8" w14:paraId="15881450" w14:textId="77777777" w:rsidTr="00706D21">
        <w:trPr>
          <w:jc w:val="center"/>
        </w:trPr>
        <w:tc>
          <w:tcPr>
            <w:tcW w:w="4876" w:type="dxa"/>
          </w:tcPr>
          <w:p w14:paraId="61A49528"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01FB01FE" w14:textId="77777777" w:rsidR="00E675C7" w:rsidRPr="003843A8" w:rsidRDefault="00E675C7" w:rsidP="00706D21">
            <w:pPr>
              <w:pStyle w:val="ColumnHeading"/>
              <w:keepNext/>
              <w:rPr>
                <w:lang w:val="it-IT"/>
              </w:rPr>
            </w:pPr>
            <w:r w:rsidRPr="003843A8">
              <w:rPr>
                <w:lang w:val="it-IT"/>
              </w:rPr>
              <w:t>Emendamento</w:t>
            </w:r>
          </w:p>
        </w:tc>
      </w:tr>
      <w:tr w:rsidR="00E675C7" w:rsidRPr="003843A8" w14:paraId="79A255FC" w14:textId="77777777" w:rsidTr="00706D21">
        <w:trPr>
          <w:jc w:val="center"/>
        </w:trPr>
        <w:tc>
          <w:tcPr>
            <w:tcW w:w="4876" w:type="dxa"/>
          </w:tcPr>
          <w:p w14:paraId="20800CE5" w14:textId="77777777" w:rsidR="00E675C7" w:rsidRPr="003843A8" w:rsidRDefault="00E675C7" w:rsidP="00706D21">
            <w:pPr>
              <w:pStyle w:val="Normal6"/>
              <w:rPr>
                <w:lang w:val="it-IT"/>
              </w:rPr>
            </w:pPr>
            <w:r w:rsidRPr="003843A8">
              <w:rPr>
                <w:lang w:val="it-IT"/>
              </w:rPr>
              <w:t>A.</w:t>
            </w:r>
            <w:r w:rsidRPr="003843A8">
              <w:rPr>
                <w:lang w:val="it-IT"/>
              </w:rPr>
              <w:tab/>
              <w:t xml:space="preserve">considerando che l'allargamento dell'UE </w:t>
            </w:r>
            <w:r w:rsidRPr="003843A8">
              <w:rPr>
                <w:b/>
                <w:i/>
                <w:lang w:val="it-IT"/>
              </w:rPr>
              <w:t>rimane un investimento strategico per la pace</w:t>
            </w:r>
            <w:r w:rsidRPr="003843A8">
              <w:rPr>
                <w:lang w:val="it-IT"/>
              </w:rPr>
              <w:t>, la sicurezza, la stabilità e lo sviluppo democratico e socioeconomico in tutto il continente europeo;</w:t>
            </w:r>
          </w:p>
        </w:tc>
        <w:tc>
          <w:tcPr>
            <w:tcW w:w="4876" w:type="dxa"/>
          </w:tcPr>
          <w:p w14:paraId="6B7B70C6" w14:textId="77777777" w:rsidR="00E675C7" w:rsidRPr="003843A8" w:rsidRDefault="00E675C7" w:rsidP="00706D21">
            <w:pPr>
              <w:pStyle w:val="Normal6"/>
              <w:rPr>
                <w:szCs w:val="24"/>
                <w:lang w:val="it-IT"/>
              </w:rPr>
            </w:pPr>
            <w:r w:rsidRPr="003843A8">
              <w:rPr>
                <w:lang w:val="it-IT"/>
              </w:rPr>
              <w:t>A.</w:t>
            </w:r>
            <w:r w:rsidRPr="003843A8">
              <w:rPr>
                <w:lang w:val="it-IT"/>
              </w:rPr>
              <w:tab/>
              <w:t xml:space="preserve">considerando che l'allargamento dell'UE </w:t>
            </w:r>
            <w:r w:rsidRPr="003843A8">
              <w:rPr>
                <w:b/>
                <w:i/>
                <w:lang w:val="it-IT"/>
              </w:rPr>
              <w:t xml:space="preserve">non deve essere guidato da un'agenda ideologica; </w:t>
            </w:r>
            <w:r w:rsidRPr="003843A8">
              <w:rPr>
                <w:lang w:val="it-IT"/>
              </w:rPr>
              <w:t xml:space="preserve">che </w:t>
            </w:r>
            <w:r w:rsidRPr="003843A8">
              <w:rPr>
                <w:b/>
                <w:i/>
                <w:lang w:val="it-IT"/>
              </w:rPr>
              <w:t>l'allargamento dovrebbe rafforzare, anziché indebolire,</w:t>
            </w:r>
            <w:r w:rsidRPr="003843A8">
              <w:rPr>
                <w:lang w:val="it-IT"/>
              </w:rPr>
              <w:t xml:space="preserve"> la sicurezza, la stabilità e lo sviluppo democratico e socioeconomico in tutto il continente europeo;</w:t>
            </w:r>
          </w:p>
        </w:tc>
      </w:tr>
    </w:tbl>
    <w:p w14:paraId="63C9A0B4"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926F27B" w14:textId="77777777" w:rsidR="00E675C7" w:rsidRPr="003843A8" w:rsidRDefault="00E675C7" w:rsidP="00E675C7">
      <w:r w:rsidRPr="003843A8">
        <w:rPr>
          <w:rStyle w:val="HideTWBExt"/>
          <w:noProof w:val="0"/>
        </w:rPr>
        <w:t>&lt;/Amend&gt;</w:t>
      </w:r>
    </w:p>
    <w:p w14:paraId="76313165"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14</w:t>
      </w:r>
      <w:r w:rsidRPr="003843A8">
        <w:rPr>
          <w:rStyle w:val="HideTWBExt"/>
          <w:b w:val="0"/>
          <w:noProof w:val="0"/>
          <w:lang w:val="it-IT"/>
        </w:rPr>
        <w:t>&lt;/NumAm&gt;</w:t>
      </w:r>
    </w:p>
    <w:p w14:paraId="5840F24A" w14:textId="77777777" w:rsidR="00E675C7" w:rsidRPr="003843A8" w:rsidRDefault="00E675C7" w:rsidP="00E675C7">
      <w:pPr>
        <w:pStyle w:val="NormalBold"/>
      </w:pPr>
      <w:r w:rsidRPr="003843A8">
        <w:rPr>
          <w:rStyle w:val="HideTWBExt"/>
          <w:b w:val="0"/>
          <w:noProof w:val="0"/>
        </w:rPr>
        <w:t>&lt;RepeatBlock-By&gt;&lt;Members&gt;</w:t>
      </w:r>
      <w:r w:rsidRPr="003843A8">
        <w:t>Matthieu Valet, Jordan Bardella, Pierre-Romain Thionnet</w:t>
      </w:r>
      <w:r w:rsidRPr="003843A8">
        <w:rPr>
          <w:rStyle w:val="HideTWBExt"/>
          <w:b w:val="0"/>
          <w:noProof w:val="0"/>
        </w:rPr>
        <w:t>&lt;/Members&gt;</w:t>
      </w:r>
    </w:p>
    <w:p w14:paraId="4E9BF1CD" w14:textId="77777777" w:rsidR="00E675C7" w:rsidRPr="003843A8" w:rsidRDefault="00E675C7" w:rsidP="00E675C7">
      <w:r w:rsidRPr="003843A8">
        <w:rPr>
          <w:rStyle w:val="HideTWBExt"/>
          <w:noProof w:val="0"/>
        </w:rPr>
        <w:t>&lt;/RepeatBlock-By&gt;</w:t>
      </w:r>
    </w:p>
    <w:p w14:paraId="4F98150C" w14:textId="77777777" w:rsidR="00E675C7" w:rsidRPr="003843A8" w:rsidRDefault="00E675C7" w:rsidP="00E675C7">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186C4374" w14:textId="77777777" w:rsidR="00E675C7" w:rsidRPr="003843A8" w:rsidRDefault="00E675C7" w:rsidP="00E675C7">
      <w:pPr>
        <w:pStyle w:val="NormalBold"/>
      </w:pPr>
      <w:r w:rsidRPr="003843A8">
        <w:rPr>
          <w:rStyle w:val="HideTWBExt"/>
          <w:b w:val="0"/>
          <w:noProof w:val="0"/>
        </w:rPr>
        <w:t>&lt;Article&gt;</w:t>
      </w:r>
      <w:r w:rsidRPr="003843A8">
        <w:t>Considerando A</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07B56C63" w14:textId="77777777" w:rsidTr="00706D21">
        <w:trPr>
          <w:jc w:val="center"/>
        </w:trPr>
        <w:tc>
          <w:tcPr>
            <w:tcW w:w="9752" w:type="dxa"/>
            <w:gridSpan w:val="2"/>
          </w:tcPr>
          <w:p w14:paraId="0C6487AB" w14:textId="77777777" w:rsidR="00E675C7" w:rsidRPr="003843A8" w:rsidRDefault="00E675C7" w:rsidP="00706D21">
            <w:pPr>
              <w:keepNext/>
            </w:pPr>
          </w:p>
        </w:tc>
      </w:tr>
      <w:tr w:rsidR="00E675C7" w:rsidRPr="003843A8" w14:paraId="319441E6" w14:textId="77777777" w:rsidTr="00706D21">
        <w:trPr>
          <w:jc w:val="center"/>
        </w:trPr>
        <w:tc>
          <w:tcPr>
            <w:tcW w:w="4876" w:type="dxa"/>
          </w:tcPr>
          <w:p w14:paraId="560BCD75"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1DD5E3E3" w14:textId="77777777" w:rsidR="00E675C7" w:rsidRPr="003843A8" w:rsidRDefault="00E675C7" w:rsidP="00706D21">
            <w:pPr>
              <w:pStyle w:val="ColumnHeading"/>
              <w:keepNext/>
              <w:rPr>
                <w:lang w:val="it-IT"/>
              </w:rPr>
            </w:pPr>
            <w:r w:rsidRPr="003843A8">
              <w:rPr>
                <w:lang w:val="it-IT"/>
              </w:rPr>
              <w:t>Emendamento</w:t>
            </w:r>
          </w:p>
        </w:tc>
      </w:tr>
      <w:tr w:rsidR="00E675C7" w:rsidRPr="003843A8" w14:paraId="51CCB19B" w14:textId="77777777" w:rsidTr="00706D21">
        <w:trPr>
          <w:jc w:val="center"/>
        </w:trPr>
        <w:tc>
          <w:tcPr>
            <w:tcW w:w="4876" w:type="dxa"/>
          </w:tcPr>
          <w:p w14:paraId="1FB0E481" w14:textId="77777777" w:rsidR="00E675C7" w:rsidRPr="003843A8" w:rsidRDefault="00E675C7" w:rsidP="00706D21">
            <w:pPr>
              <w:pStyle w:val="Normal6"/>
              <w:rPr>
                <w:lang w:val="it-IT"/>
              </w:rPr>
            </w:pPr>
            <w:r w:rsidRPr="003843A8">
              <w:rPr>
                <w:lang w:val="it-IT"/>
              </w:rPr>
              <w:t>A.</w:t>
            </w:r>
            <w:r w:rsidRPr="003843A8">
              <w:rPr>
                <w:lang w:val="it-IT"/>
              </w:rPr>
              <w:tab/>
              <w:t xml:space="preserve">considerando che l'allargamento dell'UE </w:t>
            </w:r>
            <w:r w:rsidRPr="003843A8">
              <w:rPr>
                <w:b/>
                <w:i/>
                <w:lang w:val="it-IT"/>
              </w:rPr>
              <w:t>rimane un investimento strategico per la pace, la sicurezza, la</w:t>
            </w:r>
            <w:r w:rsidRPr="003843A8">
              <w:rPr>
                <w:lang w:val="it-IT"/>
              </w:rPr>
              <w:t xml:space="preserve"> stabilità </w:t>
            </w:r>
            <w:r w:rsidRPr="003843A8">
              <w:rPr>
                <w:b/>
                <w:i/>
                <w:lang w:val="it-IT"/>
              </w:rPr>
              <w:t>e lo sviluppo democratico e socioeconomico in tutto il continente europeo</w:t>
            </w:r>
            <w:r w:rsidRPr="003843A8">
              <w:rPr>
                <w:lang w:val="it-IT"/>
              </w:rPr>
              <w:t>;</w:t>
            </w:r>
          </w:p>
        </w:tc>
        <w:tc>
          <w:tcPr>
            <w:tcW w:w="4876" w:type="dxa"/>
          </w:tcPr>
          <w:p w14:paraId="603AFB6F" w14:textId="77777777" w:rsidR="00E675C7" w:rsidRPr="003843A8" w:rsidRDefault="00E675C7" w:rsidP="00706D21">
            <w:pPr>
              <w:pStyle w:val="Normal6"/>
              <w:rPr>
                <w:szCs w:val="24"/>
                <w:lang w:val="it-IT"/>
              </w:rPr>
            </w:pPr>
            <w:r w:rsidRPr="003843A8">
              <w:rPr>
                <w:lang w:val="it-IT"/>
              </w:rPr>
              <w:t>A.</w:t>
            </w:r>
            <w:r w:rsidRPr="003843A8">
              <w:rPr>
                <w:lang w:val="it-IT"/>
              </w:rPr>
              <w:tab/>
              <w:t xml:space="preserve">considerando che l'allargamento dell'UE </w:t>
            </w:r>
            <w:r w:rsidRPr="003843A8">
              <w:rPr>
                <w:b/>
                <w:i/>
                <w:lang w:val="it-IT"/>
              </w:rPr>
              <w:t>è diventato una corsa sfrenata, che procede senza tenere più pienamente conto dei criteri del rigore economico, della</w:t>
            </w:r>
            <w:r w:rsidRPr="003843A8">
              <w:rPr>
                <w:lang w:val="it-IT"/>
              </w:rPr>
              <w:t xml:space="preserve"> stabilità </w:t>
            </w:r>
            <w:r w:rsidRPr="003843A8">
              <w:rPr>
                <w:b/>
                <w:i/>
                <w:lang w:val="it-IT"/>
              </w:rPr>
              <w:t>politica o della sicurezza, come stabilito dai criteri di Copenaghen</w:t>
            </w:r>
            <w:r w:rsidRPr="003843A8">
              <w:rPr>
                <w:lang w:val="it-IT"/>
              </w:rPr>
              <w:t>;</w:t>
            </w:r>
          </w:p>
        </w:tc>
      </w:tr>
    </w:tbl>
    <w:p w14:paraId="34C670CF"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3BE28573" w14:textId="77777777" w:rsidR="00E675C7" w:rsidRPr="009451C4" w:rsidRDefault="00E675C7" w:rsidP="00E675C7">
      <w:pPr>
        <w:rPr>
          <w:lang w:val="es-ES"/>
        </w:rPr>
      </w:pPr>
      <w:r w:rsidRPr="009451C4">
        <w:rPr>
          <w:rStyle w:val="HideTWBExt"/>
          <w:noProof w:val="0"/>
          <w:lang w:val="es-ES"/>
        </w:rPr>
        <w:t>&lt;/Amend&gt;</w:t>
      </w:r>
    </w:p>
    <w:p w14:paraId="7C2654DB"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15</w:t>
      </w:r>
      <w:r w:rsidRPr="009451C4">
        <w:rPr>
          <w:rStyle w:val="HideTWBExt"/>
          <w:b w:val="0"/>
          <w:noProof w:val="0"/>
          <w:lang w:val="es-ES"/>
        </w:rPr>
        <w:t>&lt;/NumAm&gt;</w:t>
      </w:r>
    </w:p>
    <w:p w14:paraId="65924BB8"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386FBCEB" w14:textId="77777777" w:rsidR="00E675C7" w:rsidRPr="009451C4" w:rsidRDefault="00E675C7" w:rsidP="00E675C7">
      <w:pPr>
        <w:rPr>
          <w:lang w:val="es-ES"/>
        </w:rPr>
      </w:pPr>
      <w:r w:rsidRPr="009451C4">
        <w:rPr>
          <w:rStyle w:val="HideTWBExt"/>
          <w:noProof w:val="0"/>
          <w:lang w:val="es-ES"/>
        </w:rPr>
        <w:t>&lt;/RepeatBlock-By&gt;</w:t>
      </w:r>
    </w:p>
    <w:p w14:paraId="31AF4C81"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D16AF21" w14:textId="77777777" w:rsidR="00E675C7" w:rsidRPr="003843A8" w:rsidRDefault="00E675C7" w:rsidP="00E675C7">
      <w:pPr>
        <w:pStyle w:val="NormalBold"/>
      </w:pPr>
      <w:r w:rsidRPr="003843A8">
        <w:rPr>
          <w:rStyle w:val="HideTWBExt"/>
          <w:b w:val="0"/>
          <w:noProof w:val="0"/>
        </w:rPr>
        <w:t>&lt;Article&gt;</w:t>
      </w:r>
      <w:r w:rsidRPr="003843A8">
        <w:t>Considerando A</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B746070" w14:textId="77777777" w:rsidTr="00706D21">
        <w:trPr>
          <w:jc w:val="center"/>
        </w:trPr>
        <w:tc>
          <w:tcPr>
            <w:tcW w:w="9752" w:type="dxa"/>
            <w:gridSpan w:val="2"/>
          </w:tcPr>
          <w:p w14:paraId="5A495CA7" w14:textId="77777777" w:rsidR="00E675C7" w:rsidRPr="003843A8" w:rsidRDefault="00E675C7" w:rsidP="00706D21">
            <w:pPr>
              <w:keepNext/>
            </w:pPr>
          </w:p>
        </w:tc>
      </w:tr>
      <w:tr w:rsidR="00E675C7" w:rsidRPr="003843A8" w14:paraId="3FA9A013" w14:textId="77777777" w:rsidTr="00706D21">
        <w:trPr>
          <w:jc w:val="center"/>
        </w:trPr>
        <w:tc>
          <w:tcPr>
            <w:tcW w:w="4876" w:type="dxa"/>
          </w:tcPr>
          <w:p w14:paraId="4AA4867F"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24C89FDD" w14:textId="77777777" w:rsidR="00E675C7" w:rsidRPr="003843A8" w:rsidRDefault="00E675C7" w:rsidP="00706D21">
            <w:pPr>
              <w:pStyle w:val="ColumnHeading"/>
              <w:keepNext/>
              <w:rPr>
                <w:lang w:val="it-IT"/>
              </w:rPr>
            </w:pPr>
            <w:r w:rsidRPr="003843A8">
              <w:rPr>
                <w:lang w:val="it-IT"/>
              </w:rPr>
              <w:t>Emendamento</w:t>
            </w:r>
          </w:p>
        </w:tc>
      </w:tr>
      <w:tr w:rsidR="00E675C7" w:rsidRPr="003843A8" w14:paraId="4371CA07" w14:textId="77777777" w:rsidTr="00706D21">
        <w:trPr>
          <w:jc w:val="center"/>
        </w:trPr>
        <w:tc>
          <w:tcPr>
            <w:tcW w:w="4876" w:type="dxa"/>
          </w:tcPr>
          <w:p w14:paraId="696EDAFB" w14:textId="77777777" w:rsidR="00E675C7" w:rsidRPr="003843A8" w:rsidRDefault="00E675C7" w:rsidP="00706D21">
            <w:pPr>
              <w:pStyle w:val="Normal6"/>
              <w:rPr>
                <w:lang w:val="it-IT"/>
              </w:rPr>
            </w:pPr>
            <w:r w:rsidRPr="003843A8">
              <w:rPr>
                <w:lang w:val="it-IT"/>
              </w:rPr>
              <w:t>A.</w:t>
            </w:r>
            <w:r w:rsidRPr="003843A8">
              <w:rPr>
                <w:lang w:val="it-IT"/>
              </w:rPr>
              <w:tab/>
              <w:t xml:space="preserve">considerando che l'allargamento dell'UE rimane un investimento strategico per la pace, la sicurezza, la stabilità e lo sviluppo democratico </w:t>
            </w:r>
            <w:r w:rsidRPr="003843A8">
              <w:rPr>
                <w:b/>
                <w:i/>
                <w:lang w:val="it-IT"/>
              </w:rPr>
              <w:t>e socioeconomico</w:t>
            </w:r>
            <w:r w:rsidRPr="003843A8">
              <w:rPr>
                <w:lang w:val="it-IT"/>
              </w:rPr>
              <w:t xml:space="preserve"> in tutto il continente europeo;</w:t>
            </w:r>
          </w:p>
        </w:tc>
        <w:tc>
          <w:tcPr>
            <w:tcW w:w="4876" w:type="dxa"/>
          </w:tcPr>
          <w:p w14:paraId="5CD3C678" w14:textId="77777777" w:rsidR="00E675C7" w:rsidRPr="003843A8" w:rsidRDefault="00E675C7" w:rsidP="00706D21">
            <w:pPr>
              <w:pStyle w:val="Normal6"/>
              <w:rPr>
                <w:szCs w:val="24"/>
                <w:lang w:val="it-IT"/>
              </w:rPr>
            </w:pPr>
            <w:r w:rsidRPr="003843A8">
              <w:rPr>
                <w:lang w:val="it-IT"/>
              </w:rPr>
              <w:t>A.</w:t>
            </w:r>
            <w:r w:rsidRPr="003843A8">
              <w:rPr>
                <w:lang w:val="it-IT"/>
              </w:rPr>
              <w:tab/>
              <w:t xml:space="preserve">considerando che l'allargamento dell'UE rimane un investimento strategico per la pace, la sicurezza, la stabilità e lo sviluppo democratico </w:t>
            </w:r>
            <w:r w:rsidRPr="003843A8">
              <w:rPr>
                <w:b/>
                <w:i/>
                <w:lang w:val="it-IT"/>
              </w:rPr>
              <w:t>ed economico</w:t>
            </w:r>
            <w:r w:rsidRPr="003843A8">
              <w:rPr>
                <w:lang w:val="it-IT"/>
              </w:rPr>
              <w:t xml:space="preserve"> in tutto il continente europeo;</w:t>
            </w:r>
          </w:p>
        </w:tc>
      </w:tr>
    </w:tbl>
    <w:p w14:paraId="7F603F9D"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2A755868" w14:textId="77777777" w:rsidR="00E675C7" w:rsidRPr="003843A8" w:rsidRDefault="00E675C7" w:rsidP="00E675C7">
      <w:r w:rsidRPr="003843A8">
        <w:rPr>
          <w:rStyle w:val="HideTWBExt"/>
          <w:noProof w:val="0"/>
        </w:rPr>
        <w:t>&lt;/Amend&gt;</w:t>
      </w:r>
    </w:p>
    <w:p w14:paraId="72CD56AF"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16</w:t>
      </w:r>
      <w:r w:rsidRPr="003843A8">
        <w:rPr>
          <w:rStyle w:val="HideTWBExt"/>
          <w:b w:val="0"/>
          <w:noProof w:val="0"/>
          <w:lang w:val="it-IT"/>
        </w:rPr>
        <w:t>&lt;/NumAm&gt;</w:t>
      </w:r>
    </w:p>
    <w:p w14:paraId="4A836DA9" w14:textId="77777777" w:rsidR="00E675C7" w:rsidRPr="003843A8" w:rsidRDefault="00E675C7" w:rsidP="00E675C7">
      <w:pPr>
        <w:pStyle w:val="NormalBold"/>
      </w:pPr>
      <w:r w:rsidRPr="003843A8">
        <w:rPr>
          <w:rStyle w:val="HideTWBExt"/>
          <w:b w:val="0"/>
          <w:noProof w:val="0"/>
        </w:rPr>
        <w:t>&lt;RepeatBlock-By&gt;&lt;Members&gt;</w:t>
      </w:r>
      <w:r w:rsidRPr="003843A8">
        <w:t>Alexander Sell</w:t>
      </w:r>
      <w:r w:rsidRPr="003843A8">
        <w:rPr>
          <w:rStyle w:val="HideTWBExt"/>
          <w:b w:val="0"/>
          <w:noProof w:val="0"/>
        </w:rPr>
        <w:t>&lt;/Members&gt;</w:t>
      </w:r>
    </w:p>
    <w:p w14:paraId="2F12D06D" w14:textId="77777777" w:rsidR="00E675C7" w:rsidRPr="003843A8" w:rsidRDefault="00E675C7" w:rsidP="00E675C7">
      <w:r w:rsidRPr="003843A8">
        <w:rPr>
          <w:rStyle w:val="HideTWBExt"/>
          <w:noProof w:val="0"/>
        </w:rPr>
        <w:t>&lt;/RepeatBlock-By&gt;</w:t>
      </w:r>
    </w:p>
    <w:p w14:paraId="7FD2ABE0"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018BF1D" w14:textId="77777777" w:rsidR="00E675C7" w:rsidRPr="003843A8" w:rsidRDefault="00E675C7" w:rsidP="00E675C7">
      <w:pPr>
        <w:pStyle w:val="NormalBold"/>
      </w:pPr>
      <w:r w:rsidRPr="003843A8">
        <w:rPr>
          <w:rStyle w:val="HideTWBExt"/>
          <w:b w:val="0"/>
          <w:noProof w:val="0"/>
        </w:rPr>
        <w:t>&lt;Article&gt;</w:t>
      </w:r>
      <w:r w:rsidRPr="003843A8">
        <w:t>Considerando B</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275F93BD" w14:textId="77777777" w:rsidTr="00706D21">
        <w:trPr>
          <w:jc w:val="center"/>
        </w:trPr>
        <w:tc>
          <w:tcPr>
            <w:tcW w:w="9752" w:type="dxa"/>
            <w:gridSpan w:val="2"/>
          </w:tcPr>
          <w:p w14:paraId="6068966C" w14:textId="77777777" w:rsidR="00E675C7" w:rsidRPr="003843A8" w:rsidRDefault="00E675C7" w:rsidP="00706D21">
            <w:pPr>
              <w:keepNext/>
            </w:pPr>
          </w:p>
        </w:tc>
      </w:tr>
      <w:tr w:rsidR="00E675C7" w:rsidRPr="003843A8" w14:paraId="229BA93E" w14:textId="77777777" w:rsidTr="00706D21">
        <w:trPr>
          <w:jc w:val="center"/>
        </w:trPr>
        <w:tc>
          <w:tcPr>
            <w:tcW w:w="4876" w:type="dxa"/>
          </w:tcPr>
          <w:p w14:paraId="18B37FB9"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39378951" w14:textId="77777777" w:rsidR="00E675C7" w:rsidRPr="003843A8" w:rsidRDefault="00E675C7" w:rsidP="00706D21">
            <w:pPr>
              <w:pStyle w:val="ColumnHeading"/>
              <w:keepNext/>
              <w:rPr>
                <w:lang w:val="it-IT"/>
              </w:rPr>
            </w:pPr>
            <w:r w:rsidRPr="003843A8">
              <w:rPr>
                <w:lang w:val="it-IT"/>
              </w:rPr>
              <w:t>Emendamento</w:t>
            </w:r>
          </w:p>
        </w:tc>
      </w:tr>
      <w:tr w:rsidR="00E675C7" w:rsidRPr="003843A8" w14:paraId="33788335" w14:textId="77777777" w:rsidTr="00706D21">
        <w:trPr>
          <w:jc w:val="center"/>
        </w:trPr>
        <w:tc>
          <w:tcPr>
            <w:tcW w:w="4876" w:type="dxa"/>
          </w:tcPr>
          <w:p w14:paraId="48B86792" w14:textId="77777777" w:rsidR="00E675C7" w:rsidRPr="003843A8" w:rsidRDefault="00E675C7" w:rsidP="00706D21">
            <w:pPr>
              <w:pStyle w:val="Normal6"/>
              <w:rPr>
                <w:lang w:val="it-IT"/>
              </w:rPr>
            </w:pPr>
            <w:r w:rsidRPr="003843A8">
              <w:rPr>
                <w:lang w:val="it-IT"/>
              </w:rPr>
              <w:t>B.</w:t>
            </w:r>
            <w:r w:rsidRPr="003843A8">
              <w:rPr>
                <w:lang w:val="it-IT"/>
              </w:rPr>
              <w:tab/>
              <w:t>considerando che l'Albania ha mantenuto un chiaro orientamento strategico verso l'adesione all'UE e ha dimostrato il pieno allineamento alla politica estera e di sicurezza comune (PESC) dell'UE;</w:t>
            </w:r>
          </w:p>
        </w:tc>
        <w:tc>
          <w:tcPr>
            <w:tcW w:w="4876" w:type="dxa"/>
          </w:tcPr>
          <w:p w14:paraId="656A20C8" w14:textId="77777777" w:rsidR="00E675C7" w:rsidRPr="003843A8" w:rsidRDefault="00E675C7" w:rsidP="00706D21">
            <w:pPr>
              <w:pStyle w:val="Normal6"/>
              <w:rPr>
                <w:szCs w:val="24"/>
                <w:lang w:val="it-IT"/>
              </w:rPr>
            </w:pPr>
            <w:r w:rsidRPr="003843A8">
              <w:rPr>
                <w:lang w:val="it-IT"/>
              </w:rPr>
              <w:t>B.</w:t>
            </w:r>
            <w:r w:rsidRPr="003843A8">
              <w:rPr>
                <w:lang w:val="it-IT"/>
              </w:rPr>
              <w:tab/>
              <w:t>considerando che l'Albania ha mantenuto un chiaro orientamento strategico verso l'adesione all'UE e ha dimostrato il pieno allineamento alla politica estera e di sicurezza comune (PESC) dell'UE;</w:t>
            </w:r>
            <w:r w:rsidRPr="003843A8">
              <w:rPr>
                <w:b/>
                <w:i/>
                <w:lang w:val="it-IT"/>
              </w:rPr>
              <w:t xml:space="preserve"> che la politica di allargamento dell'UE deve riconoscere </w:t>
            </w:r>
            <w:r w:rsidRPr="003843A8">
              <w:rPr>
                <w:b/>
                <w:i/>
                <w:lang w:val="it-IT"/>
              </w:rPr>
              <w:lastRenderedPageBreak/>
              <w:t>che l'adesione all'Unione non è l'unica forma di impegno possibile e che l'adozione di quadri alternativi, come accordi di associazione o accordi di cooperazione rafforzata, può garantire una stretta cooperazione politica ed economica senza che sia necessaria una piena adesione;</w:t>
            </w:r>
          </w:p>
        </w:tc>
      </w:tr>
    </w:tbl>
    <w:p w14:paraId="314E46F8" w14:textId="77777777" w:rsidR="00E675C7" w:rsidRPr="009451C4" w:rsidRDefault="00E675C7" w:rsidP="00E675C7">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23057335" w14:textId="77777777" w:rsidR="00E675C7" w:rsidRPr="009451C4" w:rsidRDefault="00E675C7" w:rsidP="00E675C7">
      <w:pPr>
        <w:rPr>
          <w:lang w:val="es-ES"/>
        </w:rPr>
      </w:pPr>
      <w:r w:rsidRPr="009451C4">
        <w:rPr>
          <w:rStyle w:val="HideTWBExt"/>
          <w:noProof w:val="0"/>
          <w:lang w:val="es-ES"/>
        </w:rPr>
        <w:t>&lt;/Amend&gt;</w:t>
      </w:r>
    </w:p>
    <w:p w14:paraId="23218D4D"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17</w:t>
      </w:r>
      <w:r w:rsidRPr="009451C4">
        <w:rPr>
          <w:rStyle w:val="HideTWBExt"/>
          <w:b w:val="0"/>
          <w:noProof w:val="0"/>
          <w:lang w:val="es-ES"/>
        </w:rPr>
        <w:t>&lt;/NumAm&gt;</w:t>
      </w:r>
    </w:p>
    <w:p w14:paraId="59367CAB"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1A5980B8" w14:textId="77777777" w:rsidR="00E675C7" w:rsidRPr="009451C4" w:rsidRDefault="00E675C7" w:rsidP="00E675C7">
      <w:pPr>
        <w:rPr>
          <w:lang w:val="es-ES"/>
        </w:rPr>
      </w:pPr>
      <w:r w:rsidRPr="009451C4">
        <w:rPr>
          <w:rStyle w:val="HideTWBExt"/>
          <w:noProof w:val="0"/>
          <w:lang w:val="es-ES"/>
        </w:rPr>
        <w:t>&lt;/RepeatBlock-By&gt;</w:t>
      </w:r>
    </w:p>
    <w:p w14:paraId="76ABC917"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74E64AD" w14:textId="77777777" w:rsidR="00E675C7" w:rsidRPr="003843A8" w:rsidRDefault="00E675C7" w:rsidP="00E675C7">
      <w:pPr>
        <w:pStyle w:val="NormalBold"/>
      </w:pPr>
      <w:r w:rsidRPr="003843A8">
        <w:rPr>
          <w:rStyle w:val="HideTWBExt"/>
          <w:b w:val="0"/>
          <w:noProof w:val="0"/>
        </w:rPr>
        <w:t>&lt;Article&gt;</w:t>
      </w:r>
      <w:r w:rsidRPr="003843A8">
        <w:t>Considerando B</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2218A294" w14:textId="77777777" w:rsidTr="00706D21">
        <w:trPr>
          <w:jc w:val="center"/>
        </w:trPr>
        <w:tc>
          <w:tcPr>
            <w:tcW w:w="9752" w:type="dxa"/>
            <w:gridSpan w:val="2"/>
          </w:tcPr>
          <w:p w14:paraId="55791B49" w14:textId="77777777" w:rsidR="00E675C7" w:rsidRPr="003843A8" w:rsidRDefault="00E675C7" w:rsidP="00706D21">
            <w:pPr>
              <w:keepNext/>
            </w:pPr>
          </w:p>
        </w:tc>
      </w:tr>
      <w:tr w:rsidR="00E675C7" w:rsidRPr="003843A8" w14:paraId="04F6A357" w14:textId="77777777" w:rsidTr="00706D21">
        <w:trPr>
          <w:jc w:val="center"/>
        </w:trPr>
        <w:tc>
          <w:tcPr>
            <w:tcW w:w="4876" w:type="dxa"/>
          </w:tcPr>
          <w:p w14:paraId="2621C030"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77D6C2A8"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ADF7F1F" w14:textId="77777777" w:rsidTr="00706D21">
        <w:trPr>
          <w:jc w:val="center"/>
        </w:trPr>
        <w:tc>
          <w:tcPr>
            <w:tcW w:w="4876" w:type="dxa"/>
          </w:tcPr>
          <w:p w14:paraId="04E50146" w14:textId="77777777" w:rsidR="00E675C7" w:rsidRPr="003843A8" w:rsidRDefault="00E675C7" w:rsidP="00706D21">
            <w:pPr>
              <w:pStyle w:val="Normal6"/>
              <w:rPr>
                <w:lang w:val="it-IT"/>
              </w:rPr>
            </w:pPr>
            <w:r w:rsidRPr="003843A8">
              <w:rPr>
                <w:lang w:val="it-IT"/>
              </w:rPr>
              <w:t>B.</w:t>
            </w:r>
            <w:r w:rsidRPr="003843A8">
              <w:rPr>
                <w:lang w:val="it-IT"/>
              </w:rPr>
              <w:tab/>
              <w:t>considerando che l'Albania ha mantenuto un chiaro orientamento strategico verso l'adesione all'UE e ha dimostrato il pieno allineamento alla politica estera e di sicurezza comune (PESC) dell'UE;</w:t>
            </w:r>
          </w:p>
        </w:tc>
        <w:tc>
          <w:tcPr>
            <w:tcW w:w="4876" w:type="dxa"/>
          </w:tcPr>
          <w:p w14:paraId="606E848A" w14:textId="77777777" w:rsidR="00E675C7" w:rsidRPr="003843A8" w:rsidRDefault="00E675C7" w:rsidP="00706D21">
            <w:pPr>
              <w:pStyle w:val="Normal6"/>
              <w:rPr>
                <w:szCs w:val="24"/>
                <w:lang w:val="it-IT"/>
              </w:rPr>
            </w:pPr>
            <w:r w:rsidRPr="003843A8">
              <w:rPr>
                <w:lang w:val="it-IT"/>
              </w:rPr>
              <w:t>B.</w:t>
            </w:r>
            <w:r w:rsidRPr="003843A8">
              <w:rPr>
                <w:lang w:val="it-IT"/>
              </w:rPr>
              <w:tab/>
              <w:t>considerando che l'Albania ha mantenuto un chiaro orientamento strategico verso l'adesione all'UE e ha dimostrato il pieno allineamento alla politica estera e di sicurezza comune (PESC) dell'UE</w:t>
            </w:r>
            <w:r w:rsidRPr="003843A8">
              <w:rPr>
                <w:b/>
                <w:i/>
                <w:lang w:val="it-IT"/>
              </w:rPr>
              <w:t>, anche adeguandosi alle misure restrittive imposte dall'UE nei confronti della Russia e della Bielorussia e sostenendo l'Ucraina durante le votazioni sulle risoluzioni dell'Assemblea generale delle Nazioni Unite</w:t>
            </w:r>
            <w:r w:rsidRPr="003843A8">
              <w:rPr>
                <w:lang w:val="it-IT"/>
              </w:rPr>
              <w:t>;</w:t>
            </w:r>
          </w:p>
        </w:tc>
      </w:tr>
    </w:tbl>
    <w:p w14:paraId="3B1C8BB3"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512817C9" w14:textId="77777777" w:rsidR="00E675C7" w:rsidRPr="003843A8" w:rsidRDefault="00E675C7" w:rsidP="00E675C7">
      <w:r w:rsidRPr="003843A8">
        <w:rPr>
          <w:rStyle w:val="HideTWBExt"/>
          <w:noProof w:val="0"/>
        </w:rPr>
        <w:t>&lt;/Amend&gt;</w:t>
      </w:r>
    </w:p>
    <w:p w14:paraId="0A2557FC"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18</w:t>
      </w:r>
      <w:r w:rsidRPr="003843A8">
        <w:rPr>
          <w:rStyle w:val="HideTWBExt"/>
          <w:b w:val="0"/>
          <w:noProof w:val="0"/>
          <w:lang w:val="it-IT"/>
        </w:rPr>
        <w:t>&lt;/NumAm&gt;</w:t>
      </w:r>
    </w:p>
    <w:p w14:paraId="55AD097B" w14:textId="77777777" w:rsidR="00E675C7" w:rsidRPr="003843A8" w:rsidRDefault="00E675C7" w:rsidP="00E675C7">
      <w:pPr>
        <w:pStyle w:val="NormalBold"/>
      </w:pPr>
      <w:r w:rsidRPr="003843A8">
        <w:rPr>
          <w:rStyle w:val="HideTWBExt"/>
          <w:b w:val="0"/>
          <w:noProof w:val="0"/>
        </w:rPr>
        <w:t>&lt;RepeatBlock-By&gt;&lt;Members&gt;</w:t>
      </w:r>
      <w:r w:rsidRPr="003843A8">
        <w:t>Matthieu Valet, Jordan Bardella, Pierre-Romain Thionnet</w:t>
      </w:r>
      <w:r w:rsidRPr="003843A8">
        <w:rPr>
          <w:rStyle w:val="HideTWBExt"/>
          <w:b w:val="0"/>
          <w:noProof w:val="0"/>
        </w:rPr>
        <w:t>&lt;/Members&gt;</w:t>
      </w:r>
    </w:p>
    <w:p w14:paraId="6A519098" w14:textId="77777777" w:rsidR="00E675C7" w:rsidRPr="003843A8" w:rsidRDefault="00E675C7" w:rsidP="00E675C7">
      <w:r w:rsidRPr="003843A8">
        <w:rPr>
          <w:rStyle w:val="HideTWBExt"/>
          <w:noProof w:val="0"/>
        </w:rPr>
        <w:t>&lt;/RepeatBlock-By&gt;</w:t>
      </w:r>
    </w:p>
    <w:p w14:paraId="5624FA0C"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3998E9A" w14:textId="77777777" w:rsidR="00E675C7" w:rsidRPr="003843A8" w:rsidRDefault="00E675C7" w:rsidP="00E675C7">
      <w:pPr>
        <w:pStyle w:val="NormalBold"/>
      </w:pPr>
      <w:r w:rsidRPr="003843A8">
        <w:rPr>
          <w:rStyle w:val="HideTWBExt"/>
          <w:b w:val="0"/>
          <w:noProof w:val="0"/>
        </w:rPr>
        <w:t>&lt;Article&gt;</w:t>
      </w:r>
      <w:r w:rsidRPr="003843A8">
        <w:t>Considerando B</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505C4139" w14:textId="77777777" w:rsidTr="00706D21">
        <w:trPr>
          <w:jc w:val="center"/>
        </w:trPr>
        <w:tc>
          <w:tcPr>
            <w:tcW w:w="9752" w:type="dxa"/>
            <w:gridSpan w:val="2"/>
          </w:tcPr>
          <w:p w14:paraId="15008789" w14:textId="77777777" w:rsidR="00E675C7" w:rsidRPr="003843A8" w:rsidRDefault="00E675C7" w:rsidP="00706D21">
            <w:pPr>
              <w:keepNext/>
            </w:pPr>
          </w:p>
        </w:tc>
      </w:tr>
      <w:tr w:rsidR="00E675C7" w:rsidRPr="003843A8" w14:paraId="7BCFD564" w14:textId="77777777" w:rsidTr="00706D21">
        <w:trPr>
          <w:jc w:val="center"/>
        </w:trPr>
        <w:tc>
          <w:tcPr>
            <w:tcW w:w="4876" w:type="dxa"/>
          </w:tcPr>
          <w:p w14:paraId="7E3F1938"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5B780AA"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0D42A46" w14:textId="77777777" w:rsidTr="00706D21">
        <w:trPr>
          <w:jc w:val="center"/>
        </w:trPr>
        <w:tc>
          <w:tcPr>
            <w:tcW w:w="4876" w:type="dxa"/>
          </w:tcPr>
          <w:p w14:paraId="6F3A6326" w14:textId="77777777" w:rsidR="00E675C7" w:rsidRPr="003843A8" w:rsidRDefault="00E675C7" w:rsidP="00706D21">
            <w:pPr>
              <w:pStyle w:val="Normal6"/>
              <w:rPr>
                <w:lang w:val="it-IT"/>
              </w:rPr>
            </w:pPr>
            <w:r w:rsidRPr="003843A8">
              <w:rPr>
                <w:lang w:val="it-IT"/>
              </w:rPr>
              <w:t>B.</w:t>
            </w:r>
            <w:r w:rsidRPr="003843A8">
              <w:rPr>
                <w:lang w:val="it-IT"/>
              </w:rPr>
              <w:tab/>
              <w:t xml:space="preserve">considerando che l'Albania ha mantenuto un chiaro orientamento strategico verso l'adesione all'UE e ha </w:t>
            </w:r>
            <w:r w:rsidRPr="003843A8">
              <w:rPr>
                <w:lang w:val="it-IT"/>
              </w:rPr>
              <w:lastRenderedPageBreak/>
              <w:t>dimostrato il pieno allineamento alla politica estera e di sicurezza comune (PESC) dell'UE;</w:t>
            </w:r>
          </w:p>
        </w:tc>
        <w:tc>
          <w:tcPr>
            <w:tcW w:w="4876" w:type="dxa"/>
          </w:tcPr>
          <w:p w14:paraId="2DFA9288" w14:textId="77777777" w:rsidR="00E675C7" w:rsidRPr="003843A8" w:rsidRDefault="00E675C7" w:rsidP="00706D21">
            <w:pPr>
              <w:pStyle w:val="Normal6"/>
              <w:rPr>
                <w:szCs w:val="24"/>
                <w:lang w:val="it-IT"/>
              </w:rPr>
            </w:pPr>
            <w:r w:rsidRPr="003843A8">
              <w:rPr>
                <w:lang w:val="it-IT"/>
              </w:rPr>
              <w:lastRenderedPageBreak/>
              <w:t>B.</w:t>
            </w:r>
            <w:r w:rsidRPr="003843A8">
              <w:rPr>
                <w:lang w:val="it-IT"/>
              </w:rPr>
              <w:tab/>
              <w:t xml:space="preserve">considerando che l'Albania ha mantenuto un chiaro orientamento strategico verso l'adesione all'UE e ha </w:t>
            </w:r>
            <w:r w:rsidRPr="003843A8">
              <w:rPr>
                <w:lang w:val="it-IT"/>
              </w:rPr>
              <w:lastRenderedPageBreak/>
              <w:t xml:space="preserve">dimostrato il pieno allineamento alla politica estera e di sicurezza comune (PESC) dell'UE; </w:t>
            </w:r>
            <w:r w:rsidRPr="003843A8">
              <w:rPr>
                <w:b/>
                <w:i/>
                <w:lang w:val="it-IT"/>
              </w:rPr>
              <w:t>che l'allineamento alla PESC non dovrebbe costituire l'unico criterio alla base della valutazione del processo di adesione dell'Albania;</w:t>
            </w:r>
          </w:p>
        </w:tc>
      </w:tr>
    </w:tbl>
    <w:p w14:paraId="6666821D" w14:textId="77777777" w:rsidR="00E675C7" w:rsidRPr="009451C4" w:rsidRDefault="00E675C7" w:rsidP="00E675C7">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059A85B4" w14:textId="77777777" w:rsidR="00E675C7" w:rsidRPr="009451C4" w:rsidRDefault="00E675C7" w:rsidP="00E675C7">
      <w:pPr>
        <w:rPr>
          <w:lang w:val="es-ES"/>
        </w:rPr>
      </w:pPr>
      <w:r w:rsidRPr="009451C4">
        <w:rPr>
          <w:rStyle w:val="HideTWBExt"/>
          <w:noProof w:val="0"/>
          <w:lang w:val="es-ES"/>
        </w:rPr>
        <w:t>&lt;/Amend&gt;</w:t>
      </w:r>
    </w:p>
    <w:p w14:paraId="1408104D"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19</w:t>
      </w:r>
      <w:r w:rsidRPr="009451C4">
        <w:rPr>
          <w:rStyle w:val="HideTWBExt"/>
          <w:b w:val="0"/>
          <w:noProof w:val="0"/>
          <w:lang w:val="es-ES"/>
        </w:rPr>
        <w:t>&lt;/NumAm&gt;</w:t>
      </w:r>
    </w:p>
    <w:p w14:paraId="14661F82"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Ivaylo Valchev</w:t>
      </w:r>
      <w:r w:rsidRPr="009451C4">
        <w:rPr>
          <w:rStyle w:val="HideTWBExt"/>
          <w:b w:val="0"/>
          <w:noProof w:val="0"/>
          <w:lang w:val="es-ES"/>
        </w:rPr>
        <w:t>&lt;/Members&gt;</w:t>
      </w:r>
    </w:p>
    <w:p w14:paraId="2CD38748" w14:textId="77777777" w:rsidR="00E675C7" w:rsidRPr="009451C4" w:rsidRDefault="00E675C7" w:rsidP="00E675C7">
      <w:pPr>
        <w:rPr>
          <w:lang w:val="es-ES"/>
        </w:rPr>
      </w:pPr>
      <w:r w:rsidRPr="009451C4">
        <w:rPr>
          <w:rStyle w:val="HideTWBExt"/>
          <w:noProof w:val="0"/>
          <w:lang w:val="es-ES"/>
        </w:rPr>
        <w:t>&lt;/RepeatBlock-By&gt;</w:t>
      </w:r>
    </w:p>
    <w:p w14:paraId="49F9B2D1"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B4DD7B7" w14:textId="77777777" w:rsidR="00E675C7" w:rsidRPr="003843A8" w:rsidRDefault="00E675C7" w:rsidP="00E675C7">
      <w:pPr>
        <w:pStyle w:val="NormalBold"/>
      </w:pPr>
      <w:r w:rsidRPr="003843A8">
        <w:rPr>
          <w:rStyle w:val="HideTWBExt"/>
          <w:b w:val="0"/>
          <w:noProof w:val="0"/>
        </w:rPr>
        <w:t>&lt;Article&gt;</w:t>
      </w:r>
      <w:r w:rsidRPr="003843A8">
        <w:t>Considerando B</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3125D8EC" w14:textId="77777777" w:rsidTr="00706D21">
        <w:trPr>
          <w:jc w:val="center"/>
        </w:trPr>
        <w:tc>
          <w:tcPr>
            <w:tcW w:w="9752" w:type="dxa"/>
            <w:gridSpan w:val="2"/>
          </w:tcPr>
          <w:p w14:paraId="44594E83" w14:textId="77777777" w:rsidR="00E675C7" w:rsidRPr="003843A8" w:rsidRDefault="00E675C7" w:rsidP="00706D21">
            <w:pPr>
              <w:keepNext/>
            </w:pPr>
          </w:p>
        </w:tc>
      </w:tr>
      <w:tr w:rsidR="00E675C7" w:rsidRPr="003843A8" w14:paraId="67019706" w14:textId="77777777" w:rsidTr="00706D21">
        <w:trPr>
          <w:jc w:val="center"/>
        </w:trPr>
        <w:tc>
          <w:tcPr>
            <w:tcW w:w="4876" w:type="dxa"/>
          </w:tcPr>
          <w:p w14:paraId="13FFADB4"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2B78F4E" w14:textId="77777777" w:rsidR="00E675C7" w:rsidRPr="003843A8" w:rsidRDefault="00E675C7" w:rsidP="00706D21">
            <w:pPr>
              <w:pStyle w:val="ColumnHeading"/>
              <w:keepNext/>
              <w:rPr>
                <w:lang w:val="it-IT"/>
              </w:rPr>
            </w:pPr>
            <w:r w:rsidRPr="003843A8">
              <w:rPr>
                <w:lang w:val="it-IT"/>
              </w:rPr>
              <w:t>Emendamento</w:t>
            </w:r>
          </w:p>
        </w:tc>
      </w:tr>
      <w:tr w:rsidR="00E675C7" w:rsidRPr="003843A8" w14:paraId="3CEEEB6F" w14:textId="77777777" w:rsidTr="00706D21">
        <w:trPr>
          <w:jc w:val="center"/>
        </w:trPr>
        <w:tc>
          <w:tcPr>
            <w:tcW w:w="4876" w:type="dxa"/>
          </w:tcPr>
          <w:p w14:paraId="430BAC67" w14:textId="77777777" w:rsidR="00E675C7" w:rsidRPr="003843A8" w:rsidRDefault="00E675C7" w:rsidP="00706D21">
            <w:pPr>
              <w:pStyle w:val="Normal6"/>
              <w:rPr>
                <w:lang w:val="it-IT"/>
              </w:rPr>
            </w:pPr>
            <w:r w:rsidRPr="003843A8">
              <w:rPr>
                <w:lang w:val="it-IT"/>
              </w:rPr>
              <w:t>B.</w:t>
            </w:r>
            <w:r w:rsidRPr="003843A8">
              <w:rPr>
                <w:lang w:val="it-IT"/>
              </w:rPr>
              <w:tab/>
              <w:t xml:space="preserve">considerando che l'Albania ha mantenuto un </w:t>
            </w:r>
            <w:r w:rsidRPr="003843A8">
              <w:rPr>
                <w:b/>
                <w:i/>
                <w:lang w:val="it-IT"/>
              </w:rPr>
              <w:t>chiaro</w:t>
            </w:r>
            <w:r w:rsidRPr="003843A8">
              <w:rPr>
                <w:lang w:val="it-IT"/>
              </w:rPr>
              <w:t xml:space="preserve"> orientamento strategico verso l'adesione all'UE e ha dimostrato il pieno allineamento alla politica estera e di sicurezza comune (PESC) dell'UE;</w:t>
            </w:r>
          </w:p>
        </w:tc>
        <w:tc>
          <w:tcPr>
            <w:tcW w:w="4876" w:type="dxa"/>
          </w:tcPr>
          <w:p w14:paraId="31E1C27C" w14:textId="77777777" w:rsidR="00E675C7" w:rsidRPr="003843A8" w:rsidRDefault="00E675C7" w:rsidP="00706D21">
            <w:pPr>
              <w:pStyle w:val="Normal6"/>
              <w:rPr>
                <w:szCs w:val="24"/>
                <w:lang w:val="it-IT"/>
              </w:rPr>
            </w:pPr>
            <w:r w:rsidRPr="003843A8">
              <w:rPr>
                <w:lang w:val="it-IT"/>
              </w:rPr>
              <w:t>B.</w:t>
            </w:r>
            <w:r w:rsidRPr="003843A8">
              <w:rPr>
                <w:lang w:val="it-IT"/>
              </w:rPr>
              <w:tab/>
              <w:t xml:space="preserve">considerando che l'Albania ha mantenuto un orientamento strategico </w:t>
            </w:r>
            <w:r w:rsidRPr="003843A8">
              <w:rPr>
                <w:b/>
                <w:i/>
                <w:lang w:val="it-IT"/>
              </w:rPr>
              <w:t>chiaro e coerente</w:t>
            </w:r>
            <w:r w:rsidRPr="003843A8">
              <w:rPr>
                <w:lang w:val="it-IT"/>
              </w:rPr>
              <w:t xml:space="preserve"> verso l'adesione all'UE e ha dimostrato il pieno allineamento alla politica estera e di sicurezza comune (PESC) dell'UE</w:t>
            </w:r>
            <w:r w:rsidRPr="003843A8">
              <w:rPr>
                <w:b/>
                <w:i/>
                <w:lang w:val="it-IT"/>
              </w:rPr>
              <w:t>, oltre che alle sanzioni nei confronti della Russia e della Bielorussia</w:t>
            </w:r>
            <w:r w:rsidRPr="003843A8">
              <w:rPr>
                <w:lang w:val="it-IT"/>
              </w:rPr>
              <w:t>;</w:t>
            </w:r>
          </w:p>
        </w:tc>
      </w:tr>
    </w:tbl>
    <w:p w14:paraId="34CAD9BE"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65100E63" w14:textId="77777777" w:rsidR="00E675C7" w:rsidRPr="009451C4" w:rsidRDefault="00E675C7" w:rsidP="00E675C7">
      <w:pPr>
        <w:rPr>
          <w:lang w:val="es-ES"/>
        </w:rPr>
      </w:pPr>
      <w:r w:rsidRPr="009451C4">
        <w:rPr>
          <w:rStyle w:val="HideTWBExt"/>
          <w:noProof w:val="0"/>
          <w:lang w:val="es-ES"/>
        </w:rPr>
        <w:t>&lt;/Amend&gt;</w:t>
      </w:r>
    </w:p>
    <w:p w14:paraId="3404C6EE"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20</w:t>
      </w:r>
      <w:r w:rsidRPr="009451C4">
        <w:rPr>
          <w:rStyle w:val="HideTWBExt"/>
          <w:b w:val="0"/>
          <w:noProof w:val="0"/>
          <w:lang w:val="es-ES"/>
        </w:rPr>
        <w:t>&lt;/NumAm&gt;</w:t>
      </w:r>
    </w:p>
    <w:p w14:paraId="36505F92"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446F25FA" w14:textId="77777777" w:rsidR="00E675C7" w:rsidRPr="009451C4" w:rsidRDefault="00E675C7" w:rsidP="00E675C7">
      <w:pPr>
        <w:rPr>
          <w:lang w:val="es-ES"/>
        </w:rPr>
      </w:pPr>
      <w:r w:rsidRPr="009451C4">
        <w:rPr>
          <w:rStyle w:val="HideTWBExt"/>
          <w:noProof w:val="0"/>
          <w:lang w:val="es-ES"/>
        </w:rPr>
        <w:t>&lt;/RepeatBlock-By&gt;</w:t>
      </w:r>
    </w:p>
    <w:p w14:paraId="7710BBA9"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7FC4C69" w14:textId="77777777" w:rsidR="00E675C7" w:rsidRPr="003843A8" w:rsidRDefault="00E675C7" w:rsidP="00E675C7">
      <w:pPr>
        <w:pStyle w:val="NormalBold"/>
      </w:pPr>
      <w:r w:rsidRPr="003843A8">
        <w:rPr>
          <w:rStyle w:val="HideTWBExt"/>
          <w:b w:val="0"/>
          <w:noProof w:val="0"/>
        </w:rPr>
        <w:t>&lt;Article&gt;</w:t>
      </w:r>
      <w:r w:rsidRPr="003843A8">
        <w:t>Considerando D</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344BB6C" w14:textId="77777777" w:rsidTr="00706D21">
        <w:trPr>
          <w:jc w:val="center"/>
        </w:trPr>
        <w:tc>
          <w:tcPr>
            <w:tcW w:w="9752" w:type="dxa"/>
            <w:gridSpan w:val="2"/>
          </w:tcPr>
          <w:p w14:paraId="050C4877" w14:textId="77777777" w:rsidR="00E675C7" w:rsidRPr="003843A8" w:rsidRDefault="00E675C7" w:rsidP="00706D21">
            <w:pPr>
              <w:keepNext/>
            </w:pPr>
          </w:p>
        </w:tc>
      </w:tr>
      <w:tr w:rsidR="00E675C7" w:rsidRPr="003843A8" w14:paraId="4961E421" w14:textId="77777777" w:rsidTr="00706D21">
        <w:trPr>
          <w:jc w:val="center"/>
        </w:trPr>
        <w:tc>
          <w:tcPr>
            <w:tcW w:w="4876" w:type="dxa"/>
          </w:tcPr>
          <w:p w14:paraId="3ED6EEEF"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699125A" w14:textId="77777777" w:rsidR="00E675C7" w:rsidRPr="003843A8" w:rsidRDefault="00E675C7" w:rsidP="00706D21">
            <w:pPr>
              <w:pStyle w:val="ColumnHeading"/>
              <w:keepNext/>
              <w:rPr>
                <w:lang w:val="it-IT"/>
              </w:rPr>
            </w:pPr>
            <w:r w:rsidRPr="003843A8">
              <w:rPr>
                <w:lang w:val="it-IT"/>
              </w:rPr>
              <w:t>Emendamento</w:t>
            </w:r>
          </w:p>
        </w:tc>
      </w:tr>
      <w:tr w:rsidR="00E675C7" w:rsidRPr="003843A8" w14:paraId="57BBB002" w14:textId="77777777" w:rsidTr="00706D21">
        <w:trPr>
          <w:jc w:val="center"/>
        </w:trPr>
        <w:tc>
          <w:tcPr>
            <w:tcW w:w="4876" w:type="dxa"/>
          </w:tcPr>
          <w:p w14:paraId="4B79B33C" w14:textId="77777777" w:rsidR="00E675C7" w:rsidRPr="003843A8" w:rsidRDefault="00E675C7" w:rsidP="00706D21">
            <w:pPr>
              <w:pStyle w:val="Normal6"/>
              <w:rPr>
                <w:lang w:val="it-IT"/>
              </w:rPr>
            </w:pPr>
            <w:r w:rsidRPr="003843A8">
              <w:rPr>
                <w:lang w:val="it-IT"/>
              </w:rPr>
              <w:t>D.</w:t>
            </w:r>
            <w:r w:rsidRPr="003843A8">
              <w:rPr>
                <w:lang w:val="it-IT"/>
              </w:rPr>
              <w:tab/>
              <w:t>considerando che la relazione 2025 della Commissione sull'Albania conferma che il paese continua a compiere progressi nella maggior parte dei settori connessi all'adesione, sottolineando al contempo la necessità di riforme più profonde, coerenti e irreversibili;</w:t>
            </w:r>
          </w:p>
        </w:tc>
        <w:tc>
          <w:tcPr>
            <w:tcW w:w="4876" w:type="dxa"/>
          </w:tcPr>
          <w:p w14:paraId="16DDD832" w14:textId="77777777" w:rsidR="00E675C7" w:rsidRPr="003843A8" w:rsidRDefault="00E675C7" w:rsidP="00706D21">
            <w:pPr>
              <w:pStyle w:val="Normal6"/>
              <w:rPr>
                <w:szCs w:val="24"/>
                <w:lang w:val="it-IT"/>
              </w:rPr>
            </w:pPr>
            <w:r w:rsidRPr="003843A8">
              <w:rPr>
                <w:lang w:val="it-IT"/>
              </w:rPr>
              <w:t>D.</w:t>
            </w:r>
            <w:r w:rsidRPr="003843A8">
              <w:rPr>
                <w:lang w:val="it-IT"/>
              </w:rPr>
              <w:tab/>
              <w:t xml:space="preserve">considerando che la relazione 2025 della Commissione sull'Albania conferma che il paese continua a compiere progressi nella maggior parte dei settori connessi all'adesione, sottolineando al contempo la necessità di riforme più profonde, coerenti e irreversibili </w:t>
            </w:r>
            <w:r w:rsidRPr="003843A8">
              <w:rPr>
                <w:b/>
                <w:i/>
                <w:lang w:val="it-IT"/>
              </w:rPr>
              <w:t>prima che la questione dell'adesione all'UE possa essere presa in considerazione</w:t>
            </w:r>
            <w:r w:rsidRPr="003843A8">
              <w:rPr>
                <w:lang w:val="it-IT"/>
              </w:rPr>
              <w:t>;</w:t>
            </w:r>
          </w:p>
        </w:tc>
      </w:tr>
    </w:tbl>
    <w:p w14:paraId="565C1F42" w14:textId="77777777" w:rsidR="00E675C7" w:rsidRPr="003843A8" w:rsidRDefault="00E675C7" w:rsidP="00E675C7">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2727FB59" w14:textId="77777777" w:rsidR="00E675C7" w:rsidRPr="003843A8" w:rsidRDefault="00E675C7" w:rsidP="00E675C7">
      <w:r w:rsidRPr="003843A8">
        <w:rPr>
          <w:rStyle w:val="HideTWBExt"/>
          <w:noProof w:val="0"/>
        </w:rPr>
        <w:t>&lt;/Amend&gt;</w:t>
      </w:r>
    </w:p>
    <w:p w14:paraId="43E24D0A"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21</w:t>
      </w:r>
      <w:r w:rsidRPr="003843A8">
        <w:rPr>
          <w:rStyle w:val="HideTWBExt"/>
          <w:b w:val="0"/>
          <w:noProof w:val="0"/>
          <w:lang w:val="it-IT"/>
        </w:rPr>
        <w:t>&lt;/NumAm&gt;</w:t>
      </w:r>
    </w:p>
    <w:p w14:paraId="5BB24BF4" w14:textId="77777777" w:rsidR="00E675C7" w:rsidRPr="003843A8" w:rsidRDefault="00E675C7" w:rsidP="00E675C7">
      <w:pPr>
        <w:pStyle w:val="NormalBold"/>
      </w:pPr>
      <w:r w:rsidRPr="003843A8">
        <w:rPr>
          <w:rStyle w:val="HideTWBExt"/>
          <w:b w:val="0"/>
          <w:noProof w:val="0"/>
        </w:rPr>
        <w:t>&lt;RepeatBlock-By&gt;&lt;Members&gt;</w:t>
      </w:r>
      <w:r w:rsidRPr="003843A8">
        <w:t>Alexander Sell</w:t>
      </w:r>
      <w:r w:rsidRPr="003843A8">
        <w:rPr>
          <w:rStyle w:val="HideTWBExt"/>
          <w:b w:val="0"/>
          <w:noProof w:val="0"/>
        </w:rPr>
        <w:t>&lt;/Members&gt;</w:t>
      </w:r>
    </w:p>
    <w:p w14:paraId="6218A8E1" w14:textId="77777777" w:rsidR="00E675C7" w:rsidRPr="003843A8" w:rsidRDefault="00E675C7" w:rsidP="00E675C7">
      <w:r w:rsidRPr="003843A8">
        <w:rPr>
          <w:rStyle w:val="HideTWBExt"/>
          <w:noProof w:val="0"/>
        </w:rPr>
        <w:t>&lt;/RepeatBlock-By&gt;</w:t>
      </w:r>
    </w:p>
    <w:p w14:paraId="6713A663"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7E31E52" w14:textId="77777777" w:rsidR="00E675C7" w:rsidRPr="003843A8" w:rsidRDefault="00E675C7" w:rsidP="00E675C7">
      <w:pPr>
        <w:pStyle w:val="NormalBold"/>
      </w:pPr>
      <w:r w:rsidRPr="003843A8">
        <w:rPr>
          <w:rStyle w:val="HideTWBExt"/>
          <w:b w:val="0"/>
          <w:noProof w:val="0"/>
        </w:rPr>
        <w:t>&lt;Article&gt;</w:t>
      </w:r>
      <w:r w:rsidRPr="003843A8">
        <w:t>Considerando D</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62806E29" w14:textId="77777777" w:rsidTr="00706D21">
        <w:trPr>
          <w:jc w:val="center"/>
        </w:trPr>
        <w:tc>
          <w:tcPr>
            <w:tcW w:w="9752" w:type="dxa"/>
            <w:gridSpan w:val="2"/>
          </w:tcPr>
          <w:p w14:paraId="5F0F2161" w14:textId="77777777" w:rsidR="00E675C7" w:rsidRPr="003843A8" w:rsidRDefault="00E675C7" w:rsidP="00706D21">
            <w:pPr>
              <w:keepNext/>
            </w:pPr>
          </w:p>
        </w:tc>
      </w:tr>
      <w:tr w:rsidR="00E675C7" w:rsidRPr="003843A8" w14:paraId="1A45A230" w14:textId="77777777" w:rsidTr="00706D21">
        <w:trPr>
          <w:jc w:val="center"/>
        </w:trPr>
        <w:tc>
          <w:tcPr>
            <w:tcW w:w="4876" w:type="dxa"/>
          </w:tcPr>
          <w:p w14:paraId="740F189F"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02308407" w14:textId="77777777" w:rsidR="00E675C7" w:rsidRPr="003843A8" w:rsidRDefault="00E675C7" w:rsidP="00706D21">
            <w:pPr>
              <w:pStyle w:val="ColumnHeading"/>
              <w:keepNext/>
              <w:rPr>
                <w:lang w:val="it-IT"/>
              </w:rPr>
            </w:pPr>
            <w:r w:rsidRPr="003843A8">
              <w:rPr>
                <w:lang w:val="it-IT"/>
              </w:rPr>
              <w:t>Emendamento</w:t>
            </w:r>
          </w:p>
        </w:tc>
      </w:tr>
      <w:tr w:rsidR="00E675C7" w:rsidRPr="003843A8" w14:paraId="5CCC8FE3" w14:textId="77777777" w:rsidTr="00706D21">
        <w:trPr>
          <w:jc w:val="center"/>
        </w:trPr>
        <w:tc>
          <w:tcPr>
            <w:tcW w:w="4876" w:type="dxa"/>
          </w:tcPr>
          <w:p w14:paraId="7C6BD444" w14:textId="77777777" w:rsidR="00E675C7" w:rsidRPr="003843A8" w:rsidRDefault="00E675C7" w:rsidP="00706D21">
            <w:pPr>
              <w:pStyle w:val="Normal6"/>
              <w:rPr>
                <w:lang w:val="it-IT"/>
              </w:rPr>
            </w:pPr>
            <w:r w:rsidRPr="003843A8">
              <w:rPr>
                <w:lang w:val="it-IT"/>
              </w:rPr>
              <w:t>D.</w:t>
            </w:r>
            <w:r w:rsidRPr="003843A8">
              <w:rPr>
                <w:lang w:val="it-IT"/>
              </w:rPr>
              <w:tab/>
              <w:t xml:space="preserve">considerando che la relazione 2025 della Commissione sull'Albania conferma </w:t>
            </w:r>
            <w:r w:rsidRPr="003843A8">
              <w:rPr>
                <w:b/>
                <w:i/>
                <w:lang w:val="it-IT"/>
              </w:rPr>
              <w:t>che il paese continua a compiere progressi nella maggior parte dei settori connessi all'adesione, sottolineando al contempo</w:t>
            </w:r>
            <w:r w:rsidRPr="003843A8">
              <w:rPr>
                <w:lang w:val="it-IT"/>
              </w:rPr>
              <w:t xml:space="preserve"> la necessità di riforme più profonde, coerenti e irreversibili;</w:t>
            </w:r>
          </w:p>
        </w:tc>
        <w:tc>
          <w:tcPr>
            <w:tcW w:w="4876" w:type="dxa"/>
          </w:tcPr>
          <w:p w14:paraId="4FBB3AD3" w14:textId="77777777" w:rsidR="00E675C7" w:rsidRPr="003843A8" w:rsidRDefault="00E675C7" w:rsidP="00706D21">
            <w:pPr>
              <w:pStyle w:val="Normal6"/>
              <w:rPr>
                <w:szCs w:val="24"/>
                <w:lang w:val="it-IT"/>
              </w:rPr>
            </w:pPr>
            <w:r w:rsidRPr="003843A8">
              <w:rPr>
                <w:lang w:val="it-IT"/>
              </w:rPr>
              <w:t>D.</w:t>
            </w:r>
            <w:r w:rsidRPr="003843A8">
              <w:rPr>
                <w:lang w:val="it-IT"/>
              </w:rPr>
              <w:tab/>
              <w:t xml:space="preserve">considerando che la relazione 2025 della Commissione sull'Albania conferma la necessità di riforme più profonde, coerenti e irreversibili; </w:t>
            </w:r>
            <w:r w:rsidRPr="003843A8">
              <w:rPr>
                <w:b/>
                <w:i/>
                <w:lang w:val="it-IT"/>
              </w:rPr>
              <w:t>che le carenze che persistono in diversi settori chiave dimostrano l'inadeguatezza del paese all'adesione all'UE;</w:t>
            </w:r>
          </w:p>
        </w:tc>
      </w:tr>
    </w:tbl>
    <w:p w14:paraId="2EB8CC23"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027C17EF" w14:textId="77777777" w:rsidR="00E675C7" w:rsidRPr="009451C4" w:rsidRDefault="00E675C7" w:rsidP="00E675C7">
      <w:pPr>
        <w:rPr>
          <w:lang w:val="es-ES"/>
        </w:rPr>
      </w:pPr>
      <w:r w:rsidRPr="009451C4">
        <w:rPr>
          <w:rStyle w:val="HideTWBExt"/>
          <w:noProof w:val="0"/>
          <w:lang w:val="es-ES"/>
        </w:rPr>
        <w:t>&lt;/Amend&gt;</w:t>
      </w:r>
    </w:p>
    <w:p w14:paraId="6DAEEEA8"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22</w:t>
      </w:r>
      <w:r w:rsidRPr="009451C4">
        <w:rPr>
          <w:rStyle w:val="HideTWBExt"/>
          <w:b w:val="0"/>
          <w:noProof w:val="0"/>
          <w:lang w:val="es-ES"/>
        </w:rPr>
        <w:t>&lt;/NumAm&gt;</w:t>
      </w:r>
    </w:p>
    <w:p w14:paraId="6B06A422"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78D39BEB" w14:textId="77777777" w:rsidR="00E675C7" w:rsidRPr="009451C4" w:rsidRDefault="00E675C7" w:rsidP="00E675C7">
      <w:pPr>
        <w:rPr>
          <w:lang w:val="es-ES"/>
        </w:rPr>
      </w:pPr>
      <w:r w:rsidRPr="009451C4">
        <w:rPr>
          <w:rStyle w:val="HideTWBExt"/>
          <w:noProof w:val="0"/>
          <w:lang w:val="es-ES"/>
        </w:rPr>
        <w:t>&lt;/RepeatBlock-By&gt;</w:t>
      </w:r>
    </w:p>
    <w:p w14:paraId="6911720A"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D50EA95" w14:textId="77777777" w:rsidR="00E675C7" w:rsidRPr="003843A8" w:rsidRDefault="00E675C7" w:rsidP="00E675C7">
      <w:pPr>
        <w:pStyle w:val="NormalBold"/>
      </w:pPr>
      <w:r w:rsidRPr="003843A8">
        <w:rPr>
          <w:rStyle w:val="HideTWBExt"/>
          <w:b w:val="0"/>
          <w:noProof w:val="0"/>
        </w:rPr>
        <w:t>&lt;Article&gt;</w:t>
      </w:r>
      <w:r w:rsidRPr="003843A8">
        <w:t>Considerando D</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A6946CE" w14:textId="77777777" w:rsidTr="00706D21">
        <w:trPr>
          <w:jc w:val="center"/>
        </w:trPr>
        <w:tc>
          <w:tcPr>
            <w:tcW w:w="9752" w:type="dxa"/>
            <w:gridSpan w:val="2"/>
          </w:tcPr>
          <w:p w14:paraId="04444720" w14:textId="77777777" w:rsidR="00E675C7" w:rsidRPr="003843A8" w:rsidRDefault="00E675C7" w:rsidP="00706D21">
            <w:pPr>
              <w:keepNext/>
            </w:pPr>
          </w:p>
        </w:tc>
      </w:tr>
      <w:tr w:rsidR="00E675C7" w:rsidRPr="003843A8" w14:paraId="46703530" w14:textId="77777777" w:rsidTr="00706D21">
        <w:trPr>
          <w:jc w:val="center"/>
        </w:trPr>
        <w:tc>
          <w:tcPr>
            <w:tcW w:w="4876" w:type="dxa"/>
          </w:tcPr>
          <w:p w14:paraId="43CE1ECF"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580BA19"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C415DFE" w14:textId="77777777" w:rsidTr="00706D21">
        <w:trPr>
          <w:jc w:val="center"/>
        </w:trPr>
        <w:tc>
          <w:tcPr>
            <w:tcW w:w="4876" w:type="dxa"/>
          </w:tcPr>
          <w:p w14:paraId="59B53FB0" w14:textId="77777777" w:rsidR="00E675C7" w:rsidRPr="003843A8" w:rsidRDefault="00E675C7" w:rsidP="00706D21">
            <w:pPr>
              <w:pStyle w:val="Normal6"/>
              <w:rPr>
                <w:lang w:val="it-IT"/>
              </w:rPr>
            </w:pPr>
            <w:r w:rsidRPr="003843A8">
              <w:rPr>
                <w:lang w:val="it-IT"/>
              </w:rPr>
              <w:t>D.</w:t>
            </w:r>
            <w:r w:rsidRPr="003843A8">
              <w:rPr>
                <w:lang w:val="it-IT"/>
              </w:rPr>
              <w:tab/>
              <w:t xml:space="preserve">considerando che la relazione 2025 della Commissione sull'Albania conferma che il paese </w:t>
            </w:r>
            <w:r w:rsidRPr="003843A8">
              <w:rPr>
                <w:b/>
                <w:i/>
                <w:lang w:val="it-IT"/>
              </w:rPr>
              <w:t>continua</w:t>
            </w:r>
            <w:r w:rsidRPr="003843A8">
              <w:rPr>
                <w:lang w:val="it-IT"/>
              </w:rPr>
              <w:t xml:space="preserve"> a compiere progressi nella maggior parte dei settori connessi all'adesione, </w:t>
            </w:r>
            <w:r w:rsidRPr="003843A8">
              <w:rPr>
                <w:b/>
                <w:i/>
                <w:lang w:val="it-IT"/>
              </w:rPr>
              <w:t>sottolineando al contempo la necessità di</w:t>
            </w:r>
            <w:r w:rsidRPr="003843A8">
              <w:rPr>
                <w:lang w:val="it-IT"/>
              </w:rPr>
              <w:t xml:space="preserve"> riforme più profonde, coerenti e irreversibili;</w:t>
            </w:r>
          </w:p>
        </w:tc>
        <w:tc>
          <w:tcPr>
            <w:tcW w:w="4876" w:type="dxa"/>
          </w:tcPr>
          <w:p w14:paraId="19592732" w14:textId="77777777" w:rsidR="00E675C7" w:rsidRPr="003843A8" w:rsidRDefault="00E675C7" w:rsidP="00706D21">
            <w:pPr>
              <w:pStyle w:val="Normal6"/>
              <w:rPr>
                <w:szCs w:val="24"/>
                <w:lang w:val="it-IT"/>
              </w:rPr>
            </w:pPr>
            <w:r w:rsidRPr="003843A8">
              <w:rPr>
                <w:lang w:val="it-IT"/>
              </w:rPr>
              <w:t>D.</w:t>
            </w:r>
            <w:r w:rsidRPr="003843A8">
              <w:rPr>
                <w:lang w:val="it-IT"/>
              </w:rPr>
              <w:tab/>
              <w:t>considerando che la relazione 2025 della Commissione sull'Albania conferma che</w:t>
            </w:r>
            <w:r w:rsidRPr="003843A8">
              <w:rPr>
                <w:b/>
                <w:i/>
                <w:lang w:val="it-IT"/>
              </w:rPr>
              <w:t>, sebbene</w:t>
            </w:r>
            <w:r w:rsidRPr="003843A8">
              <w:rPr>
                <w:lang w:val="it-IT"/>
              </w:rPr>
              <w:t xml:space="preserve"> il paese </w:t>
            </w:r>
            <w:r w:rsidRPr="003843A8">
              <w:rPr>
                <w:b/>
                <w:i/>
                <w:lang w:val="it-IT"/>
              </w:rPr>
              <w:t>stia continuando</w:t>
            </w:r>
            <w:r w:rsidRPr="003843A8">
              <w:rPr>
                <w:lang w:val="it-IT"/>
              </w:rPr>
              <w:t xml:space="preserve"> a compiere progressi nella maggior parte dei settori connessi all'adesione, </w:t>
            </w:r>
            <w:r w:rsidRPr="003843A8">
              <w:rPr>
                <w:b/>
                <w:i/>
                <w:lang w:val="it-IT"/>
              </w:rPr>
              <w:t>sono ancora necessarie</w:t>
            </w:r>
            <w:r w:rsidRPr="003843A8">
              <w:rPr>
                <w:lang w:val="it-IT"/>
              </w:rPr>
              <w:t xml:space="preserve"> riforme più profonde, coerenti e irreversibili;</w:t>
            </w:r>
          </w:p>
        </w:tc>
      </w:tr>
    </w:tbl>
    <w:p w14:paraId="42BF8EEC" w14:textId="77777777" w:rsidR="00E675C7" w:rsidRPr="009451C4" w:rsidRDefault="00E675C7" w:rsidP="00E675C7">
      <w:pPr>
        <w:pStyle w:val="Olang"/>
        <w:rPr>
          <w:noProof w:val="0"/>
          <w:lang w:val="en-GB"/>
        </w:rPr>
      </w:pPr>
      <w:r w:rsidRPr="009451C4">
        <w:rPr>
          <w:noProof w:val="0"/>
          <w:lang w:val="en-GB"/>
        </w:rPr>
        <w:t xml:space="preserve">Or. </w:t>
      </w:r>
      <w:r w:rsidRPr="009451C4">
        <w:rPr>
          <w:rStyle w:val="HideTWBExt"/>
          <w:noProof w:val="0"/>
          <w:lang w:val="en-GB"/>
        </w:rPr>
        <w:t>&lt;Original&gt;</w:t>
      </w:r>
      <w:r w:rsidRPr="009451C4">
        <w:rPr>
          <w:rStyle w:val="HideTWBInt"/>
          <w:noProof w:val="0"/>
          <w:lang w:val="en-GB"/>
        </w:rPr>
        <w:t>{FI}</w:t>
      </w:r>
      <w:r w:rsidRPr="009451C4">
        <w:rPr>
          <w:noProof w:val="0"/>
          <w:lang w:val="en-GB"/>
        </w:rPr>
        <w:t>fi</w:t>
      </w:r>
      <w:r w:rsidRPr="009451C4">
        <w:rPr>
          <w:rStyle w:val="HideTWBExt"/>
          <w:noProof w:val="0"/>
          <w:lang w:val="en-GB"/>
        </w:rPr>
        <w:t>&lt;/Original&gt;</w:t>
      </w:r>
    </w:p>
    <w:p w14:paraId="49DACFAC" w14:textId="77777777" w:rsidR="00E675C7" w:rsidRPr="009451C4" w:rsidRDefault="00E675C7" w:rsidP="00E675C7">
      <w:pPr>
        <w:rPr>
          <w:lang w:val="en-GB"/>
        </w:rPr>
      </w:pPr>
      <w:r w:rsidRPr="009451C4">
        <w:rPr>
          <w:rStyle w:val="HideTWBExt"/>
          <w:noProof w:val="0"/>
          <w:lang w:val="en-GB"/>
        </w:rPr>
        <w:t>&lt;/Amend&gt;</w:t>
      </w:r>
    </w:p>
    <w:p w14:paraId="6A5DCE73" w14:textId="77777777" w:rsidR="00E675C7" w:rsidRPr="009451C4" w:rsidRDefault="00E675C7" w:rsidP="00E675C7">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23</w:t>
      </w:r>
      <w:r w:rsidRPr="009451C4">
        <w:rPr>
          <w:rStyle w:val="HideTWBExt"/>
          <w:b w:val="0"/>
          <w:noProof w:val="0"/>
          <w:lang w:val="en-GB"/>
        </w:rPr>
        <w:t>&lt;/NumAm&gt;</w:t>
      </w:r>
    </w:p>
    <w:p w14:paraId="2BC6113B" w14:textId="77777777" w:rsidR="00E675C7" w:rsidRPr="009451C4" w:rsidRDefault="00E675C7" w:rsidP="00E675C7">
      <w:pPr>
        <w:pStyle w:val="NormalBold"/>
        <w:rPr>
          <w:lang w:val="en-GB"/>
        </w:rPr>
      </w:pPr>
      <w:r w:rsidRPr="009451C4">
        <w:rPr>
          <w:rStyle w:val="HideTWBExt"/>
          <w:b w:val="0"/>
          <w:noProof w:val="0"/>
          <w:lang w:val="en-GB"/>
        </w:rPr>
        <w:t>&lt;RepeatBlock-By&gt;&lt;Members&gt;</w:t>
      </w:r>
      <w:r w:rsidRPr="009451C4">
        <w:rPr>
          <w:lang w:val="en-GB"/>
        </w:rPr>
        <w:t>Andrey Kovatchev</w:t>
      </w:r>
      <w:r w:rsidRPr="009451C4">
        <w:rPr>
          <w:rStyle w:val="HideTWBExt"/>
          <w:b w:val="0"/>
          <w:noProof w:val="0"/>
          <w:lang w:val="en-GB"/>
        </w:rPr>
        <w:t>&lt;/Members&gt;</w:t>
      </w:r>
    </w:p>
    <w:p w14:paraId="688FDD26" w14:textId="77777777" w:rsidR="00E675C7" w:rsidRPr="009451C4" w:rsidRDefault="00E675C7" w:rsidP="00E675C7">
      <w:pPr>
        <w:rPr>
          <w:lang w:val="en-GB"/>
        </w:rPr>
      </w:pPr>
      <w:r w:rsidRPr="009451C4">
        <w:rPr>
          <w:rStyle w:val="HideTWBExt"/>
          <w:noProof w:val="0"/>
          <w:lang w:val="en-GB"/>
        </w:rPr>
        <w:t>&lt;/RepeatBlock-By&gt;</w:t>
      </w:r>
    </w:p>
    <w:p w14:paraId="7223D70A"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3FD8B79" w14:textId="77777777" w:rsidR="00E675C7" w:rsidRPr="003843A8" w:rsidRDefault="00E675C7" w:rsidP="00E675C7">
      <w:pPr>
        <w:pStyle w:val="NormalBold"/>
      </w:pPr>
      <w:r w:rsidRPr="003843A8">
        <w:rPr>
          <w:rStyle w:val="HideTWBExt"/>
          <w:b w:val="0"/>
          <w:noProof w:val="0"/>
        </w:rPr>
        <w:t>&lt;Article&gt;</w:t>
      </w:r>
      <w:r w:rsidRPr="003843A8">
        <w:t>Considerando E</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7890110D" w14:textId="77777777" w:rsidTr="00706D21">
        <w:trPr>
          <w:jc w:val="center"/>
        </w:trPr>
        <w:tc>
          <w:tcPr>
            <w:tcW w:w="9752" w:type="dxa"/>
            <w:gridSpan w:val="2"/>
          </w:tcPr>
          <w:p w14:paraId="10DC9014" w14:textId="77777777" w:rsidR="00E675C7" w:rsidRPr="003843A8" w:rsidRDefault="00E675C7" w:rsidP="00706D21">
            <w:pPr>
              <w:keepNext/>
            </w:pPr>
          </w:p>
        </w:tc>
      </w:tr>
      <w:tr w:rsidR="00E675C7" w:rsidRPr="003843A8" w14:paraId="53AE6FE9" w14:textId="77777777" w:rsidTr="00706D21">
        <w:trPr>
          <w:jc w:val="center"/>
        </w:trPr>
        <w:tc>
          <w:tcPr>
            <w:tcW w:w="4876" w:type="dxa"/>
          </w:tcPr>
          <w:p w14:paraId="49EB0BFE"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937FB3E" w14:textId="77777777" w:rsidR="00E675C7" w:rsidRPr="003843A8" w:rsidRDefault="00E675C7" w:rsidP="00706D21">
            <w:pPr>
              <w:pStyle w:val="ColumnHeading"/>
              <w:keepNext/>
              <w:rPr>
                <w:lang w:val="it-IT"/>
              </w:rPr>
            </w:pPr>
            <w:r w:rsidRPr="003843A8">
              <w:rPr>
                <w:lang w:val="it-IT"/>
              </w:rPr>
              <w:t>Emendamento</w:t>
            </w:r>
          </w:p>
        </w:tc>
      </w:tr>
      <w:tr w:rsidR="00E675C7" w:rsidRPr="003843A8" w14:paraId="23EFE1AC" w14:textId="77777777" w:rsidTr="00706D21">
        <w:trPr>
          <w:jc w:val="center"/>
        </w:trPr>
        <w:tc>
          <w:tcPr>
            <w:tcW w:w="4876" w:type="dxa"/>
          </w:tcPr>
          <w:p w14:paraId="6608172F" w14:textId="77777777" w:rsidR="00E675C7" w:rsidRPr="003843A8" w:rsidRDefault="00E675C7" w:rsidP="00706D21">
            <w:pPr>
              <w:pStyle w:val="Normal6"/>
              <w:rPr>
                <w:lang w:val="it-IT"/>
              </w:rPr>
            </w:pPr>
            <w:r w:rsidRPr="003843A8">
              <w:rPr>
                <w:lang w:val="it-IT"/>
              </w:rPr>
              <w:t>E.</w:t>
            </w:r>
            <w:r w:rsidRPr="003843A8">
              <w:rPr>
                <w:lang w:val="it-IT"/>
              </w:rPr>
              <w:tab/>
              <w:t>considerando che la credibilità del processo di allargamento dipende da una rigorosa condizionalità, da progressi basati sul merito e dall'effettiva attuazione delle riforme, piuttosto che dalla semplice adozione formale della legislazione;</w:t>
            </w:r>
          </w:p>
        </w:tc>
        <w:tc>
          <w:tcPr>
            <w:tcW w:w="4876" w:type="dxa"/>
          </w:tcPr>
          <w:p w14:paraId="5F6E423C" w14:textId="77777777" w:rsidR="00E675C7" w:rsidRPr="003843A8" w:rsidRDefault="00E675C7" w:rsidP="00706D21">
            <w:pPr>
              <w:pStyle w:val="Normal6"/>
              <w:rPr>
                <w:szCs w:val="24"/>
                <w:lang w:val="it-IT"/>
              </w:rPr>
            </w:pPr>
            <w:r w:rsidRPr="003843A8">
              <w:rPr>
                <w:lang w:val="it-IT"/>
              </w:rPr>
              <w:t>E.</w:t>
            </w:r>
            <w:r w:rsidRPr="003843A8">
              <w:rPr>
                <w:lang w:val="it-IT"/>
              </w:rPr>
              <w:tab/>
              <w:t xml:space="preserve">considerando che la credibilità del processo di allargamento dipende da una rigorosa condizionalità, da progressi basati sul merito e dall'effettiva attuazione delle riforme, piuttosto che dalla semplice adozione formale della legislazione; </w:t>
            </w:r>
            <w:r w:rsidRPr="003843A8">
              <w:rPr>
                <w:b/>
                <w:i/>
                <w:lang w:val="it-IT"/>
              </w:rPr>
              <w:t>che l'adesione dell'Albania all'UE è subordinata all'introduzione di riforme durature, profonde e irreversibili in diversi settori fondamentali, a partire dallo Stato di diritto e dal funzionamento delle istituzioni democratiche; che la qualità delle riforme necessarie in un paese determina il calendario per l'adesione;</w:t>
            </w:r>
          </w:p>
        </w:tc>
      </w:tr>
    </w:tbl>
    <w:p w14:paraId="44B15036"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15F0174" w14:textId="77777777" w:rsidR="00E675C7" w:rsidRPr="003843A8" w:rsidRDefault="00E675C7" w:rsidP="00E675C7">
      <w:r w:rsidRPr="003843A8">
        <w:rPr>
          <w:rStyle w:val="HideTWBExt"/>
          <w:noProof w:val="0"/>
        </w:rPr>
        <w:t>&lt;/Amend&gt;</w:t>
      </w:r>
    </w:p>
    <w:p w14:paraId="14C7B72E"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24</w:t>
      </w:r>
      <w:r w:rsidRPr="003843A8">
        <w:rPr>
          <w:rStyle w:val="HideTWBExt"/>
          <w:b w:val="0"/>
          <w:noProof w:val="0"/>
          <w:lang w:val="it-IT"/>
        </w:rPr>
        <w:t>&lt;/NumAm&gt;</w:t>
      </w:r>
    </w:p>
    <w:p w14:paraId="4CCB12BD" w14:textId="77777777" w:rsidR="00E675C7" w:rsidRPr="003843A8" w:rsidRDefault="00E675C7" w:rsidP="00E675C7">
      <w:pPr>
        <w:pStyle w:val="NormalBold"/>
      </w:pPr>
      <w:r w:rsidRPr="003843A8">
        <w:rPr>
          <w:rStyle w:val="HideTWBExt"/>
          <w:b w:val="0"/>
          <w:noProof w:val="0"/>
        </w:rPr>
        <w:t>&lt;RepeatBlock-By&gt;&lt;Members&gt;</w:t>
      </w:r>
      <w:r w:rsidRPr="003843A8">
        <w:t>Matthieu Valet, Jordan Bardella, Pierre-Romain Thionnet</w:t>
      </w:r>
      <w:r w:rsidRPr="003843A8">
        <w:rPr>
          <w:rStyle w:val="HideTWBExt"/>
          <w:b w:val="0"/>
          <w:noProof w:val="0"/>
        </w:rPr>
        <w:t>&lt;/Members&gt;</w:t>
      </w:r>
    </w:p>
    <w:p w14:paraId="259AAAE3" w14:textId="77777777" w:rsidR="00E675C7" w:rsidRPr="003843A8" w:rsidRDefault="00E675C7" w:rsidP="00E675C7">
      <w:r w:rsidRPr="003843A8">
        <w:rPr>
          <w:rStyle w:val="HideTWBExt"/>
          <w:noProof w:val="0"/>
        </w:rPr>
        <w:t>&lt;/RepeatBlock-By&gt;</w:t>
      </w:r>
    </w:p>
    <w:p w14:paraId="399A9238"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9E83A51" w14:textId="77777777" w:rsidR="00E675C7" w:rsidRPr="003843A8" w:rsidRDefault="00E675C7" w:rsidP="00E675C7">
      <w:pPr>
        <w:pStyle w:val="NormalBold"/>
      </w:pPr>
      <w:r w:rsidRPr="003843A8">
        <w:rPr>
          <w:rStyle w:val="HideTWBExt"/>
          <w:b w:val="0"/>
          <w:noProof w:val="0"/>
        </w:rPr>
        <w:t>&lt;Article&gt;</w:t>
      </w:r>
      <w:r w:rsidRPr="003843A8">
        <w:t>Considerando E</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FAE6715" w14:textId="77777777" w:rsidTr="00706D21">
        <w:trPr>
          <w:jc w:val="center"/>
        </w:trPr>
        <w:tc>
          <w:tcPr>
            <w:tcW w:w="9752" w:type="dxa"/>
            <w:gridSpan w:val="2"/>
          </w:tcPr>
          <w:p w14:paraId="5D123CAB" w14:textId="77777777" w:rsidR="00E675C7" w:rsidRPr="003843A8" w:rsidRDefault="00E675C7" w:rsidP="00706D21">
            <w:pPr>
              <w:keepNext/>
            </w:pPr>
          </w:p>
        </w:tc>
      </w:tr>
      <w:tr w:rsidR="00E675C7" w:rsidRPr="003843A8" w14:paraId="7EC14306" w14:textId="77777777" w:rsidTr="00706D21">
        <w:trPr>
          <w:jc w:val="center"/>
        </w:trPr>
        <w:tc>
          <w:tcPr>
            <w:tcW w:w="4876" w:type="dxa"/>
          </w:tcPr>
          <w:p w14:paraId="00B546E2"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56CECB2" w14:textId="77777777" w:rsidR="00E675C7" w:rsidRPr="003843A8" w:rsidRDefault="00E675C7" w:rsidP="00706D21">
            <w:pPr>
              <w:pStyle w:val="ColumnHeading"/>
              <w:keepNext/>
              <w:rPr>
                <w:lang w:val="it-IT"/>
              </w:rPr>
            </w:pPr>
            <w:r w:rsidRPr="003843A8">
              <w:rPr>
                <w:lang w:val="it-IT"/>
              </w:rPr>
              <w:t>Emendamento</w:t>
            </w:r>
          </w:p>
        </w:tc>
      </w:tr>
      <w:tr w:rsidR="00E675C7" w:rsidRPr="003843A8" w14:paraId="276C8A8E" w14:textId="77777777" w:rsidTr="00706D21">
        <w:trPr>
          <w:jc w:val="center"/>
        </w:trPr>
        <w:tc>
          <w:tcPr>
            <w:tcW w:w="4876" w:type="dxa"/>
          </w:tcPr>
          <w:p w14:paraId="57354B18" w14:textId="77777777" w:rsidR="00E675C7" w:rsidRPr="003843A8" w:rsidRDefault="00E675C7" w:rsidP="00706D21">
            <w:pPr>
              <w:pStyle w:val="Normal6"/>
              <w:rPr>
                <w:lang w:val="it-IT"/>
              </w:rPr>
            </w:pPr>
            <w:r w:rsidRPr="003843A8">
              <w:rPr>
                <w:lang w:val="it-IT"/>
              </w:rPr>
              <w:t>E.</w:t>
            </w:r>
            <w:r w:rsidRPr="003843A8">
              <w:rPr>
                <w:lang w:val="it-IT"/>
              </w:rPr>
              <w:tab/>
              <w:t>considerando che la credibilità del processo di allargamento dipende da una rigorosa condizionalità, da progressi basati sul merito e dall'effettiva attuazione delle riforme, piuttosto che dalla semplice adozione formale della legislazione;</w:t>
            </w:r>
          </w:p>
        </w:tc>
        <w:tc>
          <w:tcPr>
            <w:tcW w:w="4876" w:type="dxa"/>
          </w:tcPr>
          <w:p w14:paraId="328EB2C2" w14:textId="77777777" w:rsidR="00E675C7" w:rsidRPr="003843A8" w:rsidRDefault="00E675C7" w:rsidP="00706D21">
            <w:pPr>
              <w:pStyle w:val="Normal6"/>
              <w:rPr>
                <w:szCs w:val="24"/>
                <w:lang w:val="it-IT"/>
              </w:rPr>
            </w:pPr>
            <w:r w:rsidRPr="003843A8">
              <w:rPr>
                <w:lang w:val="it-IT"/>
              </w:rPr>
              <w:t>E.</w:t>
            </w:r>
            <w:r w:rsidRPr="003843A8">
              <w:rPr>
                <w:lang w:val="it-IT"/>
              </w:rPr>
              <w:tab/>
              <w:t xml:space="preserve">considerando che la credibilità del processo di allargamento dipende da una rigorosa condizionalità, da progressi basati sul merito e dall'effettiva attuazione delle riforme, piuttosto che dalla semplice adozione formale della legislazione; </w:t>
            </w:r>
            <w:r w:rsidRPr="003843A8">
              <w:rPr>
                <w:b/>
                <w:i/>
                <w:lang w:val="it-IT"/>
              </w:rPr>
              <w:t>che i paesi dei Balcani occidentali, compresa l'Albania, sono ancora lungi dal soddisfare tali criteri;</w:t>
            </w:r>
          </w:p>
        </w:tc>
      </w:tr>
    </w:tbl>
    <w:p w14:paraId="0A0C2768"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0F506EA4" w14:textId="77777777" w:rsidR="00E675C7" w:rsidRPr="009451C4" w:rsidRDefault="00E675C7" w:rsidP="00E675C7">
      <w:pPr>
        <w:rPr>
          <w:lang w:val="es-ES"/>
        </w:rPr>
      </w:pPr>
      <w:r w:rsidRPr="009451C4">
        <w:rPr>
          <w:rStyle w:val="HideTWBExt"/>
          <w:noProof w:val="0"/>
          <w:lang w:val="es-ES"/>
        </w:rPr>
        <w:t>&lt;/Amend&gt;</w:t>
      </w:r>
    </w:p>
    <w:p w14:paraId="1BB1435A"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25</w:t>
      </w:r>
      <w:r w:rsidRPr="009451C4">
        <w:rPr>
          <w:rStyle w:val="HideTWBExt"/>
          <w:b w:val="0"/>
          <w:noProof w:val="0"/>
          <w:lang w:val="es-ES"/>
        </w:rPr>
        <w:t>&lt;/NumAm&gt;</w:t>
      </w:r>
    </w:p>
    <w:p w14:paraId="7A7188E4"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709D91AE" w14:textId="77777777" w:rsidR="00E675C7" w:rsidRPr="009451C4" w:rsidRDefault="00E675C7" w:rsidP="00E675C7">
      <w:pPr>
        <w:rPr>
          <w:lang w:val="es-ES"/>
        </w:rPr>
      </w:pPr>
      <w:r w:rsidRPr="009451C4">
        <w:rPr>
          <w:rStyle w:val="HideTWBExt"/>
          <w:noProof w:val="0"/>
          <w:lang w:val="es-ES"/>
        </w:rPr>
        <w:t>&lt;/RepeatBlock-By&gt;</w:t>
      </w:r>
    </w:p>
    <w:p w14:paraId="67EAADFB" w14:textId="77777777" w:rsidR="00E675C7" w:rsidRPr="003843A8" w:rsidRDefault="00E675C7" w:rsidP="00E675C7">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31215412" w14:textId="77777777" w:rsidR="00E675C7" w:rsidRPr="003843A8" w:rsidRDefault="00E675C7" w:rsidP="00E675C7">
      <w:pPr>
        <w:pStyle w:val="NormalBold"/>
      </w:pPr>
      <w:r w:rsidRPr="003843A8">
        <w:rPr>
          <w:rStyle w:val="HideTWBExt"/>
          <w:b w:val="0"/>
          <w:noProof w:val="0"/>
        </w:rPr>
        <w:t>&lt;Article&gt;</w:t>
      </w:r>
      <w:r w:rsidRPr="003843A8">
        <w:t>Considerando E</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66525AF" w14:textId="77777777" w:rsidTr="00706D21">
        <w:trPr>
          <w:jc w:val="center"/>
        </w:trPr>
        <w:tc>
          <w:tcPr>
            <w:tcW w:w="9752" w:type="dxa"/>
            <w:gridSpan w:val="2"/>
          </w:tcPr>
          <w:p w14:paraId="66A300DE" w14:textId="77777777" w:rsidR="00E675C7" w:rsidRPr="003843A8" w:rsidRDefault="00E675C7" w:rsidP="00706D21">
            <w:pPr>
              <w:keepNext/>
            </w:pPr>
          </w:p>
        </w:tc>
      </w:tr>
      <w:tr w:rsidR="00E675C7" w:rsidRPr="003843A8" w14:paraId="7F9D8F81" w14:textId="77777777" w:rsidTr="00706D21">
        <w:trPr>
          <w:jc w:val="center"/>
        </w:trPr>
        <w:tc>
          <w:tcPr>
            <w:tcW w:w="4876" w:type="dxa"/>
          </w:tcPr>
          <w:p w14:paraId="416366AB"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1D667B86" w14:textId="77777777" w:rsidR="00E675C7" w:rsidRPr="003843A8" w:rsidRDefault="00E675C7" w:rsidP="00706D21">
            <w:pPr>
              <w:pStyle w:val="ColumnHeading"/>
              <w:keepNext/>
              <w:rPr>
                <w:lang w:val="it-IT"/>
              </w:rPr>
            </w:pPr>
            <w:r w:rsidRPr="003843A8">
              <w:rPr>
                <w:lang w:val="it-IT"/>
              </w:rPr>
              <w:t>Emendamento</w:t>
            </w:r>
          </w:p>
        </w:tc>
      </w:tr>
      <w:tr w:rsidR="00E675C7" w:rsidRPr="003843A8" w14:paraId="1F348127" w14:textId="77777777" w:rsidTr="00706D21">
        <w:trPr>
          <w:jc w:val="center"/>
        </w:trPr>
        <w:tc>
          <w:tcPr>
            <w:tcW w:w="4876" w:type="dxa"/>
          </w:tcPr>
          <w:p w14:paraId="5A97412C" w14:textId="77777777" w:rsidR="00E675C7" w:rsidRPr="003843A8" w:rsidRDefault="00E675C7" w:rsidP="00706D21">
            <w:pPr>
              <w:pStyle w:val="Normal6"/>
              <w:rPr>
                <w:lang w:val="it-IT"/>
              </w:rPr>
            </w:pPr>
            <w:r w:rsidRPr="003843A8">
              <w:rPr>
                <w:lang w:val="it-IT"/>
              </w:rPr>
              <w:t>E.</w:t>
            </w:r>
            <w:r w:rsidRPr="003843A8">
              <w:rPr>
                <w:lang w:val="it-IT"/>
              </w:rPr>
              <w:tab/>
              <w:t>considerando che la credibilità del processo di allargamento dipende da una rigorosa condizionalità, da progressi basati sul merito e dall'effettiva attuazione delle riforme, piuttosto che dalla semplice adozione formale della legislazione;</w:t>
            </w:r>
          </w:p>
        </w:tc>
        <w:tc>
          <w:tcPr>
            <w:tcW w:w="4876" w:type="dxa"/>
          </w:tcPr>
          <w:p w14:paraId="77AC11D1" w14:textId="77777777" w:rsidR="00E675C7" w:rsidRPr="003843A8" w:rsidRDefault="00E675C7" w:rsidP="00706D21">
            <w:pPr>
              <w:pStyle w:val="Normal6"/>
              <w:rPr>
                <w:szCs w:val="24"/>
                <w:lang w:val="it-IT"/>
              </w:rPr>
            </w:pPr>
            <w:r w:rsidRPr="003843A8">
              <w:rPr>
                <w:lang w:val="it-IT"/>
              </w:rPr>
              <w:t>E.</w:t>
            </w:r>
            <w:r w:rsidRPr="003843A8">
              <w:rPr>
                <w:lang w:val="it-IT"/>
              </w:rPr>
              <w:tab/>
              <w:t xml:space="preserve">considerando che la credibilità del processo di allargamento dipende da una rigorosa condizionalità, da progressi basati sul merito e dall'effettiva </w:t>
            </w:r>
            <w:r w:rsidRPr="003843A8">
              <w:rPr>
                <w:b/>
                <w:i/>
                <w:lang w:val="it-IT"/>
              </w:rPr>
              <w:t>e piena</w:t>
            </w:r>
            <w:r w:rsidRPr="003843A8">
              <w:rPr>
                <w:lang w:val="it-IT"/>
              </w:rPr>
              <w:t xml:space="preserve"> attuazione delle riforme, piuttosto che dalla semplice adozione formale della legislazione;</w:t>
            </w:r>
          </w:p>
        </w:tc>
      </w:tr>
    </w:tbl>
    <w:p w14:paraId="3C4B8352" w14:textId="77777777" w:rsidR="00E675C7" w:rsidRPr="009451C4" w:rsidRDefault="00E675C7" w:rsidP="00E675C7">
      <w:pPr>
        <w:pStyle w:val="Olang"/>
        <w:rPr>
          <w:noProof w:val="0"/>
          <w:lang w:val="pt-PT"/>
        </w:rPr>
      </w:pPr>
      <w:r w:rsidRPr="009451C4">
        <w:rPr>
          <w:noProof w:val="0"/>
          <w:lang w:val="pt-PT"/>
        </w:rPr>
        <w:t xml:space="preserve">Or. </w:t>
      </w:r>
      <w:r w:rsidRPr="009451C4">
        <w:rPr>
          <w:rStyle w:val="HideTWBExt"/>
          <w:noProof w:val="0"/>
          <w:lang w:val="pt-PT"/>
        </w:rPr>
        <w:t>&lt;Original&gt;</w:t>
      </w:r>
      <w:r w:rsidRPr="009451C4">
        <w:rPr>
          <w:rStyle w:val="HideTWBInt"/>
          <w:noProof w:val="0"/>
          <w:lang w:val="pt-PT"/>
        </w:rPr>
        <w:t>{FI}</w:t>
      </w:r>
      <w:r w:rsidRPr="009451C4">
        <w:rPr>
          <w:noProof w:val="0"/>
          <w:lang w:val="pt-PT"/>
        </w:rPr>
        <w:t>fi</w:t>
      </w:r>
      <w:r w:rsidRPr="009451C4">
        <w:rPr>
          <w:rStyle w:val="HideTWBExt"/>
          <w:noProof w:val="0"/>
          <w:lang w:val="pt-PT"/>
        </w:rPr>
        <w:t>&lt;/Original&gt;</w:t>
      </w:r>
    </w:p>
    <w:p w14:paraId="37F9A593" w14:textId="77777777" w:rsidR="00E675C7" w:rsidRPr="009451C4" w:rsidRDefault="00E675C7" w:rsidP="00E675C7">
      <w:pPr>
        <w:rPr>
          <w:lang w:val="pt-PT"/>
        </w:rPr>
      </w:pPr>
      <w:r w:rsidRPr="009451C4">
        <w:rPr>
          <w:rStyle w:val="HideTWBExt"/>
          <w:noProof w:val="0"/>
          <w:lang w:val="pt-PT"/>
        </w:rPr>
        <w:t>&lt;/Amend&gt;</w:t>
      </w:r>
    </w:p>
    <w:p w14:paraId="7F51C87F" w14:textId="77777777" w:rsidR="00E675C7" w:rsidRPr="009451C4" w:rsidRDefault="00E675C7" w:rsidP="00E675C7">
      <w:pPr>
        <w:pStyle w:val="AMNumberTabs0"/>
        <w:keepNext/>
        <w:rPr>
          <w:lang w:val="pt-PT"/>
        </w:rPr>
      </w:pPr>
      <w:r w:rsidRPr="009451C4">
        <w:rPr>
          <w:rStyle w:val="HideTWBExt"/>
          <w:b w:val="0"/>
          <w:noProof w:val="0"/>
          <w:lang w:val="pt-PT"/>
        </w:rPr>
        <w:t>&lt;Amend&gt;</w:t>
      </w:r>
      <w:r w:rsidRPr="009451C4">
        <w:rPr>
          <w:lang w:val="pt-PT"/>
        </w:rPr>
        <w:t>Emendamento</w:t>
      </w:r>
      <w:r w:rsidRPr="009451C4">
        <w:rPr>
          <w:lang w:val="pt-PT"/>
        </w:rPr>
        <w:tab/>
      </w:r>
      <w:r w:rsidRPr="009451C4">
        <w:rPr>
          <w:lang w:val="pt-PT"/>
        </w:rPr>
        <w:tab/>
      </w:r>
      <w:r w:rsidRPr="009451C4">
        <w:rPr>
          <w:rStyle w:val="HideTWBExt"/>
          <w:b w:val="0"/>
          <w:noProof w:val="0"/>
          <w:lang w:val="pt-PT"/>
        </w:rPr>
        <w:t>&lt;NumAm&gt;</w:t>
      </w:r>
      <w:r w:rsidRPr="009451C4">
        <w:rPr>
          <w:lang w:val="pt-PT"/>
        </w:rPr>
        <w:t>26</w:t>
      </w:r>
      <w:r w:rsidRPr="009451C4">
        <w:rPr>
          <w:rStyle w:val="HideTWBExt"/>
          <w:b w:val="0"/>
          <w:noProof w:val="0"/>
          <w:lang w:val="pt-PT"/>
        </w:rPr>
        <w:t>&lt;/NumAm&gt;</w:t>
      </w:r>
    </w:p>
    <w:p w14:paraId="7F85B701" w14:textId="77777777" w:rsidR="00E675C7" w:rsidRPr="009451C4" w:rsidRDefault="00E675C7" w:rsidP="00E675C7">
      <w:pPr>
        <w:pStyle w:val="NormalBold"/>
        <w:rPr>
          <w:lang w:val="pt-PT"/>
        </w:rPr>
      </w:pPr>
      <w:r w:rsidRPr="009451C4">
        <w:rPr>
          <w:rStyle w:val="HideTWBExt"/>
          <w:b w:val="0"/>
          <w:noProof w:val="0"/>
          <w:lang w:val="pt-PT"/>
        </w:rPr>
        <w:t>&lt;RepeatBlock-By&gt;&lt;Members&gt;</w:t>
      </w:r>
      <w:r w:rsidRPr="009451C4">
        <w:rPr>
          <w:lang w:val="pt-PT"/>
        </w:rPr>
        <w:t>Vangelis Meimarakis, Fredis Beleris</w:t>
      </w:r>
      <w:r w:rsidRPr="009451C4">
        <w:rPr>
          <w:rStyle w:val="HideTWBExt"/>
          <w:b w:val="0"/>
          <w:noProof w:val="0"/>
          <w:lang w:val="pt-PT"/>
        </w:rPr>
        <w:t>&lt;/Members&gt;</w:t>
      </w:r>
    </w:p>
    <w:p w14:paraId="47CA9FC4" w14:textId="77777777" w:rsidR="00E675C7" w:rsidRPr="009451C4" w:rsidRDefault="00E675C7" w:rsidP="00E675C7">
      <w:pPr>
        <w:rPr>
          <w:lang w:val="pt-PT"/>
        </w:rPr>
      </w:pPr>
      <w:r w:rsidRPr="009451C4">
        <w:rPr>
          <w:rStyle w:val="HideTWBExt"/>
          <w:noProof w:val="0"/>
          <w:lang w:val="pt-PT"/>
        </w:rPr>
        <w:t>&lt;/RepeatBlock-By&gt;</w:t>
      </w:r>
    </w:p>
    <w:p w14:paraId="43600C87"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6CD6737" w14:textId="77777777" w:rsidR="00E675C7" w:rsidRPr="003843A8" w:rsidRDefault="00E675C7" w:rsidP="00E675C7">
      <w:pPr>
        <w:pStyle w:val="NormalBold"/>
      </w:pPr>
      <w:r w:rsidRPr="003843A8">
        <w:rPr>
          <w:rStyle w:val="HideTWBExt"/>
          <w:b w:val="0"/>
          <w:noProof w:val="0"/>
        </w:rPr>
        <w:t>&lt;Article&gt;</w:t>
      </w:r>
      <w:r w:rsidRPr="003843A8">
        <w:t>Considerando E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3A9BAC6D" w14:textId="77777777" w:rsidTr="00706D21">
        <w:trPr>
          <w:jc w:val="center"/>
        </w:trPr>
        <w:tc>
          <w:tcPr>
            <w:tcW w:w="9752" w:type="dxa"/>
            <w:gridSpan w:val="2"/>
          </w:tcPr>
          <w:p w14:paraId="20FD9075" w14:textId="77777777" w:rsidR="00E675C7" w:rsidRPr="003843A8" w:rsidRDefault="00E675C7" w:rsidP="00706D21">
            <w:pPr>
              <w:keepNext/>
            </w:pPr>
          </w:p>
        </w:tc>
      </w:tr>
      <w:tr w:rsidR="00E675C7" w:rsidRPr="003843A8" w14:paraId="3887B74D" w14:textId="77777777" w:rsidTr="00706D21">
        <w:trPr>
          <w:jc w:val="center"/>
        </w:trPr>
        <w:tc>
          <w:tcPr>
            <w:tcW w:w="4876" w:type="dxa"/>
          </w:tcPr>
          <w:p w14:paraId="013295DD"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0CABDE9C" w14:textId="77777777" w:rsidR="00E675C7" w:rsidRPr="003843A8" w:rsidRDefault="00E675C7" w:rsidP="00706D21">
            <w:pPr>
              <w:pStyle w:val="ColumnHeading"/>
              <w:keepNext/>
              <w:rPr>
                <w:lang w:val="it-IT"/>
              </w:rPr>
            </w:pPr>
            <w:r w:rsidRPr="003843A8">
              <w:rPr>
                <w:lang w:val="it-IT"/>
              </w:rPr>
              <w:t>Emendamento</w:t>
            </w:r>
          </w:p>
        </w:tc>
      </w:tr>
      <w:tr w:rsidR="00E675C7" w:rsidRPr="003843A8" w14:paraId="5176B4EB" w14:textId="77777777" w:rsidTr="00706D21">
        <w:trPr>
          <w:jc w:val="center"/>
        </w:trPr>
        <w:tc>
          <w:tcPr>
            <w:tcW w:w="4876" w:type="dxa"/>
          </w:tcPr>
          <w:p w14:paraId="498FE5E4" w14:textId="77777777" w:rsidR="00E675C7" w:rsidRPr="003843A8" w:rsidRDefault="00E675C7" w:rsidP="00706D21">
            <w:pPr>
              <w:pStyle w:val="Normal6"/>
              <w:rPr>
                <w:lang w:val="it-IT"/>
              </w:rPr>
            </w:pPr>
          </w:p>
        </w:tc>
        <w:tc>
          <w:tcPr>
            <w:tcW w:w="4876" w:type="dxa"/>
          </w:tcPr>
          <w:p w14:paraId="307346FA" w14:textId="77777777" w:rsidR="00E675C7" w:rsidRPr="003843A8" w:rsidRDefault="00E675C7" w:rsidP="00706D21">
            <w:pPr>
              <w:pStyle w:val="Normal6"/>
              <w:rPr>
                <w:szCs w:val="24"/>
                <w:lang w:val="it-IT"/>
              </w:rPr>
            </w:pPr>
            <w:r w:rsidRPr="003843A8">
              <w:rPr>
                <w:b/>
                <w:i/>
                <w:lang w:val="it-IT"/>
              </w:rPr>
              <w:t>E bis.</w:t>
            </w:r>
            <w:r w:rsidRPr="003843A8">
              <w:rPr>
                <w:b/>
                <w:i/>
                <w:lang w:val="it-IT"/>
              </w:rPr>
              <w:tab/>
              <w:t>considerando che la restituzione dei beni confiscati ormai da almeno 60 anni rappresenta ancora un problema grave e irrisolto e che l'Albania si è impegnata, secondo un calendario preciso, a procedere alla completa registrazione dei beni, alla digitalizzazione del sistema catastale e alla restituzione dei beni ai legittimi aventi diritto, vale a dire cittadini, comuni e comunità religiose;</w:t>
            </w:r>
          </w:p>
        </w:tc>
      </w:tr>
    </w:tbl>
    <w:p w14:paraId="52077BE1"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{EL}</w:t>
      </w:r>
      <w:r w:rsidRPr="009451C4">
        <w:rPr>
          <w:noProof w:val="0"/>
          <w:lang w:val="es-ES"/>
        </w:rPr>
        <w:t>el</w:t>
      </w:r>
      <w:r w:rsidRPr="009451C4">
        <w:rPr>
          <w:rStyle w:val="HideTWBExt"/>
          <w:noProof w:val="0"/>
          <w:lang w:val="es-ES"/>
        </w:rPr>
        <w:t>&lt;/Original&gt;</w:t>
      </w:r>
    </w:p>
    <w:p w14:paraId="04283EC8" w14:textId="77777777" w:rsidR="00E675C7" w:rsidRPr="009451C4" w:rsidRDefault="00E675C7" w:rsidP="00E675C7">
      <w:pPr>
        <w:rPr>
          <w:lang w:val="es-ES"/>
        </w:rPr>
      </w:pPr>
      <w:r w:rsidRPr="009451C4">
        <w:rPr>
          <w:rStyle w:val="HideTWBExt"/>
          <w:noProof w:val="0"/>
          <w:lang w:val="es-ES"/>
        </w:rPr>
        <w:t>&lt;/Amend&gt;</w:t>
      </w:r>
    </w:p>
    <w:p w14:paraId="16FD428B"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27</w:t>
      </w:r>
      <w:r w:rsidRPr="009451C4">
        <w:rPr>
          <w:rStyle w:val="HideTWBExt"/>
          <w:b w:val="0"/>
          <w:noProof w:val="0"/>
          <w:lang w:val="es-ES"/>
        </w:rPr>
        <w:t>&lt;/NumAm&gt;</w:t>
      </w:r>
    </w:p>
    <w:p w14:paraId="0CEE97B4"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383E99A0" w14:textId="77777777" w:rsidR="00E675C7" w:rsidRPr="009451C4" w:rsidRDefault="00E675C7" w:rsidP="00E675C7">
      <w:pPr>
        <w:rPr>
          <w:lang w:val="es-ES"/>
        </w:rPr>
      </w:pPr>
      <w:r w:rsidRPr="009451C4">
        <w:rPr>
          <w:rStyle w:val="HideTWBExt"/>
          <w:noProof w:val="0"/>
          <w:lang w:val="es-ES"/>
        </w:rPr>
        <w:t>&lt;/RepeatBlock-By&gt;</w:t>
      </w:r>
    </w:p>
    <w:p w14:paraId="549862AB"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50E2843" w14:textId="77777777" w:rsidR="00E675C7" w:rsidRPr="003843A8" w:rsidRDefault="00E675C7" w:rsidP="00E675C7">
      <w:pPr>
        <w:pStyle w:val="NormalBold"/>
      </w:pPr>
      <w:r w:rsidRPr="003843A8">
        <w:rPr>
          <w:rStyle w:val="HideTWBExt"/>
          <w:b w:val="0"/>
          <w:noProof w:val="0"/>
        </w:rPr>
        <w:t>&lt;Article&gt;</w:t>
      </w:r>
      <w:r w:rsidRPr="003843A8">
        <w:t>Considerando E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1B2EF78" w14:textId="77777777" w:rsidTr="00706D21">
        <w:trPr>
          <w:jc w:val="center"/>
        </w:trPr>
        <w:tc>
          <w:tcPr>
            <w:tcW w:w="9752" w:type="dxa"/>
            <w:gridSpan w:val="2"/>
          </w:tcPr>
          <w:p w14:paraId="3B2B92FE" w14:textId="77777777" w:rsidR="00E675C7" w:rsidRPr="003843A8" w:rsidRDefault="00E675C7" w:rsidP="00706D21">
            <w:pPr>
              <w:keepNext/>
            </w:pPr>
          </w:p>
        </w:tc>
      </w:tr>
      <w:tr w:rsidR="00E675C7" w:rsidRPr="003843A8" w14:paraId="40CE3B98" w14:textId="77777777" w:rsidTr="00706D21">
        <w:trPr>
          <w:jc w:val="center"/>
        </w:trPr>
        <w:tc>
          <w:tcPr>
            <w:tcW w:w="4876" w:type="dxa"/>
          </w:tcPr>
          <w:p w14:paraId="1899963A"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724FB6C" w14:textId="77777777" w:rsidR="00E675C7" w:rsidRPr="003843A8" w:rsidRDefault="00E675C7" w:rsidP="00706D21">
            <w:pPr>
              <w:pStyle w:val="ColumnHeading"/>
              <w:keepNext/>
              <w:rPr>
                <w:lang w:val="it-IT"/>
              </w:rPr>
            </w:pPr>
            <w:r w:rsidRPr="003843A8">
              <w:rPr>
                <w:lang w:val="it-IT"/>
              </w:rPr>
              <w:t>Emendamento</w:t>
            </w:r>
          </w:p>
        </w:tc>
      </w:tr>
      <w:tr w:rsidR="00E675C7" w:rsidRPr="003843A8" w14:paraId="6CAEE580" w14:textId="77777777" w:rsidTr="00706D21">
        <w:trPr>
          <w:jc w:val="center"/>
        </w:trPr>
        <w:tc>
          <w:tcPr>
            <w:tcW w:w="4876" w:type="dxa"/>
          </w:tcPr>
          <w:p w14:paraId="42D11C7F" w14:textId="77777777" w:rsidR="00E675C7" w:rsidRPr="003843A8" w:rsidRDefault="00E675C7" w:rsidP="00706D21">
            <w:pPr>
              <w:pStyle w:val="Normal6"/>
              <w:rPr>
                <w:lang w:val="it-IT"/>
              </w:rPr>
            </w:pPr>
          </w:p>
        </w:tc>
        <w:tc>
          <w:tcPr>
            <w:tcW w:w="4876" w:type="dxa"/>
          </w:tcPr>
          <w:p w14:paraId="6B3F0BA7" w14:textId="77777777" w:rsidR="00E675C7" w:rsidRPr="003843A8" w:rsidRDefault="00E675C7" w:rsidP="00706D21">
            <w:pPr>
              <w:pStyle w:val="Normal6"/>
              <w:rPr>
                <w:szCs w:val="24"/>
                <w:lang w:val="it-IT"/>
              </w:rPr>
            </w:pPr>
            <w:r w:rsidRPr="003843A8">
              <w:rPr>
                <w:b/>
                <w:i/>
                <w:lang w:val="it-IT"/>
              </w:rPr>
              <w:t>E bis.</w:t>
            </w:r>
            <w:r w:rsidRPr="003843A8">
              <w:rPr>
                <w:b/>
                <w:i/>
                <w:lang w:val="it-IT"/>
              </w:rPr>
              <w:tab/>
              <w:t>considerando che nel 2026 la spesa per la difesa dell'Albania supererà il 2 % del PIL, con un aumento del 12 % rispetto all'anno precedente; che il 2 % è l'obiettivo fissato dal 2014 per gli Stati membri della NATO;</w:t>
            </w:r>
          </w:p>
        </w:tc>
      </w:tr>
    </w:tbl>
    <w:p w14:paraId="0CA745A1"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0826FB26" w14:textId="77777777" w:rsidR="00E675C7" w:rsidRPr="003843A8" w:rsidRDefault="00E675C7" w:rsidP="00E675C7">
      <w:r w:rsidRPr="003843A8">
        <w:rPr>
          <w:rStyle w:val="HideTWBExt"/>
          <w:noProof w:val="0"/>
        </w:rPr>
        <w:t>&lt;/Amend&gt;</w:t>
      </w:r>
    </w:p>
    <w:p w14:paraId="5A7D831F"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28</w:t>
      </w:r>
      <w:r w:rsidRPr="003843A8">
        <w:rPr>
          <w:rStyle w:val="HideTWBExt"/>
          <w:b w:val="0"/>
          <w:noProof w:val="0"/>
          <w:lang w:val="it-IT"/>
        </w:rPr>
        <w:t>&lt;/NumAm&gt;</w:t>
      </w:r>
    </w:p>
    <w:p w14:paraId="1C1C1D72" w14:textId="77777777" w:rsidR="00E675C7" w:rsidRPr="003843A8" w:rsidRDefault="00E675C7" w:rsidP="00E675C7">
      <w:pPr>
        <w:pStyle w:val="NormalBold"/>
      </w:pPr>
      <w:r w:rsidRPr="003843A8">
        <w:rPr>
          <w:rStyle w:val="HideTWBExt"/>
          <w:b w:val="0"/>
          <w:noProof w:val="0"/>
        </w:rPr>
        <w:t>&lt;RepeatBlock-By&gt;&lt;Members&gt;</w:t>
      </w:r>
      <w:r w:rsidRPr="003843A8">
        <w:t>Cristian Terheş</w:t>
      </w:r>
      <w:r w:rsidRPr="003843A8">
        <w:rPr>
          <w:rStyle w:val="HideTWBExt"/>
          <w:b w:val="0"/>
          <w:noProof w:val="0"/>
        </w:rPr>
        <w:t>&lt;/Members&gt;</w:t>
      </w:r>
    </w:p>
    <w:p w14:paraId="7DA26871" w14:textId="77777777" w:rsidR="00E675C7" w:rsidRPr="003843A8" w:rsidRDefault="00E675C7" w:rsidP="00E675C7">
      <w:r w:rsidRPr="003843A8">
        <w:rPr>
          <w:rStyle w:val="HideTWBExt"/>
          <w:noProof w:val="0"/>
        </w:rPr>
        <w:t>&lt;/RepeatBlock-By&gt;</w:t>
      </w:r>
    </w:p>
    <w:p w14:paraId="5A8DA292"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6A2AE0F" w14:textId="77777777" w:rsidR="00E675C7" w:rsidRPr="003843A8" w:rsidRDefault="00E675C7" w:rsidP="00E675C7">
      <w:pPr>
        <w:pStyle w:val="NormalBold"/>
      </w:pPr>
      <w:r w:rsidRPr="003843A8">
        <w:rPr>
          <w:rStyle w:val="HideTWBExt"/>
          <w:b w:val="0"/>
          <w:noProof w:val="0"/>
        </w:rPr>
        <w:t>&lt;Article&gt;</w:t>
      </w:r>
      <w:r w:rsidRPr="003843A8">
        <w:t>Considerando E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8AF89CC" w14:textId="77777777" w:rsidTr="00706D21">
        <w:trPr>
          <w:jc w:val="center"/>
        </w:trPr>
        <w:tc>
          <w:tcPr>
            <w:tcW w:w="9752" w:type="dxa"/>
            <w:gridSpan w:val="2"/>
          </w:tcPr>
          <w:p w14:paraId="29FC21F5" w14:textId="77777777" w:rsidR="00E675C7" w:rsidRPr="003843A8" w:rsidRDefault="00E675C7" w:rsidP="00706D21">
            <w:pPr>
              <w:keepNext/>
            </w:pPr>
          </w:p>
        </w:tc>
      </w:tr>
      <w:tr w:rsidR="00E675C7" w:rsidRPr="003843A8" w14:paraId="3F5AD5DF" w14:textId="77777777" w:rsidTr="00706D21">
        <w:trPr>
          <w:jc w:val="center"/>
        </w:trPr>
        <w:tc>
          <w:tcPr>
            <w:tcW w:w="4876" w:type="dxa"/>
          </w:tcPr>
          <w:p w14:paraId="11463021"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CB10D5F" w14:textId="77777777" w:rsidR="00E675C7" w:rsidRPr="003843A8" w:rsidRDefault="00E675C7" w:rsidP="00706D21">
            <w:pPr>
              <w:pStyle w:val="ColumnHeading"/>
              <w:keepNext/>
              <w:rPr>
                <w:lang w:val="it-IT"/>
              </w:rPr>
            </w:pPr>
            <w:r w:rsidRPr="003843A8">
              <w:rPr>
                <w:lang w:val="it-IT"/>
              </w:rPr>
              <w:t>Emendamento</w:t>
            </w:r>
          </w:p>
        </w:tc>
      </w:tr>
      <w:tr w:rsidR="00E675C7" w:rsidRPr="003843A8" w14:paraId="430EDA00" w14:textId="77777777" w:rsidTr="00706D21">
        <w:trPr>
          <w:jc w:val="center"/>
        </w:trPr>
        <w:tc>
          <w:tcPr>
            <w:tcW w:w="4876" w:type="dxa"/>
          </w:tcPr>
          <w:p w14:paraId="1ACB961E" w14:textId="77777777" w:rsidR="00E675C7" w:rsidRPr="003843A8" w:rsidRDefault="00E675C7" w:rsidP="00706D21">
            <w:pPr>
              <w:pStyle w:val="Normal6"/>
              <w:rPr>
                <w:lang w:val="it-IT"/>
              </w:rPr>
            </w:pPr>
          </w:p>
        </w:tc>
        <w:tc>
          <w:tcPr>
            <w:tcW w:w="4876" w:type="dxa"/>
          </w:tcPr>
          <w:p w14:paraId="0F4AC907" w14:textId="77777777" w:rsidR="00E675C7" w:rsidRPr="003843A8" w:rsidRDefault="00E675C7" w:rsidP="00706D21">
            <w:pPr>
              <w:pStyle w:val="Normal6"/>
              <w:rPr>
                <w:szCs w:val="24"/>
                <w:lang w:val="it-IT"/>
              </w:rPr>
            </w:pPr>
            <w:r w:rsidRPr="003843A8">
              <w:rPr>
                <w:b/>
                <w:i/>
                <w:lang w:val="it-IT"/>
              </w:rPr>
              <w:t>E bis.</w:t>
            </w:r>
            <w:r w:rsidRPr="003843A8">
              <w:rPr>
                <w:b/>
                <w:i/>
                <w:lang w:val="it-IT"/>
              </w:rPr>
              <w:tab/>
              <w:t>considerando che la tutela delle minoranze nazionali ed etniche è fondamentale per gli aspiranti Stati membri dell'UE; che la legislazione di attuazione sulla libera autoidentificazione e sull'uso delle lingue minoritarie è stata adottata in Albania;</w:t>
            </w:r>
          </w:p>
        </w:tc>
      </w:tr>
    </w:tbl>
    <w:p w14:paraId="2BCDFE47"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18A0C030" w14:textId="77777777" w:rsidR="00E675C7" w:rsidRPr="009451C4" w:rsidRDefault="00E675C7" w:rsidP="00E675C7">
      <w:pPr>
        <w:rPr>
          <w:lang w:val="es-ES"/>
        </w:rPr>
      </w:pPr>
      <w:r w:rsidRPr="009451C4">
        <w:rPr>
          <w:rStyle w:val="HideTWBExt"/>
          <w:noProof w:val="0"/>
          <w:lang w:val="es-ES"/>
        </w:rPr>
        <w:t>&lt;/Amend&gt;</w:t>
      </w:r>
    </w:p>
    <w:p w14:paraId="69F9B578"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29</w:t>
      </w:r>
      <w:r w:rsidRPr="009451C4">
        <w:rPr>
          <w:rStyle w:val="HideTWBExt"/>
          <w:b w:val="0"/>
          <w:noProof w:val="0"/>
          <w:lang w:val="es-ES"/>
        </w:rPr>
        <w:t>&lt;/NumAm&gt;</w:t>
      </w:r>
    </w:p>
    <w:p w14:paraId="2BB3BA1A"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28F73470" w14:textId="77777777" w:rsidR="00E675C7" w:rsidRPr="009451C4" w:rsidRDefault="00E675C7" w:rsidP="00E675C7">
      <w:pPr>
        <w:rPr>
          <w:lang w:val="es-ES"/>
        </w:rPr>
      </w:pPr>
      <w:r w:rsidRPr="009451C4">
        <w:rPr>
          <w:rStyle w:val="HideTWBExt"/>
          <w:noProof w:val="0"/>
          <w:lang w:val="es-ES"/>
        </w:rPr>
        <w:t>&lt;/RepeatBlock-By&gt;</w:t>
      </w:r>
    </w:p>
    <w:p w14:paraId="2EA380FC"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1980449" w14:textId="77777777" w:rsidR="00E675C7" w:rsidRPr="003843A8" w:rsidRDefault="00E675C7" w:rsidP="00E675C7">
      <w:pPr>
        <w:pStyle w:val="NormalBold"/>
      </w:pPr>
      <w:r w:rsidRPr="003843A8">
        <w:rPr>
          <w:rStyle w:val="HideTWBExt"/>
          <w:b w:val="0"/>
          <w:noProof w:val="0"/>
        </w:rPr>
        <w:t>&lt;Article&gt;</w:t>
      </w:r>
      <w:r w:rsidRPr="003843A8">
        <w:t>Considerando E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1AE253B" w14:textId="77777777" w:rsidTr="00706D21">
        <w:trPr>
          <w:jc w:val="center"/>
        </w:trPr>
        <w:tc>
          <w:tcPr>
            <w:tcW w:w="9752" w:type="dxa"/>
            <w:gridSpan w:val="2"/>
          </w:tcPr>
          <w:p w14:paraId="4FE93BF6" w14:textId="77777777" w:rsidR="00E675C7" w:rsidRPr="003843A8" w:rsidRDefault="00E675C7" w:rsidP="00706D21">
            <w:pPr>
              <w:keepNext/>
            </w:pPr>
          </w:p>
        </w:tc>
      </w:tr>
      <w:tr w:rsidR="00E675C7" w:rsidRPr="003843A8" w14:paraId="7B3C4FFF" w14:textId="77777777" w:rsidTr="00706D21">
        <w:trPr>
          <w:jc w:val="center"/>
        </w:trPr>
        <w:tc>
          <w:tcPr>
            <w:tcW w:w="4876" w:type="dxa"/>
          </w:tcPr>
          <w:p w14:paraId="50D7329B"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6ABD4CE8" w14:textId="77777777" w:rsidR="00E675C7" w:rsidRPr="003843A8" w:rsidRDefault="00E675C7" w:rsidP="00706D21">
            <w:pPr>
              <w:pStyle w:val="ColumnHeading"/>
              <w:keepNext/>
              <w:rPr>
                <w:lang w:val="it-IT"/>
              </w:rPr>
            </w:pPr>
            <w:r w:rsidRPr="003843A8">
              <w:rPr>
                <w:lang w:val="it-IT"/>
              </w:rPr>
              <w:t>Emendamento</w:t>
            </w:r>
          </w:p>
        </w:tc>
      </w:tr>
      <w:tr w:rsidR="00E675C7" w:rsidRPr="003843A8" w14:paraId="6A60D127" w14:textId="77777777" w:rsidTr="00706D21">
        <w:trPr>
          <w:jc w:val="center"/>
        </w:trPr>
        <w:tc>
          <w:tcPr>
            <w:tcW w:w="4876" w:type="dxa"/>
          </w:tcPr>
          <w:p w14:paraId="53D5E32B" w14:textId="77777777" w:rsidR="00E675C7" w:rsidRPr="003843A8" w:rsidRDefault="00E675C7" w:rsidP="00706D21">
            <w:pPr>
              <w:pStyle w:val="Normal6"/>
              <w:rPr>
                <w:lang w:val="it-IT"/>
              </w:rPr>
            </w:pPr>
          </w:p>
        </w:tc>
        <w:tc>
          <w:tcPr>
            <w:tcW w:w="4876" w:type="dxa"/>
          </w:tcPr>
          <w:p w14:paraId="4F78DA70" w14:textId="77777777" w:rsidR="00E675C7" w:rsidRPr="003843A8" w:rsidRDefault="00E675C7" w:rsidP="00706D21">
            <w:pPr>
              <w:pStyle w:val="Normal6"/>
              <w:rPr>
                <w:szCs w:val="24"/>
                <w:lang w:val="it-IT"/>
              </w:rPr>
            </w:pPr>
            <w:r w:rsidRPr="003843A8">
              <w:rPr>
                <w:b/>
                <w:i/>
                <w:lang w:val="it-IT"/>
              </w:rPr>
              <w:t>E ter.</w:t>
            </w:r>
            <w:r w:rsidRPr="003843A8">
              <w:rPr>
                <w:b/>
                <w:i/>
                <w:lang w:val="it-IT"/>
              </w:rPr>
              <w:tab/>
              <w:t xml:space="preserve">considerando che la guerra di aggressione condotta dalla Russia contro l'Ucraina ha compromesso la situazione della sicurezza in Europa e ha ulteriormente messo in luce l'importanza della NATO e la posizione strategica dei paesi dei Balcani occidentali </w:t>
            </w:r>
            <w:r w:rsidRPr="003843A8">
              <w:rPr>
                <w:b/>
                <w:i/>
                <w:lang w:val="it-IT"/>
              </w:rPr>
              <w:lastRenderedPageBreak/>
              <w:t>nell'architettura di sicurezza europea;</w:t>
            </w:r>
          </w:p>
        </w:tc>
      </w:tr>
    </w:tbl>
    <w:p w14:paraId="1F44B689" w14:textId="77777777" w:rsidR="00E675C7" w:rsidRPr="003843A8" w:rsidRDefault="00E675C7" w:rsidP="00E675C7">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2A1B78CB" w14:textId="77777777" w:rsidR="00E675C7" w:rsidRPr="003843A8" w:rsidRDefault="00E675C7" w:rsidP="00E675C7">
      <w:r w:rsidRPr="003843A8">
        <w:rPr>
          <w:rStyle w:val="HideTWBExt"/>
          <w:noProof w:val="0"/>
        </w:rPr>
        <w:t>&lt;/Amend&gt;</w:t>
      </w:r>
    </w:p>
    <w:p w14:paraId="7AF5C11C"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30</w:t>
      </w:r>
      <w:r w:rsidRPr="003843A8">
        <w:rPr>
          <w:rStyle w:val="HideTWBExt"/>
          <w:b w:val="0"/>
          <w:noProof w:val="0"/>
          <w:lang w:val="it-IT"/>
        </w:rPr>
        <w:t>&lt;/NumAm&gt;</w:t>
      </w:r>
    </w:p>
    <w:p w14:paraId="40FE464F" w14:textId="77777777" w:rsidR="00E675C7" w:rsidRPr="003843A8" w:rsidRDefault="00E675C7" w:rsidP="00E675C7">
      <w:pPr>
        <w:pStyle w:val="NormalBold"/>
      </w:pPr>
      <w:r w:rsidRPr="003843A8">
        <w:rPr>
          <w:rStyle w:val="HideTWBExt"/>
          <w:b w:val="0"/>
          <w:noProof w:val="0"/>
        </w:rPr>
        <w:t>&lt;RepeatBlock-By&gt;&lt;Members&gt;</w:t>
      </w:r>
      <w:r w:rsidRPr="003843A8">
        <w:t>Sebastian Tynkkynen</w:t>
      </w:r>
      <w:r w:rsidRPr="003843A8">
        <w:rPr>
          <w:rStyle w:val="HideTWBExt"/>
          <w:b w:val="0"/>
          <w:noProof w:val="0"/>
        </w:rPr>
        <w:t>&lt;/Members&gt;</w:t>
      </w:r>
    </w:p>
    <w:p w14:paraId="75DC1758" w14:textId="77777777" w:rsidR="00E675C7" w:rsidRPr="003843A8" w:rsidRDefault="00E675C7" w:rsidP="00E675C7">
      <w:r w:rsidRPr="003843A8">
        <w:rPr>
          <w:rStyle w:val="HideTWBExt"/>
          <w:noProof w:val="0"/>
        </w:rPr>
        <w:t>&lt;/RepeatBlock-By&gt;</w:t>
      </w:r>
    </w:p>
    <w:p w14:paraId="17787239"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2C2B3E0" w14:textId="77777777" w:rsidR="00E675C7" w:rsidRPr="003843A8" w:rsidRDefault="00E675C7" w:rsidP="00E675C7">
      <w:pPr>
        <w:pStyle w:val="NormalBold"/>
      </w:pPr>
      <w:r w:rsidRPr="003843A8">
        <w:rPr>
          <w:rStyle w:val="HideTWBExt"/>
          <w:b w:val="0"/>
          <w:noProof w:val="0"/>
        </w:rPr>
        <w:t>&lt;Article&gt;</w:t>
      </w:r>
      <w:r w:rsidRPr="003843A8">
        <w:t>Considerando E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FCED3B9" w14:textId="77777777" w:rsidTr="00706D21">
        <w:trPr>
          <w:jc w:val="center"/>
        </w:trPr>
        <w:tc>
          <w:tcPr>
            <w:tcW w:w="9752" w:type="dxa"/>
            <w:gridSpan w:val="2"/>
          </w:tcPr>
          <w:p w14:paraId="027B5093" w14:textId="77777777" w:rsidR="00E675C7" w:rsidRPr="003843A8" w:rsidRDefault="00E675C7" w:rsidP="00706D21">
            <w:pPr>
              <w:keepNext/>
            </w:pPr>
          </w:p>
        </w:tc>
      </w:tr>
      <w:tr w:rsidR="00E675C7" w:rsidRPr="003843A8" w14:paraId="73E2FDC2" w14:textId="77777777" w:rsidTr="00706D21">
        <w:trPr>
          <w:jc w:val="center"/>
        </w:trPr>
        <w:tc>
          <w:tcPr>
            <w:tcW w:w="4876" w:type="dxa"/>
          </w:tcPr>
          <w:p w14:paraId="4C9D3326"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5C00DEC" w14:textId="77777777" w:rsidR="00E675C7" w:rsidRPr="003843A8" w:rsidRDefault="00E675C7" w:rsidP="00706D21">
            <w:pPr>
              <w:pStyle w:val="ColumnHeading"/>
              <w:keepNext/>
              <w:rPr>
                <w:lang w:val="it-IT"/>
              </w:rPr>
            </w:pPr>
            <w:r w:rsidRPr="003843A8">
              <w:rPr>
                <w:lang w:val="it-IT"/>
              </w:rPr>
              <w:t>Emendamento</w:t>
            </w:r>
          </w:p>
        </w:tc>
      </w:tr>
      <w:tr w:rsidR="00E675C7" w:rsidRPr="003843A8" w14:paraId="5734A9E6" w14:textId="77777777" w:rsidTr="00706D21">
        <w:trPr>
          <w:jc w:val="center"/>
        </w:trPr>
        <w:tc>
          <w:tcPr>
            <w:tcW w:w="4876" w:type="dxa"/>
          </w:tcPr>
          <w:p w14:paraId="662DF250" w14:textId="77777777" w:rsidR="00E675C7" w:rsidRPr="003843A8" w:rsidRDefault="00E675C7" w:rsidP="00706D21">
            <w:pPr>
              <w:pStyle w:val="Normal6"/>
              <w:rPr>
                <w:lang w:val="it-IT"/>
              </w:rPr>
            </w:pPr>
          </w:p>
        </w:tc>
        <w:tc>
          <w:tcPr>
            <w:tcW w:w="4876" w:type="dxa"/>
          </w:tcPr>
          <w:p w14:paraId="0BB5C434" w14:textId="77777777" w:rsidR="00E675C7" w:rsidRPr="003843A8" w:rsidRDefault="00E675C7" w:rsidP="00706D21">
            <w:pPr>
              <w:pStyle w:val="Normal6"/>
              <w:rPr>
                <w:szCs w:val="24"/>
                <w:lang w:val="it-IT"/>
              </w:rPr>
            </w:pPr>
            <w:r w:rsidRPr="003843A8">
              <w:rPr>
                <w:b/>
                <w:i/>
                <w:lang w:val="it-IT"/>
              </w:rPr>
              <w:t>E quater.</w:t>
            </w:r>
            <w:r w:rsidRPr="003843A8">
              <w:rPr>
                <w:b/>
                <w:i/>
                <w:lang w:val="it-IT"/>
              </w:rPr>
              <w:tab/>
              <w:t>considerando che, a margine del Forum economico mondiale di Davos del gennaio 2025, il presidente ucraino Volodymyr Zelenskyy e il primo ministro albanese Edi Rama hanno firmato un accordo decennale sulla cooperazione e il sostegno a lungo termine;</w:t>
            </w:r>
          </w:p>
        </w:tc>
      </w:tr>
    </w:tbl>
    <w:p w14:paraId="1A66C070"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72F14108" w14:textId="77777777" w:rsidR="00E675C7" w:rsidRPr="003843A8" w:rsidRDefault="00E675C7" w:rsidP="00E675C7">
      <w:r w:rsidRPr="003843A8">
        <w:rPr>
          <w:rStyle w:val="HideTWBExt"/>
          <w:noProof w:val="0"/>
        </w:rPr>
        <w:t>&lt;/Amend&gt;</w:t>
      </w:r>
    </w:p>
    <w:p w14:paraId="2C58C086"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31</w:t>
      </w:r>
      <w:r w:rsidRPr="003843A8">
        <w:rPr>
          <w:rStyle w:val="HideTWBExt"/>
          <w:b w:val="0"/>
          <w:noProof w:val="0"/>
          <w:lang w:val="it-IT"/>
        </w:rPr>
        <w:t>&lt;/NumAm&gt;</w:t>
      </w:r>
    </w:p>
    <w:p w14:paraId="63DEAED1" w14:textId="77777777" w:rsidR="00E675C7" w:rsidRPr="003843A8" w:rsidRDefault="00E675C7" w:rsidP="00E675C7">
      <w:pPr>
        <w:pStyle w:val="NormalBold"/>
      </w:pPr>
      <w:r w:rsidRPr="003843A8">
        <w:rPr>
          <w:rStyle w:val="HideTWBExt"/>
          <w:b w:val="0"/>
          <w:noProof w:val="0"/>
        </w:rPr>
        <w:t>&lt;RepeatBlock-By&gt;&lt;Members&gt;</w:t>
      </w:r>
      <w:r w:rsidRPr="003843A8">
        <w:t>Sebastian Tynkkynen</w:t>
      </w:r>
      <w:r w:rsidRPr="003843A8">
        <w:rPr>
          <w:rStyle w:val="HideTWBExt"/>
          <w:b w:val="0"/>
          <w:noProof w:val="0"/>
        </w:rPr>
        <w:t>&lt;/Members&gt;</w:t>
      </w:r>
    </w:p>
    <w:p w14:paraId="70E57578" w14:textId="77777777" w:rsidR="00E675C7" w:rsidRPr="003843A8" w:rsidRDefault="00E675C7" w:rsidP="00E675C7">
      <w:r w:rsidRPr="003843A8">
        <w:rPr>
          <w:rStyle w:val="HideTWBExt"/>
          <w:noProof w:val="0"/>
        </w:rPr>
        <w:t>&lt;/RepeatBlock-By&gt;</w:t>
      </w:r>
    </w:p>
    <w:p w14:paraId="2DD86BDD"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2AECD15" w14:textId="77777777" w:rsidR="00E675C7" w:rsidRPr="003843A8" w:rsidRDefault="00E675C7" w:rsidP="00E675C7">
      <w:pPr>
        <w:pStyle w:val="NormalBold"/>
      </w:pPr>
      <w:r w:rsidRPr="003843A8">
        <w:rPr>
          <w:rStyle w:val="HideTWBExt"/>
          <w:b w:val="0"/>
          <w:noProof w:val="0"/>
        </w:rPr>
        <w:t>&lt;Article&gt;</w:t>
      </w:r>
      <w:r w:rsidRPr="003843A8">
        <w:t>Considerando E quinquies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DF2A7A6" w14:textId="77777777" w:rsidTr="00706D21">
        <w:trPr>
          <w:jc w:val="center"/>
        </w:trPr>
        <w:tc>
          <w:tcPr>
            <w:tcW w:w="9752" w:type="dxa"/>
            <w:gridSpan w:val="2"/>
          </w:tcPr>
          <w:p w14:paraId="66FE89A0" w14:textId="77777777" w:rsidR="00E675C7" w:rsidRPr="003843A8" w:rsidRDefault="00E675C7" w:rsidP="00706D21">
            <w:pPr>
              <w:keepNext/>
            </w:pPr>
          </w:p>
        </w:tc>
      </w:tr>
      <w:tr w:rsidR="00E675C7" w:rsidRPr="003843A8" w14:paraId="116D983F" w14:textId="77777777" w:rsidTr="00706D21">
        <w:trPr>
          <w:jc w:val="center"/>
        </w:trPr>
        <w:tc>
          <w:tcPr>
            <w:tcW w:w="4876" w:type="dxa"/>
          </w:tcPr>
          <w:p w14:paraId="7116740D"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056F1462" w14:textId="77777777" w:rsidR="00E675C7" w:rsidRPr="003843A8" w:rsidRDefault="00E675C7" w:rsidP="00706D21">
            <w:pPr>
              <w:pStyle w:val="ColumnHeading"/>
              <w:keepNext/>
              <w:rPr>
                <w:lang w:val="it-IT"/>
              </w:rPr>
            </w:pPr>
            <w:r w:rsidRPr="003843A8">
              <w:rPr>
                <w:lang w:val="it-IT"/>
              </w:rPr>
              <w:t>Emendamento</w:t>
            </w:r>
          </w:p>
        </w:tc>
      </w:tr>
      <w:tr w:rsidR="00E675C7" w:rsidRPr="003843A8" w14:paraId="704F16D7" w14:textId="77777777" w:rsidTr="00706D21">
        <w:trPr>
          <w:jc w:val="center"/>
        </w:trPr>
        <w:tc>
          <w:tcPr>
            <w:tcW w:w="4876" w:type="dxa"/>
          </w:tcPr>
          <w:p w14:paraId="3476558C" w14:textId="77777777" w:rsidR="00E675C7" w:rsidRPr="003843A8" w:rsidRDefault="00E675C7" w:rsidP="00706D21">
            <w:pPr>
              <w:pStyle w:val="Normal6"/>
              <w:rPr>
                <w:lang w:val="it-IT"/>
              </w:rPr>
            </w:pPr>
          </w:p>
        </w:tc>
        <w:tc>
          <w:tcPr>
            <w:tcW w:w="4876" w:type="dxa"/>
          </w:tcPr>
          <w:p w14:paraId="3ABC993A" w14:textId="77777777" w:rsidR="00E675C7" w:rsidRPr="003843A8" w:rsidRDefault="00E675C7" w:rsidP="00706D21">
            <w:pPr>
              <w:pStyle w:val="Normal6"/>
              <w:rPr>
                <w:szCs w:val="24"/>
                <w:lang w:val="it-IT"/>
              </w:rPr>
            </w:pPr>
            <w:r w:rsidRPr="003843A8">
              <w:rPr>
                <w:b/>
                <w:i/>
                <w:lang w:val="it-IT"/>
              </w:rPr>
              <w:t>E quinquies.</w:t>
            </w:r>
            <w:r w:rsidRPr="003843A8">
              <w:rPr>
                <w:b/>
                <w:i/>
                <w:lang w:val="it-IT"/>
              </w:rPr>
              <w:tab/>
              <w:t>considerando che diversi attori esterni ostili, in particolare la Russia, hanno cercato di accrescere la propria influenza nei Balcani occidentali nell'intento di minare l'unità europea; che la politica di allargamento è uno strumento importante per contenere l'influenza russa;</w:t>
            </w:r>
          </w:p>
        </w:tc>
      </w:tr>
    </w:tbl>
    <w:p w14:paraId="252C2EF7"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2B12931F" w14:textId="77777777" w:rsidR="00E675C7" w:rsidRPr="003843A8" w:rsidRDefault="00E675C7" w:rsidP="00E675C7">
      <w:r w:rsidRPr="003843A8">
        <w:rPr>
          <w:rStyle w:val="HideTWBExt"/>
          <w:noProof w:val="0"/>
        </w:rPr>
        <w:t>&lt;/Amend&gt;</w:t>
      </w:r>
    </w:p>
    <w:p w14:paraId="02A2DA7E" w14:textId="77777777" w:rsidR="00E675C7" w:rsidRPr="003843A8" w:rsidRDefault="00E675C7" w:rsidP="00E675C7">
      <w:pPr>
        <w:pStyle w:val="AMNumberTabs0"/>
        <w:keepNext/>
        <w:rPr>
          <w:lang w:val="it-IT"/>
        </w:rPr>
      </w:pPr>
      <w:r w:rsidRPr="003843A8">
        <w:rPr>
          <w:rStyle w:val="HideTWBExt"/>
          <w:b w:val="0"/>
          <w:noProof w:val="0"/>
          <w:lang w:val="it-IT"/>
        </w:rPr>
        <w:lastRenderedPageBreak/>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32</w:t>
      </w:r>
      <w:r w:rsidRPr="003843A8">
        <w:rPr>
          <w:rStyle w:val="HideTWBExt"/>
          <w:b w:val="0"/>
          <w:noProof w:val="0"/>
          <w:lang w:val="it-IT"/>
        </w:rPr>
        <w:t>&lt;/NumAm&gt;</w:t>
      </w:r>
    </w:p>
    <w:p w14:paraId="3CA4B92A" w14:textId="77777777" w:rsidR="00E675C7" w:rsidRPr="003843A8" w:rsidRDefault="00E675C7" w:rsidP="00E675C7">
      <w:pPr>
        <w:pStyle w:val="NormalBold"/>
      </w:pPr>
      <w:r w:rsidRPr="003843A8">
        <w:rPr>
          <w:rStyle w:val="HideTWBExt"/>
          <w:b w:val="0"/>
          <w:noProof w:val="0"/>
        </w:rPr>
        <w:t>&lt;RepeatBlock-By&gt;&lt;Members&gt;</w:t>
      </w:r>
      <w:r w:rsidRPr="003843A8">
        <w:t>Sebastian Tynkkynen</w:t>
      </w:r>
      <w:r w:rsidRPr="003843A8">
        <w:rPr>
          <w:rStyle w:val="HideTWBExt"/>
          <w:b w:val="0"/>
          <w:noProof w:val="0"/>
        </w:rPr>
        <w:t>&lt;/Members&gt;</w:t>
      </w:r>
    </w:p>
    <w:p w14:paraId="16604C3E" w14:textId="77777777" w:rsidR="00E675C7" w:rsidRPr="003843A8" w:rsidRDefault="00E675C7" w:rsidP="00E675C7">
      <w:r w:rsidRPr="003843A8">
        <w:rPr>
          <w:rStyle w:val="HideTWBExt"/>
          <w:noProof w:val="0"/>
        </w:rPr>
        <w:t>&lt;/RepeatBlock-By&gt;</w:t>
      </w:r>
    </w:p>
    <w:p w14:paraId="075991B0"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236B208" w14:textId="77777777" w:rsidR="00E675C7" w:rsidRPr="003843A8" w:rsidRDefault="00E675C7" w:rsidP="00E675C7">
      <w:pPr>
        <w:pStyle w:val="NormalBold"/>
      </w:pPr>
      <w:r w:rsidRPr="003843A8">
        <w:rPr>
          <w:rStyle w:val="HideTWBExt"/>
          <w:b w:val="0"/>
          <w:noProof w:val="0"/>
        </w:rPr>
        <w:t>&lt;Article&gt;</w:t>
      </w:r>
      <w:r w:rsidRPr="003843A8">
        <w:t>Considerando E sexies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7B267717" w14:textId="77777777" w:rsidTr="00706D21">
        <w:trPr>
          <w:jc w:val="center"/>
        </w:trPr>
        <w:tc>
          <w:tcPr>
            <w:tcW w:w="9752" w:type="dxa"/>
            <w:gridSpan w:val="2"/>
          </w:tcPr>
          <w:p w14:paraId="57588D02" w14:textId="77777777" w:rsidR="00E675C7" w:rsidRPr="003843A8" w:rsidRDefault="00E675C7" w:rsidP="00706D21">
            <w:pPr>
              <w:keepNext/>
            </w:pPr>
          </w:p>
        </w:tc>
      </w:tr>
      <w:tr w:rsidR="00E675C7" w:rsidRPr="003843A8" w14:paraId="54B3C11A" w14:textId="77777777" w:rsidTr="00706D21">
        <w:trPr>
          <w:jc w:val="center"/>
        </w:trPr>
        <w:tc>
          <w:tcPr>
            <w:tcW w:w="4876" w:type="dxa"/>
          </w:tcPr>
          <w:p w14:paraId="0DB3A6BE"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0108464"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A00DDE9" w14:textId="77777777" w:rsidTr="00706D21">
        <w:trPr>
          <w:jc w:val="center"/>
        </w:trPr>
        <w:tc>
          <w:tcPr>
            <w:tcW w:w="4876" w:type="dxa"/>
          </w:tcPr>
          <w:p w14:paraId="0F03D4F2" w14:textId="77777777" w:rsidR="00E675C7" w:rsidRPr="003843A8" w:rsidRDefault="00E675C7" w:rsidP="00706D21">
            <w:pPr>
              <w:pStyle w:val="Normal6"/>
              <w:rPr>
                <w:lang w:val="it-IT"/>
              </w:rPr>
            </w:pPr>
          </w:p>
        </w:tc>
        <w:tc>
          <w:tcPr>
            <w:tcW w:w="4876" w:type="dxa"/>
          </w:tcPr>
          <w:p w14:paraId="210CFADE" w14:textId="77777777" w:rsidR="00E675C7" w:rsidRPr="003843A8" w:rsidRDefault="00E675C7" w:rsidP="00706D21">
            <w:pPr>
              <w:pStyle w:val="Normal6"/>
              <w:rPr>
                <w:szCs w:val="24"/>
                <w:lang w:val="it-IT"/>
              </w:rPr>
            </w:pPr>
            <w:r w:rsidRPr="003843A8">
              <w:rPr>
                <w:b/>
                <w:i/>
                <w:lang w:val="it-IT"/>
              </w:rPr>
              <w:t>E sexies.</w:t>
            </w:r>
            <w:r w:rsidRPr="003843A8">
              <w:rPr>
                <w:b/>
                <w:i/>
                <w:lang w:val="it-IT"/>
              </w:rPr>
              <w:tab/>
              <w:t>considerando che una delle condizioni per l'adesione all'UE è il pieno rispetto dei criteri di Copenaghen, tra cui l'esistenza di istituzioni democratiche stabili, il rispetto dello Stato di diritto, la libertà di espressione, un'efficace prevenzione della corruzione e un'economia di mercato funzionante;</w:t>
            </w:r>
          </w:p>
        </w:tc>
      </w:tr>
    </w:tbl>
    <w:p w14:paraId="5E4DDD27"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6C2A1322" w14:textId="77777777" w:rsidR="00E675C7" w:rsidRPr="003843A8" w:rsidRDefault="00E675C7" w:rsidP="00E675C7">
      <w:r w:rsidRPr="003843A8">
        <w:rPr>
          <w:rStyle w:val="HideTWBExt"/>
          <w:noProof w:val="0"/>
        </w:rPr>
        <w:t>&lt;/Amend&gt;</w:t>
      </w:r>
    </w:p>
    <w:p w14:paraId="252CE3C2"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33</w:t>
      </w:r>
      <w:r w:rsidRPr="003843A8">
        <w:rPr>
          <w:rStyle w:val="HideTWBExt"/>
          <w:b w:val="0"/>
          <w:noProof w:val="0"/>
          <w:lang w:val="it-IT"/>
        </w:rPr>
        <w:t>&lt;/NumAm&gt;</w:t>
      </w:r>
    </w:p>
    <w:p w14:paraId="462A4C3D" w14:textId="77777777" w:rsidR="00E675C7" w:rsidRPr="003843A8" w:rsidRDefault="00E675C7" w:rsidP="00E675C7">
      <w:pPr>
        <w:pStyle w:val="NormalBold"/>
      </w:pPr>
      <w:r w:rsidRPr="003843A8">
        <w:rPr>
          <w:rStyle w:val="HideTWBExt"/>
          <w:b w:val="0"/>
          <w:noProof w:val="0"/>
        </w:rPr>
        <w:t>&lt;RepeatBlock-By&gt;&lt;Members&gt;</w:t>
      </w:r>
      <w:r w:rsidRPr="003843A8">
        <w:t>Sebastian Tynkkynen</w:t>
      </w:r>
      <w:r w:rsidRPr="003843A8">
        <w:rPr>
          <w:rStyle w:val="HideTWBExt"/>
          <w:b w:val="0"/>
          <w:noProof w:val="0"/>
        </w:rPr>
        <w:t>&lt;/Members&gt;</w:t>
      </w:r>
    </w:p>
    <w:p w14:paraId="5FBB93EE" w14:textId="77777777" w:rsidR="00E675C7" w:rsidRPr="003843A8" w:rsidRDefault="00E675C7" w:rsidP="00E675C7">
      <w:r w:rsidRPr="003843A8">
        <w:rPr>
          <w:rStyle w:val="HideTWBExt"/>
          <w:noProof w:val="0"/>
        </w:rPr>
        <w:t>&lt;/RepeatBlock-By&gt;</w:t>
      </w:r>
    </w:p>
    <w:p w14:paraId="3A26EE26"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28AF5BC" w14:textId="77777777" w:rsidR="00E675C7" w:rsidRPr="003843A8" w:rsidRDefault="00E675C7" w:rsidP="00E675C7">
      <w:pPr>
        <w:pStyle w:val="NormalBold"/>
      </w:pPr>
      <w:r w:rsidRPr="003843A8">
        <w:rPr>
          <w:rStyle w:val="HideTWBExt"/>
          <w:b w:val="0"/>
          <w:noProof w:val="0"/>
        </w:rPr>
        <w:t>&lt;Article&gt;</w:t>
      </w:r>
      <w:r w:rsidRPr="003843A8">
        <w:t>Considerando E septies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6A8EE3CF" w14:textId="77777777" w:rsidTr="00706D21">
        <w:trPr>
          <w:jc w:val="center"/>
        </w:trPr>
        <w:tc>
          <w:tcPr>
            <w:tcW w:w="9752" w:type="dxa"/>
            <w:gridSpan w:val="2"/>
          </w:tcPr>
          <w:p w14:paraId="2801DD2E" w14:textId="77777777" w:rsidR="00E675C7" w:rsidRPr="003843A8" w:rsidRDefault="00E675C7" w:rsidP="00706D21">
            <w:pPr>
              <w:keepNext/>
            </w:pPr>
          </w:p>
        </w:tc>
      </w:tr>
      <w:tr w:rsidR="00E675C7" w:rsidRPr="003843A8" w14:paraId="17551512" w14:textId="77777777" w:rsidTr="00706D21">
        <w:trPr>
          <w:jc w:val="center"/>
        </w:trPr>
        <w:tc>
          <w:tcPr>
            <w:tcW w:w="4876" w:type="dxa"/>
          </w:tcPr>
          <w:p w14:paraId="06C67297"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0626BE09"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F26879F" w14:textId="77777777" w:rsidTr="00706D21">
        <w:trPr>
          <w:jc w:val="center"/>
        </w:trPr>
        <w:tc>
          <w:tcPr>
            <w:tcW w:w="4876" w:type="dxa"/>
          </w:tcPr>
          <w:p w14:paraId="3616170D" w14:textId="77777777" w:rsidR="00E675C7" w:rsidRPr="003843A8" w:rsidRDefault="00E675C7" w:rsidP="00706D21">
            <w:pPr>
              <w:pStyle w:val="Normal6"/>
              <w:rPr>
                <w:lang w:val="it-IT"/>
              </w:rPr>
            </w:pPr>
          </w:p>
        </w:tc>
        <w:tc>
          <w:tcPr>
            <w:tcW w:w="4876" w:type="dxa"/>
          </w:tcPr>
          <w:p w14:paraId="087F1A74" w14:textId="77777777" w:rsidR="00E675C7" w:rsidRPr="003843A8" w:rsidRDefault="00E675C7" w:rsidP="00706D21">
            <w:pPr>
              <w:pStyle w:val="Normal6"/>
              <w:rPr>
                <w:szCs w:val="24"/>
                <w:lang w:val="it-IT"/>
              </w:rPr>
            </w:pPr>
            <w:r w:rsidRPr="003843A8">
              <w:rPr>
                <w:b/>
                <w:i/>
                <w:lang w:val="it-IT"/>
              </w:rPr>
              <w:t>E septies.</w:t>
            </w:r>
            <w:r w:rsidRPr="003843A8">
              <w:rPr>
                <w:b/>
                <w:i/>
                <w:lang w:val="it-IT"/>
              </w:rPr>
              <w:tab/>
              <w:t>considerando che non esistono scorciatoie per l'adesione all'UE e che i paesi candidati devono essere in grado di attuare autonomamente le riforme necessarie;</w:t>
            </w:r>
          </w:p>
        </w:tc>
      </w:tr>
    </w:tbl>
    <w:p w14:paraId="542D8A12"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7216ADED" w14:textId="77777777" w:rsidR="00E675C7" w:rsidRPr="003843A8" w:rsidRDefault="00E675C7" w:rsidP="00E675C7">
      <w:r w:rsidRPr="003843A8">
        <w:rPr>
          <w:rStyle w:val="HideTWBExt"/>
          <w:noProof w:val="0"/>
        </w:rPr>
        <w:t>&lt;/Amend&gt;</w:t>
      </w:r>
    </w:p>
    <w:p w14:paraId="6B1B51AF"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34</w:t>
      </w:r>
      <w:r w:rsidRPr="003843A8">
        <w:rPr>
          <w:rStyle w:val="HideTWBExt"/>
          <w:b w:val="0"/>
          <w:noProof w:val="0"/>
          <w:lang w:val="it-IT"/>
        </w:rPr>
        <w:t>&lt;/NumAm&gt;</w:t>
      </w:r>
    </w:p>
    <w:p w14:paraId="121998B1" w14:textId="77777777" w:rsidR="00E675C7" w:rsidRPr="003843A8" w:rsidRDefault="00E675C7" w:rsidP="00E675C7">
      <w:pPr>
        <w:pStyle w:val="NormalBold"/>
      </w:pPr>
      <w:r w:rsidRPr="003843A8">
        <w:rPr>
          <w:rStyle w:val="HideTWBExt"/>
          <w:b w:val="0"/>
          <w:noProof w:val="0"/>
        </w:rPr>
        <w:t>&lt;RepeatBlock-By&gt;&lt;Members&gt;</w:t>
      </w:r>
      <w:r w:rsidRPr="003843A8">
        <w:t>Alexander Sell, Stanislav Stoyanov</w:t>
      </w:r>
      <w:r w:rsidRPr="003843A8">
        <w:rPr>
          <w:rStyle w:val="HideTWBExt"/>
          <w:b w:val="0"/>
          <w:noProof w:val="0"/>
        </w:rPr>
        <w:t>&lt;/Members&gt;</w:t>
      </w:r>
    </w:p>
    <w:p w14:paraId="7B038A5A" w14:textId="77777777" w:rsidR="00E675C7" w:rsidRPr="003843A8" w:rsidRDefault="00E675C7" w:rsidP="00E675C7">
      <w:r w:rsidRPr="003843A8">
        <w:rPr>
          <w:rStyle w:val="HideTWBExt"/>
          <w:noProof w:val="0"/>
        </w:rPr>
        <w:t>&lt;/RepeatBlock-By&gt;</w:t>
      </w:r>
    </w:p>
    <w:p w14:paraId="51DF868C"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7397969" w14:textId="77777777" w:rsidR="00E675C7" w:rsidRPr="003843A8" w:rsidRDefault="00E675C7" w:rsidP="00E675C7">
      <w:pPr>
        <w:pStyle w:val="NormalBold"/>
      </w:pPr>
      <w:r w:rsidRPr="003843A8">
        <w:rPr>
          <w:rStyle w:val="HideTWBExt"/>
          <w:b w:val="0"/>
          <w:noProof w:val="0"/>
        </w:rPr>
        <w:t>&lt;Article&gt;</w:t>
      </w:r>
      <w:r w:rsidRPr="003843A8">
        <w:t>Considerando F</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0FEC07FA" w14:textId="77777777" w:rsidTr="00706D21">
        <w:trPr>
          <w:jc w:val="center"/>
        </w:trPr>
        <w:tc>
          <w:tcPr>
            <w:tcW w:w="9752" w:type="dxa"/>
            <w:gridSpan w:val="2"/>
          </w:tcPr>
          <w:p w14:paraId="42F36EBC" w14:textId="77777777" w:rsidR="00E675C7" w:rsidRPr="003843A8" w:rsidRDefault="00E675C7" w:rsidP="00706D21">
            <w:pPr>
              <w:keepNext/>
            </w:pPr>
          </w:p>
        </w:tc>
      </w:tr>
      <w:tr w:rsidR="00E675C7" w:rsidRPr="003843A8" w14:paraId="00B70066" w14:textId="77777777" w:rsidTr="00706D21">
        <w:trPr>
          <w:jc w:val="center"/>
        </w:trPr>
        <w:tc>
          <w:tcPr>
            <w:tcW w:w="4876" w:type="dxa"/>
          </w:tcPr>
          <w:p w14:paraId="6CFAC7F3"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6BD5B614" w14:textId="77777777" w:rsidR="00E675C7" w:rsidRPr="003843A8" w:rsidRDefault="00E675C7" w:rsidP="00706D21">
            <w:pPr>
              <w:pStyle w:val="ColumnHeading"/>
              <w:keepNext/>
              <w:rPr>
                <w:lang w:val="it-IT"/>
              </w:rPr>
            </w:pPr>
            <w:r w:rsidRPr="003843A8">
              <w:rPr>
                <w:lang w:val="it-IT"/>
              </w:rPr>
              <w:t>Emendamento</w:t>
            </w:r>
          </w:p>
        </w:tc>
      </w:tr>
      <w:tr w:rsidR="00E675C7" w:rsidRPr="003843A8" w14:paraId="414B75AA" w14:textId="77777777" w:rsidTr="00706D21">
        <w:trPr>
          <w:jc w:val="center"/>
        </w:trPr>
        <w:tc>
          <w:tcPr>
            <w:tcW w:w="4876" w:type="dxa"/>
          </w:tcPr>
          <w:p w14:paraId="07970886" w14:textId="77777777" w:rsidR="00E675C7" w:rsidRPr="003843A8" w:rsidRDefault="00E675C7" w:rsidP="00706D21">
            <w:pPr>
              <w:pStyle w:val="Normal6"/>
              <w:rPr>
                <w:lang w:val="it-IT"/>
              </w:rPr>
            </w:pPr>
            <w:r w:rsidRPr="003843A8">
              <w:rPr>
                <w:lang w:val="it-IT"/>
              </w:rPr>
              <w:t>F.</w:t>
            </w:r>
            <w:r w:rsidRPr="003843A8">
              <w:rPr>
                <w:lang w:val="it-IT"/>
              </w:rPr>
              <w:tab/>
              <w:t xml:space="preserve">considerando che il rafforzamento delle istituzioni democratiche, </w:t>
            </w:r>
            <w:r w:rsidRPr="003843A8">
              <w:rPr>
                <w:lang w:val="it-IT"/>
              </w:rPr>
              <w:lastRenderedPageBreak/>
              <w:t xml:space="preserve">dell'indipendenza della magistratura, degli sforzi anticorruzione, della libertà dei media e dei diritti fondamentali </w:t>
            </w:r>
            <w:r w:rsidRPr="003843A8">
              <w:rPr>
                <w:b/>
                <w:i/>
                <w:lang w:val="it-IT"/>
              </w:rPr>
              <w:t>resta essenziale per il percorso di adesione dell'Albania</w:t>
            </w:r>
            <w:r w:rsidRPr="003843A8">
              <w:rPr>
                <w:lang w:val="it-IT"/>
              </w:rPr>
              <w:t>;</w:t>
            </w:r>
          </w:p>
        </w:tc>
        <w:tc>
          <w:tcPr>
            <w:tcW w:w="4876" w:type="dxa"/>
          </w:tcPr>
          <w:p w14:paraId="482EAA63" w14:textId="4FE4C08B" w:rsidR="00E675C7" w:rsidRPr="003843A8" w:rsidRDefault="00E675C7" w:rsidP="00706D21">
            <w:pPr>
              <w:pStyle w:val="Normal6"/>
              <w:rPr>
                <w:szCs w:val="24"/>
                <w:lang w:val="it-IT"/>
              </w:rPr>
            </w:pPr>
            <w:r w:rsidRPr="003843A8">
              <w:rPr>
                <w:lang w:val="it-IT"/>
              </w:rPr>
              <w:lastRenderedPageBreak/>
              <w:t>F.</w:t>
            </w:r>
            <w:r w:rsidRPr="003843A8">
              <w:rPr>
                <w:lang w:val="it-IT"/>
              </w:rPr>
              <w:tab/>
              <w:t xml:space="preserve">considerando che </w:t>
            </w:r>
            <w:r w:rsidRPr="003843A8">
              <w:rPr>
                <w:b/>
                <w:i/>
                <w:lang w:val="it-IT"/>
              </w:rPr>
              <w:t xml:space="preserve">il ritmo generale dei negoziati è determinato dai progressi </w:t>
            </w:r>
            <w:r w:rsidRPr="003843A8">
              <w:rPr>
                <w:b/>
                <w:i/>
                <w:lang w:val="it-IT"/>
              </w:rPr>
              <w:lastRenderedPageBreak/>
              <w:t>compiuti nell'ambito del gruppo di capitoli sulle questioni fondamentali e che l'UE non dovrebbe ammettere paesi candidati che non rispettano le norme democratiche fondamentali, tra cui</w:t>
            </w:r>
            <w:r w:rsidRPr="003843A8">
              <w:rPr>
                <w:lang w:val="it-IT"/>
              </w:rPr>
              <w:t xml:space="preserve"> il rafforzamento delle istituzioni democratiche, dell'indipendenza della magistratura, degli sforzi anticorruzione, della libertà dei media e dei diritti fondamentali ;</w:t>
            </w:r>
          </w:p>
        </w:tc>
      </w:tr>
    </w:tbl>
    <w:p w14:paraId="06EDC6E4" w14:textId="77777777" w:rsidR="00E675C7" w:rsidRPr="003843A8" w:rsidRDefault="00E675C7" w:rsidP="00E675C7">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AF3BAEB" w14:textId="77777777" w:rsidR="00E675C7" w:rsidRPr="003843A8" w:rsidRDefault="00E675C7" w:rsidP="00E675C7">
      <w:r w:rsidRPr="003843A8">
        <w:rPr>
          <w:rStyle w:val="HideTWBExt"/>
          <w:noProof w:val="0"/>
        </w:rPr>
        <w:t>&lt;/Amend&gt;</w:t>
      </w:r>
    </w:p>
    <w:p w14:paraId="2356BC03"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35</w:t>
      </w:r>
      <w:r w:rsidRPr="003843A8">
        <w:rPr>
          <w:rStyle w:val="HideTWBExt"/>
          <w:b w:val="0"/>
          <w:noProof w:val="0"/>
          <w:lang w:val="it-IT"/>
        </w:rPr>
        <w:t>&lt;/NumAm&gt;</w:t>
      </w:r>
    </w:p>
    <w:p w14:paraId="517795A2" w14:textId="77777777" w:rsidR="00E675C7" w:rsidRPr="003843A8" w:rsidRDefault="00E675C7" w:rsidP="00E675C7">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73B439D2" w14:textId="77777777" w:rsidR="00E675C7" w:rsidRPr="003843A8" w:rsidRDefault="00E675C7" w:rsidP="00E675C7">
      <w:r w:rsidRPr="003843A8">
        <w:rPr>
          <w:rStyle w:val="HideTWBExt"/>
          <w:noProof w:val="0"/>
        </w:rPr>
        <w:t>&lt;/RepeatBlock-By&gt;</w:t>
      </w:r>
    </w:p>
    <w:p w14:paraId="641B228D"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0095F68" w14:textId="77777777" w:rsidR="00E675C7" w:rsidRPr="003843A8" w:rsidRDefault="00E675C7" w:rsidP="00E675C7">
      <w:pPr>
        <w:pStyle w:val="NormalBold"/>
      </w:pPr>
      <w:r w:rsidRPr="003843A8">
        <w:rPr>
          <w:rStyle w:val="HideTWBExt"/>
          <w:b w:val="0"/>
          <w:noProof w:val="0"/>
        </w:rPr>
        <w:t>&lt;Article&gt;</w:t>
      </w:r>
      <w:r w:rsidRPr="003843A8">
        <w:t>Considerando F</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79DA3B59" w14:textId="77777777" w:rsidTr="00706D21">
        <w:trPr>
          <w:jc w:val="center"/>
        </w:trPr>
        <w:tc>
          <w:tcPr>
            <w:tcW w:w="9752" w:type="dxa"/>
            <w:gridSpan w:val="2"/>
          </w:tcPr>
          <w:p w14:paraId="029DC6A4" w14:textId="77777777" w:rsidR="00E675C7" w:rsidRPr="003843A8" w:rsidRDefault="00E675C7" w:rsidP="00706D21">
            <w:pPr>
              <w:keepNext/>
            </w:pPr>
          </w:p>
        </w:tc>
      </w:tr>
      <w:tr w:rsidR="00E675C7" w:rsidRPr="003843A8" w14:paraId="2A1A9062" w14:textId="77777777" w:rsidTr="00706D21">
        <w:trPr>
          <w:jc w:val="center"/>
        </w:trPr>
        <w:tc>
          <w:tcPr>
            <w:tcW w:w="4876" w:type="dxa"/>
          </w:tcPr>
          <w:p w14:paraId="4423AE8D"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27EC2A2C"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81866D1" w14:textId="77777777" w:rsidTr="00706D21">
        <w:trPr>
          <w:jc w:val="center"/>
        </w:trPr>
        <w:tc>
          <w:tcPr>
            <w:tcW w:w="4876" w:type="dxa"/>
          </w:tcPr>
          <w:p w14:paraId="5821D47F" w14:textId="77777777" w:rsidR="00E675C7" w:rsidRPr="003843A8" w:rsidRDefault="00E675C7" w:rsidP="00706D21">
            <w:pPr>
              <w:pStyle w:val="Normal6"/>
              <w:rPr>
                <w:lang w:val="it-IT"/>
              </w:rPr>
            </w:pPr>
            <w:r w:rsidRPr="003843A8">
              <w:rPr>
                <w:lang w:val="it-IT"/>
              </w:rPr>
              <w:t>F.</w:t>
            </w:r>
            <w:r w:rsidRPr="003843A8">
              <w:rPr>
                <w:lang w:val="it-IT"/>
              </w:rPr>
              <w:tab/>
              <w:t>considerando che il rafforzamento delle istituzioni democratiche, dell'indipendenza della magistratura, degli sforzi anticorruzione, della libertà dei media e dei diritti fondamentali resta essenziale per il percorso di adesione dell'Albania;</w:t>
            </w:r>
          </w:p>
        </w:tc>
        <w:tc>
          <w:tcPr>
            <w:tcW w:w="4876" w:type="dxa"/>
          </w:tcPr>
          <w:p w14:paraId="24E1DE43" w14:textId="77777777" w:rsidR="00E675C7" w:rsidRPr="003843A8" w:rsidRDefault="00E675C7" w:rsidP="00706D21">
            <w:pPr>
              <w:pStyle w:val="Normal6"/>
              <w:rPr>
                <w:szCs w:val="24"/>
                <w:lang w:val="it-IT"/>
              </w:rPr>
            </w:pPr>
            <w:r w:rsidRPr="003843A8">
              <w:rPr>
                <w:lang w:val="it-IT"/>
              </w:rPr>
              <w:t>F.</w:t>
            </w:r>
            <w:r w:rsidRPr="003843A8">
              <w:rPr>
                <w:lang w:val="it-IT"/>
              </w:rPr>
              <w:tab/>
              <w:t xml:space="preserve">considerando che il rafforzamento delle istituzioni democratiche, dell'indipendenza della magistratura, degli sforzi anticorruzione, della libertà dei media e dei diritti fondamentali </w:t>
            </w:r>
            <w:r w:rsidRPr="003843A8">
              <w:rPr>
                <w:b/>
                <w:i/>
                <w:lang w:val="it-IT"/>
              </w:rPr>
              <w:t>e delle minoranze</w:t>
            </w:r>
            <w:r w:rsidRPr="003843A8">
              <w:rPr>
                <w:lang w:val="it-IT"/>
              </w:rPr>
              <w:t xml:space="preserve"> resta essenziale per il percorso di adesione dell'Albania;</w:t>
            </w:r>
          </w:p>
        </w:tc>
      </w:tr>
    </w:tbl>
    <w:p w14:paraId="2B2D156D"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{EL}</w:t>
      </w:r>
      <w:r w:rsidRPr="009451C4">
        <w:rPr>
          <w:noProof w:val="0"/>
          <w:lang w:val="es-ES"/>
        </w:rPr>
        <w:t>el</w:t>
      </w:r>
      <w:r w:rsidRPr="009451C4">
        <w:rPr>
          <w:rStyle w:val="HideTWBExt"/>
          <w:noProof w:val="0"/>
          <w:lang w:val="es-ES"/>
        </w:rPr>
        <w:t>&lt;/Original&gt;</w:t>
      </w:r>
    </w:p>
    <w:p w14:paraId="7B9BC498" w14:textId="77777777" w:rsidR="00E675C7" w:rsidRPr="009451C4" w:rsidRDefault="00E675C7" w:rsidP="00E675C7">
      <w:pPr>
        <w:rPr>
          <w:lang w:val="es-ES"/>
        </w:rPr>
      </w:pPr>
      <w:r w:rsidRPr="009451C4">
        <w:rPr>
          <w:rStyle w:val="HideTWBExt"/>
          <w:noProof w:val="0"/>
          <w:lang w:val="es-ES"/>
        </w:rPr>
        <w:t>&lt;/Amend&gt;</w:t>
      </w:r>
    </w:p>
    <w:p w14:paraId="21D1FECC"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36</w:t>
      </w:r>
      <w:r w:rsidRPr="009451C4">
        <w:rPr>
          <w:rStyle w:val="HideTWBExt"/>
          <w:b w:val="0"/>
          <w:noProof w:val="0"/>
          <w:lang w:val="es-ES"/>
        </w:rPr>
        <w:t>&lt;/NumAm&gt;</w:t>
      </w:r>
    </w:p>
    <w:p w14:paraId="10288A17"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7E464DBF" w14:textId="77777777" w:rsidR="00E675C7" w:rsidRPr="009451C4" w:rsidRDefault="00E675C7" w:rsidP="00E675C7">
      <w:pPr>
        <w:rPr>
          <w:lang w:val="es-ES"/>
        </w:rPr>
      </w:pPr>
      <w:r w:rsidRPr="009451C4">
        <w:rPr>
          <w:rStyle w:val="HideTWBExt"/>
          <w:noProof w:val="0"/>
          <w:lang w:val="es-ES"/>
        </w:rPr>
        <w:t>&lt;/RepeatBlock-By&gt;</w:t>
      </w:r>
    </w:p>
    <w:p w14:paraId="6A219DD5"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6B0E18D" w14:textId="77777777" w:rsidR="00E675C7" w:rsidRPr="003843A8" w:rsidRDefault="00E675C7" w:rsidP="00E675C7">
      <w:pPr>
        <w:pStyle w:val="NormalBold"/>
      </w:pPr>
      <w:r w:rsidRPr="003843A8">
        <w:rPr>
          <w:rStyle w:val="HideTWBExt"/>
          <w:b w:val="0"/>
          <w:noProof w:val="0"/>
        </w:rPr>
        <w:t>&lt;Article&gt;</w:t>
      </w:r>
      <w:r w:rsidRPr="003843A8">
        <w:t>Considerando F</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55A486A2" w14:textId="77777777" w:rsidTr="00706D21">
        <w:trPr>
          <w:jc w:val="center"/>
        </w:trPr>
        <w:tc>
          <w:tcPr>
            <w:tcW w:w="9752" w:type="dxa"/>
            <w:gridSpan w:val="2"/>
          </w:tcPr>
          <w:p w14:paraId="6AC9AAA6" w14:textId="77777777" w:rsidR="00E675C7" w:rsidRPr="003843A8" w:rsidRDefault="00E675C7" w:rsidP="00706D21">
            <w:pPr>
              <w:keepNext/>
            </w:pPr>
          </w:p>
        </w:tc>
      </w:tr>
      <w:tr w:rsidR="00E675C7" w:rsidRPr="003843A8" w14:paraId="4DE1D69A" w14:textId="77777777" w:rsidTr="00706D21">
        <w:trPr>
          <w:jc w:val="center"/>
        </w:trPr>
        <w:tc>
          <w:tcPr>
            <w:tcW w:w="4876" w:type="dxa"/>
          </w:tcPr>
          <w:p w14:paraId="23CDD716"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2AC11F7D" w14:textId="77777777" w:rsidR="00E675C7" w:rsidRPr="003843A8" w:rsidRDefault="00E675C7" w:rsidP="00706D21">
            <w:pPr>
              <w:pStyle w:val="ColumnHeading"/>
              <w:keepNext/>
              <w:rPr>
                <w:lang w:val="it-IT"/>
              </w:rPr>
            </w:pPr>
            <w:r w:rsidRPr="003843A8">
              <w:rPr>
                <w:lang w:val="it-IT"/>
              </w:rPr>
              <w:t>Emendamento</w:t>
            </w:r>
          </w:p>
        </w:tc>
      </w:tr>
      <w:tr w:rsidR="00E675C7" w:rsidRPr="003843A8" w14:paraId="40B99077" w14:textId="77777777" w:rsidTr="00706D21">
        <w:trPr>
          <w:jc w:val="center"/>
        </w:trPr>
        <w:tc>
          <w:tcPr>
            <w:tcW w:w="4876" w:type="dxa"/>
          </w:tcPr>
          <w:p w14:paraId="6BF2A3C4" w14:textId="77777777" w:rsidR="00E675C7" w:rsidRPr="003843A8" w:rsidRDefault="00E675C7" w:rsidP="00706D21">
            <w:pPr>
              <w:pStyle w:val="Normal6"/>
              <w:rPr>
                <w:lang w:val="it-IT"/>
              </w:rPr>
            </w:pPr>
            <w:r w:rsidRPr="003843A8">
              <w:rPr>
                <w:lang w:val="it-IT"/>
              </w:rPr>
              <w:t>F.</w:t>
            </w:r>
            <w:r w:rsidRPr="003843A8">
              <w:rPr>
                <w:lang w:val="it-IT"/>
              </w:rPr>
              <w:tab/>
              <w:t xml:space="preserve">considerando che il rafforzamento delle istituzioni democratiche, dell'indipendenza della magistratura, degli sforzi anticorruzione, della libertà dei media e dei diritti fondamentali </w:t>
            </w:r>
            <w:r w:rsidRPr="003843A8">
              <w:rPr>
                <w:b/>
                <w:i/>
                <w:lang w:val="it-IT"/>
              </w:rPr>
              <w:t>resta essenziale</w:t>
            </w:r>
            <w:r w:rsidRPr="003843A8">
              <w:rPr>
                <w:lang w:val="it-IT"/>
              </w:rPr>
              <w:t xml:space="preserve"> per il percorso di adesione </w:t>
            </w:r>
            <w:r w:rsidRPr="003843A8">
              <w:rPr>
                <w:lang w:val="it-IT"/>
              </w:rPr>
              <w:lastRenderedPageBreak/>
              <w:t>dell'Albania;</w:t>
            </w:r>
          </w:p>
        </w:tc>
        <w:tc>
          <w:tcPr>
            <w:tcW w:w="4876" w:type="dxa"/>
          </w:tcPr>
          <w:p w14:paraId="56817D87" w14:textId="77777777" w:rsidR="00E675C7" w:rsidRPr="003843A8" w:rsidRDefault="00E675C7" w:rsidP="00706D21">
            <w:pPr>
              <w:pStyle w:val="Normal6"/>
              <w:rPr>
                <w:szCs w:val="24"/>
                <w:lang w:val="it-IT"/>
              </w:rPr>
            </w:pPr>
            <w:r w:rsidRPr="003843A8">
              <w:rPr>
                <w:lang w:val="it-IT"/>
              </w:rPr>
              <w:lastRenderedPageBreak/>
              <w:t>F.</w:t>
            </w:r>
            <w:r w:rsidRPr="003843A8">
              <w:rPr>
                <w:lang w:val="it-IT"/>
              </w:rPr>
              <w:tab/>
              <w:t xml:space="preserve">considerando che il rafforzamento delle istituzioni democratiche, dell'indipendenza della magistratura, degli sforzi anticorruzione, della libertà dei media e dei diritti fondamentali </w:t>
            </w:r>
            <w:r w:rsidRPr="003843A8">
              <w:rPr>
                <w:b/>
                <w:i/>
                <w:lang w:val="it-IT"/>
              </w:rPr>
              <w:t>è di vitale importanza</w:t>
            </w:r>
            <w:r w:rsidRPr="003843A8">
              <w:rPr>
                <w:lang w:val="it-IT"/>
              </w:rPr>
              <w:t xml:space="preserve"> per il percorso di adesione </w:t>
            </w:r>
            <w:r w:rsidRPr="003843A8">
              <w:rPr>
                <w:lang w:val="it-IT"/>
              </w:rPr>
              <w:lastRenderedPageBreak/>
              <w:t>dell'Albania;</w:t>
            </w:r>
          </w:p>
        </w:tc>
      </w:tr>
    </w:tbl>
    <w:p w14:paraId="29E7F8B4" w14:textId="77777777" w:rsidR="00E675C7" w:rsidRPr="003843A8" w:rsidRDefault="00E675C7" w:rsidP="00E675C7">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433CD234" w14:textId="77777777" w:rsidR="00E675C7" w:rsidRPr="003843A8" w:rsidRDefault="00E675C7" w:rsidP="00E675C7">
      <w:r w:rsidRPr="003843A8">
        <w:rPr>
          <w:rStyle w:val="HideTWBExt"/>
          <w:noProof w:val="0"/>
        </w:rPr>
        <w:t>&lt;/Amend&gt;</w:t>
      </w:r>
    </w:p>
    <w:p w14:paraId="0F58F34E"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37</w:t>
      </w:r>
      <w:r w:rsidRPr="003843A8">
        <w:rPr>
          <w:rStyle w:val="HideTWBExt"/>
          <w:b w:val="0"/>
          <w:noProof w:val="0"/>
          <w:lang w:val="it-IT"/>
        </w:rPr>
        <w:t>&lt;/NumAm&gt;</w:t>
      </w:r>
    </w:p>
    <w:p w14:paraId="627AA5B7" w14:textId="77777777" w:rsidR="00E675C7" w:rsidRPr="003843A8" w:rsidRDefault="00E675C7" w:rsidP="00E675C7">
      <w:pPr>
        <w:pStyle w:val="NormalBold"/>
      </w:pPr>
      <w:r w:rsidRPr="003843A8">
        <w:rPr>
          <w:rStyle w:val="HideTWBExt"/>
          <w:b w:val="0"/>
          <w:noProof w:val="0"/>
        </w:rPr>
        <w:t>&lt;RepeatBlock-By&gt;&lt;Members&gt;</w:t>
      </w:r>
      <w:r w:rsidRPr="003843A8">
        <w:t>Eszter Lakos</w:t>
      </w:r>
      <w:r w:rsidRPr="003843A8">
        <w:rPr>
          <w:rStyle w:val="HideTWBExt"/>
          <w:b w:val="0"/>
          <w:noProof w:val="0"/>
        </w:rPr>
        <w:t>&lt;/Members&gt;</w:t>
      </w:r>
    </w:p>
    <w:p w14:paraId="16344808" w14:textId="77777777" w:rsidR="00E675C7" w:rsidRPr="003843A8" w:rsidRDefault="00E675C7" w:rsidP="00E675C7">
      <w:r w:rsidRPr="003843A8">
        <w:rPr>
          <w:rStyle w:val="HideTWBExt"/>
          <w:noProof w:val="0"/>
        </w:rPr>
        <w:t>&lt;/RepeatBlock-By&gt;</w:t>
      </w:r>
    </w:p>
    <w:p w14:paraId="6EBC199E"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12FC3E0" w14:textId="77777777" w:rsidR="00E675C7" w:rsidRPr="003843A8" w:rsidRDefault="00E675C7" w:rsidP="00E675C7">
      <w:pPr>
        <w:pStyle w:val="NormalBold"/>
      </w:pPr>
      <w:r w:rsidRPr="003843A8">
        <w:rPr>
          <w:rStyle w:val="HideTWBExt"/>
          <w:b w:val="0"/>
          <w:noProof w:val="0"/>
        </w:rPr>
        <w:t>&lt;Article&gt;</w:t>
      </w:r>
      <w:r w:rsidRPr="003843A8">
        <w:t>Considerando F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C9311EE" w14:textId="77777777" w:rsidTr="00706D21">
        <w:trPr>
          <w:jc w:val="center"/>
        </w:trPr>
        <w:tc>
          <w:tcPr>
            <w:tcW w:w="9752" w:type="dxa"/>
            <w:gridSpan w:val="2"/>
          </w:tcPr>
          <w:p w14:paraId="607A3D6B" w14:textId="77777777" w:rsidR="00E675C7" w:rsidRPr="003843A8" w:rsidRDefault="00E675C7" w:rsidP="00706D21">
            <w:pPr>
              <w:keepNext/>
            </w:pPr>
          </w:p>
        </w:tc>
      </w:tr>
      <w:tr w:rsidR="00E675C7" w:rsidRPr="003843A8" w14:paraId="76F2A6FB" w14:textId="77777777" w:rsidTr="00706D21">
        <w:trPr>
          <w:jc w:val="center"/>
        </w:trPr>
        <w:tc>
          <w:tcPr>
            <w:tcW w:w="4876" w:type="dxa"/>
          </w:tcPr>
          <w:p w14:paraId="4123AC0E"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108C71B3" w14:textId="77777777" w:rsidR="00E675C7" w:rsidRPr="003843A8" w:rsidRDefault="00E675C7" w:rsidP="00706D21">
            <w:pPr>
              <w:pStyle w:val="ColumnHeading"/>
              <w:keepNext/>
              <w:rPr>
                <w:lang w:val="it-IT"/>
              </w:rPr>
            </w:pPr>
            <w:r w:rsidRPr="003843A8">
              <w:rPr>
                <w:lang w:val="it-IT"/>
              </w:rPr>
              <w:t>Emendamento</w:t>
            </w:r>
          </w:p>
        </w:tc>
      </w:tr>
      <w:tr w:rsidR="00E675C7" w:rsidRPr="003843A8" w14:paraId="25011995" w14:textId="77777777" w:rsidTr="00706D21">
        <w:trPr>
          <w:jc w:val="center"/>
        </w:trPr>
        <w:tc>
          <w:tcPr>
            <w:tcW w:w="4876" w:type="dxa"/>
          </w:tcPr>
          <w:p w14:paraId="55FCEBE9" w14:textId="77777777" w:rsidR="00E675C7" w:rsidRPr="003843A8" w:rsidRDefault="00E675C7" w:rsidP="00706D21">
            <w:pPr>
              <w:pStyle w:val="Normal6"/>
              <w:rPr>
                <w:lang w:val="it-IT"/>
              </w:rPr>
            </w:pPr>
          </w:p>
        </w:tc>
        <w:tc>
          <w:tcPr>
            <w:tcW w:w="4876" w:type="dxa"/>
          </w:tcPr>
          <w:p w14:paraId="62F325E1" w14:textId="77777777" w:rsidR="00E675C7" w:rsidRPr="003843A8" w:rsidRDefault="00E675C7" w:rsidP="00706D21">
            <w:pPr>
              <w:pStyle w:val="Normal6"/>
              <w:rPr>
                <w:szCs w:val="24"/>
                <w:lang w:val="it-IT"/>
              </w:rPr>
            </w:pPr>
            <w:r w:rsidRPr="003843A8">
              <w:rPr>
                <w:b/>
                <w:i/>
                <w:lang w:val="it-IT"/>
              </w:rPr>
              <w:t>F bis.</w:t>
            </w:r>
            <w:r w:rsidRPr="003843A8">
              <w:rPr>
                <w:b/>
                <w:i/>
                <w:lang w:val="it-IT"/>
              </w:rPr>
              <w:tab/>
              <w:t>considerando che la salvaguardia dell'integrità dei processi democratici è diventata un aspetto centrale della politica di allargamento dell'Unione; che il 12 novembre 2025 la Commissione ha presentato lo scudo europeo per la democrazia, che prevede l'istituzione di un centro europeo per la resilienza democratica quale polo di cooperazione volto a contrastare minacce in evoluzione quali la disinformazione e le ingerenze straniere; che il rafforzamento della resilienza democratica è essenziale per il soddisfacimento dei criteri politici per l'adesione; che nel luglio 2025 il parlamento albanese ha adottato la prima strategia nazionale contro le ingerenze straniere e la disinformazione, la cui attuazione dovrebbe garantire un approccio globale, salvaguardando nel contempo la libertà di espressione e la libertà e il pluralismo dei media, in linea con l'acquis dell'Unione;</w:t>
            </w:r>
          </w:p>
        </w:tc>
      </w:tr>
    </w:tbl>
    <w:p w14:paraId="363F31BC"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3163D383" w14:textId="77777777" w:rsidR="00E675C7" w:rsidRPr="009451C4" w:rsidRDefault="00E675C7" w:rsidP="00E675C7">
      <w:pPr>
        <w:rPr>
          <w:lang w:val="es-ES"/>
        </w:rPr>
      </w:pPr>
      <w:r w:rsidRPr="009451C4">
        <w:rPr>
          <w:rStyle w:val="HideTWBExt"/>
          <w:noProof w:val="0"/>
          <w:lang w:val="es-ES"/>
        </w:rPr>
        <w:t>&lt;/Amend&gt;</w:t>
      </w:r>
    </w:p>
    <w:p w14:paraId="5DB616BD"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38</w:t>
      </w:r>
      <w:r w:rsidRPr="009451C4">
        <w:rPr>
          <w:rStyle w:val="HideTWBExt"/>
          <w:b w:val="0"/>
          <w:noProof w:val="0"/>
          <w:lang w:val="es-ES"/>
        </w:rPr>
        <w:t>&lt;/NumAm&gt;</w:t>
      </w:r>
    </w:p>
    <w:p w14:paraId="2D933BCF"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Cristian Terheş</w:t>
      </w:r>
      <w:r w:rsidRPr="009451C4">
        <w:rPr>
          <w:rStyle w:val="HideTWBExt"/>
          <w:b w:val="0"/>
          <w:noProof w:val="0"/>
          <w:lang w:val="es-ES"/>
        </w:rPr>
        <w:t>&lt;/Members&gt;</w:t>
      </w:r>
    </w:p>
    <w:p w14:paraId="046A444D" w14:textId="77777777" w:rsidR="00E675C7" w:rsidRPr="009451C4" w:rsidRDefault="00E675C7" w:rsidP="00E675C7">
      <w:pPr>
        <w:rPr>
          <w:lang w:val="es-ES"/>
        </w:rPr>
      </w:pPr>
      <w:r w:rsidRPr="009451C4">
        <w:rPr>
          <w:rStyle w:val="HideTWBExt"/>
          <w:noProof w:val="0"/>
          <w:lang w:val="es-ES"/>
        </w:rPr>
        <w:t>&lt;/RepeatBlock-By&gt;</w:t>
      </w:r>
    </w:p>
    <w:p w14:paraId="7BCAF81D"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49D6EF1" w14:textId="77777777" w:rsidR="00E675C7" w:rsidRPr="003843A8" w:rsidRDefault="00E675C7" w:rsidP="00E675C7">
      <w:pPr>
        <w:pStyle w:val="NormalBold"/>
      </w:pPr>
      <w:r w:rsidRPr="003843A8">
        <w:rPr>
          <w:rStyle w:val="HideTWBExt"/>
          <w:b w:val="0"/>
          <w:noProof w:val="0"/>
        </w:rPr>
        <w:t>&lt;Article&gt;</w:t>
      </w:r>
      <w:r w:rsidRPr="003843A8">
        <w:t>Considerando F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59198CC3" w14:textId="77777777" w:rsidTr="00706D21">
        <w:trPr>
          <w:jc w:val="center"/>
        </w:trPr>
        <w:tc>
          <w:tcPr>
            <w:tcW w:w="9752" w:type="dxa"/>
            <w:gridSpan w:val="2"/>
          </w:tcPr>
          <w:p w14:paraId="16B5D783" w14:textId="77777777" w:rsidR="00E675C7" w:rsidRPr="003843A8" w:rsidRDefault="00E675C7" w:rsidP="00706D21">
            <w:pPr>
              <w:keepNext/>
            </w:pPr>
          </w:p>
        </w:tc>
      </w:tr>
      <w:tr w:rsidR="00E675C7" w:rsidRPr="003843A8" w14:paraId="0C68B198" w14:textId="77777777" w:rsidTr="00706D21">
        <w:trPr>
          <w:jc w:val="center"/>
        </w:trPr>
        <w:tc>
          <w:tcPr>
            <w:tcW w:w="4876" w:type="dxa"/>
          </w:tcPr>
          <w:p w14:paraId="4439FC51"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7F918358" w14:textId="77777777" w:rsidR="00E675C7" w:rsidRPr="003843A8" w:rsidRDefault="00E675C7" w:rsidP="00706D21">
            <w:pPr>
              <w:pStyle w:val="ColumnHeading"/>
              <w:keepNext/>
              <w:rPr>
                <w:lang w:val="it-IT"/>
              </w:rPr>
            </w:pPr>
            <w:r w:rsidRPr="003843A8">
              <w:rPr>
                <w:lang w:val="it-IT"/>
              </w:rPr>
              <w:t>Emendamento</w:t>
            </w:r>
          </w:p>
        </w:tc>
      </w:tr>
      <w:tr w:rsidR="00E675C7" w:rsidRPr="003843A8" w14:paraId="6183AEF4" w14:textId="77777777" w:rsidTr="00706D21">
        <w:trPr>
          <w:jc w:val="center"/>
        </w:trPr>
        <w:tc>
          <w:tcPr>
            <w:tcW w:w="4876" w:type="dxa"/>
          </w:tcPr>
          <w:p w14:paraId="2771D9FB" w14:textId="77777777" w:rsidR="00E675C7" w:rsidRPr="003843A8" w:rsidRDefault="00E675C7" w:rsidP="00706D21">
            <w:pPr>
              <w:pStyle w:val="Normal6"/>
              <w:rPr>
                <w:lang w:val="it-IT"/>
              </w:rPr>
            </w:pPr>
          </w:p>
        </w:tc>
        <w:tc>
          <w:tcPr>
            <w:tcW w:w="4876" w:type="dxa"/>
          </w:tcPr>
          <w:p w14:paraId="55C429C8" w14:textId="77777777" w:rsidR="00E675C7" w:rsidRPr="003843A8" w:rsidRDefault="00E675C7" w:rsidP="00706D21">
            <w:pPr>
              <w:pStyle w:val="Normal6"/>
              <w:rPr>
                <w:szCs w:val="24"/>
                <w:lang w:val="it-IT"/>
              </w:rPr>
            </w:pPr>
            <w:r w:rsidRPr="003843A8">
              <w:rPr>
                <w:b/>
                <w:i/>
                <w:lang w:val="it-IT"/>
              </w:rPr>
              <w:t>F bis.</w:t>
            </w:r>
            <w:r w:rsidRPr="003843A8">
              <w:rPr>
                <w:b/>
                <w:i/>
                <w:lang w:val="it-IT"/>
              </w:rPr>
              <w:tab/>
              <w:t>considerando che l'Albania è stata bersaglio di campagne di influenza malevola da parte della Russia, volte a seminare discordia e destabilizzare la regione; che gli attacchi informatici condotti dalla Russia e dall'Iran contro l'Albania nel 2022 e nel 2023 hanno compromesso diverse funzioni pubbliche fondamentali, mettendo in evidenza le minacce ibride che il paese si trova a dover affrontare nel suo percorso verso l'integrazione nell'UE; che la propaganda russa ha preso di mira anche importanti eventi europei ospitati in Albania, tra cui il vertice della comunità politica europea a Tirana, e che diversi organi di informazione pro-Cremlino hanno diffuso disinformazione con l'intento di ridicolizzare i partecipanti e di distorcere i dibattiti sulle sanzioni nei confronti della Russia, situazione che riflette una più ampia strategia del Cremlino volta a sfruttare gli eventi internazionali per manipolare il dibattito pubblico;</w:t>
            </w:r>
          </w:p>
        </w:tc>
      </w:tr>
    </w:tbl>
    <w:p w14:paraId="13DBA38E"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C1E3B0D" w14:textId="77777777" w:rsidR="00E675C7" w:rsidRPr="003843A8" w:rsidRDefault="00E675C7" w:rsidP="00E675C7">
      <w:r w:rsidRPr="003843A8">
        <w:rPr>
          <w:rStyle w:val="HideTWBExt"/>
          <w:noProof w:val="0"/>
        </w:rPr>
        <w:t>&lt;/Amend&gt;</w:t>
      </w:r>
    </w:p>
    <w:p w14:paraId="5ECC51F7"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39</w:t>
      </w:r>
      <w:r w:rsidRPr="003843A8">
        <w:rPr>
          <w:rStyle w:val="HideTWBExt"/>
          <w:b w:val="0"/>
          <w:noProof w:val="0"/>
          <w:lang w:val="it-IT"/>
        </w:rPr>
        <w:t>&lt;/NumAm&gt;</w:t>
      </w:r>
    </w:p>
    <w:p w14:paraId="5F714E77" w14:textId="77777777" w:rsidR="00E675C7" w:rsidRPr="003843A8" w:rsidRDefault="00E675C7" w:rsidP="00E675C7">
      <w:pPr>
        <w:pStyle w:val="NormalBold"/>
      </w:pPr>
      <w:r w:rsidRPr="003843A8">
        <w:rPr>
          <w:rStyle w:val="HideTWBExt"/>
          <w:b w:val="0"/>
          <w:noProof w:val="0"/>
        </w:rPr>
        <w:t>&lt;RepeatBlock-By&gt;&lt;Members&gt;</w:t>
      </w:r>
      <w:r w:rsidRPr="003843A8">
        <w:t>Christophe Gomart</w:t>
      </w:r>
      <w:r w:rsidRPr="003843A8">
        <w:rPr>
          <w:rStyle w:val="HideTWBExt"/>
          <w:b w:val="0"/>
          <w:noProof w:val="0"/>
        </w:rPr>
        <w:t>&lt;/Members&gt;</w:t>
      </w:r>
    </w:p>
    <w:p w14:paraId="18DC0DFD" w14:textId="77777777" w:rsidR="00E675C7" w:rsidRPr="003843A8" w:rsidRDefault="00E675C7" w:rsidP="00E675C7">
      <w:r w:rsidRPr="003843A8">
        <w:rPr>
          <w:rStyle w:val="HideTWBExt"/>
          <w:noProof w:val="0"/>
        </w:rPr>
        <w:t>&lt;/RepeatBlock-By&gt;</w:t>
      </w:r>
    </w:p>
    <w:p w14:paraId="4D1165D2"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F7C0AFF" w14:textId="77777777" w:rsidR="00E675C7" w:rsidRPr="003843A8" w:rsidRDefault="00E675C7" w:rsidP="00E675C7">
      <w:pPr>
        <w:pStyle w:val="NormalBold"/>
      </w:pPr>
      <w:r w:rsidRPr="003843A8">
        <w:rPr>
          <w:rStyle w:val="HideTWBExt"/>
          <w:b w:val="0"/>
          <w:noProof w:val="0"/>
        </w:rPr>
        <w:t>&lt;Article&gt;</w:t>
      </w:r>
      <w:r w:rsidRPr="003843A8">
        <w:t>Considerando F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6202CD4D" w14:textId="77777777" w:rsidTr="00706D21">
        <w:trPr>
          <w:jc w:val="center"/>
        </w:trPr>
        <w:tc>
          <w:tcPr>
            <w:tcW w:w="9752" w:type="dxa"/>
            <w:gridSpan w:val="2"/>
          </w:tcPr>
          <w:p w14:paraId="44BEAD15" w14:textId="77777777" w:rsidR="00E675C7" w:rsidRPr="003843A8" w:rsidRDefault="00E675C7" w:rsidP="00706D21">
            <w:pPr>
              <w:keepNext/>
            </w:pPr>
          </w:p>
        </w:tc>
      </w:tr>
      <w:tr w:rsidR="00E675C7" w:rsidRPr="003843A8" w14:paraId="18D687BC" w14:textId="77777777" w:rsidTr="00706D21">
        <w:trPr>
          <w:jc w:val="center"/>
        </w:trPr>
        <w:tc>
          <w:tcPr>
            <w:tcW w:w="4876" w:type="dxa"/>
          </w:tcPr>
          <w:p w14:paraId="208AF88A"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0E6D7963"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13FD507" w14:textId="77777777" w:rsidTr="00706D21">
        <w:trPr>
          <w:jc w:val="center"/>
        </w:trPr>
        <w:tc>
          <w:tcPr>
            <w:tcW w:w="4876" w:type="dxa"/>
          </w:tcPr>
          <w:p w14:paraId="7921F6AF" w14:textId="77777777" w:rsidR="00E675C7" w:rsidRPr="003843A8" w:rsidRDefault="00E675C7" w:rsidP="00706D21">
            <w:pPr>
              <w:pStyle w:val="Normal6"/>
              <w:rPr>
                <w:lang w:val="it-IT"/>
              </w:rPr>
            </w:pPr>
          </w:p>
        </w:tc>
        <w:tc>
          <w:tcPr>
            <w:tcW w:w="4876" w:type="dxa"/>
          </w:tcPr>
          <w:p w14:paraId="27018B0A" w14:textId="77777777" w:rsidR="00E675C7" w:rsidRPr="003843A8" w:rsidRDefault="00E675C7" w:rsidP="00706D21">
            <w:pPr>
              <w:pStyle w:val="Normal6"/>
              <w:rPr>
                <w:szCs w:val="24"/>
                <w:lang w:val="it-IT"/>
              </w:rPr>
            </w:pPr>
            <w:r w:rsidRPr="003843A8">
              <w:rPr>
                <w:b/>
                <w:i/>
                <w:lang w:val="it-IT"/>
              </w:rPr>
              <w:t>F bis.</w:t>
            </w:r>
            <w:r w:rsidRPr="003843A8">
              <w:rPr>
                <w:b/>
                <w:i/>
                <w:lang w:val="it-IT"/>
              </w:rPr>
              <w:tab/>
              <w:t xml:space="preserve">considerando che, nell'indice di percezione della corruzione del 2025 di Transparency International, l'Albania ottiene un punteggio di 39/100, tre punti in meno rispetto all'anno precedente e ben al di sotto della media dell'UE e dell'Europa occidentale, pari a 64/100, il che denota la persistenza di gravi </w:t>
            </w:r>
            <w:r w:rsidRPr="003843A8">
              <w:rPr>
                <w:b/>
                <w:i/>
                <w:lang w:val="it-IT"/>
              </w:rPr>
              <w:lastRenderedPageBreak/>
              <w:t>vulnerabilità strutturali sul piano dell'integrità pubblica;</w:t>
            </w:r>
          </w:p>
        </w:tc>
      </w:tr>
    </w:tbl>
    <w:p w14:paraId="08DC3195" w14:textId="77777777" w:rsidR="00E675C7" w:rsidRPr="003843A8" w:rsidRDefault="00E675C7" w:rsidP="00E675C7">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{FR}</w:t>
      </w:r>
      <w:r w:rsidRPr="003843A8">
        <w:rPr>
          <w:noProof w:val="0"/>
          <w:lang w:val="it-IT"/>
        </w:rPr>
        <w:t>fr</w:t>
      </w:r>
      <w:r w:rsidRPr="003843A8">
        <w:rPr>
          <w:rStyle w:val="HideTWBExt"/>
          <w:noProof w:val="0"/>
          <w:lang w:val="it-IT"/>
        </w:rPr>
        <w:t>&lt;/Original&gt;</w:t>
      </w:r>
    </w:p>
    <w:p w14:paraId="0266D1EA" w14:textId="77777777" w:rsidR="00E675C7" w:rsidRPr="003843A8" w:rsidRDefault="00E675C7" w:rsidP="00E675C7">
      <w:r w:rsidRPr="003843A8">
        <w:rPr>
          <w:rStyle w:val="HideTWBExt"/>
          <w:noProof w:val="0"/>
        </w:rPr>
        <w:t>&lt;/Amend&gt;</w:t>
      </w:r>
    </w:p>
    <w:p w14:paraId="3D8FA023"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40</w:t>
      </w:r>
      <w:r w:rsidRPr="003843A8">
        <w:rPr>
          <w:rStyle w:val="HideTWBExt"/>
          <w:b w:val="0"/>
          <w:noProof w:val="0"/>
          <w:lang w:val="it-IT"/>
        </w:rPr>
        <w:t>&lt;/NumAm&gt;</w:t>
      </w:r>
    </w:p>
    <w:p w14:paraId="49FF41A9" w14:textId="77777777" w:rsidR="00E675C7" w:rsidRPr="003843A8" w:rsidRDefault="00E675C7" w:rsidP="00E675C7">
      <w:pPr>
        <w:pStyle w:val="NormalBold"/>
      </w:pPr>
      <w:r w:rsidRPr="003843A8">
        <w:rPr>
          <w:rStyle w:val="HideTWBExt"/>
          <w:b w:val="0"/>
          <w:noProof w:val="0"/>
        </w:rPr>
        <w:t>&lt;RepeatBlock-By&gt;&lt;Members&gt;</w:t>
      </w:r>
      <w:r w:rsidRPr="003843A8">
        <w:t>Ivaylo Valchev</w:t>
      </w:r>
      <w:r w:rsidRPr="003843A8">
        <w:rPr>
          <w:rStyle w:val="HideTWBExt"/>
          <w:b w:val="0"/>
          <w:noProof w:val="0"/>
        </w:rPr>
        <w:t>&lt;/Members&gt;</w:t>
      </w:r>
    </w:p>
    <w:p w14:paraId="6086C882" w14:textId="77777777" w:rsidR="00E675C7" w:rsidRPr="003843A8" w:rsidRDefault="00E675C7" w:rsidP="00E675C7">
      <w:r w:rsidRPr="003843A8">
        <w:rPr>
          <w:rStyle w:val="HideTWBExt"/>
          <w:noProof w:val="0"/>
        </w:rPr>
        <w:t>&lt;/RepeatBlock-By&gt;</w:t>
      </w:r>
    </w:p>
    <w:p w14:paraId="2DC71472"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9681E7F" w14:textId="77777777" w:rsidR="00E675C7" w:rsidRPr="003843A8" w:rsidRDefault="00E675C7" w:rsidP="00E675C7">
      <w:pPr>
        <w:pStyle w:val="NormalBold"/>
      </w:pPr>
      <w:r w:rsidRPr="003843A8">
        <w:rPr>
          <w:rStyle w:val="HideTWBExt"/>
          <w:b w:val="0"/>
          <w:noProof w:val="0"/>
        </w:rPr>
        <w:t>&lt;Article&gt;</w:t>
      </w:r>
      <w:r w:rsidRPr="003843A8">
        <w:t>Considerando F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6CA3433" w14:textId="77777777" w:rsidTr="00706D21">
        <w:trPr>
          <w:jc w:val="center"/>
        </w:trPr>
        <w:tc>
          <w:tcPr>
            <w:tcW w:w="9752" w:type="dxa"/>
            <w:gridSpan w:val="2"/>
          </w:tcPr>
          <w:p w14:paraId="3A66DA1C" w14:textId="77777777" w:rsidR="00E675C7" w:rsidRPr="003843A8" w:rsidRDefault="00E675C7" w:rsidP="00706D21">
            <w:pPr>
              <w:keepNext/>
            </w:pPr>
          </w:p>
        </w:tc>
      </w:tr>
      <w:tr w:rsidR="00E675C7" w:rsidRPr="003843A8" w14:paraId="58FEBF18" w14:textId="77777777" w:rsidTr="00706D21">
        <w:trPr>
          <w:jc w:val="center"/>
        </w:trPr>
        <w:tc>
          <w:tcPr>
            <w:tcW w:w="4876" w:type="dxa"/>
          </w:tcPr>
          <w:p w14:paraId="66413BB4"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6F9C448D" w14:textId="77777777" w:rsidR="00E675C7" w:rsidRPr="003843A8" w:rsidRDefault="00E675C7" w:rsidP="00706D21">
            <w:pPr>
              <w:pStyle w:val="ColumnHeading"/>
              <w:keepNext/>
              <w:rPr>
                <w:lang w:val="it-IT"/>
              </w:rPr>
            </w:pPr>
            <w:r w:rsidRPr="003843A8">
              <w:rPr>
                <w:lang w:val="it-IT"/>
              </w:rPr>
              <w:t>Emendamento</w:t>
            </w:r>
          </w:p>
        </w:tc>
      </w:tr>
      <w:tr w:rsidR="00E675C7" w:rsidRPr="003843A8" w14:paraId="462C9C32" w14:textId="77777777" w:rsidTr="00706D21">
        <w:trPr>
          <w:jc w:val="center"/>
        </w:trPr>
        <w:tc>
          <w:tcPr>
            <w:tcW w:w="4876" w:type="dxa"/>
          </w:tcPr>
          <w:p w14:paraId="3FF5EEE2" w14:textId="77777777" w:rsidR="00E675C7" w:rsidRPr="003843A8" w:rsidRDefault="00E675C7" w:rsidP="00706D21">
            <w:pPr>
              <w:pStyle w:val="Normal6"/>
              <w:rPr>
                <w:lang w:val="it-IT"/>
              </w:rPr>
            </w:pPr>
          </w:p>
        </w:tc>
        <w:tc>
          <w:tcPr>
            <w:tcW w:w="4876" w:type="dxa"/>
          </w:tcPr>
          <w:p w14:paraId="58DA34E8" w14:textId="77777777" w:rsidR="00E675C7" w:rsidRPr="003843A8" w:rsidRDefault="00E675C7" w:rsidP="00706D21">
            <w:pPr>
              <w:pStyle w:val="Normal6"/>
              <w:rPr>
                <w:szCs w:val="24"/>
                <w:lang w:val="it-IT"/>
              </w:rPr>
            </w:pPr>
            <w:r w:rsidRPr="003843A8">
              <w:rPr>
                <w:b/>
                <w:i/>
                <w:lang w:val="it-IT"/>
              </w:rPr>
              <w:t>F bis.</w:t>
            </w:r>
            <w:r w:rsidRPr="003843A8">
              <w:rPr>
                <w:b/>
                <w:i/>
                <w:lang w:val="it-IT"/>
              </w:rPr>
              <w:tab/>
              <w:t>considerando che l'Albania continua a registrare uno dei tassi di custodia cautelare più elevati in Europa, il che pone in evidenza la necessità per il paese di ridurre il ricorso a tale misura e di abbandonare un approccio eccessivamente punitivo; che la legislazione e le prassi devono essere maggiormente allineate alle norme europee;</w:t>
            </w:r>
          </w:p>
        </w:tc>
      </w:tr>
    </w:tbl>
    <w:p w14:paraId="387103EE"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62B08C2A" w14:textId="77777777" w:rsidR="00E675C7" w:rsidRPr="009451C4" w:rsidRDefault="00E675C7" w:rsidP="00E675C7">
      <w:pPr>
        <w:rPr>
          <w:lang w:val="es-ES"/>
        </w:rPr>
      </w:pPr>
      <w:r w:rsidRPr="009451C4">
        <w:rPr>
          <w:rStyle w:val="HideTWBExt"/>
          <w:noProof w:val="0"/>
          <w:lang w:val="es-ES"/>
        </w:rPr>
        <w:t>&lt;/Amend&gt;</w:t>
      </w:r>
    </w:p>
    <w:p w14:paraId="29FE04C5"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41</w:t>
      </w:r>
      <w:r w:rsidRPr="009451C4">
        <w:rPr>
          <w:rStyle w:val="HideTWBExt"/>
          <w:b w:val="0"/>
          <w:noProof w:val="0"/>
          <w:lang w:val="es-ES"/>
        </w:rPr>
        <w:t>&lt;/NumAm&gt;</w:t>
      </w:r>
    </w:p>
    <w:p w14:paraId="1109C76C"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Cristian Terheş</w:t>
      </w:r>
      <w:r w:rsidRPr="009451C4">
        <w:rPr>
          <w:rStyle w:val="HideTWBExt"/>
          <w:b w:val="0"/>
          <w:noProof w:val="0"/>
          <w:lang w:val="es-ES"/>
        </w:rPr>
        <w:t>&lt;/Members&gt;</w:t>
      </w:r>
    </w:p>
    <w:p w14:paraId="3F342325" w14:textId="77777777" w:rsidR="00E675C7" w:rsidRPr="009451C4" w:rsidRDefault="00E675C7" w:rsidP="00E675C7">
      <w:pPr>
        <w:rPr>
          <w:lang w:val="es-ES"/>
        </w:rPr>
      </w:pPr>
      <w:r w:rsidRPr="009451C4">
        <w:rPr>
          <w:rStyle w:val="HideTWBExt"/>
          <w:noProof w:val="0"/>
          <w:lang w:val="es-ES"/>
        </w:rPr>
        <w:t>&lt;/RepeatBlock-By&gt;</w:t>
      </w:r>
    </w:p>
    <w:p w14:paraId="4E352306"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78D7C30" w14:textId="77777777" w:rsidR="00E675C7" w:rsidRPr="003843A8" w:rsidRDefault="00E675C7" w:rsidP="00E675C7">
      <w:pPr>
        <w:pStyle w:val="NormalBold"/>
      </w:pPr>
      <w:r w:rsidRPr="003843A8">
        <w:rPr>
          <w:rStyle w:val="HideTWBExt"/>
          <w:b w:val="0"/>
          <w:noProof w:val="0"/>
        </w:rPr>
        <w:t>&lt;Article&gt;</w:t>
      </w:r>
      <w:r w:rsidRPr="003843A8">
        <w:t>Considerando F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337B3B42" w14:textId="77777777" w:rsidTr="00706D21">
        <w:trPr>
          <w:jc w:val="center"/>
        </w:trPr>
        <w:tc>
          <w:tcPr>
            <w:tcW w:w="9752" w:type="dxa"/>
            <w:gridSpan w:val="2"/>
          </w:tcPr>
          <w:p w14:paraId="39E22391" w14:textId="77777777" w:rsidR="00E675C7" w:rsidRPr="003843A8" w:rsidRDefault="00E675C7" w:rsidP="00706D21">
            <w:pPr>
              <w:keepNext/>
            </w:pPr>
          </w:p>
        </w:tc>
      </w:tr>
      <w:tr w:rsidR="00E675C7" w:rsidRPr="003843A8" w14:paraId="4CB0D92D" w14:textId="77777777" w:rsidTr="00706D21">
        <w:trPr>
          <w:jc w:val="center"/>
        </w:trPr>
        <w:tc>
          <w:tcPr>
            <w:tcW w:w="4876" w:type="dxa"/>
          </w:tcPr>
          <w:p w14:paraId="199D14B1"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3A2F893E" w14:textId="77777777" w:rsidR="00E675C7" w:rsidRPr="003843A8" w:rsidRDefault="00E675C7" w:rsidP="00706D21">
            <w:pPr>
              <w:pStyle w:val="ColumnHeading"/>
              <w:keepNext/>
              <w:rPr>
                <w:lang w:val="it-IT"/>
              </w:rPr>
            </w:pPr>
            <w:r w:rsidRPr="003843A8">
              <w:rPr>
                <w:lang w:val="it-IT"/>
              </w:rPr>
              <w:t>Emendamento</w:t>
            </w:r>
          </w:p>
        </w:tc>
      </w:tr>
      <w:tr w:rsidR="00E675C7" w:rsidRPr="003843A8" w14:paraId="7735C69E" w14:textId="77777777" w:rsidTr="00706D21">
        <w:trPr>
          <w:jc w:val="center"/>
        </w:trPr>
        <w:tc>
          <w:tcPr>
            <w:tcW w:w="4876" w:type="dxa"/>
          </w:tcPr>
          <w:p w14:paraId="37888264" w14:textId="77777777" w:rsidR="00E675C7" w:rsidRPr="003843A8" w:rsidRDefault="00E675C7" w:rsidP="00706D21">
            <w:pPr>
              <w:pStyle w:val="Normal6"/>
              <w:rPr>
                <w:lang w:val="it-IT"/>
              </w:rPr>
            </w:pPr>
          </w:p>
        </w:tc>
        <w:tc>
          <w:tcPr>
            <w:tcW w:w="4876" w:type="dxa"/>
          </w:tcPr>
          <w:p w14:paraId="0AFF1784" w14:textId="77777777" w:rsidR="00E675C7" w:rsidRPr="003843A8" w:rsidRDefault="00E675C7" w:rsidP="00706D21">
            <w:pPr>
              <w:pStyle w:val="Normal6"/>
              <w:rPr>
                <w:szCs w:val="24"/>
                <w:lang w:val="it-IT"/>
              </w:rPr>
            </w:pPr>
            <w:r w:rsidRPr="003843A8">
              <w:rPr>
                <w:b/>
                <w:i/>
                <w:lang w:val="it-IT"/>
              </w:rPr>
              <w:t>F ter.</w:t>
            </w:r>
            <w:r w:rsidRPr="003843A8">
              <w:rPr>
                <w:b/>
                <w:i/>
                <w:lang w:val="it-IT"/>
              </w:rPr>
              <w:tab/>
              <w:t xml:space="preserve">considerando che il sito web denominato "Pravda Shqipëri" fa parte di una rete più ampia progettata per tradurre automaticamente e diffondere contenuti allineati al Cremlino in diverse lingue; che tale rete, lanciata nel 2023 e ampliata nel 2024 così da poter operare in numerosi paesi europei, tra cui l'Albania, mira a diffondere narrazioni antioccidentali, a minare la fiducia nelle istituzioni democratiche e ad amplificare </w:t>
            </w:r>
            <w:r w:rsidRPr="003843A8">
              <w:rPr>
                <w:b/>
                <w:i/>
                <w:lang w:val="it-IT"/>
              </w:rPr>
              <w:lastRenderedPageBreak/>
              <w:t>il messaggio geopolitico russo</w:t>
            </w:r>
            <w:r w:rsidRPr="003843A8">
              <w:rPr>
                <w:b/>
                <w:i/>
                <w:vertAlign w:val="superscript"/>
                <w:lang w:val="it-IT"/>
              </w:rPr>
              <w:t>4 bis</w:t>
            </w:r>
            <w:r w:rsidRPr="003843A8">
              <w:rPr>
                <w:b/>
                <w:i/>
                <w:lang w:val="it-IT"/>
              </w:rPr>
              <w:t>;</w:t>
            </w:r>
          </w:p>
        </w:tc>
      </w:tr>
      <w:tr w:rsidR="00E675C7" w:rsidRPr="003843A8" w14:paraId="668720D5" w14:textId="77777777" w:rsidTr="00706D21">
        <w:trPr>
          <w:jc w:val="center"/>
        </w:trPr>
        <w:tc>
          <w:tcPr>
            <w:tcW w:w="4876" w:type="dxa"/>
          </w:tcPr>
          <w:p w14:paraId="651186EB" w14:textId="77777777" w:rsidR="00E675C7" w:rsidRPr="003843A8" w:rsidRDefault="00E675C7" w:rsidP="00706D21">
            <w:pPr>
              <w:pStyle w:val="Normal6"/>
              <w:rPr>
                <w:lang w:val="it-IT"/>
              </w:rPr>
            </w:pPr>
          </w:p>
        </w:tc>
        <w:tc>
          <w:tcPr>
            <w:tcW w:w="4876" w:type="dxa"/>
          </w:tcPr>
          <w:p w14:paraId="6C71D862" w14:textId="77777777" w:rsidR="00E675C7" w:rsidRPr="003843A8" w:rsidRDefault="00E675C7" w:rsidP="00706D21">
            <w:pPr>
              <w:pStyle w:val="Normal6"/>
              <w:rPr>
                <w:szCs w:val="24"/>
                <w:lang w:val="it-IT"/>
              </w:rPr>
            </w:pPr>
            <w:r w:rsidRPr="003843A8">
              <w:rPr>
                <w:b/>
                <w:i/>
                <w:lang w:val="it-IT"/>
              </w:rPr>
              <w:t>__________________</w:t>
            </w:r>
          </w:p>
        </w:tc>
      </w:tr>
      <w:tr w:rsidR="00E675C7" w:rsidRPr="009451C4" w14:paraId="0E87A38D" w14:textId="77777777" w:rsidTr="00706D21">
        <w:trPr>
          <w:jc w:val="center"/>
        </w:trPr>
        <w:tc>
          <w:tcPr>
            <w:tcW w:w="4876" w:type="dxa"/>
          </w:tcPr>
          <w:p w14:paraId="690387AF" w14:textId="77777777" w:rsidR="00E675C7" w:rsidRPr="003843A8" w:rsidRDefault="00E675C7" w:rsidP="00706D21">
            <w:pPr>
              <w:pStyle w:val="Normal6"/>
              <w:rPr>
                <w:lang w:val="it-IT"/>
              </w:rPr>
            </w:pPr>
          </w:p>
        </w:tc>
        <w:tc>
          <w:tcPr>
            <w:tcW w:w="4876" w:type="dxa"/>
          </w:tcPr>
          <w:p w14:paraId="47792B87" w14:textId="77777777" w:rsidR="00E675C7" w:rsidRPr="009451C4" w:rsidRDefault="00E675C7" w:rsidP="00706D21">
            <w:pPr>
              <w:pStyle w:val="Normal6"/>
              <w:rPr>
                <w:szCs w:val="24"/>
                <w:lang w:val="de-DE"/>
              </w:rPr>
            </w:pPr>
            <w:r w:rsidRPr="009451C4">
              <w:rPr>
                <w:b/>
                <w:i/>
                <w:vertAlign w:val="superscript"/>
                <w:lang w:val="de-DE"/>
              </w:rPr>
              <w:t>4 bis</w:t>
            </w:r>
            <w:r w:rsidRPr="009451C4">
              <w:rPr>
                <w:lang w:val="de-DE"/>
              </w:rPr>
              <w:t xml:space="preserve"> </w:t>
            </w:r>
            <w:r w:rsidRPr="009451C4">
              <w:rPr>
                <w:b/>
                <w:i/>
                <w:lang w:val="de-DE"/>
              </w:rPr>
              <w:t>https://albania.news-pravda.com/</w:t>
            </w:r>
            <w:r w:rsidRPr="009451C4">
              <w:rPr>
                <w:lang w:val="de-DE"/>
              </w:rPr>
              <w:t>.</w:t>
            </w:r>
          </w:p>
        </w:tc>
      </w:tr>
    </w:tbl>
    <w:p w14:paraId="049A12F8"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25D67728" w14:textId="77777777" w:rsidR="00E675C7" w:rsidRPr="009451C4" w:rsidRDefault="00E675C7" w:rsidP="00E675C7">
      <w:pPr>
        <w:rPr>
          <w:lang w:val="es-ES"/>
        </w:rPr>
      </w:pPr>
      <w:r w:rsidRPr="009451C4">
        <w:rPr>
          <w:rStyle w:val="HideTWBExt"/>
          <w:noProof w:val="0"/>
          <w:lang w:val="es-ES"/>
        </w:rPr>
        <w:t>&lt;/Amend&gt;</w:t>
      </w:r>
    </w:p>
    <w:p w14:paraId="2FA602D0"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42</w:t>
      </w:r>
      <w:r w:rsidRPr="009451C4">
        <w:rPr>
          <w:rStyle w:val="HideTWBExt"/>
          <w:b w:val="0"/>
          <w:noProof w:val="0"/>
          <w:lang w:val="es-ES"/>
        </w:rPr>
        <w:t>&lt;/NumAm&gt;</w:t>
      </w:r>
    </w:p>
    <w:p w14:paraId="0EC6B1C5"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Ivaylo Valchev</w:t>
      </w:r>
      <w:r w:rsidRPr="009451C4">
        <w:rPr>
          <w:rStyle w:val="HideTWBExt"/>
          <w:b w:val="0"/>
          <w:noProof w:val="0"/>
          <w:lang w:val="es-ES"/>
        </w:rPr>
        <w:t>&lt;/Members&gt;</w:t>
      </w:r>
    </w:p>
    <w:p w14:paraId="779E7BA0" w14:textId="77777777" w:rsidR="00E675C7" w:rsidRPr="009451C4" w:rsidRDefault="00E675C7" w:rsidP="00E675C7">
      <w:pPr>
        <w:rPr>
          <w:lang w:val="es-ES"/>
        </w:rPr>
      </w:pPr>
      <w:r w:rsidRPr="009451C4">
        <w:rPr>
          <w:rStyle w:val="HideTWBExt"/>
          <w:noProof w:val="0"/>
          <w:lang w:val="es-ES"/>
        </w:rPr>
        <w:t>&lt;/RepeatBlock-By&gt;</w:t>
      </w:r>
    </w:p>
    <w:p w14:paraId="15F997A6"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33B6BC9" w14:textId="77777777" w:rsidR="00E675C7" w:rsidRPr="003843A8" w:rsidRDefault="00E675C7" w:rsidP="00E675C7">
      <w:pPr>
        <w:pStyle w:val="NormalBold"/>
      </w:pPr>
      <w:r w:rsidRPr="003843A8">
        <w:rPr>
          <w:rStyle w:val="HideTWBExt"/>
          <w:b w:val="0"/>
          <w:noProof w:val="0"/>
        </w:rPr>
        <w:t>&lt;Article&gt;</w:t>
      </w:r>
      <w:r w:rsidRPr="003843A8">
        <w:t>Considerando F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347FA448" w14:textId="77777777" w:rsidTr="00706D21">
        <w:trPr>
          <w:jc w:val="center"/>
        </w:trPr>
        <w:tc>
          <w:tcPr>
            <w:tcW w:w="9752" w:type="dxa"/>
            <w:gridSpan w:val="2"/>
          </w:tcPr>
          <w:p w14:paraId="39A2C580" w14:textId="77777777" w:rsidR="00E675C7" w:rsidRPr="003843A8" w:rsidRDefault="00E675C7" w:rsidP="00706D21">
            <w:pPr>
              <w:keepNext/>
            </w:pPr>
          </w:p>
        </w:tc>
      </w:tr>
      <w:tr w:rsidR="00E675C7" w:rsidRPr="003843A8" w14:paraId="64B1EFE7" w14:textId="77777777" w:rsidTr="00706D21">
        <w:trPr>
          <w:jc w:val="center"/>
        </w:trPr>
        <w:tc>
          <w:tcPr>
            <w:tcW w:w="4876" w:type="dxa"/>
          </w:tcPr>
          <w:p w14:paraId="1FCE1D66"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14A9138" w14:textId="77777777" w:rsidR="00E675C7" w:rsidRPr="003843A8" w:rsidRDefault="00E675C7" w:rsidP="00706D21">
            <w:pPr>
              <w:pStyle w:val="ColumnHeading"/>
              <w:keepNext/>
              <w:rPr>
                <w:lang w:val="it-IT"/>
              </w:rPr>
            </w:pPr>
            <w:r w:rsidRPr="003843A8">
              <w:rPr>
                <w:lang w:val="it-IT"/>
              </w:rPr>
              <w:t>Emendamento</w:t>
            </w:r>
          </w:p>
        </w:tc>
      </w:tr>
      <w:tr w:rsidR="00E675C7" w:rsidRPr="003843A8" w14:paraId="28E8484B" w14:textId="77777777" w:rsidTr="00706D21">
        <w:trPr>
          <w:jc w:val="center"/>
        </w:trPr>
        <w:tc>
          <w:tcPr>
            <w:tcW w:w="4876" w:type="dxa"/>
          </w:tcPr>
          <w:p w14:paraId="194D539A" w14:textId="77777777" w:rsidR="00E675C7" w:rsidRPr="003843A8" w:rsidRDefault="00E675C7" w:rsidP="00706D21">
            <w:pPr>
              <w:pStyle w:val="Normal6"/>
              <w:rPr>
                <w:lang w:val="it-IT"/>
              </w:rPr>
            </w:pPr>
          </w:p>
        </w:tc>
        <w:tc>
          <w:tcPr>
            <w:tcW w:w="4876" w:type="dxa"/>
          </w:tcPr>
          <w:p w14:paraId="468CF6E3" w14:textId="77777777" w:rsidR="00E675C7" w:rsidRPr="003843A8" w:rsidRDefault="00E675C7" w:rsidP="00706D21">
            <w:pPr>
              <w:pStyle w:val="Normal6"/>
              <w:rPr>
                <w:szCs w:val="24"/>
                <w:lang w:val="it-IT"/>
              </w:rPr>
            </w:pPr>
            <w:r w:rsidRPr="003843A8">
              <w:rPr>
                <w:b/>
                <w:i/>
                <w:lang w:val="it-IT"/>
              </w:rPr>
              <w:t>F ter.</w:t>
            </w:r>
            <w:r w:rsidRPr="003843A8">
              <w:rPr>
                <w:b/>
                <w:i/>
                <w:lang w:val="it-IT"/>
              </w:rPr>
              <w:tab/>
              <w:t>considerando che nel corso del 2026 l'Albania mira a ottenere un giudizio positivo nella relazione di valutazione dei parametri intermedi riguardanti le questioni fondamentali;</w:t>
            </w:r>
          </w:p>
        </w:tc>
      </w:tr>
    </w:tbl>
    <w:p w14:paraId="722A3950"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58E5AA9F" w14:textId="77777777" w:rsidR="00E675C7" w:rsidRPr="009451C4" w:rsidRDefault="00E675C7" w:rsidP="00E675C7">
      <w:pPr>
        <w:rPr>
          <w:lang w:val="es-ES"/>
        </w:rPr>
      </w:pPr>
      <w:r w:rsidRPr="009451C4">
        <w:rPr>
          <w:rStyle w:val="HideTWBExt"/>
          <w:noProof w:val="0"/>
          <w:lang w:val="es-ES"/>
        </w:rPr>
        <w:t>&lt;/Amend&gt;</w:t>
      </w:r>
    </w:p>
    <w:p w14:paraId="7DCF79A3"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43</w:t>
      </w:r>
      <w:r w:rsidRPr="009451C4">
        <w:rPr>
          <w:rStyle w:val="HideTWBExt"/>
          <w:b w:val="0"/>
          <w:noProof w:val="0"/>
          <w:lang w:val="es-ES"/>
        </w:rPr>
        <w:t>&lt;/NumAm&gt;</w:t>
      </w:r>
    </w:p>
    <w:p w14:paraId="1B7A674A"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Ivaylo Valchev</w:t>
      </w:r>
      <w:r w:rsidRPr="009451C4">
        <w:rPr>
          <w:rStyle w:val="HideTWBExt"/>
          <w:b w:val="0"/>
          <w:noProof w:val="0"/>
          <w:lang w:val="es-ES"/>
        </w:rPr>
        <w:t>&lt;/Members&gt;</w:t>
      </w:r>
    </w:p>
    <w:p w14:paraId="41D94C23" w14:textId="77777777" w:rsidR="00E675C7" w:rsidRPr="009451C4" w:rsidRDefault="00E675C7" w:rsidP="00E675C7">
      <w:pPr>
        <w:rPr>
          <w:lang w:val="es-ES"/>
        </w:rPr>
      </w:pPr>
      <w:r w:rsidRPr="009451C4">
        <w:rPr>
          <w:rStyle w:val="HideTWBExt"/>
          <w:noProof w:val="0"/>
          <w:lang w:val="es-ES"/>
        </w:rPr>
        <w:t>&lt;/RepeatBlock-By&gt;</w:t>
      </w:r>
    </w:p>
    <w:p w14:paraId="484AB4C7"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5061CDE" w14:textId="77777777" w:rsidR="00E675C7" w:rsidRPr="003843A8" w:rsidRDefault="00E675C7" w:rsidP="00E675C7">
      <w:pPr>
        <w:pStyle w:val="NormalBold"/>
      </w:pPr>
      <w:r w:rsidRPr="003843A8">
        <w:rPr>
          <w:rStyle w:val="HideTWBExt"/>
          <w:b w:val="0"/>
          <w:noProof w:val="0"/>
        </w:rPr>
        <w:t>&lt;Article&gt;</w:t>
      </w:r>
      <w:r w:rsidRPr="003843A8">
        <w:t>Considerando F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FA0A2FC" w14:textId="77777777" w:rsidTr="00706D21">
        <w:trPr>
          <w:jc w:val="center"/>
        </w:trPr>
        <w:tc>
          <w:tcPr>
            <w:tcW w:w="9752" w:type="dxa"/>
            <w:gridSpan w:val="2"/>
          </w:tcPr>
          <w:p w14:paraId="068E640B" w14:textId="77777777" w:rsidR="00E675C7" w:rsidRPr="003843A8" w:rsidRDefault="00E675C7" w:rsidP="00706D21">
            <w:pPr>
              <w:keepNext/>
            </w:pPr>
          </w:p>
        </w:tc>
      </w:tr>
      <w:tr w:rsidR="00E675C7" w:rsidRPr="003843A8" w14:paraId="54D64AA6" w14:textId="77777777" w:rsidTr="00706D21">
        <w:trPr>
          <w:jc w:val="center"/>
        </w:trPr>
        <w:tc>
          <w:tcPr>
            <w:tcW w:w="4876" w:type="dxa"/>
          </w:tcPr>
          <w:p w14:paraId="70995EBB"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6D42D2F"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F4683A5" w14:textId="77777777" w:rsidTr="00706D21">
        <w:trPr>
          <w:jc w:val="center"/>
        </w:trPr>
        <w:tc>
          <w:tcPr>
            <w:tcW w:w="4876" w:type="dxa"/>
          </w:tcPr>
          <w:p w14:paraId="3BFAB5B2" w14:textId="77777777" w:rsidR="00E675C7" w:rsidRPr="003843A8" w:rsidRDefault="00E675C7" w:rsidP="00706D21">
            <w:pPr>
              <w:pStyle w:val="Normal6"/>
              <w:rPr>
                <w:lang w:val="it-IT"/>
              </w:rPr>
            </w:pPr>
          </w:p>
        </w:tc>
        <w:tc>
          <w:tcPr>
            <w:tcW w:w="4876" w:type="dxa"/>
          </w:tcPr>
          <w:p w14:paraId="1C193D04" w14:textId="77777777" w:rsidR="00E675C7" w:rsidRPr="003843A8" w:rsidRDefault="00E675C7" w:rsidP="00706D21">
            <w:pPr>
              <w:pStyle w:val="Normal6"/>
              <w:rPr>
                <w:szCs w:val="24"/>
                <w:lang w:val="it-IT"/>
              </w:rPr>
            </w:pPr>
            <w:r w:rsidRPr="003843A8">
              <w:rPr>
                <w:b/>
                <w:i/>
                <w:lang w:val="it-IT"/>
              </w:rPr>
              <w:t>F quater.</w:t>
            </w:r>
            <w:r w:rsidRPr="003843A8">
              <w:rPr>
                <w:b/>
                <w:i/>
                <w:lang w:val="it-IT"/>
              </w:rPr>
              <w:tab/>
              <w:t>considerando che tra i paesi candidati l'Albania è stata la prima ad avviare i negoziati di adesione secondo la metodologia di allargamento riveduta;</w:t>
            </w:r>
          </w:p>
        </w:tc>
      </w:tr>
    </w:tbl>
    <w:p w14:paraId="1F350578"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01F8CBB" w14:textId="77777777" w:rsidR="00E675C7" w:rsidRPr="003843A8" w:rsidRDefault="00E675C7" w:rsidP="00E675C7">
      <w:r w:rsidRPr="003843A8">
        <w:rPr>
          <w:rStyle w:val="HideTWBExt"/>
          <w:noProof w:val="0"/>
        </w:rPr>
        <w:t>&lt;/Amend&gt;</w:t>
      </w:r>
    </w:p>
    <w:p w14:paraId="6566CE5A"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44</w:t>
      </w:r>
      <w:r w:rsidRPr="003843A8">
        <w:rPr>
          <w:rStyle w:val="HideTWBExt"/>
          <w:b w:val="0"/>
          <w:noProof w:val="0"/>
          <w:lang w:val="it-IT"/>
        </w:rPr>
        <w:t>&lt;/NumAm&gt;</w:t>
      </w:r>
    </w:p>
    <w:p w14:paraId="34074C88" w14:textId="77777777" w:rsidR="00E675C7" w:rsidRPr="003843A8" w:rsidRDefault="00E675C7" w:rsidP="00E675C7">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170FBE39" w14:textId="77777777" w:rsidR="00E675C7" w:rsidRPr="003843A8" w:rsidRDefault="00E675C7" w:rsidP="00E675C7">
      <w:r w:rsidRPr="003843A8">
        <w:rPr>
          <w:rStyle w:val="HideTWBExt"/>
          <w:noProof w:val="0"/>
        </w:rPr>
        <w:t>&lt;/RepeatBlock-By&gt;</w:t>
      </w:r>
    </w:p>
    <w:p w14:paraId="520148C1"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650E8DC" w14:textId="77777777" w:rsidR="00E675C7" w:rsidRPr="003843A8" w:rsidRDefault="00E675C7" w:rsidP="00E675C7">
      <w:pPr>
        <w:pStyle w:val="NormalBold"/>
      </w:pPr>
      <w:r w:rsidRPr="003843A8">
        <w:rPr>
          <w:rStyle w:val="HideTWBExt"/>
          <w:b w:val="0"/>
          <w:noProof w:val="0"/>
        </w:rPr>
        <w:t>&lt;Article&gt;</w:t>
      </w:r>
      <w:r w:rsidRPr="003843A8">
        <w:t>Considerando G</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D6464E4" w14:textId="77777777" w:rsidTr="00706D21">
        <w:trPr>
          <w:jc w:val="center"/>
        </w:trPr>
        <w:tc>
          <w:tcPr>
            <w:tcW w:w="9752" w:type="dxa"/>
            <w:gridSpan w:val="2"/>
          </w:tcPr>
          <w:p w14:paraId="3902041B" w14:textId="77777777" w:rsidR="00E675C7" w:rsidRPr="003843A8" w:rsidRDefault="00E675C7" w:rsidP="00706D21">
            <w:pPr>
              <w:keepNext/>
            </w:pPr>
          </w:p>
        </w:tc>
      </w:tr>
      <w:tr w:rsidR="00E675C7" w:rsidRPr="003843A8" w14:paraId="69B5AA41" w14:textId="77777777" w:rsidTr="00706D21">
        <w:trPr>
          <w:jc w:val="center"/>
        </w:trPr>
        <w:tc>
          <w:tcPr>
            <w:tcW w:w="4876" w:type="dxa"/>
          </w:tcPr>
          <w:p w14:paraId="2F7F3394"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3DEA89CF"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CDD40A1" w14:textId="77777777" w:rsidTr="00706D21">
        <w:trPr>
          <w:jc w:val="center"/>
        </w:trPr>
        <w:tc>
          <w:tcPr>
            <w:tcW w:w="4876" w:type="dxa"/>
          </w:tcPr>
          <w:p w14:paraId="79517A91" w14:textId="77777777" w:rsidR="00E675C7" w:rsidRPr="003843A8" w:rsidRDefault="00E675C7" w:rsidP="00706D21">
            <w:pPr>
              <w:pStyle w:val="Normal6"/>
              <w:rPr>
                <w:lang w:val="it-IT"/>
              </w:rPr>
            </w:pPr>
            <w:r w:rsidRPr="003843A8">
              <w:rPr>
                <w:lang w:val="it-IT"/>
              </w:rPr>
              <w:t>G.</w:t>
            </w:r>
            <w:r w:rsidRPr="003843A8">
              <w:rPr>
                <w:lang w:val="it-IT"/>
              </w:rPr>
              <w:tab/>
              <w:t>considerando che le raccomandazioni dell'OSCE/ODIHR a favore di un ulteriore miglioramento dello svolgimento delle elezioni in Albania non sono ancora state pienamente prese in considerazione;</w:t>
            </w:r>
          </w:p>
        </w:tc>
        <w:tc>
          <w:tcPr>
            <w:tcW w:w="4876" w:type="dxa"/>
          </w:tcPr>
          <w:p w14:paraId="45D80FA7" w14:textId="77777777" w:rsidR="00E675C7" w:rsidRPr="003843A8" w:rsidRDefault="00E675C7" w:rsidP="00706D21">
            <w:pPr>
              <w:pStyle w:val="Normal6"/>
              <w:rPr>
                <w:szCs w:val="24"/>
                <w:lang w:val="it-IT"/>
              </w:rPr>
            </w:pPr>
            <w:r w:rsidRPr="003843A8">
              <w:rPr>
                <w:lang w:val="it-IT"/>
              </w:rPr>
              <w:t>G.</w:t>
            </w:r>
            <w:r w:rsidRPr="003843A8">
              <w:rPr>
                <w:lang w:val="it-IT"/>
              </w:rPr>
              <w:tab/>
              <w:t>considerando</w:t>
            </w:r>
            <w:r w:rsidRPr="003843A8">
              <w:rPr>
                <w:b/>
                <w:i/>
                <w:lang w:val="it-IT"/>
              </w:rPr>
              <w:t xml:space="preserve"> che le elezioni parlamentari del 2025 hanno messo in luce persistenti carenze elettorali sistemiche, tra cui la mancanza di parità di condizioni tra i partiti politici, il diffuso uso improprio delle risorse pubbliche e del potere istituzionale da parte del partito al governo e i presunti casi di acquisto di voti;</w:t>
            </w:r>
            <w:r w:rsidRPr="003843A8">
              <w:rPr>
                <w:lang w:val="it-IT"/>
              </w:rPr>
              <w:t xml:space="preserve"> che le raccomandazioni dell'OSCE/ODIHR a favore di un ulteriore miglioramento dello svolgimento delle elezioni in Albania </w:t>
            </w:r>
            <w:r w:rsidRPr="003843A8">
              <w:rPr>
                <w:b/>
                <w:i/>
                <w:lang w:val="it-IT"/>
              </w:rPr>
              <w:t>e di un loro pieno allineamento agli impegni dell'OSCE e agli altri obblighi e alle altre norme internazionali</w:t>
            </w:r>
            <w:r w:rsidRPr="003843A8">
              <w:rPr>
                <w:lang w:val="it-IT"/>
              </w:rPr>
              <w:t xml:space="preserve"> non sono ancora state pienamente prese in considerazione;</w:t>
            </w:r>
          </w:p>
        </w:tc>
      </w:tr>
    </w:tbl>
    <w:p w14:paraId="1F05147E"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0EFDB80" w14:textId="77777777" w:rsidR="00E675C7" w:rsidRPr="003843A8" w:rsidRDefault="00E675C7" w:rsidP="00E675C7">
      <w:r w:rsidRPr="003843A8">
        <w:rPr>
          <w:rStyle w:val="HideTWBExt"/>
          <w:noProof w:val="0"/>
        </w:rPr>
        <w:t>&lt;/Amend&gt;</w:t>
      </w:r>
    </w:p>
    <w:p w14:paraId="2CC47A0B"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45</w:t>
      </w:r>
      <w:r w:rsidRPr="003843A8">
        <w:rPr>
          <w:rStyle w:val="HideTWBExt"/>
          <w:b w:val="0"/>
          <w:noProof w:val="0"/>
          <w:lang w:val="it-IT"/>
        </w:rPr>
        <w:t>&lt;/NumAm&gt;</w:t>
      </w:r>
    </w:p>
    <w:p w14:paraId="088AC8D9" w14:textId="77777777" w:rsidR="00E675C7" w:rsidRPr="003843A8" w:rsidRDefault="00E675C7" w:rsidP="00E675C7">
      <w:pPr>
        <w:pStyle w:val="NormalBold"/>
      </w:pPr>
      <w:r w:rsidRPr="003843A8">
        <w:rPr>
          <w:rStyle w:val="HideTWBExt"/>
          <w:b w:val="0"/>
          <w:noProof w:val="0"/>
        </w:rPr>
        <w:t>&lt;RepeatBlock-By&gt;&lt;Members&gt;</w:t>
      </w:r>
      <w:r w:rsidRPr="003843A8">
        <w:t>Alexander Sell</w:t>
      </w:r>
      <w:r w:rsidRPr="003843A8">
        <w:rPr>
          <w:rStyle w:val="HideTWBExt"/>
          <w:b w:val="0"/>
          <w:noProof w:val="0"/>
        </w:rPr>
        <w:t>&lt;/Members&gt;</w:t>
      </w:r>
    </w:p>
    <w:p w14:paraId="4F47DFEF" w14:textId="77777777" w:rsidR="00E675C7" w:rsidRPr="003843A8" w:rsidRDefault="00E675C7" w:rsidP="00E675C7">
      <w:r w:rsidRPr="003843A8">
        <w:rPr>
          <w:rStyle w:val="HideTWBExt"/>
          <w:noProof w:val="0"/>
        </w:rPr>
        <w:t>&lt;/RepeatBlock-By&gt;</w:t>
      </w:r>
    </w:p>
    <w:p w14:paraId="1366A905"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46EEC72" w14:textId="77777777" w:rsidR="00E675C7" w:rsidRPr="003843A8" w:rsidRDefault="00E675C7" w:rsidP="00E675C7">
      <w:pPr>
        <w:pStyle w:val="NormalBold"/>
      </w:pPr>
      <w:r w:rsidRPr="003843A8">
        <w:rPr>
          <w:rStyle w:val="HideTWBExt"/>
          <w:b w:val="0"/>
          <w:noProof w:val="0"/>
        </w:rPr>
        <w:t>&lt;Article&gt;</w:t>
      </w:r>
      <w:r w:rsidRPr="003843A8">
        <w:t>Considerando G</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3D7E0359" w14:textId="77777777" w:rsidTr="00706D21">
        <w:trPr>
          <w:jc w:val="center"/>
        </w:trPr>
        <w:tc>
          <w:tcPr>
            <w:tcW w:w="9752" w:type="dxa"/>
            <w:gridSpan w:val="2"/>
          </w:tcPr>
          <w:p w14:paraId="0E71C422" w14:textId="77777777" w:rsidR="00E675C7" w:rsidRPr="003843A8" w:rsidRDefault="00E675C7" w:rsidP="00706D21">
            <w:pPr>
              <w:keepNext/>
            </w:pPr>
          </w:p>
        </w:tc>
      </w:tr>
      <w:tr w:rsidR="00E675C7" w:rsidRPr="003843A8" w14:paraId="603F9445" w14:textId="77777777" w:rsidTr="00706D21">
        <w:trPr>
          <w:jc w:val="center"/>
        </w:trPr>
        <w:tc>
          <w:tcPr>
            <w:tcW w:w="4876" w:type="dxa"/>
          </w:tcPr>
          <w:p w14:paraId="2653539C"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65BB5F30" w14:textId="77777777" w:rsidR="00E675C7" w:rsidRPr="003843A8" w:rsidRDefault="00E675C7" w:rsidP="00706D21">
            <w:pPr>
              <w:pStyle w:val="ColumnHeading"/>
              <w:keepNext/>
              <w:rPr>
                <w:lang w:val="it-IT"/>
              </w:rPr>
            </w:pPr>
            <w:r w:rsidRPr="003843A8">
              <w:rPr>
                <w:lang w:val="it-IT"/>
              </w:rPr>
              <w:t>Emendamento</w:t>
            </w:r>
          </w:p>
        </w:tc>
      </w:tr>
      <w:tr w:rsidR="00E675C7" w:rsidRPr="003843A8" w14:paraId="7EF08B35" w14:textId="77777777" w:rsidTr="00706D21">
        <w:trPr>
          <w:jc w:val="center"/>
        </w:trPr>
        <w:tc>
          <w:tcPr>
            <w:tcW w:w="4876" w:type="dxa"/>
          </w:tcPr>
          <w:p w14:paraId="0228011F" w14:textId="77777777" w:rsidR="00E675C7" w:rsidRPr="003843A8" w:rsidRDefault="00E675C7" w:rsidP="00706D21">
            <w:pPr>
              <w:pStyle w:val="Normal6"/>
              <w:rPr>
                <w:lang w:val="it-IT"/>
              </w:rPr>
            </w:pPr>
            <w:r w:rsidRPr="003843A8">
              <w:rPr>
                <w:lang w:val="it-IT"/>
              </w:rPr>
              <w:t>G.</w:t>
            </w:r>
            <w:r w:rsidRPr="003843A8">
              <w:rPr>
                <w:lang w:val="it-IT"/>
              </w:rPr>
              <w:tab/>
              <w:t>considerando che le raccomandazioni dell'OSCE/ODIHR a favore di un ulteriore miglioramento dello svolgimento delle elezioni in Albania non sono ancora state pienamente prese in considerazione;</w:t>
            </w:r>
          </w:p>
        </w:tc>
        <w:tc>
          <w:tcPr>
            <w:tcW w:w="4876" w:type="dxa"/>
          </w:tcPr>
          <w:p w14:paraId="53BFC4DF" w14:textId="77777777" w:rsidR="00E675C7" w:rsidRPr="003843A8" w:rsidRDefault="00E675C7" w:rsidP="00706D21">
            <w:pPr>
              <w:pStyle w:val="Normal6"/>
              <w:rPr>
                <w:szCs w:val="24"/>
                <w:lang w:val="it-IT"/>
              </w:rPr>
            </w:pPr>
            <w:r w:rsidRPr="003843A8">
              <w:rPr>
                <w:lang w:val="it-IT"/>
              </w:rPr>
              <w:t>G.</w:t>
            </w:r>
            <w:r w:rsidRPr="003843A8">
              <w:rPr>
                <w:lang w:val="it-IT"/>
              </w:rPr>
              <w:tab/>
              <w:t>considerando che le raccomandazioni dell'OSCE/ODIHR a favore di un ulteriore miglioramento dello svolgimento delle elezioni in Albania non sono ancora state pienamente prese in considerazione</w:t>
            </w:r>
            <w:r w:rsidRPr="003843A8">
              <w:rPr>
                <w:b/>
                <w:i/>
                <w:lang w:val="it-IT"/>
              </w:rPr>
              <w:t>, il che dimostra che il paese non soddisfa ancora norme democratiche equivalenti a quelle degli Stati membri dell'UE</w:t>
            </w:r>
            <w:r w:rsidRPr="003843A8">
              <w:rPr>
                <w:lang w:val="it-IT"/>
              </w:rPr>
              <w:t>;</w:t>
            </w:r>
          </w:p>
        </w:tc>
      </w:tr>
    </w:tbl>
    <w:p w14:paraId="6D196C2F"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35831B4" w14:textId="77777777" w:rsidR="00E675C7" w:rsidRPr="003843A8" w:rsidRDefault="00E675C7" w:rsidP="00E675C7">
      <w:r w:rsidRPr="003843A8">
        <w:rPr>
          <w:rStyle w:val="HideTWBExt"/>
          <w:noProof w:val="0"/>
        </w:rPr>
        <w:t>&lt;/Amend&gt;</w:t>
      </w:r>
    </w:p>
    <w:p w14:paraId="697765C9"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46</w:t>
      </w:r>
      <w:r w:rsidRPr="003843A8">
        <w:rPr>
          <w:rStyle w:val="HideTWBExt"/>
          <w:b w:val="0"/>
          <w:noProof w:val="0"/>
          <w:lang w:val="it-IT"/>
        </w:rPr>
        <w:t>&lt;/NumAm&gt;</w:t>
      </w:r>
    </w:p>
    <w:p w14:paraId="2488ADFB" w14:textId="77777777" w:rsidR="00E675C7" w:rsidRPr="003843A8" w:rsidRDefault="00E675C7" w:rsidP="00E675C7">
      <w:pPr>
        <w:pStyle w:val="NormalBold"/>
      </w:pPr>
      <w:r w:rsidRPr="003843A8">
        <w:rPr>
          <w:rStyle w:val="HideTWBExt"/>
          <w:b w:val="0"/>
          <w:noProof w:val="0"/>
        </w:rPr>
        <w:t>&lt;RepeatBlock-By&gt;&lt;Members&gt;</w:t>
      </w:r>
      <w:r w:rsidRPr="003843A8">
        <w:t xml:space="preserve">Matthieu Valet, Jordan Bardella, Pierre-Romain </w:t>
      </w:r>
      <w:r w:rsidRPr="003843A8">
        <w:lastRenderedPageBreak/>
        <w:t>Thionnet</w:t>
      </w:r>
      <w:r w:rsidRPr="003843A8">
        <w:rPr>
          <w:rStyle w:val="HideTWBExt"/>
          <w:b w:val="0"/>
          <w:noProof w:val="0"/>
        </w:rPr>
        <w:t>&lt;/Members&gt;</w:t>
      </w:r>
    </w:p>
    <w:p w14:paraId="2A87477C" w14:textId="77777777" w:rsidR="00E675C7" w:rsidRPr="003843A8" w:rsidRDefault="00E675C7" w:rsidP="00E675C7">
      <w:r w:rsidRPr="003843A8">
        <w:rPr>
          <w:rStyle w:val="HideTWBExt"/>
          <w:noProof w:val="0"/>
        </w:rPr>
        <w:t>&lt;/RepeatBlock-By&gt;</w:t>
      </w:r>
    </w:p>
    <w:p w14:paraId="22CE1699"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745A80C" w14:textId="77777777" w:rsidR="00E675C7" w:rsidRPr="003843A8" w:rsidRDefault="00E675C7" w:rsidP="00E675C7">
      <w:pPr>
        <w:pStyle w:val="NormalBold"/>
      </w:pPr>
      <w:r w:rsidRPr="003843A8">
        <w:rPr>
          <w:rStyle w:val="HideTWBExt"/>
          <w:b w:val="0"/>
          <w:noProof w:val="0"/>
        </w:rPr>
        <w:t>&lt;Article&gt;</w:t>
      </w:r>
      <w:r w:rsidRPr="003843A8">
        <w:t>Considerando G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6A1F2587" w14:textId="77777777" w:rsidTr="00706D21">
        <w:trPr>
          <w:jc w:val="center"/>
        </w:trPr>
        <w:tc>
          <w:tcPr>
            <w:tcW w:w="9752" w:type="dxa"/>
            <w:gridSpan w:val="2"/>
          </w:tcPr>
          <w:p w14:paraId="264CC49B" w14:textId="77777777" w:rsidR="00E675C7" w:rsidRPr="003843A8" w:rsidRDefault="00E675C7" w:rsidP="00706D21">
            <w:pPr>
              <w:keepNext/>
            </w:pPr>
          </w:p>
        </w:tc>
      </w:tr>
      <w:tr w:rsidR="00E675C7" w:rsidRPr="003843A8" w14:paraId="24C096AB" w14:textId="77777777" w:rsidTr="00706D21">
        <w:trPr>
          <w:jc w:val="center"/>
        </w:trPr>
        <w:tc>
          <w:tcPr>
            <w:tcW w:w="4876" w:type="dxa"/>
          </w:tcPr>
          <w:p w14:paraId="47EFA73A"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FEF2739" w14:textId="77777777" w:rsidR="00E675C7" w:rsidRPr="003843A8" w:rsidRDefault="00E675C7" w:rsidP="00706D21">
            <w:pPr>
              <w:pStyle w:val="ColumnHeading"/>
              <w:keepNext/>
              <w:rPr>
                <w:lang w:val="it-IT"/>
              </w:rPr>
            </w:pPr>
            <w:r w:rsidRPr="003843A8">
              <w:rPr>
                <w:lang w:val="it-IT"/>
              </w:rPr>
              <w:t>Emendamento</w:t>
            </w:r>
          </w:p>
        </w:tc>
      </w:tr>
      <w:tr w:rsidR="00E675C7" w:rsidRPr="003843A8" w14:paraId="17CB2C9A" w14:textId="77777777" w:rsidTr="00706D21">
        <w:trPr>
          <w:jc w:val="center"/>
        </w:trPr>
        <w:tc>
          <w:tcPr>
            <w:tcW w:w="4876" w:type="dxa"/>
          </w:tcPr>
          <w:p w14:paraId="0B60D340" w14:textId="77777777" w:rsidR="00E675C7" w:rsidRPr="003843A8" w:rsidRDefault="00E675C7" w:rsidP="00706D21">
            <w:pPr>
              <w:pStyle w:val="Normal6"/>
              <w:rPr>
                <w:lang w:val="it-IT"/>
              </w:rPr>
            </w:pPr>
          </w:p>
        </w:tc>
        <w:tc>
          <w:tcPr>
            <w:tcW w:w="4876" w:type="dxa"/>
          </w:tcPr>
          <w:p w14:paraId="1C94E969" w14:textId="77777777" w:rsidR="00E675C7" w:rsidRPr="003843A8" w:rsidRDefault="00E675C7" w:rsidP="00706D21">
            <w:pPr>
              <w:pStyle w:val="Normal6"/>
              <w:rPr>
                <w:szCs w:val="24"/>
                <w:lang w:val="it-IT"/>
              </w:rPr>
            </w:pPr>
            <w:r w:rsidRPr="003843A8">
              <w:rPr>
                <w:b/>
                <w:i/>
                <w:lang w:val="it-IT"/>
              </w:rPr>
              <w:t>G bis.</w:t>
            </w:r>
            <w:r w:rsidRPr="003843A8">
              <w:rPr>
                <w:b/>
                <w:i/>
                <w:lang w:val="it-IT"/>
              </w:rPr>
              <w:tab/>
              <w:t>considerando che, secondo la relazione di Europol del 2024 dal titolo "Decoding the EU's Most Threatening Criminal Networks" (Decodifica delle reti criminali dell'UE che pongono le minacce più gravi), l'Albania e i cittadini albanesi sono coinvolti in diverse delle reti criminali più pericolose dell'UE, che operano in vari Stati membri, in particolare nell'ambito del traffico di droga, di armi da fuoco e di migranti e dei reati organizzati contro il patrimonio; che nel 2023, nel contesto di un'operazione coordinata da Europol tesa a contrastare il traffico di eroina, cocaina e cannabis in tutta Europa, in Belgio e in Germania sono stati arrestati 17 membri di una rete di trafficanti, per lo più cittadini albanesi</w:t>
            </w:r>
            <w:r w:rsidRPr="003843A8">
              <w:rPr>
                <w:b/>
                <w:i/>
                <w:vertAlign w:val="superscript"/>
                <w:lang w:val="it-IT"/>
              </w:rPr>
              <w:t>1 bis</w:t>
            </w:r>
            <w:r w:rsidRPr="003843A8">
              <w:rPr>
                <w:b/>
                <w:i/>
                <w:lang w:val="it-IT"/>
              </w:rPr>
              <w:t>;</w:t>
            </w:r>
          </w:p>
        </w:tc>
      </w:tr>
      <w:tr w:rsidR="00E675C7" w:rsidRPr="003843A8" w14:paraId="07B21B98" w14:textId="77777777" w:rsidTr="00706D21">
        <w:trPr>
          <w:jc w:val="center"/>
        </w:trPr>
        <w:tc>
          <w:tcPr>
            <w:tcW w:w="4876" w:type="dxa"/>
          </w:tcPr>
          <w:p w14:paraId="687AC00C" w14:textId="77777777" w:rsidR="00E675C7" w:rsidRPr="003843A8" w:rsidRDefault="00E675C7" w:rsidP="00706D21">
            <w:pPr>
              <w:pStyle w:val="Normal6"/>
              <w:rPr>
                <w:lang w:val="it-IT"/>
              </w:rPr>
            </w:pPr>
          </w:p>
        </w:tc>
        <w:tc>
          <w:tcPr>
            <w:tcW w:w="4876" w:type="dxa"/>
          </w:tcPr>
          <w:p w14:paraId="48267DBA" w14:textId="77777777" w:rsidR="00E675C7" w:rsidRPr="003843A8" w:rsidRDefault="00E675C7" w:rsidP="00706D21">
            <w:pPr>
              <w:pStyle w:val="Normal6"/>
              <w:rPr>
                <w:szCs w:val="24"/>
                <w:lang w:val="it-IT"/>
              </w:rPr>
            </w:pPr>
            <w:r w:rsidRPr="003843A8">
              <w:rPr>
                <w:b/>
                <w:i/>
                <w:lang w:val="it-IT"/>
              </w:rPr>
              <w:t>__________________</w:t>
            </w:r>
          </w:p>
        </w:tc>
      </w:tr>
      <w:tr w:rsidR="00E675C7" w:rsidRPr="009451C4" w14:paraId="43F46D33" w14:textId="77777777" w:rsidTr="00706D21">
        <w:trPr>
          <w:jc w:val="center"/>
        </w:trPr>
        <w:tc>
          <w:tcPr>
            <w:tcW w:w="4876" w:type="dxa"/>
          </w:tcPr>
          <w:p w14:paraId="56D95395" w14:textId="77777777" w:rsidR="00E675C7" w:rsidRPr="003843A8" w:rsidRDefault="00E675C7" w:rsidP="00706D21">
            <w:pPr>
              <w:pStyle w:val="Normal6"/>
              <w:rPr>
                <w:lang w:val="it-IT"/>
              </w:rPr>
            </w:pPr>
          </w:p>
        </w:tc>
        <w:tc>
          <w:tcPr>
            <w:tcW w:w="4876" w:type="dxa"/>
          </w:tcPr>
          <w:p w14:paraId="6A687243" w14:textId="77777777" w:rsidR="00E675C7" w:rsidRPr="009451C4" w:rsidRDefault="00E675C7" w:rsidP="00706D21">
            <w:pPr>
              <w:pStyle w:val="Normal6"/>
              <w:rPr>
                <w:szCs w:val="24"/>
                <w:lang w:val="de-DE"/>
              </w:rPr>
            </w:pPr>
            <w:r w:rsidRPr="009451C4">
              <w:rPr>
                <w:b/>
                <w:i/>
                <w:vertAlign w:val="superscript"/>
                <w:lang w:val="de-DE"/>
              </w:rPr>
              <w:t>1 bis</w:t>
            </w:r>
            <w:r w:rsidRPr="009451C4">
              <w:rPr>
                <w:lang w:val="de-DE"/>
              </w:rPr>
              <w:t xml:space="preserve"> </w:t>
            </w:r>
            <w:r w:rsidRPr="009451C4">
              <w:rPr>
                <w:b/>
                <w:i/>
                <w:lang w:val="de-DE"/>
              </w:rPr>
              <w:t>https://www.europol.europa.eu/media-press/newsroom/news/17-arrested-in-belgium-and-germany-in-takedown-of-clan-based-drug-trafficking-network-0</w:t>
            </w:r>
            <w:r w:rsidRPr="009451C4">
              <w:rPr>
                <w:lang w:val="de-DE"/>
              </w:rPr>
              <w:t>.</w:t>
            </w:r>
          </w:p>
        </w:tc>
      </w:tr>
    </w:tbl>
    <w:p w14:paraId="130E16D8"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1E8F23BA" w14:textId="77777777" w:rsidR="00E675C7" w:rsidRPr="009451C4" w:rsidRDefault="00E675C7" w:rsidP="00E675C7">
      <w:pPr>
        <w:rPr>
          <w:lang w:val="es-ES"/>
        </w:rPr>
      </w:pPr>
      <w:r w:rsidRPr="009451C4">
        <w:rPr>
          <w:rStyle w:val="HideTWBExt"/>
          <w:noProof w:val="0"/>
          <w:lang w:val="es-ES"/>
        </w:rPr>
        <w:t>&lt;/Amend&gt;</w:t>
      </w:r>
    </w:p>
    <w:p w14:paraId="745A6671"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47</w:t>
      </w:r>
      <w:r w:rsidRPr="009451C4">
        <w:rPr>
          <w:rStyle w:val="HideTWBExt"/>
          <w:b w:val="0"/>
          <w:noProof w:val="0"/>
          <w:lang w:val="es-ES"/>
        </w:rPr>
        <w:t>&lt;/NumAm&gt;</w:t>
      </w:r>
    </w:p>
    <w:p w14:paraId="4B18EF04"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Davor Ivo Stier</w:t>
      </w:r>
      <w:r w:rsidRPr="009451C4">
        <w:rPr>
          <w:rStyle w:val="HideTWBExt"/>
          <w:b w:val="0"/>
          <w:noProof w:val="0"/>
          <w:lang w:val="es-ES"/>
        </w:rPr>
        <w:t>&lt;/Members&gt;</w:t>
      </w:r>
    </w:p>
    <w:p w14:paraId="169650EF" w14:textId="77777777" w:rsidR="00E675C7" w:rsidRPr="009451C4" w:rsidRDefault="00E675C7" w:rsidP="00E675C7">
      <w:pPr>
        <w:rPr>
          <w:lang w:val="es-ES"/>
        </w:rPr>
      </w:pPr>
      <w:r w:rsidRPr="009451C4">
        <w:rPr>
          <w:rStyle w:val="HideTWBExt"/>
          <w:noProof w:val="0"/>
          <w:lang w:val="es-ES"/>
        </w:rPr>
        <w:t>&lt;/RepeatBlock-By&gt;</w:t>
      </w:r>
    </w:p>
    <w:p w14:paraId="1FABAA8E"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7BAD93D" w14:textId="77777777" w:rsidR="00E675C7" w:rsidRPr="003843A8" w:rsidRDefault="00E675C7" w:rsidP="00E675C7">
      <w:pPr>
        <w:pStyle w:val="NormalBold"/>
      </w:pPr>
      <w:r w:rsidRPr="003843A8">
        <w:rPr>
          <w:rStyle w:val="HideTWBExt"/>
          <w:b w:val="0"/>
          <w:noProof w:val="0"/>
        </w:rPr>
        <w:t>&lt;Article&gt;</w:t>
      </w:r>
      <w:r w:rsidRPr="003843A8">
        <w:t>Considerando G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2B635554" w14:textId="77777777" w:rsidTr="00706D21">
        <w:trPr>
          <w:jc w:val="center"/>
        </w:trPr>
        <w:tc>
          <w:tcPr>
            <w:tcW w:w="9752" w:type="dxa"/>
            <w:gridSpan w:val="2"/>
          </w:tcPr>
          <w:p w14:paraId="762CAFDB" w14:textId="77777777" w:rsidR="00E675C7" w:rsidRPr="003843A8" w:rsidRDefault="00E675C7" w:rsidP="00706D21">
            <w:pPr>
              <w:keepNext/>
            </w:pPr>
          </w:p>
        </w:tc>
      </w:tr>
      <w:tr w:rsidR="00E675C7" w:rsidRPr="003843A8" w14:paraId="4D6D6B87" w14:textId="77777777" w:rsidTr="00706D21">
        <w:trPr>
          <w:jc w:val="center"/>
        </w:trPr>
        <w:tc>
          <w:tcPr>
            <w:tcW w:w="4876" w:type="dxa"/>
          </w:tcPr>
          <w:p w14:paraId="1CCD393B"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08194B61" w14:textId="77777777" w:rsidR="00E675C7" w:rsidRPr="003843A8" w:rsidRDefault="00E675C7" w:rsidP="00706D21">
            <w:pPr>
              <w:pStyle w:val="ColumnHeading"/>
              <w:keepNext/>
              <w:rPr>
                <w:lang w:val="it-IT"/>
              </w:rPr>
            </w:pPr>
            <w:r w:rsidRPr="003843A8">
              <w:rPr>
                <w:lang w:val="it-IT"/>
              </w:rPr>
              <w:t>Emendamento</w:t>
            </w:r>
          </w:p>
        </w:tc>
      </w:tr>
      <w:tr w:rsidR="00E675C7" w:rsidRPr="003843A8" w14:paraId="2568F274" w14:textId="77777777" w:rsidTr="00706D21">
        <w:trPr>
          <w:jc w:val="center"/>
        </w:trPr>
        <w:tc>
          <w:tcPr>
            <w:tcW w:w="4876" w:type="dxa"/>
          </w:tcPr>
          <w:p w14:paraId="79C30915" w14:textId="77777777" w:rsidR="00E675C7" w:rsidRPr="003843A8" w:rsidRDefault="00E675C7" w:rsidP="00706D21">
            <w:pPr>
              <w:pStyle w:val="Normal6"/>
              <w:rPr>
                <w:lang w:val="it-IT"/>
              </w:rPr>
            </w:pPr>
          </w:p>
        </w:tc>
        <w:tc>
          <w:tcPr>
            <w:tcW w:w="4876" w:type="dxa"/>
          </w:tcPr>
          <w:p w14:paraId="4A40722D" w14:textId="77777777" w:rsidR="00E675C7" w:rsidRPr="003843A8" w:rsidRDefault="00E675C7" w:rsidP="00706D21">
            <w:pPr>
              <w:pStyle w:val="Normal6"/>
              <w:rPr>
                <w:szCs w:val="24"/>
                <w:lang w:val="it-IT"/>
              </w:rPr>
            </w:pPr>
            <w:r w:rsidRPr="003843A8">
              <w:rPr>
                <w:b/>
                <w:i/>
                <w:lang w:val="it-IT"/>
              </w:rPr>
              <w:t>G bis.</w:t>
            </w:r>
            <w:r w:rsidRPr="003843A8">
              <w:rPr>
                <w:b/>
                <w:i/>
                <w:lang w:val="it-IT"/>
              </w:rPr>
              <w:tab/>
              <w:t xml:space="preserve">considerando che il 28 febbraio 2026 il primo ministro Edi Rama, insieme al presidente serbo Aleksandar Vučić, ha pubblicato sul quotidiano "Frankfurter </w:t>
            </w:r>
            <w:r w:rsidRPr="003843A8">
              <w:rPr>
                <w:b/>
                <w:i/>
                <w:lang w:val="it-IT"/>
              </w:rPr>
              <w:lastRenderedPageBreak/>
              <w:t>Allgemeine Zeitung" (FAZ) un articolo in cui chiedeva l'accesso allo spazio Schengen e al mercato unico prima dell'adesione all'UE;</w:t>
            </w:r>
          </w:p>
        </w:tc>
      </w:tr>
    </w:tbl>
    <w:p w14:paraId="462A1845" w14:textId="77777777" w:rsidR="00E675C7" w:rsidRPr="003843A8" w:rsidRDefault="00E675C7" w:rsidP="00E675C7">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7F1D785" w14:textId="77777777" w:rsidR="00E675C7" w:rsidRPr="003843A8" w:rsidRDefault="00E675C7" w:rsidP="00E675C7">
      <w:r w:rsidRPr="003843A8">
        <w:rPr>
          <w:rStyle w:val="HideTWBExt"/>
          <w:noProof w:val="0"/>
        </w:rPr>
        <w:t>&lt;/Amend&gt;</w:t>
      </w:r>
    </w:p>
    <w:p w14:paraId="73E5FBF4"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48</w:t>
      </w:r>
      <w:r w:rsidRPr="003843A8">
        <w:rPr>
          <w:rStyle w:val="HideTWBExt"/>
          <w:b w:val="0"/>
          <w:noProof w:val="0"/>
          <w:lang w:val="it-IT"/>
        </w:rPr>
        <w:t>&lt;/NumAm&gt;</w:t>
      </w:r>
    </w:p>
    <w:p w14:paraId="58FFBC65" w14:textId="77777777" w:rsidR="00E675C7" w:rsidRPr="003843A8" w:rsidRDefault="00E675C7" w:rsidP="00E675C7">
      <w:pPr>
        <w:pStyle w:val="NormalBold"/>
      </w:pPr>
      <w:r w:rsidRPr="003843A8">
        <w:rPr>
          <w:rStyle w:val="HideTWBExt"/>
          <w:b w:val="0"/>
          <w:noProof w:val="0"/>
        </w:rPr>
        <w:t>&lt;RepeatBlock-By&gt;&lt;Members&gt;</w:t>
      </w:r>
      <w:r w:rsidRPr="003843A8">
        <w:t>Susanna Ceccardi, Silvia Sardone, Hermann Tertsch, Jorge Martín Frías, Jaroslav Bžoch</w:t>
      </w:r>
      <w:r w:rsidRPr="003843A8">
        <w:rPr>
          <w:rStyle w:val="HideTWBExt"/>
          <w:b w:val="0"/>
          <w:noProof w:val="0"/>
        </w:rPr>
        <w:t>&lt;/Members&gt;</w:t>
      </w:r>
    </w:p>
    <w:p w14:paraId="65EB592A" w14:textId="77777777" w:rsidR="00E675C7" w:rsidRPr="003843A8" w:rsidRDefault="00E675C7" w:rsidP="00E675C7">
      <w:r w:rsidRPr="003843A8">
        <w:rPr>
          <w:rStyle w:val="HideTWBExt"/>
          <w:noProof w:val="0"/>
        </w:rPr>
        <w:t>&lt;/RepeatBlock-By&gt;</w:t>
      </w:r>
    </w:p>
    <w:p w14:paraId="10C87E5F"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6A4BB61" w14:textId="77777777" w:rsidR="00E675C7" w:rsidRPr="003843A8" w:rsidRDefault="00E675C7" w:rsidP="00E675C7">
      <w:pPr>
        <w:pStyle w:val="NormalBold"/>
      </w:pPr>
      <w:r w:rsidRPr="003843A8">
        <w:rPr>
          <w:rStyle w:val="HideTWBExt"/>
          <w:b w:val="0"/>
          <w:noProof w:val="0"/>
        </w:rPr>
        <w:t>&lt;Article&gt;</w:t>
      </w:r>
      <w:r w:rsidRPr="003843A8">
        <w:t>Considerando G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541401CC" w14:textId="77777777" w:rsidTr="00706D21">
        <w:trPr>
          <w:jc w:val="center"/>
        </w:trPr>
        <w:tc>
          <w:tcPr>
            <w:tcW w:w="9752" w:type="dxa"/>
            <w:gridSpan w:val="2"/>
          </w:tcPr>
          <w:p w14:paraId="28B57346" w14:textId="77777777" w:rsidR="00E675C7" w:rsidRPr="003843A8" w:rsidRDefault="00E675C7" w:rsidP="00706D21">
            <w:pPr>
              <w:keepNext/>
            </w:pPr>
          </w:p>
        </w:tc>
      </w:tr>
      <w:tr w:rsidR="00E675C7" w:rsidRPr="003843A8" w14:paraId="7BCFADE5" w14:textId="77777777" w:rsidTr="00706D21">
        <w:trPr>
          <w:jc w:val="center"/>
        </w:trPr>
        <w:tc>
          <w:tcPr>
            <w:tcW w:w="4876" w:type="dxa"/>
          </w:tcPr>
          <w:p w14:paraId="1E95BFE2"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71EF1398" w14:textId="77777777" w:rsidR="00E675C7" w:rsidRPr="003843A8" w:rsidRDefault="00E675C7" w:rsidP="00706D21">
            <w:pPr>
              <w:pStyle w:val="ColumnHeading"/>
              <w:keepNext/>
              <w:rPr>
                <w:lang w:val="it-IT"/>
              </w:rPr>
            </w:pPr>
            <w:r w:rsidRPr="003843A8">
              <w:rPr>
                <w:lang w:val="it-IT"/>
              </w:rPr>
              <w:t>Emendamento</w:t>
            </w:r>
          </w:p>
        </w:tc>
      </w:tr>
      <w:tr w:rsidR="00E675C7" w:rsidRPr="003843A8" w14:paraId="3D70B229" w14:textId="77777777" w:rsidTr="00706D21">
        <w:trPr>
          <w:jc w:val="center"/>
        </w:trPr>
        <w:tc>
          <w:tcPr>
            <w:tcW w:w="4876" w:type="dxa"/>
          </w:tcPr>
          <w:p w14:paraId="694F17CF" w14:textId="77777777" w:rsidR="00E675C7" w:rsidRPr="003843A8" w:rsidRDefault="00E675C7" w:rsidP="00706D21">
            <w:pPr>
              <w:pStyle w:val="Normal6"/>
              <w:rPr>
                <w:lang w:val="it-IT"/>
              </w:rPr>
            </w:pPr>
          </w:p>
        </w:tc>
        <w:tc>
          <w:tcPr>
            <w:tcW w:w="4876" w:type="dxa"/>
          </w:tcPr>
          <w:p w14:paraId="1A515683" w14:textId="77777777" w:rsidR="00E675C7" w:rsidRPr="003843A8" w:rsidRDefault="00E675C7" w:rsidP="00706D21">
            <w:pPr>
              <w:pStyle w:val="Normal6"/>
              <w:rPr>
                <w:szCs w:val="24"/>
                <w:lang w:val="it-IT"/>
              </w:rPr>
            </w:pPr>
            <w:r w:rsidRPr="003843A8">
              <w:rPr>
                <w:b/>
                <w:i/>
                <w:lang w:val="it-IT"/>
              </w:rPr>
              <w:t>G bis.</w:t>
            </w:r>
            <w:r w:rsidRPr="003843A8">
              <w:rPr>
                <w:b/>
                <w:i/>
                <w:lang w:val="it-IT"/>
              </w:rPr>
              <w:tab/>
              <w:t>considerando che il 22 febbraio 2024 il parlamento albanese ha ratificato un accordo in materia di asilo firmato dai governi albanese e italiano il 6 novembre 2023, che prevede l'istituzione di due centri per migranti in Albania al fine di gestire i flussi migratori verso l'Italia;</w:t>
            </w:r>
          </w:p>
        </w:tc>
      </w:tr>
    </w:tbl>
    <w:p w14:paraId="276FAF2E"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2A03ADA" w14:textId="77777777" w:rsidR="00E675C7" w:rsidRPr="003843A8" w:rsidRDefault="00E675C7" w:rsidP="00E675C7">
      <w:r w:rsidRPr="003843A8">
        <w:rPr>
          <w:rStyle w:val="HideTWBExt"/>
          <w:noProof w:val="0"/>
        </w:rPr>
        <w:t>&lt;/Amend&gt;</w:t>
      </w:r>
    </w:p>
    <w:p w14:paraId="57FE6714"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49</w:t>
      </w:r>
      <w:r w:rsidRPr="003843A8">
        <w:rPr>
          <w:rStyle w:val="HideTWBExt"/>
          <w:b w:val="0"/>
          <w:noProof w:val="0"/>
          <w:lang w:val="it-IT"/>
        </w:rPr>
        <w:t>&lt;/NumAm&gt;</w:t>
      </w:r>
    </w:p>
    <w:p w14:paraId="55C558B6" w14:textId="77777777" w:rsidR="00E675C7" w:rsidRPr="003843A8" w:rsidRDefault="00E675C7" w:rsidP="00E675C7">
      <w:pPr>
        <w:pStyle w:val="NormalBold"/>
      </w:pPr>
      <w:r w:rsidRPr="003843A8">
        <w:rPr>
          <w:rStyle w:val="HideTWBExt"/>
          <w:b w:val="0"/>
          <w:noProof w:val="0"/>
        </w:rPr>
        <w:t>&lt;RepeatBlock-By&gt;&lt;Members&gt;</w:t>
      </w:r>
      <w:r w:rsidRPr="003843A8">
        <w:t>Matthieu Valet, Jordan Bardella, Pierre-Romain Thionnet</w:t>
      </w:r>
      <w:r w:rsidRPr="003843A8">
        <w:rPr>
          <w:rStyle w:val="HideTWBExt"/>
          <w:b w:val="0"/>
          <w:noProof w:val="0"/>
        </w:rPr>
        <w:t>&lt;/Members&gt;</w:t>
      </w:r>
    </w:p>
    <w:p w14:paraId="0EE924EC" w14:textId="77777777" w:rsidR="00E675C7" w:rsidRPr="003843A8" w:rsidRDefault="00E675C7" w:rsidP="00E675C7">
      <w:r w:rsidRPr="003843A8">
        <w:rPr>
          <w:rStyle w:val="HideTWBExt"/>
          <w:noProof w:val="0"/>
        </w:rPr>
        <w:t>&lt;/RepeatBlock-By&gt;</w:t>
      </w:r>
    </w:p>
    <w:p w14:paraId="213A2D4E"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FE8CC52" w14:textId="77777777" w:rsidR="00E675C7" w:rsidRPr="003843A8" w:rsidRDefault="00E675C7" w:rsidP="00E675C7">
      <w:pPr>
        <w:pStyle w:val="NormalBold"/>
      </w:pPr>
      <w:r w:rsidRPr="003843A8">
        <w:rPr>
          <w:rStyle w:val="HideTWBExt"/>
          <w:b w:val="0"/>
          <w:noProof w:val="0"/>
        </w:rPr>
        <w:t>&lt;Article&gt;</w:t>
      </w:r>
      <w:r w:rsidRPr="003843A8">
        <w:t>Considerando G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0115FB8F" w14:textId="77777777" w:rsidTr="00706D21">
        <w:trPr>
          <w:jc w:val="center"/>
        </w:trPr>
        <w:tc>
          <w:tcPr>
            <w:tcW w:w="9752" w:type="dxa"/>
            <w:gridSpan w:val="2"/>
          </w:tcPr>
          <w:p w14:paraId="30F34E77" w14:textId="77777777" w:rsidR="00E675C7" w:rsidRPr="003843A8" w:rsidRDefault="00E675C7" w:rsidP="00706D21">
            <w:pPr>
              <w:keepNext/>
            </w:pPr>
          </w:p>
        </w:tc>
      </w:tr>
      <w:tr w:rsidR="00E675C7" w:rsidRPr="003843A8" w14:paraId="728BA6A9" w14:textId="77777777" w:rsidTr="00706D21">
        <w:trPr>
          <w:jc w:val="center"/>
        </w:trPr>
        <w:tc>
          <w:tcPr>
            <w:tcW w:w="4876" w:type="dxa"/>
          </w:tcPr>
          <w:p w14:paraId="436045A3"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F5C49E4"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EC5A25C" w14:textId="77777777" w:rsidTr="00706D21">
        <w:trPr>
          <w:jc w:val="center"/>
        </w:trPr>
        <w:tc>
          <w:tcPr>
            <w:tcW w:w="4876" w:type="dxa"/>
          </w:tcPr>
          <w:p w14:paraId="7285A4BE" w14:textId="77777777" w:rsidR="00E675C7" w:rsidRPr="003843A8" w:rsidRDefault="00E675C7" w:rsidP="00706D21">
            <w:pPr>
              <w:pStyle w:val="Normal6"/>
              <w:rPr>
                <w:lang w:val="it-IT"/>
              </w:rPr>
            </w:pPr>
          </w:p>
        </w:tc>
        <w:tc>
          <w:tcPr>
            <w:tcW w:w="4876" w:type="dxa"/>
          </w:tcPr>
          <w:p w14:paraId="0C0DF6E7" w14:textId="77777777" w:rsidR="00E675C7" w:rsidRPr="003843A8" w:rsidRDefault="00E675C7" w:rsidP="00706D21">
            <w:pPr>
              <w:pStyle w:val="Normal6"/>
              <w:rPr>
                <w:szCs w:val="24"/>
                <w:lang w:val="it-IT"/>
              </w:rPr>
            </w:pPr>
            <w:r w:rsidRPr="003843A8">
              <w:rPr>
                <w:b/>
                <w:i/>
                <w:lang w:val="it-IT"/>
              </w:rPr>
              <w:t>G ter.</w:t>
            </w:r>
            <w:r w:rsidRPr="003843A8">
              <w:rPr>
                <w:b/>
                <w:i/>
                <w:lang w:val="it-IT"/>
              </w:rPr>
              <w:tab/>
              <w:t xml:space="preserve">considerando che, secondo la relazione di Europol del 2024 dal titolo "Decoding the EU's Most Threatening Criminal Networks" (Decodifica delle reti criminali dell'UE che pongono le minacce più gravi), diverse reti criminali composte da membri provenienti dai Balcani occidentali sono coinvolte nel traffico di cocaina su larga scala dal Sud America all'Europa, esercitando il pieno controllo </w:t>
            </w:r>
            <w:r w:rsidRPr="003843A8">
              <w:rPr>
                <w:b/>
                <w:i/>
                <w:lang w:val="it-IT"/>
              </w:rPr>
              <w:lastRenderedPageBreak/>
              <w:t>sulla catena di approvvigionamento e praticando violenze, rapimenti, esecuzioni, atti di corruzione, riciclaggio di denaro e traffico di armi e documenti in tutta l'UE e nei Balcani occidentali; che nel 2023, nel corso di un'operazione internazionale sostenuta da Europol contro un cartello balcanico, le autorità spagnole e serbe hanno sequestrato 2,7 tonnellate di cocaina a bordo di una grossa imbarcazione e arrestato diversi sospetti coinvolti nel traffico di droga dal Sud America verso l'UE</w:t>
            </w:r>
            <w:r w:rsidRPr="003843A8">
              <w:rPr>
                <w:b/>
                <w:i/>
                <w:vertAlign w:val="superscript"/>
                <w:lang w:val="it-IT"/>
              </w:rPr>
              <w:t>1 ter</w:t>
            </w:r>
            <w:r w:rsidRPr="003843A8">
              <w:rPr>
                <w:b/>
                <w:i/>
                <w:lang w:val="it-IT"/>
              </w:rPr>
              <w:t>;</w:t>
            </w:r>
          </w:p>
        </w:tc>
      </w:tr>
      <w:tr w:rsidR="00E675C7" w:rsidRPr="003843A8" w14:paraId="1F710D4B" w14:textId="77777777" w:rsidTr="00706D21">
        <w:trPr>
          <w:jc w:val="center"/>
        </w:trPr>
        <w:tc>
          <w:tcPr>
            <w:tcW w:w="4876" w:type="dxa"/>
          </w:tcPr>
          <w:p w14:paraId="4EF25DDE" w14:textId="77777777" w:rsidR="00E675C7" w:rsidRPr="003843A8" w:rsidRDefault="00E675C7" w:rsidP="00706D21">
            <w:pPr>
              <w:pStyle w:val="Normal6"/>
              <w:rPr>
                <w:lang w:val="it-IT"/>
              </w:rPr>
            </w:pPr>
          </w:p>
        </w:tc>
        <w:tc>
          <w:tcPr>
            <w:tcW w:w="4876" w:type="dxa"/>
          </w:tcPr>
          <w:p w14:paraId="4307DB33" w14:textId="77777777" w:rsidR="00E675C7" w:rsidRPr="003843A8" w:rsidRDefault="00E675C7" w:rsidP="00706D21">
            <w:pPr>
              <w:pStyle w:val="Normal6"/>
              <w:rPr>
                <w:szCs w:val="24"/>
                <w:lang w:val="it-IT"/>
              </w:rPr>
            </w:pPr>
            <w:r w:rsidRPr="003843A8">
              <w:rPr>
                <w:b/>
                <w:i/>
                <w:lang w:val="it-IT"/>
              </w:rPr>
              <w:t>__________________</w:t>
            </w:r>
          </w:p>
        </w:tc>
      </w:tr>
      <w:tr w:rsidR="00E675C7" w:rsidRPr="009451C4" w14:paraId="2F019E3C" w14:textId="77777777" w:rsidTr="00706D21">
        <w:trPr>
          <w:jc w:val="center"/>
        </w:trPr>
        <w:tc>
          <w:tcPr>
            <w:tcW w:w="4876" w:type="dxa"/>
          </w:tcPr>
          <w:p w14:paraId="4F17C0F3" w14:textId="77777777" w:rsidR="00E675C7" w:rsidRPr="003843A8" w:rsidRDefault="00E675C7" w:rsidP="00706D21">
            <w:pPr>
              <w:pStyle w:val="Normal6"/>
              <w:rPr>
                <w:lang w:val="it-IT"/>
              </w:rPr>
            </w:pPr>
          </w:p>
        </w:tc>
        <w:tc>
          <w:tcPr>
            <w:tcW w:w="4876" w:type="dxa"/>
          </w:tcPr>
          <w:p w14:paraId="5D5207C9" w14:textId="77777777" w:rsidR="00E675C7" w:rsidRPr="009451C4" w:rsidRDefault="00E675C7" w:rsidP="00706D21">
            <w:pPr>
              <w:pStyle w:val="Normal6"/>
              <w:rPr>
                <w:szCs w:val="24"/>
                <w:lang w:val="pt-PT"/>
              </w:rPr>
            </w:pPr>
            <w:r w:rsidRPr="009451C4">
              <w:rPr>
                <w:b/>
                <w:i/>
                <w:vertAlign w:val="superscript"/>
                <w:lang w:val="pt-PT"/>
              </w:rPr>
              <w:t>1 ter</w:t>
            </w:r>
            <w:r w:rsidRPr="009451C4">
              <w:rPr>
                <w:lang w:val="pt-PT"/>
              </w:rPr>
              <w:t xml:space="preserve"> </w:t>
            </w:r>
            <w:r w:rsidRPr="009451C4">
              <w:rPr>
                <w:b/>
                <w:i/>
                <w:lang w:val="pt-PT"/>
              </w:rPr>
              <w:t>https://www.europol.europa.eu/media-press/newsroom/news/balkan-cartel-sinks-spain-seizes-27-tonnes-of-cocaine-board-large-vessel</w:t>
            </w:r>
            <w:r w:rsidRPr="009451C4">
              <w:rPr>
                <w:lang w:val="pt-PT"/>
              </w:rPr>
              <w:t>.</w:t>
            </w:r>
          </w:p>
        </w:tc>
      </w:tr>
    </w:tbl>
    <w:p w14:paraId="6C203312" w14:textId="77777777" w:rsidR="00E675C7" w:rsidRPr="009451C4" w:rsidRDefault="00E675C7" w:rsidP="00E675C7">
      <w:pPr>
        <w:pStyle w:val="Olang"/>
        <w:rPr>
          <w:noProof w:val="0"/>
          <w:lang w:val="pt-PT"/>
        </w:rPr>
      </w:pPr>
      <w:r w:rsidRPr="009451C4">
        <w:rPr>
          <w:noProof w:val="0"/>
          <w:lang w:val="pt-PT"/>
        </w:rPr>
        <w:t xml:space="preserve">Or. </w:t>
      </w:r>
      <w:r w:rsidRPr="009451C4">
        <w:rPr>
          <w:rStyle w:val="HideTWBExt"/>
          <w:noProof w:val="0"/>
          <w:lang w:val="pt-PT"/>
        </w:rPr>
        <w:t>&lt;Original&gt;</w:t>
      </w:r>
      <w:r w:rsidRPr="009451C4">
        <w:rPr>
          <w:rStyle w:val="HideTWBInt"/>
          <w:noProof w:val="0"/>
          <w:lang w:val="pt-PT"/>
        </w:rPr>
        <w:t>{EN}</w:t>
      </w:r>
      <w:r w:rsidRPr="009451C4">
        <w:rPr>
          <w:noProof w:val="0"/>
          <w:lang w:val="pt-PT"/>
        </w:rPr>
        <w:t>en</w:t>
      </w:r>
      <w:r w:rsidRPr="009451C4">
        <w:rPr>
          <w:rStyle w:val="HideTWBExt"/>
          <w:noProof w:val="0"/>
          <w:lang w:val="pt-PT"/>
        </w:rPr>
        <w:t>&lt;/Original&gt;</w:t>
      </w:r>
    </w:p>
    <w:p w14:paraId="2A541A20" w14:textId="77777777" w:rsidR="00E675C7" w:rsidRPr="009451C4" w:rsidRDefault="00E675C7" w:rsidP="00E675C7">
      <w:pPr>
        <w:rPr>
          <w:lang w:val="pt-PT"/>
        </w:rPr>
      </w:pPr>
      <w:r w:rsidRPr="009451C4">
        <w:rPr>
          <w:rStyle w:val="HideTWBExt"/>
          <w:noProof w:val="0"/>
          <w:lang w:val="pt-PT"/>
        </w:rPr>
        <w:t>&lt;/Amend&gt;</w:t>
      </w:r>
    </w:p>
    <w:p w14:paraId="777AF658" w14:textId="77777777" w:rsidR="00E675C7" w:rsidRPr="009451C4" w:rsidRDefault="00E675C7" w:rsidP="00E675C7">
      <w:pPr>
        <w:pStyle w:val="AMNumberTabs0"/>
        <w:keepNext/>
        <w:rPr>
          <w:lang w:val="pt-PT"/>
        </w:rPr>
      </w:pPr>
      <w:r w:rsidRPr="009451C4">
        <w:rPr>
          <w:rStyle w:val="HideTWBExt"/>
          <w:b w:val="0"/>
          <w:noProof w:val="0"/>
          <w:lang w:val="pt-PT"/>
        </w:rPr>
        <w:t>&lt;Amend&gt;</w:t>
      </w:r>
      <w:r w:rsidRPr="009451C4">
        <w:rPr>
          <w:lang w:val="pt-PT"/>
        </w:rPr>
        <w:t>Emendamento</w:t>
      </w:r>
      <w:r w:rsidRPr="009451C4">
        <w:rPr>
          <w:lang w:val="pt-PT"/>
        </w:rPr>
        <w:tab/>
      </w:r>
      <w:r w:rsidRPr="009451C4">
        <w:rPr>
          <w:lang w:val="pt-PT"/>
        </w:rPr>
        <w:tab/>
      </w:r>
      <w:r w:rsidRPr="009451C4">
        <w:rPr>
          <w:rStyle w:val="HideTWBExt"/>
          <w:b w:val="0"/>
          <w:noProof w:val="0"/>
          <w:lang w:val="pt-PT"/>
        </w:rPr>
        <w:t>&lt;NumAm&gt;</w:t>
      </w:r>
      <w:r w:rsidRPr="009451C4">
        <w:rPr>
          <w:lang w:val="pt-PT"/>
        </w:rPr>
        <w:t>50</w:t>
      </w:r>
      <w:r w:rsidRPr="009451C4">
        <w:rPr>
          <w:rStyle w:val="HideTWBExt"/>
          <w:b w:val="0"/>
          <w:noProof w:val="0"/>
          <w:lang w:val="pt-PT"/>
        </w:rPr>
        <w:t>&lt;/NumAm&gt;</w:t>
      </w:r>
    </w:p>
    <w:p w14:paraId="43497B11" w14:textId="77777777" w:rsidR="00E675C7" w:rsidRPr="009451C4" w:rsidRDefault="00E675C7" w:rsidP="00E675C7">
      <w:pPr>
        <w:pStyle w:val="NormalBold"/>
        <w:rPr>
          <w:lang w:val="pt-PT"/>
        </w:rPr>
      </w:pPr>
      <w:r w:rsidRPr="009451C4">
        <w:rPr>
          <w:rStyle w:val="HideTWBExt"/>
          <w:b w:val="0"/>
          <w:noProof w:val="0"/>
          <w:lang w:val="pt-PT"/>
        </w:rPr>
        <w:t>&lt;RepeatBlock-By&gt;&lt;Members&gt;</w:t>
      </w:r>
      <w:r w:rsidRPr="009451C4">
        <w:rPr>
          <w:lang w:val="pt-PT"/>
        </w:rPr>
        <w:t>Susanna Ceccardi, Silvia Sardone, Hermann Tertsch, Jorge Martín Frías, Jaroslav Bžoch</w:t>
      </w:r>
      <w:r w:rsidRPr="009451C4">
        <w:rPr>
          <w:rStyle w:val="HideTWBExt"/>
          <w:b w:val="0"/>
          <w:noProof w:val="0"/>
          <w:lang w:val="pt-PT"/>
        </w:rPr>
        <w:t>&lt;/Members&gt;</w:t>
      </w:r>
    </w:p>
    <w:p w14:paraId="750300A2" w14:textId="77777777" w:rsidR="00E675C7" w:rsidRPr="009451C4" w:rsidRDefault="00E675C7" w:rsidP="00E675C7">
      <w:pPr>
        <w:rPr>
          <w:lang w:val="pt-PT"/>
        </w:rPr>
      </w:pPr>
      <w:r w:rsidRPr="009451C4">
        <w:rPr>
          <w:rStyle w:val="HideTWBExt"/>
          <w:noProof w:val="0"/>
          <w:lang w:val="pt-PT"/>
        </w:rPr>
        <w:t>&lt;/RepeatBlock-By&gt;</w:t>
      </w:r>
    </w:p>
    <w:p w14:paraId="0F3C2F4E"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2EF7EE8" w14:textId="77777777" w:rsidR="00E675C7" w:rsidRPr="003843A8" w:rsidRDefault="00E675C7" w:rsidP="00E675C7">
      <w:pPr>
        <w:pStyle w:val="NormalBold"/>
      </w:pPr>
      <w:r w:rsidRPr="003843A8">
        <w:rPr>
          <w:rStyle w:val="HideTWBExt"/>
          <w:b w:val="0"/>
          <w:noProof w:val="0"/>
        </w:rPr>
        <w:t>&lt;Article&gt;</w:t>
      </w:r>
      <w:r w:rsidRPr="003843A8">
        <w:t>Considerando G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39751261" w14:textId="77777777" w:rsidTr="00706D21">
        <w:trPr>
          <w:jc w:val="center"/>
        </w:trPr>
        <w:tc>
          <w:tcPr>
            <w:tcW w:w="9752" w:type="dxa"/>
            <w:gridSpan w:val="2"/>
          </w:tcPr>
          <w:p w14:paraId="08E44D45" w14:textId="77777777" w:rsidR="00E675C7" w:rsidRPr="003843A8" w:rsidRDefault="00E675C7" w:rsidP="00706D21">
            <w:pPr>
              <w:keepNext/>
            </w:pPr>
          </w:p>
        </w:tc>
      </w:tr>
      <w:tr w:rsidR="00E675C7" w:rsidRPr="003843A8" w14:paraId="5CD1ED76" w14:textId="77777777" w:rsidTr="00706D21">
        <w:trPr>
          <w:jc w:val="center"/>
        </w:trPr>
        <w:tc>
          <w:tcPr>
            <w:tcW w:w="4876" w:type="dxa"/>
          </w:tcPr>
          <w:p w14:paraId="5B4EE38F"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7C7CDA5C"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4F1C356" w14:textId="77777777" w:rsidTr="00706D21">
        <w:trPr>
          <w:jc w:val="center"/>
        </w:trPr>
        <w:tc>
          <w:tcPr>
            <w:tcW w:w="4876" w:type="dxa"/>
          </w:tcPr>
          <w:p w14:paraId="7C8FB363" w14:textId="77777777" w:rsidR="00E675C7" w:rsidRPr="003843A8" w:rsidRDefault="00E675C7" w:rsidP="00706D21">
            <w:pPr>
              <w:pStyle w:val="Normal6"/>
              <w:rPr>
                <w:lang w:val="it-IT"/>
              </w:rPr>
            </w:pPr>
          </w:p>
        </w:tc>
        <w:tc>
          <w:tcPr>
            <w:tcW w:w="4876" w:type="dxa"/>
          </w:tcPr>
          <w:p w14:paraId="2FE1CFE8" w14:textId="77777777" w:rsidR="00E675C7" w:rsidRPr="003843A8" w:rsidRDefault="00E675C7" w:rsidP="00706D21">
            <w:pPr>
              <w:pStyle w:val="Normal6"/>
              <w:rPr>
                <w:szCs w:val="24"/>
                <w:lang w:val="it-IT"/>
              </w:rPr>
            </w:pPr>
            <w:r w:rsidRPr="003843A8">
              <w:rPr>
                <w:b/>
                <w:i/>
                <w:lang w:val="it-IT"/>
              </w:rPr>
              <w:t>G ter.</w:t>
            </w:r>
            <w:r w:rsidRPr="003843A8">
              <w:rPr>
                <w:b/>
                <w:i/>
                <w:lang w:val="it-IT"/>
              </w:rPr>
              <w:tab/>
              <w:t>considerando che il 22 gennaio 2026 il parlamento albanese ha approvato la partecipazione del paese al consiglio di pace, ratificando l'accordo di adesione con consenso bipartisan;</w:t>
            </w:r>
          </w:p>
        </w:tc>
      </w:tr>
    </w:tbl>
    <w:p w14:paraId="49DF7BBB"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D9A8556" w14:textId="77777777" w:rsidR="00E675C7" w:rsidRPr="003843A8" w:rsidRDefault="00E675C7" w:rsidP="00E675C7">
      <w:r w:rsidRPr="003843A8">
        <w:rPr>
          <w:rStyle w:val="HideTWBExt"/>
          <w:noProof w:val="0"/>
        </w:rPr>
        <w:t>&lt;/Amend&gt;</w:t>
      </w:r>
    </w:p>
    <w:p w14:paraId="4BF9E3E5"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51</w:t>
      </w:r>
      <w:r w:rsidRPr="003843A8">
        <w:rPr>
          <w:rStyle w:val="HideTWBExt"/>
          <w:b w:val="0"/>
          <w:noProof w:val="0"/>
          <w:lang w:val="it-IT"/>
        </w:rPr>
        <w:t>&lt;/NumAm&gt;</w:t>
      </w:r>
    </w:p>
    <w:p w14:paraId="4CA8B61C" w14:textId="77777777" w:rsidR="00E675C7" w:rsidRPr="003843A8" w:rsidRDefault="00E675C7" w:rsidP="00E675C7">
      <w:pPr>
        <w:pStyle w:val="NormalBold"/>
      </w:pPr>
      <w:r w:rsidRPr="003843A8">
        <w:rPr>
          <w:rStyle w:val="HideTWBExt"/>
          <w:b w:val="0"/>
          <w:noProof w:val="0"/>
        </w:rPr>
        <w:t>&lt;RepeatBlock-By&gt;&lt;Members&gt;</w:t>
      </w:r>
      <w:r w:rsidRPr="003843A8">
        <w:t>Matthieu Valet, Jordan Bardella, Pierre-Romain Thionnet</w:t>
      </w:r>
      <w:r w:rsidRPr="003843A8">
        <w:rPr>
          <w:rStyle w:val="HideTWBExt"/>
          <w:b w:val="0"/>
          <w:noProof w:val="0"/>
        </w:rPr>
        <w:t>&lt;/Members&gt;</w:t>
      </w:r>
    </w:p>
    <w:p w14:paraId="7F5F3BEA" w14:textId="77777777" w:rsidR="00E675C7" w:rsidRPr="003843A8" w:rsidRDefault="00E675C7" w:rsidP="00E675C7">
      <w:r w:rsidRPr="003843A8">
        <w:rPr>
          <w:rStyle w:val="HideTWBExt"/>
          <w:noProof w:val="0"/>
        </w:rPr>
        <w:t>&lt;/RepeatBlock-By&gt;</w:t>
      </w:r>
    </w:p>
    <w:p w14:paraId="038A87DB"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48A9C2B" w14:textId="77777777" w:rsidR="00E675C7" w:rsidRPr="003843A8" w:rsidRDefault="00E675C7" w:rsidP="00E675C7">
      <w:pPr>
        <w:pStyle w:val="NormalBold"/>
      </w:pPr>
      <w:r w:rsidRPr="003843A8">
        <w:rPr>
          <w:rStyle w:val="HideTWBExt"/>
          <w:b w:val="0"/>
          <w:noProof w:val="0"/>
        </w:rPr>
        <w:t>&lt;Article&gt;</w:t>
      </w:r>
      <w:r w:rsidRPr="003843A8">
        <w:t>Considerando G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0F3C4B3B" w14:textId="77777777" w:rsidTr="00706D21">
        <w:trPr>
          <w:jc w:val="center"/>
        </w:trPr>
        <w:tc>
          <w:tcPr>
            <w:tcW w:w="9752" w:type="dxa"/>
            <w:gridSpan w:val="2"/>
          </w:tcPr>
          <w:p w14:paraId="049625FF" w14:textId="77777777" w:rsidR="00E675C7" w:rsidRPr="003843A8" w:rsidRDefault="00E675C7" w:rsidP="00706D21">
            <w:pPr>
              <w:keepNext/>
            </w:pPr>
          </w:p>
        </w:tc>
      </w:tr>
      <w:tr w:rsidR="00E675C7" w:rsidRPr="003843A8" w14:paraId="033E402F" w14:textId="77777777" w:rsidTr="00706D21">
        <w:trPr>
          <w:jc w:val="center"/>
        </w:trPr>
        <w:tc>
          <w:tcPr>
            <w:tcW w:w="4876" w:type="dxa"/>
          </w:tcPr>
          <w:p w14:paraId="171ED4A0"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14CFCED3" w14:textId="77777777" w:rsidR="00E675C7" w:rsidRPr="003843A8" w:rsidRDefault="00E675C7" w:rsidP="00706D21">
            <w:pPr>
              <w:pStyle w:val="ColumnHeading"/>
              <w:keepNext/>
              <w:rPr>
                <w:lang w:val="it-IT"/>
              </w:rPr>
            </w:pPr>
            <w:r w:rsidRPr="003843A8">
              <w:rPr>
                <w:lang w:val="it-IT"/>
              </w:rPr>
              <w:t>Emendamento</w:t>
            </w:r>
          </w:p>
        </w:tc>
      </w:tr>
      <w:tr w:rsidR="00E675C7" w:rsidRPr="003843A8" w14:paraId="37A17454" w14:textId="77777777" w:rsidTr="00706D21">
        <w:trPr>
          <w:jc w:val="center"/>
        </w:trPr>
        <w:tc>
          <w:tcPr>
            <w:tcW w:w="4876" w:type="dxa"/>
          </w:tcPr>
          <w:p w14:paraId="06310226" w14:textId="77777777" w:rsidR="00E675C7" w:rsidRPr="003843A8" w:rsidRDefault="00E675C7" w:rsidP="00706D21">
            <w:pPr>
              <w:pStyle w:val="Normal6"/>
              <w:rPr>
                <w:lang w:val="it-IT"/>
              </w:rPr>
            </w:pPr>
          </w:p>
        </w:tc>
        <w:tc>
          <w:tcPr>
            <w:tcW w:w="4876" w:type="dxa"/>
          </w:tcPr>
          <w:p w14:paraId="212C32B1" w14:textId="77777777" w:rsidR="00E675C7" w:rsidRPr="003843A8" w:rsidRDefault="00E675C7" w:rsidP="00706D21">
            <w:pPr>
              <w:pStyle w:val="Normal6"/>
              <w:rPr>
                <w:szCs w:val="24"/>
                <w:lang w:val="it-IT"/>
              </w:rPr>
            </w:pPr>
            <w:r w:rsidRPr="003843A8">
              <w:rPr>
                <w:b/>
                <w:i/>
                <w:lang w:val="it-IT"/>
              </w:rPr>
              <w:t>G quater.</w:t>
            </w:r>
            <w:r w:rsidRPr="003843A8">
              <w:rPr>
                <w:b/>
                <w:i/>
                <w:lang w:val="it-IT"/>
              </w:rPr>
              <w:tab/>
              <w:t>considerando che, secondo la relazione di Europol del 2025 dal titolo "On the Changing DNA of Serious and Organised Crime" (Il DNA mutevole della criminalità organizzata e delle forme gravi di criminalità), la regione dei Balcani occidentali continua a essere un importante luogo di origine delle armi da fuoco introdotte illegalmente nell'UE e di servizi di traffico di migranti; che tali attività di traffico aggravano le preoccupazioni in materia di sicurezza dell'UE; che nel 2025 un'indagine transfrontaliera sostenuta da Europol ha permesso di smantellare una rete di trafficanti di migranti lungo la rotta dei Balcani occidentali e ha portato all'arresto di quattro sospetti coinvolti nel traffico di oltre 600 migranti dalla Bosnia-Erzegovina verso i paesi dell'UE</w:t>
            </w:r>
            <w:r w:rsidRPr="003843A8">
              <w:rPr>
                <w:b/>
                <w:i/>
                <w:vertAlign w:val="superscript"/>
                <w:lang w:val="it-IT"/>
              </w:rPr>
              <w:t>1 bis</w:t>
            </w:r>
            <w:r w:rsidRPr="003843A8">
              <w:rPr>
                <w:b/>
                <w:i/>
                <w:lang w:val="it-IT"/>
              </w:rPr>
              <w:t>;</w:t>
            </w:r>
          </w:p>
        </w:tc>
      </w:tr>
      <w:tr w:rsidR="00E675C7" w:rsidRPr="003843A8" w14:paraId="298BB693" w14:textId="77777777" w:rsidTr="00706D21">
        <w:trPr>
          <w:jc w:val="center"/>
        </w:trPr>
        <w:tc>
          <w:tcPr>
            <w:tcW w:w="4876" w:type="dxa"/>
          </w:tcPr>
          <w:p w14:paraId="47F88269" w14:textId="77777777" w:rsidR="00E675C7" w:rsidRPr="003843A8" w:rsidRDefault="00E675C7" w:rsidP="00706D21">
            <w:pPr>
              <w:pStyle w:val="Normal6"/>
              <w:rPr>
                <w:lang w:val="it-IT"/>
              </w:rPr>
            </w:pPr>
          </w:p>
        </w:tc>
        <w:tc>
          <w:tcPr>
            <w:tcW w:w="4876" w:type="dxa"/>
          </w:tcPr>
          <w:p w14:paraId="23AFC7AB" w14:textId="77777777" w:rsidR="00E675C7" w:rsidRPr="003843A8" w:rsidRDefault="00E675C7" w:rsidP="00706D21">
            <w:pPr>
              <w:pStyle w:val="Normal6"/>
              <w:rPr>
                <w:szCs w:val="24"/>
                <w:lang w:val="it-IT"/>
              </w:rPr>
            </w:pPr>
            <w:r w:rsidRPr="003843A8">
              <w:rPr>
                <w:b/>
                <w:i/>
                <w:lang w:val="it-IT"/>
              </w:rPr>
              <w:t>__________________</w:t>
            </w:r>
          </w:p>
        </w:tc>
      </w:tr>
      <w:tr w:rsidR="00E675C7" w:rsidRPr="009451C4" w14:paraId="3D4E1D8D" w14:textId="77777777" w:rsidTr="00706D21">
        <w:trPr>
          <w:jc w:val="center"/>
        </w:trPr>
        <w:tc>
          <w:tcPr>
            <w:tcW w:w="4876" w:type="dxa"/>
          </w:tcPr>
          <w:p w14:paraId="6FE7FBDE" w14:textId="77777777" w:rsidR="00E675C7" w:rsidRPr="003843A8" w:rsidRDefault="00E675C7" w:rsidP="00706D21">
            <w:pPr>
              <w:pStyle w:val="Normal6"/>
              <w:rPr>
                <w:lang w:val="it-IT"/>
              </w:rPr>
            </w:pPr>
          </w:p>
        </w:tc>
        <w:tc>
          <w:tcPr>
            <w:tcW w:w="4876" w:type="dxa"/>
          </w:tcPr>
          <w:p w14:paraId="31B66504" w14:textId="77777777" w:rsidR="00E675C7" w:rsidRPr="009451C4" w:rsidRDefault="00E675C7" w:rsidP="00706D21">
            <w:pPr>
              <w:pStyle w:val="Normal6"/>
              <w:rPr>
                <w:szCs w:val="24"/>
                <w:lang w:val="de-DE"/>
              </w:rPr>
            </w:pPr>
            <w:r w:rsidRPr="009451C4">
              <w:rPr>
                <w:b/>
                <w:i/>
                <w:vertAlign w:val="superscript"/>
                <w:lang w:val="de-DE"/>
              </w:rPr>
              <w:t>1 bis</w:t>
            </w:r>
            <w:r w:rsidRPr="009451C4">
              <w:rPr>
                <w:lang w:val="de-DE"/>
              </w:rPr>
              <w:t xml:space="preserve"> </w:t>
            </w:r>
            <w:r w:rsidRPr="009451C4">
              <w:rPr>
                <w:b/>
                <w:i/>
                <w:lang w:val="de-DE"/>
              </w:rPr>
              <w:t>https://www.europol.europa.eu/media-press/newsroom/news/4-arrests-for-smuggling-over-600-migrants-across-western-balkans</w:t>
            </w:r>
            <w:r w:rsidRPr="009451C4">
              <w:rPr>
                <w:lang w:val="de-DE"/>
              </w:rPr>
              <w:t>.</w:t>
            </w:r>
          </w:p>
        </w:tc>
      </w:tr>
    </w:tbl>
    <w:p w14:paraId="78D06E8E"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F2E3099" w14:textId="77777777" w:rsidR="00E675C7" w:rsidRPr="003843A8" w:rsidRDefault="00E675C7" w:rsidP="00E675C7">
      <w:r w:rsidRPr="003843A8">
        <w:rPr>
          <w:rStyle w:val="HideTWBExt"/>
          <w:noProof w:val="0"/>
        </w:rPr>
        <w:t>&lt;/Amend&gt;</w:t>
      </w:r>
    </w:p>
    <w:p w14:paraId="5A0B56E4"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52</w:t>
      </w:r>
      <w:r w:rsidRPr="003843A8">
        <w:rPr>
          <w:rStyle w:val="HideTWBExt"/>
          <w:b w:val="0"/>
          <w:noProof w:val="0"/>
          <w:lang w:val="it-IT"/>
        </w:rPr>
        <w:t>&lt;/NumAm&gt;</w:t>
      </w:r>
    </w:p>
    <w:p w14:paraId="001145AB" w14:textId="77777777" w:rsidR="00E675C7" w:rsidRPr="003843A8" w:rsidRDefault="00E675C7" w:rsidP="00E675C7">
      <w:pPr>
        <w:pStyle w:val="NormalBold"/>
      </w:pPr>
      <w:r w:rsidRPr="003843A8">
        <w:rPr>
          <w:rStyle w:val="HideTWBExt"/>
          <w:b w:val="0"/>
          <w:noProof w:val="0"/>
        </w:rPr>
        <w:t>&lt;RepeatBlock-By&gt;&lt;Members&gt;</w:t>
      </w:r>
      <w:r w:rsidRPr="003843A8">
        <w:t>Matthieu Valet, Jordan Bardella, Pierre-Romain Thionnet</w:t>
      </w:r>
      <w:r w:rsidRPr="003843A8">
        <w:rPr>
          <w:rStyle w:val="HideTWBExt"/>
          <w:b w:val="0"/>
          <w:noProof w:val="0"/>
        </w:rPr>
        <w:t>&lt;/Members&gt;</w:t>
      </w:r>
    </w:p>
    <w:p w14:paraId="31AA669F" w14:textId="77777777" w:rsidR="00E675C7" w:rsidRPr="003843A8" w:rsidRDefault="00E675C7" w:rsidP="00E675C7">
      <w:r w:rsidRPr="003843A8">
        <w:rPr>
          <w:rStyle w:val="HideTWBExt"/>
          <w:noProof w:val="0"/>
        </w:rPr>
        <w:t>&lt;/RepeatBlock-By&gt;</w:t>
      </w:r>
    </w:p>
    <w:p w14:paraId="712FAFC3"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D76B6B0" w14:textId="77777777" w:rsidR="00E675C7" w:rsidRPr="003843A8" w:rsidRDefault="00E675C7" w:rsidP="00E675C7">
      <w:pPr>
        <w:pStyle w:val="NormalBold"/>
      </w:pPr>
      <w:r w:rsidRPr="003843A8">
        <w:rPr>
          <w:rStyle w:val="HideTWBExt"/>
          <w:b w:val="0"/>
          <w:noProof w:val="0"/>
        </w:rPr>
        <w:t>&lt;Article&gt;</w:t>
      </w:r>
      <w:r w:rsidRPr="003843A8">
        <w:t>Considerando G quinquies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0B95BD6B" w14:textId="77777777" w:rsidTr="00706D21">
        <w:trPr>
          <w:jc w:val="center"/>
        </w:trPr>
        <w:tc>
          <w:tcPr>
            <w:tcW w:w="9752" w:type="dxa"/>
            <w:gridSpan w:val="2"/>
          </w:tcPr>
          <w:p w14:paraId="5E4B58AD" w14:textId="77777777" w:rsidR="00E675C7" w:rsidRPr="003843A8" w:rsidRDefault="00E675C7" w:rsidP="00706D21">
            <w:pPr>
              <w:keepNext/>
            </w:pPr>
          </w:p>
        </w:tc>
      </w:tr>
      <w:tr w:rsidR="00E675C7" w:rsidRPr="003843A8" w14:paraId="40122197" w14:textId="77777777" w:rsidTr="00706D21">
        <w:trPr>
          <w:jc w:val="center"/>
        </w:trPr>
        <w:tc>
          <w:tcPr>
            <w:tcW w:w="4876" w:type="dxa"/>
          </w:tcPr>
          <w:p w14:paraId="0A9059D0"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ED22CEB" w14:textId="77777777" w:rsidR="00E675C7" w:rsidRPr="003843A8" w:rsidRDefault="00E675C7" w:rsidP="00706D21">
            <w:pPr>
              <w:pStyle w:val="ColumnHeading"/>
              <w:keepNext/>
              <w:rPr>
                <w:lang w:val="it-IT"/>
              </w:rPr>
            </w:pPr>
            <w:r w:rsidRPr="003843A8">
              <w:rPr>
                <w:lang w:val="it-IT"/>
              </w:rPr>
              <w:t>Emendamento</w:t>
            </w:r>
          </w:p>
        </w:tc>
      </w:tr>
      <w:tr w:rsidR="00E675C7" w:rsidRPr="003843A8" w14:paraId="1D70E4CF" w14:textId="77777777" w:rsidTr="00706D21">
        <w:trPr>
          <w:jc w:val="center"/>
        </w:trPr>
        <w:tc>
          <w:tcPr>
            <w:tcW w:w="4876" w:type="dxa"/>
          </w:tcPr>
          <w:p w14:paraId="129F7F1E" w14:textId="77777777" w:rsidR="00E675C7" w:rsidRPr="003843A8" w:rsidRDefault="00E675C7" w:rsidP="00706D21">
            <w:pPr>
              <w:pStyle w:val="Normal6"/>
              <w:rPr>
                <w:lang w:val="it-IT"/>
              </w:rPr>
            </w:pPr>
          </w:p>
        </w:tc>
        <w:tc>
          <w:tcPr>
            <w:tcW w:w="4876" w:type="dxa"/>
          </w:tcPr>
          <w:p w14:paraId="0BDC4C89" w14:textId="77777777" w:rsidR="00E675C7" w:rsidRPr="003843A8" w:rsidRDefault="00E675C7" w:rsidP="00706D21">
            <w:pPr>
              <w:pStyle w:val="Normal6"/>
              <w:rPr>
                <w:szCs w:val="24"/>
                <w:lang w:val="it-IT"/>
              </w:rPr>
            </w:pPr>
            <w:r w:rsidRPr="003843A8">
              <w:rPr>
                <w:b/>
                <w:i/>
                <w:lang w:val="it-IT"/>
              </w:rPr>
              <w:t>G quinquies.</w:t>
            </w:r>
            <w:r w:rsidRPr="003843A8">
              <w:rPr>
                <w:b/>
                <w:i/>
                <w:lang w:val="it-IT"/>
              </w:rPr>
              <w:tab/>
              <w:t xml:space="preserve">considerando che l'IPA III, lo strumento di assistenza preadesione per il periodo 2021-2027, fornisce 14,2 miliardi di EUR a sostegno delle riforme e </w:t>
            </w:r>
            <w:r w:rsidRPr="003843A8">
              <w:rPr>
                <w:b/>
                <w:i/>
                <w:lang w:val="it-IT"/>
              </w:rPr>
              <w:lastRenderedPageBreak/>
              <w:t>dello sviluppo socioeconomico nei Balcani occidentali e in Turchia;</w:t>
            </w:r>
          </w:p>
        </w:tc>
      </w:tr>
    </w:tbl>
    <w:p w14:paraId="0F06A627" w14:textId="77777777" w:rsidR="00E675C7" w:rsidRPr="009451C4" w:rsidRDefault="00E675C7" w:rsidP="00E675C7">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0D20EE8D" w14:textId="77777777" w:rsidR="00E675C7" w:rsidRPr="009451C4" w:rsidRDefault="00E675C7" w:rsidP="00E675C7">
      <w:pPr>
        <w:rPr>
          <w:lang w:val="es-ES"/>
        </w:rPr>
      </w:pPr>
      <w:r w:rsidRPr="009451C4">
        <w:rPr>
          <w:rStyle w:val="HideTWBExt"/>
          <w:noProof w:val="0"/>
          <w:lang w:val="es-ES"/>
        </w:rPr>
        <w:t>&lt;/Amend&gt;</w:t>
      </w:r>
    </w:p>
    <w:p w14:paraId="436C5C88"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53</w:t>
      </w:r>
      <w:r w:rsidRPr="009451C4">
        <w:rPr>
          <w:rStyle w:val="HideTWBExt"/>
          <w:b w:val="0"/>
          <w:noProof w:val="0"/>
          <w:lang w:val="es-ES"/>
        </w:rPr>
        <w:t>&lt;/NumAm&gt;</w:t>
      </w:r>
    </w:p>
    <w:p w14:paraId="2F26A7EC"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7904CC64" w14:textId="77777777" w:rsidR="00E675C7" w:rsidRPr="009451C4" w:rsidRDefault="00E675C7" w:rsidP="00E675C7">
      <w:pPr>
        <w:rPr>
          <w:lang w:val="es-ES"/>
        </w:rPr>
      </w:pPr>
      <w:r w:rsidRPr="009451C4">
        <w:rPr>
          <w:rStyle w:val="HideTWBExt"/>
          <w:noProof w:val="0"/>
          <w:lang w:val="es-ES"/>
        </w:rPr>
        <w:t>&lt;/RepeatBlock-By&gt;</w:t>
      </w:r>
    </w:p>
    <w:p w14:paraId="4822195B"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F3389CE" w14:textId="77777777" w:rsidR="00E675C7" w:rsidRPr="003843A8" w:rsidRDefault="00E675C7" w:rsidP="00E675C7">
      <w:pPr>
        <w:pStyle w:val="NormalBold"/>
      </w:pPr>
      <w:r w:rsidRPr="003843A8">
        <w:rPr>
          <w:rStyle w:val="HideTWBExt"/>
          <w:b w:val="0"/>
          <w:noProof w:val="0"/>
        </w:rPr>
        <w:t>&lt;Article&gt;</w:t>
      </w:r>
      <w:r w:rsidRPr="003843A8">
        <w:t>Paragrafo -1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7AEE3C44" w14:textId="77777777" w:rsidTr="00706D21">
        <w:trPr>
          <w:jc w:val="center"/>
        </w:trPr>
        <w:tc>
          <w:tcPr>
            <w:tcW w:w="9752" w:type="dxa"/>
            <w:gridSpan w:val="2"/>
          </w:tcPr>
          <w:p w14:paraId="573A8431" w14:textId="77777777" w:rsidR="00E675C7" w:rsidRPr="003843A8" w:rsidRDefault="00E675C7" w:rsidP="00706D21">
            <w:pPr>
              <w:keepNext/>
            </w:pPr>
          </w:p>
        </w:tc>
      </w:tr>
      <w:tr w:rsidR="00E675C7" w:rsidRPr="003843A8" w14:paraId="646EB509" w14:textId="77777777" w:rsidTr="00706D21">
        <w:trPr>
          <w:jc w:val="center"/>
        </w:trPr>
        <w:tc>
          <w:tcPr>
            <w:tcW w:w="4876" w:type="dxa"/>
          </w:tcPr>
          <w:p w14:paraId="208AEF32"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0D0719A0" w14:textId="77777777" w:rsidR="00E675C7" w:rsidRPr="003843A8" w:rsidRDefault="00E675C7" w:rsidP="00706D21">
            <w:pPr>
              <w:pStyle w:val="ColumnHeading"/>
              <w:keepNext/>
              <w:rPr>
                <w:lang w:val="it-IT"/>
              </w:rPr>
            </w:pPr>
            <w:r w:rsidRPr="003843A8">
              <w:rPr>
                <w:lang w:val="it-IT"/>
              </w:rPr>
              <w:t>Emendamento</w:t>
            </w:r>
          </w:p>
        </w:tc>
      </w:tr>
      <w:tr w:rsidR="00E675C7" w:rsidRPr="003843A8" w14:paraId="1C58A3E9" w14:textId="77777777" w:rsidTr="00706D21">
        <w:trPr>
          <w:jc w:val="center"/>
        </w:trPr>
        <w:tc>
          <w:tcPr>
            <w:tcW w:w="4876" w:type="dxa"/>
          </w:tcPr>
          <w:p w14:paraId="06241707" w14:textId="77777777" w:rsidR="00E675C7" w:rsidRPr="003843A8" w:rsidRDefault="00E675C7" w:rsidP="00706D21">
            <w:pPr>
              <w:pStyle w:val="Normal6"/>
              <w:rPr>
                <w:lang w:val="it-IT"/>
              </w:rPr>
            </w:pPr>
          </w:p>
        </w:tc>
        <w:tc>
          <w:tcPr>
            <w:tcW w:w="4876" w:type="dxa"/>
          </w:tcPr>
          <w:p w14:paraId="31942B94" w14:textId="77777777" w:rsidR="00E675C7" w:rsidRPr="003843A8" w:rsidRDefault="00E675C7" w:rsidP="00706D21">
            <w:pPr>
              <w:pStyle w:val="Normal6"/>
              <w:rPr>
                <w:szCs w:val="24"/>
                <w:lang w:val="it-IT"/>
              </w:rPr>
            </w:pPr>
            <w:r w:rsidRPr="003843A8">
              <w:rPr>
                <w:b/>
                <w:i/>
                <w:lang w:val="it-IT"/>
              </w:rPr>
              <w:t>-1.</w:t>
            </w:r>
            <w:r w:rsidRPr="003843A8">
              <w:rPr>
                <w:b/>
                <w:i/>
                <w:lang w:val="it-IT"/>
              </w:rPr>
              <w:tab/>
              <w:t>sottolinea che tutte le riforme connesse ai criteri di Copenaghen, in particolare quelle riguardanti lo Stato di diritto, la prevenzione della corruzione, il funzionamento delle istituzioni democratiche e la tutela dei diritti fondamentali, devono essere attuate pienamente prima che l'adesione all'UE possa essere presa in considerazione;</w:t>
            </w:r>
          </w:p>
        </w:tc>
      </w:tr>
    </w:tbl>
    <w:p w14:paraId="0F94DEA4"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5D2DE782" w14:textId="77777777" w:rsidR="00E675C7" w:rsidRPr="003843A8" w:rsidRDefault="00E675C7" w:rsidP="00E675C7">
      <w:r w:rsidRPr="003843A8">
        <w:rPr>
          <w:rStyle w:val="HideTWBExt"/>
          <w:noProof w:val="0"/>
        </w:rPr>
        <w:t>&lt;/Amend&gt;</w:t>
      </w:r>
    </w:p>
    <w:p w14:paraId="45174D54"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54</w:t>
      </w:r>
      <w:r w:rsidRPr="003843A8">
        <w:rPr>
          <w:rStyle w:val="HideTWBExt"/>
          <w:b w:val="0"/>
          <w:noProof w:val="0"/>
          <w:lang w:val="it-IT"/>
        </w:rPr>
        <w:t>&lt;/NumAm&gt;</w:t>
      </w:r>
    </w:p>
    <w:p w14:paraId="29FE66F5" w14:textId="77777777" w:rsidR="00E675C7" w:rsidRPr="003843A8" w:rsidRDefault="00E675C7" w:rsidP="00E675C7">
      <w:pPr>
        <w:pStyle w:val="NormalBold"/>
      </w:pPr>
      <w:r w:rsidRPr="003843A8">
        <w:rPr>
          <w:rStyle w:val="HideTWBExt"/>
          <w:b w:val="0"/>
          <w:noProof w:val="0"/>
        </w:rPr>
        <w:t>&lt;RepeatBlock-By&gt;&lt;Members&gt;</w:t>
      </w:r>
      <w:r w:rsidRPr="003843A8">
        <w:t>Alexander Sell</w:t>
      </w:r>
      <w:r w:rsidRPr="003843A8">
        <w:rPr>
          <w:rStyle w:val="HideTWBExt"/>
          <w:b w:val="0"/>
          <w:noProof w:val="0"/>
        </w:rPr>
        <w:t>&lt;/Members&gt;</w:t>
      </w:r>
    </w:p>
    <w:p w14:paraId="1FC09DDF" w14:textId="77777777" w:rsidR="00E675C7" w:rsidRPr="003843A8" w:rsidRDefault="00E675C7" w:rsidP="00E675C7">
      <w:r w:rsidRPr="003843A8">
        <w:rPr>
          <w:rStyle w:val="HideTWBExt"/>
          <w:noProof w:val="0"/>
        </w:rPr>
        <w:t>&lt;/RepeatBlock-By&gt;</w:t>
      </w:r>
    </w:p>
    <w:p w14:paraId="3B7537D3"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AEB5BE4" w14:textId="77777777" w:rsidR="00E675C7" w:rsidRPr="003843A8" w:rsidRDefault="00E675C7" w:rsidP="00E675C7">
      <w:pPr>
        <w:pStyle w:val="NormalBold"/>
      </w:pPr>
      <w:r w:rsidRPr="003843A8">
        <w:rPr>
          <w:rStyle w:val="HideTWBExt"/>
          <w:b w:val="0"/>
          <w:noProof w:val="0"/>
        </w:rPr>
        <w:t>&lt;Article&gt;</w:t>
      </w:r>
      <w:r w:rsidRPr="003843A8">
        <w:t>Paragrafo 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3D53F53F" w14:textId="77777777" w:rsidTr="00706D21">
        <w:trPr>
          <w:jc w:val="center"/>
        </w:trPr>
        <w:tc>
          <w:tcPr>
            <w:tcW w:w="9752" w:type="dxa"/>
            <w:gridSpan w:val="2"/>
          </w:tcPr>
          <w:p w14:paraId="5231032F" w14:textId="77777777" w:rsidR="00E675C7" w:rsidRPr="003843A8" w:rsidRDefault="00E675C7" w:rsidP="00706D21">
            <w:pPr>
              <w:keepNext/>
            </w:pPr>
          </w:p>
        </w:tc>
      </w:tr>
      <w:tr w:rsidR="00E675C7" w:rsidRPr="003843A8" w14:paraId="19F61520" w14:textId="77777777" w:rsidTr="00706D21">
        <w:trPr>
          <w:jc w:val="center"/>
        </w:trPr>
        <w:tc>
          <w:tcPr>
            <w:tcW w:w="4876" w:type="dxa"/>
          </w:tcPr>
          <w:p w14:paraId="58F43D30"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2CDC4955" w14:textId="77777777" w:rsidR="00E675C7" w:rsidRPr="003843A8" w:rsidRDefault="00E675C7" w:rsidP="00706D21">
            <w:pPr>
              <w:pStyle w:val="ColumnHeading"/>
              <w:keepNext/>
              <w:rPr>
                <w:lang w:val="it-IT"/>
              </w:rPr>
            </w:pPr>
            <w:r w:rsidRPr="003843A8">
              <w:rPr>
                <w:lang w:val="it-IT"/>
              </w:rPr>
              <w:t>Emendamento</w:t>
            </w:r>
          </w:p>
        </w:tc>
      </w:tr>
      <w:tr w:rsidR="00E675C7" w:rsidRPr="003843A8" w14:paraId="740FF459" w14:textId="77777777" w:rsidTr="00706D21">
        <w:trPr>
          <w:jc w:val="center"/>
        </w:trPr>
        <w:tc>
          <w:tcPr>
            <w:tcW w:w="4876" w:type="dxa"/>
          </w:tcPr>
          <w:p w14:paraId="10953EE6" w14:textId="77777777" w:rsidR="00E675C7" w:rsidRPr="003843A8" w:rsidRDefault="00E675C7" w:rsidP="00706D21">
            <w:pPr>
              <w:pStyle w:val="Normal6"/>
              <w:rPr>
                <w:lang w:val="it-IT"/>
              </w:rPr>
            </w:pPr>
            <w:r w:rsidRPr="003843A8">
              <w:rPr>
                <w:b/>
                <w:i/>
                <w:lang w:val="it-IT"/>
              </w:rPr>
              <w:t>1.</w:t>
            </w:r>
            <w:r w:rsidRPr="003843A8">
              <w:rPr>
                <w:b/>
                <w:i/>
                <w:lang w:val="it-IT"/>
              </w:rPr>
              <w:tab/>
              <w:t>accoglie con favore l'eccezionale impegno dell'Albania a favore dell'integrazione nell'UE, basato sul consenso tra tutti i partiti politici e sul massiccio sostegno dei cittadini, ed elogia il fatto che l'Albania abbia aperto tutti i gruppi di capitoli dei negoziati di adesione in soli 13 mesi;</w:t>
            </w:r>
          </w:p>
        </w:tc>
        <w:tc>
          <w:tcPr>
            <w:tcW w:w="4876" w:type="dxa"/>
          </w:tcPr>
          <w:p w14:paraId="489AC1F7" w14:textId="77777777" w:rsidR="00E675C7" w:rsidRPr="003843A8" w:rsidRDefault="00E675C7" w:rsidP="00706D21">
            <w:pPr>
              <w:pStyle w:val="Normal6"/>
              <w:rPr>
                <w:szCs w:val="24"/>
                <w:lang w:val="it-IT"/>
              </w:rPr>
            </w:pPr>
            <w:r w:rsidRPr="003843A8">
              <w:rPr>
                <w:b/>
                <w:i/>
                <w:lang w:val="it-IT"/>
              </w:rPr>
              <w:t>soppresso</w:t>
            </w:r>
          </w:p>
        </w:tc>
      </w:tr>
    </w:tbl>
    <w:p w14:paraId="231DEF72"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E77BEA8" w14:textId="77777777" w:rsidR="00E675C7" w:rsidRPr="003843A8" w:rsidRDefault="00E675C7" w:rsidP="00E675C7">
      <w:r w:rsidRPr="003843A8">
        <w:rPr>
          <w:rStyle w:val="HideTWBExt"/>
          <w:noProof w:val="0"/>
        </w:rPr>
        <w:t>&lt;/Amend&gt;</w:t>
      </w:r>
    </w:p>
    <w:p w14:paraId="62DA0F7E" w14:textId="77777777" w:rsidR="00E675C7" w:rsidRPr="003843A8" w:rsidRDefault="00E675C7" w:rsidP="00E675C7">
      <w:pPr>
        <w:pStyle w:val="AMNumberTabs0"/>
        <w:keepNext/>
        <w:rPr>
          <w:lang w:val="it-IT"/>
        </w:rPr>
      </w:pPr>
      <w:r w:rsidRPr="003843A8">
        <w:rPr>
          <w:rStyle w:val="HideTWBExt"/>
          <w:b w:val="0"/>
          <w:noProof w:val="0"/>
          <w:lang w:val="it-IT"/>
        </w:rPr>
        <w:lastRenderedPageBreak/>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55</w:t>
      </w:r>
      <w:r w:rsidRPr="003843A8">
        <w:rPr>
          <w:rStyle w:val="HideTWBExt"/>
          <w:b w:val="0"/>
          <w:noProof w:val="0"/>
          <w:lang w:val="it-IT"/>
        </w:rPr>
        <w:t>&lt;/NumAm&gt;</w:t>
      </w:r>
    </w:p>
    <w:p w14:paraId="62913428" w14:textId="77777777" w:rsidR="00E675C7" w:rsidRPr="003843A8" w:rsidRDefault="00E675C7" w:rsidP="00E675C7">
      <w:pPr>
        <w:pStyle w:val="NormalBold"/>
      </w:pPr>
      <w:r w:rsidRPr="003843A8">
        <w:rPr>
          <w:rStyle w:val="HideTWBExt"/>
          <w:b w:val="0"/>
          <w:noProof w:val="0"/>
        </w:rPr>
        <w:t>&lt;RepeatBlock-By&gt;&lt;Members&gt;</w:t>
      </w:r>
      <w:r w:rsidRPr="003843A8">
        <w:t>Alberico Gambino, Chiara Gemma</w:t>
      </w:r>
      <w:r w:rsidRPr="003843A8">
        <w:rPr>
          <w:rStyle w:val="HideTWBExt"/>
          <w:b w:val="0"/>
          <w:noProof w:val="0"/>
        </w:rPr>
        <w:t>&lt;/Members&gt;</w:t>
      </w:r>
    </w:p>
    <w:p w14:paraId="778AC522" w14:textId="77777777" w:rsidR="00E675C7" w:rsidRPr="003843A8" w:rsidRDefault="00E675C7" w:rsidP="00E675C7">
      <w:r w:rsidRPr="003843A8">
        <w:rPr>
          <w:rStyle w:val="HideTWBExt"/>
          <w:noProof w:val="0"/>
        </w:rPr>
        <w:t>&lt;/RepeatBlock-By&gt;</w:t>
      </w:r>
    </w:p>
    <w:p w14:paraId="21B9AB0E"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AE3FBBE" w14:textId="77777777" w:rsidR="00E675C7" w:rsidRPr="003843A8" w:rsidRDefault="00E675C7" w:rsidP="00E675C7">
      <w:pPr>
        <w:pStyle w:val="NormalBold"/>
      </w:pPr>
      <w:r w:rsidRPr="003843A8">
        <w:rPr>
          <w:rStyle w:val="HideTWBExt"/>
          <w:b w:val="0"/>
          <w:noProof w:val="0"/>
        </w:rPr>
        <w:t>&lt;Article&gt;</w:t>
      </w:r>
      <w:r w:rsidRPr="003843A8">
        <w:t>Paragrafo 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238B2979" w14:textId="77777777" w:rsidTr="00706D21">
        <w:trPr>
          <w:jc w:val="center"/>
        </w:trPr>
        <w:tc>
          <w:tcPr>
            <w:tcW w:w="9752" w:type="dxa"/>
            <w:gridSpan w:val="2"/>
          </w:tcPr>
          <w:p w14:paraId="473DA90D" w14:textId="77777777" w:rsidR="00E675C7" w:rsidRPr="003843A8" w:rsidRDefault="00E675C7" w:rsidP="00706D21">
            <w:pPr>
              <w:keepNext/>
            </w:pPr>
          </w:p>
        </w:tc>
      </w:tr>
      <w:tr w:rsidR="00E675C7" w:rsidRPr="003843A8" w14:paraId="7C1BDD83" w14:textId="77777777" w:rsidTr="00706D21">
        <w:trPr>
          <w:jc w:val="center"/>
        </w:trPr>
        <w:tc>
          <w:tcPr>
            <w:tcW w:w="4876" w:type="dxa"/>
          </w:tcPr>
          <w:p w14:paraId="2CC2C0F4"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6711ABF" w14:textId="77777777" w:rsidR="00E675C7" w:rsidRPr="003843A8" w:rsidRDefault="00E675C7" w:rsidP="00706D21">
            <w:pPr>
              <w:pStyle w:val="ColumnHeading"/>
              <w:keepNext/>
              <w:rPr>
                <w:lang w:val="it-IT"/>
              </w:rPr>
            </w:pPr>
            <w:r w:rsidRPr="003843A8">
              <w:rPr>
                <w:lang w:val="it-IT"/>
              </w:rPr>
              <w:t>Emendamento</w:t>
            </w:r>
          </w:p>
        </w:tc>
      </w:tr>
      <w:tr w:rsidR="00E675C7" w:rsidRPr="003843A8" w14:paraId="4FC1AE7F" w14:textId="77777777" w:rsidTr="00706D21">
        <w:trPr>
          <w:jc w:val="center"/>
        </w:trPr>
        <w:tc>
          <w:tcPr>
            <w:tcW w:w="4876" w:type="dxa"/>
          </w:tcPr>
          <w:p w14:paraId="540DD968" w14:textId="77777777" w:rsidR="00E675C7" w:rsidRPr="003843A8" w:rsidRDefault="00E675C7" w:rsidP="00706D21">
            <w:pPr>
              <w:pStyle w:val="Normal6"/>
              <w:rPr>
                <w:lang w:val="it-IT"/>
              </w:rPr>
            </w:pPr>
            <w:r w:rsidRPr="003843A8">
              <w:rPr>
                <w:lang w:val="it-IT"/>
              </w:rPr>
              <w:t>1.</w:t>
            </w:r>
            <w:r w:rsidRPr="003843A8">
              <w:rPr>
                <w:lang w:val="it-IT"/>
              </w:rPr>
              <w:tab/>
              <w:t>accoglie con favore l'eccezionale impegno dell'Albania a favore dell'integrazione nell'UE, basato sul consenso tra tutti i partiti politici e sul massiccio sostegno dei cittadini, ed elogia il fatto che l'Albania abbia aperto tutti i gruppi di capitoli dei negoziati di adesione in soli 13 mesi;</w:t>
            </w:r>
          </w:p>
        </w:tc>
        <w:tc>
          <w:tcPr>
            <w:tcW w:w="4876" w:type="dxa"/>
          </w:tcPr>
          <w:p w14:paraId="325A5D7F" w14:textId="77777777" w:rsidR="00E675C7" w:rsidRPr="003843A8" w:rsidRDefault="00E675C7" w:rsidP="00706D21">
            <w:pPr>
              <w:pStyle w:val="Normal6"/>
              <w:rPr>
                <w:szCs w:val="24"/>
                <w:lang w:val="it-IT"/>
              </w:rPr>
            </w:pPr>
            <w:r w:rsidRPr="003843A8">
              <w:rPr>
                <w:lang w:val="it-IT"/>
              </w:rPr>
              <w:t>1.</w:t>
            </w:r>
            <w:r w:rsidRPr="003843A8">
              <w:rPr>
                <w:lang w:val="it-IT"/>
              </w:rPr>
              <w:tab/>
              <w:t xml:space="preserve">accoglie con favore l'eccezionale impegno dell'Albania a favore dell'integrazione nell'UE, basato sul consenso tra tutti i partiti politici e sul massiccio sostegno dei cittadini, ed elogia il fatto che l'Albania abbia aperto tutti i gruppi di capitoli dei negoziati di adesione in soli 13 mesi; </w:t>
            </w:r>
            <w:r w:rsidRPr="003843A8">
              <w:rPr>
                <w:b/>
                <w:i/>
                <w:lang w:val="it-IT"/>
              </w:rPr>
              <w:t>osserva che il sostegno dei cittadini albanesi all'adesione all'Unione europea rimane costantemente elevato e riflette la forte aspirazione europea della società albanese; incoraggia il paese a mantenere l'attuale slancio riformatore e a proseguire l'allineamento all'acquis dell'Unione europea, sottolineando che i progressi dell'Albania nel percorso europeo contribuiscono alla stabilità e alla sicurezza della regione dei Balcani occidentali;</w:t>
            </w:r>
          </w:p>
        </w:tc>
      </w:tr>
    </w:tbl>
    <w:p w14:paraId="5450246A"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{IT}</w:t>
      </w:r>
      <w:r w:rsidRPr="003843A8">
        <w:rPr>
          <w:noProof w:val="0"/>
          <w:lang w:val="it-IT"/>
        </w:rPr>
        <w:t>it</w:t>
      </w:r>
      <w:r w:rsidRPr="003843A8">
        <w:rPr>
          <w:rStyle w:val="HideTWBExt"/>
          <w:noProof w:val="0"/>
          <w:lang w:val="it-IT"/>
        </w:rPr>
        <w:t>&lt;/Original&gt;</w:t>
      </w:r>
    </w:p>
    <w:p w14:paraId="2191CE07" w14:textId="77777777" w:rsidR="00E675C7" w:rsidRPr="003843A8" w:rsidRDefault="00E675C7" w:rsidP="00E675C7">
      <w:r w:rsidRPr="003843A8">
        <w:rPr>
          <w:rStyle w:val="HideTWBExt"/>
          <w:noProof w:val="0"/>
        </w:rPr>
        <w:t>&lt;/Amend&gt;</w:t>
      </w:r>
    </w:p>
    <w:p w14:paraId="71999C03"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56</w:t>
      </w:r>
      <w:r w:rsidRPr="003843A8">
        <w:rPr>
          <w:rStyle w:val="HideTWBExt"/>
          <w:b w:val="0"/>
          <w:noProof w:val="0"/>
          <w:lang w:val="it-IT"/>
        </w:rPr>
        <w:t>&lt;/NumAm&gt;</w:t>
      </w:r>
    </w:p>
    <w:p w14:paraId="2D030525" w14:textId="77777777" w:rsidR="00E675C7" w:rsidRPr="003843A8" w:rsidRDefault="00E675C7" w:rsidP="00E675C7">
      <w:pPr>
        <w:pStyle w:val="NormalBold"/>
      </w:pPr>
      <w:r w:rsidRPr="003843A8">
        <w:rPr>
          <w:rStyle w:val="HideTWBExt"/>
          <w:b w:val="0"/>
          <w:noProof w:val="0"/>
        </w:rPr>
        <w:t>&lt;RepeatBlock-By&gt;&lt;Members&gt;</w:t>
      </w:r>
      <w:r w:rsidRPr="003843A8">
        <w:t>Matthieu Valet, Jordan Bardella, Pierre-Romain Thionnet</w:t>
      </w:r>
      <w:r w:rsidRPr="003843A8">
        <w:rPr>
          <w:rStyle w:val="HideTWBExt"/>
          <w:b w:val="0"/>
          <w:noProof w:val="0"/>
        </w:rPr>
        <w:t>&lt;/Members&gt;</w:t>
      </w:r>
    </w:p>
    <w:p w14:paraId="67E91F33" w14:textId="77777777" w:rsidR="00E675C7" w:rsidRPr="003843A8" w:rsidRDefault="00E675C7" w:rsidP="00E675C7">
      <w:r w:rsidRPr="003843A8">
        <w:rPr>
          <w:rStyle w:val="HideTWBExt"/>
          <w:noProof w:val="0"/>
        </w:rPr>
        <w:t>&lt;/RepeatBlock-By&gt;</w:t>
      </w:r>
    </w:p>
    <w:p w14:paraId="755EE1A8"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403ED14" w14:textId="77777777" w:rsidR="00E675C7" w:rsidRPr="003843A8" w:rsidRDefault="00E675C7" w:rsidP="00E675C7">
      <w:pPr>
        <w:pStyle w:val="NormalBold"/>
      </w:pPr>
      <w:r w:rsidRPr="003843A8">
        <w:rPr>
          <w:rStyle w:val="HideTWBExt"/>
          <w:b w:val="0"/>
          <w:noProof w:val="0"/>
        </w:rPr>
        <w:t>&lt;Article&gt;</w:t>
      </w:r>
      <w:r w:rsidRPr="003843A8">
        <w:t>Paragrafo 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7E1059B2" w14:textId="77777777" w:rsidTr="00706D21">
        <w:trPr>
          <w:jc w:val="center"/>
        </w:trPr>
        <w:tc>
          <w:tcPr>
            <w:tcW w:w="9752" w:type="dxa"/>
            <w:gridSpan w:val="2"/>
          </w:tcPr>
          <w:p w14:paraId="35AB0CA1" w14:textId="77777777" w:rsidR="00E675C7" w:rsidRPr="003843A8" w:rsidRDefault="00E675C7" w:rsidP="00706D21">
            <w:pPr>
              <w:keepNext/>
            </w:pPr>
          </w:p>
        </w:tc>
      </w:tr>
      <w:tr w:rsidR="00E675C7" w:rsidRPr="003843A8" w14:paraId="3B99843D" w14:textId="77777777" w:rsidTr="00706D21">
        <w:trPr>
          <w:jc w:val="center"/>
        </w:trPr>
        <w:tc>
          <w:tcPr>
            <w:tcW w:w="4876" w:type="dxa"/>
          </w:tcPr>
          <w:p w14:paraId="544E005E"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F70F5FB" w14:textId="77777777" w:rsidR="00E675C7" w:rsidRPr="003843A8" w:rsidRDefault="00E675C7" w:rsidP="00706D21">
            <w:pPr>
              <w:pStyle w:val="ColumnHeading"/>
              <w:keepNext/>
              <w:rPr>
                <w:lang w:val="it-IT"/>
              </w:rPr>
            </w:pPr>
            <w:r w:rsidRPr="003843A8">
              <w:rPr>
                <w:lang w:val="it-IT"/>
              </w:rPr>
              <w:t>Emendamento</w:t>
            </w:r>
          </w:p>
        </w:tc>
      </w:tr>
      <w:tr w:rsidR="00E675C7" w:rsidRPr="003843A8" w14:paraId="347A54C5" w14:textId="77777777" w:rsidTr="00706D21">
        <w:trPr>
          <w:jc w:val="center"/>
        </w:trPr>
        <w:tc>
          <w:tcPr>
            <w:tcW w:w="4876" w:type="dxa"/>
          </w:tcPr>
          <w:p w14:paraId="0B72DAC6" w14:textId="77777777" w:rsidR="00E675C7" w:rsidRPr="003843A8" w:rsidRDefault="00E675C7" w:rsidP="00706D21">
            <w:pPr>
              <w:pStyle w:val="Normal6"/>
              <w:rPr>
                <w:lang w:val="it-IT"/>
              </w:rPr>
            </w:pPr>
            <w:r w:rsidRPr="003843A8">
              <w:rPr>
                <w:lang w:val="it-IT"/>
              </w:rPr>
              <w:t>1.</w:t>
            </w:r>
            <w:r w:rsidRPr="003843A8">
              <w:rPr>
                <w:lang w:val="it-IT"/>
              </w:rPr>
              <w:tab/>
            </w:r>
            <w:r w:rsidRPr="003843A8">
              <w:rPr>
                <w:b/>
                <w:i/>
                <w:lang w:val="it-IT"/>
              </w:rPr>
              <w:t>accoglie con favore l'eccezionale impegno dell'Albania a favore dell'integrazione nell'UE, basato sul consenso tra tutti i partiti politici e sul massiccio sostegno dei</w:t>
            </w:r>
            <w:r w:rsidRPr="003843A8">
              <w:rPr>
                <w:lang w:val="it-IT"/>
              </w:rPr>
              <w:t xml:space="preserve"> cittadini</w:t>
            </w:r>
            <w:r w:rsidRPr="003843A8">
              <w:rPr>
                <w:b/>
                <w:i/>
                <w:lang w:val="it-IT"/>
              </w:rPr>
              <w:t xml:space="preserve">, ed elogia il fatto che l'Albania abbia aperto tutti i gruppi di capitoli dei negoziati di adesione </w:t>
            </w:r>
            <w:r w:rsidRPr="003843A8">
              <w:rPr>
                <w:b/>
                <w:i/>
                <w:lang w:val="it-IT"/>
              </w:rPr>
              <w:lastRenderedPageBreak/>
              <w:t>in soli 13 mesi</w:t>
            </w:r>
            <w:r w:rsidRPr="003843A8">
              <w:rPr>
                <w:lang w:val="it-IT"/>
              </w:rPr>
              <w:t>;</w:t>
            </w:r>
          </w:p>
        </w:tc>
        <w:tc>
          <w:tcPr>
            <w:tcW w:w="4876" w:type="dxa"/>
          </w:tcPr>
          <w:p w14:paraId="503FA3C3" w14:textId="77777777" w:rsidR="00E675C7" w:rsidRPr="003843A8" w:rsidRDefault="00E675C7" w:rsidP="00706D21">
            <w:pPr>
              <w:pStyle w:val="Normal6"/>
              <w:rPr>
                <w:szCs w:val="24"/>
                <w:lang w:val="it-IT"/>
              </w:rPr>
            </w:pPr>
            <w:r w:rsidRPr="003843A8">
              <w:rPr>
                <w:lang w:val="it-IT"/>
              </w:rPr>
              <w:lastRenderedPageBreak/>
              <w:t>1.</w:t>
            </w:r>
            <w:r w:rsidRPr="003843A8">
              <w:rPr>
                <w:lang w:val="it-IT"/>
              </w:rPr>
              <w:tab/>
            </w:r>
            <w:r w:rsidRPr="003843A8">
              <w:rPr>
                <w:b/>
                <w:i/>
                <w:lang w:val="it-IT"/>
              </w:rPr>
              <w:t xml:space="preserve">si oppone fermamente a un ulteriore allargamento dell'UE, in quanto i paesi candidati sono ancora lungi dal soddisfare i criteri di stabilità politica, economica e sociale delineati nei criteri di Copenaghen, in particolare nel caso dell'Albania, la cui instabilità politica </w:t>
            </w:r>
            <w:r w:rsidRPr="003843A8">
              <w:rPr>
                <w:b/>
                <w:i/>
                <w:lang w:val="it-IT"/>
              </w:rPr>
              <w:lastRenderedPageBreak/>
              <w:t>attuale, corruzione diffusa e persistente criminalità organizzata pongono notevoli rischi che potrebbero compromettere la sicurezza dei</w:t>
            </w:r>
            <w:r w:rsidRPr="003843A8">
              <w:rPr>
                <w:lang w:val="it-IT"/>
              </w:rPr>
              <w:t xml:space="preserve"> cittadini</w:t>
            </w:r>
            <w:r w:rsidRPr="003843A8">
              <w:rPr>
                <w:b/>
                <w:i/>
                <w:lang w:val="it-IT"/>
              </w:rPr>
              <w:t xml:space="preserve"> europei; plaude, a tale proposito, all'operato di Europol, che tra il 2024 e il 2026 ha contribuito allo smantellamento di numerose reti criminali albanesi e dei Balcani occidentali</w:t>
            </w:r>
            <w:r w:rsidRPr="003843A8">
              <w:rPr>
                <w:lang w:val="it-IT"/>
              </w:rPr>
              <w:t>;</w:t>
            </w:r>
          </w:p>
        </w:tc>
      </w:tr>
    </w:tbl>
    <w:p w14:paraId="5412D6BE" w14:textId="77777777" w:rsidR="00E675C7" w:rsidRPr="009451C4" w:rsidRDefault="00E675C7" w:rsidP="00E675C7">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71C5144E" w14:textId="77777777" w:rsidR="00E675C7" w:rsidRPr="009451C4" w:rsidRDefault="00E675C7" w:rsidP="00E675C7">
      <w:pPr>
        <w:rPr>
          <w:lang w:val="es-ES"/>
        </w:rPr>
      </w:pPr>
      <w:r w:rsidRPr="009451C4">
        <w:rPr>
          <w:rStyle w:val="HideTWBExt"/>
          <w:noProof w:val="0"/>
          <w:lang w:val="es-ES"/>
        </w:rPr>
        <w:t>&lt;/Amend&gt;</w:t>
      </w:r>
    </w:p>
    <w:p w14:paraId="30A8FA02"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57</w:t>
      </w:r>
      <w:r w:rsidRPr="009451C4">
        <w:rPr>
          <w:rStyle w:val="HideTWBExt"/>
          <w:b w:val="0"/>
          <w:noProof w:val="0"/>
          <w:lang w:val="es-ES"/>
        </w:rPr>
        <w:t>&lt;/NumAm&gt;</w:t>
      </w:r>
    </w:p>
    <w:p w14:paraId="5D8BFA5D"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Ivaylo Valchev</w:t>
      </w:r>
      <w:r w:rsidRPr="009451C4">
        <w:rPr>
          <w:rStyle w:val="HideTWBExt"/>
          <w:b w:val="0"/>
          <w:noProof w:val="0"/>
          <w:lang w:val="es-ES"/>
        </w:rPr>
        <w:t>&lt;/Members&gt;</w:t>
      </w:r>
    </w:p>
    <w:p w14:paraId="5E10A13E" w14:textId="77777777" w:rsidR="00E675C7" w:rsidRPr="009451C4" w:rsidRDefault="00E675C7" w:rsidP="00E675C7">
      <w:pPr>
        <w:rPr>
          <w:lang w:val="es-ES"/>
        </w:rPr>
      </w:pPr>
      <w:r w:rsidRPr="009451C4">
        <w:rPr>
          <w:rStyle w:val="HideTWBExt"/>
          <w:noProof w:val="0"/>
          <w:lang w:val="es-ES"/>
        </w:rPr>
        <w:t>&lt;/RepeatBlock-By&gt;</w:t>
      </w:r>
    </w:p>
    <w:p w14:paraId="3F06B119"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EC4E34C" w14:textId="77777777" w:rsidR="00E675C7" w:rsidRPr="003843A8" w:rsidRDefault="00E675C7" w:rsidP="00E675C7">
      <w:pPr>
        <w:pStyle w:val="NormalBold"/>
      </w:pPr>
      <w:r w:rsidRPr="003843A8">
        <w:rPr>
          <w:rStyle w:val="HideTWBExt"/>
          <w:b w:val="0"/>
          <w:noProof w:val="0"/>
        </w:rPr>
        <w:t>&lt;Article&gt;</w:t>
      </w:r>
      <w:r w:rsidRPr="003843A8">
        <w:t>Paragrafo 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F9FD512" w14:textId="77777777" w:rsidTr="00706D21">
        <w:trPr>
          <w:jc w:val="center"/>
        </w:trPr>
        <w:tc>
          <w:tcPr>
            <w:tcW w:w="9752" w:type="dxa"/>
            <w:gridSpan w:val="2"/>
          </w:tcPr>
          <w:p w14:paraId="6250C4EE" w14:textId="77777777" w:rsidR="00E675C7" w:rsidRPr="003843A8" w:rsidRDefault="00E675C7" w:rsidP="00706D21">
            <w:pPr>
              <w:keepNext/>
            </w:pPr>
          </w:p>
        </w:tc>
      </w:tr>
      <w:tr w:rsidR="00E675C7" w:rsidRPr="003843A8" w14:paraId="22374AF8" w14:textId="77777777" w:rsidTr="00706D21">
        <w:trPr>
          <w:jc w:val="center"/>
        </w:trPr>
        <w:tc>
          <w:tcPr>
            <w:tcW w:w="4876" w:type="dxa"/>
          </w:tcPr>
          <w:p w14:paraId="41BE01FC"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315EF059" w14:textId="77777777" w:rsidR="00E675C7" w:rsidRPr="003843A8" w:rsidRDefault="00E675C7" w:rsidP="00706D21">
            <w:pPr>
              <w:pStyle w:val="ColumnHeading"/>
              <w:keepNext/>
              <w:rPr>
                <w:lang w:val="it-IT"/>
              </w:rPr>
            </w:pPr>
            <w:r w:rsidRPr="003843A8">
              <w:rPr>
                <w:lang w:val="it-IT"/>
              </w:rPr>
              <w:t>Emendamento</w:t>
            </w:r>
          </w:p>
        </w:tc>
      </w:tr>
      <w:tr w:rsidR="00E675C7" w:rsidRPr="003843A8" w14:paraId="734BD313" w14:textId="77777777" w:rsidTr="00706D21">
        <w:trPr>
          <w:jc w:val="center"/>
        </w:trPr>
        <w:tc>
          <w:tcPr>
            <w:tcW w:w="4876" w:type="dxa"/>
          </w:tcPr>
          <w:p w14:paraId="3E43CE42" w14:textId="77777777" w:rsidR="00E675C7" w:rsidRPr="003843A8" w:rsidRDefault="00E675C7" w:rsidP="00706D21">
            <w:pPr>
              <w:pStyle w:val="Normal6"/>
              <w:rPr>
                <w:lang w:val="it-IT"/>
              </w:rPr>
            </w:pPr>
            <w:r w:rsidRPr="003843A8">
              <w:rPr>
                <w:lang w:val="it-IT"/>
              </w:rPr>
              <w:t>1.</w:t>
            </w:r>
            <w:r w:rsidRPr="003843A8">
              <w:rPr>
                <w:lang w:val="it-IT"/>
              </w:rPr>
              <w:tab/>
              <w:t>accoglie con favore l'eccezionale impegno dell'Albania a favore dell'integrazione nell'UE, basato sul consenso tra tutti i partiti politici e sul massiccio sostegno dei cittadini, ed elogia il fatto che l'Albania abbia aperto tutti i gruppi di capitoli dei negoziati di adesione in soli 13 mesi;</w:t>
            </w:r>
          </w:p>
        </w:tc>
        <w:tc>
          <w:tcPr>
            <w:tcW w:w="4876" w:type="dxa"/>
          </w:tcPr>
          <w:p w14:paraId="4A4C7C5D" w14:textId="77777777" w:rsidR="00E675C7" w:rsidRPr="003843A8" w:rsidRDefault="00E675C7" w:rsidP="00706D21">
            <w:pPr>
              <w:pStyle w:val="Normal6"/>
              <w:rPr>
                <w:szCs w:val="24"/>
                <w:lang w:val="it-IT"/>
              </w:rPr>
            </w:pPr>
            <w:r w:rsidRPr="003843A8">
              <w:rPr>
                <w:lang w:val="it-IT"/>
              </w:rPr>
              <w:t>1.</w:t>
            </w:r>
            <w:r w:rsidRPr="003843A8">
              <w:rPr>
                <w:lang w:val="it-IT"/>
              </w:rPr>
              <w:tab/>
              <w:t xml:space="preserve">accoglie con favore l'eccezionale impegno dell'Albania a favore dell'integrazione nell'UE, basato sul consenso tra tutti i partiti politici e sul massiccio sostegno dei cittadini, ed elogia il fatto che l'Albania abbia aperto tutti i gruppi di capitoli dei negoziati di adesione in soli 13 mesi; </w:t>
            </w:r>
            <w:r w:rsidRPr="003843A8">
              <w:rPr>
                <w:b/>
                <w:i/>
                <w:lang w:val="it-IT"/>
              </w:rPr>
              <w:t>elogia in particolare i partiti di opposizione che, nonostante la polarizzazione politica all'interno del paese, hanno continuato a sostenere con fermezza la legislazione connessa all'UE in parlamento;</w:t>
            </w:r>
          </w:p>
        </w:tc>
      </w:tr>
    </w:tbl>
    <w:p w14:paraId="3EED7132" w14:textId="77777777" w:rsidR="00E675C7" w:rsidRPr="009451C4" w:rsidRDefault="00E675C7" w:rsidP="00E675C7">
      <w:pPr>
        <w:pStyle w:val="Olang"/>
        <w:rPr>
          <w:noProof w:val="0"/>
          <w:lang w:val="fr-BE"/>
        </w:rPr>
      </w:pPr>
      <w:r w:rsidRPr="009451C4">
        <w:rPr>
          <w:noProof w:val="0"/>
          <w:lang w:val="fr-BE"/>
        </w:rPr>
        <w:t xml:space="preserve">Or. </w:t>
      </w:r>
      <w:r w:rsidRPr="009451C4">
        <w:rPr>
          <w:rStyle w:val="HideTWBExt"/>
          <w:noProof w:val="0"/>
          <w:lang w:val="fr-BE"/>
        </w:rPr>
        <w:t>&lt;Original&gt;</w:t>
      </w:r>
      <w:r w:rsidRPr="009451C4">
        <w:rPr>
          <w:rStyle w:val="HideTWBInt"/>
          <w:noProof w:val="0"/>
          <w:lang w:val="fr-BE"/>
        </w:rPr>
        <w:t>{EN}</w:t>
      </w:r>
      <w:r w:rsidRPr="009451C4">
        <w:rPr>
          <w:noProof w:val="0"/>
          <w:lang w:val="fr-BE"/>
        </w:rPr>
        <w:t>en</w:t>
      </w:r>
      <w:r w:rsidRPr="009451C4">
        <w:rPr>
          <w:rStyle w:val="HideTWBExt"/>
          <w:noProof w:val="0"/>
          <w:lang w:val="fr-BE"/>
        </w:rPr>
        <w:t>&lt;/Original&gt;</w:t>
      </w:r>
    </w:p>
    <w:p w14:paraId="361C5738" w14:textId="77777777" w:rsidR="00E675C7" w:rsidRPr="009451C4" w:rsidRDefault="00E675C7" w:rsidP="00E675C7">
      <w:pPr>
        <w:rPr>
          <w:lang w:val="fr-BE"/>
        </w:rPr>
      </w:pPr>
      <w:r w:rsidRPr="009451C4">
        <w:rPr>
          <w:rStyle w:val="HideTWBExt"/>
          <w:noProof w:val="0"/>
          <w:lang w:val="fr-BE"/>
        </w:rPr>
        <w:t>&lt;/Amend&gt;</w:t>
      </w:r>
    </w:p>
    <w:p w14:paraId="784AC0D4" w14:textId="77777777" w:rsidR="00E675C7" w:rsidRPr="009451C4" w:rsidRDefault="00E675C7" w:rsidP="00E675C7">
      <w:pPr>
        <w:pStyle w:val="AMNumberTabs0"/>
        <w:keepNext/>
        <w:rPr>
          <w:lang w:val="fr-BE"/>
        </w:rPr>
      </w:pPr>
      <w:r w:rsidRPr="009451C4">
        <w:rPr>
          <w:rStyle w:val="HideTWBExt"/>
          <w:b w:val="0"/>
          <w:noProof w:val="0"/>
          <w:lang w:val="fr-BE"/>
        </w:rPr>
        <w:t>&lt;Amend&gt;</w:t>
      </w:r>
      <w:r w:rsidRPr="009451C4">
        <w:rPr>
          <w:lang w:val="fr-BE"/>
        </w:rPr>
        <w:t>Emendamento</w:t>
      </w:r>
      <w:r w:rsidRPr="009451C4">
        <w:rPr>
          <w:lang w:val="fr-BE"/>
        </w:rPr>
        <w:tab/>
      </w:r>
      <w:r w:rsidRPr="009451C4">
        <w:rPr>
          <w:lang w:val="fr-BE"/>
        </w:rPr>
        <w:tab/>
      </w:r>
      <w:r w:rsidRPr="009451C4">
        <w:rPr>
          <w:rStyle w:val="HideTWBExt"/>
          <w:b w:val="0"/>
          <w:noProof w:val="0"/>
          <w:lang w:val="fr-BE"/>
        </w:rPr>
        <w:t>&lt;NumAm&gt;</w:t>
      </w:r>
      <w:r w:rsidRPr="009451C4">
        <w:rPr>
          <w:lang w:val="fr-BE"/>
        </w:rPr>
        <w:t>58</w:t>
      </w:r>
      <w:r w:rsidRPr="009451C4">
        <w:rPr>
          <w:rStyle w:val="HideTWBExt"/>
          <w:b w:val="0"/>
          <w:noProof w:val="0"/>
          <w:lang w:val="fr-BE"/>
        </w:rPr>
        <w:t>&lt;/NumAm&gt;</w:t>
      </w:r>
    </w:p>
    <w:p w14:paraId="66D47BC6" w14:textId="77777777" w:rsidR="00E675C7" w:rsidRPr="009451C4" w:rsidRDefault="00E675C7" w:rsidP="00E675C7">
      <w:pPr>
        <w:pStyle w:val="NormalBold"/>
        <w:rPr>
          <w:lang w:val="fr-BE"/>
        </w:rPr>
      </w:pPr>
      <w:r w:rsidRPr="009451C4">
        <w:rPr>
          <w:rStyle w:val="HideTWBExt"/>
          <w:b w:val="0"/>
          <w:noProof w:val="0"/>
          <w:lang w:val="fr-BE"/>
        </w:rPr>
        <w:t>&lt;RepeatBlock-By&gt;&lt;Members&gt;</w:t>
      </w:r>
      <w:r w:rsidRPr="009451C4">
        <w:rPr>
          <w:lang w:val="fr-BE"/>
        </w:rPr>
        <w:t>Emmanouil Fragkos, Galato Alexandraki, Geadis Geadi</w:t>
      </w:r>
      <w:r w:rsidRPr="009451C4">
        <w:rPr>
          <w:rStyle w:val="HideTWBExt"/>
          <w:b w:val="0"/>
          <w:noProof w:val="0"/>
          <w:lang w:val="fr-BE"/>
        </w:rPr>
        <w:t>&lt;/Members&gt;</w:t>
      </w:r>
    </w:p>
    <w:p w14:paraId="009D5764" w14:textId="77777777" w:rsidR="00E675C7" w:rsidRPr="009451C4" w:rsidRDefault="00E675C7" w:rsidP="00E675C7">
      <w:pPr>
        <w:rPr>
          <w:lang w:val="fr-BE"/>
        </w:rPr>
      </w:pPr>
      <w:r w:rsidRPr="009451C4">
        <w:rPr>
          <w:rStyle w:val="HideTWBExt"/>
          <w:noProof w:val="0"/>
          <w:lang w:val="fr-BE"/>
        </w:rPr>
        <w:t>&lt;/RepeatBlock-By&gt;</w:t>
      </w:r>
    </w:p>
    <w:p w14:paraId="2F2E3F7E"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C46860A" w14:textId="77777777" w:rsidR="00E675C7" w:rsidRPr="003843A8" w:rsidRDefault="00E675C7" w:rsidP="00E675C7">
      <w:pPr>
        <w:pStyle w:val="NormalBold"/>
      </w:pPr>
      <w:r w:rsidRPr="003843A8">
        <w:rPr>
          <w:rStyle w:val="HideTWBExt"/>
          <w:b w:val="0"/>
          <w:noProof w:val="0"/>
        </w:rPr>
        <w:t>&lt;Article&gt;</w:t>
      </w:r>
      <w:r w:rsidRPr="003843A8">
        <w:t>Paragrafo 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C058F27" w14:textId="77777777" w:rsidTr="00706D21">
        <w:trPr>
          <w:jc w:val="center"/>
        </w:trPr>
        <w:tc>
          <w:tcPr>
            <w:tcW w:w="9752" w:type="dxa"/>
            <w:gridSpan w:val="2"/>
          </w:tcPr>
          <w:p w14:paraId="5890F4A0" w14:textId="77777777" w:rsidR="00E675C7" w:rsidRPr="003843A8" w:rsidRDefault="00E675C7" w:rsidP="00706D21">
            <w:pPr>
              <w:keepNext/>
            </w:pPr>
          </w:p>
        </w:tc>
      </w:tr>
      <w:tr w:rsidR="00E675C7" w:rsidRPr="003843A8" w14:paraId="007CB721" w14:textId="77777777" w:rsidTr="00706D21">
        <w:trPr>
          <w:jc w:val="center"/>
        </w:trPr>
        <w:tc>
          <w:tcPr>
            <w:tcW w:w="4876" w:type="dxa"/>
          </w:tcPr>
          <w:p w14:paraId="0C51B86B"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361C8DE7" w14:textId="77777777" w:rsidR="00E675C7" w:rsidRPr="003843A8" w:rsidRDefault="00E675C7" w:rsidP="00706D21">
            <w:pPr>
              <w:pStyle w:val="ColumnHeading"/>
              <w:keepNext/>
              <w:rPr>
                <w:lang w:val="it-IT"/>
              </w:rPr>
            </w:pPr>
            <w:r w:rsidRPr="003843A8">
              <w:rPr>
                <w:lang w:val="it-IT"/>
              </w:rPr>
              <w:t>Emendamento</w:t>
            </w:r>
          </w:p>
        </w:tc>
      </w:tr>
      <w:tr w:rsidR="00E675C7" w:rsidRPr="003843A8" w14:paraId="22F0EC17" w14:textId="77777777" w:rsidTr="00706D21">
        <w:trPr>
          <w:jc w:val="center"/>
        </w:trPr>
        <w:tc>
          <w:tcPr>
            <w:tcW w:w="4876" w:type="dxa"/>
          </w:tcPr>
          <w:p w14:paraId="4B8A2928" w14:textId="77777777" w:rsidR="00E675C7" w:rsidRPr="003843A8" w:rsidRDefault="00E675C7" w:rsidP="00706D21">
            <w:pPr>
              <w:pStyle w:val="Normal6"/>
              <w:rPr>
                <w:lang w:val="it-IT"/>
              </w:rPr>
            </w:pPr>
            <w:r w:rsidRPr="003843A8">
              <w:rPr>
                <w:lang w:val="it-IT"/>
              </w:rPr>
              <w:t>1.</w:t>
            </w:r>
            <w:r w:rsidRPr="003843A8">
              <w:rPr>
                <w:lang w:val="it-IT"/>
              </w:rPr>
              <w:tab/>
            </w:r>
            <w:r w:rsidRPr="003843A8">
              <w:rPr>
                <w:b/>
                <w:i/>
                <w:lang w:val="it-IT"/>
              </w:rPr>
              <w:t>accoglie con favore l'eccezionale</w:t>
            </w:r>
            <w:r w:rsidRPr="003843A8">
              <w:rPr>
                <w:lang w:val="it-IT"/>
              </w:rPr>
              <w:t xml:space="preserve"> impegno dell'Albania a favore dell'integrazione nell'UE, basato sul consenso tra tutti i partiti politici e sul massiccio sostegno dei cittadini, </w:t>
            </w:r>
            <w:r w:rsidRPr="003843A8">
              <w:rPr>
                <w:b/>
                <w:i/>
                <w:lang w:val="it-IT"/>
              </w:rPr>
              <w:t>ed elogia il fatto</w:t>
            </w:r>
            <w:r w:rsidRPr="003843A8">
              <w:rPr>
                <w:lang w:val="it-IT"/>
              </w:rPr>
              <w:t xml:space="preserve"> che l'Albania </w:t>
            </w:r>
            <w:r w:rsidRPr="003843A8">
              <w:rPr>
                <w:b/>
                <w:i/>
                <w:lang w:val="it-IT"/>
              </w:rPr>
              <w:t>abbia</w:t>
            </w:r>
            <w:r w:rsidRPr="003843A8">
              <w:rPr>
                <w:lang w:val="it-IT"/>
              </w:rPr>
              <w:t xml:space="preserve"> aperto tutti i gruppi di capitoli dei negoziati di adesione </w:t>
            </w:r>
            <w:r w:rsidRPr="003843A8">
              <w:rPr>
                <w:b/>
                <w:i/>
                <w:lang w:val="it-IT"/>
              </w:rPr>
              <w:t>in soli 13 mesi</w:t>
            </w:r>
            <w:r w:rsidRPr="003843A8">
              <w:rPr>
                <w:lang w:val="it-IT"/>
              </w:rPr>
              <w:t>;</w:t>
            </w:r>
          </w:p>
        </w:tc>
        <w:tc>
          <w:tcPr>
            <w:tcW w:w="4876" w:type="dxa"/>
          </w:tcPr>
          <w:p w14:paraId="0E59B7E8" w14:textId="77777777" w:rsidR="00E675C7" w:rsidRPr="003843A8" w:rsidRDefault="00E675C7" w:rsidP="00706D21">
            <w:pPr>
              <w:pStyle w:val="Normal6"/>
              <w:rPr>
                <w:szCs w:val="24"/>
                <w:lang w:val="it-IT"/>
              </w:rPr>
            </w:pPr>
            <w:r w:rsidRPr="003843A8">
              <w:rPr>
                <w:lang w:val="it-IT"/>
              </w:rPr>
              <w:t>1.</w:t>
            </w:r>
            <w:r w:rsidRPr="003843A8">
              <w:rPr>
                <w:lang w:val="it-IT"/>
              </w:rPr>
              <w:tab/>
            </w:r>
            <w:r w:rsidRPr="003843A8">
              <w:rPr>
                <w:b/>
                <w:i/>
                <w:lang w:val="it-IT"/>
              </w:rPr>
              <w:t>prende atto dell'</w:t>
            </w:r>
            <w:r w:rsidRPr="003843A8">
              <w:rPr>
                <w:lang w:val="it-IT"/>
              </w:rPr>
              <w:t xml:space="preserve">impegno dell'Albania a favore dell'integrazione nell'UE, basato sul consenso tra tutti i partiti politici e sul massiccio sostegno dei cittadini, </w:t>
            </w:r>
            <w:r w:rsidRPr="003843A8">
              <w:rPr>
                <w:b/>
                <w:i/>
                <w:lang w:val="it-IT"/>
              </w:rPr>
              <w:t>e constata</w:t>
            </w:r>
            <w:r w:rsidRPr="003843A8">
              <w:rPr>
                <w:lang w:val="it-IT"/>
              </w:rPr>
              <w:t xml:space="preserve"> che l'Albania </w:t>
            </w:r>
            <w:r w:rsidRPr="003843A8">
              <w:rPr>
                <w:b/>
                <w:i/>
                <w:lang w:val="it-IT"/>
              </w:rPr>
              <w:t>ha</w:t>
            </w:r>
            <w:r w:rsidRPr="003843A8">
              <w:rPr>
                <w:lang w:val="it-IT"/>
              </w:rPr>
              <w:t xml:space="preserve"> aperto tutti i gruppi di capitoli dei negoziati di adesione;</w:t>
            </w:r>
          </w:p>
        </w:tc>
      </w:tr>
    </w:tbl>
    <w:p w14:paraId="0F9DF9A9"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3A7F90ED" w14:textId="77777777" w:rsidR="00E675C7" w:rsidRPr="003843A8" w:rsidRDefault="00E675C7" w:rsidP="00E675C7">
      <w:r w:rsidRPr="003843A8">
        <w:rPr>
          <w:rStyle w:val="HideTWBExt"/>
          <w:noProof w:val="0"/>
        </w:rPr>
        <w:t>&lt;/Amend&gt;</w:t>
      </w:r>
    </w:p>
    <w:p w14:paraId="4AE7A758"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59</w:t>
      </w:r>
      <w:r w:rsidRPr="003843A8">
        <w:rPr>
          <w:rStyle w:val="HideTWBExt"/>
          <w:b w:val="0"/>
          <w:noProof w:val="0"/>
          <w:lang w:val="it-IT"/>
        </w:rPr>
        <w:t>&lt;/NumAm&gt;</w:t>
      </w:r>
    </w:p>
    <w:p w14:paraId="340BAD3E" w14:textId="77777777" w:rsidR="00E675C7" w:rsidRPr="003843A8" w:rsidRDefault="00E675C7" w:rsidP="00E675C7">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3F01E7EF" w14:textId="77777777" w:rsidR="00E675C7" w:rsidRPr="003843A8" w:rsidRDefault="00E675C7" w:rsidP="00E675C7">
      <w:r w:rsidRPr="003843A8">
        <w:rPr>
          <w:rStyle w:val="HideTWBExt"/>
          <w:noProof w:val="0"/>
        </w:rPr>
        <w:t>&lt;/RepeatBlock-By&gt;</w:t>
      </w:r>
    </w:p>
    <w:p w14:paraId="472B8F72"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D2AD729" w14:textId="77777777" w:rsidR="00E675C7" w:rsidRPr="003843A8" w:rsidRDefault="00E675C7" w:rsidP="00E675C7">
      <w:pPr>
        <w:pStyle w:val="NormalBold"/>
      </w:pPr>
      <w:r w:rsidRPr="003843A8">
        <w:rPr>
          <w:rStyle w:val="HideTWBExt"/>
          <w:b w:val="0"/>
          <w:noProof w:val="0"/>
        </w:rPr>
        <w:t>&lt;Article&gt;</w:t>
      </w:r>
      <w:r w:rsidRPr="003843A8">
        <w:t>Paragrafo 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0853F73F" w14:textId="77777777" w:rsidTr="00706D21">
        <w:trPr>
          <w:jc w:val="center"/>
        </w:trPr>
        <w:tc>
          <w:tcPr>
            <w:tcW w:w="9752" w:type="dxa"/>
            <w:gridSpan w:val="2"/>
          </w:tcPr>
          <w:p w14:paraId="1F8D3C6D" w14:textId="77777777" w:rsidR="00E675C7" w:rsidRPr="003843A8" w:rsidRDefault="00E675C7" w:rsidP="00706D21">
            <w:pPr>
              <w:keepNext/>
            </w:pPr>
          </w:p>
        </w:tc>
      </w:tr>
      <w:tr w:rsidR="00E675C7" w:rsidRPr="003843A8" w14:paraId="60DF196E" w14:textId="77777777" w:rsidTr="00706D21">
        <w:trPr>
          <w:jc w:val="center"/>
        </w:trPr>
        <w:tc>
          <w:tcPr>
            <w:tcW w:w="4876" w:type="dxa"/>
          </w:tcPr>
          <w:p w14:paraId="1840D09B"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098F7DF0" w14:textId="77777777" w:rsidR="00E675C7" w:rsidRPr="003843A8" w:rsidRDefault="00E675C7" w:rsidP="00706D21">
            <w:pPr>
              <w:pStyle w:val="ColumnHeading"/>
              <w:keepNext/>
              <w:rPr>
                <w:lang w:val="it-IT"/>
              </w:rPr>
            </w:pPr>
            <w:r w:rsidRPr="003843A8">
              <w:rPr>
                <w:lang w:val="it-IT"/>
              </w:rPr>
              <w:t>Emendamento</w:t>
            </w:r>
          </w:p>
        </w:tc>
      </w:tr>
      <w:tr w:rsidR="00E675C7" w:rsidRPr="003843A8" w14:paraId="2CF78D89" w14:textId="77777777" w:rsidTr="00706D21">
        <w:trPr>
          <w:jc w:val="center"/>
        </w:trPr>
        <w:tc>
          <w:tcPr>
            <w:tcW w:w="4876" w:type="dxa"/>
          </w:tcPr>
          <w:p w14:paraId="69DF8878" w14:textId="77777777" w:rsidR="00E675C7" w:rsidRPr="003843A8" w:rsidRDefault="00E675C7" w:rsidP="00706D21">
            <w:pPr>
              <w:pStyle w:val="Normal6"/>
              <w:rPr>
                <w:lang w:val="it-IT"/>
              </w:rPr>
            </w:pPr>
            <w:r w:rsidRPr="003843A8">
              <w:rPr>
                <w:lang w:val="it-IT"/>
              </w:rPr>
              <w:t>1.</w:t>
            </w:r>
            <w:r w:rsidRPr="003843A8">
              <w:rPr>
                <w:lang w:val="it-IT"/>
              </w:rPr>
              <w:tab/>
              <w:t>accoglie con favore l'</w:t>
            </w:r>
            <w:r w:rsidRPr="003843A8">
              <w:rPr>
                <w:b/>
                <w:i/>
                <w:lang w:val="it-IT"/>
              </w:rPr>
              <w:t>eccezionale</w:t>
            </w:r>
            <w:r w:rsidRPr="003843A8">
              <w:rPr>
                <w:lang w:val="it-IT"/>
              </w:rPr>
              <w:t xml:space="preserve"> impegno dell'Albania a favore dell'integrazione nell'UE, basato sul consenso tra tutti i partiti politici e sul massiccio sostegno dei cittadini, ed elogia il fatto che l'Albania abbia aperto tutti i gruppi di capitoli dei negoziati di adesione in soli 13 mesi;</w:t>
            </w:r>
          </w:p>
        </w:tc>
        <w:tc>
          <w:tcPr>
            <w:tcW w:w="4876" w:type="dxa"/>
          </w:tcPr>
          <w:p w14:paraId="3F8358EF" w14:textId="77777777" w:rsidR="00E675C7" w:rsidRPr="003843A8" w:rsidRDefault="00E675C7" w:rsidP="00706D21">
            <w:pPr>
              <w:pStyle w:val="Normal6"/>
              <w:rPr>
                <w:szCs w:val="24"/>
                <w:lang w:val="it-IT"/>
              </w:rPr>
            </w:pPr>
            <w:r w:rsidRPr="003843A8">
              <w:rPr>
                <w:lang w:val="it-IT"/>
              </w:rPr>
              <w:t>1.</w:t>
            </w:r>
            <w:r w:rsidRPr="003843A8">
              <w:rPr>
                <w:lang w:val="it-IT"/>
              </w:rPr>
              <w:tab/>
              <w:t>accoglie con favore l'impegno dell'Albania a favore dell'integrazione nell'UE, basato sul consenso tra tutti i partiti politici e sul massiccio sostegno dei cittadini, ed elogia il fatto che l'Albania abbia aperto tutti i gruppi di capitoli dei negoziati di adesione in soli 13 mesi;</w:t>
            </w:r>
          </w:p>
        </w:tc>
      </w:tr>
    </w:tbl>
    <w:p w14:paraId="2FFD89E7" w14:textId="77777777" w:rsidR="00E675C7" w:rsidRPr="009451C4" w:rsidRDefault="00E675C7" w:rsidP="00E675C7">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{EL}</w:t>
      </w:r>
      <w:r w:rsidRPr="009451C4">
        <w:rPr>
          <w:noProof w:val="0"/>
          <w:lang w:val="es-ES"/>
        </w:rPr>
        <w:t>el</w:t>
      </w:r>
      <w:r w:rsidRPr="009451C4">
        <w:rPr>
          <w:rStyle w:val="HideTWBExt"/>
          <w:noProof w:val="0"/>
          <w:lang w:val="es-ES"/>
        </w:rPr>
        <w:t>&lt;/Original&gt;</w:t>
      </w:r>
    </w:p>
    <w:p w14:paraId="2CA0212F" w14:textId="77777777" w:rsidR="00E675C7" w:rsidRPr="009451C4" w:rsidRDefault="00E675C7" w:rsidP="00E675C7">
      <w:pPr>
        <w:rPr>
          <w:lang w:val="es-ES"/>
        </w:rPr>
      </w:pPr>
      <w:r w:rsidRPr="009451C4">
        <w:rPr>
          <w:rStyle w:val="HideTWBExt"/>
          <w:noProof w:val="0"/>
          <w:lang w:val="es-ES"/>
        </w:rPr>
        <w:t>&lt;/Amend&gt;</w:t>
      </w:r>
    </w:p>
    <w:p w14:paraId="1625DFBE" w14:textId="77777777" w:rsidR="00E675C7" w:rsidRPr="009451C4" w:rsidRDefault="00E675C7" w:rsidP="00E675C7">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60</w:t>
      </w:r>
      <w:r w:rsidRPr="009451C4">
        <w:rPr>
          <w:rStyle w:val="HideTWBExt"/>
          <w:b w:val="0"/>
          <w:noProof w:val="0"/>
          <w:lang w:val="es-ES"/>
        </w:rPr>
        <w:t>&lt;/NumAm&gt;</w:t>
      </w:r>
    </w:p>
    <w:p w14:paraId="4605436E" w14:textId="77777777" w:rsidR="00E675C7" w:rsidRPr="009451C4" w:rsidRDefault="00E675C7" w:rsidP="00E675C7">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52F8B0C5" w14:textId="77777777" w:rsidR="00E675C7" w:rsidRPr="009451C4" w:rsidRDefault="00E675C7" w:rsidP="00E675C7">
      <w:pPr>
        <w:rPr>
          <w:lang w:val="es-ES"/>
        </w:rPr>
      </w:pPr>
      <w:r w:rsidRPr="009451C4">
        <w:rPr>
          <w:rStyle w:val="HideTWBExt"/>
          <w:noProof w:val="0"/>
          <w:lang w:val="es-ES"/>
        </w:rPr>
        <w:t>&lt;/RepeatBlock-By&gt;</w:t>
      </w:r>
    </w:p>
    <w:p w14:paraId="29A25F4B"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52E7F09" w14:textId="77777777" w:rsidR="00E675C7" w:rsidRPr="003843A8" w:rsidRDefault="00E675C7" w:rsidP="00E675C7">
      <w:pPr>
        <w:pStyle w:val="NormalBold"/>
      </w:pPr>
      <w:r w:rsidRPr="003843A8">
        <w:rPr>
          <w:rStyle w:val="HideTWBExt"/>
          <w:b w:val="0"/>
          <w:noProof w:val="0"/>
        </w:rPr>
        <w:t>&lt;Article&gt;</w:t>
      </w:r>
      <w:r w:rsidRPr="003843A8">
        <w:t>Paragrafo 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024C739F" w14:textId="77777777" w:rsidTr="00706D21">
        <w:trPr>
          <w:jc w:val="center"/>
        </w:trPr>
        <w:tc>
          <w:tcPr>
            <w:tcW w:w="9752" w:type="dxa"/>
            <w:gridSpan w:val="2"/>
          </w:tcPr>
          <w:p w14:paraId="73CC5E59" w14:textId="77777777" w:rsidR="00E675C7" w:rsidRPr="003843A8" w:rsidRDefault="00E675C7" w:rsidP="00706D21">
            <w:pPr>
              <w:keepNext/>
            </w:pPr>
          </w:p>
        </w:tc>
      </w:tr>
      <w:tr w:rsidR="00E675C7" w:rsidRPr="003843A8" w14:paraId="2B688127" w14:textId="77777777" w:rsidTr="00706D21">
        <w:trPr>
          <w:jc w:val="center"/>
        </w:trPr>
        <w:tc>
          <w:tcPr>
            <w:tcW w:w="4876" w:type="dxa"/>
          </w:tcPr>
          <w:p w14:paraId="49FC54D5"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704F4073" w14:textId="77777777" w:rsidR="00E675C7" w:rsidRPr="003843A8" w:rsidRDefault="00E675C7" w:rsidP="00706D21">
            <w:pPr>
              <w:pStyle w:val="ColumnHeading"/>
              <w:keepNext/>
              <w:rPr>
                <w:lang w:val="it-IT"/>
              </w:rPr>
            </w:pPr>
            <w:r w:rsidRPr="003843A8">
              <w:rPr>
                <w:lang w:val="it-IT"/>
              </w:rPr>
              <w:t>Emendamento</w:t>
            </w:r>
          </w:p>
        </w:tc>
      </w:tr>
      <w:tr w:rsidR="00E675C7" w:rsidRPr="003843A8" w14:paraId="27865D7F" w14:textId="77777777" w:rsidTr="00706D21">
        <w:trPr>
          <w:jc w:val="center"/>
        </w:trPr>
        <w:tc>
          <w:tcPr>
            <w:tcW w:w="4876" w:type="dxa"/>
          </w:tcPr>
          <w:p w14:paraId="632F74EE" w14:textId="77777777" w:rsidR="00E675C7" w:rsidRPr="003843A8" w:rsidRDefault="00E675C7" w:rsidP="00706D21">
            <w:pPr>
              <w:pStyle w:val="Normal6"/>
              <w:rPr>
                <w:lang w:val="it-IT"/>
              </w:rPr>
            </w:pPr>
          </w:p>
        </w:tc>
        <w:tc>
          <w:tcPr>
            <w:tcW w:w="4876" w:type="dxa"/>
          </w:tcPr>
          <w:p w14:paraId="2EA5BE68" w14:textId="77777777" w:rsidR="00E675C7" w:rsidRPr="003843A8" w:rsidRDefault="00E675C7" w:rsidP="00706D21">
            <w:pPr>
              <w:pStyle w:val="Normal6"/>
              <w:rPr>
                <w:szCs w:val="24"/>
                <w:lang w:val="it-IT"/>
              </w:rPr>
            </w:pPr>
            <w:r w:rsidRPr="003843A8">
              <w:rPr>
                <w:b/>
                <w:i/>
                <w:lang w:val="it-IT"/>
              </w:rPr>
              <w:t>1 bis.</w:t>
            </w:r>
            <w:r w:rsidRPr="003843A8">
              <w:rPr>
                <w:b/>
                <w:i/>
                <w:lang w:val="it-IT"/>
              </w:rPr>
              <w:tab/>
              <w:t xml:space="preserve">sottolinea che, tra tutti i paesi dei Balcani occidentali, l'Albania è quello che mostra un atteggiamento più positivo nei confronti dell'UE; evidenzia che il </w:t>
            </w:r>
            <w:r w:rsidRPr="003843A8">
              <w:rPr>
                <w:b/>
                <w:i/>
                <w:lang w:val="it-IT"/>
              </w:rPr>
              <w:lastRenderedPageBreak/>
              <w:t>91 % degli albanesi è favorevole all'adesione del paese all'UE e l'82 % ha un'opinione positiva dell'Unione; si attende che ciò trovi riscontro nel fermo impegno della nazione a favore delle riforme necessarie nel paese;</w:t>
            </w:r>
          </w:p>
        </w:tc>
      </w:tr>
    </w:tbl>
    <w:p w14:paraId="68BD9013" w14:textId="77777777" w:rsidR="00E675C7" w:rsidRPr="003843A8" w:rsidRDefault="00E675C7" w:rsidP="00E675C7">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4B4D18EB" w14:textId="77777777" w:rsidR="00E675C7" w:rsidRPr="003843A8" w:rsidRDefault="00E675C7" w:rsidP="00E675C7">
      <w:r w:rsidRPr="003843A8">
        <w:rPr>
          <w:rStyle w:val="HideTWBExt"/>
          <w:noProof w:val="0"/>
        </w:rPr>
        <w:t>&lt;/Amend&gt;</w:t>
      </w:r>
    </w:p>
    <w:p w14:paraId="67C1DE6A"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61</w:t>
      </w:r>
      <w:r w:rsidRPr="003843A8">
        <w:rPr>
          <w:rStyle w:val="HideTWBExt"/>
          <w:b w:val="0"/>
          <w:noProof w:val="0"/>
          <w:lang w:val="it-IT"/>
        </w:rPr>
        <w:t>&lt;/NumAm&gt;</w:t>
      </w:r>
    </w:p>
    <w:p w14:paraId="137E69B1" w14:textId="77777777" w:rsidR="00E675C7" w:rsidRPr="003843A8" w:rsidRDefault="00E675C7" w:rsidP="00E675C7">
      <w:pPr>
        <w:pStyle w:val="NormalBold"/>
      </w:pPr>
      <w:r w:rsidRPr="003843A8">
        <w:rPr>
          <w:rStyle w:val="HideTWBExt"/>
          <w:b w:val="0"/>
          <w:noProof w:val="0"/>
        </w:rPr>
        <w:t>&lt;RepeatBlock-By&gt;&lt;Members&gt;</w:t>
      </w:r>
      <w:r w:rsidRPr="003843A8">
        <w:t>Alexander Sell</w:t>
      </w:r>
      <w:r w:rsidRPr="003843A8">
        <w:rPr>
          <w:rStyle w:val="HideTWBExt"/>
          <w:b w:val="0"/>
          <w:noProof w:val="0"/>
        </w:rPr>
        <w:t>&lt;/Members&gt;</w:t>
      </w:r>
    </w:p>
    <w:p w14:paraId="73A97554" w14:textId="77777777" w:rsidR="00E675C7" w:rsidRPr="003843A8" w:rsidRDefault="00E675C7" w:rsidP="00E675C7">
      <w:r w:rsidRPr="003843A8">
        <w:rPr>
          <w:rStyle w:val="HideTWBExt"/>
          <w:noProof w:val="0"/>
        </w:rPr>
        <w:t>&lt;/RepeatBlock-By&gt;</w:t>
      </w:r>
    </w:p>
    <w:p w14:paraId="4707030A"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30C6348" w14:textId="77777777" w:rsidR="00E675C7" w:rsidRPr="003843A8" w:rsidRDefault="00E675C7" w:rsidP="00E675C7">
      <w:pPr>
        <w:pStyle w:val="NormalBold"/>
      </w:pPr>
      <w:r w:rsidRPr="003843A8">
        <w:rPr>
          <w:rStyle w:val="HideTWBExt"/>
          <w:b w:val="0"/>
          <w:noProof w:val="0"/>
        </w:rPr>
        <w:t>&lt;Article&gt;</w:t>
      </w:r>
      <w:r w:rsidRPr="003843A8">
        <w:t>Paragrafo 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50806445" w14:textId="77777777" w:rsidTr="00706D21">
        <w:trPr>
          <w:jc w:val="center"/>
        </w:trPr>
        <w:tc>
          <w:tcPr>
            <w:tcW w:w="9752" w:type="dxa"/>
            <w:gridSpan w:val="2"/>
          </w:tcPr>
          <w:p w14:paraId="3D49BA64" w14:textId="77777777" w:rsidR="00E675C7" w:rsidRPr="003843A8" w:rsidRDefault="00E675C7" w:rsidP="00706D21">
            <w:pPr>
              <w:keepNext/>
            </w:pPr>
          </w:p>
        </w:tc>
      </w:tr>
      <w:tr w:rsidR="00E675C7" w:rsidRPr="003843A8" w14:paraId="6E0191E5" w14:textId="77777777" w:rsidTr="00706D21">
        <w:trPr>
          <w:jc w:val="center"/>
        </w:trPr>
        <w:tc>
          <w:tcPr>
            <w:tcW w:w="4876" w:type="dxa"/>
          </w:tcPr>
          <w:p w14:paraId="68939204"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00559353" w14:textId="77777777" w:rsidR="00E675C7" w:rsidRPr="003843A8" w:rsidRDefault="00E675C7" w:rsidP="00706D21">
            <w:pPr>
              <w:pStyle w:val="ColumnHeading"/>
              <w:keepNext/>
              <w:rPr>
                <w:lang w:val="it-IT"/>
              </w:rPr>
            </w:pPr>
            <w:r w:rsidRPr="003843A8">
              <w:rPr>
                <w:lang w:val="it-IT"/>
              </w:rPr>
              <w:t>Emendamento</w:t>
            </w:r>
          </w:p>
        </w:tc>
      </w:tr>
      <w:tr w:rsidR="00E675C7" w:rsidRPr="003843A8" w14:paraId="414AE374" w14:textId="77777777" w:rsidTr="00706D21">
        <w:trPr>
          <w:jc w:val="center"/>
        </w:trPr>
        <w:tc>
          <w:tcPr>
            <w:tcW w:w="4876" w:type="dxa"/>
          </w:tcPr>
          <w:p w14:paraId="4D46E79E" w14:textId="77777777" w:rsidR="00E675C7" w:rsidRPr="003843A8" w:rsidRDefault="00E675C7" w:rsidP="00706D21">
            <w:pPr>
              <w:pStyle w:val="Normal6"/>
              <w:rPr>
                <w:lang w:val="it-IT"/>
              </w:rPr>
            </w:pPr>
          </w:p>
        </w:tc>
        <w:tc>
          <w:tcPr>
            <w:tcW w:w="4876" w:type="dxa"/>
          </w:tcPr>
          <w:p w14:paraId="34307024" w14:textId="77777777" w:rsidR="00E675C7" w:rsidRPr="003843A8" w:rsidRDefault="00E675C7" w:rsidP="00706D21">
            <w:pPr>
              <w:pStyle w:val="Normal6"/>
              <w:rPr>
                <w:szCs w:val="24"/>
                <w:lang w:val="it-IT"/>
              </w:rPr>
            </w:pPr>
            <w:r w:rsidRPr="003843A8">
              <w:rPr>
                <w:b/>
                <w:i/>
                <w:lang w:val="it-IT"/>
              </w:rPr>
              <w:t>1 bis.</w:t>
            </w:r>
            <w:r w:rsidRPr="003843A8">
              <w:rPr>
                <w:b/>
                <w:i/>
                <w:lang w:val="it-IT"/>
              </w:rPr>
              <w:tab/>
              <w:t>sottolinea che l'Unione dovrebbe perseguire attivamente modelli alternativi di partenariato con i paesi candidati, compresi accordi di associazione o di cooperazione rafforzati, che consentano una stretta cooperazione economica e politica senza necessariamente portare all'adesione all'UE;</w:t>
            </w:r>
          </w:p>
        </w:tc>
      </w:tr>
    </w:tbl>
    <w:p w14:paraId="7104B2D4"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C4D591D" w14:textId="77777777" w:rsidR="00E675C7" w:rsidRPr="003843A8" w:rsidRDefault="00E675C7" w:rsidP="00E675C7">
      <w:r w:rsidRPr="003843A8">
        <w:rPr>
          <w:rStyle w:val="HideTWBExt"/>
          <w:noProof w:val="0"/>
        </w:rPr>
        <w:t>&lt;/Amend&gt;</w:t>
      </w:r>
    </w:p>
    <w:p w14:paraId="1E608F2B"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62</w:t>
      </w:r>
      <w:r w:rsidRPr="003843A8">
        <w:rPr>
          <w:rStyle w:val="HideTWBExt"/>
          <w:b w:val="0"/>
          <w:noProof w:val="0"/>
          <w:lang w:val="it-IT"/>
        </w:rPr>
        <w:t>&lt;/NumAm&gt;</w:t>
      </w:r>
    </w:p>
    <w:p w14:paraId="79613218" w14:textId="77777777" w:rsidR="00E675C7" w:rsidRPr="003843A8" w:rsidRDefault="00E675C7" w:rsidP="00E675C7">
      <w:pPr>
        <w:pStyle w:val="NormalBold"/>
      </w:pPr>
      <w:r w:rsidRPr="003843A8">
        <w:rPr>
          <w:rStyle w:val="HideTWBExt"/>
          <w:b w:val="0"/>
          <w:noProof w:val="0"/>
        </w:rPr>
        <w:t>&lt;RepeatBlock-By&gt;&lt;Members&gt;</w:t>
      </w:r>
      <w:r w:rsidRPr="003843A8">
        <w:t>Alberico Gambino, Chiara Gemma</w:t>
      </w:r>
      <w:r w:rsidRPr="003843A8">
        <w:rPr>
          <w:rStyle w:val="HideTWBExt"/>
          <w:b w:val="0"/>
          <w:noProof w:val="0"/>
        </w:rPr>
        <w:t>&lt;/Members&gt;</w:t>
      </w:r>
    </w:p>
    <w:p w14:paraId="20CBBBE1" w14:textId="77777777" w:rsidR="00E675C7" w:rsidRPr="003843A8" w:rsidRDefault="00E675C7" w:rsidP="00E675C7">
      <w:r w:rsidRPr="003843A8">
        <w:rPr>
          <w:rStyle w:val="HideTWBExt"/>
          <w:noProof w:val="0"/>
        </w:rPr>
        <w:t>&lt;/RepeatBlock-By&gt;</w:t>
      </w:r>
    </w:p>
    <w:p w14:paraId="42F375A3"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0F4D252" w14:textId="77777777" w:rsidR="00E675C7" w:rsidRPr="003843A8" w:rsidRDefault="00E675C7" w:rsidP="00E675C7">
      <w:pPr>
        <w:pStyle w:val="NormalBold"/>
      </w:pPr>
      <w:r w:rsidRPr="003843A8">
        <w:rPr>
          <w:rStyle w:val="HideTWBExt"/>
          <w:b w:val="0"/>
          <w:noProof w:val="0"/>
        </w:rPr>
        <w:t>&lt;Article&gt;</w:t>
      </w:r>
      <w:r w:rsidRPr="003843A8">
        <w:t>Paragrafo 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69D8A0E2" w14:textId="77777777" w:rsidTr="00706D21">
        <w:trPr>
          <w:jc w:val="center"/>
        </w:trPr>
        <w:tc>
          <w:tcPr>
            <w:tcW w:w="9752" w:type="dxa"/>
            <w:gridSpan w:val="2"/>
          </w:tcPr>
          <w:p w14:paraId="1B35610B" w14:textId="77777777" w:rsidR="00E675C7" w:rsidRPr="003843A8" w:rsidRDefault="00E675C7" w:rsidP="00706D21">
            <w:pPr>
              <w:keepNext/>
            </w:pPr>
          </w:p>
        </w:tc>
      </w:tr>
      <w:tr w:rsidR="00E675C7" w:rsidRPr="003843A8" w14:paraId="19214027" w14:textId="77777777" w:rsidTr="00706D21">
        <w:trPr>
          <w:jc w:val="center"/>
        </w:trPr>
        <w:tc>
          <w:tcPr>
            <w:tcW w:w="4876" w:type="dxa"/>
          </w:tcPr>
          <w:p w14:paraId="36A0FFA7"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97C85AE" w14:textId="77777777" w:rsidR="00E675C7" w:rsidRPr="003843A8" w:rsidRDefault="00E675C7" w:rsidP="00706D21">
            <w:pPr>
              <w:pStyle w:val="ColumnHeading"/>
              <w:keepNext/>
              <w:rPr>
                <w:lang w:val="it-IT"/>
              </w:rPr>
            </w:pPr>
            <w:r w:rsidRPr="003843A8">
              <w:rPr>
                <w:lang w:val="it-IT"/>
              </w:rPr>
              <w:t>Emendamento</w:t>
            </w:r>
          </w:p>
        </w:tc>
      </w:tr>
      <w:tr w:rsidR="00E675C7" w:rsidRPr="003843A8" w14:paraId="695D5F88" w14:textId="77777777" w:rsidTr="00706D21">
        <w:trPr>
          <w:jc w:val="center"/>
        </w:trPr>
        <w:tc>
          <w:tcPr>
            <w:tcW w:w="4876" w:type="dxa"/>
          </w:tcPr>
          <w:p w14:paraId="2BA6C6C6" w14:textId="77777777" w:rsidR="00E675C7" w:rsidRPr="003843A8" w:rsidRDefault="00E675C7" w:rsidP="00706D21">
            <w:pPr>
              <w:pStyle w:val="Normal6"/>
              <w:rPr>
                <w:lang w:val="it-IT"/>
              </w:rPr>
            </w:pPr>
            <w:r w:rsidRPr="003843A8">
              <w:rPr>
                <w:lang w:val="it-IT"/>
              </w:rPr>
              <w:t>2.</w:t>
            </w:r>
            <w:r w:rsidRPr="003843A8">
              <w:rPr>
                <w:lang w:val="it-IT"/>
              </w:rPr>
              <w:tab/>
              <w:t>accoglie con favore l'ambizione dell'Albania di chiudere i negoziati di adesione entro la fine del 2027 e i rapidi progressi compiuti negli ultimi anni; sottolinea la necessità di garantire la completa attuazione della legislazione;</w:t>
            </w:r>
          </w:p>
        </w:tc>
        <w:tc>
          <w:tcPr>
            <w:tcW w:w="4876" w:type="dxa"/>
          </w:tcPr>
          <w:p w14:paraId="38247305" w14:textId="77777777" w:rsidR="00E675C7" w:rsidRPr="003843A8" w:rsidRDefault="00E675C7" w:rsidP="00706D21">
            <w:pPr>
              <w:pStyle w:val="Normal6"/>
              <w:rPr>
                <w:szCs w:val="24"/>
                <w:lang w:val="it-IT"/>
              </w:rPr>
            </w:pPr>
            <w:r w:rsidRPr="003843A8">
              <w:rPr>
                <w:lang w:val="it-IT"/>
              </w:rPr>
              <w:t>2.</w:t>
            </w:r>
            <w:r w:rsidRPr="003843A8">
              <w:rPr>
                <w:lang w:val="it-IT"/>
              </w:rPr>
              <w:tab/>
              <w:t xml:space="preserve">accoglie con favore l'ambizione dell'Albania di chiudere i negoziati di adesione entro la fine del 2027 e i rapidi progressi compiuti negli ultimi anni; sottolinea la necessità di garantire la completa attuazione della legislazione; </w:t>
            </w:r>
            <w:r w:rsidRPr="003843A8">
              <w:rPr>
                <w:b/>
                <w:i/>
                <w:lang w:val="it-IT"/>
              </w:rPr>
              <w:t xml:space="preserve">sottolinea l'importanza strategica dell'avanzamento del processo di adesione dei Balcani occidentali nell'attuale </w:t>
            </w:r>
            <w:r w:rsidRPr="003843A8">
              <w:rPr>
                <w:b/>
                <w:i/>
                <w:lang w:val="it-IT"/>
              </w:rPr>
              <w:lastRenderedPageBreak/>
              <w:t>contesto geopolitico e evidenzia che i progressi dell'Albania verso l'adesione all'UE contribuiscono alla stabilità, alla sicurezza e alla resilienza del continente europeo;</w:t>
            </w:r>
          </w:p>
        </w:tc>
      </w:tr>
    </w:tbl>
    <w:p w14:paraId="3E26C0A5" w14:textId="77777777" w:rsidR="00E675C7" w:rsidRPr="009451C4" w:rsidRDefault="00E675C7" w:rsidP="00E675C7">
      <w:pPr>
        <w:pStyle w:val="Olang"/>
        <w:rPr>
          <w:noProof w:val="0"/>
          <w:lang w:val="en-GB"/>
        </w:rPr>
      </w:pPr>
      <w:r w:rsidRPr="009451C4">
        <w:rPr>
          <w:noProof w:val="0"/>
          <w:lang w:val="en-GB"/>
        </w:rPr>
        <w:lastRenderedPageBreak/>
        <w:t xml:space="preserve">Or. </w:t>
      </w:r>
      <w:r w:rsidRPr="009451C4">
        <w:rPr>
          <w:rStyle w:val="HideTWBExt"/>
          <w:noProof w:val="0"/>
          <w:lang w:val="en-GB"/>
        </w:rPr>
        <w:t>&lt;Original&gt;</w:t>
      </w:r>
      <w:r w:rsidRPr="009451C4">
        <w:rPr>
          <w:rStyle w:val="HideTWBInt"/>
          <w:noProof w:val="0"/>
          <w:lang w:val="en-GB"/>
        </w:rPr>
        <w:t>{IT}</w:t>
      </w:r>
      <w:r w:rsidRPr="009451C4">
        <w:rPr>
          <w:noProof w:val="0"/>
          <w:lang w:val="en-GB"/>
        </w:rPr>
        <w:t>it</w:t>
      </w:r>
      <w:r w:rsidRPr="009451C4">
        <w:rPr>
          <w:rStyle w:val="HideTWBExt"/>
          <w:noProof w:val="0"/>
          <w:lang w:val="en-GB"/>
        </w:rPr>
        <w:t>&lt;/Original&gt;</w:t>
      </w:r>
    </w:p>
    <w:p w14:paraId="6FB9446B" w14:textId="77777777" w:rsidR="00E675C7" w:rsidRPr="009451C4" w:rsidRDefault="00E675C7" w:rsidP="00E675C7">
      <w:pPr>
        <w:rPr>
          <w:lang w:val="en-GB"/>
        </w:rPr>
      </w:pPr>
      <w:r w:rsidRPr="009451C4">
        <w:rPr>
          <w:rStyle w:val="HideTWBExt"/>
          <w:noProof w:val="0"/>
          <w:lang w:val="en-GB"/>
        </w:rPr>
        <w:t>&lt;/Amend&gt;</w:t>
      </w:r>
    </w:p>
    <w:p w14:paraId="3182ABD7" w14:textId="77777777" w:rsidR="00E675C7" w:rsidRPr="009451C4" w:rsidRDefault="00E675C7" w:rsidP="00E675C7">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63</w:t>
      </w:r>
      <w:r w:rsidRPr="009451C4">
        <w:rPr>
          <w:rStyle w:val="HideTWBExt"/>
          <w:b w:val="0"/>
          <w:noProof w:val="0"/>
          <w:lang w:val="en-GB"/>
        </w:rPr>
        <w:t>&lt;/NumAm&gt;</w:t>
      </w:r>
    </w:p>
    <w:p w14:paraId="7D073164" w14:textId="77777777" w:rsidR="00E675C7" w:rsidRPr="009451C4" w:rsidRDefault="00E675C7" w:rsidP="00E675C7">
      <w:pPr>
        <w:pStyle w:val="NormalBold"/>
        <w:rPr>
          <w:lang w:val="en-GB"/>
        </w:rPr>
      </w:pPr>
      <w:r w:rsidRPr="009451C4">
        <w:rPr>
          <w:rStyle w:val="HideTWBExt"/>
          <w:b w:val="0"/>
          <w:noProof w:val="0"/>
          <w:lang w:val="en-GB"/>
        </w:rPr>
        <w:t>&lt;RepeatBlock-By&gt;&lt;Members&gt;</w:t>
      </w:r>
      <w:r w:rsidRPr="009451C4">
        <w:rPr>
          <w:lang w:val="en-GB"/>
        </w:rPr>
        <w:t>Christophe Gomart</w:t>
      </w:r>
      <w:r w:rsidRPr="009451C4">
        <w:rPr>
          <w:rStyle w:val="HideTWBExt"/>
          <w:b w:val="0"/>
          <w:noProof w:val="0"/>
          <w:lang w:val="en-GB"/>
        </w:rPr>
        <w:t>&lt;/Members&gt;</w:t>
      </w:r>
    </w:p>
    <w:p w14:paraId="17FEC4D0" w14:textId="77777777" w:rsidR="00E675C7" w:rsidRPr="009451C4" w:rsidRDefault="00E675C7" w:rsidP="00E675C7">
      <w:pPr>
        <w:rPr>
          <w:lang w:val="en-GB"/>
        </w:rPr>
      </w:pPr>
      <w:r w:rsidRPr="009451C4">
        <w:rPr>
          <w:rStyle w:val="HideTWBExt"/>
          <w:noProof w:val="0"/>
          <w:lang w:val="en-GB"/>
        </w:rPr>
        <w:t>&lt;/RepeatBlock-By&gt;</w:t>
      </w:r>
    </w:p>
    <w:p w14:paraId="23D1203A"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8CE218C" w14:textId="77777777" w:rsidR="00E675C7" w:rsidRPr="003843A8" w:rsidRDefault="00E675C7" w:rsidP="00E675C7">
      <w:pPr>
        <w:pStyle w:val="NormalBold"/>
      </w:pPr>
      <w:r w:rsidRPr="003843A8">
        <w:rPr>
          <w:rStyle w:val="HideTWBExt"/>
          <w:b w:val="0"/>
          <w:noProof w:val="0"/>
        </w:rPr>
        <w:t>&lt;Article&gt;</w:t>
      </w:r>
      <w:r w:rsidRPr="003843A8">
        <w:t>Paragrafo 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DD78E7B" w14:textId="77777777" w:rsidTr="00706D21">
        <w:trPr>
          <w:jc w:val="center"/>
        </w:trPr>
        <w:tc>
          <w:tcPr>
            <w:tcW w:w="9752" w:type="dxa"/>
            <w:gridSpan w:val="2"/>
          </w:tcPr>
          <w:p w14:paraId="06E9AE7C" w14:textId="77777777" w:rsidR="00E675C7" w:rsidRPr="003843A8" w:rsidRDefault="00E675C7" w:rsidP="00706D21">
            <w:pPr>
              <w:keepNext/>
            </w:pPr>
          </w:p>
        </w:tc>
      </w:tr>
      <w:tr w:rsidR="00E675C7" w:rsidRPr="003843A8" w14:paraId="052C1F69" w14:textId="77777777" w:rsidTr="00706D21">
        <w:trPr>
          <w:jc w:val="center"/>
        </w:trPr>
        <w:tc>
          <w:tcPr>
            <w:tcW w:w="4876" w:type="dxa"/>
          </w:tcPr>
          <w:p w14:paraId="6181F0CE"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0FFECCC" w14:textId="77777777" w:rsidR="00E675C7" w:rsidRPr="003843A8" w:rsidRDefault="00E675C7" w:rsidP="00706D21">
            <w:pPr>
              <w:pStyle w:val="ColumnHeading"/>
              <w:keepNext/>
              <w:rPr>
                <w:lang w:val="it-IT"/>
              </w:rPr>
            </w:pPr>
            <w:r w:rsidRPr="003843A8">
              <w:rPr>
                <w:lang w:val="it-IT"/>
              </w:rPr>
              <w:t>Emendamento</w:t>
            </w:r>
          </w:p>
        </w:tc>
      </w:tr>
      <w:tr w:rsidR="00E675C7" w:rsidRPr="003843A8" w14:paraId="488D243B" w14:textId="77777777" w:rsidTr="00706D21">
        <w:trPr>
          <w:jc w:val="center"/>
        </w:trPr>
        <w:tc>
          <w:tcPr>
            <w:tcW w:w="4876" w:type="dxa"/>
          </w:tcPr>
          <w:p w14:paraId="08BDB5B2" w14:textId="77777777" w:rsidR="00E675C7" w:rsidRPr="003843A8" w:rsidRDefault="00E675C7" w:rsidP="00706D21">
            <w:pPr>
              <w:pStyle w:val="Normal6"/>
              <w:rPr>
                <w:lang w:val="it-IT"/>
              </w:rPr>
            </w:pPr>
            <w:r w:rsidRPr="003843A8">
              <w:rPr>
                <w:lang w:val="it-IT"/>
              </w:rPr>
              <w:t>2.</w:t>
            </w:r>
            <w:r w:rsidRPr="003843A8">
              <w:rPr>
                <w:lang w:val="it-IT"/>
              </w:rPr>
              <w:tab/>
            </w:r>
            <w:r w:rsidRPr="003843A8">
              <w:rPr>
                <w:b/>
                <w:i/>
                <w:lang w:val="it-IT"/>
              </w:rPr>
              <w:t>accoglie con favore l'ambizione dell'Albania di chiudere i</w:t>
            </w:r>
            <w:r w:rsidRPr="003843A8">
              <w:rPr>
                <w:lang w:val="it-IT"/>
              </w:rPr>
              <w:t xml:space="preserve"> negoziati di adesione </w:t>
            </w:r>
            <w:r w:rsidRPr="003843A8">
              <w:rPr>
                <w:b/>
                <w:i/>
                <w:lang w:val="it-IT"/>
              </w:rPr>
              <w:t>entro la fine del 2027 e i rapidi progressi compiuti negli ultimi anni</w:t>
            </w:r>
            <w:r w:rsidRPr="003843A8">
              <w:rPr>
                <w:lang w:val="it-IT"/>
              </w:rPr>
              <w:t>;</w:t>
            </w:r>
            <w:r w:rsidRPr="003843A8">
              <w:rPr>
                <w:b/>
                <w:i/>
                <w:lang w:val="it-IT"/>
              </w:rPr>
              <w:t xml:space="preserve"> sottolinea la necessità di garantire la completa attuazione della legislazione</w:t>
            </w:r>
            <w:r w:rsidRPr="003843A8">
              <w:rPr>
                <w:lang w:val="it-IT"/>
              </w:rPr>
              <w:t>;</w:t>
            </w:r>
          </w:p>
        </w:tc>
        <w:tc>
          <w:tcPr>
            <w:tcW w:w="4876" w:type="dxa"/>
          </w:tcPr>
          <w:p w14:paraId="70F02A21" w14:textId="77777777" w:rsidR="00E675C7" w:rsidRPr="003843A8" w:rsidRDefault="00E675C7" w:rsidP="00706D21">
            <w:pPr>
              <w:pStyle w:val="Normal6"/>
              <w:rPr>
                <w:szCs w:val="24"/>
                <w:lang w:val="it-IT"/>
              </w:rPr>
            </w:pPr>
            <w:r w:rsidRPr="003843A8">
              <w:rPr>
                <w:lang w:val="it-IT"/>
              </w:rPr>
              <w:t>2.</w:t>
            </w:r>
            <w:r w:rsidRPr="003843A8">
              <w:rPr>
                <w:lang w:val="it-IT"/>
              </w:rPr>
              <w:tab/>
            </w:r>
            <w:r w:rsidRPr="003843A8">
              <w:rPr>
                <w:b/>
                <w:i/>
                <w:lang w:val="it-IT"/>
              </w:rPr>
              <w:t>ritiene che un'accelerazione dei tempi per la chiusura dei</w:t>
            </w:r>
            <w:r w:rsidRPr="003843A8">
              <w:rPr>
                <w:lang w:val="it-IT"/>
              </w:rPr>
              <w:t xml:space="preserve"> negoziati di adesione </w:t>
            </w:r>
            <w:r w:rsidRPr="003843A8">
              <w:rPr>
                <w:b/>
                <w:i/>
                <w:lang w:val="it-IT"/>
              </w:rPr>
              <w:t>sarebbe prematura in considerazione delle persistenti carenze individuate dalla Commissione, in particolare per quanto riguarda la corruzione, la criminalità organizzata e l'economia informale</w:t>
            </w:r>
            <w:r w:rsidRPr="003843A8">
              <w:rPr>
                <w:lang w:val="it-IT"/>
              </w:rPr>
              <w:t>;</w:t>
            </w:r>
            <w:r w:rsidRPr="003843A8">
              <w:rPr>
                <w:b/>
                <w:i/>
                <w:lang w:val="it-IT"/>
              </w:rPr>
              <w:t xml:space="preserve"> reputa pertanto che un partenariato strategico maggiormente approfondito con l'UE costituirebbe, in questa fase, un quadro più adeguato rispetto a un'adesione a pieno titolo</w:t>
            </w:r>
            <w:r w:rsidRPr="003843A8">
              <w:rPr>
                <w:lang w:val="it-IT"/>
              </w:rPr>
              <w:t>;</w:t>
            </w:r>
          </w:p>
        </w:tc>
      </w:tr>
    </w:tbl>
    <w:p w14:paraId="69B3C92B" w14:textId="77777777" w:rsidR="00E675C7" w:rsidRPr="009451C4" w:rsidRDefault="00E675C7" w:rsidP="00E675C7">
      <w:pPr>
        <w:pStyle w:val="Olang"/>
        <w:rPr>
          <w:noProof w:val="0"/>
          <w:lang w:val="en-GB"/>
        </w:rPr>
      </w:pPr>
      <w:r w:rsidRPr="009451C4">
        <w:rPr>
          <w:noProof w:val="0"/>
          <w:lang w:val="en-GB"/>
        </w:rPr>
        <w:t xml:space="preserve">Or. </w:t>
      </w:r>
      <w:r w:rsidRPr="009451C4">
        <w:rPr>
          <w:rStyle w:val="HideTWBExt"/>
          <w:noProof w:val="0"/>
          <w:lang w:val="en-GB"/>
        </w:rPr>
        <w:t>&lt;Original&gt;</w:t>
      </w:r>
      <w:r w:rsidRPr="009451C4">
        <w:rPr>
          <w:rStyle w:val="HideTWBInt"/>
          <w:noProof w:val="0"/>
          <w:lang w:val="en-GB"/>
        </w:rPr>
        <w:t>{FR}</w:t>
      </w:r>
      <w:r w:rsidRPr="009451C4">
        <w:rPr>
          <w:noProof w:val="0"/>
          <w:lang w:val="en-GB"/>
        </w:rPr>
        <w:t>fr</w:t>
      </w:r>
      <w:r w:rsidRPr="009451C4">
        <w:rPr>
          <w:rStyle w:val="HideTWBExt"/>
          <w:noProof w:val="0"/>
          <w:lang w:val="en-GB"/>
        </w:rPr>
        <w:t>&lt;/Original&gt;</w:t>
      </w:r>
    </w:p>
    <w:p w14:paraId="31395961" w14:textId="77777777" w:rsidR="00E675C7" w:rsidRPr="009451C4" w:rsidRDefault="00E675C7" w:rsidP="00E675C7">
      <w:pPr>
        <w:rPr>
          <w:lang w:val="en-GB"/>
        </w:rPr>
      </w:pPr>
      <w:r w:rsidRPr="009451C4">
        <w:rPr>
          <w:rStyle w:val="HideTWBExt"/>
          <w:noProof w:val="0"/>
          <w:lang w:val="en-GB"/>
        </w:rPr>
        <w:t>&lt;/Amend&gt;</w:t>
      </w:r>
    </w:p>
    <w:p w14:paraId="0026A127" w14:textId="77777777" w:rsidR="00E675C7" w:rsidRPr="009451C4" w:rsidRDefault="00E675C7" w:rsidP="00E675C7">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64</w:t>
      </w:r>
      <w:r w:rsidRPr="009451C4">
        <w:rPr>
          <w:rStyle w:val="HideTWBExt"/>
          <w:b w:val="0"/>
          <w:noProof w:val="0"/>
          <w:lang w:val="en-GB"/>
        </w:rPr>
        <w:t>&lt;/NumAm&gt;</w:t>
      </w:r>
    </w:p>
    <w:p w14:paraId="65011082" w14:textId="77777777" w:rsidR="00E675C7" w:rsidRPr="009451C4" w:rsidRDefault="00E675C7" w:rsidP="00E675C7">
      <w:pPr>
        <w:pStyle w:val="NormalBold"/>
        <w:rPr>
          <w:lang w:val="en-GB"/>
        </w:rPr>
      </w:pPr>
      <w:r w:rsidRPr="009451C4">
        <w:rPr>
          <w:rStyle w:val="HideTWBExt"/>
          <w:b w:val="0"/>
          <w:noProof w:val="0"/>
          <w:lang w:val="en-GB"/>
        </w:rPr>
        <w:t>&lt;RepeatBlock-By&gt;&lt;Members&gt;</w:t>
      </w:r>
      <w:r w:rsidRPr="009451C4">
        <w:rPr>
          <w:lang w:val="en-GB"/>
        </w:rPr>
        <w:t>Sebastian Tynkkynen</w:t>
      </w:r>
      <w:r w:rsidRPr="009451C4">
        <w:rPr>
          <w:rStyle w:val="HideTWBExt"/>
          <w:b w:val="0"/>
          <w:noProof w:val="0"/>
          <w:lang w:val="en-GB"/>
        </w:rPr>
        <w:t>&lt;/Members&gt;</w:t>
      </w:r>
    </w:p>
    <w:p w14:paraId="74E34608" w14:textId="77777777" w:rsidR="00E675C7" w:rsidRPr="009451C4" w:rsidRDefault="00E675C7" w:rsidP="00E675C7">
      <w:pPr>
        <w:rPr>
          <w:lang w:val="en-GB"/>
        </w:rPr>
      </w:pPr>
      <w:r w:rsidRPr="009451C4">
        <w:rPr>
          <w:rStyle w:val="HideTWBExt"/>
          <w:noProof w:val="0"/>
          <w:lang w:val="en-GB"/>
        </w:rPr>
        <w:t>&lt;/RepeatBlock-By&gt;</w:t>
      </w:r>
    </w:p>
    <w:p w14:paraId="4E02A454"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6671B6E" w14:textId="77777777" w:rsidR="00E675C7" w:rsidRPr="003843A8" w:rsidRDefault="00E675C7" w:rsidP="00E675C7">
      <w:pPr>
        <w:pStyle w:val="NormalBold"/>
      </w:pPr>
      <w:r w:rsidRPr="003843A8">
        <w:rPr>
          <w:rStyle w:val="HideTWBExt"/>
          <w:b w:val="0"/>
          <w:noProof w:val="0"/>
        </w:rPr>
        <w:t>&lt;Article&gt;</w:t>
      </w:r>
      <w:r w:rsidRPr="003843A8">
        <w:t>Paragrafo 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6E8A8DA5" w14:textId="77777777" w:rsidTr="00706D21">
        <w:trPr>
          <w:jc w:val="center"/>
        </w:trPr>
        <w:tc>
          <w:tcPr>
            <w:tcW w:w="9752" w:type="dxa"/>
            <w:gridSpan w:val="2"/>
          </w:tcPr>
          <w:p w14:paraId="4C9440E6" w14:textId="77777777" w:rsidR="00E675C7" w:rsidRPr="003843A8" w:rsidRDefault="00E675C7" w:rsidP="00706D21">
            <w:pPr>
              <w:keepNext/>
            </w:pPr>
          </w:p>
        </w:tc>
      </w:tr>
      <w:tr w:rsidR="00E675C7" w:rsidRPr="003843A8" w14:paraId="2DD05070" w14:textId="77777777" w:rsidTr="00706D21">
        <w:trPr>
          <w:jc w:val="center"/>
        </w:trPr>
        <w:tc>
          <w:tcPr>
            <w:tcW w:w="4876" w:type="dxa"/>
          </w:tcPr>
          <w:p w14:paraId="5468E7D4"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79297A4"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8E8C364" w14:textId="77777777" w:rsidTr="00706D21">
        <w:trPr>
          <w:jc w:val="center"/>
        </w:trPr>
        <w:tc>
          <w:tcPr>
            <w:tcW w:w="4876" w:type="dxa"/>
          </w:tcPr>
          <w:p w14:paraId="2BAA94B5" w14:textId="77777777" w:rsidR="00E675C7" w:rsidRPr="003843A8" w:rsidRDefault="00E675C7" w:rsidP="00706D21">
            <w:pPr>
              <w:pStyle w:val="Normal6"/>
              <w:rPr>
                <w:lang w:val="it-IT"/>
              </w:rPr>
            </w:pPr>
            <w:r w:rsidRPr="003843A8">
              <w:rPr>
                <w:lang w:val="it-IT"/>
              </w:rPr>
              <w:t>2.</w:t>
            </w:r>
            <w:r w:rsidRPr="003843A8">
              <w:rPr>
                <w:lang w:val="it-IT"/>
              </w:rPr>
              <w:tab/>
            </w:r>
            <w:r w:rsidRPr="003843A8">
              <w:rPr>
                <w:b/>
                <w:i/>
                <w:lang w:val="it-IT"/>
              </w:rPr>
              <w:t>accoglie con favore l'</w:t>
            </w:r>
            <w:r w:rsidRPr="003843A8">
              <w:rPr>
                <w:lang w:val="it-IT"/>
              </w:rPr>
              <w:t xml:space="preserve">ambizione dell'Albania di chiudere i negoziati di adesione entro la fine del 2027 e </w:t>
            </w:r>
            <w:r w:rsidRPr="003843A8">
              <w:rPr>
                <w:b/>
                <w:i/>
                <w:lang w:val="it-IT"/>
              </w:rPr>
              <w:t>i</w:t>
            </w:r>
            <w:r w:rsidRPr="003843A8">
              <w:rPr>
                <w:lang w:val="it-IT"/>
              </w:rPr>
              <w:t xml:space="preserve"> rapidi progressi compiuti negli ultimi anni; sottolinea </w:t>
            </w:r>
            <w:r w:rsidRPr="003843A8">
              <w:rPr>
                <w:b/>
                <w:i/>
                <w:lang w:val="it-IT"/>
              </w:rPr>
              <w:t>la necessità di</w:t>
            </w:r>
            <w:r w:rsidRPr="003843A8">
              <w:rPr>
                <w:lang w:val="it-IT"/>
              </w:rPr>
              <w:t xml:space="preserve"> garantire la </w:t>
            </w:r>
            <w:r w:rsidRPr="003843A8">
              <w:rPr>
                <w:lang w:val="it-IT"/>
              </w:rPr>
              <w:lastRenderedPageBreak/>
              <w:t>completa attuazione della legislazione;</w:t>
            </w:r>
          </w:p>
        </w:tc>
        <w:tc>
          <w:tcPr>
            <w:tcW w:w="4876" w:type="dxa"/>
          </w:tcPr>
          <w:p w14:paraId="4A17AA30" w14:textId="77777777" w:rsidR="00E675C7" w:rsidRPr="003843A8" w:rsidRDefault="00E675C7" w:rsidP="00706D21">
            <w:pPr>
              <w:pStyle w:val="Normal6"/>
              <w:rPr>
                <w:szCs w:val="24"/>
                <w:lang w:val="it-IT"/>
              </w:rPr>
            </w:pPr>
            <w:r w:rsidRPr="003843A8">
              <w:rPr>
                <w:lang w:val="it-IT"/>
              </w:rPr>
              <w:lastRenderedPageBreak/>
              <w:t>2.</w:t>
            </w:r>
            <w:r w:rsidRPr="003843A8">
              <w:rPr>
                <w:lang w:val="it-IT"/>
              </w:rPr>
              <w:tab/>
            </w:r>
            <w:r w:rsidRPr="003843A8">
              <w:rPr>
                <w:b/>
                <w:i/>
                <w:lang w:val="it-IT"/>
              </w:rPr>
              <w:t>prende atto dell'</w:t>
            </w:r>
            <w:r w:rsidRPr="003843A8">
              <w:rPr>
                <w:lang w:val="it-IT"/>
              </w:rPr>
              <w:t xml:space="preserve">ambizione dell'Albania di chiudere i negoziati di adesione entro la fine del 2027 e </w:t>
            </w:r>
            <w:r w:rsidRPr="003843A8">
              <w:rPr>
                <w:b/>
                <w:i/>
                <w:lang w:val="it-IT"/>
              </w:rPr>
              <w:t>dei</w:t>
            </w:r>
            <w:r w:rsidRPr="003843A8">
              <w:rPr>
                <w:lang w:val="it-IT"/>
              </w:rPr>
              <w:t xml:space="preserve"> rapidi progressi compiuti negli ultimi anni; sottolinea </w:t>
            </w:r>
            <w:r w:rsidRPr="003843A8">
              <w:rPr>
                <w:b/>
                <w:i/>
                <w:lang w:val="it-IT"/>
              </w:rPr>
              <w:t>che è essenziale</w:t>
            </w:r>
            <w:r w:rsidRPr="003843A8">
              <w:rPr>
                <w:lang w:val="it-IT"/>
              </w:rPr>
              <w:t xml:space="preserve"> garantire </w:t>
            </w:r>
            <w:r w:rsidRPr="003843A8">
              <w:rPr>
                <w:b/>
                <w:i/>
                <w:lang w:val="it-IT"/>
              </w:rPr>
              <w:t xml:space="preserve">che le necessarie riforme legislative siano </w:t>
            </w:r>
            <w:r w:rsidRPr="003843A8">
              <w:rPr>
                <w:b/>
                <w:i/>
                <w:lang w:val="it-IT"/>
              </w:rPr>
              <w:lastRenderedPageBreak/>
              <w:t>attuate in modo efficace e completo</w:t>
            </w:r>
            <w:r w:rsidRPr="003843A8">
              <w:rPr>
                <w:lang w:val="it-IT"/>
              </w:rPr>
              <w:t>;</w:t>
            </w:r>
          </w:p>
        </w:tc>
      </w:tr>
    </w:tbl>
    <w:p w14:paraId="649C7F89" w14:textId="77777777" w:rsidR="00E675C7" w:rsidRPr="009451C4" w:rsidRDefault="00E675C7" w:rsidP="00E675C7">
      <w:pPr>
        <w:pStyle w:val="Olang"/>
        <w:rPr>
          <w:noProof w:val="0"/>
          <w:lang w:val="fr-BE"/>
        </w:rPr>
      </w:pPr>
      <w:r w:rsidRPr="009451C4">
        <w:rPr>
          <w:noProof w:val="0"/>
          <w:lang w:val="fr-BE"/>
        </w:rPr>
        <w:lastRenderedPageBreak/>
        <w:t xml:space="preserve">Or. </w:t>
      </w:r>
      <w:r w:rsidRPr="009451C4">
        <w:rPr>
          <w:rStyle w:val="HideTWBExt"/>
          <w:noProof w:val="0"/>
          <w:lang w:val="fr-BE"/>
        </w:rPr>
        <w:t>&lt;Original&gt;</w:t>
      </w:r>
      <w:r w:rsidRPr="009451C4">
        <w:rPr>
          <w:rStyle w:val="HideTWBInt"/>
          <w:noProof w:val="0"/>
          <w:lang w:val="fr-BE"/>
        </w:rPr>
        <w:t>{FI}</w:t>
      </w:r>
      <w:r w:rsidRPr="009451C4">
        <w:rPr>
          <w:noProof w:val="0"/>
          <w:lang w:val="fr-BE"/>
        </w:rPr>
        <w:t>fi</w:t>
      </w:r>
      <w:r w:rsidRPr="009451C4">
        <w:rPr>
          <w:rStyle w:val="HideTWBExt"/>
          <w:noProof w:val="0"/>
          <w:lang w:val="fr-BE"/>
        </w:rPr>
        <w:t>&lt;/Original&gt;</w:t>
      </w:r>
    </w:p>
    <w:p w14:paraId="62D58B0D" w14:textId="77777777" w:rsidR="00E675C7" w:rsidRPr="009451C4" w:rsidRDefault="00E675C7" w:rsidP="00E675C7">
      <w:pPr>
        <w:rPr>
          <w:lang w:val="fr-BE"/>
        </w:rPr>
      </w:pPr>
      <w:r w:rsidRPr="009451C4">
        <w:rPr>
          <w:rStyle w:val="HideTWBExt"/>
          <w:noProof w:val="0"/>
          <w:lang w:val="fr-BE"/>
        </w:rPr>
        <w:t>&lt;/Amend&gt;</w:t>
      </w:r>
    </w:p>
    <w:p w14:paraId="35445B39" w14:textId="77777777" w:rsidR="00E675C7" w:rsidRPr="009451C4" w:rsidRDefault="00E675C7" w:rsidP="00E675C7">
      <w:pPr>
        <w:pStyle w:val="AMNumberTabs0"/>
        <w:keepNext/>
        <w:rPr>
          <w:lang w:val="fr-BE"/>
        </w:rPr>
      </w:pPr>
      <w:r w:rsidRPr="009451C4">
        <w:rPr>
          <w:rStyle w:val="HideTWBExt"/>
          <w:b w:val="0"/>
          <w:noProof w:val="0"/>
          <w:lang w:val="fr-BE"/>
        </w:rPr>
        <w:t>&lt;Amend&gt;</w:t>
      </w:r>
      <w:r w:rsidRPr="009451C4">
        <w:rPr>
          <w:lang w:val="fr-BE"/>
        </w:rPr>
        <w:t>Emendamento</w:t>
      </w:r>
      <w:r w:rsidRPr="009451C4">
        <w:rPr>
          <w:lang w:val="fr-BE"/>
        </w:rPr>
        <w:tab/>
      </w:r>
      <w:r w:rsidRPr="009451C4">
        <w:rPr>
          <w:lang w:val="fr-BE"/>
        </w:rPr>
        <w:tab/>
      </w:r>
      <w:r w:rsidRPr="009451C4">
        <w:rPr>
          <w:rStyle w:val="HideTWBExt"/>
          <w:b w:val="0"/>
          <w:noProof w:val="0"/>
          <w:lang w:val="fr-BE"/>
        </w:rPr>
        <w:t>&lt;NumAm&gt;</w:t>
      </w:r>
      <w:r w:rsidRPr="009451C4">
        <w:rPr>
          <w:lang w:val="fr-BE"/>
        </w:rPr>
        <w:t>65</w:t>
      </w:r>
      <w:r w:rsidRPr="009451C4">
        <w:rPr>
          <w:rStyle w:val="HideTWBExt"/>
          <w:b w:val="0"/>
          <w:noProof w:val="0"/>
          <w:lang w:val="fr-BE"/>
        </w:rPr>
        <w:t>&lt;/NumAm&gt;</w:t>
      </w:r>
    </w:p>
    <w:p w14:paraId="1A6C69F5" w14:textId="77777777" w:rsidR="00E675C7" w:rsidRPr="009451C4" w:rsidRDefault="00E675C7" w:rsidP="00E675C7">
      <w:pPr>
        <w:pStyle w:val="NormalBold"/>
        <w:rPr>
          <w:lang w:val="fr-BE"/>
        </w:rPr>
      </w:pPr>
      <w:r w:rsidRPr="009451C4">
        <w:rPr>
          <w:rStyle w:val="HideTWBExt"/>
          <w:b w:val="0"/>
          <w:noProof w:val="0"/>
          <w:lang w:val="fr-BE"/>
        </w:rPr>
        <w:t>&lt;RepeatBlock-By&gt;&lt;Members&gt;</w:t>
      </w:r>
      <w:r w:rsidRPr="009451C4">
        <w:rPr>
          <w:lang w:val="fr-BE"/>
        </w:rPr>
        <w:t>Nathalie Loiseau</w:t>
      </w:r>
      <w:r w:rsidRPr="009451C4">
        <w:rPr>
          <w:rStyle w:val="HideTWBExt"/>
          <w:b w:val="0"/>
          <w:noProof w:val="0"/>
          <w:lang w:val="fr-BE"/>
        </w:rPr>
        <w:t>&lt;/Members&gt;</w:t>
      </w:r>
    </w:p>
    <w:p w14:paraId="4C29A416" w14:textId="77777777" w:rsidR="00E675C7" w:rsidRPr="009451C4" w:rsidRDefault="00E675C7" w:rsidP="00E675C7">
      <w:pPr>
        <w:rPr>
          <w:lang w:val="fr-BE"/>
        </w:rPr>
      </w:pPr>
      <w:r w:rsidRPr="009451C4">
        <w:rPr>
          <w:rStyle w:val="HideTWBExt"/>
          <w:noProof w:val="0"/>
          <w:lang w:val="fr-BE"/>
        </w:rPr>
        <w:t>&lt;/RepeatBlock-By&gt;</w:t>
      </w:r>
    </w:p>
    <w:p w14:paraId="7488AFCA"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ACCC362" w14:textId="77777777" w:rsidR="00E675C7" w:rsidRPr="003843A8" w:rsidRDefault="00E675C7" w:rsidP="00E675C7">
      <w:pPr>
        <w:pStyle w:val="NormalBold"/>
      </w:pPr>
      <w:r w:rsidRPr="003843A8">
        <w:rPr>
          <w:rStyle w:val="HideTWBExt"/>
          <w:b w:val="0"/>
          <w:noProof w:val="0"/>
        </w:rPr>
        <w:t>&lt;Article&gt;</w:t>
      </w:r>
      <w:r w:rsidRPr="003843A8">
        <w:t>Paragrafo 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5AA44997" w14:textId="77777777" w:rsidTr="00706D21">
        <w:trPr>
          <w:jc w:val="center"/>
        </w:trPr>
        <w:tc>
          <w:tcPr>
            <w:tcW w:w="9752" w:type="dxa"/>
            <w:gridSpan w:val="2"/>
          </w:tcPr>
          <w:p w14:paraId="5C7048C3" w14:textId="77777777" w:rsidR="00E675C7" w:rsidRPr="003843A8" w:rsidRDefault="00E675C7" w:rsidP="00706D21">
            <w:pPr>
              <w:keepNext/>
            </w:pPr>
          </w:p>
        </w:tc>
      </w:tr>
      <w:tr w:rsidR="00E675C7" w:rsidRPr="003843A8" w14:paraId="7EF6A958" w14:textId="77777777" w:rsidTr="00706D21">
        <w:trPr>
          <w:jc w:val="center"/>
        </w:trPr>
        <w:tc>
          <w:tcPr>
            <w:tcW w:w="4876" w:type="dxa"/>
          </w:tcPr>
          <w:p w14:paraId="6BA7FD25"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26A765BC" w14:textId="77777777" w:rsidR="00E675C7" w:rsidRPr="003843A8" w:rsidRDefault="00E675C7" w:rsidP="00706D21">
            <w:pPr>
              <w:pStyle w:val="ColumnHeading"/>
              <w:keepNext/>
              <w:rPr>
                <w:lang w:val="it-IT"/>
              </w:rPr>
            </w:pPr>
            <w:r w:rsidRPr="003843A8">
              <w:rPr>
                <w:lang w:val="it-IT"/>
              </w:rPr>
              <w:t>Emendamento</w:t>
            </w:r>
          </w:p>
        </w:tc>
      </w:tr>
      <w:tr w:rsidR="00E675C7" w:rsidRPr="003843A8" w14:paraId="471741B7" w14:textId="77777777" w:rsidTr="00706D21">
        <w:trPr>
          <w:jc w:val="center"/>
        </w:trPr>
        <w:tc>
          <w:tcPr>
            <w:tcW w:w="4876" w:type="dxa"/>
          </w:tcPr>
          <w:p w14:paraId="57CBA32E" w14:textId="77777777" w:rsidR="00E675C7" w:rsidRPr="003843A8" w:rsidRDefault="00E675C7" w:rsidP="00706D21">
            <w:pPr>
              <w:pStyle w:val="Normal6"/>
              <w:rPr>
                <w:lang w:val="it-IT"/>
              </w:rPr>
            </w:pPr>
            <w:r w:rsidRPr="003843A8">
              <w:rPr>
                <w:lang w:val="it-IT"/>
              </w:rPr>
              <w:t>2.</w:t>
            </w:r>
            <w:r w:rsidRPr="003843A8">
              <w:rPr>
                <w:lang w:val="it-IT"/>
              </w:rPr>
              <w:tab/>
            </w:r>
            <w:r w:rsidRPr="003843A8">
              <w:rPr>
                <w:b/>
                <w:i/>
                <w:lang w:val="it-IT"/>
              </w:rPr>
              <w:t>accoglie con favore l'</w:t>
            </w:r>
            <w:r w:rsidRPr="003843A8">
              <w:rPr>
                <w:lang w:val="it-IT"/>
              </w:rPr>
              <w:t>ambizione dell'Albania di chiudere i negoziati di adesione entro la fine del 2027 e i rapidi progressi compiuti negli ultimi anni; sottolinea la necessità di garantire la completa attuazione della legislazione;</w:t>
            </w:r>
          </w:p>
        </w:tc>
        <w:tc>
          <w:tcPr>
            <w:tcW w:w="4876" w:type="dxa"/>
          </w:tcPr>
          <w:p w14:paraId="3A40129F" w14:textId="77777777" w:rsidR="00E675C7" w:rsidRPr="003843A8" w:rsidRDefault="00E675C7" w:rsidP="00706D21">
            <w:pPr>
              <w:pStyle w:val="Normal6"/>
              <w:rPr>
                <w:szCs w:val="24"/>
                <w:lang w:val="it-IT"/>
              </w:rPr>
            </w:pPr>
            <w:r w:rsidRPr="003843A8">
              <w:rPr>
                <w:lang w:val="it-IT"/>
              </w:rPr>
              <w:t>2.</w:t>
            </w:r>
            <w:r w:rsidRPr="003843A8">
              <w:rPr>
                <w:lang w:val="it-IT"/>
              </w:rPr>
              <w:tab/>
            </w:r>
            <w:r w:rsidRPr="003843A8">
              <w:rPr>
                <w:b/>
                <w:i/>
                <w:lang w:val="it-IT"/>
              </w:rPr>
              <w:t>prende atto dell'</w:t>
            </w:r>
            <w:r w:rsidRPr="003843A8">
              <w:rPr>
                <w:lang w:val="it-IT"/>
              </w:rPr>
              <w:t xml:space="preserve">ambizione dell'Albania di chiudere i negoziati di adesione entro la fine del 2027 e </w:t>
            </w:r>
            <w:r w:rsidRPr="003843A8">
              <w:rPr>
                <w:b/>
                <w:i/>
                <w:lang w:val="it-IT"/>
              </w:rPr>
              <w:t>accoglie con favore</w:t>
            </w:r>
            <w:r w:rsidRPr="003843A8">
              <w:rPr>
                <w:lang w:val="it-IT"/>
              </w:rPr>
              <w:t xml:space="preserve"> i rapidi progressi compiuti negli ultimi anni; sottolinea la necessità di garantire la completa attuazione della legislazione;</w:t>
            </w:r>
          </w:p>
        </w:tc>
      </w:tr>
    </w:tbl>
    <w:p w14:paraId="6240EF28" w14:textId="77777777" w:rsidR="00E675C7" w:rsidRPr="009451C4" w:rsidRDefault="00E675C7" w:rsidP="00E675C7">
      <w:pPr>
        <w:pStyle w:val="Olang"/>
        <w:rPr>
          <w:noProof w:val="0"/>
          <w:lang w:val="sv-SE"/>
        </w:rPr>
      </w:pPr>
      <w:r w:rsidRPr="009451C4">
        <w:rPr>
          <w:noProof w:val="0"/>
          <w:lang w:val="sv-SE"/>
        </w:rPr>
        <w:t xml:space="preserve">Or. </w:t>
      </w:r>
      <w:r w:rsidRPr="009451C4">
        <w:rPr>
          <w:rStyle w:val="HideTWBExt"/>
          <w:noProof w:val="0"/>
          <w:lang w:val="sv-SE"/>
        </w:rPr>
        <w:t>&lt;Original&gt;</w:t>
      </w:r>
      <w:r w:rsidRPr="009451C4">
        <w:rPr>
          <w:rStyle w:val="HideTWBInt"/>
          <w:noProof w:val="0"/>
          <w:lang w:val="sv-SE"/>
        </w:rPr>
        <w:t>{EN}</w:t>
      </w:r>
      <w:r w:rsidRPr="009451C4">
        <w:rPr>
          <w:noProof w:val="0"/>
          <w:lang w:val="sv-SE"/>
        </w:rPr>
        <w:t>en</w:t>
      </w:r>
      <w:r w:rsidRPr="009451C4">
        <w:rPr>
          <w:rStyle w:val="HideTWBExt"/>
          <w:noProof w:val="0"/>
          <w:lang w:val="sv-SE"/>
        </w:rPr>
        <w:t>&lt;/Original&gt;</w:t>
      </w:r>
    </w:p>
    <w:p w14:paraId="7023BE06" w14:textId="77777777" w:rsidR="00E675C7" w:rsidRPr="009451C4" w:rsidRDefault="00E675C7" w:rsidP="00E675C7">
      <w:pPr>
        <w:rPr>
          <w:lang w:val="sv-SE"/>
        </w:rPr>
      </w:pPr>
      <w:r w:rsidRPr="009451C4">
        <w:rPr>
          <w:rStyle w:val="HideTWBExt"/>
          <w:noProof w:val="0"/>
          <w:lang w:val="sv-SE"/>
        </w:rPr>
        <w:t>&lt;/Amend&gt;</w:t>
      </w:r>
    </w:p>
    <w:p w14:paraId="263DECFC" w14:textId="77777777" w:rsidR="00E675C7" w:rsidRPr="009451C4" w:rsidRDefault="00E675C7" w:rsidP="00E675C7">
      <w:pPr>
        <w:pStyle w:val="AMNumberTabs0"/>
        <w:keepNext/>
        <w:rPr>
          <w:lang w:val="sv-SE"/>
        </w:rPr>
      </w:pPr>
      <w:r w:rsidRPr="009451C4">
        <w:rPr>
          <w:rStyle w:val="HideTWBExt"/>
          <w:b w:val="0"/>
          <w:noProof w:val="0"/>
          <w:lang w:val="sv-SE"/>
        </w:rPr>
        <w:t>&lt;Amend&gt;</w:t>
      </w:r>
      <w:r w:rsidRPr="009451C4">
        <w:rPr>
          <w:lang w:val="sv-SE"/>
        </w:rPr>
        <w:t>Emendamento</w:t>
      </w:r>
      <w:r w:rsidRPr="009451C4">
        <w:rPr>
          <w:lang w:val="sv-SE"/>
        </w:rPr>
        <w:tab/>
      </w:r>
      <w:r w:rsidRPr="009451C4">
        <w:rPr>
          <w:lang w:val="sv-SE"/>
        </w:rPr>
        <w:tab/>
      </w:r>
      <w:r w:rsidRPr="009451C4">
        <w:rPr>
          <w:rStyle w:val="HideTWBExt"/>
          <w:b w:val="0"/>
          <w:noProof w:val="0"/>
          <w:lang w:val="sv-SE"/>
        </w:rPr>
        <w:t>&lt;NumAm&gt;</w:t>
      </w:r>
      <w:r w:rsidRPr="009451C4">
        <w:rPr>
          <w:lang w:val="sv-SE"/>
        </w:rPr>
        <w:t>66</w:t>
      </w:r>
      <w:r w:rsidRPr="009451C4">
        <w:rPr>
          <w:rStyle w:val="HideTWBExt"/>
          <w:b w:val="0"/>
          <w:noProof w:val="0"/>
          <w:lang w:val="sv-SE"/>
        </w:rPr>
        <w:t>&lt;/NumAm&gt;</w:t>
      </w:r>
    </w:p>
    <w:p w14:paraId="30B93C51" w14:textId="77777777" w:rsidR="00E675C7" w:rsidRPr="009451C4" w:rsidRDefault="00E675C7" w:rsidP="00E675C7">
      <w:pPr>
        <w:pStyle w:val="NormalBold"/>
        <w:rPr>
          <w:lang w:val="sv-SE"/>
        </w:rPr>
      </w:pPr>
      <w:r w:rsidRPr="009451C4">
        <w:rPr>
          <w:rStyle w:val="HideTWBExt"/>
          <w:b w:val="0"/>
          <w:noProof w:val="0"/>
          <w:lang w:val="sv-SE"/>
        </w:rPr>
        <w:t>&lt;RepeatBlock-By&gt;&lt;Members&gt;</w:t>
      </w:r>
      <w:r w:rsidRPr="009451C4">
        <w:rPr>
          <w:lang w:val="sv-SE"/>
        </w:rPr>
        <w:t>Stanislav Stoyanov</w:t>
      </w:r>
      <w:r w:rsidRPr="009451C4">
        <w:rPr>
          <w:rStyle w:val="HideTWBExt"/>
          <w:b w:val="0"/>
          <w:noProof w:val="0"/>
          <w:lang w:val="sv-SE"/>
        </w:rPr>
        <w:t>&lt;/Members&gt;</w:t>
      </w:r>
    </w:p>
    <w:p w14:paraId="4D4BAED1" w14:textId="77777777" w:rsidR="00E675C7" w:rsidRPr="009451C4" w:rsidRDefault="00E675C7" w:rsidP="00E675C7">
      <w:pPr>
        <w:rPr>
          <w:lang w:val="sv-SE"/>
        </w:rPr>
      </w:pPr>
      <w:r w:rsidRPr="009451C4">
        <w:rPr>
          <w:rStyle w:val="HideTWBExt"/>
          <w:noProof w:val="0"/>
          <w:lang w:val="sv-SE"/>
        </w:rPr>
        <w:t>&lt;/RepeatBlock-By&gt;</w:t>
      </w:r>
    </w:p>
    <w:p w14:paraId="6B7E5506"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890C3DC" w14:textId="77777777" w:rsidR="00E675C7" w:rsidRPr="003843A8" w:rsidRDefault="00E675C7" w:rsidP="00E675C7">
      <w:pPr>
        <w:pStyle w:val="NormalBold"/>
      </w:pPr>
      <w:r w:rsidRPr="003843A8">
        <w:rPr>
          <w:rStyle w:val="HideTWBExt"/>
          <w:b w:val="0"/>
          <w:noProof w:val="0"/>
        </w:rPr>
        <w:t>&lt;Article&gt;</w:t>
      </w:r>
      <w:r w:rsidRPr="003843A8">
        <w:t>Paragrafo 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3FE501F5" w14:textId="77777777" w:rsidTr="00706D21">
        <w:trPr>
          <w:jc w:val="center"/>
        </w:trPr>
        <w:tc>
          <w:tcPr>
            <w:tcW w:w="9752" w:type="dxa"/>
            <w:gridSpan w:val="2"/>
          </w:tcPr>
          <w:p w14:paraId="14B6B25B" w14:textId="77777777" w:rsidR="00E675C7" w:rsidRPr="003843A8" w:rsidRDefault="00E675C7" w:rsidP="00706D21">
            <w:pPr>
              <w:keepNext/>
            </w:pPr>
          </w:p>
        </w:tc>
      </w:tr>
      <w:tr w:rsidR="00E675C7" w:rsidRPr="003843A8" w14:paraId="19A63A22" w14:textId="77777777" w:rsidTr="00706D21">
        <w:trPr>
          <w:jc w:val="center"/>
        </w:trPr>
        <w:tc>
          <w:tcPr>
            <w:tcW w:w="4876" w:type="dxa"/>
          </w:tcPr>
          <w:p w14:paraId="4F88F6FC"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477F95D" w14:textId="77777777" w:rsidR="00E675C7" w:rsidRPr="003843A8" w:rsidRDefault="00E675C7" w:rsidP="00706D21">
            <w:pPr>
              <w:pStyle w:val="ColumnHeading"/>
              <w:keepNext/>
              <w:rPr>
                <w:lang w:val="it-IT"/>
              </w:rPr>
            </w:pPr>
            <w:r w:rsidRPr="003843A8">
              <w:rPr>
                <w:lang w:val="it-IT"/>
              </w:rPr>
              <w:t>Emendamento</w:t>
            </w:r>
          </w:p>
        </w:tc>
      </w:tr>
      <w:tr w:rsidR="00E675C7" w:rsidRPr="003843A8" w14:paraId="0F56A890" w14:textId="77777777" w:rsidTr="00706D21">
        <w:trPr>
          <w:jc w:val="center"/>
        </w:trPr>
        <w:tc>
          <w:tcPr>
            <w:tcW w:w="4876" w:type="dxa"/>
          </w:tcPr>
          <w:p w14:paraId="1910D98F" w14:textId="77777777" w:rsidR="00E675C7" w:rsidRPr="003843A8" w:rsidRDefault="00E675C7" w:rsidP="00706D21">
            <w:pPr>
              <w:pStyle w:val="Normal6"/>
              <w:rPr>
                <w:lang w:val="it-IT"/>
              </w:rPr>
            </w:pPr>
            <w:r w:rsidRPr="003843A8">
              <w:rPr>
                <w:lang w:val="it-IT"/>
              </w:rPr>
              <w:t>2.</w:t>
            </w:r>
            <w:r w:rsidRPr="003843A8">
              <w:rPr>
                <w:lang w:val="it-IT"/>
              </w:rPr>
              <w:tab/>
            </w:r>
            <w:r w:rsidRPr="003843A8">
              <w:rPr>
                <w:b/>
                <w:i/>
                <w:lang w:val="it-IT"/>
              </w:rPr>
              <w:t>accoglie con favore l'</w:t>
            </w:r>
            <w:r w:rsidRPr="003843A8">
              <w:rPr>
                <w:lang w:val="it-IT"/>
              </w:rPr>
              <w:t xml:space="preserve">ambizione dell'Albania di </w:t>
            </w:r>
            <w:r w:rsidRPr="003843A8">
              <w:rPr>
                <w:b/>
                <w:i/>
                <w:lang w:val="it-IT"/>
              </w:rPr>
              <w:t>chiudere i negoziati di adesione entro la fine del 2027</w:t>
            </w:r>
            <w:r w:rsidRPr="003843A8">
              <w:rPr>
                <w:lang w:val="it-IT"/>
              </w:rPr>
              <w:t xml:space="preserve"> e </w:t>
            </w:r>
            <w:r w:rsidRPr="003843A8">
              <w:rPr>
                <w:b/>
                <w:i/>
                <w:lang w:val="it-IT"/>
              </w:rPr>
              <w:t>i rapidi</w:t>
            </w:r>
            <w:r w:rsidRPr="003843A8">
              <w:rPr>
                <w:lang w:val="it-IT"/>
              </w:rPr>
              <w:t xml:space="preserve"> progressi compiuti negli ultimi anni; sottolinea la necessità di garantire la completa attuazione della legislazione;</w:t>
            </w:r>
          </w:p>
        </w:tc>
        <w:tc>
          <w:tcPr>
            <w:tcW w:w="4876" w:type="dxa"/>
          </w:tcPr>
          <w:p w14:paraId="3677070F" w14:textId="77777777" w:rsidR="00E675C7" w:rsidRPr="003843A8" w:rsidRDefault="00E675C7" w:rsidP="00706D21">
            <w:pPr>
              <w:pStyle w:val="Normal6"/>
              <w:rPr>
                <w:szCs w:val="24"/>
                <w:lang w:val="it-IT"/>
              </w:rPr>
            </w:pPr>
            <w:r w:rsidRPr="003843A8">
              <w:rPr>
                <w:lang w:val="it-IT"/>
              </w:rPr>
              <w:t>2.</w:t>
            </w:r>
            <w:r w:rsidRPr="003843A8">
              <w:rPr>
                <w:lang w:val="it-IT"/>
              </w:rPr>
              <w:tab/>
            </w:r>
            <w:r w:rsidRPr="003843A8">
              <w:rPr>
                <w:b/>
                <w:i/>
                <w:lang w:val="it-IT"/>
              </w:rPr>
              <w:t>prende atto dell'</w:t>
            </w:r>
            <w:r w:rsidRPr="003843A8">
              <w:rPr>
                <w:lang w:val="it-IT"/>
              </w:rPr>
              <w:t xml:space="preserve">ambizione dell'Albania di </w:t>
            </w:r>
            <w:r w:rsidRPr="003843A8">
              <w:rPr>
                <w:b/>
                <w:i/>
                <w:lang w:val="it-IT"/>
              </w:rPr>
              <w:t>aderire all'UE nel 2030</w:t>
            </w:r>
            <w:r w:rsidRPr="003843A8">
              <w:rPr>
                <w:lang w:val="it-IT"/>
              </w:rPr>
              <w:t xml:space="preserve"> e </w:t>
            </w:r>
            <w:r w:rsidRPr="003843A8">
              <w:rPr>
                <w:b/>
                <w:i/>
                <w:lang w:val="it-IT"/>
              </w:rPr>
              <w:t>dei</w:t>
            </w:r>
            <w:r w:rsidRPr="003843A8">
              <w:rPr>
                <w:lang w:val="it-IT"/>
              </w:rPr>
              <w:t xml:space="preserve"> progressi compiuti negli ultimi anni; sottolinea la necessità di garantire la completa attuazione della legislazione;</w:t>
            </w:r>
          </w:p>
        </w:tc>
      </w:tr>
    </w:tbl>
    <w:p w14:paraId="0A8D5530"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B09C0BE" w14:textId="77777777" w:rsidR="00E675C7" w:rsidRPr="003843A8" w:rsidRDefault="00E675C7" w:rsidP="00E675C7">
      <w:r w:rsidRPr="003843A8">
        <w:rPr>
          <w:rStyle w:val="HideTWBExt"/>
          <w:noProof w:val="0"/>
        </w:rPr>
        <w:t>&lt;/Amend&gt;</w:t>
      </w:r>
    </w:p>
    <w:p w14:paraId="70341C9A"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67</w:t>
      </w:r>
      <w:r w:rsidRPr="003843A8">
        <w:rPr>
          <w:rStyle w:val="HideTWBExt"/>
          <w:b w:val="0"/>
          <w:noProof w:val="0"/>
          <w:lang w:val="it-IT"/>
        </w:rPr>
        <w:t>&lt;/NumAm&gt;</w:t>
      </w:r>
    </w:p>
    <w:p w14:paraId="1A3A2939" w14:textId="77777777" w:rsidR="00E675C7" w:rsidRPr="003843A8" w:rsidRDefault="00E675C7" w:rsidP="00E675C7">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444C2B20" w14:textId="77777777" w:rsidR="00E675C7" w:rsidRPr="003843A8" w:rsidRDefault="00E675C7" w:rsidP="00E675C7">
      <w:r w:rsidRPr="003843A8">
        <w:rPr>
          <w:rStyle w:val="HideTWBExt"/>
          <w:noProof w:val="0"/>
        </w:rPr>
        <w:t>&lt;/RepeatBlock-By&gt;</w:t>
      </w:r>
    </w:p>
    <w:p w14:paraId="391F460A" w14:textId="77777777" w:rsidR="00E675C7" w:rsidRPr="003843A8" w:rsidRDefault="00E675C7" w:rsidP="00E675C7">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7FCEB82F" w14:textId="77777777" w:rsidR="00E675C7" w:rsidRPr="003843A8" w:rsidRDefault="00E675C7" w:rsidP="00E675C7">
      <w:pPr>
        <w:pStyle w:val="NormalBold"/>
      </w:pPr>
      <w:r w:rsidRPr="003843A8">
        <w:rPr>
          <w:rStyle w:val="HideTWBExt"/>
          <w:b w:val="0"/>
          <w:noProof w:val="0"/>
        </w:rPr>
        <w:t>&lt;Article&gt;</w:t>
      </w:r>
      <w:r w:rsidRPr="003843A8">
        <w:t>Paragrafo 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289E1E56" w14:textId="77777777" w:rsidTr="00706D21">
        <w:trPr>
          <w:jc w:val="center"/>
        </w:trPr>
        <w:tc>
          <w:tcPr>
            <w:tcW w:w="9752" w:type="dxa"/>
            <w:gridSpan w:val="2"/>
          </w:tcPr>
          <w:p w14:paraId="387CD903" w14:textId="77777777" w:rsidR="00E675C7" w:rsidRPr="003843A8" w:rsidRDefault="00E675C7" w:rsidP="00706D21">
            <w:pPr>
              <w:keepNext/>
            </w:pPr>
          </w:p>
        </w:tc>
      </w:tr>
      <w:tr w:rsidR="00E675C7" w:rsidRPr="003843A8" w14:paraId="2CA0CB84" w14:textId="77777777" w:rsidTr="00706D21">
        <w:trPr>
          <w:jc w:val="center"/>
        </w:trPr>
        <w:tc>
          <w:tcPr>
            <w:tcW w:w="4876" w:type="dxa"/>
          </w:tcPr>
          <w:p w14:paraId="54FE7F57"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42680BFD" w14:textId="77777777" w:rsidR="00E675C7" w:rsidRPr="003843A8" w:rsidRDefault="00E675C7" w:rsidP="00706D21">
            <w:pPr>
              <w:pStyle w:val="ColumnHeading"/>
              <w:keepNext/>
              <w:rPr>
                <w:lang w:val="it-IT"/>
              </w:rPr>
            </w:pPr>
            <w:r w:rsidRPr="003843A8">
              <w:rPr>
                <w:lang w:val="it-IT"/>
              </w:rPr>
              <w:t>Emendamento</w:t>
            </w:r>
          </w:p>
        </w:tc>
      </w:tr>
      <w:tr w:rsidR="00E675C7" w:rsidRPr="003843A8" w14:paraId="5397B113" w14:textId="77777777" w:rsidTr="00706D21">
        <w:trPr>
          <w:jc w:val="center"/>
        </w:trPr>
        <w:tc>
          <w:tcPr>
            <w:tcW w:w="4876" w:type="dxa"/>
          </w:tcPr>
          <w:p w14:paraId="2FAC624B" w14:textId="77777777" w:rsidR="00E675C7" w:rsidRPr="003843A8" w:rsidRDefault="00E675C7" w:rsidP="00706D21">
            <w:pPr>
              <w:pStyle w:val="Normal6"/>
              <w:rPr>
                <w:lang w:val="it-IT"/>
              </w:rPr>
            </w:pPr>
            <w:r w:rsidRPr="003843A8">
              <w:rPr>
                <w:lang w:val="it-IT"/>
              </w:rPr>
              <w:t>2.</w:t>
            </w:r>
            <w:r w:rsidRPr="003843A8">
              <w:rPr>
                <w:lang w:val="it-IT"/>
              </w:rPr>
              <w:tab/>
              <w:t>accoglie con favore l'ambizione dell'Albania di chiudere i negoziati di adesione entro la fine del 2027 e i rapidi progressi compiuti negli ultimi anni; sottolinea la necessità di garantire la completa attuazione della legislazione;</w:t>
            </w:r>
          </w:p>
        </w:tc>
        <w:tc>
          <w:tcPr>
            <w:tcW w:w="4876" w:type="dxa"/>
          </w:tcPr>
          <w:p w14:paraId="03439AD6" w14:textId="77777777" w:rsidR="00E675C7" w:rsidRPr="003843A8" w:rsidRDefault="00E675C7" w:rsidP="00706D21">
            <w:pPr>
              <w:pStyle w:val="Normal6"/>
              <w:rPr>
                <w:szCs w:val="24"/>
                <w:lang w:val="it-IT"/>
              </w:rPr>
            </w:pPr>
            <w:r w:rsidRPr="003843A8">
              <w:rPr>
                <w:lang w:val="it-IT"/>
              </w:rPr>
              <w:t>2.</w:t>
            </w:r>
            <w:r w:rsidRPr="003843A8">
              <w:rPr>
                <w:lang w:val="it-IT"/>
              </w:rPr>
              <w:tab/>
              <w:t xml:space="preserve">accoglie con favore l'ambizione dell'Albania di chiudere i negoziati di adesione entro la fine del 2027 e i rapidi progressi compiuti negli ultimi anni; sottolinea la necessità di garantire la </w:t>
            </w:r>
            <w:r w:rsidRPr="003843A8">
              <w:rPr>
                <w:b/>
                <w:i/>
                <w:lang w:val="it-IT"/>
              </w:rPr>
              <w:t>piena e</w:t>
            </w:r>
            <w:r w:rsidRPr="003843A8">
              <w:rPr>
                <w:lang w:val="it-IT"/>
              </w:rPr>
              <w:t xml:space="preserve"> completa attuazione della legislazione;</w:t>
            </w:r>
          </w:p>
        </w:tc>
      </w:tr>
    </w:tbl>
    <w:p w14:paraId="7D70FB9F"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7271EBCF" w14:textId="77777777" w:rsidR="00E675C7" w:rsidRPr="003843A8" w:rsidRDefault="00E675C7" w:rsidP="00E675C7">
      <w:r w:rsidRPr="003843A8">
        <w:rPr>
          <w:rStyle w:val="HideTWBExt"/>
          <w:noProof w:val="0"/>
        </w:rPr>
        <w:t>&lt;/Amend&gt;</w:t>
      </w:r>
    </w:p>
    <w:p w14:paraId="17705784"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68</w:t>
      </w:r>
      <w:r w:rsidRPr="003843A8">
        <w:rPr>
          <w:rStyle w:val="HideTWBExt"/>
          <w:b w:val="0"/>
          <w:noProof w:val="0"/>
          <w:lang w:val="it-IT"/>
        </w:rPr>
        <w:t>&lt;/NumAm&gt;</w:t>
      </w:r>
    </w:p>
    <w:p w14:paraId="4BDA2B69" w14:textId="77777777" w:rsidR="00E675C7" w:rsidRPr="003843A8" w:rsidRDefault="00E675C7" w:rsidP="00E675C7">
      <w:pPr>
        <w:pStyle w:val="NormalBold"/>
      </w:pPr>
      <w:r w:rsidRPr="003843A8">
        <w:rPr>
          <w:rStyle w:val="HideTWBExt"/>
          <w:b w:val="0"/>
          <w:noProof w:val="0"/>
        </w:rPr>
        <w:t>&lt;RepeatBlock-By&gt;&lt;Members&gt;</w:t>
      </w:r>
      <w:r w:rsidRPr="003843A8">
        <w:t>Alexander Sell</w:t>
      </w:r>
      <w:r w:rsidRPr="003843A8">
        <w:rPr>
          <w:rStyle w:val="HideTWBExt"/>
          <w:b w:val="0"/>
          <w:noProof w:val="0"/>
        </w:rPr>
        <w:t>&lt;/Members&gt;</w:t>
      </w:r>
    </w:p>
    <w:p w14:paraId="0BC0276D" w14:textId="77777777" w:rsidR="00E675C7" w:rsidRPr="003843A8" w:rsidRDefault="00E675C7" w:rsidP="00E675C7">
      <w:r w:rsidRPr="003843A8">
        <w:rPr>
          <w:rStyle w:val="HideTWBExt"/>
          <w:noProof w:val="0"/>
        </w:rPr>
        <w:t>&lt;/RepeatBlock-By&gt;</w:t>
      </w:r>
    </w:p>
    <w:p w14:paraId="65B530A0"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3175485" w14:textId="77777777" w:rsidR="00E675C7" w:rsidRPr="003843A8" w:rsidRDefault="00E675C7" w:rsidP="00E675C7">
      <w:pPr>
        <w:pStyle w:val="NormalBold"/>
      </w:pPr>
      <w:r w:rsidRPr="003843A8">
        <w:rPr>
          <w:rStyle w:val="HideTWBExt"/>
          <w:b w:val="0"/>
          <w:noProof w:val="0"/>
        </w:rPr>
        <w:t>&lt;Article&gt;</w:t>
      </w:r>
      <w:r w:rsidRPr="003843A8">
        <w:t>Paragrafo 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B58AEB9" w14:textId="77777777" w:rsidTr="00706D21">
        <w:trPr>
          <w:jc w:val="center"/>
        </w:trPr>
        <w:tc>
          <w:tcPr>
            <w:tcW w:w="9752" w:type="dxa"/>
            <w:gridSpan w:val="2"/>
          </w:tcPr>
          <w:p w14:paraId="61126FD2" w14:textId="77777777" w:rsidR="00E675C7" w:rsidRPr="003843A8" w:rsidRDefault="00E675C7" w:rsidP="00706D21">
            <w:pPr>
              <w:keepNext/>
            </w:pPr>
          </w:p>
        </w:tc>
      </w:tr>
      <w:tr w:rsidR="00E675C7" w:rsidRPr="003843A8" w14:paraId="6C455732" w14:textId="77777777" w:rsidTr="00706D21">
        <w:trPr>
          <w:jc w:val="center"/>
        </w:trPr>
        <w:tc>
          <w:tcPr>
            <w:tcW w:w="4876" w:type="dxa"/>
          </w:tcPr>
          <w:p w14:paraId="3433A41C"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3C2B82CA" w14:textId="77777777" w:rsidR="00E675C7" w:rsidRPr="003843A8" w:rsidRDefault="00E675C7" w:rsidP="00706D21">
            <w:pPr>
              <w:pStyle w:val="ColumnHeading"/>
              <w:keepNext/>
              <w:rPr>
                <w:lang w:val="it-IT"/>
              </w:rPr>
            </w:pPr>
            <w:r w:rsidRPr="003843A8">
              <w:rPr>
                <w:lang w:val="it-IT"/>
              </w:rPr>
              <w:t>Emendamento</w:t>
            </w:r>
          </w:p>
        </w:tc>
      </w:tr>
      <w:tr w:rsidR="00E675C7" w:rsidRPr="003843A8" w14:paraId="7E2DEC1B" w14:textId="77777777" w:rsidTr="00706D21">
        <w:trPr>
          <w:jc w:val="center"/>
        </w:trPr>
        <w:tc>
          <w:tcPr>
            <w:tcW w:w="4876" w:type="dxa"/>
          </w:tcPr>
          <w:p w14:paraId="3B2F14DF" w14:textId="77777777" w:rsidR="00E675C7" w:rsidRPr="003843A8" w:rsidRDefault="00E675C7" w:rsidP="00706D21">
            <w:pPr>
              <w:pStyle w:val="Normal6"/>
              <w:rPr>
                <w:lang w:val="it-IT"/>
              </w:rPr>
            </w:pPr>
            <w:r w:rsidRPr="003843A8">
              <w:rPr>
                <w:lang w:val="it-IT"/>
              </w:rPr>
              <w:t>2.</w:t>
            </w:r>
            <w:r w:rsidRPr="003843A8">
              <w:rPr>
                <w:lang w:val="it-IT"/>
              </w:rPr>
              <w:tab/>
            </w:r>
            <w:r w:rsidRPr="003843A8">
              <w:rPr>
                <w:b/>
                <w:i/>
                <w:lang w:val="it-IT"/>
              </w:rPr>
              <w:t>accoglie con favore l'</w:t>
            </w:r>
            <w:r w:rsidRPr="003843A8">
              <w:rPr>
                <w:lang w:val="it-IT"/>
              </w:rPr>
              <w:t xml:space="preserve">ambizione dell'Albania di chiudere i negoziati di adesione </w:t>
            </w:r>
            <w:r w:rsidRPr="003843A8">
              <w:rPr>
                <w:b/>
                <w:i/>
                <w:lang w:val="it-IT"/>
              </w:rPr>
              <w:t>entro la fine del 2027 e i rapidi progressi compiuti negli ultimi anni</w:t>
            </w:r>
            <w:r w:rsidRPr="003843A8">
              <w:rPr>
                <w:lang w:val="it-IT"/>
              </w:rPr>
              <w:t>;</w:t>
            </w:r>
            <w:r w:rsidRPr="003843A8">
              <w:rPr>
                <w:b/>
                <w:i/>
                <w:lang w:val="it-IT"/>
              </w:rPr>
              <w:t xml:space="preserve"> sottolinea la necessità di garantire la completa attuazione della legislazione</w:t>
            </w:r>
            <w:r w:rsidRPr="003843A8">
              <w:rPr>
                <w:lang w:val="it-IT"/>
              </w:rPr>
              <w:t>;</w:t>
            </w:r>
          </w:p>
        </w:tc>
        <w:tc>
          <w:tcPr>
            <w:tcW w:w="4876" w:type="dxa"/>
          </w:tcPr>
          <w:p w14:paraId="184084A8" w14:textId="77777777" w:rsidR="00E675C7" w:rsidRPr="003843A8" w:rsidRDefault="00E675C7" w:rsidP="00706D21">
            <w:pPr>
              <w:pStyle w:val="Normal6"/>
              <w:rPr>
                <w:szCs w:val="24"/>
                <w:lang w:val="it-IT"/>
              </w:rPr>
            </w:pPr>
            <w:r w:rsidRPr="003843A8">
              <w:rPr>
                <w:lang w:val="it-IT"/>
              </w:rPr>
              <w:t>2.</w:t>
            </w:r>
            <w:r w:rsidRPr="003843A8">
              <w:rPr>
                <w:lang w:val="it-IT"/>
              </w:rPr>
              <w:tab/>
            </w:r>
            <w:r w:rsidRPr="003843A8">
              <w:rPr>
                <w:b/>
                <w:i/>
                <w:lang w:val="it-IT"/>
              </w:rPr>
              <w:t>prende atto della dichiarata</w:t>
            </w:r>
            <w:r w:rsidRPr="003843A8">
              <w:rPr>
                <w:lang w:val="it-IT"/>
              </w:rPr>
              <w:t xml:space="preserve"> ambizione dell'Albania di concludere rapidamente i negoziati di adesione;</w:t>
            </w:r>
            <w:r w:rsidRPr="003843A8">
              <w:rPr>
                <w:b/>
                <w:i/>
                <w:lang w:val="it-IT"/>
              </w:rPr>
              <w:t xml:space="preserve"> ribadisce che l'attuale livello delle riforme dimostra che l'Albania non è idonea all'adesione all'UE</w:t>
            </w:r>
            <w:r w:rsidRPr="003843A8">
              <w:rPr>
                <w:lang w:val="it-IT"/>
              </w:rPr>
              <w:t>;</w:t>
            </w:r>
          </w:p>
        </w:tc>
      </w:tr>
    </w:tbl>
    <w:p w14:paraId="42C7C829"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556AC95" w14:textId="77777777" w:rsidR="00E675C7" w:rsidRPr="003843A8" w:rsidRDefault="00E675C7" w:rsidP="00E675C7">
      <w:r w:rsidRPr="003843A8">
        <w:rPr>
          <w:rStyle w:val="HideTWBExt"/>
          <w:noProof w:val="0"/>
        </w:rPr>
        <w:t>&lt;/Amend&gt;</w:t>
      </w:r>
    </w:p>
    <w:p w14:paraId="692781E1"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69</w:t>
      </w:r>
      <w:r w:rsidRPr="003843A8">
        <w:rPr>
          <w:rStyle w:val="HideTWBExt"/>
          <w:b w:val="0"/>
          <w:noProof w:val="0"/>
          <w:lang w:val="it-IT"/>
        </w:rPr>
        <w:t>&lt;/NumAm&gt;</w:t>
      </w:r>
    </w:p>
    <w:p w14:paraId="2BAE85F5" w14:textId="77777777" w:rsidR="00E675C7" w:rsidRPr="003843A8" w:rsidRDefault="00E675C7" w:rsidP="00E675C7">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6155CD16" w14:textId="77777777" w:rsidR="00E675C7" w:rsidRPr="003843A8" w:rsidRDefault="00E675C7" w:rsidP="00E675C7">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33A9B0F7" w14:textId="77777777" w:rsidR="00E675C7" w:rsidRPr="003843A8" w:rsidRDefault="00E675C7" w:rsidP="00E675C7">
      <w:r w:rsidRPr="003843A8">
        <w:rPr>
          <w:rStyle w:val="HideTWBExt"/>
          <w:noProof w:val="0"/>
        </w:rPr>
        <w:t>&lt;/RepeatBlock-By&gt;</w:t>
      </w:r>
    </w:p>
    <w:p w14:paraId="0FF6C3C2"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8C09CA8" w14:textId="77777777" w:rsidR="00E675C7" w:rsidRPr="003843A8" w:rsidRDefault="00E675C7" w:rsidP="00E675C7">
      <w:pPr>
        <w:pStyle w:val="NormalBold"/>
      </w:pPr>
      <w:r w:rsidRPr="003843A8">
        <w:rPr>
          <w:rStyle w:val="HideTWBExt"/>
          <w:b w:val="0"/>
          <w:noProof w:val="0"/>
        </w:rPr>
        <w:t>&lt;Article&gt;</w:t>
      </w:r>
      <w:r w:rsidRPr="003843A8">
        <w:t>Paragrafo 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0DE244E5" w14:textId="77777777" w:rsidTr="00706D21">
        <w:trPr>
          <w:jc w:val="center"/>
        </w:trPr>
        <w:tc>
          <w:tcPr>
            <w:tcW w:w="9752" w:type="dxa"/>
            <w:gridSpan w:val="2"/>
          </w:tcPr>
          <w:p w14:paraId="60468ED4" w14:textId="77777777" w:rsidR="00E675C7" w:rsidRPr="003843A8" w:rsidRDefault="00E675C7" w:rsidP="00706D21">
            <w:pPr>
              <w:keepNext/>
            </w:pPr>
          </w:p>
        </w:tc>
      </w:tr>
      <w:tr w:rsidR="00E675C7" w:rsidRPr="003843A8" w14:paraId="6B2F6744" w14:textId="77777777" w:rsidTr="00706D21">
        <w:trPr>
          <w:jc w:val="center"/>
        </w:trPr>
        <w:tc>
          <w:tcPr>
            <w:tcW w:w="4876" w:type="dxa"/>
          </w:tcPr>
          <w:p w14:paraId="3C79AB8E"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22B7406D" w14:textId="77777777" w:rsidR="00E675C7" w:rsidRPr="003843A8" w:rsidRDefault="00E675C7" w:rsidP="00706D21">
            <w:pPr>
              <w:pStyle w:val="ColumnHeading"/>
              <w:keepNext/>
              <w:rPr>
                <w:lang w:val="it-IT"/>
              </w:rPr>
            </w:pPr>
            <w:r w:rsidRPr="003843A8">
              <w:rPr>
                <w:lang w:val="it-IT"/>
              </w:rPr>
              <w:t>Emendamento</w:t>
            </w:r>
          </w:p>
        </w:tc>
      </w:tr>
      <w:tr w:rsidR="00E675C7" w:rsidRPr="003843A8" w14:paraId="2EFEA28F" w14:textId="77777777" w:rsidTr="00706D21">
        <w:trPr>
          <w:jc w:val="center"/>
        </w:trPr>
        <w:tc>
          <w:tcPr>
            <w:tcW w:w="4876" w:type="dxa"/>
          </w:tcPr>
          <w:p w14:paraId="14999B75" w14:textId="77777777" w:rsidR="00E675C7" w:rsidRPr="003843A8" w:rsidRDefault="00E675C7" w:rsidP="00706D21">
            <w:pPr>
              <w:pStyle w:val="Normal6"/>
              <w:rPr>
                <w:lang w:val="it-IT"/>
              </w:rPr>
            </w:pPr>
          </w:p>
        </w:tc>
        <w:tc>
          <w:tcPr>
            <w:tcW w:w="4876" w:type="dxa"/>
          </w:tcPr>
          <w:p w14:paraId="63EDA5CD" w14:textId="77777777" w:rsidR="00E675C7" w:rsidRPr="003843A8" w:rsidRDefault="00E675C7" w:rsidP="00706D21">
            <w:pPr>
              <w:pStyle w:val="Normal6"/>
              <w:rPr>
                <w:szCs w:val="24"/>
                <w:lang w:val="it-IT"/>
              </w:rPr>
            </w:pPr>
            <w:r w:rsidRPr="003843A8">
              <w:rPr>
                <w:b/>
                <w:i/>
                <w:lang w:val="it-IT"/>
              </w:rPr>
              <w:t>2 bis.</w:t>
            </w:r>
            <w:r w:rsidRPr="003843A8">
              <w:rPr>
                <w:b/>
                <w:i/>
                <w:lang w:val="it-IT"/>
              </w:rPr>
              <w:tab/>
              <w:t xml:space="preserve">sottolinea che i progressi nel processo di integrazione nell'UE dovrebbero essere perseguiti senza compromettere la qualità e l'inclusività delle riforme; evidenzia l'importanza di </w:t>
            </w:r>
            <w:r w:rsidRPr="003843A8">
              <w:rPr>
                <w:b/>
                <w:i/>
                <w:lang w:val="it-IT"/>
              </w:rPr>
              <w:lastRenderedPageBreak/>
              <w:t>un adeguato coinvolgimento delle parti interessate e di una titolarità nazionale al fine di garantire un'attuazione sostenibile e un effetto duraturo;</w:t>
            </w:r>
          </w:p>
        </w:tc>
      </w:tr>
    </w:tbl>
    <w:p w14:paraId="79AF0FCD" w14:textId="77777777" w:rsidR="00E675C7" w:rsidRPr="009451C4" w:rsidRDefault="00E675C7" w:rsidP="00E675C7">
      <w:pPr>
        <w:pStyle w:val="Olang"/>
        <w:rPr>
          <w:noProof w:val="0"/>
          <w:lang w:val="fr-BE"/>
        </w:rPr>
      </w:pPr>
      <w:r w:rsidRPr="009451C4">
        <w:rPr>
          <w:noProof w:val="0"/>
          <w:lang w:val="fr-BE"/>
        </w:rPr>
        <w:lastRenderedPageBreak/>
        <w:t xml:space="preserve">Or. </w:t>
      </w:r>
      <w:r w:rsidRPr="009451C4">
        <w:rPr>
          <w:rStyle w:val="HideTWBExt"/>
          <w:noProof w:val="0"/>
          <w:lang w:val="fr-BE"/>
        </w:rPr>
        <w:t>&lt;Original&gt;</w:t>
      </w:r>
      <w:r w:rsidRPr="009451C4">
        <w:rPr>
          <w:rStyle w:val="HideTWBInt"/>
          <w:noProof w:val="0"/>
          <w:lang w:val="fr-BE"/>
        </w:rPr>
        <w:t>{EN}</w:t>
      </w:r>
      <w:r w:rsidRPr="009451C4">
        <w:rPr>
          <w:noProof w:val="0"/>
          <w:lang w:val="fr-BE"/>
        </w:rPr>
        <w:t>en</w:t>
      </w:r>
      <w:r w:rsidRPr="009451C4">
        <w:rPr>
          <w:rStyle w:val="HideTWBExt"/>
          <w:noProof w:val="0"/>
          <w:lang w:val="fr-BE"/>
        </w:rPr>
        <w:t>&lt;/Original&gt;</w:t>
      </w:r>
    </w:p>
    <w:p w14:paraId="4BFE3318" w14:textId="77777777" w:rsidR="00E675C7" w:rsidRPr="009451C4" w:rsidRDefault="00E675C7" w:rsidP="00E675C7">
      <w:pPr>
        <w:rPr>
          <w:lang w:val="fr-BE"/>
        </w:rPr>
      </w:pPr>
      <w:r w:rsidRPr="009451C4">
        <w:rPr>
          <w:rStyle w:val="HideTWBExt"/>
          <w:noProof w:val="0"/>
          <w:lang w:val="fr-BE"/>
        </w:rPr>
        <w:t>&lt;/Amend&gt;</w:t>
      </w:r>
    </w:p>
    <w:p w14:paraId="71FAF0DD" w14:textId="77777777" w:rsidR="00E675C7" w:rsidRPr="009451C4" w:rsidRDefault="00E675C7" w:rsidP="00E675C7">
      <w:pPr>
        <w:pStyle w:val="AMNumberTabs0"/>
        <w:keepNext/>
        <w:rPr>
          <w:lang w:val="fr-BE"/>
        </w:rPr>
      </w:pPr>
      <w:r w:rsidRPr="009451C4">
        <w:rPr>
          <w:rStyle w:val="HideTWBExt"/>
          <w:b w:val="0"/>
          <w:noProof w:val="0"/>
          <w:lang w:val="fr-BE"/>
        </w:rPr>
        <w:t>&lt;Amend&gt;</w:t>
      </w:r>
      <w:r w:rsidRPr="009451C4">
        <w:rPr>
          <w:lang w:val="fr-BE"/>
        </w:rPr>
        <w:t>Emendamento</w:t>
      </w:r>
      <w:r w:rsidRPr="009451C4">
        <w:rPr>
          <w:lang w:val="fr-BE"/>
        </w:rPr>
        <w:tab/>
      </w:r>
      <w:r w:rsidRPr="009451C4">
        <w:rPr>
          <w:lang w:val="fr-BE"/>
        </w:rPr>
        <w:tab/>
      </w:r>
      <w:r w:rsidRPr="009451C4">
        <w:rPr>
          <w:rStyle w:val="HideTWBExt"/>
          <w:b w:val="0"/>
          <w:noProof w:val="0"/>
          <w:lang w:val="fr-BE"/>
        </w:rPr>
        <w:t>&lt;NumAm&gt;</w:t>
      </w:r>
      <w:r w:rsidRPr="009451C4">
        <w:rPr>
          <w:lang w:val="fr-BE"/>
        </w:rPr>
        <w:t>70</w:t>
      </w:r>
      <w:r w:rsidRPr="009451C4">
        <w:rPr>
          <w:rStyle w:val="HideTWBExt"/>
          <w:b w:val="0"/>
          <w:noProof w:val="0"/>
          <w:lang w:val="fr-BE"/>
        </w:rPr>
        <w:t>&lt;/NumAm&gt;</w:t>
      </w:r>
    </w:p>
    <w:p w14:paraId="42F7439F" w14:textId="77777777" w:rsidR="00E675C7" w:rsidRPr="009451C4" w:rsidRDefault="00E675C7" w:rsidP="00E675C7">
      <w:pPr>
        <w:pStyle w:val="NormalBold"/>
        <w:rPr>
          <w:lang w:val="fr-BE"/>
        </w:rPr>
      </w:pPr>
      <w:r w:rsidRPr="009451C4">
        <w:rPr>
          <w:rStyle w:val="HideTWBExt"/>
          <w:b w:val="0"/>
          <w:noProof w:val="0"/>
          <w:lang w:val="fr-BE"/>
        </w:rPr>
        <w:t>&lt;RepeatBlock-By&gt;&lt;Members&gt;</w:t>
      </w:r>
      <w:r w:rsidRPr="009451C4">
        <w:rPr>
          <w:lang w:val="fr-BE"/>
        </w:rPr>
        <w:t>Emmanouil Fragkos, Galato Alexandraki, Geadis Geadi</w:t>
      </w:r>
      <w:r w:rsidRPr="009451C4">
        <w:rPr>
          <w:rStyle w:val="HideTWBExt"/>
          <w:b w:val="0"/>
          <w:noProof w:val="0"/>
          <w:lang w:val="fr-BE"/>
        </w:rPr>
        <w:t>&lt;/Members&gt;</w:t>
      </w:r>
    </w:p>
    <w:p w14:paraId="22EA15FC" w14:textId="77777777" w:rsidR="00E675C7" w:rsidRPr="009451C4" w:rsidRDefault="00E675C7" w:rsidP="00E675C7">
      <w:pPr>
        <w:rPr>
          <w:lang w:val="fr-BE"/>
        </w:rPr>
      </w:pPr>
      <w:r w:rsidRPr="009451C4">
        <w:rPr>
          <w:rStyle w:val="HideTWBExt"/>
          <w:noProof w:val="0"/>
          <w:lang w:val="fr-BE"/>
        </w:rPr>
        <w:t>&lt;/RepeatBlock-By&gt;</w:t>
      </w:r>
    </w:p>
    <w:p w14:paraId="095A3B9E"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5ADD26B" w14:textId="77777777" w:rsidR="00E675C7" w:rsidRPr="003843A8" w:rsidRDefault="00E675C7" w:rsidP="00E675C7">
      <w:pPr>
        <w:pStyle w:val="NormalBold"/>
      </w:pPr>
      <w:r w:rsidRPr="003843A8">
        <w:rPr>
          <w:rStyle w:val="HideTWBExt"/>
          <w:b w:val="0"/>
          <w:noProof w:val="0"/>
        </w:rPr>
        <w:t>&lt;Article&gt;</w:t>
      </w:r>
      <w:r w:rsidRPr="003843A8">
        <w:t>Paragrafo 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B3F3409" w14:textId="77777777" w:rsidTr="00706D21">
        <w:trPr>
          <w:jc w:val="center"/>
        </w:trPr>
        <w:tc>
          <w:tcPr>
            <w:tcW w:w="9752" w:type="dxa"/>
            <w:gridSpan w:val="2"/>
          </w:tcPr>
          <w:p w14:paraId="586E51A6" w14:textId="77777777" w:rsidR="00E675C7" w:rsidRPr="003843A8" w:rsidRDefault="00E675C7" w:rsidP="00706D21">
            <w:pPr>
              <w:keepNext/>
            </w:pPr>
          </w:p>
        </w:tc>
      </w:tr>
      <w:tr w:rsidR="00E675C7" w:rsidRPr="003843A8" w14:paraId="6BC2CA32" w14:textId="77777777" w:rsidTr="00706D21">
        <w:trPr>
          <w:jc w:val="center"/>
        </w:trPr>
        <w:tc>
          <w:tcPr>
            <w:tcW w:w="4876" w:type="dxa"/>
          </w:tcPr>
          <w:p w14:paraId="62BBF1DE"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F3ABF1E" w14:textId="77777777" w:rsidR="00E675C7" w:rsidRPr="003843A8" w:rsidRDefault="00E675C7" w:rsidP="00706D21">
            <w:pPr>
              <w:pStyle w:val="ColumnHeading"/>
              <w:keepNext/>
              <w:rPr>
                <w:lang w:val="it-IT"/>
              </w:rPr>
            </w:pPr>
            <w:r w:rsidRPr="003843A8">
              <w:rPr>
                <w:lang w:val="it-IT"/>
              </w:rPr>
              <w:t>Emendamento</w:t>
            </w:r>
          </w:p>
        </w:tc>
      </w:tr>
      <w:tr w:rsidR="00E675C7" w:rsidRPr="003843A8" w14:paraId="28F8E54C" w14:textId="77777777" w:rsidTr="00706D21">
        <w:trPr>
          <w:jc w:val="center"/>
        </w:trPr>
        <w:tc>
          <w:tcPr>
            <w:tcW w:w="4876" w:type="dxa"/>
          </w:tcPr>
          <w:p w14:paraId="2AD3DA60" w14:textId="77777777" w:rsidR="00E675C7" w:rsidRPr="003843A8" w:rsidRDefault="00E675C7" w:rsidP="00706D21">
            <w:pPr>
              <w:pStyle w:val="Normal6"/>
              <w:rPr>
                <w:lang w:val="it-IT"/>
              </w:rPr>
            </w:pPr>
          </w:p>
        </w:tc>
        <w:tc>
          <w:tcPr>
            <w:tcW w:w="4876" w:type="dxa"/>
          </w:tcPr>
          <w:p w14:paraId="1C6D523E" w14:textId="77777777" w:rsidR="00E675C7" w:rsidRPr="003843A8" w:rsidRDefault="00E675C7" w:rsidP="00706D21">
            <w:pPr>
              <w:pStyle w:val="Normal6"/>
              <w:rPr>
                <w:szCs w:val="24"/>
                <w:lang w:val="it-IT"/>
              </w:rPr>
            </w:pPr>
            <w:r w:rsidRPr="003843A8">
              <w:rPr>
                <w:b/>
                <w:i/>
                <w:lang w:val="it-IT"/>
              </w:rPr>
              <w:t>2 bis.</w:t>
            </w:r>
            <w:r w:rsidRPr="003843A8">
              <w:rPr>
                <w:b/>
                <w:i/>
                <w:lang w:val="it-IT"/>
              </w:rPr>
              <w:tab/>
              <w:t>evidenzia la necessità di garantire la piena e completa attuazione dell'acquis comunitario;</w:t>
            </w:r>
          </w:p>
        </w:tc>
      </w:tr>
    </w:tbl>
    <w:p w14:paraId="6F81671A"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25D501F" w14:textId="77777777" w:rsidR="00E675C7" w:rsidRPr="003843A8" w:rsidRDefault="00E675C7" w:rsidP="00E675C7">
      <w:r w:rsidRPr="003843A8">
        <w:rPr>
          <w:rStyle w:val="HideTWBExt"/>
          <w:noProof w:val="0"/>
        </w:rPr>
        <w:t>&lt;/Amend&gt;</w:t>
      </w:r>
    </w:p>
    <w:p w14:paraId="60D7A2E1"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71</w:t>
      </w:r>
      <w:r w:rsidRPr="003843A8">
        <w:rPr>
          <w:rStyle w:val="HideTWBExt"/>
          <w:b w:val="0"/>
          <w:noProof w:val="0"/>
          <w:lang w:val="it-IT"/>
        </w:rPr>
        <w:t>&lt;/NumAm&gt;</w:t>
      </w:r>
    </w:p>
    <w:p w14:paraId="4B9087FA" w14:textId="77777777" w:rsidR="00E675C7" w:rsidRPr="003843A8" w:rsidRDefault="00E675C7" w:rsidP="00E675C7">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02BD4D6D" w14:textId="77777777" w:rsidR="00E675C7" w:rsidRPr="003843A8" w:rsidRDefault="00E675C7" w:rsidP="00E675C7">
      <w:r w:rsidRPr="003843A8">
        <w:rPr>
          <w:rStyle w:val="HideTWBExt"/>
          <w:noProof w:val="0"/>
        </w:rPr>
        <w:t>&lt;/RepeatBlock-By&gt;</w:t>
      </w:r>
    </w:p>
    <w:p w14:paraId="33500CA4"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101B258" w14:textId="77777777" w:rsidR="00E675C7" w:rsidRPr="003843A8" w:rsidRDefault="00E675C7" w:rsidP="00E675C7">
      <w:pPr>
        <w:pStyle w:val="NormalBold"/>
      </w:pPr>
      <w:r w:rsidRPr="003843A8">
        <w:rPr>
          <w:rStyle w:val="HideTWBExt"/>
          <w:b w:val="0"/>
          <w:noProof w:val="0"/>
        </w:rPr>
        <w:t>&lt;Article&gt;</w:t>
      </w:r>
      <w:r w:rsidRPr="003843A8">
        <w:t>Paragrafo 3</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467FC2DC" w14:textId="77777777" w:rsidTr="00706D21">
        <w:trPr>
          <w:jc w:val="center"/>
        </w:trPr>
        <w:tc>
          <w:tcPr>
            <w:tcW w:w="9752" w:type="dxa"/>
            <w:gridSpan w:val="2"/>
          </w:tcPr>
          <w:p w14:paraId="59239E61" w14:textId="77777777" w:rsidR="00E675C7" w:rsidRPr="003843A8" w:rsidRDefault="00E675C7" w:rsidP="00706D21">
            <w:pPr>
              <w:keepNext/>
            </w:pPr>
          </w:p>
        </w:tc>
      </w:tr>
      <w:tr w:rsidR="00E675C7" w:rsidRPr="003843A8" w14:paraId="2581C82A" w14:textId="77777777" w:rsidTr="00706D21">
        <w:trPr>
          <w:jc w:val="center"/>
        </w:trPr>
        <w:tc>
          <w:tcPr>
            <w:tcW w:w="4876" w:type="dxa"/>
          </w:tcPr>
          <w:p w14:paraId="2E6340AC"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30B4DCA7" w14:textId="77777777" w:rsidR="00E675C7" w:rsidRPr="003843A8" w:rsidRDefault="00E675C7" w:rsidP="00706D21">
            <w:pPr>
              <w:pStyle w:val="ColumnHeading"/>
              <w:keepNext/>
              <w:rPr>
                <w:lang w:val="it-IT"/>
              </w:rPr>
            </w:pPr>
            <w:r w:rsidRPr="003843A8">
              <w:rPr>
                <w:lang w:val="it-IT"/>
              </w:rPr>
              <w:t>Emendamento</w:t>
            </w:r>
          </w:p>
        </w:tc>
      </w:tr>
      <w:tr w:rsidR="00E675C7" w:rsidRPr="003843A8" w14:paraId="61579E74" w14:textId="77777777" w:rsidTr="00706D21">
        <w:trPr>
          <w:jc w:val="center"/>
        </w:trPr>
        <w:tc>
          <w:tcPr>
            <w:tcW w:w="4876" w:type="dxa"/>
          </w:tcPr>
          <w:p w14:paraId="7EE8B065" w14:textId="77777777" w:rsidR="00E675C7" w:rsidRPr="003843A8" w:rsidRDefault="00E675C7" w:rsidP="00706D21">
            <w:pPr>
              <w:pStyle w:val="Normal6"/>
              <w:rPr>
                <w:lang w:val="it-IT"/>
              </w:rPr>
            </w:pPr>
            <w:r w:rsidRPr="003843A8">
              <w:rPr>
                <w:lang w:val="it-IT"/>
              </w:rPr>
              <w:t>3.</w:t>
            </w:r>
            <w:r w:rsidRPr="003843A8">
              <w:rPr>
                <w:lang w:val="it-IT"/>
              </w:rPr>
              <w:tab/>
              <w:t xml:space="preserve">osserva che la Commissione ritiene che il quadro elettorale dell'Albania sia sostanzialmente adeguato per lo svolgimento di elezioni competitive, ribadendo </w:t>
            </w:r>
            <w:r w:rsidRPr="003843A8">
              <w:rPr>
                <w:b/>
                <w:i/>
                <w:lang w:val="it-IT"/>
              </w:rPr>
              <w:t>nel contempo</w:t>
            </w:r>
            <w:r w:rsidRPr="003843A8">
              <w:rPr>
                <w:lang w:val="it-IT"/>
              </w:rPr>
              <w:t xml:space="preserve"> le preoccupazioni relative alla disparità di condizioni, all'uso improprio delle risorse amministrative, alle accuse di voto di scambio e alla pressione sugli elettori; invita pertanto la maggioranza e l'opposizione a perseguire in modo costruttivo e inclusivo una riforma elettorale globale, in stretta cooperazione con la società civile, e ad attuare pienamente le raccomandazioni in sospeso dell'OSCE/ODIHR e della Commissione di </w:t>
            </w:r>
            <w:r w:rsidRPr="003843A8">
              <w:rPr>
                <w:lang w:val="it-IT"/>
              </w:rPr>
              <w:lastRenderedPageBreak/>
              <w:t>Venezia con largo anticipo rispetto ai futuri cicli elettorali;</w:t>
            </w:r>
          </w:p>
        </w:tc>
        <w:tc>
          <w:tcPr>
            <w:tcW w:w="4876" w:type="dxa"/>
          </w:tcPr>
          <w:p w14:paraId="3FC41B49" w14:textId="77777777" w:rsidR="00E675C7" w:rsidRPr="003843A8" w:rsidRDefault="00E675C7" w:rsidP="00706D21">
            <w:pPr>
              <w:pStyle w:val="Normal6"/>
              <w:rPr>
                <w:szCs w:val="24"/>
                <w:lang w:val="it-IT"/>
              </w:rPr>
            </w:pPr>
            <w:r w:rsidRPr="003843A8">
              <w:rPr>
                <w:lang w:val="it-IT"/>
              </w:rPr>
              <w:lastRenderedPageBreak/>
              <w:t>3.</w:t>
            </w:r>
            <w:r w:rsidRPr="003843A8">
              <w:rPr>
                <w:lang w:val="it-IT"/>
              </w:rPr>
              <w:tab/>
              <w:t xml:space="preserve">osserva che la Commissione ritiene che il quadro elettorale dell'Albania sia sostanzialmente adeguato per lo svolgimento di elezioni competitive, </w:t>
            </w:r>
            <w:r w:rsidRPr="003843A8">
              <w:rPr>
                <w:b/>
                <w:i/>
                <w:lang w:val="it-IT"/>
              </w:rPr>
              <w:t>pur individuando carenze sistemiche e ricorrenti e</w:t>
            </w:r>
            <w:r w:rsidRPr="003843A8">
              <w:rPr>
                <w:lang w:val="it-IT"/>
              </w:rPr>
              <w:t xml:space="preserve"> ribadendo le preoccupazioni relative alla disparità di condizioni, all'uso improprio delle risorse amministrative, alle accuse di voto di scambio e alla pressione sugli elettori</w:t>
            </w:r>
            <w:r w:rsidRPr="003843A8">
              <w:rPr>
                <w:b/>
                <w:i/>
                <w:lang w:val="it-IT"/>
              </w:rPr>
              <w:t xml:space="preserve">; esprime inquietudine per le segnalazioni relative a pressioni esercitate sui dipendenti della pubblica amministrazione e su altri elettori, nonché per i casi di intimidazione; sottolinea che la mancanza di una chiara separazione </w:t>
            </w:r>
            <w:r w:rsidRPr="003843A8">
              <w:rPr>
                <w:b/>
                <w:i/>
                <w:lang w:val="it-IT"/>
              </w:rPr>
              <w:lastRenderedPageBreak/>
              <w:t>tra le istituzioni statali e le strutture di partito compromette la parità di concorrenza</w:t>
            </w:r>
            <w:r w:rsidRPr="003843A8">
              <w:rPr>
                <w:lang w:val="it-IT"/>
              </w:rPr>
              <w:t>; invita pertanto la maggioranza e l'opposizione a perseguire in modo costruttivo e inclusivo una riforma elettorale globale, in stretta cooperazione con la società civile</w:t>
            </w:r>
            <w:r w:rsidRPr="003843A8">
              <w:rPr>
                <w:b/>
                <w:i/>
                <w:lang w:val="it-IT"/>
              </w:rPr>
              <w:t xml:space="preserve"> e i pertinenti partner internazionali</w:t>
            </w:r>
            <w:r w:rsidRPr="003843A8">
              <w:rPr>
                <w:lang w:val="it-IT"/>
              </w:rPr>
              <w:t xml:space="preserve">, e ad attuare pienamente le raccomandazioni in sospeso dell'OSCE/ODIHR e della Commissione di Venezia con largo anticipo rispetto ai futuri cicli elettorali; </w:t>
            </w:r>
            <w:r w:rsidRPr="003843A8">
              <w:rPr>
                <w:b/>
                <w:i/>
                <w:lang w:val="it-IT"/>
              </w:rPr>
              <w:t>sottolinea che tale riforma dovrebbe ovviare agli squilibri strutturali presenti nel quadro elettorale, in particolare per quanto riguarda la trasparenza del finanziamento delle campagne elettorali, la parità di accesso ai media, le garanzie contro l'uso improprio delle risorse amministrative e l'efficace applicazione delle norme; evidenzia che un ampio consenso politico e un'attuazione concreta sono essenziali per garantire la fiducia dei cittadini nelle future elezioni;</w:t>
            </w:r>
          </w:p>
        </w:tc>
      </w:tr>
    </w:tbl>
    <w:p w14:paraId="7966A74C" w14:textId="77777777" w:rsidR="00E675C7" w:rsidRPr="003843A8" w:rsidRDefault="00E675C7" w:rsidP="00E675C7">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22D02AC" w14:textId="77777777" w:rsidR="00E675C7" w:rsidRPr="003843A8" w:rsidRDefault="00E675C7" w:rsidP="00E675C7">
      <w:r w:rsidRPr="003843A8">
        <w:rPr>
          <w:rStyle w:val="HideTWBExt"/>
          <w:noProof w:val="0"/>
        </w:rPr>
        <w:t>&lt;/Amend&gt;</w:t>
      </w:r>
    </w:p>
    <w:p w14:paraId="43CC6843"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72</w:t>
      </w:r>
      <w:r w:rsidRPr="003843A8">
        <w:rPr>
          <w:rStyle w:val="HideTWBExt"/>
          <w:b w:val="0"/>
          <w:noProof w:val="0"/>
          <w:lang w:val="it-IT"/>
        </w:rPr>
        <w:t>&lt;/NumAm&gt;</w:t>
      </w:r>
    </w:p>
    <w:p w14:paraId="13C89BD9" w14:textId="77777777" w:rsidR="00E675C7" w:rsidRPr="003843A8" w:rsidRDefault="00E675C7" w:rsidP="00E675C7">
      <w:pPr>
        <w:pStyle w:val="NormalBold"/>
      </w:pPr>
      <w:r w:rsidRPr="003843A8">
        <w:rPr>
          <w:rStyle w:val="HideTWBExt"/>
          <w:b w:val="0"/>
          <w:noProof w:val="0"/>
        </w:rPr>
        <w:t>&lt;RepeatBlock-By&gt;&lt;Members&gt;</w:t>
      </w:r>
      <w:r w:rsidRPr="003843A8">
        <w:t>Alberico Gambino, Chiara Gemma</w:t>
      </w:r>
      <w:r w:rsidRPr="003843A8">
        <w:rPr>
          <w:rStyle w:val="HideTWBExt"/>
          <w:b w:val="0"/>
          <w:noProof w:val="0"/>
        </w:rPr>
        <w:t>&lt;/Members&gt;</w:t>
      </w:r>
    </w:p>
    <w:p w14:paraId="120F8E94" w14:textId="77777777" w:rsidR="00E675C7" w:rsidRPr="003843A8" w:rsidRDefault="00E675C7" w:rsidP="00E675C7">
      <w:r w:rsidRPr="003843A8">
        <w:rPr>
          <w:rStyle w:val="HideTWBExt"/>
          <w:noProof w:val="0"/>
        </w:rPr>
        <w:t>&lt;/RepeatBlock-By&gt;</w:t>
      </w:r>
    </w:p>
    <w:p w14:paraId="79DD86D3"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28A3C4C" w14:textId="77777777" w:rsidR="00E675C7" w:rsidRPr="003843A8" w:rsidRDefault="00E675C7" w:rsidP="00E675C7">
      <w:pPr>
        <w:pStyle w:val="NormalBold"/>
      </w:pPr>
      <w:r w:rsidRPr="003843A8">
        <w:rPr>
          <w:rStyle w:val="HideTWBExt"/>
          <w:b w:val="0"/>
          <w:noProof w:val="0"/>
        </w:rPr>
        <w:t>&lt;Article&gt;</w:t>
      </w:r>
      <w:r w:rsidRPr="003843A8">
        <w:t>Paragrafo 3</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AC9E9BB" w14:textId="77777777" w:rsidTr="00706D21">
        <w:trPr>
          <w:jc w:val="center"/>
        </w:trPr>
        <w:tc>
          <w:tcPr>
            <w:tcW w:w="9752" w:type="dxa"/>
            <w:gridSpan w:val="2"/>
          </w:tcPr>
          <w:p w14:paraId="4C37FBF6" w14:textId="77777777" w:rsidR="00E675C7" w:rsidRPr="003843A8" w:rsidRDefault="00E675C7" w:rsidP="00706D21">
            <w:pPr>
              <w:keepNext/>
            </w:pPr>
          </w:p>
        </w:tc>
      </w:tr>
      <w:tr w:rsidR="00E675C7" w:rsidRPr="003843A8" w14:paraId="6CA9DC2A" w14:textId="77777777" w:rsidTr="00706D21">
        <w:trPr>
          <w:jc w:val="center"/>
        </w:trPr>
        <w:tc>
          <w:tcPr>
            <w:tcW w:w="4876" w:type="dxa"/>
          </w:tcPr>
          <w:p w14:paraId="4F186AD9"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76C7DE58" w14:textId="77777777" w:rsidR="00E675C7" w:rsidRPr="003843A8" w:rsidRDefault="00E675C7" w:rsidP="00706D21">
            <w:pPr>
              <w:pStyle w:val="ColumnHeading"/>
              <w:keepNext/>
              <w:rPr>
                <w:lang w:val="it-IT"/>
              </w:rPr>
            </w:pPr>
            <w:r w:rsidRPr="003843A8">
              <w:rPr>
                <w:lang w:val="it-IT"/>
              </w:rPr>
              <w:t>Emendamento</w:t>
            </w:r>
          </w:p>
        </w:tc>
      </w:tr>
      <w:tr w:rsidR="00E675C7" w:rsidRPr="003843A8" w14:paraId="31372472" w14:textId="77777777" w:rsidTr="00706D21">
        <w:trPr>
          <w:jc w:val="center"/>
        </w:trPr>
        <w:tc>
          <w:tcPr>
            <w:tcW w:w="4876" w:type="dxa"/>
          </w:tcPr>
          <w:p w14:paraId="4B701D62" w14:textId="77777777" w:rsidR="00E675C7" w:rsidRPr="003843A8" w:rsidRDefault="00E675C7" w:rsidP="00706D21">
            <w:pPr>
              <w:pStyle w:val="Normal6"/>
              <w:rPr>
                <w:lang w:val="it-IT"/>
              </w:rPr>
            </w:pPr>
            <w:r w:rsidRPr="003843A8">
              <w:rPr>
                <w:lang w:val="it-IT"/>
              </w:rPr>
              <w:t>3.</w:t>
            </w:r>
            <w:r w:rsidRPr="003843A8">
              <w:rPr>
                <w:lang w:val="it-IT"/>
              </w:rPr>
              <w:tab/>
              <w:t xml:space="preserve">osserva che la Commissione ritiene che il quadro elettorale dell'Albania sia sostanzialmente adeguato per lo svolgimento di elezioni competitive, ribadendo nel contempo le preoccupazioni relative alla disparità di condizioni, all'uso improprio delle risorse amministrative, alle accuse di voto di scambio e alla pressione sugli elettori; invita pertanto la maggioranza e l'opposizione a perseguire in modo costruttivo e inclusivo una riforma </w:t>
            </w:r>
            <w:r w:rsidRPr="003843A8">
              <w:rPr>
                <w:lang w:val="it-IT"/>
              </w:rPr>
              <w:lastRenderedPageBreak/>
              <w:t>elettorale globale, in stretta cooperazione con la società civile, e ad attuare pienamente le raccomandazioni in sospeso dell'OSCE/ODIHR e della Commissione di Venezia con largo anticipo rispetto ai futuri cicli elettorali;</w:t>
            </w:r>
          </w:p>
        </w:tc>
        <w:tc>
          <w:tcPr>
            <w:tcW w:w="4876" w:type="dxa"/>
          </w:tcPr>
          <w:p w14:paraId="2724289F" w14:textId="77777777" w:rsidR="00E675C7" w:rsidRPr="003843A8" w:rsidRDefault="00E675C7" w:rsidP="00706D21">
            <w:pPr>
              <w:pStyle w:val="Normal6"/>
              <w:rPr>
                <w:szCs w:val="24"/>
                <w:lang w:val="it-IT"/>
              </w:rPr>
            </w:pPr>
            <w:r w:rsidRPr="003843A8">
              <w:rPr>
                <w:lang w:val="it-IT"/>
              </w:rPr>
              <w:lastRenderedPageBreak/>
              <w:t>3.</w:t>
            </w:r>
            <w:r w:rsidRPr="003843A8">
              <w:rPr>
                <w:lang w:val="it-IT"/>
              </w:rPr>
              <w:tab/>
              <w:t>osserva che la Commissione ritiene che il quadro elettorale dell'Albania sia sostanzialmente adeguato per lo svolgimento di elezioni competitive</w:t>
            </w:r>
            <w:r w:rsidRPr="003843A8">
              <w:rPr>
                <w:b/>
                <w:i/>
                <w:lang w:val="it-IT"/>
              </w:rPr>
              <w:t>, e riflettono l'impegno continuo delle autorità albanesi a favore del processo democratico</w:t>
            </w:r>
            <w:r w:rsidRPr="003843A8">
              <w:rPr>
                <w:lang w:val="it-IT"/>
              </w:rPr>
              <w:t xml:space="preserve">, ribadendo nel contempo le preoccupazioni relative alla disparità di condizioni, all'uso improprio delle risorse amministrative, alle accuse di voto di scambio e alla pressione sugli elettori; </w:t>
            </w:r>
            <w:r w:rsidRPr="003843A8">
              <w:rPr>
                <w:lang w:val="it-IT"/>
              </w:rPr>
              <w:lastRenderedPageBreak/>
              <w:t>invita pertanto la maggioranza e l'opposizione,</w:t>
            </w:r>
            <w:r w:rsidRPr="003843A8">
              <w:rPr>
                <w:b/>
                <w:i/>
                <w:lang w:val="it-IT"/>
              </w:rPr>
              <w:t xml:space="preserve"> pur riconoscendo i progressi compiuti negli ultimi anni nel rafforzamento del quadro elettorale,</w:t>
            </w:r>
            <w:r w:rsidRPr="003843A8">
              <w:rPr>
                <w:lang w:val="it-IT"/>
              </w:rPr>
              <w:t xml:space="preserve"> a perseguire in modo costruttivo e inclusivo una riforma elettorale globale, in stretta cooperazione con la società civile, e ad attuare pienamente le raccomandazioni in sospeso dell'OSCE/ODIHR e della Commissione di Venezia con largo anticipo rispetto ai futuri cicli elettorali; </w:t>
            </w:r>
            <w:r w:rsidRPr="003843A8">
              <w:rPr>
                <w:b/>
                <w:i/>
                <w:lang w:val="it-IT"/>
              </w:rPr>
              <w:t>accoglie con favore la cooperazione delle autorità albanesi con la missione di osservazione elettorale dell'OSCE/ODIHR e incoraggia il proseguimento dell'impegno nell'attuazione delle sue raccomandazioni;</w:t>
            </w:r>
          </w:p>
        </w:tc>
      </w:tr>
    </w:tbl>
    <w:p w14:paraId="2B7DE43C" w14:textId="77777777" w:rsidR="00E675C7" w:rsidRPr="009451C4" w:rsidRDefault="00E675C7" w:rsidP="00E675C7">
      <w:pPr>
        <w:pStyle w:val="Olang"/>
        <w:rPr>
          <w:noProof w:val="0"/>
          <w:lang w:val="en-GB"/>
        </w:rPr>
      </w:pPr>
      <w:r w:rsidRPr="009451C4">
        <w:rPr>
          <w:noProof w:val="0"/>
          <w:lang w:val="en-GB"/>
        </w:rPr>
        <w:lastRenderedPageBreak/>
        <w:t xml:space="preserve">Or. </w:t>
      </w:r>
      <w:r w:rsidRPr="009451C4">
        <w:rPr>
          <w:rStyle w:val="HideTWBExt"/>
          <w:noProof w:val="0"/>
          <w:lang w:val="en-GB"/>
        </w:rPr>
        <w:t>&lt;Original&gt;</w:t>
      </w:r>
      <w:r w:rsidRPr="009451C4">
        <w:rPr>
          <w:rStyle w:val="HideTWBInt"/>
          <w:noProof w:val="0"/>
          <w:lang w:val="en-GB"/>
        </w:rPr>
        <w:t>{IT}</w:t>
      </w:r>
      <w:r w:rsidRPr="009451C4">
        <w:rPr>
          <w:noProof w:val="0"/>
          <w:lang w:val="en-GB"/>
        </w:rPr>
        <w:t>it</w:t>
      </w:r>
      <w:r w:rsidRPr="009451C4">
        <w:rPr>
          <w:rStyle w:val="HideTWBExt"/>
          <w:noProof w:val="0"/>
          <w:lang w:val="en-GB"/>
        </w:rPr>
        <w:t>&lt;/Original&gt;</w:t>
      </w:r>
    </w:p>
    <w:p w14:paraId="17A99BD4" w14:textId="77777777" w:rsidR="00E675C7" w:rsidRPr="009451C4" w:rsidRDefault="00E675C7" w:rsidP="00E675C7">
      <w:pPr>
        <w:rPr>
          <w:lang w:val="en-GB"/>
        </w:rPr>
      </w:pPr>
      <w:r w:rsidRPr="009451C4">
        <w:rPr>
          <w:rStyle w:val="HideTWBExt"/>
          <w:noProof w:val="0"/>
          <w:lang w:val="en-GB"/>
        </w:rPr>
        <w:t>&lt;/Amend&gt;</w:t>
      </w:r>
    </w:p>
    <w:p w14:paraId="60CBD92C" w14:textId="77777777" w:rsidR="00E675C7" w:rsidRPr="009451C4" w:rsidRDefault="00E675C7" w:rsidP="00E675C7">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73</w:t>
      </w:r>
      <w:r w:rsidRPr="009451C4">
        <w:rPr>
          <w:rStyle w:val="HideTWBExt"/>
          <w:b w:val="0"/>
          <w:noProof w:val="0"/>
          <w:lang w:val="en-GB"/>
        </w:rPr>
        <w:t>&lt;/NumAm&gt;</w:t>
      </w:r>
    </w:p>
    <w:p w14:paraId="07575FEE" w14:textId="77777777" w:rsidR="00E675C7" w:rsidRPr="009451C4" w:rsidRDefault="00E675C7" w:rsidP="00E675C7">
      <w:pPr>
        <w:pStyle w:val="NormalBold"/>
        <w:rPr>
          <w:lang w:val="en-GB"/>
        </w:rPr>
      </w:pPr>
      <w:r w:rsidRPr="009451C4">
        <w:rPr>
          <w:rStyle w:val="HideTWBExt"/>
          <w:b w:val="0"/>
          <w:noProof w:val="0"/>
          <w:lang w:val="en-GB"/>
        </w:rPr>
        <w:t>&lt;RepeatBlock-By&gt;&lt;Members&gt;</w:t>
      </w:r>
      <w:r w:rsidRPr="009451C4">
        <w:rPr>
          <w:lang w:val="en-GB"/>
        </w:rPr>
        <w:t>Sebastian Tynkkynen</w:t>
      </w:r>
      <w:r w:rsidRPr="009451C4">
        <w:rPr>
          <w:rStyle w:val="HideTWBExt"/>
          <w:b w:val="0"/>
          <w:noProof w:val="0"/>
          <w:lang w:val="en-GB"/>
        </w:rPr>
        <w:t>&lt;/Members&gt;</w:t>
      </w:r>
    </w:p>
    <w:p w14:paraId="3E07D300" w14:textId="77777777" w:rsidR="00E675C7" w:rsidRPr="009451C4" w:rsidRDefault="00E675C7" w:rsidP="00E675C7">
      <w:pPr>
        <w:rPr>
          <w:lang w:val="en-GB"/>
        </w:rPr>
      </w:pPr>
      <w:r w:rsidRPr="009451C4">
        <w:rPr>
          <w:rStyle w:val="HideTWBExt"/>
          <w:noProof w:val="0"/>
          <w:lang w:val="en-GB"/>
        </w:rPr>
        <w:t>&lt;/RepeatBlock-By&gt;</w:t>
      </w:r>
    </w:p>
    <w:p w14:paraId="4D3680EA"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EFC69A6" w14:textId="77777777" w:rsidR="00E675C7" w:rsidRPr="003843A8" w:rsidRDefault="00E675C7" w:rsidP="00E675C7">
      <w:pPr>
        <w:pStyle w:val="NormalBold"/>
      </w:pPr>
      <w:r w:rsidRPr="003843A8">
        <w:rPr>
          <w:rStyle w:val="HideTWBExt"/>
          <w:b w:val="0"/>
          <w:noProof w:val="0"/>
        </w:rPr>
        <w:t>&lt;Article&gt;</w:t>
      </w:r>
      <w:r w:rsidRPr="003843A8">
        <w:t>Paragrafo 3</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35670801" w14:textId="77777777" w:rsidTr="00706D21">
        <w:trPr>
          <w:jc w:val="center"/>
        </w:trPr>
        <w:tc>
          <w:tcPr>
            <w:tcW w:w="9752" w:type="dxa"/>
            <w:gridSpan w:val="2"/>
          </w:tcPr>
          <w:p w14:paraId="746DDA92" w14:textId="77777777" w:rsidR="00E675C7" w:rsidRPr="003843A8" w:rsidRDefault="00E675C7" w:rsidP="00706D21">
            <w:pPr>
              <w:keepNext/>
            </w:pPr>
          </w:p>
        </w:tc>
      </w:tr>
      <w:tr w:rsidR="00E675C7" w:rsidRPr="003843A8" w14:paraId="2BE2774A" w14:textId="77777777" w:rsidTr="00706D21">
        <w:trPr>
          <w:jc w:val="center"/>
        </w:trPr>
        <w:tc>
          <w:tcPr>
            <w:tcW w:w="4876" w:type="dxa"/>
          </w:tcPr>
          <w:p w14:paraId="4CAAD6AB"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50FA42D3" w14:textId="77777777" w:rsidR="00E675C7" w:rsidRPr="003843A8" w:rsidRDefault="00E675C7" w:rsidP="00706D21">
            <w:pPr>
              <w:pStyle w:val="ColumnHeading"/>
              <w:keepNext/>
              <w:rPr>
                <w:lang w:val="it-IT"/>
              </w:rPr>
            </w:pPr>
            <w:r w:rsidRPr="003843A8">
              <w:rPr>
                <w:lang w:val="it-IT"/>
              </w:rPr>
              <w:t>Emendamento</w:t>
            </w:r>
          </w:p>
        </w:tc>
      </w:tr>
      <w:tr w:rsidR="00E675C7" w:rsidRPr="003843A8" w14:paraId="33F9F50A" w14:textId="77777777" w:rsidTr="00706D21">
        <w:trPr>
          <w:jc w:val="center"/>
        </w:trPr>
        <w:tc>
          <w:tcPr>
            <w:tcW w:w="4876" w:type="dxa"/>
          </w:tcPr>
          <w:p w14:paraId="2A07152C" w14:textId="77777777" w:rsidR="00E675C7" w:rsidRPr="003843A8" w:rsidRDefault="00E675C7" w:rsidP="00706D21">
            <w:pPr>
              <w:pStyle w:val="Normal6"/>
              <w:rPr>
                <w:lang w:val="it-IT"/>
              </w:rPr>
            </w:pPr>
            <w:r w:rsidRPr="003843A8">
              <w:rPr>
                <w:lang w:val="it-IT"/>
              </w:rPr>
              <w:t>3.</w:t>
            </w:r>
            <w:r w:rsidRPr="003843A8">
              <w:rPr>
                <w:lang w:val="it-IT"/>
              </w:rPr>
              <w:tab/>
              <w:t>osserva che la Commissione ritiene che il quadro elettorale dell'Albania sia sostanzialmente adeguato per lo svolgimento di elezioni competitive, ribadendo nel contempo le preoccupazioni relative alla disparità di condizioni, all'uso improprio delle risorse amministrative, alle accuse di voto di scambio e alla pressione sugli elettori; invita pertanto la maggioranza e l'opposizione a perseguire in modo costruttivo e inclusivo una riforma elettorale globale, in stretta cooperazione con la società civile, e ad attuare pienamente le raccomandazioni in sospeso dell'OSCE/ODIHR e della Commissione di Venezia con largo anticipo rispetto ai futuri cicli elettorali;</w:t>
            </w:r>
          </w:p>
        </w:tc>
        <w:tc>
          <w:tcPr>
            <w:tcW w:w="4876" w:type="dxa"/>
          </w:tcPr>
          <w:p w14:paraId="6CC3F0CE" w14:textId="77777777" w:rsidR="00E675C7" w:rsidRPr="003843A8" w:rsidRDefault="00E675C7" w:rsidP="00706D21">
            <w:pPr>
              <w:pStyle w:val="Normal6"/>
              <w:rPr>
                <w:szCs w:val="24"/>
                <w:lang w:val="it-IT"/>
              </w:rPr>
            </w:pPr>
            <w:r w:rsidRPr="003843A8">
              <w:rPr>
                <w:lang w:val="it-IT"/>
              </w:rPr>
              <w:t>3.</w:t>
            </w:r>
            <w:r w:rsidRPr="003843A8">
              <w:rPr>
                <w:lang w:val="it-IT"/>
              </w:rPr>
              <w:tab/>
              <w:t>osserva che la Commissione ritiene che il quadro elettorale dell'Albania sia sostanzialmente adeguato per lo svolgimento di elezioni competitive, ribadendo nel contempo le preoccupazioni relative alla disparità di condizioni, all'uso improprio delle risorse amministrative, alle accuse di voto di scambio e alla pressione sugli elettori; invita pertanto la maggioranza e l'opposizione a perseguire in modo costruttivo e inclusivo una riforma elettorale globale, in stretta cooperazione con la società civile, e ad attuare pienamente le raccomandazioni in sospeso dell'OSCE/ODIHR e della Commissione di Venezia con largo anticipo rispetto ai futuri cicli elettorali</w:t>
            </w:r>
            <w:r w:rsidRPr="003843A8">
              <w:rPr>
                <w:b/>
                <w:i/>
                <w:lang w:val="it-IT"/>
              </w:rPr>
              <w:t xml:space="preserve">, al fine di garantire la </w:t>
            </w:r>
            <w:r w:rsidRPr="003843A8">
              <w:rPr>
                <w:b/>
                <w:i/>
                <w:lang w:val="it-IT"/>
              </w:rPr>
              <w:lastRenderedPageBreak/>
              <w:t>trasparenza e l'equità dei processi elettorali e il controllo del finanziamento delle campagne elettorali</w:t>
            </w:r>
            <w:r w:rsidRPr="003843A8">
              <w:rPr>
                <w:lang w:val="it-IT"/>
              </w:rPr>
              <w:t>;</w:t>
            </w:r>
          </w:p>
        </w:tc>
      </w:tr>
    </w:tbl>
    <w:p w14:paraId="173A512F" w14:textId="77777777" w:rsidR="00E675C7" w:rsidRPr="003843A8" w:rsidRDefault="00E675C7" w:rsidP="00E675C7">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334935AB" w14:textId="77777777" w:rsidR="00E675C7" w:rsidRPr="003843A8" w:rsidRDefault="00E675C7" w:rsidP="00E675C7">
      <w:r w:rsidRPr="003843A8">
        <w:rPr>
          <w:rStyle w:val="HideTWBExt"/>
          <w:noProof w:val="0"/>
        </w:rPr>
        <w:t>&lt;/Amend&gt;</w:t>
      </w:r>
    </w:p>
    <w:p w14:paraId="1A9CA070"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74</w:t>
      </w:r>
      <w:r w:rsidRPr="003843A8">
        <w:rPr>
          <w:rStyle w:val="HideTWBExt"/>
          <w:b w:val="0"/>
          <w:noProof w:val="0"/>
          <w:lang w:val="it-IT"/>
        </w:rPr>
        <w:t>&lt;/NumAm&gt;</w:t>
      </w:r>
    </w:p>
    <w:p w14:paraId="05C3AED3" w14:textId="77777777" w:rsidR="00E675C7" w:rsidRPr="003843A8" w:rsidRDefault="00E675C7" w:rsidP="00E675C7">
      <w:pPr>
        <w:pStyle w:val="NormalBold"/>
      </w:pPr>
      <w:r w:rsidRPr="003843A8">
        <w:rPr>
          <w:rStyle w:val="HideTWBExt"/>
          <w:b w:val="0"/>
          <w:noProof w:val="0"/>
        </w:rPr>
        <w:t>&lt;RepeatBlock-By&gt;&lt;Members&gt;</w:t>
      </w:r>
      <w:r w:rsidRPr="003843A8">
        <w:t>Alexander Sell</w:t>
      </w:r>
      <w:r w:rsidRPr="003843A8">
        <w:rPr>
          <w:rStyle w:val="HideTWBExt"/>
          <w:b w:val="0"/>
          <w:noProof w:val="0"/>
        </w:rPr>
        <w:t>&lt;/Members&gt;</w:t>
      </w:r>
    </w:p>
    <w:p w14:paraId="3F1688BA" w14:textId="77777777" w:rsidR="00E675C7" w:rsidRPr="003843A8" w:rsidRDefault="00E675C7" w:rsidP="00E675C7">
      <w:r w:rsidRPr="003843A8">
        <w:rPr>
          <w:rStyle w:val="HideTWBExt"/>
          <w:noProof w:val="0"/>
        </w:rPr>
        <w:t>&lt;/RepeatBlock-By&gt;</w:t>
      </w:r>
    </w:p>
    <w:p w14:paraId="5E882AA0"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8D81AE9" w14:textId="77777777" w:rsidR="00E675C7" w:rsidRPr="003843A8" w:rsidRDefault="00E675C7" w:rsidP="00E675C7">
      <w:pPr>
        <w:pStyle w:val="NormalBold"/>
      </w:pPr>
      <w:r w:rsidRPr="003843A8">
        <w:rPr>
          <w:rStyle w:val="HideTWBExt"/>
          <w:b w:val="0"/>
          <w:noProof w:val="0"/>
        </w:rPr>
        <w:t>&lt;Article&gt;</w:t>
      </w:r>
      <w:r w:rsidRPr="003843A8">
        <w:t>Paragrafo 3</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14257398" w14:textId="77777777" w:rsidTr="00706D21">
        <w:trPr>
          <w:jc w:val="center"/>
        </w:trPr>
        <w:tc>
          <w:tcPr>
            <w:tcW w:w="9752" w:type="dxa"/>
            <w:gridSpan w:val="2"/>
          </w:tcPr>
          <w:p w14:paraId="058D2DDF" w14:textId="77777777" w:rsidR="00E675C7" w:rsidRPr="003843A8" w:rsidRDefault="00E675C7" w:rsidP="00706D21">
            <w:pPr>
              <w:keepNext/>
            </w:pPr>
          </w:p>
        </w:tc>
      </w:tr>
      <w:tr w:rsidR="00E675C7" w:rsidRPr="003843A8" w14:paraId="2CC8EE93" w14:textId="77777777" w:rsidTr="00706D21">
        <w:trPr>
          <w:jc w:val="center"/>
        </w:trPr>
        <w:tc>
          <w:tcPr>
            <w:tcW w:w="4876" w:type="dxa"/>
          </w:tcPr>
          <w:p w14:paraId="7BD04ECE"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016C24B5" w14:textId="77777777" w:rsidR="00E675C7" w:rsidRPr="003843A8" w:rsidRDefault="00E675C7" w:rsidP="00706D21">
            <w:pPr>
              <w:pStyle w:val="ColumnHeading"/>
              <w:keepNext/>
              <w:rPr>
                <w:lang w:val="it-IT"/>
              </w:rPr>
            </w:pPr>
            <w:r w:rsidRPr="003843A8">
              <w:rPr>
                <w:lang w:val="it-IT"/>
              </w:rPr>
              <w:t>Emendamento</w:t>
            </w:r>
          </w:p>
        </w:tc>
      </w:tr>
      <w:tr w:rsidR="00E675C7" w:rsidRPr="003843A8" w14:paraId="4950C7C6" w14:textId="77777777" w:rsidTr="00706D21">
        <w:trPr>
          <w:jc w:val="center"/>
        </w:trPr>
        <w:tc>
          <w:tcPr>
            <w:tcW w:w="4876" w:type="dxa"/>
          </w:tcPr>
          <w:p w14:paraId="3375476F" w14:textId="77777777" w:rsidR="00E675C7" w:rsidRPr="003843A8" w:rsidRDefault="00E675C7" w:rsidP="00706D21">
            <w:pPr>
              <w:pStyle w:val="Normal6"/>
              <w:rPr>
                <w:lang w:val="it-IT"/>
              </w:rPr>
            </w:pPr>
            <w:r w:rsidRPr="003843A8">
              <w:rPr>
                <w:lang w:val="it-IT"/>
              </w:rPr>
              <w:t>3.</w:t>
            </w:r>
            <w:r w:rsidRPr="003843A8">
              <w:rPr>
                <w:lang w:val="it-IT"/>
              </w:rPr>
              <w:tab/>
              <w:t xml:space="preserve">osserva che la Commissione ritiene che il quadro elettorale dell'Albania sia sostanzialmente adeguato per lo svolgimento di elezioni competitive, ribadendo nel contempo le preoccupazioni relative alla disparità di condizioni, all'uso improprio delle risorse amministrative, alle accuse di voto di scambio e alla pressione sugli elettori; </w:t>
            </w:r>
            <w:r w:rsidRPr="003843A8">
              <w:rPr>
                <w:b/>
                <w:i/>
                <w:lang w:val="it-IT"/>
              </w:rPr>
              <w:t>invita pertanto la maggioranza e l'opposizione a perseguire in modo costruttivo e inclusivo una riforma elettorale globale, in stretta cooperazione con la società civile, e ad attuare pienamente le raccomandazioni in sospeso dell'OSCE/ODIHR e della Commissione di Venezia con largo anticipo rispetto ai futuri cicli</w:t>
            </w:r>
            <w:r w:rsidRPr="003843A8">
              <w:rPr>
                <w:lang w:val="it-IT"/>
              </w:rPr>
              <w:t xml:space="preserve"> elettorali;</w:t>
            </w:r>
          </w:p>
        </w:tc>
        <w:tc>
          <w:tcPr>
            <w:tcW w:w="4876" w:type="dxa"/>
          </w:tcPr>
          <w:p w14:paraId="35423DFC" w14:textId="77777777" w:rsidR="00E675C7" w:rsidRPr="003843A8" w:rsidRDefault="00E675C7" w:rsidP="00706D21">
            <w:pPr>
              <w:pStyle w:val="Normal6"/>
              <w:rPr>
                <w:szCs w:val="24"/>
                <w:lang w:val="it-IT"/>
              </w:rPr>
            </w:pPr>
            <w:r w:rsidRPr="003843A8">
              <w:rPr>
                <w:lang w:val="it-IT"/>
              </w:rPr>
              <w:t>3.</w:t>
            </w:r>
            <w:r w:rsidRPr="003843A8">
              <w:rPr>
                <w:lang w:val="it-IT"/>
              </w:rPr>
              <w:tab/>
              <w:t xml:space="preserve">osserva che la Commissione ritiene che il quadro elettorale dell'Albania sia sostanzialmente adeguato per lo svolgimento di elezioni competitive, ribadendo nel contempo le preoccupazioni relative alla disparità di condizioni, all'uso improprio delle risorse amministrative, alle accuse di voto di scambio e alla pressione sugli elettori; </w:t>
            </w:r>
            <w:r w:rsidRPr="003843A8">
              <w:rPr>
                <w:b/>
                <w:i/>
                <w:lang w:val="it-IT"/>
              </w:rPr>
              <w:t>sottolinea che le irregolarità</w:t>
            </w:r>
            <w:r w:rsidRPr="003843A8">
              <w:rPr>
                <w:lang w:val="it-IT"/>
              </w:rPr>
              <w:t xml:space="preserve"> elettorali </w:t>
            </w:r>
            <w:r w:rsidRPr="003843A8">
              <w:rPr>
                <w:b/>
                <w:i/>
                <w:lang w:val="it-IT"/>
              </w:rPr>
              <w:t>irrisolte mettono in luce l'esistenza di carenze strutturali nelle istituzioni democratiche albanesi, che sono incompatibili con le norme di adesione all'UE</w:t>
            </w:r>
            <w:r w:rsidRPr="003843A8">
              <w:rPr>
                <w:lang w:val="it-IT"/>
              </w:rPr>
              <w:t>;</w:t>
            </w:r>
          </w:p>
        </w:tc>
      </w:tr>
    </w:tbl>
    <w:p w14:paraId="3B0CC33F" w14:textId="77777777" w:rsidR="00E675C7" w:rsidRPr="009451C4" w:rsidRDefault="00E675C7" w:rsidP="00E675C7">
      <w:pPr>
        <w:pStyle w:val="Olang"/>
        <w:rPr>
          <w:noProof w:val="0"/>
          <w:lang w:val="fr-BE"/>
        </w:rPr>
      </w:pPr>
      <w:r w:rsidRPr="009451C4">
        <w:rPr>
          <w:noProof w:val="0"/>
          <w:lang w:val="fr-BE"/>
        </w:rPr>
        <w:t xml:space="preserve">Or. </w:t>
      </w:r>
      <w:r w:rsidRPr="009451C4">
        <w:rPr>
          <w:rStyle w:val="HideTWBExt"/>
          <w:noProof w:val="0"/>
          <w:lang w:val="fr-BE"/>
        </w:rPr>
        <w:t>&lt;Original&gt;</w:t>
      </w:r>
      <w:r w:rsidRPr="009451C4">
        <w:rPr>
          <w:rStyle w:val="HideTWBInt"/>
          <w:noProof w:val="0"/>
          <w:lang w:val="fr-BE"/>
        </w:rPr>
        <w:t>{EN}</w:t>
      </w:r>
      <w:r w:rsidRPr="009451C4">
        <w:rPr>
          <w:noProof w:val="0"/>
          <w:lang w:val="fr-BE"/>
        </w:rPr>
        <w:t>en</w:t>
      </w:r>
      <w:r w:rsidRPr="009451C4">
        <w:rPr>
          <w:rStyle w:val="HideTWBExt"/>
          <w:noProof w:val="0"/>
          <w:lang w:val="fr-BE"/>
        </w:rPr>
        <w:t>&lt;/Original&gt;</w:t>
      </w:r>
    </w:p>
    <w:p w14:paraId="73AB0E9E" w14:textId="77777777" w:rsidR="00E675C7" w:rsidRPr="009451C4" w:rsidRDefault="00E675C7" w:rsidP="00E675C7">
      <w:pPr>
        <w:rPr>
          <w:lang w:val="fr-BE"/>
        </w:rPr>
      </w:pPr>
      <w:r w:rsidRPr="009451C4">
        <w:rPr>
          <w:rStyle w:val="HideTWBExt"/>
          <w:noProof w:val="0"/>
          <w:lang w:val="fr-BE"/>
        </w:rPr>
        <w:t>&lt;/Amend&gt;</w:t>
      </w:r>
    </w:p>
    <w:p w14:paraId="045CAF39" w14:textId="77777777" w:rsidR="00E675C7" w:rsidRPr="009451C4" w:rsidRDefault="00E675C7" w:rsidP="00E675C7">
      <w:pPr>
        <w:pStyle w:val="AMNumberTabs0"/>
        <w:keepNext/>
        <w:rPr>
          <w:lang w:val="fr-BE"/>
        </w:rPr>
      </w:pPr>
      <w:r w:rsidRPr="009451C4">
        <w:rPr>
          <w:rStyle w:val="HideTWBExt"/>
          <w:b w:val="0"/>
          <w:noProof w:val="0"/>
          <w:lang w:val="fr-BE"/>
        </w:rPr>
        <w:t>&lt;Amend&gt;</w:t>
      </w:r>
      <w:r w:rsidRPr="009451C4">
        <w:rPr>
          <w:lang w:val="fr-BE"/>
        </w:rPr>
        <w:t>Emendamento</w:t>
      </w:r>
      <w:r w:rsidRPr="009451C4">
        <w:rPr>
          <w:lang w:val="fr-BE"/>
        </w:rPr>
        <w:tab/>
      </w:r>
      <w:r w:rsidRPr="009451C4">
        <w:rPr>
          <w:lang w:val="fr-BE"/>
        </w:rPr>
        <w:tab/>
      </w:r>
      <w:r w:rsidRPr="009451C4">
        <w:rPr>
          <w:rStyle w:val="HideTWBExt"/>
          <w:b w:val="0"/>
          <w:noProof w:val="0"/>
          <w:lang w:val="fr-BE"/>
        </w:rPr>
        <w:t>&lt;NumAm&gt;</w:t>
      </w:r>
      <w:r w:rsidRPr="009451C4">
        <w:rPr>
          <w:lang w:val="fr-BE"/>
        </w:rPr>
        <w:t>75</w:t>
      </w:r>
      <w:r w:rsidRPr="009451C4">
        <w:rPr>
          <w:rStyle w:val="HideTWBExt"/>
          <w:b w:val="0"/>
          <w:noProof w:val="0"/>
          <w:lang w:val="fr-BE"/>
        </w:rPr>
        <w:t>&lt;/NumAm&gt;</w:t>
      </w:r>
    </w:p>
    <w:p w14:paraId="72BADFDE" w14:textId="77777777" w:rsidR="00E675C7" w:rsidRPr="009451C4" w:rsidRDefault="00E675C7" w:rsidP="00E675C7">
      <w:pPr>
        <w:pStyle w:val="NormalBold"/>
        <w:rPr>
          <w:lang w:val="fr-BE"/>
        </w:rPr>
      </w:pPr>
      <w:r w:rsidRPr="009451C4">
        <w:rPr>
          <w:rStyle w:val="HideTWBExt"/>
          <w:b w:val="0"/>
          <w:noProof w:val="0"/>
          <w:lang w:val="fr-BE"/>
        </w:rPr>
        <w:t>&lt;RepeatBlock-By&gt;&lt;Members&gt;</w:t>
      </w:r>
      <w:r w:rsidRPr="009451C4">
        <w:rPr>
          <w:lang w:val="fr-BE"/>
        </w:rPr>
        <w:t>Nathalie Loiseau</w:t>
      </w:r>
      <w:r w:rsidRPr="009451C4">
        <w:rPr>
          <w:rStyle w:val="HideTWBExt"/>
          <w:b w:val="0"/>
          <w:noProof w:val="0"/>
          <w:lang w:val="fr-BE"/>
        </w:rPr>
        <w:t>&lt;/Members&gt;</w:t>
      </w:r>
    </w:p>
    <w:p w14:paraId="062B3067" w14:textId="77777777" w:rsidR="00E675C7" w:rsidRPr="009451C4" w:rsidRDefault="00E675C7" w:rsidP="00E675C7">
      <w:pPr>
        <w:rPr>
          <w:lang w:val="fr-BE"/>
        </w:rPr>
      </w:pPr>
      <w:r w:rsidRPr="009451C4">
        <w:rPr>
          <w:rStyle w:val="HideTWBExt"/>
          <w:noProof w:val="0"/>
          <w:lang w:val="fr-BE"/>
        </w:rPr>
        <w:t>&lt;/RepeatBlock-By&gt;</w:t>
      </w:r>
    </w:p>
    <w:p w14:paraId="41EC907F"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B703101" w14:textId="77777777" w:rsidR="00E675C7" w:rsidRPr="003843A8" w:rsidRDefault="00E675C7" w:rsidP="00E675C7">
      <w:pPr>
        <w:pStyle w:val="NormalBold"/>
      </w:pPr>
      <w:r w:rsidRPr="003843A8">
        <w:rPr>
          <w:rStyle w:val="HideTWBExt"/>
          <w:b w:val="0"/>
          <w:noProof w:val="0"/>
        </w:rPr>
        <w:t>&lt;Article&gt;</w:t>
      </w:r>
      <w:r w:rsidRPr="003843A8">
        <w:t>Paragrafo 3</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57C3FB95" w14:textId="77777777" w:rsidTr="00706D21">
        <w:trPr>
          <w:jc w:val="center"/>
        </w:trPr>
        <w:tc>
          <w:tcPr>
            <w:tcW w:w="9752" w:type="dxa"/>
            <w:gridSpan w:val="2"/>
          </w:tcPr>
          <w:p w14:paraId="0A14B72D" w14:textId="77777777" w:rsidR="00E675C7" w:rsidRPr="003843A8" w:rsidRDefault="00E675C7" w:rsidP="00706D21">
            <w:pPr>
              <w:keepNext/>
            </w:pPr>
          </w:p>
        </w:tc>
      </w:tr>
      <w:tr w:rsidR="00E675C7" w:rsidRPr="003843A8" w14:paraId="3DA86BAB" w14:textId="77777777" w:rsidTr="00706D21">
        <w:trPr>
          <w:jc w:val="center"/>
        </w:trPr>
        <w:tc>
          <w:tcPr>
            <w:tcW w:w="4876" w:type="dxa"/>
          </w:tcPr>
          <w:p w14:paraId="149772DA"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111DC201" w14:textId="77777777" w:rsidR="00E675C7" w:rsidRPr="003843A8" w:rsidRDefault="00E675C7" w:rsidP="00706D21">
            <w:pPr>
              <w:pStyle w:val="ColumnHeading"/>
              <w:keepNext/>
              <w:rPr>
                <w:lang w:val="it-IT"/>
              </w:rPr>
            </w:pPr>
            <w:r w:rsidRPr="003843A8">
              <w:rPr>
                <w:lang w:val="it-IT"/>
              </w:rPr>
              <w:t>Emendamento</w:t>
            </w:r>
          </w:p>
        </w:tc>
      </w:tr>
      <w:tr w:rsidR="00E675C7" w:rsidRPr="003843A8" w14:paraId="52F77748" w14:textId="77777777" w:rsidTr="00706D21">
        <w:trPr>
          <w:jc w:val="center"/>
        </w:trPr>
        <w:tc>
          <w:tcPr>
            <w:tcW w:w="4876" w:type="dxa"/>
          </w:tcPr>
          <w:p w14:paraId="013747A8" w14:textId="77777777" w:rsidR="00E675C7" w:rsidRPr="003843A8" w:rsidRDefault="00E675C7" w:rsidP="00706D21">
            <w:pPr>
              <w:pStyle w:val="Normal6"/>
              <w:rPr>
                <w:lang w:val="it-IT"/>
              </w:rPr>
            </w:pPr>
            <w:r w:rsidRPr="003843A8">
              <w:rPr>
                <w:lang w:val="it-IT"/>
              </w:rPr>
              <w:t>3.</w:t>
            </w:r>
            <w:r w:rsidRPr="003843A8">
              <w:rPr>
                <w:lang w:val="it-IT"/>
              </w:rPr>
              <w:tab/>
              <w:t xml:space="preserve">osserva che la Commissione ritiene che il quadro elettorale dell'Albania sia sostanzialmente adeguato per lo </w:t>
            </w:r>
            <w:r w:rsidRPr="003843A8">
              <w:rPr>
                <w:lang w:val="it-IT"/>
              </w:rPr>
              <w:lastRenderedPageBreak/>
              <w:t>svolgimento di elezioni competitive, ribadendo nel contempo le preoccupazioni relative alla disparità di condizioni, all'uso improprio delle risorse amministrative, alle accuse di voto di scambio e alla pressione sugli elettori; invita pertanto la maggioranza e l'opposizione a perseguire in modo costruttivo e inclusivo una riforma elettorale globale, in stretta cooperazione con la società civile, e ad attuare pienamente le raccomandazioni in sospeso dell'OSCE/ODIHR e della Commissione di Venezia con largo anticipo rispetto ai futuri cicli elettorali;</w:t>
            </w:r>
          </w:p>
        </w:tc>
        <w:tc>
          <w:tcPr>
            <w:tcW w:w="4876" w:type="dxa"/>
          </w:tcPr>
          <w:p w14:paraId="40C4A4EA" w14:textId="77777777" w:rsidR="00E675C7" w:rsidRPr="003843A8" w:rsidRDefault="00E675C7" w:rsidP="00706D21">
            <w:pPr>
              <w:pStyle w:val="Normal6"/>
              <w:rPr>
                <w:szCs w:val="24"/>
                <w:lang w:val="it-IT"/>
              </w:rPr>
            </w:pPr>
            <w:r w:rsidRPr="003843A8">
              <w:rPr>
                <w:lang w:val="it-IT"/>
              </w:rPr>
              <w:lastRenderedPageBreak/>
              <w:t>3.</w:t>
            </w:r>
            <w:r w:rsidRPr="003843A8">
              <w:rPr>
                <w:lang w:val="it-IT"/>
              </w:rPr>
              <w:tab/>
              <w:t xml:space="preserve">osserva che la Commissione ritiene che il quadro elettorale dell'Albania sia sostanzialmente adeguato per lo </w:t>
            </w:r>
            <w:r w:rsidRPr="003843A8">
              <w:rPr>
                <w:lang w:val="it-IT"/>
              </w:rPr>
              <w:lastRenderedPageBreak/>
              <w:t>svolgimento di elezioni competitive, ribadendo nel contempo le preoccupazioni relative alla disparità di condizioni, all'uso improprio delle risorse amministrative</w:t>
            </w:r>
            <w:r w:rsidRPr="003843A8">
              <w:rPr>
                <w:b/>
                <w:i/>
                <w:lang w:val="it-IT"/>
              </w:rPr>
              <w:t>, al finanziamento dei partiti politici</w:t>
            </w:r>
            <w:r w:rsidRPr="003843A8">
              <w:rPr>
                <w:lang w:val="it-IT"/>
              </w:rPr>
              <w:t>, alle accuse di voto di scambio e alla pressione sugli elettori; invita pertanto la maggioranza e l'opposizione a perseguire in modo costruttivo e inclusivo una riforma elettorale globale, in stretta cooperazione con la società civile, e ad attuare pienamente le raccomandazioni in sospeso dell'OSCE/ODIHR e della Commissione di Venezia con largo anticipo rispetto ai futuri cicli elettorali;</w:t>
            </w:r>
          </w:p>
        </w:tc>
      </w:tr>
    </w:tbl>
    <w:p w14:paraId="7AA7D507" w14:textId="77777777" w:rsidR="00E675C7" w:rsidRPr="003843A8" w:rsidRDefault="00E675C7" w:rsidP="00E675C7">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3A45F83" w14:textId="77777777" w:rsidR="00E675C7" w:rsidRPr="003843A8" w:rsidRDefault="00E675C7" w:rsidP="00E675C7">
      <w:r w:rsidRPr="003843A8">
        <w:rPr>
          <w:rStyle w:val="HideTWBExt"/>
          <w:noProof w:val="0"/>
        </w:rPr>
        <w:t>&lt;/Amend&gt;</w:t>
      </w:r>
    </w:p>
    <w:p w14:paraId="23F0E2B5" w14:textId="77777777" w:rsidR="00E675C7" w:rsidRPr="003843A8" w:rsidRDefault="00E675C7" w:rsidP="00E675C7">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76</w:t>
      </w:r>
      <w:r w:rsidRPr="003843A8">
        <w:rPr>
          <w:rStyle w:val="HideTWBExt"/>
          <w:b w:val="0"/>
          <w:noProof w:val="0"/>
          <w:lang w:val="it-IT"/>
        </w:rPr>
        <w:t>&lt;/NumAm&gt;</w:t>
      </w:r>
    </w:p>
    <w:p w14:paraId="6B36037B" w14:textId="77777777" w:rsidR="00E675C7" w:rsidRPr="003843A8" w:rsidRDefault="00E675C7" w:rsidP="00E675C7">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12307BB3" w14:textId="77777777" w:rsidR="00E675C7" w:rsidRPr="003843A8" w:rsidRDefault="00E675C7" w:rsidP="00E675C7">
      <w:r w:rsidRPr="003843A8">
        <w:rPr>
          <w:rStyle w:val="HideTWBExt"/>
          <w:noProof w:val="0"/>
        </w:rPr>
        <w:t>&lt;/RepeatBlock-By&gt;</w:t>
      </w:r>
    </w:p>
    <w:p w14:paraId="690638CC" w14:textId="77777777" w:rsidR="00E675C7" w:rsidRPr="003843A8" w:rsidRDefault="00E675C7" w:rsidP="00E675C7">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EBDE1D9" w14:textId="77777777" w:rsidR="00E675C7" w:rsidRPr="003843A8" w:rsidRDefault="00E675C7" w:rsidP="00E675C7">
      <w:pPr>
        <w:pStyle w:val="NormalBold"/>
      </w:pPr>
      <w:r w:rsidRPr="003843A8">
        <w:rPr>
          <w:rStyle w:val="HideTWBExt"/>
          <w:b w:val="0"/>
          <w:noProof w:val="0"/>
        </w:rPr>
        <w:t>&lt;Article&gt;</w:t>
      </w:r>
      <w:r w:rsidRPr="003843A8">
        <w:t>Paragrafo 3</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75C7" w:rsidRPr="003843A8" w14:paraId="7389D80A" w14:textId="77777777" w:rsidTr="00706D21">
        <w:trPr>
          <w:jc w:val="center"/>
        </w:trPr>
        <w:tc>
          <w:tcPr>
            <w:tcW w:w="9752" w:type="dxa"/>
            <w:gridSpan w:val="2"/>
          </w:tcPr>
          <w:p w14:paraId="458DFF59" w14:textId="77777777" w:rsidR="00E675C7" w:rsidRPr="003843A8" w:rsidRDefault="00E675C7" w:rsidP="00706D21">
            <w:pPr>
              <w:keepNext/>
            </w:pPr>
          </w:p>
        </w:tc>
      </w:tr>
      <w:tr w:rsidR="00E675C7" w:rsidRPr="003843A8" w14:paraId="387FF883" w14:textId="77777777" w:rsidTr="00706D21">
        <w:trPr>
          <w:jc w:val="center"/>
        </w:trPr>
        <w:tc>
          <w:tcPr>
            <w:tcW w:w="4876" w:type="dxa"/>
          </w:tcPr>
          <w:p w14:paraId="0A31E841" w14:textId="77777777" w:rsidR="00E675C7" w:rsidRPr="003843A8" w:rsidRDefault="00E675C7" w:rsidP="00706D21">
            <w:pPr>
              <w:pStyle w:val="ColumnHeading"/>
              <w:keepNext/>
              <w:rPr>
                <w:lang w:val="it-IT"/>
              </w:rPr>
            </w:pPr>
            <w:r w:rsidRPr="003843A8">
              <w:rPr>
                <w:lang w:val="it-IT"/>
              </w:rPr>
              <w:t>Proposta di risoluzione</w:t>
            </w:r>
          </w:p>
        </w:tc>
        <w:tc>
          <w:tcPr>
            <w:tcW w:w="4876" w:type="dxa"/>
          </w:tcPr>
          <w:p w14:paraId="37A7B964" w14:textId="77777777" w:rsidR="00E675C7" w:rsidRPr="003843A8" w:rsidRDefault="00E675C7" w:rsidP="00706D21">
            <w:pPr>
              <w:pStyle w:val="ColumnHeading"/>
              <w:keepNext/>
              <w:rPr>
                <w:lang w:val="it-IT"/>
              </w:rPr>
            </w:pPr>
            <w:r w:rsidRPr="003843A8">
              <w:rPr>
                <w:lang w:val="it-IT"/>
              </w:rPr>
              <w:t>Emendamento</w:t>
            </w:r>
          </w:p>
        </w:tc>
      </w:tr>
      <w:tr w:rsidR="00E675C7" w:rsidRPr="003843A8" w14:paraId="7C9E08F3" w14:textId="77777777" w:rsidTr="00706D21">
        <w:trPr>
          <w:jc w:val="center"/>
        </w:trPr>
        <w:tc>
          <w:tcPr>
            <w:tcW w:w="4876" w:type="dxa"/>
          </w:tcPr>
          <w:p w14:paraId="206D827F" w14:textId="77777777" w:rsidR="00E675C7" w:rsidRPr="003843A8" w:rsidRDefault="00E675C7" w:rsidP="00706D21">
            <w:pPr>
              <w:pStyle w:val="Normal6"/>
              <w:rPr>
                <w:lang w:val="it-IT"/>
              </w:rPr>
            </w:pPr>
            <w:r w:rsidRPr="003843A8">
              <w:rPr>
                <w:lang w:val="it-IT"/>
              </w:rPr>
              <w:t>3.</w:t>
            </w:r>
            <w:r w:rsidRPr="003843A8">
              <w:rPr>
                <w:lang w:val="it-IT"/>
              </w:rPr>
              <w:tab/>
              <w:t xml:space="preserve">osserva che la Commissione ritiene che il quadro elettorale dell'Albania sia sostanzialmente adeguato per lo svolgimento di elezioni competitive, </w:t>
            </w:r>
            <w:r w:rsidRPr="003843A8">
              <w:rPr>
                <w:b/>
                <w:i/>
                <w:lang w:val="it-IT"/>
              </w:rPr>
              <w:t>ribadendo nel contempo</w:t>
            </w:r>
            <w:r w:rsidRPr="003843A8">
              <w:rPr>
                <w:lang w:val="it-IT"/>
              </w:rPr>
              <w:t xml:space="preserve"> le preoccupazioni relative alla disparità di condizioni, all'uso improprio delle risorse amministrative, alle accuse di voto di scambio e alla pressione sugli elettori; invita pertanto la maggioranza e l'opposizione a perseguire in modo costruttivo e inclusivo una riforma elettorale globale, in stretta cooperazione con la società civile, e ad attuare pienamente le raccomandazioni in sospeso dell'OSCE/ODIHR e della Commissione di Venezia con largo anticipo rispetto ai futuri cicli elettorali;</w:t>
            </w:r>
          </w:p>
        </w:tc>
        <w:tc>
          <w:tcPr>
            <w:tcW w:w="4876" w:type="dxa"/>
          </w:tcPr>
          <w:p w14:paraId="243411DD" w14:textId="77777777" w:rsidR="00E675C7" w:rsidRPr="003843A8" w:rsidRDefault="00E675C7" w:rsidP="00706D21">
            <w:pPr>
              <w:pStyle w:val="Normal6"/>
              <w:rPr>
                <w:szCs w:val="24"/>
                <w:lang w:val="it-IT"/>
              </w:rPr>
            </w:pPr>
            <w:r w:rsidRPr="003843A8">
              <w:rPr>
                <w:lang w:val="it-IT"/>
              </w:rPr>
              <w:t>3.</w:t>
            </w:r>
            <w:r w:rsidRPr="003843A8">
              <w:rPr>
                <w:lang w:val="it-IT"/>
              </w:rPr>
              <w:tab/>
              <w:t xml:space="preserve">osserva che la Commissione ritiene che il quadro elettorale dell'Albania sia sostanzialmente adeguato per lo svolgimento di elezioni competitive, </w:t>
            </w:r>
            <w:r w:rsidRPr="003843A8">
              <w:rPr>
                <w:b/>
                <w:i/>
                <w:lang w:val="it-IT"/>
              </w:rPr>
              <w:t>ma che è importante non trascurare</w:t>
            </w:r>
            <w:r w:rsidRPr="003843A8">
              <w:rPr>
                <w:lang w:val="it-IT"/>
              </w:rPr>
              <w:t xml:space="preserve"> le </w:t>
            </w:r>
            <w:r w:rsidRPr="003843A8">
              <w:rPr>
                <w:b/>
                <w:i/>
                <w:lang w:val="it-IT"/>
              </w:rPr>
              <w:t>legittime</w:t>
            </w:r>
            <w:r w:rsidRPr="003843A8">
              <w:rPr>
                <w:lang w:val="it-IT"/>
              </w:rPr>
              <w:t xml:space="preserve"> preoccupazioni relative alla disparità di condizioni, all'uso improprio delle risorse amministrative, alle accuse di voto di scambio e alla pressione sugli elettori; invita pertanto la maggioranza e l'opposizione a perseguire in modo costruttivo e inclusivo una riforma elettorale globale, in stretta cooperazione con la società civile, e ad attuare pienamente le raccomandazioni in sospeso dell'OSCE/ODIHR e della Commissione di Venezia con largo anticipo rispetto ai futuri cicli elettorali;</w:t>
            </w:r>
          </w:p>
        </w:tc>
      </w:tr>
    </w:tbl>
    <w:p w14:paraId="55CA3EEC" w14:textId="77777777" w:rsidR="00E675C7" w:rsidRPr="003843A8" w:rsidRDefault="00E675C7" w:rsidP="00E675C7">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6E4F6DED" w14:textId="4ADCCC42" w:rsidR="00D37F70" w:rsidRPr="003843A8" w:rsidRDefault="00E675C7" w:rsidP="00E675C7">
      <w:r w:rsidRPr="003843A8">
        <w:rPr>
          <w:rStyle w:val="HideTWBExt"/>
          <w:noProof w:val="0"/>
        </w:rPr>
        <w:lastRenderedPageBreak/>
        <w:t>&lt;/Amend&gt;</w:t>
      </w:r>
    </w:p>
    <w:p w14:paraId="69A489C2"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77</w:t>
      </w:r>
      <w:r w:rsidRPr="003843A8">
        <w:rPr>
          <w:rStyle w:val="HideTWBExt"/>
          <w:b w:val="0"/>
          <w:noProof w:val="0"/>
          <w:lang w:val="it-IT"/>
        </w:rPr>
        <w:t>&lt;/NumAm&gt;</w:t>
      </w:r>
    </w:p>
    <w:p w14:paraId="6845D175" w14:textId="77777777" w:rsidR="006027EA" w:rsidRPr="003843A8" w:rsidRDefault="006027EA" w:rsidP="006027EA">
      <w:pPr>
        <w:pStyle w:val="NormalBold"/>
      </w:pPr>
      <w:r w:rsidRPr="003843A8">
        <w:rPr>
          <w:rStyle w:val="HideTWBExt"/>
          <w:b w:val="0"/>
          <w:noProof w:val="0"/>
        </w:rPr>
        <w:t>&lt;RepeatBlock-By&gt;&lt;Members&gt;</w:t>
      </w:r>
      <w:r w:rsidRPr="003843A8">
        <w:t>Rihards Kols, Sebastian Tynkkynen, Geadis Geadi</w:t>
      </w:r>
      <w:r w:rsidRPr="003843A8">
        <w:rPr>
          <w:rStyle w:val="HideTWBExt"/>
          <w:b w:val="0"/>
          <w:noProof w:val="0"/>
        </w:rPr>
        <w:t>&lt;/Members&gt;</w:t>
      </w:r>
    </w:p>
    <w:p w14:paraId="59816A9E" w14:textId="77777777" w:rsidR="006027EA" w:rsidRPr="003843A8" w:rsidRDefault="006027EA" w:rsidP="006027EA">
      <w:r w:rsidRPr="003843A8">
        <w:rPr>
          <w:rStyle w:val="HideTWBExt"/>
          <w:noProof w:val="0"/>
        </w:rPr>
        <w:t>&lt;/RepeatBlock-By&gt;</w:t>
      </w:r>
    </w:p>
    <w:p w14:paraId="54E40591"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AB6612B" w14:textId="77777777" w:rsidR="006027EA" w:rsidRPr="003843A8" w:rsidRDefault="006027EA" w:rsidP="006027EA">
      <w:pPr>
        <w:pStyle w:val="NormalBold"/>
      </w:pPr>
      <w:r w:rsidRPr="003843A8">
        <w:rPr>
          <w:rStyle w:val="HideTWBExt"/>
          <w:b w:val="0"/>
          <w:noProof w:val="0"/>
        </w:rPr>
        <w:t>&lt;Article&gt;</w:t>
      </w:r>
      <w:r w:rsidRPr="003843A8">
        <w:t>Paragrafo 3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D84B7DA" w14:textId="77777777" w:rsidTr="00E17943">
        <w:trPr>
          <w:jc w:val="center"/>
        </w:trPr>
        <w:tc>
          <w:tcPr>
            <w:tcW w:w="9752" w:type="dxa"/>
            <w:gridSpan w:val="2"/>
          </w:tcPr>
          <w:p w14:paraId="51BA9220" w14:textId="77777777" w:rsidR="006027EA" w:rsidRPr="003843A8" w:rsidRDefault="006027EA" w:rsidP="00E17943">
            <w:pPr>
              <w:keepNext/>
            </w:pPr>
          </w:p>
        </w:tc>
      </w:tr>
      <w:tr w:rsidR="006027EA" w:rsidRPr="003843A8" w14:paraId="17577761" w14:textId="77777777" w:rsidTr="00E17943">
        <w:trPr>
          <w:jc w:val="center"/>
        </w:trPr>
        <w:tc>
          <w:tcPr>
            <w:tcW w:w="4876" w:type="dxa"/>
          </w:tcPr>
          <w:p w14:paraId="678E2B6A"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424803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F819AE8" w14:textId="77777777" w:rsidTr="00E17943">
        <w:trPr>
          <w:jc w:val="center"/>
        </w:trPr>
        <w:tc>
          <w:tcPr>
            <w:tcW w:w="4876" w:type="dxa"/>
          </w:tcPr>
          <w:p w14:paraId="118B7CF6" w14:textId="77777777" w:rsidR="006027EA" w:rsidRPr="003843A8" w:rsidRDefault="006027EA" w:rsidP="00E17943">
            <w:pPr>
              <w:pStyle w:val="Normal6"/>
              <w:rPr>
                <w:lang w:val="it-IT"/>
              </w:rPr>
            </w:pPr>
          </w:p>
        </w:tc>
        <w:tc>
          <w:tcPr>
            <w:tcW w:w="4876" w:type="dxa"/>
          </w:tcPr>
          <w:p w14:paraId="2F45B01A" w14:textId="77777777" w:rsidR="006027EA" w:rsidRPr="003843A8" w:rsidRDefault="006027EA" w:rsidP="00E17943">
            <w:pPr>
              <w:pStyle w:val="Normal6"/>
              <w:rPr>
                <w:szCs w:val="24"/>
                <w:lang w:val="it-IT"/>
              </w:rPr>
            </w:pPr>
            <w:r w:rsidRPr="003843A8">
              <w:rPr>
                <w:b/>
                <w:i/>
                <w:lang w:val="it-IT"/>
              </w:rPr>
              <w:t>3 bis.</w:t>
            </w:r>
            <w:r w:rsidRPr="003843A8">
              <w:rPr>
                <w:b/>
                <w:i/>
                <w:lang w:val="it-IT"/>
              </w:rPr>
              <w:tab/>
              <w:t>prende atto delle conclusioni della relazione finale dell'OSCE/ODIHR sulle elezioni parlamentari dell'11 maggio 2025, che ha individuato preoccupazioni strutturali, tra cui la tenue linea di demarcazione tra lo Stato e il partito al potere, l'uso improprio delle risorse pubbliche, le pressioni sui dipendenti della pubblica amministrazione e le accuse di voto di scambio; sottolinea che tali pratiche creano condizioni di disparità e minano la fiducia dei cittadini nelle istituzioni democratiche; chiede una riforma elettorale globale, condotta in modo inclusivo con l'opposizione e la società civile e pienamente in linea con le raccomandazioni dell'OSCE/ODIHR e della Commissione di Venezia, al fine di garantire l'integrità elettorale e un'equa competizione politica;</w:t>
            </w:r>
          </w:p>
        </w:tc>
      </w:tr>
    </w:tbl>
    <w:p w14:paraId="4A20785E"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5AB68FEE" w14:textId="77777777" w:rsidR="006027EA" w:rsidRPr="009451C4" w:rsidRDefault="006027EA" w:rsidP="006027EA">
      <w:pPr>
        <w:rPr>
          <w:lang w:val="es-ES"/>
        </w:rPr>
      </w:pPr>
      <w:r w:rsidRPr="009451C4">
        <w:rPr>
          <w:rStyle w:val="HideTWBExt"/>
          <w:noProof w:val="0"/>
          <w:lang w:val="es-ES"/>
        </w:rPr>
        <w:t>&lt;/Amend&gt;</w:t>
      </w:r>
    </w:p>
    <w:p w14:paraId="28BC78E0"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78</w:t>
      </w:r>
      <w:r w:rsidRPr="009451C4">
        <w:rPr>
          <w:rStyle w:val="HideTWBExt"/>
          <w:b w:val="0"/>
          <w:noProof w:val="0"/>
          <w:lang w:val="es-ES"/>
        </w:rPr>
        <w:t>&lt;/NumAm&gt;</w:t>
      </w:r>
    </w:p>
    <w:p w14:paraId="6175F3ED"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Davor Ivo Stier</w:t>
      </w:r>
      <w:r w:rsidRPr="009451C4">
        <w:rPr>
          <w:rStyle w:val="HideTWBExt"/>
          <w:b w:val="0"/>
          <w:noProof w:val="0"/>
          <w:lang w:val="es-ES"/>
        </w:rPr>
        <w:t>&lt;/Members&gt;</w:t>
      </w:r>
    </w:p>
    <w:p w14:paraId="051BC10A" w14:textId="77777777" w:rsidR="006027EA" w:rsidRPr="009451C4" w:rsidRDefault="006027EA" w:rsidP="006027EA">
      <w:pPr>
        <w:rPr>
          <w:lang w:val="es-ES"/>
        </w:rPr>
      </w:pPr>
      <w:r w:rsidRPr="009451C4">
        <w:rPr>
          <w:rStyle w:val="HideTWBExt"/>
          <w:noProof w:val="0"/>
          <w:lang w:val="es-ES"/>
        </w:rPr>
        <w:t>&lt;/RepeatBlock-By&gt;</w:t>
      </w:r>
    </w:p>
    <w:p w14:paraId="14C94C5D"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9835A50" w14:textId="77777777" w:rsidR="006027EA" w:rsidRPr="003843A8" w:rsidRDefault="006027EA" w:rsidP="006027EA">
      <w:pPr>
        <w:pStyle w:val="NormalBold"/>
      </w:pPr>
      <w:r w:rsidRPr="003843A8">
        <w:rPr>
          <w:rStyle w:val="HideTWBExt"/>
          <w:b w:val="0"/>
          <w:noProof w:val="0"/>
        </w:rPr>
        <w:t>&lt;Article&gt;</w:t>
      </w:r>
      <w:r w:rsidRPr="003843A8">
        <w:t>Paragrafo 3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6DE0202" w14:textId="77777777" w:rsidTr="00E17943">
        <w:trPr>
          <w:jc w:val="center"/>
        </w:trPr>
        <w:tc>
          <w:tcPr>
            <w:tcW w:w="9752" w:type="dxa"/>
            <w:gridSpan w:val="2"/>
          </w:tcPr>
          <w:p w14:paraId="0F2C7054" w14:textId="77777777" w:rsidR="006027EA" w:rsidRPr="003843A8" w:rsidRDefault="006027EA" w:rsidP="00E17943">
            <w:pPr>
              <w:keepNext/>
            </w:pPr>
          </w:p>
        </w:tc>
      </w:tr>
      <w:tr w:rsidR="006027EA" w:rsidRPr="003843A8" w14:paraId="29111342" w14:textId="77777777" w:rsidTr="00E17943">
        <w:trPr>
          <w:jc w:val="center"/>
        </w:trPr>
        <w:tc>
          <w:tcPr>
            <w:tcW w:w="4876" w:type="dxa"/>
          </w:tcPr>
          <w:p w14:paraId="7DFFE91B"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D9E9D9A"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D412294" w14:textId="77777777" w:rsidTr="00E17943">
        <w:trPr>
          <w:jc w:val="center"/>
        </w:trPr>
        <w:tc>
          <w:tcPr>
            <w:tcW w:w="4876" w:type="dxa"/>
          </w:tcPr>
          <w:p w14:paraId="0F1C9D8D" w14:textId="77777777" w:rsidR="006027EA" w:rsidRPr="003843A8" w:rsidRDefault="006027EA" w:rsidP="00E17943">
            <w:pPr>
              <w:pStyle w:val="Normal6"/>
              <w:rPr>
                <w:lang w:val="it-IT"/>
              </w:rPr>
            </w:pPr>
          </w:p>
        </w:tc>
        <w:tc>
          <w:tcPr>
            <w:tcW w:w="4876" w:type="dxa"/>
          </w:tcPr>
          <w:p w14:paraId="57D4E424" w14:textId="77777777" w:rsidR="006027EA" w:rsidRPr="003843A8" w:rsidRDefault="006027EA" w:rsidP="00E17943">
            <w:pPr>
              <w:pStyle w:val="Normal6"/>
              <w:rPr>
                <w:szCs w:val="24"/>
                <w:lang w:val="it-IT"/>
              </w:rPr>
            </w:pPr>
            <w:r w:rsidRPr="003843A8">
              <w:rPr>
                <w:b/>
                <w:i/>
                <w:lang w:val="it-IT"/>
              </w:rPr>
              <w:t>3 bis.</w:t>
            </w:r>
            <w:r w:rsidRPr="003843A8">
              <w:rPr>
                <w:b/>
                <w:i/>
                <w:lang w:val="it-IT"/>
              </w:rPr>
              <w:tab/>
              <w:t xml:space="preserve">prende atto della richiesta del primo ministro Rama di aderire allo spazio Schengen nel quadro del mercato unico prima dell'adesione all'UE; invita la Commissione europea a proseguire e rafforzare l'approccio di integrazione </w:t>
            </w:r>
            <w:r w:rsidRPr="003843A8">
              <w:rPr>
                <w:b/>
                <w:i/>
                <w:lang w:val="it-IT"/>
              </w:rPr>
              <w:lastRenderedPageBreak/>
              <w:t>graduale nei confronti dei paesi dei Balcani occidentali, ma incoraggia anche le autorità albanesi a non rallentare il ritmo dei negoziati di adesione all'UE;</w:t>
            </w:r>
          </w:p>
        </w:tc>
      </w:tr>
    </w:tbl>
    <w:p w14:paraId="66D85803"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4B5598A" w14:textId="77777777" w:rsidR="006027EA" w:rsidRPr="003843A8" w:rsidRDefault="006027EA" w:rsidP="006027EA">
      <w:r w:rsidRPr="003843A8">
        <w:rPr>
          <w:rStyle w:val="HideTWBExt"/>
          <w:noProof w:val="0"/>
        </w:rPr>
        <w:t>&lt;/Amend&gt;</w:t>
      </w:r>
    </w:p>
    <w:p w14:paraId="0C38AC92"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79</w:t>
      </w:r>
      <w:r w:rsidRPr="003843A8">
        <w:rPr>
          <w:rStyle w:val="HideTWBExt"/>
          <w:b w:val="0"/>
          <w:noProof w:val="0"/>
          <w:lang w:val="it-IT"/>
        </w:rPr>
        <w:t>&lt;/NumAm&gt;</w:t>
      </w:r>
    </w:p>
    <w:p w14:paraId="754121AC" w14:textId="77777777" w:rsidR="006027EA" w:rsidRPr="003843A8" w:rsidRDefault="006027EA" w:rsidP="006027EA">
      <w:pPr>
        <w:pStyle w:val="NormalBold"/>
      </w:pPr>
      <w:r w:rsidRPr="003843A8">
        <w:rPr>
          <w:rStyle w:val="HideTWBExt"/>
          <w:b w:val="0"/>
          <w:noProof w:val="0"/>
        </w:rPr>
        <w:t>&lt;RepeatBlock-By&gt;&lt;Members&gt;</w:t>
      </w:r>
      <w:r w:rsidRPr="003843A8">
        <w:t>Alberico Gambino, Chiara Gemma</w:t>
      </w:r>
      <w:r w:rsidRPr="003843A8">
        <w:rPr>
          <w:rStyle w:val="HideTWBExt"/>
          <w:b w:val="0"/>
          <w:noProof w:val="0"/>
        </w:rPr>
        <w:t>&lt;/Members&gt;</w:t>
      </w:r>
    </w:p>
    <w:p w14:paraId="5EB5AC02" w14:textId="77777777" w:rsidR="006027EA" w:rsidRPr="003843A8" w:rsidRDefault="006027EA" w:rsidP="006027EA">
      <w:r w:rsidRPr="003843A8">
        <w:rPr>
          <w:rStyle w:val="HideTWBExt"/>
          <w:noProof w:val="0"/>
        </w:rPr>
        <w:t>&lt;/RepeatBlock-By&gt;</w:t>
      </w:r>
    </w:p>
    <w:p w14:paraId="7A94B18C"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56C4C7C" w14:textId="77777777" w:rsidR="006027EA" w:rsidRPr="003843A8" w:rsidRDefault="006027EA" w:rsidP="006027EA">
      <w:pPr>
        <w:pStyle w:val="NormalBold"/>
      </w:pPr>
      <w:r w:rsidRPr="003843A8">
        <w:rPr>
          <w:rStyle w:val="HideTWBExt"/>
          <w:b w:val="0"/>
          <w:noProof w:val="0"/>
        </w:rPr>
        <w:t>&lt;Article&gt;</w:t>
      </w:r>
      <w:r w:rsidRPr="003843A8">
        <w:t>Paragrafo 4</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73D18BA" w14:textId="77777777" w:rsidTr="00E17943">
        <w:trPr>
          <w:jc w:val="center"/>
        </w:trPr>
        <w:tc>
          <w:tcPr>
            <w:tcW w:w="9752" w:type="dxa"/>
            <w:gridSpan w:val="2"/>
          </w:tcPr>
          <w:p w14:paraId="16BEF802" w14:textId="77777777" w:rsidR="006027EA" w:rsidRPr="003843A8" w:rsidRDefault="006027EA" w:rsidP="00E17943">
            <w:pPr>
              <w:keepNext/>
            </w:pPr>
          </w:p>
        </w:tc>
      </w:tr>
      <w:tr w:rsidR="006027EA" w:rsidRPr="003843A8" w14:paraId="1F39860A" w14:textId="77777777" w:rsidTr="00E17943">
        <w:trPr>
          <w:jc w:val="center"/>
        </w:trPr>
        <w:tc>
          <w:tcPr>
            <w:tcW w:w="4876" w:type="dxa"/>
          </w:tcPr>
          <w:p w14:paraId="3DEA73A8"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663D6EF"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509E67C" w14:textId="77777777" w:rsidTr="00E17943">
        <w:trPr>
          <w:jc w:val="center"/>
        </w:trPr>
        <w:tc>
          <w:tcPr>
            <w:tcW w:w="4876" w:type="dxa"/>
          </w:tcPr>
          <w:p w14:paraId="7CD7E0BB" w14:textId="77777777" w:rsidR="006027EA" w:rsidRPr="003843A8" w:rsidRDefault="006027EA" w:rsidP="00E17943">
            <w:pPr>
              <w:pStyle w:val="Normal6"/>
              <w:rPr>
                <w:lang w:val="it-IT"/>
              </w:rPr>
            </w:pPr>
            <w:r w:rsidRPr="003843A8">
              <w:rPr>
                <w:lang w:val="it-IT"/>
              </w:rPr>
              <w:t>4.</w:t>
            </w:r>
            <w:r w:rsidRPr="003843A8">
              <w:rPr>
                <w:lang w:val="it-IT"/>
              </w:rPr>
              <w:tab/>
              <w:t>esprime preoccupazione per la continua polarizzazione politica e il dibattito politico conflittuale, che compromettono il controllo parlamentare, la fiducia dei cittadini e l'efficace funzionamento delle istituzioni democratiche;</w:t>
            </w:r>
          </w:p>
        </w:tc>
        <w:tc>
          <w:tcPr>
            <w:tcW w:w="4876" w:type="dxa"/>
          </w:tcPr>
          <w:p w14:paraId="00D5617F" w14:textId="77777777" w:rsidR="006027EA" w:rsidRPr="003843A8" w:rsidRDefault="006027EA" w:rsidP="00E17943">
            <w:pPr>
              <w:pStyle w:val="Normal6"/>
              <w:rPr>
                <w:szCs w:val="24"/>
                <w:lang w:val="it-IT"/>
              </w:rPr>
            </w:pPr>
            <w:r w:rsidRPr="003843A8">
              <w:rPr>
                <w:lang w:val="it-IT"/>
              </w:rPr>
              <w:t>4.</w:t>
            </w:r>
            <w:r w:rsidRPr="003843A8">
              <w:rPr>
                <w:lang w:val="it-IT"/>
              </w:rPr>
              <w:tab/>
              <w:t xml:space="preserve">esprime preoccupazione per la continua polarizzazione politica e il dibattito politico conflittuale, che compromettono il controllo parlamentare, la fiducia dei cittadini e l'efficace funzionamento delle istituzioni democratiche; </w:t>
            </w:r>
            <w:r w:rsidRPr="003843A8">
              <w:rPr>
                <w:b/>
                <w:i/>
                <w:lang w:val="it-IT"/>
              </w:rPr>
              <w:t>accoglie con favore lo svolgimento delle più recenti elezioni parlamentari in Albania e sottolinea l’importanza di proseguire il rafforzamento delle istituzioni democratiche, della resilienza istituzionale e dell'attuazione delle riforme nel periodo successivo alle elezioni; incoraggia tutte le forze politiche a impegnarsi in un dialogo politico costruttivo e a compiere sforzi concreti per superare la polarizzazione politica, nell'interesse del rafforzamento della democrazia e del percorso europeo del paese;</w:t>
            </w:r>
          </w:p>
        </w:tc>
      </w:tr>
    </w:tbl>
    <w:p w14:paraId="37DBD001" w14:textId="77777777" w:rsidR="006027EA" w:rsidRPr="009451C4" w:rsidRDefault="006027EA" w:rsidP="006027EA">
      <w:pPr>
        <w:pStyle w:val="Olang"/>
        <w:rPr>
          <w:noProof w:val="0"/>
          <w:lang w:val="en-GB"/>
        </w:rPr>
      </w:pPr>
      <w:r w:rsidRPr="009451C4">
        <w:rPr>
          <w:noProof w:val="0"/>
          <w:lang w:val="en-GB"/>
        </w:rPr>
        <w:t xml:space="preserve">Or. </w:t>
      </w:r>
      <w:r w:rsidRPr="009451C4">
        <w:rPr>
          <w:rStyle w:val="HideTWBExt"/>
          <w:noProof w:val="0"/>
          <w:lang w:val="en-GB"/>
        </w:rPr>
        <w:t>&lt;Original&gt;</w:t>
      </w:r>
      <w:r w:rsidRPr="009451C4">
        <w:rPr>
          <w:rStyle w:val="HideTWBInt"/>
          <w:noProof w:val="0"/>
          <w:lang w:val="en-GB"/>
        </w:rPr>
        <w:t>{IT}</w:t>
      </w:r>
      <w:r w:rsidRPr="009451C4">
        <w:rPr>
          <w:noProof w:val="0"/>
          <w:lang w:val="en-GB"/>
        </w:rPr>
        <w:t>it</w:t>
      </w:r>
      <w:r w:rsidRPr="009451C4">
        <w:rPr>
          <w:rStyle w:val="HideTWBExt"/>
          <w:noProof w:val="0"/>
          <w:lang w:val="en-GB"/>
        </w:rPr>
        <w:t>&lt;/Original&gt;</w:t>
      </w:r>
    </w:p>
    <w:p w14:paraId="06C79B1C" w14:textId="77777777" w:rsidR="006027EA" w:rsidRPr="009451C4" w:rsidRDefault="006027EA" w:rsidP="006027EA">
      <w:pPr>
        <w:rPr>
          <w:lang w:val="en-GB"/>
        </w:rPr>
      </w:pPr>
      <w:r w:rsidRPr="009451C4">
        <w:rPr>
          <w:rStyle w:val="HideTWBExt"/>
          <w:noProof w:val="0"/>
          <w:lang w:val="en-GB"/>
        </w:rPr>
        <w:t>&lt;/Amend&gt;</w:t>
      </w:r>
    </w:p>
    <w:p w14:paraId="329629C9" w14:textId="77777777" w:rsidR="006027EA" w:rsidRPr="009451C4" w:rsidRDefault="006027EA" w:rsidP="006027EA">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80</w:t>
      </w:r>
      <w:r w:rsidRPr="009451C4">
        <w:rPr>
          <w:rStyle w:val="HideTWBExt"/>
          <w:b w:val="0"/>
          <w:noProof w:val="0"/>
          <w:lang w:val="en-GB"/>
        </w:rPr>
        <w:t>&lt;/NumAm&gt;</w:t>
      </w:r>
    </w:p>
    <w:p w14:paraId="45CDC8BB" w14:textId="77777777" w:rsidR="006027EA" w:rsidRPr="009451C4" w:rsidRDefault="006027EA" w:rsidP="006027EA">
      <w:pPr>
        <w:pStyle w:val="NormalBold"/>
        <w:rPr>
          <w:lang w:val="en-GB"/>
        </w:rPr>
      </w:pPr>
      <w:r w:rsidRPr="009451C4">
        <w:rPr>
          <w:rStyle w:val="HideTWBExt"/>
          <w:b w:val="0"/>
          <w:noProof w:val="0"/>
          <w:lang w:val="en-GB"/>
        </w:rPr>
        <w:t>&lt;RepeatBlock-By&gt;&lt;Members&gt;</w:t>
      </w:r>
      <w:r w:rsidRPr="009451C4">
        <w:rPr>
          <w:lang w:val="en-GB"/>
        </w:rPr>
        <w:t>David McAllister</w:t>
      </w:r>
      <w:r w:rsidRPr="009451C4">
        <w:rPr>
          <w:rStyle w:val="HideTWBExt"/>
          <w:b w:val="0"/>
          <w:noProof w:val="0"/>
          <w:lang w:val="en-GB"/>
        </w:rPr>
        <w:t>&lt;/Members&gt;</w:t>
      </w:r>
    </w:p>
    <w:p w14:paraId="029A7711" w14:textId="77777777" w:rsidR="006027EA" w:rsidRPr="009451C4" w:rsidRDefault="006027EA" w:rsidP="006027EA">
      <w:pPr>
        <w:rPr>
          <w:lang w:val="en-GB"/>
        </w:rPr>
      </w:pPr>
      <w:r w:rsidRPr="009451C4">
        <w:rPr>
          <w:rStyle w:val="HideTWBExt"/>
          <w:noProof w:val="0"/>
          <w:lang w:val="en-GB"/>
        </w:rPr>
        <w:t>&lt;/RepeatBlock-By&gt;</w:t>
      </w:r>
    </w:p>
    <w:p w14:paraId="7AD68570"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2CA17B9" w14:textId="77777777" w:rsidR="006027EA" w:rsidRPr="003843A8" w:rsidRDefault="006027EA" w:rsidP="006027EA">
      <w:pPr>
        <w:pStyle w:val="NormalBold"/>
      </w:pPr>
      <w:r w:rsidRPr="003843A8">
        <w:rPr>
          <w:rStyle w:val="HideTWBExt"/>
          <w:b w:val="0"/>
          <w:noProof w:val="0"/>
        </w:rPr>
        <w:t>&lt;Article&gt;</w:t>
      </w:r>
      <w:r w:rsidRPr="003843A8">
        <w:t>Paragrafo 4</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6378E3B" w14:textId="77777777" w:rsidTr="00E17943">
        <w:trPr>
          <w:jc w:val="center"/>
        </w:trPr>
        <w:tc>
          <w:tcPr>
            <w:tcW w:w="9752" w:type="dxa"/>
            <w:gridSpan w:val="2"/>
          </w:tcPr>
          <w:p w14:paraId="6DFCCC53" w14:textId="77777777" w:rsidR="006027EA" w:rsidRPr="003843A8" w:rsidRDefault="006027EA" w:rsidP="00E17943">
            <w:pPr>
              <w:keepNext/>
            </w:pPr>
          </w:p>
        </w:tc>
      </w:tr>
      <w:tr w:rsidR="006027EA" w:rsidRPr="003843A8" w14:paraId="705EE698" w14:textId="77777777" w:rsidTr="00E17943">
        <w:trPr>
          <w:jc w:val="center"/>
        </w:trPr>
        <w:tc>
          <w:tcPr>
            <w:tcW w:w="4876" w:type="dxa"/>
          </w:tcPr>
          <w:p w14:paraId="6C582D7F"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DD64698"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435D123" w14:textId="77777777" w:rsidTr="00E17943">
        <w:trPr>
          <w:jc w:val="center"/>
        </w:trPr>
        <w:tc>
          <w:tcPr>
            <w:tcW w:w="4876" w:type="dxa"/>
          </w:tcPr>
          <w:p w14:paraId="03C149F6" w14:textId="77777777" w:rsidR="006027EA" w:rsidRPr="003843A8" w:rsidRDefault="006027EA" w:rsidP="00E17943">
            <w:pPr>
              <w:pStyle w:val="Normal6"/>
              <w:rPr>
                <w:lang w:val="it-IT"/>
              </w:rPr>
            </w:pPr>
            <w:r w:rsidRPr="003843A8">
              <w:rPr>
                <w:lang w:val="it-IT"/>
              </w:rPr>
              <w:t>4.</w:t>
            </w:r>
            <w:r w:rsidRPr="003843A8">
              <w:rPr>
                <w:lang w:val="it-IT"/>
              </w:rPr>
              <w:tab/>
              <w:t>esprime preoccupazione per la continua polarizzazione politica e il dibattito politico conflittuale, che compromettono il controllo parlamentare, la fiducia dei cittadini e l'efficace funzionamento delle istituzioni democratiche;</w:t>
            </w:r>
          </w:p>
        </w:tc>
        <w:tc>
          <w:tcPr>
            <w:tcW w:w="4876" w:type="dxa"/>
          </w:tcPr>
          <w:p w14:paraId="293F15D8" w14:textId="77777777" w:rsidR="006027EA" w:rsidRPr="003843A8" w:rsidRDefault="006027EA" w:rsidP="00E17943">
            <w:pPr>
              <w:pStyle w:val="Normal6"/>
              <w:rPr>
                <w:szCs w:val="24"/>
                <w:lang w:val="it-IT"/>
              </w:rPr>
            </w:pPr>
            <w:r w:rsidRPr="003843A8">
              <w:rPr>
                <w:lang w:val="it-IT"/>
              </w:rPr>
              <w:t>4.</w:t>
            </w:r>
            <w:r w:rsidRPr="003843A8">
              <w:rPr>
                <w:lang w:val="it-IT"/>
              </w:rPr>
              <w:tab/>
              <w:t xml:space="preserve">esprime preoccupazione per la continua polarizzazione politica e il dibattito politico conflittuale, che compromettono il controllo parlamentare, la fiducia dei cittadini e l'efficace funzionamento delle istituzioni democratiche; </w:t>
            </w:r>
            <w:r w:rsidRPr="003843A8">
              <w:rPr>
                <w:b/>
                <w:i/>
                <w:lang w:val="it-IT"/>
              </w:rPr>
              <w:t>incoraggia gli attori politici a riprendere un dialogo parlamentare costruttivo, garantendo che il parlamento rimanga il forum centrale per il dibattito e il controllo democratici;</w:t>
            </w:r>
          </w:p>
        </w:tc>
      </w:tr>
    </w:tbl>
    <w:p w14:paraId="4FA52B78"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E8168E6" w14:textId="77777777" w:rsidR="006027EA" w:rsidRPr="003843A8" w:rsidRDefault="006027EA" w:rsidP="006027EA">
      <w:r w:rsidRPr="003843A8">
        <w:rPr>
          <w:rStyle w:val="HideTWBExt"/>
          <w:noProof w:val="0"/>
        </w:rPr>
        <w:t>&lt;/Amend&gt;</w:t>
      </w:r>
    </w:p>
    <w:p w14:paraId="15A1EBEA"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81</w:t>
      </w:r>
      <w:r w:rsidRPr="003843A8">
        <w:rPr>
          <w:rStyle w:val="HideTWBExt"/>
          <w:b w:val="0"/>
          <w:noProof w:val="0"/>
          <w:lang w:val="it-IT"/>
        </w:rPr>
        <w:t>&lt;/NumAm&gt;</w:t>
      </w:r>
    </w:p>
    <w:p w14:paraId="7FE437DC" w14:textId="77777777" w:rsidR="006027EA" w:rsidRPr="003843A8" w:rsidRDefault="006027EA" w:rsidP="006027EA">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713FFA8A" w14:textId="77777777" w:rsidR="006027EA" w:rsidRPr="003843A8" w:rsidRDefault="006027EA" w:rsidP="006027EA">
      <w:r w:rsidRPr="003843A8">
        <w:rPr>
          <w:rStyle w:val="HideTWBExt"/>
          <w:noProof w:val="0"/>
        </w:rPr>
        <w:t>&lt;/RepeatBlock-By&gt;</w:t>
      </w:r>
    </w:p>
    <w:p w14:paraId="3E7B77A5"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1A9C3FE" w14:textId="77777777" w:rsidR="006027EA" w:rsidRPr="003843A8" w:rsidRDefault="006027EA" w:rsidP="006027EA">
      <w:pPr>
        <w:pStyle w:val="NormalBold"/>
      </w:pPr>
      <w:r w:rsidRPr="003843A8">
        <w:rPr>
          <w:rStyle w:val="HideTWBExt"/>
          <w:b w:val="0"/>
          <w:noProof w:val="0"/>
        </w:rPr>
        <w:t>&lt;Article&gt;</w:t>
      </w:r>
      <w:r w:rsidRPr="003843A8">
        <w:t>Paragrafo 4</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96DFFA6" w14:textId="77777777" w:rsidTr="00E17943">
        <w:trPr>
          <w:jc w:val="center"/>
        </w:trPr>
        <w:tc>
          <w:tcPr>
            <w:tcW w:w="9752" w:type="dxa"/>
            <w:gridSpan w:val="2"/>
          </w:tcPr>
          <w:p w14:paraId="08D0B2F4" w14:textId="77777777" w:rsidR="006027EA" w:rsidRPr="003843A8" w:rsidRDefault="006027EA" w:rsidP="00E17943">
            <w:pPr>
              <w:keepNext/>
            </w:pPr>
          </w:p>
        </w:tc>
      </w:tr>
      <w:tr w:rsidR="006027EA" w:rsidRPr="003843A8" w14:paraId="55D5A1A2" w14:textId="77777777" w:rsidTr="00E17943">
        <w:trPr>
          <w:jc w:val="center"/>
        </w:trPr>
        <w:tc>
          <w:tcPr>
            <w:tcW w:w="4876" w:type="dxa"/>
          </w:tcPr>
          <w:p w14:paraId="1BF5685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0AF72D8"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7954D51" w14:textId="77777777" w:rsidTr="00E17943">
        <w:trPr>
          <w:jc w:val="center"/>
        </w:trPr>
        <w:tc>
          <w:tcPr>
            <w:tcW w:w="4876" w:type="dxa"/>
          </w:tcPr>
          <w:p w14:paraId="7FA6A388" w14:textId="77777777" w:rsidR="006027EA" w:rsidRPr="003843A8" w:rsidRDefault="006027EA" w:rsidP="00E17943">
            <w:pPr>
              <w:pStyle w:val="Normal6"/>
              <w:rPr>
                <w:lang w:val="it-IT"/>
              </w:rPr>
            </w:pPr>
            <w:r w:rsidRPr="003843A8">
              <w:rPr>
                <w:lang w:val="it-IT"/>
              </w:rPr>
              <w:t>4.</w:t>
            </w:r>
            <w:r w:rsidRPr="003843A8">
              <w:rPr>
                <w:lang w:val="it-IT"/>
              </w:rPr>
              <w:tab/>
              <w:t>esprime preoccupazione per la continua polarizzazione politica e il dibattito politico conflittuale, che compromettono il controllo parlamentare, la fiducia dei cittadini e l'efficace funzionamento delle istituzioni democratiche;</w:t>
            </w:r>
          </w:p>
        </w:tc>
        <w:tc>
          <w:tcPr>
            <w:tcW w:w="4876" w:type="dxa"/>
          </w:tcPr>
          <w:p w14:paraId="36DC96E3" w14:textId="77777777" w:rsidR="006027EA" w:rsidRPr="003843A8" w:rsidRDefault="006027EA" w:rsidP="00E17943">
            <w:pPr>
              <w:pStyle w:val="Normal6"/>
              <w:rPr>
                <w:szCs w:val="24"/>
                <w:lang w:val="it-IT"/>
              </w:rPr>
            </w:pPr>
            <w:r w:rsidRPr="003843A8">
              <w:rPr>
                <w:lang w:val="it-IT"/>
              </w:rPr>
              <w:t>4.</w:t>
            </w:r>
            <w:r w:rsidRPr="003843A8">
              <w:rPr>
                <w:lang w:val="it-IT"/>
              </w:rPr>
              <w:tab/>
              <w:t xml:space="preserve">esprime preoccupazione per la continua polarizzazione politica e il dibattito politico conflittuale, che compromettono il controllo parlamentare, la fiducia dei cittadini e l'efficace funzionamento delle istituzioni democratiche; </w:t>
            </w:r>
            <w:r w:rsidRPr="003843A8">
              <w:rPr>
                <w:b/>
                <w:i/>
                <w:lang w:val="it-IT"/>
              </w:rPr>
              <w:t>osserva che tale problematica riguarda in particolare i lavori in corso delle commissioni parlamentari speciali per le riforme elettorali e territoriali;</w:t>
            </w:r>
          </w:p>
        </w:tc>
      </w:tr>
    </w:tbl>
    <w:p w14:paraId="45C407DF"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0C6EE1FD" w14:textId="77777777" w:rsidR="006027EA" w:rsidRPr="003843A8" w:rsidRDefault="006027EA" w:rsidP="006027EA">
      <w:r w:rsidRPr="003843A8">
        <w:rPr>
          <w:rStyle w:val="HideTWBExt"/>
          <w:noProof w:val="0"/>
        </w:rPr>
        <w:t>&lt;/Amend&gt;</w:t>
      </w:r>
    </w:p>
    <w:p w14:paraId="14E05093"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82</w:t>
      </w:r>
      <w:r w:rsidRPr="003843A8">
        <w:rPr>
          <w:rStyle w:val="HideTWBExt"/>
          <w:b w:val="0"/>
          <w:noProof w:val="0"/>
          <w:lang w:val="it-IT"/>
        </w:rPr>
        <w:t>&lt;/NumAm&gt;</w:t>
      </w:r>
    </w:p>
    <w:p w14:paraId="7C7FCA93" w14:textId="77777777" w:rsidR="006027EA" w:rsidRPr="003843A8" w:rsidRDefault="006027EA" w:rsidP="006027EA">
      <w:pPr>
        <w:pStyle w:val="NormalBold"/>
      </w:pPr>
      <w:r w:rsidRPr="003843A8">
        <w:rPr>
          <w:rStyle w:val="HideTWBExt"/>
          <w:b w:val="0"/>
          <w:noProof w:val="0"/>
        </w:rPr>
        <w:t>&lt;RepeatBlock-By&gt;&lt;Members&gt;</w:t>
      </w:r>
      <w:r w:rsidRPr="003843A8">
        <w:t>Emmanouil Fragkos, Galato Alexandraki, Geadis Geadi</w:t>
      </w:r>
      <w:r w:rsidRPr="003843A8">
        <w:rPr>
          <w:rStyle w:val="HideTWBExt"/>
          <w:b w:val="0"/>
          <w:noProof w:val="0"/>
        </w:rPr>
        <w:t>&lt;/Members&gt;</w:t>
      </w:r>
    </w:p>
    <w:p w14:paraId="4D8B6BED" w14:textId="77777777" w:rsidR="006027EA" w:rsidRPr="003843A8" w:rsidRDefault="006027EA" w:rsidP="006027EA">
      <w:r w:rsidRPr="003843A8">
        <w:rPr>
          <w:rStyle w:val="HideTWBExt"/>
          <w:noProof w:val="0"/>
        </w:rPr>
        <w:t>&lt;/RepeatBlock-By&gt;</w:t>
      </w:r>
    </w:p>
    <w:p w14:paraId="78B84D1E"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17378ED" w14:textId="77777777" w:rsidR="006027EA" w:rsidRPr="003843A8" w:rsidRDefault="006027EA" w:rsidP="006027EA">
      <w:pPr>
        <w:pStyle w:val="NormalBold"/>
      </w:pPr>
      <w:r w:rsidRPr="003843A8">
        <w:rPr>
          <w:rStyle w:val="HideTWBExt"/>
          <w:b w:val="0"/>
          <w:noProof w:val="0"/>
        </w:rPr>
        <w:t>&lt;Article&gt;</w:t>
      </w:r>
      <w:r w:rsidRPr="003843A8">
        <w:t>Paragrafo 4</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39B57D3" w14:textId="77777777" w:rsidTr="00E17943">
        <w:trPr>
          <w:jc w:val="center"/>
        </w:trPr>
        <w:tc>
          <w:tcPr>
            <w:tcW w:w="9752" w:type="dxa"/>
            <w:gridSpan w:val="2"/>
          </w:tcPr>
          <w:p w14:paraId="55F2EDD8" w14:textId="77777777" w:rsidR="006027EA" w:rsidRPr="003843A8" w:rsidRDefault="006027EA" w:rsidP="00E17943">
            <w:pPr>
              <w:keepNext/>
            </w:pPr>
          </w:p>
        </w:tc>
      </w:tr>
      <w:tr w:rsidR="006027EA" w:rsidRPr="003843A8" w14:paraId="76C7CBC8" w14:textId="77777777" w:rsidTr="00E17943">
        <w:trPr>
          <w:jc w:val="center"/>
        </w:trPr>
        <w:tc>
          <w:tcPr>
            <w:tcW w:w="4876" w:type="dxa"/>
          </w:tcPr>
          <w:p w14:paraId="59852A1E"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4ADB36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E2C3624" w14:textId="77777777" w:rsidTr="00E17943">
        <w:trPr>
          <w:jc w:val="center"/>
        </w:trPr>
        <w:tc>
          <w:tcPr>
            <w:tcW w:w="4876" w:type="dxa"/>
          </w:tcPr>
          <w:p w14:paraId="69E1AA4B" w14:textId="77777777" w:rsidR="006027EA" w:rsidRPr="003843A8" w:rsidRDefault="006027EA" w:rsidP="00E17943">
            <w:pPr>
              <w:pStyle w:val="Normal6"/>
              <w:rPr>
                <w:lang w:val="it-IT"/>
              </w:rPr>
            </w:pPr>
            <w:r w:rsidRPr="003843A8">
              <w:rPr>
                <w:lang w:val="it-IT"/>
              </w:rPr>
              <w:t>4.</w:t>
            </w:r>
            <w:r w:rsidRPr="003843A8">
              <w:rPr>
                <w:lang w:val="it-IT"/>
              </w:rPr>
              <w:tab/>
              <w:t>esprime preoccupazione per la continua polarizzazione politica e il dibattito politico conflittuale, che compromettono il controllo parlamentare, la fiducia dei cittadini e l'efficace funzionamento delle istituzioni democratiche;</w:t>
            </w:r>
          </w:p>
        </w:tc>
        <w:tc>
          <w:tcPr>
            <w:tcW w:w="4876" w:type="dxa"/>
          </w:tcPr>
          <w:p w14:paraId="114EFC28" w14:textId="77777777" w:rsidR="006027EA" w:rsidRPr="003843A8" w:rsidRDefault="006027EA" w:rsidP="00E17943">
            <w:pPr>
              <w:pStyle w:val="Normal6"/>
              <w:rPr>
                <w:szCs w:val="24"/>
                <w:lang w:val="it-IT"/>
              </w:rPr>
            </w:pPr>
            <w:r w:rsidRPr="003843A8">
              <w:rPr>
                <w:lang w:val="it-IT"/>
              </w:rPr>
              <w:t>4.</w:t>
            </w:r>
            <w:r w:rsidRPr="003843A8">
              <w:rPr>
                <w:lang w:val="it-IT"/>
              </w:rPr>
              <w:tab/>
              <w:t xml:space="preserve">esprime preoccupazione per la continua polarizzazione politica e il dibattito politico conflittuale, che compromettono il controllo parlamentare, la fiducia dei cittadini e l'efficace funzionamento delle istituzioni democratiche; </w:t>
            </w:r>
            <w:r w:rsidRPr="003843A8">
              <w:rPr>
                <w:b/>
                <w:i/>
                <w:lang w:val="it-IT"/>
              </w:rPr>
              <w:t>osserva che ciò riguarda anche l'attuale lavoro delle commissioni parlamentari ad hoc per le riforme elettorali e territoriali;</w:t>
            </w:r>
          </w:p>
        </w:tc>
      </w:tr>
    </w:tbl>
    <w:p w14:paraId="2125D1FB"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42F547ED" w14:textId="77777777" w:rsidR="006027EA" w:rsidRPr="009451C4" w:rsidRDefault="006027EA" w:rsidP="006027EA">
      <w:pPr>
        <w:rPr>
          <w:lang w:val="es-ES"/>
        </w:rPr>
      </w:pPr>
      <w:r w:rsidRPr="009451C4">
        <w:rPr>
          <w:rStyle w:val="HideTWBExt"/>
          <w:noProof w:val="0"/>
          <w:lang w:val="es-ES"/>
        </w:rPr>
        <w:t>&lt;/Amend&gt;</w:t>
      </w:r>
    </w:p>
    <w:p w14:paraId="56D51C59"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83</w:t>
      </w:r>
      <w:r w:rsidRPr="009451C4">
        <w:rPr>
          <w:rStyle w:val="HideTWBExt"/>
          <w:b w:val="0"/>
          <w:noProof w:val="0"/>
          <w:lang w:val="es-ES"/>
        </w:rPr>
        <w:t>&lt;/NumAm&gt;</w:t>
      </w:r>
    </w:p>
    <w:p w14:paraId="48AD6696"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3F4563AE" w14:textId="77777777" w:rsidR="006027EA" w:rsidRPr="009451C4" w:rsidRDefault="006027EA" w:rsidP="006027EA">
      <w:pPr>
        <w:rPr>
          <w:lang w:val="es-ES"/>
        </w:rPr>
      </w:pPr>
      <w:r w:rsidRPr="009451C4">
        <w:rPr>
          <w:rStyle w:val="HideTWBExt"/>
          <w:noProof w:val="0"/>
          <w:lang w:val="es-ES"/>
        </w:rPr>
        <w:t>&lt;/RepeatBlock-By&gt;</w:t>
      </w:r>
    </w:p>
    <w:p w14:paraId="640DE639"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445F4A6" w14:textId="77777777" w:rsidR="006027EA" w:rsidRPr="003843A8" w:rsidRDefault="006027EA" w:rsidP="006027EA">
      <w:pPr>
        <w:pStyle w:val="NormalBold"/>
      </w:pPr>
      <w:r w:rsidRPr="003843A8">
        <w:rPr>
          <w:rStyle w:val="HideTWBExt"/>
          <w:b w:val="0"/>
          <w:noProof w:val="0"/>
        </w:rPr>
        <w:t>&lt;Article&gt;</w:t>
      </w:r>
      <w:r w:rsidRPr="003843A8">
        <w:t>Paragrafo 4</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6F8EDBD" w14:textId="77777777" w:rsidTr="00E17943">
        <w:trPr>
          <w:jc w:val="center"/>
        </w:trPr>
        <w:tc>
          <w:tcPr>
            <w:tcW w:w="9752" w:type="dxa"/>
            <w:gridSpan w:val="2"/>
          </w:tcPr>
          <w:p w14:paraId="0AC732EA" w14:textId="77777777" w:rsidR="006027EA" w:rsidRPr="003843A8" w:rsidRDefault="006027EA" w:rsidP="00E17943">
            <w:pPr>
              <w:keepNext/>
            </w:pPr>
          </w:p>
        </w:tc>
      </w:tr>
      <w:tr w:rsidR="006027EA" w:rsidRPr="003843A8" w14:paraId="0293A200" w14:textId="77777777" w:rsidTr="00E17943">
        <w:trPr>
          <w:jc w:val="center"/>
        </w:trPr>
        <w:tc>
          <w:tcPr>
            <w:tcW w:w="4876" w:type="dxa"/>
          </w:tcPr>
          <w:p w14:paraId="66C51E03"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31D355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383A7E4" w14:textId="77777777" w:rsidTr="00E17943">
        <w:trPr>
          <w:jc w:val="center"/>
        </w:trPr>
        <w:tc>
          <w:tcPr>
            <w:tcW w:w="4876" w:type="dxa"/>
          </w:tcPr>
          <w:p w14:paraId="74BA7C3D" w14:textId="77777777" w:rsidR="006027EA" w:rsidRPr="003843A8" w:rsidRDefault="006027EA" w:rsidP="00E17943">
            <w:pPr>
              <w:pStyle w:val="Normal6"/>
              <w:rPr>
                <w:lang w:val="it-IT"/>
              </w:rPr>
            </w:pPr>
            <w:r w:rsidRPr="003843A8">
              <w:rPr>
                <w:lang w:val="it-IT"/>
              </w:rPr>
              <w:t>4.</w:t>
            </w:r>
            <w:r w:rsidRPr="003843A8">
              <w:rPr>
                <w:lang w:val="it-IT"/>
              </w:rPr>
              <w:tab/>
              <w:t xml:space="preserve">esprime preoccupazione per la continua polarizzazione politica </w:t>
            </w:r>
            <w:r w:rsidRPr="003843A8">
              <w:rPr>
                <w:b/>
                <w:i/>
                <w:lang w:val="it-IT"/>
              </w:rPr>
              <w:t>e il dibattito politico conflittuale, che compromettono</w:t>
            </w:r>
            <w:r w:rsidRPr="003843A8">
              <w:rPr>
                <w:lang w:val="it-IT"/>
              </w:rPr>
              <w:t xml:space="preserve"> il controllo parlamentare, la fiducia dei cittadini e l'efficace funzionamento delle istituzioni democratiche;</w:t>
            </w:r>
          </w:p>
        </w:tc>
        <w:tc>
          <w:tcPr>
            <w:tcW w:w="4876" w:type="dxa"/>
          </w:tcPr>
          <w:p w14:paraId="313D30BE" w14:textId="77777777" w:rsidR="006027EA" w:rsidRPr="003843A8" w:rsidRDefault="006027EA" w:rsidP="00E17943">
            <w:pPr>
              <w:pStyle w:val="Normal6"/>
              <w:rPr>
                <w:szCs w:val="24"/>
                <w:lang w:val="it-IT"/>
              </w:rPr>
            </w:pPr>
            <w:r w:rsidRPr="003843A8">
              <w:rPr>
                <w:lang w:val="it-IT"/>
              </w:rPr>
              <w:t>4.</w:t>
            </w:r>
            <w:r w:rsidRPr="003843A8">
              <w:rPr>
                <w:lang w:val="it-IT"/>
              </w:rPr>
              <w:tab/>
              <w:t xml:space="preserve">esprime preoccupazione per la continua </w:t>
            </w:r>
            <w:r w:rsidRPr="003843A8">
              <w:rPr>
                <w:b/>
                <w:i/>
                <w:lang w:val="it-IT"/>
              </w:rPr>
              <w:t>eccessiva</w:t>
            </w:r>
            <w:r w:rsidRPr="003843A8">
              <w:rPr>
                <w:lang w:val="it-IT"/>
              </w:rPr>
              <w:t xml:space="preserve"> polarizzazione politica </w:t>
            </w:r>
            <w:r w:rsidRPr="003843A8">
              <w:rPr>
                <w:b/>
                <w:i/>
                <w:lang w:val="it-IT"/>
              </w:rPr>
              <w:t>che potrebbe, nella sua forma peggiore, compromettere</w:t>
            </w:r>
            <w:r w:rsidRPr="003843A8">
              <w:rPr>
                <w:lang w:val="it-IT"/>
              </w:rPr>
              <w:t xml:space="preserve"> il controllo parlamentare, la fiducia dei cittadini e l'efficace funzionamento delle istituzioni democratiche; </w:t>
            </w:r>
            <w:r w:rsidRPr="003843A8">
              <w:rPr>
                <w:b/>
                <w:i/>
                <w:lang w:val="it-IT"/>
              </w:rPr>
              <w:t>sottolinea, tuttavia, che la presenza di attori che rappresentano opinioni diverse è una componente essenziale della democrazia;</w:t>
            </w:r>
          </w:p>
        </w:tc>
      </w:tr>
    </w:tbl>
    <w:p w14:paraId="3CCC9884"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1003CCC2" w14:textId="77777777" w:rsidR="006027EA" w:rsidRPr="003843A8" w:rsidRDefault="006027EA" w:rsidP="006027EA">
      <w:r w:rsidRPr="003843A8">
        <w:rPr>
          <w:rStyle w:val="HideTWBExt"/>
          <w:noProof w:val="0"/>
        </w:rPr>
        <w:t>&lt;/Amend&gt;</w:t>
      </w:r>
    </w:p>
    <w:p w14:paraId="7CD2E8EB"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84</w:t>
      </w:r>
      <w:r w:rsidRPr="003843A8">
        <w:rPr>
          <w:rStyle w:val="HideTWBExt"/>
          <w:b w:val="0"/>
          <w:noProof w:val="0"/>
          <w:lang w:val="it-IT"/>
        </w:rPr>
        <w:t>&lt;/NumAm&gt;</w:t>
      </w:r>
    </w:p>
    <w:p w14:paraId="423E7349" w14:textId="77777777" w:rsidR="006027EA" w:rsidRPr="003843A8" w:rsidRDefault="006027EA" w:rsidP="006027EA">
      <w:pPr>
        <w:pStyle w:val="NormalBold"/>
      </w:pPr>
      <w:r w:rsidRPr="003843A8">
        <w:rPr>
          <w:rStyle w:val="HideTWBExt"/>
          <w:b w:val="0"/>
          <w:noProof w:val="0"/>
        </w:rPr>
        <w:t>&lt;RepeatBlock-By&gt;&lt;Members&gt;</w:t>
      </w:r>
      <w:r w:rsidRPr="003843A8">
        <w:t>Andreas Schieder, Adnan Dibrani, Tonino Picula, Matjaž Nemec, Thijs Reuten, Marco Tarquinio</w:t>
      </w:r>
      <w:r w:rsidRPr="003843A8">
        <w:rPr>
          <w:rStyle w:val="HideTWBExt"/>
          <w:b w:val="0"/>
          <w:noProof w:val="0"/>
        </w:rPr>
        <w:t>&lt;/Members&gt;</w:t>
      </w:r>
    </w:p>
    <w:p w14:paraId="70D9915B" w14:textId="77777777" w:rsidR="006027EA" w:rsidRPr="003843A8" w:rsidRDefault="006027EA" w:rsidP="006027EA">
      <w:r w:rsidRPr="003843A8">
        <w:rPr>
          <w:rStyle w:val="HideTWBExt"/>
          <w:noProof w:val="0"/>
        </w:rPr>
        <w:t>&lt;/RepeatBlock-By&gt;</w:t>
      </w:r>
    </w:p>
    <w:p w14:paraId="65AA4817"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09C9A42" w14:textId="77777777" w:rsidR="006027EA" w:rsidRPr="003843A8" w:rsidRDefault="006027EA" w:rsidP="006027EA">
      <w:pPr>
        <w:pStyle w:val="NormalBold"/>
      </w:pPr>
      <w:r w:rsidRPr="003843A8">
        <w:rPr>
          <w:rStyle w:val="HideTWBExt"/>
          <w:b w:val="0"/>
          <w:noProof w:val="0"/>
        </w:rPr>
        <w:t>&lt;Article&gt;</w:t>
      </w:r>
      <w:r w:rsidRPr="003843A8">
        <w:t>Paragrafo 4</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17CD297" w14:textId="77777777" w:rsidTr="00E17943">
        <w:trPr>
          <w:jc w:val="center"/>
        </w:trPr>
        <w:tc>
          <w:tcPr>
            <w:tcW w:w="9752" w:type="dxa"/>
            <w:gridSpan w:val="2"/>
          </w:tcPr>
          <w:p w14:paraId="22D6B224" w14:textId="77777777" w:rsidR="006027EA" w:rsidRPr="003843A8" w:rsidRDefault="006027EA" w:rsidP="00E17943">
            <w:pPr>
              <w:keepNext/>
            </w:pPr>
          </w:p>
        </w:tc>
      </w:tr>
      <w:tr w:rsidR="006027EA" w:rsidRPr="003843A8" w14:paraId="3A7103C4" w14:textId="77777777" w:rsidTr="00E17943">
        <w:trPr>
          <w:jc w:val="center"/>
        </w:trPr>
        <w:tc>
          <w:tcPr>
            <w:tcW w:w="4876" w:type="dxa"/>
          </w:tcPr>
          <w:p w14:paraId="4CA7B795"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93AA8F7"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E34092A" w14:textId="77777777" w:rsidTr="00E17943">
        <w:trPr>
          <w:jc w:val="center"/>
        </w:trPr>
        <w:tc>
          <w:tcPr>
            <w:tcW w:w="4876" w:type="dxa"/>
          </w:tcPr>
          <w:p w14:paraId="1CAA4F98" w14:textId="77777777" w:rsidR="006027EA" w:rsidRPr="003843A8" w:rsidRDefault="006027EA" w:rsidP="00E17943">
            <w:pPr>
              <w:pStyle w:val="Normal6"/>
              <w:rPr>
                <w:lang w:val="it-IT"/>
              </w:rPr>
            </w:pPr>
            <w:r w:rsidRPr="003843A8">
              <w:rPr>
                <w:lang w:val="it-IT"/>
              </w:rPr>
              <w:t>4.</w:t>
            </w:r>
            <w:r w:rsidRPr="003843A8">
              <w:rPr>
                <w:lang w:val="it-IT"/>
              </w:rPr>
              <w:tab/>
              <w:t>esprime preoccupazione per la continua polarizzazione politica e il dibattito politico conflittuale, che compromettono il controllo parlamentare, la fiducia dei cittadini e l'efficace funzionamento delle istituzioni democratiche;</w:t>
            </w:r>
          </w:p>
        </w:tc>
        <w:tc>
          <w:tcPr>
            <w:tcW w:w="4876" w:type="dxa"/>
          </w:tcPr>
          <w:p w14:paraId="4CBC4872" w14:textId="77777777" w:rsidR="006027EA" w:rsidRPr="003843A8" w:rsidRDefault="006027EA" w:rsidP="00E17943">
            <w:pPr>
              <w:pStyle w:val="Normal6"/>
              <w:rPr>
                <w:szCs w:val="24"/>
                <w:lang w:val="it-IT"/>
              </w:rPr>
            </w:pPr>
            <w:r w:rsidRPr="003843A8">
              <w:rPr>
                <w:lang w:val="it-IT"/>
              </w:rPr>
              <w:t>4.</w:t>
            </w:r>
            <w:r w:rsidRPr="003843A8">
              <w:rPr>
                <w:lang w:val="it-IT"/>
              </w:rPr>
              <w:tab/>
              <w:t xml:space="preserve">esprime preoccupazione per la continua polarizzazione politica e il dibattito politico conflittuale, che compromettono il controllo parlamentare, la fiducia dei cittadini e l'efficace funzionamento delle istituzioni democratiche; </w:t>
            </w:r>
            <w:r w:rsidRPr="003843A8">
              <w:rPr>
                <w:b/>
                <w:i/>
                <w:lang w:val="it-IT"/>
              </w:rPr>
              <w:t>ricorda che le proteste violente non hanno posto in una democrazia funzionante;</w:t>
            </w:r>
          </w:p>
        </w:tc>
      </w:tr>
    </w:tbl>
    <w:p w14:paraId="5D508299"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74AF089C" w14:textId="77777777" w:rsidR="006027EA" w:rsidRPr="009451C4" w:rsidRDefault="006027EA" w:rsidP="006027EA">
      <w:pPr>
        <w:rPr>
          <w:lang w:val="es-ES"/>
        </w:rPr>
      </w:pPr>
      <w:r w:rsidRPr="009451C4">
        <w:rPr>
          <w:rStyle w:val="HideTWBExt"/>
          <w:noProof w:val="0"/>
          <w:lang w:val="es-ES"/>
        </w:rPr>
        <w:t>&lt;/Amend&gt;</w:t>
      </w:r>
    </w:p>
    <w:p w14:paraId="79EA517D"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85</w:t>
      </w:r>
      <w:r w:rsidRPr="009451C4">
        <w:rPr>
          <w:rStyle w:val="HideTWBExt"/>
          <w:b w:val="0"/>
          <w:noProof w:val="0"/>
          <w:lang w:val="es-ES"/>
        </w:rPr>
        <w:t>&lt;/NumAm&gt;</w:t>
      </w:r>
    </w:p>
    <w:p w14:paraId="2D451C53"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Cristian Terheş</w:t>
      </w:r>
      <w:r w:rsidRPr="009451C4">
        <w:rPr>
          <w:rStyle w:val="HideTWBExt"/>
          <w:b w:val="0"/>
          <w:noProof w:val="0"/>
          <w:lang w:val="es-ES"/>
        </w:rPr>
        <w:t>&lt;/Members&gt;</w:t>
      </w:r>
    </w:p>
    <w:p w14:paraId="4F5C75FE" w14:textId="77777777" w:rsidR="006027EA" w:rsidRPr="009451C4" w:rsidRDefault="006027EA" w:rsidP="006027EA">
      <w:pPr>
        <w:rPr>
          <w:lang w:val="es-ES"/>
        </w:rPr>
      </w:pPr>
      <w:r w:rsidRPr="009451C4">
        <w:rPr>
          <w:rStyle w:val="HideTWBExt"/>
          <w:noProof w:val="0"/>
          <w:lang w:val="es-ES"/>
        </w:rPr>
        <w:t>&lt;/RepeatBlock-By&gt;</w:t>
      </w:r>
    </w:p>
    <w:p w14:paraId="292762F2"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70BB74D" w14:textId="77777777" w:rsidR="006027EA" w:rsidRPr="003843A8" w:rsidRDefault="006027EA" w:rsidP="006027EA">
      <w:pPr>
        <w:pStyle w:val="NormalBold"/>
      </w:pPr>
      <w:r w:rsidRPr="003843A8">
        <w:rPr>
          <w:rStyle w:val="HideTWBExt"/>
          <w:b w:val="0"/>
          <w:noProof w:val="0"/>
        </w:rPr>
        <w:t>&lt;Article&gt;</w:t>
      </w:r>
      <w:r w:rsidRPr="003843A8">
        <w:t>Paragrafo 4</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D09D511" w14:textId="77777777" w:rsidTr="00E17943">
        <w:trPr>
          <w:jc w:val="center"/>
        </w:trPr>
        <w:tc>
          <w:tcPr>
            <w:tcW w:w="9752" w:type="dxa"/>
            <w:gridSpan w:val="2"/>
          </w:tcPr>
          <w:p w14:paraId="4783F990" w14:textId="77777777" w:rsidR="006027EA" w:rsidRPr="003843A8" w:rsidRDefault="006027EA" w:rsidP="00E17943">
            <w:pPr>
              <w:keepNext/>
            </w:pPr>
          </w:p>
        </w:tc>
      </w:tr>
      <w:tr w:rsidR="006027EA" w:rsidRPr="003843A8" w14:paraId="11EF3D52" w14:textId="77777777" w:rsidTr="00E17943">
        <w:trPr>
          <w:jc w:val="center"/>
        </w:trPr>
        <w:tc>
          <w:tcPr>
            <w:tcW w:w="4876" w:type="dxa"/>
          </w:tcPr>
          <w:p w14:paraId="6D3FB927"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0AEEE0D"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1AC1A38" w14:textId="77777777" w:rsidTr="00E17943">
        <w:trPr>
          <w:jc w:val="center"/>
        </w:trPr>
        <w:tc>
          <w:tcPr>
            <w:tcW w:w="4876" w:type="dxa"/>
          </w:tcPr>
          <w:p w14:paraId="2210290A" w14:textId="77777777" w:rsidR="006027EA" w:rsidRPr="003843A8" w:rsidRDefault="006027EA" w:rsidP="00E17943">
            <w:pPr>
              <w:pStyle w:val="Normal6"/>
              <w:rPr>
                <w:lang w:val="it-IT"/>
              </w:rPr>
            </w:pPr>
            <w:r w:rsidRPr="003843A8">
              <w:rPr>
                <w:lang w:val="it-IT"/>
              </w:rPr>
              <w:t>4.</w:t>
            </w:r>
            <w:r w:rsidRPr="003843A8">
              <w:rPr>
                <w:lang w:val="it-IT"/>
              </w:rPr>
              <w:tab/>
              <w:t>esprime preoccupazione per la continua polarizzazione politica e il dibattito politico conflittuale, che compromettono il controllo parlamentare, la fiducia dei cittadini e l'efficace funzionamento delle istituzioni democratiche;</w:t>
            </w:r>
          </w:p>
        </w:tc>
        <w:tc>
          <w:tcPr>
            <w:tcW w:w="4876" w:type="dxa"/>
          </w:tcPr>
          <w:p w14:paraId="61032B97" w14:textId="77777777" w:rsidR="006027EA" w:rsidRPr="003843A8" w:rsidRDefault="006027EA" w:rsidP="00E17943">
            <w:pPr>
              <w:pStyle w:val="Normal6"/>
              <w:rPr>
                <w:szCs w:val="24"/>
                <w:lang w:val="it-IT"/>
              </w:rPr>
            </w:pPr>
            <w:r w:rsidRPr="003843A8">
              <w:rPr>
                <w:lang w:val="it-IT"/>
              </w:rPr>
              <w:t>4.</w:t>
            </w:r>
            <w:r w:rsidRPr="003843A8">
              <w:rPr>
                <w:lang w:val="it-IT"/>
              </w:rPr>
              <w:tab/>
              <w:t xml:space="preserve">esprime </w:t>
            </w:r>
            <w:r w:rsidRPr="003843A8">
              <w:rPr>
                <w:b/>
                <w:bCs/>
                <w:i/>
                <w:iCs/>
                <w:lang w:val="it-IT"/>
              </w:rPr>
              <w:t>profonda</w:t>
            </w:r>
            <w:r w:rsidRPr="003843A8">
              <w:rPr>
                <w:lang w:val="it-IT"/>
              </w:rPr>
              <w:t xml:space="preserve"> preoccupazione per la continua polarizzazione politica e il dibattito politico conflittuale, che compromettono il controllo parlamentare, la fiducia dei cittadini e l'efficace funzionamento delle istituzioni democratiche;</w:t>
            </w:r>
          </w:p>
        </w:tc>
      </w:tr>
    </w:tbl>
    <w:p w14:paraId="5276B26E"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EA808DE" w14:textId="77777777" w:rsidR="006027EA" w:rsidRPr="003843A8" w:rsidRDefault="006027EA" w:rsidP="006027EA">
      <w:r w:rsidRPr="003843A8">
        <w:rPr>
          <w:rStyle w:val="HideTWBExt"/>
          <w:noProof w:val="0"/>
        </w:rPr>
        <w:t>&lt;/Amend&gt;</w:t>
      </w:r>
    </w:p>
    <w:p w14:paraId="7F68FD7E"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86</w:t>
      </w:r>
      <w:r w:rsidRPr="003843A8">
        <w:rPr>
          <w:rStyle w:val="HideTWBExt"/>
          <w:b w:val="0"/>
          <w:noProof w:val="0"/>
          <w:lang w:val="it-IT"/>
        </w:rPr>
        <w:t>&lt;/NumAm&gt;</w:t>
      </w:r>
    </w:p>
    <w:p w14:paraId="79D1CA99" w14:textId="77777777" w:rsidR="006027EA" w:rsidRPr="003843A8" w:rsidRDefault="006027EA" w:rsidP="006027EA">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00564B4B" w14:textId="77777777" w:rsidR="006027EA" w:rsidRPr="003843A8" w:rsidRDefault="006027EA" w:rsidP="006027EA">
      <w:r w:rsidRPr="003843A8">
        <w:rPr>
          <w:rStyle w:val="HideTWBExt"/>
          <w:noProof w:val="0"/>
        </w:rPr>
        <w:t>&lt;/RepeatBlock-By&gt;</w:t>
      </w:r>
    </w:p>
    <w:p w14:paraId="09932B8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DF9A51F" w14:textId="77777777" w:rsidR="006027EA" w:rsidRPr="003843A8" w:rsidRDefault="006027EA" w:rsidP="006027EA">
      <w:pPr>
        <w:pStyle w:val="NormalBold"/>
      </w:pPr>
      <w:r w:rsidRPr="003843A8">
        <w:rPr>
          <w:rStyle w:val="HideTWBExt"/>
          <w:b w:val="0"/>
          <w:noProof w:val="0"/>
        </w:rPr>
        <w:t>&lt;Article&gt;</w:t>
      </w:r>
      <w:r w:rsidRPr="003843A8">
        <w:t>Paragrafo 4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E46B217" w14:textId="77777777" w:rsidTr="00E17943">
        <w:trPr>
          <w:jc w:val="center"/>
        </w:trPr>
        <w:tc>
          <w:tcPr>
            <w:tcW w:w="9752" w:type="dxa"/>
            <w:gridSpan w:val="2"/>
          </w:tcPr>
          <w:p w14:paraId="1D407EA1" w14:textId="77777777" w:rsidR="006027EA" w:rsidRPr="003843A8" w:rsidRDefault="006027EA" w:rsidP="00E17943">
            <w:pPr>
              <w:keepNext/>
            </w:pPr>
          </w:p>
        </w:tc>
      </w:tr>
      <w:tr w:rsidR="006027EA" w:rsidRPr="003843A8" w14:paraId="266916B8" w14:textId="77777777" w:rsidTr="00E17943">
        <w:trPr>
          <w:jc w:val="center"/>
        </w:trPr>
        <w:tc>
          <w:tcPr>
            <w:tcW w:w="4876" w:type="dxa"/>
          </w:tcPr>
          <w:p w14:paraId="092B00C3"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1C8FB9A"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F3D731A" w14:textId="77777777" w:rsidTr="00E17943">
        <w:trPr>
          <w:jc w:val="center"/>
        </w:trPr>
        <w:tc>
          <w:tcPr>
            <w:tcW w:w="4876" w:type="dxa"/>
          </w:tcPr>
          <w:p w14:paraId="2899472B" w14:textId="77777777" w:rsidR="006027EA" w:rsidRPr="003843A8" w:rsidRDefault="006027EA" w:rsidP="00E17943">
            <w:pPr>
              <w:pStyle w:val="Normal6"/>
              <w:rPr>
                <w:lang w:val="it-IT"/>
              </w:rPr>
            </w:pPr>
          </w:p>
        </w:tc>
        <w:tc>
          <w:tcPr>
            <w:tcW w:w="4876" w:type="dxa"/>
          </w:tcPr>
          <w:p w14:paraId="1B4C0A8D" w14:textId="77777777" w:rsidR="006027EA" w:rsidRPr="003843A8" w:rsidRDefault="006027EA" w:rsidP="00E17943">
            <w:pPr>
              <w:pStyle w:val="Normal6"/>
              <w:rPr>
                <w:szCs w:val="24"/>
                <w:lang w:val="it-IT"/>
              </w:rPr>
            </w:pPr>
            <w:r w:rsidRPr="003843A8">
              <w:rPr>
                <w:b/>
                <w:i/>
                <w:lang w:val="it-IT"/>
              </w:rPr>
              <w:t>4 bis.</w:t>
            </w:r>
            <w:r w:rsidRPr="003843A8">
              <w:rPr>
                <w:b/>
                <w:i/>
                <w:lang w:val="it-IT"/>
              </w:rPr>
              <w:tab/>
              <w:t xml:space="preserve">sottolinea che una democrazia funzionante presuppone una partecipazione significativa dell'opposizione alle procedure </w:t>
            </w:r>
            <w:r w:rsidRPr="003843A8">
              <w:rPr>
                <w:b/>
                <w:i/>
                <w:lang w:val="it-IT"/>
              </w:rPr>
              <w:lastRenderedPageBreak/>
              <w:t>parlamentari; prende atto delle modifiche unilaterali alla struttura e alla composizione delle commissioni parlamentari, adottate senza un ampio consenso politico; esprime preoccupazione per le limitazioni segnalate alle iniziative dell'opposizione; chiede garanzie procedurali rafforzate per assicurare una deliberazione inclusiva, un controllo efficace dell'esecutivo e il pieno rispetto del pluralismo parlamentare;</w:t>
            </w:r>
          </w:p>
        </w:tc>
      </w:tr>
    </w:tbl>
    <w:p w14:paraId="037588E9" w14:textId="77777777" w:rsidR="006027EA" w:rsidRPr="009451C4" w:rsidRDefault="006027EA" w:rsidP="006027EA">
      <w:pPr>
        <w:pStyle w:val="Olang"/>
        <w:rPr>
          <w:noProof w:val="0"/>
          <w:lang w:val="sv-SE"/>
        </w:rPr>
      </w:pPr>
      <w:r w:rsidRPr="009451C4">
        <w:rPr>
          <w:noProof w:val="0"/>
          <w:lang w:val="sv-SE"/>
        </w:rPr>
        <w:lastRenderedPageBreak/>
        <w:t xml:space="preserve">Or. </w:t>
      </w:r>
      <w:r w:rsidRPr="009451C4">
        <w:rPr>
          <w:rStyle w:val="HideTWBExt"/>
          <w:noProof w:val="0"/>
          <w:lang w:val="sv-SE"/>
        </w:rPr>
        <w:t>&lt;Original&gt;</w:t>
      </w:r>
      <w:r w:rsidRPr="009451C4">
        <w:rPr>
          <w:rStyle w:val="HideTWBInt"/>
          <w:noProof w:val="0"/>
          <w:lang w:val="sv-SE"/>
        </w:rPr>
        <w:t>{EN}</w:t>
      </w:r>
      <w:r w:rsidRPr="009451C4">
        <w:rPr>
          <w:noProof w:val="0"/>
          <w:lang w:val="sv-SE"/>
        </w:rPr>
        <w:t>en</w:t>
      </w:r>
      <w:r w:rsidRPr="009451C4">
        <w:rPr>
          <w:rStyle w:val="HideTWBExt"/>
          <w:noProof w:val="0"/>
          <w:lang w:val="sv-SE"/>
        </w:rPr>
        <w:t>&lt;/Original&gt;</w:t>
      </w:r>
    </w:p>
    <w:p w14:paraId="4F120BAA" w14:textId="77777777" w:rsidR="006027EA" w:rsidRPr="009451C4" w:rsidRDefault="006027EA" w:rsidP="006027EA">
      <w:pPr>
        <w:rPr>
          <w:lang w:val="sv-SE"/>
        </w:rPr>
      </w:pPr>
      <w:r w:rsidRPr="009451C4">
        <w:rPr>
          <w:rStyle w:val="HideTWBExt"/>
          <w:noProof w:val="0"/>
          <w:lang w:val="sv-SE"/>
        </w:rPr>
        <w:t>&lt;/Amend&gt;</w:t>
      </w:r>
    </w:p>
    <w:p w14:paraId="02565B5E" w14:textId="77777777" w:rsidR="006027EA" w:rsidRPr="009451C4" w:rsidRDefault="006027EA" w:rsidP="006027EA">
      <w:pPr>
        <w:pStyle w:val="AMNumberTabs0"/>
        <w:keepNext/>
        <w:rPr>
          <w:lang w:val="sv-SE"/>
        </w:rPr>
      </w:pPr>
      <w:r w:rsidRPr="009451C4">
        <w:rPr>
          <w:rStyle w:val="HideTWBExt"/>
          <w:b w:val="0"/>
          <w:noProof w:val="0"/>
          <w:lang w:val="sv-SE"/>
        </w:rPr>
        <w:t>&lt;Amend&gt;</w:t>
      </w:r>
      <w:r w:rsidRPr="009451C4">
        <w:rPr>
          <w:lang w:val="sv-SE"/>
        </w:rPr>
        <w:t>Emendamento</w:t>
      </w:r>
      <w:r w:rsidRPr="009451C4">
        <w:rPr>
          <w:lang w:val="sv-SE"/>
        </w:rPr>
        <w:tab/>
      </w:r>
      <w:r w:rsidRPr="009451C4">
        <w:rPr>
          <w:lang w:val="sv-SE"/>
        </w:rPr>
        <w:tab/>
      </w:r>
      <w:r w:rsidRPr="009451C4">
        <w:rPr>
          <w:rStyle w:val="HideTWBExt"/>
          <w:b w:val="0"/>
          <w:noProof w:val="0"/>
          <w:lang w:val="sv-SE"/>
        </w:rPr>
        <w:t>&lt;NumAm&gt;</w:t>
      </w:r>
      <w:r w:rsidRPr="009451C4">
        <w:rPr>
          <w:lang w:val="sv-SE"/>
        </w:rPr>
        <w:t>87</w:t>
      </w:r>
      <w:r w:rsidRPr="009451C4">
        <w:rPr>
          <w:rStyle w:val="HideTWBExt"/>
          <w:b w:val="0"/>
          <w:noProof w:val="0"/>
          <w:lang w:val="sv-SE"/>
        </w:rPr>
        <w:t>&lt;/NumAm&gt;</w:t>
      </w:r>
    </w:p>
    <w:p w14:paraId="45FBDA1F" w14:textId="77777777" w:rsidR="006027EA" w:rsidRPr="009451C4" w:rsidRDefault="006027EA" w:rsidP="006027EA">
      <w:pPr>
        <w:pStyle w:val="NormalBold"/>
        <w:rPr>
          <w:lang w:val="sv-SE"/>
        </w:rPr>
      </w:pPr>
      <w:r w:rsidRPr="009451C4">
        <w:rPr>
          <w:rStyle w:val="HideTWBExt"/>
          <w:b w:val="0"/>
          <w:noProof w:val="0"/>
          <w:lang w:val="sv-SE"/>
        </w:rPr>
        <w:t>&lt;RepeatBlock-By&gt;&lt;Members&gt;</w:t>
      </w:r>
      <w:r w:rsidRPr="009451C4">
        <w:rPr>
          <w:lang w:val="sv-SE"/>
        </w:rPr>
        <w:t>Stanislav Stoyanov</w:t>
      </w:r>
      <w:r w:rsidRPr="009451C4">
        <w:rPr>
          <w:rStyle w:val="HideTWBExt"/>
          <w:b w:val="0"/>
          <w:noProof w:val="0"/>
          <w:lang w:val="sv-SE"/>
        </w:rPr>
        <w:t>&lt;/Members&gt;</w:t>
      </w:r>
    </w:p>
    <w:p w14:paraId="69EBC136" w14:textId="77777777" w:rsidR="006027EA" w:rsidRPr="009451C4" w:rsidRDefault="006027EA" w:rsidP="006027EA">
      <w:pPr>
        <w:rPr>
          <w:lang w:val="sv-SE"/>
        </w:rPr>
      </w:pPr>
      <w:r w:rsidRPr="009451C4">
        <w:rPr>
          <w:rStyle w:val="HideTWBExt"/>
          <w:noProof w:val="0"/>
          <w:lang w:val="sv-SE"/>
        </w:rPr>
        <w:t>&lt;/RepeatBlock-By&gt;</w:t>
      </w:r>
    </w:p>
    <w:p w14:paraId="14601F51"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69E3314" w14:textId="77777777" w:rsidR="006027EA" w:rsidRPr="003843A8" w:rsidRDefault="006027EA" w:rsidP="006027EA">
      <w:pPr>
        <w:pStyle w:val="NormalBold"/>
      </w:pPr>
      <w:r w:rsidRPr="003843A8">
        <w:rPr>
          <w:rStyle w:val="HideTWBExt"/>
          <w:b w:val="0"/>
          <w:noProof w:val="0"/>
        </w:rPr>
        <w:t>&lt;Article&gt;</w:t>
      </w:r>
      <w:r w:rsidRPr="003843A8">
        <w:t>Paragrafo 4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3DA6983" w14:textId="77777777" w:rsidTr="00E17943">
        <w:trPr>
          <w:jc w:val="center"/>
        </w:trPr>
        <w:tc>
          <w:tcPr>
            <w:tcW w:w="9752" w:type="dxa"/>
            <w:gridSpan w:val="2"/>
          </w:tcPr>
          <w:p w14:paraId="3E1A5923" w14:textId="77777777" w:rsidR="006027EA" w:rsidRPr="003843A8" w:rsidRDefault="006027EA" w:rsidP="00E17943">
            <w:pPr>
              <w:keepNext/>
            </w:pPr>
          </w:p>
        </w:tc>
      </w:tr>
      <w:tr w:rsidR="006027EA" w:rsidRPr="003843A8" w14:paraId="20F9646D" w14:textId="77777777" w:rsidTr="00E17943">
        <w:trPr>
          <w:jc w:val="center"/>
        </w:trPr>
        <w:tc>
          <w:tcPr>
            <w:tcW w:w="4876" w:type="dxa"/>
          </w:tcPr>
          <w:p w14:paraId="3D0E793E"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F4E1145"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E1D668F" w14:textId="77777777" w:rsidTr="00E17943">
        <w:trPr>
          <w:jc w:val="center"/>
        </w:trPr>
        <w:tc>
          <w:tcPr>
            <w:tcW w:w="4876" w:type="dxa"/>
          </w:tcPr>
          <w:p w14:paraId="1A8E73DB" w14:textId="77777777" w:rsidR="006027EA" w:rsidRPr="003843A8" w:rsidRDefault="006027EA" w:rsidP="00E17943">
            <w:pPr>
              <w:pStyle w:val="Normal6"/>
              <w:rPr>
                <w:lang w:val="it-IT"/>
              </w:rPr>
            </w:pPr>
          </w:p>
        </w:tc>
        <w:tc>
          <w:tcPr>
            <w:tcW w:w="4876" w:type="dxa"/>
          </w:tcPr>
          <w:p w14:paraId="65FF4C42" w14:textId="77777777" w:rsidR="006027EA" w:rsidRPr="003843A8" w:rsidRDefault="006027EA" w:rsidP="00E17943">
            <w:pPr>
              <w:pStyle w:val="Normal6"/>
              <w:rPr>
                <w:szCs w:val="24"/>
                <w:lang w:val="it-IT"/>
              </w:rPr>
            </w:pPr>
            <w:r w:rsidRPr="003843A8">
              <w:rPr>
                <w:b/>
                <w:i/>
                <w:lang w:val="it-IT"/>
              </w:rPr>
              <w:t>4 bis.</w:t>
            </w:r>
            <w:r w:rsidRPr="003843A8">
              <w:rPr>
                <w:b/>
                <w:i/>
                <w:lang w:val="it-IT"/>
              </w:rPr>
              <w:tab/>
              <w:t xml:space="preserve">sottolinea che il pluralismo e la coesistenza di punti di vista e partiti politici diversi all'interno di un organo legislativo sono un elemento fondamentale della democrazia europea; </w:t>
            </w:r>
          </w:p>
        </w:tc>
      </w:tr>
    </w:tbl>
    <w:p w14:paraId="18F4229D"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8E0B062" w14:textId="77777777" w:rsidR="006027EA" w:rsidRPr="003843A8" w:rsidRDefault="006027EA" w:rsidP="006027EA">
      <w:r w:rsidRPr="003843A8">
        <w:rPr>
          <w:rStyle w:val="HideTWBExt"/>
          <w:noProof w:val="0"/>
        </w:rPr>
        <w:t>&lt;/Amend&gt;</w:t>
      </w:r>
    </w:p>
    <w:p w14:paraId="0EDB8728"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88</w:t>
      </w:r>
      <w:r w:rsidRPr="003843A8">
        <w:rPr>
          <w:rStyle w:val="HideTWBExt"/>
          <w:b w:val="0"/>
          <w:noProof w:val="0"/>
          <w:lang w:val="it-IT"/>
        </w:rPr>
        <w:t>&lt;/NumAm&gt;</w:t>
      </w:r>
    </w:p>
    <w:p w14:paraId="16DCBE0F" w14:textId="77777777" w:rsidR="006027EA" w:rsidRPr="003843A8" w:rsidRDefault="006027EA" w:rsidP="006027EA">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2D740597" w14:textId="77777777" w:rsidR="006027EA" w:rsidRPr="003843A8" w:rsidRDefault="006027EA" w:rsidP="006027EA">
      <w:r w:rsidRPr="003843A8">
        <w:rPr>
          <w:rStyle w:val="HideTWBExt"/>
          <w:noProof w:val="0"/>
        </w:rPr>
        <w:t>&lt;/RepeatBlock-By&gt;</w:t>
      </w:r>
    </w:p>
    <w:p w14:paraId="570737EA"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AF8DF7A" w14:textId="77777777" w:rsidR="006027EA" w:rsidRPr="003843A8" w:rsidRDefault="006027EA" w:rsidP="006027EA">
      <w:pPr>
        <w:pStyle w:val="NormalBold"/>
      </w:pPr>
      <w:r w:rsidRPr="003843A8">
        <w:rPr>
          <w:rStyle w:val="HideTWBExt"/>
          <w:b w:val="0"/>
          <w:noProof w:val="0"/>
        </w:rPr>
        <w:t>&lt;Article&gt;</w:t>
      </w:r>
      <w:r w:rsidRPr="003843A8">
        <w:t>Paragrafo 5</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178108D" w14:textId="77777777" w:rsidTr="00E17943">
        <w:trPr>
          <w:jc w:val="center"/>
        </w:trPr>
        <w:tc>
          <w:tcPr>
            <w:tcW w:w="9752" w:type="dxa"/>
            <w:gridSpan w:val="2"/>
          </w:tcPr>
          <w:p w14:paraId="48A2327F" w14:textId="77777777" w:rsidR="006027EA" w:rsidRPr="003843A8" w:rsidRDefault="006027EA" w:rsidP="00E17943">
            <w:pPr>
              <w:keepNext/>
            </w:pPr>
          </w:p>
        </w:tc>
      </w:tr>
      <w:tr w:rsidR="006027EA" w:rsidRPr="003843A8" w14:paraId="571DE3DA" w14:textId="77777777" w:rsidTr="00E17943">
        <w:trPr>
          <w:jc w:val="center"/>
        </w:trPr>
        <w:tc>
          <w:tcPr>
            <w:tcW w:w="4876" w:type="dxa"/>
          </w:tcPr>
          <w:p w14:paraId="461F9F9A"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63AC17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F1B1D15" w14:textId="77777777" w:rsidTr="00E17943">
        <w:trPr>
          <w:jc w:val="center"/>
        </w:trPr>
        <w:tc>
          <w:tcPr>
            <w:tcW w:w="4876" w:type="dxa"/>
          </w:tcPr>
          <w:p w14:paraId="30BAFD4F" w14:textId="77777777" w:rsidR="006027EA" w:rsidRPr="003843A8" w:rsidRDefault="006027EA" w:rsidP="00E17943">
            <w:pPr>
              <w:pStyle w:val="Normal6"/>
              <w:rPr>
                <w:lang w:val="it-IT"/>
              </w:rPr>
            </w:pPr>
            <w:r w:rsidRPr="003843A8">
              <w:rPr>
                <w:lang w:val="it-IT"/>
              </w:rPr>
              <w:t>5.</w:t>
            </w:r>
            <w:r w:rsidRPr="003843A8">
              <w:rPr>
                <w:lang w:val="it-IT"/>
              </w:rPr>
              <w:tab/>
              <w:t xml:space="preserve">incoraggia un controllo parlamentare rafforzato dell'esecutivo, una maggiore trasparenza nelle procedure legislative e una consultazione più significativa con le organizzazioni della società civile, le parti sociali e le istituzioni </w:t>
            </w:r>
            <w:r w:rsidRPr="003843A8">
              <w:rPr>
                <w:lang w:val="it-IT"/>
              </w:rPr>
              <w:lastRenderedPageBreak/>
              <w:t>indipendenti;</w:t>
            </w:r>
          </w:p>
        </w:tc>
        <w:tc>
          <w:tcPr>
            <w:tcW w:w="4876" w:type="dxa"/>
          </w:tcPr>
          <w:p w14:paraId="109494BF" w14:textId="77777777" w:rsidR="006027EA" w:rsidRPr="003843A8" w:rsidRDefault="006027EA" w:rsidP="00E17943">
            <w:pPr>
              <w:pStyle w:val="Normal6"/>
              <w:rPr>
                <w:szCs w:val="24"/>
                <w:lang w:val="it-IT"/>
              </w:rPr>
            </w:pPr>
            <w:r w:rsidRPr="003843A8">
              <w:rPr>
                <w:lang w:val="it-IT"/>
              </w:rPr>
              <w:lastRenderedPageBreak/>
              <w:t>5.</w:t>
            </w:r>
            <w:r w:rsidRPr="003843A8">
              <w:rPr>
                <w:lang w:val="it-IT"/>
              </w:rPr>
              <w:tab/>
            </w:r>
            <w:r w:rsidRPr="003843A8">
              <w:rPr>
                <w:b/>
                <w:i/>
                <w:lang w:val="it-IT"/>
              </w:rPr>
              <w:t xml:space="preserve">esprime preoccupazione per il verificarsi di episodi che indicano una manipolazione del parlamento, con violazioni da parte della maggioranza al governo dei diritti costituzionali dell'opposizione, come il diritto di istituire una commissione d'inchiesta a norma </w:t>
            </w:r>
            <w:r w:rsidRPr="003843A8">
              <w:rPr>
                <w:b/>
                <w:i/>
                <w:lang w:val="it-IT"/>
              </w:rPr>
              <w:lastRenderedPageBreak/>
              <w:t>dell'articolo 77 della Costituzione albanese;</w:t>
            </w:r>
            <w:r w:rsidRPr="003843A8">
              <w:rPr>
                <w:lang w:val="it-IT"/>
              </w:rPr>
              <w:t xml:space="preserve"> incoraggia un controllo parlamentare rafforzato dell'esecutivo, una maggiore trasparenza nelle procedure legislative e una consultazione più significativa con le organizzazioni della società civile, le parti sociali e le istituzioni indipendenti;</w:t>
            </w:r>
          </w:p>
        </w:tc>
      </w:tr>
    </w:tbl>
    <w:p w14:paraId="3E378339"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72B1FE51" w14:textId="77777777" w:rsidR="006027EA" w:rsidRPr="003843A8" w:rsidRDefault="006027EA" w:rsidP="006027EA">
      <w:r w:rsidRPr="003843A8">
        <w:rPr>
          <w:rStyle w:val="HideTWBExt"/>
          <w:noProof w:val="0"/>
        </w:rPr>
        <w:t>&lt;/Amend&gt;</w:t>
      </w:r>
    </w:p>
    <w:p w14:paraId="317656BF"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89</w:t>
      </w:r>
      <w:r w:rsidRPr="003843A8">
        <w:rPr>
          <w:rStyle w:val="HideTWBExt"/>
          <w:b w:val="0"/>
          <w:noProof w:val="0"/>
          <w:lang w:val="it-IT"/>
        </w:rPr>
        <w:t>&lt;/NumAm&gt;</w:t>
      </w:r>
    </w:p>
    <w:p w14:paraId="23EAB7D4"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7E9AFCB4"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1ADD8A8A" w14:textId="77777777" w:rsidR="006027EA" w:rsidRPr="003843A8" w:rsidRDefault="006027EA" w:rsidP="006027EA">
      <w:r w:rsidRPr="003843A8">
        <w:rPr>
          <w:rStyle w:val="HideTWBExt"/>
          <w:noProof w:val="0"/>
        </w:rPr>
        <w:t>&lt;/RepeatBlock-By&gt;</w:t>
      </w:r>
    </w:p>
    <w:p w14:paraId="4018A16E"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BF5D5E0" w14:textId="77777777" w:rsidR="006027EA" w:rsidRPr="003843A8" w:rsidRDefault="006027EA" w:rsidP="006027EA">
      <w:pPr>
        <w:pStyle w:val="NormalBold"/>
      </w:pPr>
      <w:r w:rsidRPr="003843A8">
        <w:rPr>
          <w:rStyle w:val="HideTWBExt"/>
          <w:b w:val="0"/>
          <w:noProof w:val="0"/>
        </w:rPr>
        <w:t>&lt;Article&gt;</w:t>
      </w:r>
      <w:r w:rsidRPr="003843A8">
        <w:t>Paragrafo 5</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7B25E5A" w14:textId="77777777" w:rsidTr="00E17943">
        <w:trPr>
          <w:jc w:val="center"/>
        </w:trPr>
        <w:tc>
          <w:tcPr>
            <w:tcW w:w="9752" w:type="dxa"/>
            <w:gridSpan w:val="2"/>
          </w:tcPr>
          <w:p w14:paraId="711AAED7" w14:textId="77777777" w:rsidR="006027EA" w:rsidRPr="003843A8" w:rsidRDefault="006027EA" w:rsidP="00E17943">
            <w:pPr>
              <w:keepNext/>
            </w:pPr>
          </w:p>
        </w:tc>
      </w:tr>
      <w:tr w:rsidR="006027EA" w:rsidRPr="003843A8" w14:paraId="400233BD" w14:textId="77777777" w:rsidTr="00E17943">
        <w:trPr>
          <w:jc w:val="center"/>
        </w:trPr>
        <w:tc>
          <w:tcPr>
            <w:tcW w:w="4876" w:type="dxa"/>
          </w:tcPr>
          <w:p w14:paraId="00DA5A1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3BE20E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988EC25" w14:textId="77777777" w:rsidTr="00E17943">
        <w:trPr>
          <w:jc w:val="center"/>
        </w:trPr>
        <w:tc>
          <w:tcPr>
            <w:tcW w:w="4876" w:type="dxa"/>
          </w:tcPr>
          <w:p w14:paraId="2F87A078" w14:textId="77777777" w:rsidR="006027EA" w:rsidRPr="003843A8" w:rsidRDefault="006027EA" w:rsidP="00E17943">
            <w:pPr>
              <w:pStyle w:val="Normal6"/>
              <w:rPr>
                <w:lang w:val="it-IT"/>
              </w:rPr>
            </w:pPr>
            <w:r w:rsidRPr="003843A8">
              <w:rPr>
                <w:lang w:val="it-IT"/>
              </w:rPr>
              <w:t>5.</w:t>
            </w:r>
            <w:r w:rsidRPr="003843A8">
              <w:rPr>
                <w:lang w:val="it-IT"/>
              </w:rPr>
              <w:tab/>
              <w:t>incoraggia un controllo parlamentare rafforzato dell'esecutivo, una maggiore trasparenza nelle procedure legislative e una consultazione più significativa con le organizzazioni della società civile, le parti sociali e le istituzioni indipendenti;</w:t>
            </w:r>
          </w:p>
        </w:tc>
        <w:tc>
          <w:tcPr>
            <w:tcW w:w="4876" w:type="dxa"/>
          </w:tcPr>
          <w:p w14:paraId="0123E806" w14:textId="77777777" w:rsidR="006027EA" w:rsidRPr="003843A8" w:rsidRDefault="006027EA" w:rsidP="00E17943">
            <w:pPr>
              <w:pStyle w:val="Normal6"/>
              <w:rPr>
                <w:szCs w:val="24"/>
                <w:lang w:val="it-IT"/>
              </w:rPr>
            </w:pPr>
            <w:r w:rsidRPr="003843A8">
              <w:rPr>
                <w:lang w:val="it-IT"/>
              </w:rPr>
              <w:t>5.</w:t>
            </w:r>
            <w:r w:rsidRPr="003843A8">
              <w:rPr>
                <w:lang w:val="it-IT"/>
              </w:rPr>
              <w:tab/>
              <w:t xml:space="preserve">incoraggia un controllo parlamentare rafforzato dell'esecutivo, una maggiore trasparenza nelle procedure legislative e una consultazione più significativa con le organizzazioni della società civile, le parti sociali e le istituzioni indipendenti; </w:t>
            </w:r>
            <w:r w:rsidRPr="003843A8">
              <w:rPr>
                <w:b/>
                <w:i/>
                <w:lang w:val="it-IT"/>
              </w:rPr>
              <w:t>sottolinea che tale consultazione dovrebbe avvenire in una fase precoce per contribuire a determinare la necessità di iniziative legislative e all'elaborazione delle stesse, e chiede il ricorso sistematico alla valutazione post-legislativa per valutarne l'efficacia e l'impatto;</w:t>
            </w:r>
          </w:p>
        </w:tc>
      </w:tr>
    </w:tbl>
    <w:p w14:paraId="74D82999"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3C0B5F0" w14:textId="77777777" w:rsidR="006027EA" w:rsidRPr="003843A8" w:rsidRDefault="006027EA" w:rsidP="006027EA">
      <w:r w:rsidRPr="003843A8">
        <w:rPr>
          <w:rStyle w:val="HideTWBExt"/>
          <w:noProof w:val="0"/>
        </w:rPr>
        <w:t>&lt;/Amend&gt;</w:t>
      </w:r>
    </w:p>
    <w:p w14:paraId="33108CA2"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90</w:t>
      </w:r>
      <w:r w:rsidRPr="003843A8">
        <w:rPr>
          <w:rStyle w:val="HideTWBExt"/>
          <w:b w:val="0"/>
          <w:noProof w:val="0"/>
          <w:lang w:val="it-IT"/>
        </w:rPr>
        <w:t>&lt;/NumAm&gt;</w:t>
      </w:r>
    </w:p>
    <w:p w14:paraId="1CEFF187" w14:textId="77777777" w:rsidR="006027EA" w:rsidRPr="003843A8" w:rsidRDefault="006027EA" w:rsidP="006027EA">
      <w:pPr>
        <w:pStyle w:val="NormalBold"/>
      </w:pPr>
      <w:r w:rsidRPr="003843A8">
        <w:rPr>
          <w:rStyle w:val="HideTWBExt"/>
          <w:b w:val="0"/>
          <w:noProof w:val="0"/>
        </w:rPr>
        <w:t>&lt;RepeatBlock-By&gt;&lt;Members&gt;</w:t>
      </w:r>
      <w:r w:rsidRPr="003843A8">
        <w:t>David McAllister</w:t>
      </w:r>
      <w:r w:rsidRPr="003843A8">
        <w:rPr>
          <w:rStyle w:val="HideTWBExt"/>
          <w:b w:val="0"/>
          <w:noProof w:val="0"/>
        </w:rPr>
        <w:t>&lt;/Members&gt;</w:t>
      </w:r>
    </w:p>
    <w:p w14:paraId="3C11973E" w14:textId="77777777" w:rsidR="006027EA" w:rsidRPr="003843A8" w:rsidRDefault="006027EA" w:rsidP="006027EA">
      <w:r w:rsidRPr="003843A8">
        <w:rPr>
          <w:rStyle w:val="HideTWBExt"/>
          <w:noProof w:val="0"/>
        </w:rPr>
        <w:t>&lt;/RepeatBlock-By&gt;</w:t>
      </w:r>
    </w:p>
    <w:p w14:paraId="09E3FF24"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ABFC4D9" w14:textId="77777777" w:rsidR="006027EA" w:rsidRPr="003843A8" w:rsidRDefault="006027EA" w:rsidP="006027EA">
      <w:pPr>
        <w:pStyle w:val="NormalBold"/>
      </w:pPr>
      <w:r w:rsidRPr="003843A8">
        <w:rPr>
          <w:rStyle w:val="HideTWBExt"/>
          <w:b w:val="0"/>
          <w:noProof w:val="0"/>
        </w:rPr>
        <w:t>&lt;Article&gt;</w:t>
      </w:r>
      <w:r w:rsidRPr="003843A8">
        <w:t>Paragrafo 5</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2E3EFCE" w14:textId="77777777" w:rsidTr="00E17943">
        <w:trPr>
          <w:jc w:val="center"/>
        </w:trPr>
        <w:tc>
          <w:tcPr>
            <w:tcW w:w="9752" w:type="dxa"/>
            <w:gridSpan w:val="2"/>
          </w:tcPr>
          <w:p w14:paraId="79EF7838" w14:textId="77777777" w:rsidR="006027EA" w:rsidRPr="003843A8" w:rsidRDefault="006027EA" w:rsidP="00E17943">
            <w:pPr>
              <w:keepNext/>
            </w:pPr>
          </w:p>
        </w:tc>
      </w:tr>
      <w:tr w:rsidR="006027EA" w:rsidRPr="003843A8" w14:paraId="26EE91A1" w14:textId="77777777" w:rsidTr="00E17943">
        <w:trPr>
          <w:jc w:val="center"/>
        </w:trPr>
        <w:tc>
          <w:tcPr>
            <w:tcW w:w="4876" w:type="dxa"/>
          </w:tcPr>
          <w:p w14:paraId="2D73AE98"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9FDC15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943F1EF" w14:textId="77777777" w:rsidTr="00E17943">
        <w:trPr>
          <w:jc w:val="center"/>
        </w:trPr>
        <w:tc>
          <w:tcPr>
            <w:tcW w:w="4876" w:type="dxa"/>
          </w:tcPr>
          <w:p w14:paraId="2955865C" w14:textId="77777777" w:rsidR="006027EA" w:rsidRPr="003843A8" w:rsidRDefault="006027EA" w:rsidP="00E17943">
            <w:pPr>
              <w:pStyle w:val="Normal6"/>
              <w:rPr>
                <w:lang w:val="it-IT"/>
              </w:rPr>
            </w:pPr>
            <w:r w:rsidRPr="003843A8">
              <w:rPr>
                <w:lang w:val="it-IT"/>
              </w:rPr>
              <w:t>5.</w:t>
            </w:r>
            <w:r w:rsidRPr="003843A8">
              <w:rPr>
                <w:lang w:val="it-IT"/>
              </w:rPr>
              <w:tab/>
              <w:t>incoraggia un controllo parlamentare rafforzato dell'esecutivo, una maggiore trasparenza nelle procedure legislative e una consultazione più significativa con le organizzazioni della società civile, le parti sociali e le istituzioni indipendenti;</w:t>
            </w:r>
          </w:p>
        </w:tc>
        <w:tc>
          <w:tcPr>
            <w:tcW w:w="4876" w:type="dxa"/>
          </w:tcPr>
          <w:p w14:paraId="51104C17" w14:textId="77777777" w:rsidR="006027EA" w:rsidRPr="003843A8" w:rsidRDefault="006027EA" w:rsidP="00E17943">
            <w:pPr>
              <w:pStyle w:val="Normal6"/>
              <w:rPr>
                <w:szCs w:val="24"/>
                <w:lang w:val="it-IT"/>
              </w:rPr>
            </w:pPr>
            <w:r w:rsidRPr="003843A8">
              <w:rPr>
                <w:lang w:val="it-IT"/>
              </w:rPr>
              <w:t>5.</w:t>
            </w:r>
            <w:r w:rsidRPr="003843A8">
              <w:rPr>
                <w:lang w:val="it-IT"/>
              </w:rPr>
              <w:tab/>
              <w:t xml:space="preserve">incoraggia un controllo parlamentare rafforzato dell'esecutivo, una maggiore trasparenza nelle procedure legislative e una consultazione più significativa con le organizzazioni della società civile, le parti sociali e le istituzioni indipendenti; </w:t>
            </w:r>
            <w:r w:rsidRPr="003843A8">
              <w:rPr>
                <w:b/>
                <w:i/>
                <w:lang w:val="it-IT"/>
              </w:rPr>
              <w:t>sottolinea l'importanza di rafforzare il ruolo e le capacità delle commissioni parlamentari, anche attraverso un migliore accesso alle informazioni, il sostegno di esperti e procedure legislative trasparenti;</w:t>
            </w:r>
          </w:p>
        </w:tc>
      </w:tr>
    </w:tbl>
    <w:p w14:paraId="3EA54706"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5A28BEA" w14:textId="77777777" w:rsidR="006027EA" w:rsidRPr="003843A8" w:rsidRDefault="006027EA" w:rsidP="006027EA">
      <w:r w:rsidRPr="003843A8">
        <w:rPr>
          <w:rStyle w:val="HideTWBExt"/>
          <w:noProof w:val="0"/>
        </w:rPr>
        <w:t>&lt;/Amend&gt;</w:t>
      </w:r>
    </w:p>
    <w:p w14:paraId="27DE8EF0"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91</w:t>
      </w:r>
      <w:r w:rsidRPr="003843A8">
        <w:rPr>
          <w:rStyle w:val="HideTWBExt"/>
          <w:b w:val="0"/>
          <w:noProof w:val="0"/>
          <w:lang w:val="it-IT"/>
        </w:rPr>
        <w:t>&lt;/NumAm&gt;</w:t>
      </w:r>
    </w:p>
    <w:p w14:paraId="201E5B7D" w14:textId="77777777" w:rsidR="006027EA" w:rsidRPr="003843A8" w:rsidRDefault="006027EA" w:rsidP="006027EA">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47A89D21" w14:textId="77777777" w:rsidR="006027EA" w:rsidRPr="003843A8" w:rsidRDefault="006027EA" w:rsidP="006027EA">
      <w:r w:rsidRPr="003843A8">
        <w:rPr>
          <w:rStyle w:val="HideTWBExt"/>
          <w:noProof w:val="0"/>
        </w:rPr>
        <w:t>&lt;/RepeatBlock-By&gt;</w:t>
      </w:r>
    </w:p>
    <w:p w14:paraId="2AA0E936"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A1F7782" w14:textId="77777777" w:rsidR="006027EA" w:rsidRPr="003843A8" w:rsidRDefault="006027EA" w:rsidP="006027EA">
      <w:pPr>
        <w:pStyle w:val="NormalBold"/>
      </w:pPr>
      <w:r w:rsidRPr="003843A8">
        <w:rPr>
          <w:rStyle w:val="HideTWBExt"/>
          <w:b w:val="0"/>
          <w:noProof w:val="0"/>
        </w:rPr>
        <w:t>&lt;Article&gt;</w:t>
      </w:r>
      <w:r w:rsidRPr="003843A8">
        <w:t>Paragrafo 5</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D683AF8" w14:textId="77777777" w:rsidTr="00E17943">
        <w:trPr>
          <w:jc w:val="center"/>
        </w:trPr>
        <w:tc>
          <w:tcPr>
            <w:tcW w:w="9752" w:type="dxa"/>
            <w:gridSpan w:val="2"/>
          </w:tcPr>
          <w:p w14:paraId="2438AD97" w14:textId="77777777" w:rsidR="006027EA" w:rsidRPr="003843A8" w:rsidRDefault="006027EA" w:rsidP="00E17943">
            <w:pPr>
              <w:keepNext/>
            </w:pPr>
          </w:p>
        </w:tc>
      </w:tr>
      <w:tr w:rsidR="006027EA" w:rsidRPr="003843A8" w14:paraId="4DF08B2A" w14:textId="77777777" w:rsidTr="00E17943">
        <w:trPr>
          <w:jc w:val="center"/>
        </w:trPr>
        <w:tc>
          <w:tcPr>
            <w:tcW w:w="4876" w:type="dxa"/>
          </w:tcPr>
          <w:p w14:paraId="12AB1004"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7922DB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9BE21A9" w14:textId="77777777" w:rsidTr="00E17943">
        <w:trPr>
          <w:jc w:val="center"/>
        </w:trPr>
        <w:tc>
          <w:tcPr>
            <w:tcW w:w="4876" w:type="dxa"/>
          </w:tcPr>
          <w:p w14:paraId="2017A140" w14:textId="77777777" w:rsidR="006027EA" w:rsidRPr="003843A8" w:rsidRDefault="006027EA" w:rsidP="00E17943">
            <w:pPr>
              <w:pStyle w:val="Normal6"/>
              <w:rPr>
                <w:lang w:val="it-IT"/>
              </w:rPr>
            </w:pPr>
            <w:r w:rsidRPr="003843A8">
              <w:rPr>
                <w:lang w:val="it-IT"/>
              </w:rPr>
              <w:t>5.</w:t>
            </w:r>
            <w:r w:rsidRPr="003843A8">
              <w:rPr>
                <w:lang w:val="it-IT"/>
              </w:rPr>
              <w:tab/>
              <w:t>incoraggia un controllo parlamentare rafforzato dell'esecutivo, una maggiore trasparenza nelle procedure legislative e una consultazione più significativa con le organizzazioni della società civile, le parti sociali e le istituzioni indipendenti;</w:t>
            </w:r>
          </w:p>
        </w:tc>
        <w:tc>
          <w:tcPr>
            <w:tcW w:w="4876" w:type="dxa"/>
          </w:tcPr>
          <w:p w14:paraId="4591E9AB" w14:textId="77777777" w:rsidR="006027EA" w:rsidRPr="003843A8" w:rsidRDefault="006027EA" w:rsidP="00E17943">
            <w:pPr>
              <w:pStyle w:val="Normal6"/>
              <w:rPr>
                <w:szCs w:val="24"/>
                <w:lang w:val="it-IT"/>
              </w:rPr>
            </w:pPr>
            <w:r w:rsidRPr="003843A8">
              <w:rPr>
                <w:lang w:val="it-IT"/>
              </w:rPr>
              <w:t>5.</w:t>
            </w:r>
            <w:r w:rsidRPr="003843A8">
              <w:rPr>
                <w:lang w:val="it-IT"/>
              </w:rPr>
              <w:tab/>
            </w:r>
            <w:r w:rsidRPr="003843A8">
              <w:rPr>
                <w:b/>
                <w:i/>
                <w:lang w:val="it-IT"/>
              </w:rPr>
              <w:t>deplora il limitato controllo parlamentare sull'esecutivo;</w:t>
            </w:r>
            <w:r w:rsidRPr="003843A8">
              <w:rPr>
                <w:lang w:val="it-IT"/>
              </w:rPr>
              <w:t xml:space="preserve"> incoraggia un controllo parlamentare rafforzato dell'esecutivo, una maggiore trasparenza nelle procedure legislative e una consultazione più significativa con le organizzazioni della società civile, le parti sociali e le istituzioni indipendenti;</w:t>
            </w:r>
          </w:p>
        </w:tc>
      </w:tr>
    </w:tbl>
    <w:p w14:paraId="5E1E1062"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42675E16" w14:textId="77777777" w:rsidR="006027EA" w:rsidRPr="009451C4" w:rsidRDefault="006027EA" w:rsidP="006027EA">
      <w:pPr>
        <w:rPr>
          <w:lang w:val="es-ES"/>
        </w:rPr>
      </w:pPr>
      <w:r w:rsidRPr="009451C4">
        <w:rPr>
          <w:rStyle w:val="HideTWBExt"/>
          <w:noProof w:val="0"/>
          <w:lang w:val="es-ES"/>
        </w:rPr>
        <w:t>&lt;/Amend&gt;</w:t>
      </w:r>
    </w:p>
    <w:p w14:paraId="12914DB5"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92</w:t>
      </w:r>
      <w:r w:rsidRPr="009451C4">
        <w:rPr>
          <w:rStyle w:val="HideTWBExt"/>
          <w:b w:val="0"/>
          <w:noProof w:val="0"/>
          <w:lang w:val="es-ES"/>
        </w:rPr>
        <w:t>&lt;/NumAm&gt;</w:t>
      </w:r>
    </w:p>
    <w:p w14:paraId="6B5ED8D1"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Eszter Lakos</w:t>
      </w:r>
      <w:r w:rsidRPr="009451C4">
        <w:rPr>
          <w:rStyle w:val="HideTWBExt"/>
          <w:b w:val="0"/>
          <w:noProof w:val="0"/>
          <w:lang w:val="es-ES"/>
        </w:rPr>
        <w:t>&lt;/Members&gt;</w:t>
      </w:r>
    </w:p>
    <w:p w14:paraId="30B0AF61" w14:textId="77777777" w:rsidR="006027EA" w:rsidRPr="009451C4" w:rsidRDefault="006027EA" w:rsidP="006027EA">
      <w:pPr>
        <w:rPr>
          <w:lang w:val="es-ES"/>
        </w:rPr>
      </w:pPr>
      <w:r w:rsidRPr="009451C4">
        <w:rPr>
          <w:rStyle w:val="HideTWBExt"/>
          <w:noProof w:val="0"/>
          <w:lang w:val="es-ES"/>
        </w:rPr>
        <w:t>&lt;/RepeatBlock-By&gt;</w:t>
      </w:r>
    </w:p>
    <w:p w14:paraId="0544F3FC"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150B28F" w14:textId="77777777" w:rsidR="006027EA" w:rsidRPr="003843A8" w:rsidRDefault="006027EA" w:rsidP="006027EA">
      <w:pPr>
        <w:pStyle w:val="NormalBold"/>
      </w:pPr>
      <w:r w:rsidRPr="003843A8">
        <w:rPr>
          <w:rStyle w:val="HideTWBExt"/>
          <w:b w:val="0"/>
          <w:noProof w:val="0"/>
        </w:rPr>
        <w:t>&lt;Article&gt;</w:t>
      </w:r>
      <w:r w:rsidRPr="003843A8">
        <w:t>Paragrafo 5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6E8E450" w14:textId="77777777" w:rsidTr="00E17943">
        <w:trPr>
          <w:jc w:val="center"/>
        </w:trPr>
        <w:tc>
          <w:tcPr>
            <w:tcW w:w="9752" w:type="dxa"/>
            <w:gridSpan w:val="2"/>
          </w:tcPr>
          <w:p w14:paraId="4FDEF1A3" w14:textId="77777777" w:rsidR="006027EA" w:rsidRPr="003843A8" w:rsidRDefault="006027EA" w:rsidP="00E17943">
            <w:pPr>
              <w:keepNext/>
            </w:pPr>
          </w:p>
        </w:tc>
      </w:tr>
      <w:tr w:rsidR="006027EA" w:rsidRPr="003843A8" w14:paraId="099E4BE1" w14:textId="77777777" w:rsidTr="00E17943">
        <w:trPr>
          <w:jc w:val="center"/>
        </w:trPr>
        <w:tc>
          <w:tcPr>
            <w:tcW w:w="4876" w:type="dxa"/>
          </w:tcPr>
          <w:p w14:paraId="1F8BB2B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D53242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CB7FF21" w14:textId="77777777" w:rsidTr="00E17943">
        <w:trPr>
          <w:jc w:val="center"/>
        </w:trPr>
        <w:tc>
          <w:tcPr>
            <w:tcW w:w="4876" w:type="dxa"/>
          </w:tcPr>
          <w:p w14:paraId="18D19F34" w14:textId="77777777" w:rsidR="006027EA" w:rsidRPr="003843A8" w:rsidRDefault="006027EA" w:rsidP="00E17943">
            <w:pPr>
              <w:pStyle w:val="Normal6"/>
              <w:rPr>
                <w:lang w:val="it-IT"/>
              </w:rPr>
            </w:pPr>
          </w:p>
        </w:tc>
        <w:tc>
          <w:tcPr>
            <w:tcW w:w="4876" w:type="dxa"/>
          </w:tcPr>
          <w:p w14:paraId="3CD544AA" w14:textId="77777777" w:rsidR="006027EA" w:rsidRPr="003843A8" w:rsidRDefault="006027EA" w:rsidP="00E17943">
            <w:pPr>
              <w:pStyle w:val="Normal6"/>
              <w:rPr>
                <w:szCs w:val="24"/>
                <w:lang w:val="it-IT"/>
              </w:rPr>
            </w:pPr>
            <w:r w:rsidRPr="003843A8">
              <w:rPr>
                <w:b/>
                <w:i/>
                <w:lang w:val="it-IT"/>
              </w:rPr>
              <w:t>5 bis.</w:t>
            </w:r>
            <w:r w:rsidRPr="003843A8">
              <w:rPr>
                <w:b/>
                <w:i/>
                <w:lang w:val="it-IT"/>
              </w:rPr>
              <w:tab/>
              <w:t>invita l'Albania a porre in essere un quadro istituzionalizzato di resilienza democratica che integri governo e parlamento, autorità di regolamentazione indipendenti, con responsabilità chiare, valutazioni periodiche dei rischi e relazioni pubbliche sulle minacce ai processi democratici, comprese la manipolazione dell'ambiente dell'informazione e l'influenza occulta; incoraggia l'Albania a dialogare sistematicamente con il Centro europeo per la resilienza democratica e i pertinenti servizi dell'Unione al fine di allineare le metodologie, condividere le migliori pratiche e partecipare ad attività di preparazione congiunte;</w:t>
            </w:r>
          </w:p>
        </w:tc>
      </w:tr>
    </w:tbl>
    <w:p w14:paraId="19C378DF"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B00BB5B" w14:textId="77777777" w:rsidR="006027EA" w:rsidRPr="003843A8" w:rsidRDefault="006027EA" w:rsidP="006027EA">
      <w:r w:rsidRPr="003843A8">
        <w:rPr>
          <w:rStyle w:val="HideTWBExt"/>
          <w:noProof w:val="0"/>
        </w:rPr>
        <w:t>&lt;/Amend&gt;</w:t>
      </w:r>
    </w:p>
    <w:p w14:paraId="662082AC"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93</w:t>
      </w:r>
      <w:r w:rsidRPr="003843A8">
        <w:rPr>
          <w:rStyle w:val="HideTWBExt"/>
          <w:b w:val="0"/>
          <w:noProof w:val="0"/>
          <w:lang w:val="it-IT"/>
        </w:rPr>
        <w:t>&lt;/NumAm&gt;</w:t>
      </w:r>
    </w:p>
    <w:p w14:paraId="084200FD" w14:textId="77777777" w:rsidR="006027EA" w:rsidRPr="003843A8" w:rsidRDefault="006027EA" w:rsidP="006027EA">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672CB117" w14:textId="77777777" w:rsidR="006027EA" w:rsidRPr="003843A8" w:rsidRDefault="006027EA" w:rsidP="006027EA">
      <w:r w:rsidRPr="003843A8">
        <w:rPr>
          <w:rStyle w:val="HideTWBExt"/>
          <w:noProof w:val="0"/>
        </w:rPr>
        <w:t>&lt;/RepeatBlock-By&gt;</w:t>
      </w:r>
    </w:p>
    <w:p w14:paraId="3892AEA0"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E41FFD9" w14:textId="77777777" w:rsidR="006027EA" w:rsidRPr="003843A8" w:rsidRDefault="006027EA" w:rsidP="006027EA">
      <w:pPr>
        <w:pStyle w:val="NormalBold"/>
      </w:pPr>
      <w:r w:rsidRPr="003843A8">
        <w:rPr>
          <w:rStyle w:val="HideTWBExt"/>
          <w:b w:val="0"/>
          <w:noProof w:val="0"/>
        </w:rPr>
        <w:t>&lt;Article&gt;</w:t>
      </w:r>
      <w:r w:rsidRPr="003843A8">
        <w:t>Paragrafo 5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430E3A5" w14:textId="77777777" w:rsidTr="00E17943">
        <w:trPr>
          <w:jc w:val="center"/>
        </w:trPr>
        <w:tc>
          <w:tcPr>
            <w:tcW w:w="9752" w:type="dxa"/>
            <w:gridSpan w:val="2"/>
          </w:tcPr>
          <w:p w14:paraId="75010BDC" w14:textId="77777777" w:rsidR="006027EA" w:rsidRPr="003843A8" w:rsidRDefault="006027EA" w:rsidP="00E17943">
            <w:pPr>
              <w:keepNext/>
            </w:pPr>
          </w:p>
        </w:tc>
      </w:tr>
      <w:tr w:rsidR="006027EA" w:rsidRPr="003843A8" w14:paraId="30580466" w14:textId="77777777" w:rsidTr="00E17943">
        <w:trPr>
          <w:jc w:val="center"/>
        </w:trPr>
        <w:tc>
          <w:tcPr>
            <w:tcW w:w="4876" w:type="dxa"/>
          </w:tcPr>
          <w:p w14:paraId="2299FA0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818894D"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858451E" w14:textId="77777777" w:rsidTr="00E17943">
        <w:trPr>
          <w:jc w:val="center"/>
        </w:trPr>
        <w:tc>
          <w:tcPr>
            <w:tcW w:w="4876" w:type="dxa"/>
          </w:tcPr>
          <w:p w14:paraId="3BAD8416" w14:textId="77777777" w:rsidR="006027EA" w:rsidRPr="003843A8" w:rsidRDefault="006027EA" w:rsidP="00E17943">
            <w:pPr>
              <w:pStyle w:val="Normal6"/>
              <w:rPr>
                <w:lang w:val="it-IT"/>
              </w:rPr>
            </w:pPr>
          </w:p>
        </w:tc>
        <w:tc>
          <w:tcPr>
            <w:tcW w:w="4876" w:type="dxa"/>
          </w:tcPr>
          <w:p w14:paraId="0AB12154" w14:textId="77777777" w:rsidR="006027EA" w:rsidRPr="003843A8" w:rsidRDefault="006027EA" w:rsidP="00E17943">
            <w:pPr>
              <w:pStyle w:val="Normal6"/>
              <w:rPr>
                <w:szCs w:val="24"/>
                <w:lang w:val="it-IT"/>
              </w:rPr>
            </w:pPr>
            <w:r w:rsidRPr="003843A8">
              <w:rPr>
                <w:b/>
                <w:i/>
                <w:lang w:val="it-IT"/>
              </w:rPr>
              <w:t>5 bis.</w:t>
            </w:r>
            <w:r w:rsidRPr="003843A8">
              <w:rPr>
                <w:b/>
                <w:i/>
                <w:lang w:val="it-IT"/>
              </w:rPr>
              <w:tab/>
              <w:t>sottolinea l'importanza di una tempestiva e piena attuazione delle decisioni della Corte costituzionale, quale elemento essenziale dello Stato di diritto e dell'equilibrio istituzionale; sottolinea che il rispetto delle sentenze definitive costituisce un obbligo fondamentale nell'ambito di un sistema democratico funzionante; ribadisce che il continuo allineamento della legislazione all'acquis dell'UE e l'adempimento degli obblighi previsti dall'accordo di stabilizzazione e di associazione restano una priorità fondamentale;</w:t>
            </w:r>
          </w:p>
        </w:tc>
      </w:tr>
    </w:tbl>
    <w:p w14:paraId="7D60732D"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82F7909" w14:textId="77777777" w:rsidR="006027EA" w:rsidRPr="003843A8" w:rsidRDefault="006027EA" w:rsidP="006027EA">
      <w:r w:rsidRPr="003843A8">
        <w:rPr>
          <w:rStyle w:val="HideTWBExt"/>
          <w:noProof w:val="0"/>
        </w:rPr>
        <w:t>&lt;/Amend&gt;</w:t>
      </w:r>
    </w:p>
    <w:p w14:paraId="5043397E"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94</w:t>
      </w:r>
      <w:r w:rsidRPr="003843A8">
        <w:rPr>
          <w:rStyle w:val="HideTWBExt"/>
          <w:b w:val="0"/>
          <w:noProof w:val="0"/>
          <w:lang w:val="it-IT"/>
        </w:rPr>
        <w:t>&lt;/NumAm&gt;</w:t>
      </w:r>
    </w:p>
    <w:p w14:paraId="3E016DEA" w14:textId="77777777" w:rsidR="006027EA" w:rsidRPr="003843A8" w:rsidRDefault="006027EA" w:rsidP="006027EA">
      <w:pPr>
        <w:pStyle w:val="NormalBold"/>
      </w:pPr>
      <w:r w:rsidRPr="003843A8">
        <w:rPr>
          <w:rStyle w:val="HideTWBExt"/>
          <w:b w:val="0"/>
          <w:noProof w:val="0"/>
        </w:rPr>
        <w:t>&lt;RepeatBlock-By&gt;&lt;Members&gt;</w:t>
      </w:r>
      <w:r w:rsidRPr="003843A8">
        <w:t>Rihards Kols, Sebastian Tynkkynen, Geadis Geadi</w:t>
      </w:r>
      <w:r w:rsidRPr="003843A8">
        <w:rPr>
          <w:rStyle w:val="HideTWBExt"/>
          <w:b w:val="0"/>
          <w:noProof w:val="0"/>
        </w:rPr>
        <w:t>&lt;/Members&gt;</w:t>
      </w:r>
    </w:p>
    <w:p w14:paraId="57E28D5D" w14:textId="77777777" w:rsidR="006027EA" w:rsidRPr="003843A8" w:rsidRDefault="006027EA" w:rsidP="006027EA">
      <w:r w:rsidRPr="003843A8">
        <w:rPr>
          <w:rStyle w:val="HideTWBExt"/>
          <w:noProof w:val="0"/>
        </w:rPr>
        <w:t>&lt;/RepeatBlock-By&gt;</w:t>
      </w:r>
    </w:p>
    <w:p w14:paraId="2955FD15"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2DACF5D" w14:textId="77777777" w:rsidR="006027EA" w:rsidRPr="003843A8" w:rsidRDefault="006027EA" w:rsidP="006027EA">
      <w:pPr>
        <w:pStyle w:val="NormalBold"/>
      </w:pPr>
      <w:r w:rsidRPr="003843A8">
        <w:rPr>
          <w:rStyle w:val="HideTWBExt"/>
          <w:b w:val="0"/>
          <w:noProof w:val="0"/>
        </w:rPr>
        <w:t>&lt;Article&gt;</w:t>
      </w:r>
      <w:r w:rsidRPr="003843A8">
        <w:t>Paragrafo 5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CB919B9" w14:textId="77777777" w:rsidTr="00E17943">
        <w:trPr>
          <w:jc w:val="center"/>
        </w:trPr>
        <w:tc>
          <w:tcPr>
            <w:tcW w:w="9752" w:type="dxa"/>
            <w:gridSpan w:val="2"/>
          </w:tcPr>
          <w:p w14:paraId="7F522096" w14:textId="77777777" w:rsidR="006027EA" w:rsidRPr="003843A8" w:rsidRDefault="006027EA" w:rsidP="00E17943">
            <w:pPr>
              <w:keepNext/>
            </w:pPr>
          </w:p>
        </w:tc>
      </w:tr>
      <w:tr w:rsidR="006027EA" w:rsidRPr="003843A8" w14:paraId="3D089239" w14:textId="77777777" w:rsidTr="00E17943">
        <w:trPr>
          <w:jc w:val="center"/>
        </w:trPr>
        <w:tc>
          <w:tcPr>
            <w:tcW w:w="4876" w:type="dxa"/>
          </w:tcPr>
          <w:p w14:paraId="341C922B"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7204BC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6D0076F" w14:textId="77777777" w:rsidTr="00E17943">
        <w:trPr>
          <w:jc w:val="center"/>
        </w:trPr>
        <w:tc>
          <w:tcPr>
            <w:tcW w:w="4876" w:type="dxa"/>
          </w:tcPr>
          <w:p w14:paraId="0CDE68A1" w14:textId="77777777" w:rsidR="006027EA" w:rsidRPr="003843A8" w:rsidRDefault="006027EA" w:rsidP="00E17943">
            <w:pPr>
              <w:pStyle w:val="Normal6"/>
              <w:rPr>
                <w:lang w:val="it-IT"/>
              </w:rPr>
            </w:pPr>
          </w:p>
        </w:tc>
        <w:tc>
          <w:tcPr>
            <w:tcW w:w="4876" w:type="dxa"/>
          </w:tcPr>
          <w:p w14:paraId="4B60ACBF" w14:textId="77777777" w:rsidR="006027EA" w:rsidRPr="003843A8" w:rsidRDefault="006027EA" w:rsidP="00E17943">
            <w:pPr>
              <w:pStyle w:val="Normal6"/>
              <w:rPr>
                <w:szCs w:val="24"/>
                <w:lang w:val="it-IT"/>
              </w:rPr>
            </w:pPr>
            <w:r w:rsidRPr="003843A8">
              <w:rPr>
                <w:b/>
                <w:i/>
                <w:lang w:val="it-IT"/>
              </w:rPr>
              <w:t>5 bis.</w:t>
            </w:r>
            <w:r w:rsidRPr="003843A8">
              <w:rPr>
                <w:b/>
                <w:i/>
                <w:lang w:val="it-IT"/>
              </w:rPr>
              <w:tab/>
              <w:t>esprime preoccupazione per il frequente ricorso a procedure parlamentari accelerate per l'adozione di atti legislativi, spesso in assenza di un'adeguata consultazione pubblica, di una valutazione d'impatto o di un dibattito parlamentare sostanziale; sottolinea che un processo legislativo inclusivo e trasparente, basato su una consultazione significativa dei portatori di interessi, della società civile e dei partiti di opposizione, è una componente fondamentale della governance democratica e del processo di integrazione dell'Albania nell'UE;</w:t>
            </w:r>
          </w:p>
        </w:tc>
      </w:tr>
    </w:tbl>
    <w:p w14:paraId="05BA0452" w14:textId="77777777" w:rsidR="006027EA" w:rsidRPr="009451C4" w:rsidRDefault="006027EA" w:rsidP="006027EA">
      <w:pPr>
        <w:pStyle w:val="Olang"/>
        <w:rPr>
          <w:noProof w:val="0"/>
          <w:lang w:val="sv-SE"/>
        </w:rPr>
      </w:pPr>
      <w:r w:rsidRPr="009451C4">
        <w:rPr>
          <w:noProof w:val="0"/>
          <w:lang w:val="sv-SE"/>
        </w:rPr>
        <w:t xml:space="preserve">Or. </w:t>
      </w:r>
      <w:r w:rsidRPr="009451C4">
        <w:rPr>
          <w:rStyle w:val="HideTWBExt"/>
          <w:noProof w:val="0"/>
          <w:lang w:val="sv-SE"/>
        </w:rPr>
        <w:t>&lt;Original&gt;</w:t>
      </w:r>
      <w:r w:rsidRPr="009451C4">
        <w:rPr>
          <w:rStyle w:val="HideTWBInt"/>
          <w:noProof w:val="0"/>
          <w:lang w:val="sv-SE"/>
        </w:rPr>
        <w:t>{EN}</w:t>
      </w:r>
      <w:r w:rsidRPr="009451C4">
        <w:rPr>
          <w:noProof w:val="0"/>
          <w:lang w:val="sv-SE"/>
        </w:rPr>
        <w:t>en</w:t>
      </w:r>
      <w:r w:rsidRPr="009451C4">
        <w:rPr>
          <w:rStyle w:val="HideTWBExt"/>
          <w:noProof w:val="0"/>
          <w:lang w:val="sv-SE"/>
        </w:rPr>
        <w:t>&lt;/Original&gt;</w:t>
      </w:r>
    </w:p>
    <w:p w14:paraId="4C446CD8" w14:textId="77777777" w:rsidR="006027EA" w:rsidRPr="009451C4" w:rsidRDefault="006027EA" w:rsidP="006027EA">
      <w:pPr>
        <w:rPr>
          <w:lang w:val="sv-SE"/>
        </w:rPr>
      </w:pPr>
      <w:r w:rsidRPr="009451C4">
        <w:rPr>
          <w:rStyle w:val="HideTWBExt"/>
          <w:noProof w:val="0"/>
          <w:lang w:val="sv-SE"/>
        </w:rPr>
        <w:t>&lt;/Amend&gt;</w:t>
      </w:r>
    </w:p>
    <w:p w14:paraId="78107701" w14:textId="77777777" w:rsidR="006027EA" w:rsidRPr="009451C4" w:rsidRDefault="006027EA" w:rsidP="006027EA">
      <w:pPr>
        <w:pStyle w:val="AMNumberTabs0"/>
        <w:keepNext/>
        <w:rPr>
          <w:lang w:val="sv-SE"/>
        </w:rPr>
      </w:pPr>
      <w:r w:rsidRPr="009451C4">
        <w:rPr>
          <w:rStyle w:val="HideTWBExt"/>
          <w:b w:val="0"/>
          <w:noProof w:val="0"/>
          <w:lang w:val="sv-SE"/>
        </w:rPr>
        <w:t>&lt;Amend&gt;</w:t>
      </w:r>
      <w:r w:rsidRPr="009451C4">
        <w:rPr>
          <w:lang w:val="sv-SE"/>
        </w:rPr>
        <w:t>Emendamento</w:t>
      </w:r>
      <w:r w:rsidRPr="009451C4">
        <w:rPr>
          <w:lang w:val="sv-SE"/>
        </w:rPr>
        <w:tab/>
      </w:r>
      <w:r w:rsidRPr="009451C4">
        <w:rPr>
          <w:lang w:val="sv-SE"/>
        </w:rPr>
        <w:tab/>
      </w:r>
      <w:r w:rsidRPr="009451C4">
        <w:rPr>
          <w:rStyle w:val="HideTWBExt"/>
          <w:b w:val="0"/>
          <w:noProof w:val="0"/>
          <w:lang w:val="sv-SE"/>
        </w:rPr>
        <w:t>&lt;NumAm&gt;</w:t>
      </w:r>
      <w:r w:rsidRPr="009451C4">
        <w:rPr>
          <w:lang w:val="sv-SE"/>
        </w:rPr>
        <w:t>95</w:t>
      </w:r>
      <w:r w:rsidRPr="009451C4">
        <w:rPr>
          <w:rStyle w:val="HideTWBExt"/>
          <w:b w:val="0"/>
          <w:noProof w:val="0"/>
          <w:lang w:val="sv-SE"/>
        </w:rPr>
        <w:t>&lt;/NumAm&gt;</w:t>
      </w:r>
    </w:p>
    <w:p w14:paraId="2AB247B8" w14:textId="77777777" w:rsidR="006027EA" w:rsidRPr="009451C4" w:rsidRDefault="006027EA" w:rsidP="006027EA">
      <w:pPr>
        <w:pStyle w:val="NormalBold"/>
        <w:rPr>
          <w:lang w:val="sv-SE"/>
        </w:rPr>
      </w:pPr>
      <w:r w:rsidRPr="009451C4">
        <w:rPr>
          <w:rStyle w:val="HideTWBExt"/>
          <w:b w:val="0"/>
          <w:noProof w:val="0"/>
          <w:lang w:val="sv-SE"/>
        </w:rPr>
        <w:t>&lt;RepeatBlock-By&gt;&lt;Members&gt;</w:t>
      </w:r>
      <w:r w:rsidRPr="009451C4">
        <w:rPr>
          <w:lang w:val="sv-SE"/>
        </w:rPr>
        <w:t>Stanislav Stoyanov</w:t>
      </w:r>
      <w:r w:rsidRPr="009451C4">
        <w:rPr>
          <w:rStyle w:val="HideTWBExt"/>
          <w:b w:val="0"/>
          <w:noProof w:val="0"/>
          <w:lang w:val="sv-SE"/>
        </w:rPr>
        <w:t>&lt;/Members&gt;</w:t>
      </w:r>
    </w:p>
    <w:p w14:paraId="1476161E" w14:textId="77777777" w:rsidR="006027EA" w:rsidRPr="009451C4" w:rsidRDefault="006027EA" w:rsidP="006027EA">
      <w:pPr>
        <w:rPr>
          <w:lang w:val="sv-SE"/>
        </w:rPr>
      </w:pPr>
      <w:r w:rsidRPr="009451C4">
        <w:rPr>
          <w:rStyle w:val="HideTWBExt"/>
          <w:noProof w:val="0"/>
          <w:lang w:val="sv-SE"/>
        </w:rPr>
        <w:t>&lt;/RepeatBlock-By&gt;</w:t>
      </w:r>
    </w:p>
    <w:p w14:paraId="113B4030"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91A2943" w14:textId="77777777" w:rsidR="006027EA" w:rsidRPr="003843A8" w:rsidRDefault="006027EA" w:rsidP="006027EA">
      <w:pPr>
        <w:pStyle w:val="NormalBold"/>
      </w:pPr>
      <w:r w:rsidRPr="003843A8">
        <w:rPr>
          <w:rStyle w:val="HideTWBExt"/>
          <w:b w:val="0"/>
          <w:noProof w:val="0"/>
        </w:rPr>
        <w:t>&lt;Article&gt;</w:t>
      </w:r>
      <w:r w:rsidRPr="003843A8">
        <w:t>Paragrafo 5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1264843" w14:textId="77777777" w:rsidTr="00E17943">
        <w:trPr>
          <w:jc w:val="center"/>
        </w:trPr>
        <w:tc>
          <w:tcPr>
            <w:tcW w:w="9752" w:type="dxa"/>
            <w:gridSpan w:val="2"/>
          </w:tcPr>
          <w:p w14:paraId="6BADAF2D" w14:textId="77777777" w:rsidR="006027EA" w:rsidRPr="003843A8" w:rsidRDefault="006027EA" w:rsidP="00E17943">
            <w:pPr>
              <w:keepNext/>
            </w:pPr>
          </w:p>
        </w:tc>
      </w:tr>
      <w:tr w:rsidR="006027EA" w:rsidRPr="003843A8" w14:paraId="7429979A" w14:textId="77777777" w:rsidTr="00E17943">
        <w:trPr>
          <w:jc w:val="center"/>
        </w:trPr>
        <w:tc>
          <w:tcPr>
            <w:tcW w:w="4876" w:type="dxa"/>
          </w:tcPr>
          <w:p w14:paraId="34AEF00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63A430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0D30AEA" w14:textId="77777777" w:rsidTr="00E17943">
        <w:trPr>
          <w:jc w:val="center"/>
        </w:trPr>
        <w:tc>
          <w:tcPr>
            <w:tcW w:w="4876" w:type="dxa"/>
          </w:tcPr>
          <w:p w14:paraId="7AA9D871" w14:textId="77777777" w:rsidR="006027EA" w:rsidRPr="003843A8" w:rsidRDefault="006027EA" w:rsidP="00E17943">
            <w:pPr>
              <w:pStyle w:val="Normal6"/>
              <w:rPr>
                <w:lang w:val="it-IT"/>
              </w:rPr>
            </w:pPr>
          </w:p>
        </w:tc>
        <w:tc>
          <w:tcPr>
            <w:tcW w:w="4876" w:type="dxa"/>
          </w:tcPr>
          <w:p w14:paraId="60E15DA9" w14:textId="77777777" w:rsidR="006027EA" w:rsidRPr="003843A8" w:rsidRDefault="006027EA" w:rsidP="00E17943">
            <w:pPr>
              <w:pStyle w:val="Normal6"/>
              <w:rPr>
                <w:szCs w:val="24"/>
                <w:lang w:val="it-IT"/>
              </w:rPr>
            </w:pPr>
            <w:r w:rsidRPr="003843A8">
              <w:rPr>
                <w:b/>
                <w:i/>
                <w:lang w:val="it-IT"/>
              </w:rPr>
              <w:t>5 bis.</w:t>
            </w:r>
            <w:r w:rsidRPr="003843A8">
              <w:rPr>
                <w:b/>
                <w:i/>
                <w:lang w:val="it-IT"/>
              </w:rPr>
              <w:tab/>
              <w:t>deplora che la polarizzazione politica in Albania abbia ostacolato i progressi nel settore giudiziario durante il periodo di riferimento; osserva che la corruzione è rimasta diffusa in tutti i settori vulnerabili, interessando sia la sfera pubblica che quella privata;</w:t>
            </w:r>
          </w:p>
        </w:tc>
      </w:tr>
    </w:tbl>
    <w:p w14:paraId="7B5689C5"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1F057CE" w14:textId="77777777" w:rsidR="006027EA" w:rsidRPr="003843A8" w:rsidRDefault="006027EA" w:rsidP="006027EA">
      <w:r w:rsidRPr="003843A8">
        <w:rPr>
          <w:rStyle w:val="HideTWBExt"/>
          <w:noProof w:val="0"/>
        </w:rPr>
        <w:lastRenderedPageBreak/>
        <w:t>&lt;/Amend&gt;</w:t>
      </w:r>
    </w:p>
    <w:p w14:paraId="3C6562D0"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96</w:t>
      </w:r>
      <w:r w:rsidRPr="003843A8">
        <w:rPr>
          <w:rStyle w:val="HideTWBExt"/>
          <w:b w:val="0"/>
          <w:noProof w:val="0"/>
          <w:lang w:val="it-IT"/>
        </w:rPr>
        <w:t>&lt;/NumAm&gt;</w:t>
      </w:r>
    </w:p>
    <w:p w14:paraId="188C8B66" w14:textId="77777777" w:rsidR="006027EA" w:rsidRPr="003843A8" w:rsidRDefault="006027EA" w:rsidP="006027EA">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62CC869E" w14:textId="77777777" w:rsidR="006027EA" w:rsidRPr="003843A8" w:rsidRDefault="006027EA" w:rsidP="006027EA">
      <w:r w:rsidRPr="003843A8">
        <w:rPr>
          <w:rStyle w:val="HideTWBExt"/>
          <w:noProof w:val="0"/>
        </w:rPr>
        <w:t>&lt;/RepeatBlock-By&gt;</w:t>
      </w:r>
    </w:p>
    <w:p w14:paraId="5B554EF0"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2C22A78" w14:textId="77777777" w:rsidR="006027EA" w:rsidRPr="003843A8" w:rsidRDefault="006027EA" w:rsidP="006027EA">
      <w:pPr>
        <w:pStyle w:val="NormalBold"/>
      </w:pPr>
      <w:r w:rsidRPr="003843A8">
        <w:rPr>
          <w:rStyle w:val="HideTWBExt"/>
          <w:b w:val="0"/>
          <w:noProof w:val="0"/>
        </w:rPr>
        <w:t>&lt;Article&gt;</w:t>
      </w:r>
      <w:r w:rsidRPr="003843A8">
        <w:t>Paragrafo 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8F56357" w14:textId="77777777" w:rsidTr="00E17943">
        <w:trPr>
          <w:jc w:val="center"/>
        </w:trPr>
        <w:tc>
          <w:tcPr>
            <w:tcW w:w="9752" w:type="dxa"/>
            <w:gridSpan w:val="2"/>
          </w:tcPr>
          <w:p w14:paraId="1DE44345" w14:textId="77777777" w:rsidR="006027EA" w:rsidRPr="003843A8" w:rsidRDefault="006027EA" w:rsidP="00E17943">
            <w:pPr>
              <w:keepNext/>
            </w:pPr>
          </w:p>
        </w:tc>
      </w:tr>
      <w:tr w:rsidR="006027EA" w:rsidRPr="003843A8" w14:paraId="7FE5402E" w14:textId="77777777" w:rsidTr="00E17943">
        <w:trPr>
          <w:jc w:val="center"/>
        </w:trPr>
        <w:tc>
          <w:tcPr>
            <w:tcW w:w="4876" w:type="dxa"/>
          </w:tcPr>
          <w:p w14:paraId="58F0E01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BD0AF6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36366266" w14:textId="77777777" w:rsidTr="00E17943">
        <w:trPr>
          <w:jc w:val="center"/>
        </w:trPr>
        <w:tc>
          <w:tcPr>
            <w:tcW w:w="4876" w:type="dxa"/>
          </w:tcPr>
          <w:p w14:paraId="18DC0F09" w14:textId="77777777" w:rsidR="006027EA" w:rsidRPr="003843A8" w:rsidRDefault="006027EA" w:rsidP="00E17943">
            <w:pPr>
              <w:pStyle w:val="Normal6"/>
              <w:rPr>
                <w:lang w:val="it-IT"/>
              </w:rPr>
            </w:pPr>
            <w:r w:rsidRPr="003843A8">
              <w:rPr>
                <w:lang w:val="it-IT"/>
              </w:rPr>
              <w:t>6.</w:t>
            </w:r>
            <w:r w:rsidRPr="003843A8">
              <w:rPr>
                <w:lang w:val="it-IT"/>
              </w:rPr>
              <w:tab/>
            </w:r>
            <w:r w:rsidRPr="003843A8">
              <w:rPr>
                <w:b/>
                <w:i/>
                <w:lang w:val="it-IT"/>
              </w:rPr>
              <w:t>accoglie con favore</w:t>
            </w:r>
            <w:r w:rsidRPr="003843A8">
              <w:rPr>
                <w:lang w:val="it-IT"/>
              </w:rPr>
              <w:t xml:space="preserve"> il proseguimento dell'attuazione del processo di riforma della giustizia, compresa la verifica dei giudici e dei pubblici ministeri, che </w:t>
            </w:r>
            <w:r w:rsidRPr="003843A8">
              <w:rPr>
                <w:b/>
                <w:i/>
                <w:lang w:val="it-IT"/>
              </w:rPr>
              <w:t>ha contribuito</w:t>
            </w:r>
            <w:r w:rsidRPr="003843A8">
              <w:rPr>
                <w:lang w:val="it-IT"/>
              </w:rPr>
              <w:t xml:space="preserve"> ad aumentare la responsabilità e l'integrità all'interno del sistema giudiziario; </w:t>
            </w:r>
            <w:r w:rsidRPr="003843A8">
              <w:rPr>
                <w:b/>
                <w:i/>
                <w:lang w:val="it-IT"/>
              </w:rPr>
              <w:t>prende atto, tuttavia</w:t>
            </w:r>
            <w:r w:rsidRPr="003843A8">
              <w:rPr>
                <w:lang w:val="it-IT"/>
              </w:rPr>
              <w:t xml:space="preserve">, </w:t>
            </w:r>
            <w:r w:rsidRPr="003843A8">
              <w:rPr>
                <w:b/>
                <w:i/>
                <w:lang w:val="it-IT"/>
              </w:rPr>
              <w:t>delle</w:t>
            </w:r>
            <w:r w:rsidRPr="003843A8">
              <w:rPr>
                <w:lang w:val="it-IT"/>
              </w:rPr>
              <w:t xml:space="preserve"> difficoltà persistenti relative all'efficienza giudiziaria, all'arretrato giudiziario, alla coerenza della giurisprudenza e ai tentativi di esercitare un'influenza indebita;</w:t>
            </w:r>
          </w:p>
        </w:tc>
        <w:tc>
          <w:tcPr>
            <w:tcW w:w="4876" w:type="dxa"/>
          </w:tcPr>
          <w:p w14:paraId="4D399C84" w14:textId="77777777" w:rsidR="006027EA" w:rsidRPr="003843A8" w:rsidRDefault="006027EA" w:rsidP="00E17943">
            <w:pPr>
              <w:pStyle w:val="Normal6"/>
              <w:rPr>
                <w:szCs w:val="24"/>
                <w:lang w:val="it-IT"/>
              </w:rPr>
            </w:pPr>
            <w:r w:rsidRPr="003843A8">
              <w:rPr>
                <w:lang w:val="it-IT"/>
              </w:rPr>
              <w:t>6.</w:t>
            </w:r>
            <w:r w:rsidRPr="003843A8">
              <w:rPr>
                <w:lang w:val="it-IT"/>
              </w:rPr>
              <w:tab/>
            </w:r>
            <w:r w:rsidRPr="003843A8">
              <w:rPr>
                <w:b/>
                <w:i/>
                <w:lang w:val="it-IT"/>
              </w:rPr>
              <w:t>riconosce</w:t>
            </w:r>
            <w:r w:rsidRPr="003843A8">
              <w:rPr>
                <w:lang w:val="it-IT"/>
              </w:rPr>
              <w:t xml:space="preserve"> il proseguimento dell'attuazione del processo di riforma della giustizia, compresa la verifica dei giudici e dei pubblici ministeri, che </w:t>
            </w:r>
            <w:r w:rsidRPr="003843A8">
              <w:rPr>
                <w:b/>
                <w:i/>
                <w:lang w:val="it-IT"/>
              </w:rPr>
              <w:t>mira</w:t>
            </w:r>
            <w:r w:rsidRPr="003843A8">
              <w:rPr>
                <w:lang w:val="it-IT"/>
              </w:rPr>
              <w:t xml:space="preserve"> ad aumentare la responsabilità e l'integrità all'interno del sistema giudiziario; </w:t>
            </w:r>
            <w:r w:rsidRPr="003843A8">
              <w:rPr>
                <w:b/>
                <w:i/>
                <w:lang w:val="it-IT"/>
              </w:rPr>
              <w:t>esprime preoccupazione in merito al ripetuto rifiuto del governo di attuare le decisioni giudiziarie e revocare l'immunità di funzionari governativi coinvolti in scandali di corruzione</w:t>
            </w:r>
            <w:r w:rsidRPr="003843A8">
              <w:rPr>
                <w:lang w:val="it-IT"/>
              </w:rPr>
              <w:t xml:space="preserve">, </w:t>
            </w:r>
            <w:r w:rsidRPr="003843A8">
              <w:rPr>
                <w:b/>
                <w:i/>
                <w:lang w:val="it-IT"/>
              </w:rPr>
              <w:t>nonché ad altre</w:t>
            </w:r>
            <w:r w:rsidRPr="003843A8">
              <w:rPr>
                <w:lang w:val="it-IT"/>
              </w:rPr>
              <w:t xml:space="preserve"> difficoltà persistenti relative all'efficienza giudiziaria, all'arretrato giudiziario, alla coerenza della giurisprudenza e ai tentativi di esercitare un'influenza indebita </w:t>
            </w:r>
            <w:r w:rsidRPr="003843A8">
              <w:rPr>
                <w:b/>
                <w:i/>
                <w:lang w:val="it-IT"/>
              </w:rPr>
              <w:t>e pressioni sul sistema giudiziario, in particolare attraverso il processo di verifica</w:t>
            </w:r>
            <w:r w:rsidRPr="003843A8">
              <w:rPr>
                <w:lang w:val="it-IT"/>
              </w:rPr>
              <w:t xml:space="preserve">; </w:t>
            </w:r>
            <w:r w:rsidRPr="003843A8">
              <w:rPr>
                <w:b/>
                <w:i/>
                <w:lang w:val="it-IT"/>
              </w:rPr>
              <w:t>sottolinea la necessità che sia il potere esecutivo che il potere legislativo in Albania rispettino e attuino pienamente, in via prioritaria, le decisioni vincolanti della Corte costituzionale;</w:t>
            </w:r>
          </w:p>
        </w:tc>
      </w:tr>
    </w:tbl>
    <w:p w14:paraId="5F69B2DA"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74FF4031" w14:textId="77777777" w:rsidR="006027EA" w:rsidRPr="003843A8" w:rsidRDefault="006027EA" w:rsidP="006027EA">
      <w:r w:rsidRPr="003843A8">
        <w:rPr>
          <w:rStyle w:val="HideTWBExt"/>
          <w:noProof w:val="0"/>
        </w:rPr>
        <w:t>&lt;/Amend&gt;</w:t>
      </w:r>
    </w:p>
    <w:p w14:paraId="7F4E8052"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97</w:t>
      </w:r>
      <w:r w:rsidRPr="003843A8">
        <w:rPr>
          <w:rStyle w:val="HideTWBExt"/>
          <w:b w:val="0"/>
          <w:noProof w:val="0"/>
          <w:lang w:val="it-IT"/>
        </w:rPr>
        <w:t>&lt;/NumAm&gt;</w:t>
      </w:r>
    </w:p>
    <w:p w14:paraId="019DD8FB"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1F99CD28" w14:textId="77777777" w:rsidR="006027EA" w:rsidRPr="003843A8" w:rsidRDefault="006027EA" w:rsidP="006027EA">
      <w:r w:rsidRPr="003843A8">
        <w:rPr>
          <w:rStyle w:val="HideTWBExt"/>
          <w:noProof w:val="0"/>
        </w:rPr>
        <w:t>&lt;/RepeatBlock-By&gt;</w:t>
      </w:r>
    </w:p>
    <w:p w14:paraId="6A60454E"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A4FBB83" w14:textId="77777777" w:rsidR="006027EA" w:rsidRPr="003843A8" w:rsidRDefault="006027EA" w:rsidP="006027EA">
      <w:pPr>
        <w:pStyle w:val="NormalBold"/>
      </w:pPr>
      <w:r w:rsidRPr="003843A8">
        <w:rPr>
          <w:rStyle w:val="HideTWBExt"/>
          <w:b w:val="0"/>
          <w:noProof w:val="0"/>
        </w:rPr>
        <w:t>&lt;Article&gt;</w:t>
      </w:r>
      <w:r w:rsidRPr="003843A8">
        <w:t>Paragrafo 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B2987F7" w14:textId="77777777" w:rsidTr="00E17943">
        <w:trPr>
          <w:jc w:val="center"/>
        </w:trPr>
        <w:tc>
          <w:tcPr>
            <w:tcW w:w="9752" w:type="dxa"/>
            <w:gridSpan w:val="2"/>
          </w:tcPr>
          <w:p w14:paraId="2FD93741" w14:textId="77777777" w:rsidR="006027EA" w:rsidRPr="003843A8" w:rsidRDefault="006027EA" w:rsidP="00E17943">
            <w:pPr>
              <w:keepNext/>
            </w:pPr>
          </w:p>
        </w:tc>
      </w:tr>
      <w:tr w:rsidR="006027EA" w:rsidRPr="003843A8" w14:paraId="5047DB7A" w14:textId="77777777" w:rsidTr="00E17943">
        <w:trPr>
          <w:jc w:val="center"/>
        </w:trPr>
        <w:tc>
          <w:tcPr>
            <w:tcW w:w="4876" w:type="dxa"/>
          </w:tcPr>
          <w:p w14:paraId="4351CFEB"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4A2454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0CB8019" w14:textId="77777777" w:rsidTr="00E17943">
        <w:trPr>
          <w:jc w:val="center"/>
        </w:trPr>
        <w:tc>
          <w:tcPr>
            <w:tcW w:w="4876" w:type="dxa"/>
          </w:tcPr>
          <w:p w14:paraId="6FBBC3BD" w14:textId="77777777" w:rsidR="006027EA" w:rsidRPr="003843A8" w:rsidRDefault="006027EA" w:rsidP="00E17943">
            <w:pPr>
              <w:pStyle w:val="Normal6"/>
              <w:rPr>
                <w:lang w:val="it-IT"/>
              </w:rPr>
            </w:pPr>
            <w:r w:rsidRPr="003843A8">
              <w:rPr>
                <w:lang w:val="it-IT"/>
              </w:rPr>
              <w:t>6.</w:t>
            </w:r>
            <w:r w:rsidRPr="003843A8">
              <w:rPr>
                <w:lang w:val="it-IT"/>
              </w:rPr>
              <w:tab/>
              <w:t xml:space="preserve">accoglie con favore il proseguimento dell'attuazione del processo di riforma della giustizia, compresa la </w:t>
            </w:r>
            <w:r w:rsidRPr="003843A8">
              <w:rPr>
                <w:lang w:val="it-IT"/>
              </w:rPr>
              <w:lastRenderedPageBreak/>
              <w:t>verifica dei giudici e dei pubblici ministeri, che ha contribuito ad aumentare la responsabilità e l'integrità all'interno del sistema giudiziario; prende atto, tuttavia, delle difficoltà persistenti relative all'efficienza giudiziaria, all'arretrato giudiziario, alla coerenza della giurisprudenza e ai tentativi di esercitare un'influenza indebita;</w:t>
            </w:r>
          </w:p>
        </w:tc>
        <w:tc>
          <w:tcPr>
            <w:tcW w:w="4876" w:type="dxa"/>
          </w:tcPr>
          <w:p w14:paraId="1151237F" w14:textId="77777777" w:rsidR="006027EA" w:rsidRPr="003843A8" w:rsidRDefault="006027EA" w:rsidP="00E17943">
            <w:pPr>
              <w:pStyle w:val="Normal6"/>
              <w:rPr>
                <w:szCs w:val="24"/>
                <w:lang w:val="it-IT"/>
              </w:rPr>
            </w:pPr>
            <w:r w:rsidRPr="003843A8">
              <w:rPr>
                <w:lang w:val="it-IT"/>
              </w:rPr>
              <w:lastRenderedPageBreak/>
              <w:t>6.</w:t>
            </w:r>
            <w:r w:rsidRPr="003843A8">
              <w:rPr>
                <w:lang w:val="it-IT"/>
              </w:rPr>
              <w:tab/>
              <w:t xml:space="preserve">accoglie con favore il proseguimento dell'attuazione del processo di riforma della giustizia, compresa la </w:t>
            </w:r>
            <w:r w:rsidRPr="003843A8">
              <w:rPr>
                <w:lang w:val="it-IT"/>
              </w:rPr>
              <w:lastRenderedPageBreak/>
              <w:t xml:space="preserve">verifica dei giudici e dei pubblici ministeri, che ha contribuito ad aumentare la responsabilità e l'integrità all'interno del sistema giudiziario; </w:t>
            </w:r>
            <w:r w:rsidRPr="003843A8">
              <w:rPr>
                <w:b/>
                <w:i/>
                <w:lang w:val="it-IT"/>
              </w:rPr>
              <w:t>elogia il Consiglio superiore della magistratura e il Consiglio superiore della procura albanesi per il miglioramento delle loro procedure e delle norme applicabili ai loro membri; elogia il Consiglio superiore della magistratura per le nuove nomine di magistrati, che hanno contribuito a ridurre i posti vacanti;</w:t>
            </w:r>
            <w:r w:rsidRPr="003843A8">
              <w:rPr>
                <w:lang w:val="it-IT"/>
              </w:rPr>
              <w:t xml:space="preserve"> prende atto, tuttavia, delle difficoltà persistenti relative </w:t>
            </w:r>
            <w:r w:rsidRPr="003843A8">
              <w:rPr>
                <w:b/>
                <w:i/>
                <w:lang w:val="it-IT"/>
              </w:rPr>
              <w:t>alle nomine dei membri non togati del Consiglio superiore della magistratura e del Consiglio superiore della procura,</w:t>
            </w:r>
            <w:r w:rsidRPr="003843A8">
              <w:rPr>
                <w:lang w:val="it-IT"/>
              </w:rPr>
              <w:t xml:space="preserve"> all'efficienza giudiziaria, all'arretrato giudiziario, alla coerenza della giurisprudenza e ai tentativi di esercitare un'influenza indebita;</w:t>
            </w:r>
          </w:p>
        </w:tc>
      </w:tr>
    </w:tbl>
    <w:p w14:paraId="49FE2B6E"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36D4E79D" w14:textId="77777777" w:rsidR="006027EA" w:rsidRPr="003843A8" w:rsidRDefault="006027EA" w:rsidP="006027EA">
      <w:r w:rsidRPr="003843A8">
        <w:rPr>
          <w:rStyle w:val="HideTWBExt"/>
          <w:noProof w:val="0"/>
        </w:rPr>
        <w:t>&lt;/Amend&gt;</w:t>
      </w:r>
    </w:p>
    <w:p w14:paraId="20C644E8"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98</w:t>
      </w:r>
      <w:r w:rsidRPr="003843A8">
        <w:rPr>
          <w:rStyle w:val="HideTWBExt"/>
          <w:b w:val="0"/>
          <w:noProof w:val="0"/>
          <w:lang w:val="it-IT"/>
        </w:rPr>
        <w:t>&lt;/NumAm&gt;</w:t>
      </w:r>
    </w:p>
    <w:p w14:paraId="714E4E12" w14:textId="77777777" w:rsidR="006027EA" w:rsidRPr="003843A8" w:rsidRDefault="006027EA" w:rsidP="006027EA">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641607EA" w14:textId="77777777" w:rsidR="006027EA" w:rsidRPr="003843A8" w:rsidRDefault="006027EA" w:rsidP="006027EA">
      <w:r w:rsidRPr="003843A8">
        <w:rPr>
          <w:rStyle w:val="HideTWBExt"/>
          <w:noProof w:val="0"/>
        </w:rPr>
        <w:t>&lt;/RepeatBlock-By&gt;</w:t>
      </w:r>
    </w:p>
    <w:p w14:paraId="3C3A941E"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E512342" w14:textId="77777777" w:rsidR="006027EA" w:rsidRPr="003843A8" w:rsidRDefault="006027EA" w:rsidP="006027EA">
      <w:pPr>
        <w:pStyle w:val="NormalBold"/>
      </w:pPr>
      <w:r w:rsidRPr="003843A8">
        <w:rPr>
          <w:rStyle w:val="HideTWBExt"/>
          <w:b w:val="0"/>
          <w:noProof w:val="0"/>
        </w:rPr>
        <w:t>&lt;Article&gt;</w:t>
      </w:r>
      <w:r w:rsidRPr="003843A8">
        <w:t>Paragrafo 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1ACA2C2" w14:textId="77777777" w:rsidTr="00E17943">
        <w:trPr>
          <w:jc w:val="center"/>
        </w:trPr>
        <w:tc>
          <w:tcPr>
            <w:tcW w:w="9752" w:type="dxa"/>
            <w:gridSpan w:val="2"/>
          </w:tcPr>
          <w:p w14:paraId="79C26514" w14:textId="77777777" w:rsidR="006027EA" w:rsidRPr="003843A8" w:rsidRDefault="006027EA" w:rsidP="00E17943">
            <w:pPr>
              <w:keepNext/>
            </w:pPr>
          </w:p>
        </w:tc>
      </w:tr>
      <w:tr w:rsidR="006027EA" w:rsidRPr="003843A8" w14:paraId="6FC518D6" w14:textId="77777777" w:rsidTr="00E17943">
        <w:trPr>
          <w:jc w:val="center"/>
        </w:trPr>
        <w:tc>
          <w:tcPr>
            <w:tcW w:w="4876" w:type="dxa"/>
          </w:tcPr>
          <w:p w14:paraId="46ECB4EF"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1E6011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B09BFF1" w14:textId="77777777" w:rsidTr="00E17943">
        <w:trPr>
          <w:jc w:val="center"/>
        </w:trPr>
        <w:tc>
          <w:tcPr>
            <w:tcW w:w="4876" w:type="dxa"/>
          </w:tcPr>
          <w:p w14:paraId="7756B424" w14:textId="77777777" w:rsidR="006027EA" w:rsidRPr="003843A8" w:rsidRDefault="006027EA" w:rsidP="00E17943">
            <w:pPr>
              <w:pStyle w:val="Normal6"/>
              <w:rPr>
                <w:lang w:val="it-IT"/>
              </w:rPr>
            </w:pPr>
            <w:r w:rsidRPr="003843A8">
              <w:rPr>
                <w:lang w:val="it-IT"/>
              </w:rPr>
              <w:t>6.</w:t>
            </w:r>
            <w:r w:rsidRPr="003843A8">
              <w:rPr>
                <w:lang w:val="it-IT"/>
              </w:rPr>
              <w:tab/>
              <w:t>accoglie con favore il proseguimento dell'attuazione del processo di riforma della giustizia, compresa la verifica dei giudici e dei pubblici ministeri, che ha contribuito ad aumentare la responsabilità e l'integrità all'interno del sistema giudiziario; prende atto, tuttavia, delle difficoltà persistenti relative all'efficienza giudiziaria, all'arretrato giudiziario, alla coerenza della giurisprudenza e ai tentativi di esercitare un'influenza indebita;</w:t>
            </w:r>
          </w:p>
        </w:tc>
        <w:tc>
          <w:tcPr>
            <w:tcW w:w="4876" w:type="dxa"/>
          </w:tcPr>
          <w:p w14:paraId="5449B74C" w14:textId="77777777" w:rsidR="006027EA" w:rsidRPr="003843A8" w:rsidRDefault="006027EA" w:rsidP="00E17943">
            <w:pPr>
              <w:pStyle w:val="Normal6"/>
              <w:rPr>
                <w:szCs w:val="24"/>
                <w:lang w:val="it-IT"/>
              </w:rPr>
            </w:pPr>
            <w:r w:rsidRPr="003843A8">
              <w:rPr>
                <w:lang w:val="it-IT"/>
              </w:rPr>
              <w:t>6.</w:t>
            </w:r>
            <w:r w:rsidRPr="003843A8">
              <w:rPr>
                <w:lang w:val="it-IT"/>
              </w:rPr>
              <w:tab/>
              <w:t xml:space="preserve">accoglie con favore il proseguimento dell'attuazione del processo di riforma della giustizia, compresa la verifica dei giudici e dei pubblici ministeri, che ha contribuito ad aumentare la responsabilità e l'integrità all'interno del sistema giudiziario; </w:t>
            </w:r>
            <w:r w:rsidRPr="003843A8">
              <w:rPr>
                <w:b/>
                <w:i/>
                <w:lang w:val="it-IT"/>
              </w:rPr>
              <w:t>sottolinea che la salvaguardia dell'indipendenza del potere giudiziario rimane essenziale per lo Stato di diritto, unitamente a sforzi costanti intesi a rafforzare ulteriormente la responsabilità, la qualità e l'efficienza della magistratura, in particolare in vista della prossima fase post-verifica;</w:t>
            </w:r>
            <w:r w:rsidRPr="003843A8">
              <w:rPr>
                <w:lang w:val="it-IT"/>
              </w:rPr>
              <w:t xml:space="preserve"> prende atto, tuttavia, delle difficoltà persistenti </w:t>
            </w:r>
            <w:r w:rsidRPr="003843A8">
              <w:rPr>
                <w:lang w:val="it-IT"/>
              </w:rPr>
              <w:lastRenderedPageBreak/>
              <w:t>relative all'efficienza giudiziaria, all'arretrato giudiziario, alla coerenza della giurisprudenza e ai tentativi di esercitare un'influenza indebita;</w:t>
            </w:r>
          </w:p>
        </w:tc>
      </w:tr>
    </w:tbl>
    <w:p w14:paraId="30155885" w14:textId="77777777" w:rsidR="006027EA" w:rsidRPr="009451C4" w:rsidRDefault="006027EA" w:rsidP="006027EA">
      <w:pPr>
        <w:pStyle w:val="Olang"/>
        <w:rPr>
          <w:noProof w:val="0"/>
          <w:lang w:val="fr-BE"/>
        </w:rPr>
      </w:pPr>
      <w:r w:rsidRPr="009451C4">
        <w:rPr>
          <w:noProof w:val="0"/>
          <w:lang w:val="fr-BE"/>
        </w:rPr>
        <w:lastRenderedPageBreak/>
        <w:t xml:space="preserve">Or. </w:t>
      </w:r>
      <w:r w:rsidRPr="009451C4">
        <w:rPr>
          <w:rStyle w:val="HideTWBExt"/>
          <w:noProof w:val="0"/>
          <w:lang w:val="fr-BE"/>
        </w:rPr>
        <w:t>&lt;Original&gt;</w:t>
      </w:r>
      <w:r w:rsidRPr="009451C4">
        <w:rPr>
          <w:rStyle w:val="HideTWBInt"/>
          <w:noProof w:val="0"/>
          <w:lang w:val="fr-BE"/>
        </w:rPr>
        <w:t>{EN}</w:t>
      </w:r>
      <w:r w:rsidRPr="009451C4">
        <w:rPr>
          <w:noProof w:val="0"/>
          <w:lang w:val="fr-BE"/>
        </w:rPr>
        <w:t>en</w:t>
      </w:r>
      <w:r w:rsidRPr="009451C4">
        <w:rPr>
          <w:rStyle w:val="HideTWBExt"/>
          <w:noProof w:val="0"/>
          <w:lang w:val="fr-BE"/>
        </w:rPr>
        <w:t>&lt;/Original&gt;</w:t>
      </w:r>
    </w:p>
    <w:p w14:paraId="3DF1A33C" w14:textId="77777777" w:rsidR="006027EA" w:rsidRPr="009451C4" w:rsidRDefault="006027EA" w:rsidP="006027EA">
      <w:pPr>
        <w:rPr>
          <w:lang w:val="fr-BE"/>
        </w:rPr>
      </w:pPr>
      <w:r w:rsidRPr="009451C4">
        <w:rPr>
          <w:rStyle w:val="HideTWBExt"/>
          <w:noProof w:val="0"/>
          <w:lang w:val="fr-BE"/>
        </w:rPr>
        <w:t>&lt;/Amend&gt;</w:t>
      </w:r>
    </w:p>
    <w:p w14:paraId="7A10021F" w14:textId="77777777" w:rsidR="006027EA" w:rsidRPr="009451C4" w:rsidRDefault="006027EA" w:rsidP="006027EA">
      <w:pPr>
        <w:pStyle w:val="AMNumberTabs0"/>
        <w:keepNext/>
        <w:rPr>
          <w:lang w:val="fr-BE"/>
        </w:rPr>
      </w:pPr>
      <w:r w:rsidRPr="009451C4">
        <w:rPr>
          <w:rStyle w:val="HideTWBExt"/>
          <w:b w:val="0"/>
          <w:noProof w:val="0"/>
          <w:lang w:val="fr-BE"/>
        </w:rPr>
        <w:t>&lt;Amend&gt;</w:t>
      </w:r>
      <w:r w:rsidRPr="009451C4">
        <w:rPr>
          <w:lang w:val="fr-BE"/>
        </w:rPr>
        <w:t>Emendamento</w:t>
      </w:r>
      <w:r w:rsidRPr="009451C4">
        <w:rPr>
          <w:lang w:val="fr-BE"/>
        </w:rPr>
        <w:tab/>
      </w:r>
      <w:r w:rsidRPr="009451C4">
        <w:rPr>
          <w:lang w:val="fr-BE"/>
        </w:rPr>
        <w:tab/>
      </w:r>
      <w:r w:rsidRPr="009451C4">
        <w:rPr>
          <w:rStyle w:val="HideTWBExt"/>
          <w:b w:val="0"/>
          <w:noProof w:val="0"/>
          <w:lang w:val="fr-BE"/>
        </w:rPr>
        <w:t>&lt;NumAm&gt;</w:t>
      </w:r>
      <w:r w:rsidRPr="009451C4">
        <w:rPr>
          <w:lang w:val="fr-BE"/>
        </w:rPr>
        <w:t>99</w:t>
      </w:r>
      <w:r w:rsidRPr="009451C4">
        <w:rPr>
          <w:rStyle w:val="HideTWBExt"/>
          <w:b w:val="0"/>
          <w:noProof w:val="0"/>
          <w:lang w:val="fr-BE"/>
        </w:rPr>
        <w:t>&lt;/NumAm&gt;</w:t>
      </w:r>
    </w:p>
    <w:p w14:paraId="532E4A7C" w14:textId="77777777" w:rsidR="006027EA" w:rsidRPr="009451C4" w:rsidRDefault="006027EA" w:rsidP="006027EA">
      <w:pPr>
        <w:pStyle w:val="NormalBold"/>
        <w:rPr>
          <w:lang w:val="fr-BE"/>
        </w:rPr>
      </w:pPr>
      <w:r w:rsidRPr="009451C4">
        <w:rPr>
          <w:rStyle w:val="HideTWBExt"/>
          <w:b w:val="0"/>
          <w:noProof w:val="0"/>
          <w:lang w:val="fr-BE"/>
        </w:rPr>
        <w:t>&lt;RepeatBlock-By&gt;&lt;Members&gt;</w:t>
      </w:r>
      <w:r w:rsidRPr="009451C4">
        <w:rPr>
          <w:lang w:val="fr-BE"/>
        </w:rPr>
        <w:t>Emmanouil Fragkos, Galato Alexandraki, Geadis Geadi</w:t>
      </w:r>
      <w:r w:rsidRPr="009451C4">
        <w:rPr>
          <w:rStyle w:val="HideTWBExt"/>
          <w:b w:val="0"/>
          <w:noProof w:val="0"/>
          <w:lang w:val="fr-BE"/>
        </w:rPr>
        <w:t>&lt;/Members&gt;</w:t>
      </w:r>
    </w:p>
    <w:p w14:paraId="31EC4E31" w14:textId="77777777" w:rsidR="006027EA" w:rsidRPr="009451C4" w:rsidRDefault="006027EA" w:rsidP="006027EA">
      <w:pPr>
        <w:rPr>
          <w:lang w:val="fr-BE"/>
        </w:rPr>
      </w:pPr>
      <w:r w:rsidRPr="009451C4">
        <w:rPr>
          <w:rStyle w:val="HideTWBExt"/>
          <w:noProof w:val="0"/>
          <w:lang w:val="fr-BE"/>
        </w:rPr>
        <w:t>&lt;/RepeatBlock-By&gt;</w:t>
      </w:r>
    </w:p>
    <w:p w14:paraId="51806ACB"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68DC20A" w14:textId="77777777" w:rsidR="006027EA" w:rsidRPr="003843A8" w:rsidRDefault="006027EA" w:rsidP="006027EA">
      <w:pPr>
        <w:pStyle w:val="NormalBold"/>
      </w:pPr>
      <w:r w:rsidRPr="003843A8">
        <w:rPr>
          <w:rStyle w:val="HideTWBExt"/>
          <w:b w:val="0"/>
          <w:noProof w:val="0"/>
        </w:rPr>
        <w:t>&lt;Article&gt;</w:t>
      </w:r>
      <w:r w:rsidRPr="003843A8">
        <w:t>Paragrafo 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E0F63BD" w14:textId="77777777" w:rsidTr="00E17943">
        <w:trPr>
          <w:jc w:val="center"/>
        </w:trPr>
        <w:tc>
          <w:tcPr>
            <w:tcW w:w="9752" w:type="dxa"/>
            <w:gridSpan w:val="2"/>
          </w:tcPr>
          <w:p w14:paraId="4759E0BC" w14:textId="77777777" w:rsidR="006027EA" w:rsidRPr="003843A8" w:rsidRDefault="006027EA" w:rsidP="00E17943">
            <w:pPr>
              <w:keepNext/>
            </w:pPr>
          </w:p>
        </w:tc>
      </w:tr>
      <w:tr w:rsidR="006027EA" w:rsidRPr="003843A8" w14:paraId="1D948BCC" w14:textId="77777777" w:rsidTr="00E17943">
        <w:trPr>
          <w:jc w:val="center"/>
        </w:trPr>
        <w:tc>
          <w:tcPr>
            <w:tcW w:w="4876" w:type="dxa"/>
          </w:tcPr>
          <w:p w14:paraId="0F722287"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8A358D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FE76CB8" w14:textId="77777777" w:rsidTr="00E17943">
        <w:trPr>
          <w:jc w:val="center"/>
        </w:trPr>
        <w:tc>
          <w:tcPr>
            <w:tcW w:w="4876" w:type="dxa"/>
          </w:tcPr>
          <w:p w14:paraId="66C3DA76" w14:textId="77777777" w:rsidR="006027EA" w:rsidRPr="003843A8" w:rsidRDefault="006027EA" w:rsidP="00E17943">
            <w:pPr>
              <w:pStyle w:val="Normal6"/>
              <w:rPr>
                <w:lang w:val="it-IT"/>
              </w:rPr>
            </w:pPr>
            <w:r w:rsidRPr="003843A8">
              <w:rPr>
                <w:lang w:val="it-IT"/>
              </w:rPr>
              <w:t>6.</w:t>
            </w:r>
            <w:r w:rsidRPr="003843A8">
              <w:rPr>
                <w:lang w:val="it-IT"/>
              </w:rPr>
              <w:tab/>
              <w:t>accoglie con favore il proseguimento dell'attuazione del processo di riforma della giustizia, compresa la verifica dei giudici e dei pubblici ministeri, che ha contribuito ad aumentare la responsabilità e l'integrità all'interno del sistema giudiziario; prende atto, tuttavia, delle difficoltà persistenti relative all'efficienza giudiziaria, all'arretrato giudiziario, alla coerenza della giurisprudenza e ai tentativi di esercitare un'influenza indebita;</w:t>
            </w:r>
          </w:p>
        </w:tc>
        <w:tc>
          <w:tcPr>
            <w:tcW w:w="4876" w:type="dxa"/>
          </w:tcPr>
          <w:p w14:paraId="02A0DA68" w14:textId="77777777" w:rsidR="006027EA" w:rsidRPr="003843A8" w:rsidRDefault="006027EA" w:rsidP="00E17943">
            <w:pPr>
              <w:pStyle w:val="Normal6"/>
              <w:rPr>
                <w:szCs w:val="24"/>
                <w:lang w:val="it-IT"/>
              </w:rPr>
            </w:pPr>
            <w:r w:rsidRPr="003843A8">
              <w:rPr>
                <w:lang w:val="it-IT"/>
              </w:rPr>
              <w:t>6.</w:t>
            </w:r>
            <w:r w:rsidRPr="003843A8">
              <w:rPr>
                <w:lang w:val="it-IT"/>
              </w:rPr>
              <w:tab/>
              <w:t xml:space="preserve">accoglie con favore il proseguimento dell'attuazione del processo di riforma della giustizia, compresa la verifica dei giudici e dei pubblici ministeri, che ha contribuito ad aumentare la responsabilità e l'integrità all'interno del sistema giudiziario; prende atto </w:t>
            </w:r>
            <w:r w:rsidRPr="003843A8">
              <w:rPr>
                <w:b/>
                <w:i/>
                <w:lang w:val="it-IT"/>
              </w:rPr>
              <w:t>con preoccupazione</w:t>
            </w:r>
            <w:r w:rsidRPr="003843A8">
              <w:rPr>
                <w:lang w:val="it-IT"/>
              </w:rPr>
              <w:t xml:space="preserve">, tuttavia, delle difficoltà persistenti relative all'efficienza giudiziaria, all'arretrato giudiziario, alla coerenza della giurisprudenza e ai tentativi di esercitare un'influenza indebita </w:t>
            </w:r>
            <w:r w:rsidRPr="003843A8">
              <w:rPr>
                <w:b/>
                <w:i/>
                <w:lang w:val="it-IT"/>
              </w:rPr>
              <w:t>e pressioni sul sistema giudiziario;</w:t>
            </w:r>
            <w:r w:rsidRPr="003843A8">
              <w:rPr>
                <w:lang w:val="it-IT"/>
              </w:rPr>
              <w:t xml:space="preserve"> </w:t>
            </w:r>
            <w:r w:rsidRPr="003843A8">
              <w:rPr>
                <w:b/>
                <w:i/>
                <w:lang w:val="it-IT"/>
              </w:rPr>
              <w:t>sottolinea la necessità che sia il potere esecutivo che il potere legislativo in Albania rispettino e attuino pienamente, in via prioritaria, le decisioni della Corte costituzionale;</w:t>
            </w:r>
          </w:p>
        </w:tc>
      </w:tr>
    </w:tbl>
    <w:p w14:paraId="1C42BDBE"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775E5FC" w14:textId="77777777" w:rsidR="006027EA" w:rsidRPr="003843A8" w:rsidRDefault="006027EA" w:rsidP="006027EA">
      <w:r w:rsidRPr="003843A8">
        <w:rPr>
          <w:rStyle w:val="HideTWBExt"/>
          <w:noProof w:val="0"/>
        </w:rPr>
        <w:t>&lt;/Amend&gt;</w:t>
      </w:r>
    </w:p>
    <w:p w14:paraId="1104C4B9"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100</w:t>
      </w:r>
      <w:r w:rsidRPr="003843A8">
        <w:rPr>
          <w:rStyle w:val="HideTWBExt"/>
          <w:b w:val="0"/>
          <w:noProof w:val="0"/>
          <w:lang w:val="it-IT"/>
        </w:rPr>
        <w:t>&lt;/NumAm&gt;</w:t>
      </w:r>
    </w:p>
    <w:p w14:paraId="7EFBAE51" w14:textId="77777777" w:rsidR="006027EA" w:rsidRPr="003843A8" w:rsidRDefault="006027EA" w:rsidP="006027EA">
      <w:pPr>
        <w:pStyle w:val="NormalBold"/>
      </w:pPr>
      <w:r w:rsidRPr="003843A8">
        <w:rPr>
          <w:rStyle w:val="HideTWBExt"/>
          <w:b w:val="0"/>
          <w:noProof w:val="0"/>
        </w:rPr>
        <w:t>&lt;RepeatBlock-By&gt;&lt;Members&gt;</w:t>
      </w:r>
      <w:r w:rsidRPr="003843A8">
        <w:t>David McAllister</w:t>
      </w:r>
      <w:r w:rsidRPr="003843A8">
        <w:rPr>
          <w:rStyle w:val="HideTWBExt"/>
          <w:b w:val="0"/>
          <w:noProof w:val="0"/>
        </w:rPr>
        <w:t>&lt;/Members&gt;</w:t>
      </w:r>
    </w:p>
    <w:p w14:paraId="185B53B6" w14:textId="77777777" w:rsidR="006027EA" w:rsidRPr="003843A8" w:rsidRDefault="006027EA" w:rsidP="006027EA">
      <w:r w:rsidRPr="003843A8">
        <w:rPr>
          <w:rStyle w:val="HideTWBExt"/>
          <w:noProof w:val="0"/>
        </w:rPr>
        <w:t>&lt;/RepeatBlock-By&gt;</w:t>
      </w:r>
    </w:p>
    <w:p w14:paraId="02A73162"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31E1BEB" w14:textId="77777777" w:rsidR="006027EA" w:rsidRPr="003843A8" w:rsidRDefault="006027EA" w:rsidP="006027EA">
      <w:pPr>
        <w:pStyle w:val="NormalBold"/>
      </w:pPr>
      <w:r w:rsidRPr="003843A8">
        <w:rPr>
          <w:rStyle w:val="HideTWBExt"/>
          <w:b w:val="0"/>
          <w:noProof w:val="0"/>
        </w:rPr>
        <w:t>&lt;Article&gt;</w:t>
      </w:r>
      <w:r w:rsidRPr="003843A8">
        <w:t>Paragrafo 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4F5E2FE" w14:textId="77777777" w:rsidTr="00E17943">
        <w:trPr>
          <w:jc w:val="center"/>
        </w:trPr>
        <w:tc>
          <w:tcPr>
            <w:tcW w:w="9752" w:type="dxa"/>
            <w:gridSpan w:val="2"/>
          </w:tcPr>
          <w:p w14:paraId="152203BB" w14:textId="77777777" w:rsidR="006027EA" w:rsidRPr="003843A8" w:rsidRDefault="006027EA" w:rsidP="00E17943">
            <w:pPr>
              <w:keepNext/>
            </w:pPr>
          </w:p>
        </w:tc>
      </w:tr>
      <w:tr w:rsidR="006027EA" w:rsidRPr="003843A8" w14:paraId="6E450802" w14:textId="77777777" w:rsidTr="00E17943">
        <w:trPr>
          <w:jc w:val="center"/>
        </w:trPr>
        <w:tc>
          <w:tcPr>
            <w:tcW w:w="4876" w:type="dxa"/>
          </w:tcPr>
          <w:p w14:paraId="7811FDBE"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540493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31D2901" w14:textId="77777777" w:rsidTr="00E17943">
        <w:trPr>
          <w:jc w:val="center"/>
        </w:trPr>
        <w:tc>
          <w:tcPr>
            <w:tcW w:w="4876" w:type="dxa"/>
          </w:tcPr>
          <w:p w14:paraId="695136CD" w14:textId="77777777" w:rsidR="006027EA" w:rsidRPr="003843A8" w:rsidRDefault="006027EA" w:rsidP="00E17943">
            <w:pPr>
              <w:pStyle w:val="Normal6"/>
              <w:rPr>
                <w:lang w:val="it-IT"/>
              </w:rPr>
            </w:pPr>
            <w:r w:rsidRPr="003843A8">
              <w:rPr>
                <w:lang w:val="it-IT"/>
              </w:rPr>
              <w:t>6.</w:t>
            </w:r>
            <w:r w:rsidRPr="003843A8">
              <w:rPr>
                <w:lang w:val="it-IT"/>
              </w:rPr>
              <w:tab/>
              <w:t>accoglie con favore il proseguimento dell'attuazione del processo di riforma della giustizia, compresa la verifica dei giudici e dei pubblici ministeri, che ha contribuito ad aumentare la responsabilità e l'integrità all'interno del sistema giudiziario; prende atto, tuttavia, delle difficoltà persistenti relative all'efficienza giudiziaria, all'arretrato giudiziario, alla coerenza della giurisprudenza e ai tentativi di esercitare un'influenza indebita;</w:t>
            </w:r>
          </w:p>
        </w:tc>
        <w:tc>
          <w:tcPr>
            <w:tcW w:w="4876" w:type="dxa"/>
          </w:tcPr>
          <w:p w14:paraId="6BB03CE6" w14:textId="77777777" w:rsidR="006027EA" w:rsidRPr="003843A8" w:rsidRDefault="006027EA" w:rsidP="00E17943">
            <w:pPr>
              <w:pStyle w:val="Normal6"/>
              <w:rPr>
                <w:szCs w:val="24"/>
                <w:lang w:val="it-IT"/>
              </w:rPr>
            </w:pPr>
            <w:r w:rsidRPr="003843A8">
              <w:rPr>
                <w:lang w:val="it-IT"/>
              </w:rPr>
              <w:t>6.</w:t>
            </w:r>
            <w:r w:rsidRPr="003843A8">
              <w:rPr>
                <w:lang w:val="it-IT"/>
              </w:rPr>
              <w:tab/>
              <w:t xml:space="preserve">accoglie con favore il proseguimento dell'attuazione del processo di riforma della giustizia, compresa la verifica dei giudici e dei pubblici ministeri, che ha contribuito ad aumentare la responsabilità e l'integrità all'interno del sistema giudiziario; prende atto, tuttavia, delle difficoltà persistenti relative all'efficienza giudiziaria, all'arretrato giudiziario, alla coerenza della giurisprudenza e ai tentativi di esercitare un'influenza indebita; </w:t>
            </w:r>
            <w:r w:rsidRPr="003843A8">
              <w:rPr>
                <w:b/>
                <w:i/>
                <w:lang w:val="it-IT"/>
              </w:rPr>
              <w:t>accoglie con favore il continuo lavoro svolto dalle istituzioni specializzate in materia di lotta alla corruzione e alla criminalità organizzata, tra cui la SPAK, e chiede di garantire ad esse indipendenza, risorse adeguate e capacità operativa costanti;</w:t>
            </w:r>
          </w:p>
        </w:tc>
      </w:tr>
    </w:tbl>
    <w:p w14:paraId="70BB0977"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52670EF8" w14:textId="77777777" w:rsidR="006027EA" w:rsidRPr="009451C4" w:rsidRDefault="006027EA" w:rsidP="006027EA">
      <w:pPr>
        <w:rPr>
          <w:lang w:val="es-ES"/>
        </w:rPr>
      </w:pPr>
      <w:r w:rsidRPr="009451C4">
        <w:rPr>
          <w:rStyle w:val="HideTWBExt"/>
          <w:noProof w:val="0"/>
          <w:lang w:val="es-ES"/>
        </w:rPr>
        <w:t>&lt;/Amend&gt;</w:t>
      </w:r>
    </w:p>
    <w:p w14:paraId="56B619EF"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101</w:t>
      </w:r>
      <w:r w:rsidRPr="009451C4">
        <w:rPr>
          <w:rStyle w:val="HideTWBExt"/>
          <w:b w:val="0"/>
          <w:noProof w:val="0"/>
          <w:lang w:val="es-ES"/>
        </w:rPr>
        <w:t>&lt;/NumAm&gt;</w:t>
      </w:r>
    </w:p>
    <w:p w14:paraId="230DB780"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60455C86" w14:textId="77777777" w:rsidR="006027EA" w:rsidRPr="009451C4" w:rsidRDefault="006027EA" w:rsidP="006027EA">
      <w:pPr>
        <w:rPr>
          <w:lang w:val="es-ES"/>
        </w:rPr>
      </w:pPr>
      <w:r w:rsidRPr="009451C4">
        <w:rPr>
          <w:rStyle w:val="HideTWBExt"/>
          <w:noProof w:val="0"/>
          <w:lang w:val="es-ES"/>
        </w:rPr>
        <w:t>&lt;/RepeatBlock-By&gt;</w:t>
      </w:r>
    </w:p>
    <w:p w14:paraId="5FFB7544"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CCEA3D2" w14:textId="77777777" w:rsidR="006027EA" w:rsidRPr="003843A8" w:rsidRDefault="006027EA" w:rsidP="006027EA">
      <w:pPr>
        <w:pStyle w:val="NormalBold"/>
      </w:pPr>
      <w:r w:rsidRPr="003843A8">
        <w:rPr>
          <w:rStyle w:val="HideTWBExt"/>
          <w:b w:val="0"/>
          <w:noProof w:val="0"/>
        </w:rPr>
        <w:t>&lt;Article&gt;</w:t>
      </w:r>
      <w:r w:rsidRPr="003843A8">
        <w:t>Paragrafo 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5D8C097" w14:textId="77777777" w:rsidTr="00E17943">
        <w:trPr>
          <w:jc w:val="center"/>
        </w:trPr>
        <w:tc>
          <w:tcPr>
            <w:tcW w:w="9752" w:type="dxa"/>
            <w:gridSpan w:val="2"/>
          </w:tcPr>
          <w:p w14:paraId="2E6F7B45" w14:textId="77777777" w:rsidR="006027EA" w:rsidRPr="003843A8" w:rsidRDefault="006027EA" w:rsidP="00E17943">
            <w:pPr>
              <w:keepNext/>
            </w:pPr>
          </w:p>
        </w:tc>
      </w:tr>
      <w:tr w:rsidR="006027EA" w:rsidRPr="003843A8" w14:paraId="6BF3E65F" w14:textId="77777777" w:rsidTr="00E17943">
        <w:trPr>
          <w:jc w:val="center"/>
        </w:trPr>
        <w:tc>
          <w:tcPr>
            <w:tcW w:w="4876" w:type="dxa"/>
          </w:tcPr>
          <w:p w14:paraId="67610F0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189BBBC"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F968536" w14:textId="77777777" w:rsidTr="00E17943">
        <w:trPr>
          <w:jc w:val="center"/>
        </w:trPr>
        <w:tc>
          <w:tcPr>
            <w:tcW w:w="4876" w:type="dxa"/>
          </w:tcPr>
          <w:p w14:paraId="06D9CADE" w14:textId="77777777" w:rsidR="006027EA" w:rsidRPr="003843A8" w:rsidRDefault="006027EA" w:rsidP="00E17943">
            <w:pPr>
              <w:pStyle w:val="Normal6"/>
              <w:rPr>
                <w:lang w:val="it-IT"/>
              </w:rPr>
            </w:pPr>
            <w:r w:rsidRPr="003843A8">
              <w:rPr>
                <w:lang w:val="it-IT"/>
              </w:rPr>
              <w:t>6.</w:t>
            </w:r>
            <w:r w:rsidRPr="003843A8">
              <w:rPr>
                <w:lang w:val="it-IT"/>
              </w:rPr>
              <w:tab/>
              <w:t>accoglie con favore il proseguimento dell'attuazione del processo di riforma della giustizia, compresa la verifica dei giudici e dei pubblici ministeri, che ha contribuito ad aumentare la responsabilità e l'integrità all'interno del sistema giudiziario; prende atto, tuttavia, delle difficoltà persistenti relative all'efficienza giudiziaria, all'arretrato giudiziario, alla coerenza della giurisprudenza e ai tentativi di esercitare un'influenza indebita;</w:t>
            </w:r>
          </w:p>
        </w:tc>
        <w:tc>
          <w:tcPr>
            <w:tcW w:w="4876" w:type="dxa"/>
          </w:tcPr>
          <w:p w14:paraId="6C485FF7" w14:textId="77777777" w:rsidR="006027EA" w:rsidRPr="003843A8" w:rsidRDefault="006027EA" w:rsidP="00E17943">
            <w:pPr>
              <w:pStyle w:val="Normal6"/>
              <w:rPr>
                <w:szCs w:val="24"/>
                <w:lang w:val="it-IT"/>
              </w:rPr>
            </w:pPr>
            <w:r w:rsidRPr="003843A8">
              <w:rPr>
                <w:lang w:val="it-IT"/>
              </w:rPr>
              <w:t>6.</w:t>
            </w:r>
            <w:r w:rsidRPr="003843A8">
              <w:rPr>
                <w:lang w:val="it-IT"/>
              </w:rPr>
              <w:tab/>
              <w:t xml:space="preserve">accoglie con favore il proseguimento dell'attuazione del processo di riforma della giustizia, compresa la verifica dei giudici e dei pubblici ministeri, che ha contribuito ad aumentare la responsabilità e l'integrità all'interno del sistema giudiziario; prende atto, tuttavia, delle difficoltà persistenti relative all'efficienza giudiziaria, all'arretrato giudiziario, alla coerenza della giurisprudenza e ai tentativi di esercitare un'influenza indebita, </w:t>
            </w:r>
            <w:r w:rsidRPr="003843A8">
              <w:rPr>
                <w:b/>
                <w:bCs/>
                <w:i/>
                <w:iCs/>
                <w:lang w:val="it-IT"/>
              </w:rPr>
              <w:t>e chiede al governo albanese di affrontare tali carenze;</w:t>
            </w:r>
          </w:p>
        </w:tc>
      </w:tr>
    </w:tbl>
    <w:p w14:paraId="3C813379"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43A06E0B" w14:textId="77777777" w:rsidR="006027EA" w:rsidRPr="003843A8" w:rsidRDefault="006027EA" w:rsidP="006027EA">
      <w:r w:rsidRPr="003843A8">
        <w:rPr>
          <w:rStyle w:val="HideTWBExt"/>
          <w:noProof w:val="0"/>
        </w:rPr>
        <w:t>&lt;/Amend&gt;</w:t>
      </w:r>
    </w:p>
    <w:p w14:paraId="7CAA619A"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102</w:t>
      </w:r>
      <w:r w:rsidRPr="003843A8">
        <w:rPr>
          <w:rStyle w:val="HideTWBExt"/>
          <w:b w:val="0"/>
          <w:noProof w:val="0"/>
          <w:lang w:val="it-IT"/>
        </w:rPr>
        <w:t>&lt;/NumAm&gt;</w:t>
      </w:r>
    </w:p>
    <w:p w14:paraId="2F6F4755" w14:textId="77777777" w:rsidR="006027EA" w:rsidRPr="003843A8" w:rsidRDefault="006027EA" w:rsidP="006027EA">
      <w:pPr>
        <w:pStyle w:val="NormalBold"/>
      </w:pPr>
      <w:r w:rsidRPr="003843A8">
        <w:rPr>
          <w:rStyle w:val="HideTWBExt"/>
          <w:b w:val="0"/>
          <w:noProof w:val="0"/>
        </w:rPr>
        <w:t>&lt;RepeatBlock-By&gt;&lt;Members&gt;</w:t>
      </w:r>
      <w:r w:rsidRPr="003843A8">
        <w:t>Cristian Terheş</w:t>
      </w:r>
      <w:r w:rsidRPr="003843A8">
        <w:rPr>
          <w:rStyle w:val="HideTWBExt"/>
          <w:b w:val="0"/>
          <w:noProof w:val="0"/>
        </w:rPr>
        <w:t>&lt;/Members&gt;</w:t>
      </w:r>
    </w:p>
    <w:p w14:paraId="5B10616B" w14:textId="77777777" w:rsidR="006027EA" w:rsidRPr="003843A8" w:rsidRDefault="006027EA" w:rsidP="006027EA">
      <w:r w:rsidRPr="003843A8">
        <w:rPr>
          <w:rStyle w:val="HideTWBExt"/>
          <w:noProof w:val="0"/>
        </w:rPr>
        <w:t>&lt;/RepeatBlock-By&gt;</w:t>
      </w:r>
    </w:p>
    <w:p w14:paraId="1E762209"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50476C8" w14:textId="77777777" w:rsidR="006027EA" w:rsidRPr="003843A8" w:rsidRDefault="006027EA" w:rsidP="006027EA">
      <w:pPr>
        <w:pStyle w:val="NormalBold"/>
      </w:pPr>
      <w:r w:rsidRPr="003843A8">
        <w:rPr>
          <w:rStyle w:val="HideTWBExt"/>
          <w:b w:val="0"/>
          <w:noProof w:val="0"/>
        </w:rPr>
        <w:t>&lt;Article&gt;</w:t>
      </w:r>
      <w:r w:rsidRPr="003843A8">
        <w:t>Paragrafo 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881C071" w14:textId="77777777" w:rsidTr="00E17943">
        <w:trPr>
          <w:jc w:val="center"/>
        </w:trPr>
        <w:tc>
          <w:tcPr>
            <w:tcW w:w="9752" w:type="dxa"/>
            <w:gridSpan w:val="2"/>
          </w:tcPr>
          <w:p w14:paraId="074DA363" w14:textId="77777777" w:rsidR="006027EA" w:rsidRPr="003843A8" w:rsidRDefault="006027EA" w:rsidP="00E17943">
            <w:pPr>
              <w:keepNext/>
            </w:pPr>
          </w:p>
        </w:tc>
      </w:tr>
      <w:tr w:rsidR="006027EA" w:rsidRPr="003843A8" w14:paraId="083145D0" w14:textId="77777777" w:rsidTr="00E17943">
        <w:trPr>
          <w:jc w:val="center"/>
        </w:trPr>
        <w:tc>
          <w:tcPr>
            <w:tcW w:w="4876" w:type="dxa"/>
          </w:tcPr>
          <w:p w14:paraId="34C080B9"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8171298" w14:textId="77777777" w:rsidR="006027EA" w:rsidRPr="003843A8" w:rsidRDefault="006027EA" w:rsidP="00E17943">
            <w:pPr>
              <w:pStyle w:val="ColumnHeading"/>
              <w:keepNext/>
              <w:rPr>
                <w:lang w:val="it-IT"/>
              </w:rPr>
            </w:pPr>
            <w:r w:rsidRPr="003843A8">
              <w:rPr>
                <w:lang w:val="it-IT"/>
              </w:rPr>
              <w:t>Emendamento</w:t>
            </w:r>
          </w:p>
        </w:tc>
      </w:tr>
      <w:tr w:rsidR="006027EA" w:rsidRPr="003843A8" w14:paraId="338FA348" w14:textId="77777777" w:rsidTr="00E17943">
        <w:trPr>
          <w:jc w:val="center"/>
        </w:trPr>
        <w:tc>
          <w:tcPr>
            <w:tcW w:w="4876" w:type="dxa"/>
          </w:tcPr>
          <w:p w14:paraId="654FE1F3" w14:textId="77777777" w:rsidR="006027EA" w:rsidRPr="003843A8" w:rsidRDefault="006027EA" w:rsidP="00E17943">
            <w:pPr>
              <w:pStyle w:val="Normal6"/>
              <w:rPr>
                <w:lang w:val="it-IT"/>
              </w:rPr>
            </w:pPr>
            <w:r w:rsidRPr="003843A8">
              <w:rPr>
                <w:lang w:val="it-IT"/>
              </w:rPr>
              <w:t>6.</w:t>
            </w:r>
            <w:r w:rsidRPr="003843A8">
              <w:rPr>
                <w:lang w:val="it-IT"/>
              </w:rPr>
              <w:tab/>
              <w:t>accoglie con favore il proseguimento dell'attuazione del processo di riforma della giustizia, compresa la verifica dei giudici e dei pubblici ministeri, che ha contribuito ad aumentare la responsabilità e l'integrità all'interno del sistema giudiziario; prende atto, tuttavia, delle difficoltà persistenti relative all'efficienza giudiziaria, all'arretrato giudiziario, alla coerenza della giurisprudenza e ai tentativi di esercitare un'influenza indebita;</w:t>
            </w:r>
          </w:p>
        </w:tc>
        <w:tc>
          <w:tcPr>
            <w:tcW w:w="4876" w:type="dxa"/>
          </w:tcPr>
          <w:p w14:paraId="449C199E" w14:textId="77777777" w:rsidR="006027EA" w:rsidRPr="003843A8" w:rsidRDefault="006027EA" w:rsidP="00E17943">
            <w:pPr>
              <w:pStyle w:val="Normal6"/>
              <w:rPr>
                <w:szCs w:val="24"/>
                <w:lang w:val="it-IT"/>
              </w:rPr>
            </w:pPr>
            <w:r w:rsidRPr="003843A8">
              <w:rPr>
                <w:lang w:val="it-IT"/>
              </w:rPr>
              <w:t>6.</w:t>
            </w:r>
            <w:r w:rsidRPr="003843A8">
              <w:rPr>
                <w:lang w:val="it-IT"/>
              </w:rPr>
              <w:tab/>
              <w:t xml:space="preserve">accoglie con favore il proseguimento dell'attuazione del processo di riforma della giustizia, compresa la verifica dei giudici e dei pubblici ministeri, che ha contribuito ad aumentare la responsabilità e l'integrità all'interno del sistema giudiziario; prende atto, tuttavia, delle difficoltà persistenti relative all'efficienza giudiziaria, </w:t>
            </w:r>
            <w:r w:rsidRPr="003843A8">
              <w:rPr>
                <w:b/>
                <w:bCs/>
                <w:i/>
                <w:iCs/>
                <w:lang w:val="it-IT"/>
              </w:rPr>
              <w:t>a un'efficace esecuzione delle decisioni giudiziarie definitive,</w:t>
            </w:r>
            <w:r w:rsidRPr="003843A8">
              <w:rPr>
                <w:lang w:val="it-IT"/>
              </w:rPr>
              <w:t xml:space="preserve"> all'arretrato giudiziario, alla coerenza della giurisprudenza e ai tentativi di esercitare un'influenza indebita;</w:t>
            </w:r>
          </w:p>
        </w:tc>
      </w:tr>
    </w:tbl>
    <w:p w14:paraId="2877D5AD"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84D237E" w14:textId="77777777" w:rsidR="006027EA" w:rsidRPr="003843A8" w:rsidRDefault="006027EA" w:rsidP="006027EA">
      <w:r w:rsidRPr="003843A8">
        <w:rPr>
          <w:rStyle w:val="HideTWBExt"/>
          <w:noProof w:val="0"/>
        </w:rPr>
        <w:t>&lt;/Amend&gt;</w:t>
      </w:r>
    </w:p>
    <w:p w14:paraId="625763DA"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103</w:t>
      </w:r>
      <w:r w:rsidRPr="003843A8">
        <w:rPr>
          <w:rStyle w:val="HideTWBExt"/>
          <w:b w:val="0"/>
          <w:noProof w:val="0"/>
          <w:lang w:val="it-IT"/>
        </w:rPr>
        <w:t>&lt;/NumAm&gt;</w:t>
      </w:r>
    </w:p>
    <w:p w14:paraId="4D9E7C2F" w14:textId="77777777" w:rsidR="006027EA" w:rsidRPr="003843A8" w:rsidRDefault="006027EA" w:rsidP="006027EA">
      <w:pPr>
        <w:pStyle w:val="NormalBold"/>
      </w:pPr>
      <w:r w:rsidRPr="003843A8">
        <w:rPr>
          <w:rStyle w:val="HideTWBExt"/>
          <w:b w:val="0"/>
          <w:noProof w:val="0"/>
        </w:rPr>
        <w:t>&lt;RepeatBlock-By&gt;&lt;Members&gt;</w:t>
      </w:r>
      <w:r w:rsidRPr="003843A8">
        <w:t>Alexander Sell</w:t>
      </w:r>
      <w:r w:rsidRPr="003843A8">
        <w:rPr>
          <w:rStyle w:val="HideTWBExt"/>
          <w:b w:val="0"/>
          <w:noProof w:val="0"/>
        </w:rPr>
        <w:t>&lt;/Members&gt;</w:t>
      </w:r>
    </w:p>
    <w:p w14:paraId="540EF6AF" w14:textId="77777777" w:rsidR="006027EA" w:rsidRPr="003843A8" w:rsidRDefault="006027EA" w:rsidP="006027EA">
      <w:r w:rsidRPr="003843A8">
        <w:rPr>
          <w:rStyle w:val="HideTWBExt"/>
          <w:noProof w:val="0"/>
        </w:rPr>
        <w:t>&lt;/RepeatBlock-By&gt;</w:t>
      </w:r>
    </w:p>
    <w:p w14:paraId="5D1A68B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930502E" w14:textId="77777777" w:rsidR="006027EA" w:rsidRPr="003843A8" w:rsidRDefault="006027EA" w:rsidP="006027EA">
      <w:pPr>
        <w:pStyle w:val="NormalBold"/>
      </w:pPr>
      <w:r w:rsidRPr="003843A8">
        <w:rPr>
          <w:rStyle w:val="HideTWBExt"/>
          <w:b w:val="0"/>
          <w:noProof w:val="0"/>
        </w:rPr>
        <w:t>&lt;Article&gt;</w:t>
      </w:r>
      <w:r w:rsidRPr="003843A8">
        <w:t>Paragrafo 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415EB26" w14:textId="77777777" w:rsidTr="00E17943">
        <w:trPr>
          <w:jc w:val="center"/>
        </w:trPr>
        <w:tc>
          <w:tcPr>
            <w:tcW w:w="9752" w:type="dxa"/>
            <w:gridSpan w:val="2"/>
          </w:tcPr>
          <w:p w14:paraId="2D80DFC9" w14:textId="77777777" w:rsidR="006027EA" w:rsidRPr="003843A8" w:rsidRDefault="006027EA" w:rsidP="00E17943">
            <w:pPr>
              <w:keepNext/>
            </w:pPr>
          </w:p>
        </w:tc>
      </w:tr>
      <w:tr w:rsidR="006027EA" w:rsidRPr="003843A8" w14:paraId="5E3929AE" w14:textId="77777777" w:rsidTr="00E17943">
        <w:trPr>
          <w:jc w:val="center"/>
        </w:trPr>
        <w:tc>
          <w:tcPr>
            <w:tcW w:w="4876" w:type="dxa"/>
          </w:tcPr>
          <w:p w14:paraId="17EAF57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BD67AF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0D3FE4A" w14:textId="77777777" w:rsidTr="00E17943">
        <w:trPr>
          <w:jc w:val="center"/>
        </w:trPr>
        <w:tc>
          <w:tcPr>
            <w:tcW w:w="4876" w:type="dxa"/>
          </w:tcPr>
          <w:p w14:paraId="5200D605" w14:textId="77777777" w:rsidR="006027EA" w:rsidRPr="003843A8" w:rsidRDefault="006027EA" w:rsidP="00E17943">
            <w:pPr>
              <w:pStyle w:val="Normal6"/>
              <w:rPr>
                <w:lang w:val="it-IT"/>
              </w:rPr>
            </w:pPr>
            <w:r w:rsidRPr="003843A8">
              <w:rPr>
                <w:lang w:val="it-IT"/>
              </w:rPr>
              <w:t>6.</w:t>
            </w:r>
            <w:r w:rsidRPr="003843A8">
              <w:rPr>
                <w:lang w:val="it-IT"/>
              </w:rPr>
              <w:tab/>
              <w:t xml:space="preserve">accoglie con favore il proseguimento dell'attuazione del processo di riforma della giustizia, compresa la verifica dei giudici e dei pubblici ministeri, che ha contribuito ad aumentare la responsabilità e l'integrità all'interno del sistema giudiziario; prende atto, tuttavia, delle difficoltà persistenti relative all'efficienza giudiziaria, all'arretrato giudiziario, alla coerenza della giurisprudenza e ai tentativi di esercitare </w:t>
            </w:r>
            <w:r w:rsidRPr="003843A8">
              <w:rPr>
                <w:lang w:val="it-IT"/>
              </w:rPr>
              <w:lastRenderedPageBreak/>
              <w:t>un'influenza indebita;</w:t>
            </w:r>
          </w:p>
        </w:tc>
        <w:tc>
          <w:tcPr>
            <w:tcW w:w="4876" w:type="dxa"/>
          </w:tcPr>
          <w:p w14:paraId="051F678B" w14:textId="77777777" w:rsidR="006027EA" w:rsidRPr="003843A8" w:rsidRDefault="006027EA" w:rsidP="00E17943">
            <w:pPr>
              <w:pStyle w:val="Normal6"/>
              <w:rPr>
                <w:szCs w:val="24"/>
                <w:lang w:val="it-IT"/>
              </w:rPr>
            </w:pPr>
            <w:r w:rsidRPr="003843A8">
              <w:rPr>
                <w:lang w:val="it-IT"/>
              </w:rPr>
              <w:lastRenderedPageBreak/>
              <w:t>6.</w:t>
            </w:r>
            <w:r w:rsidRPr="003843A8">
              <w:rPr>
                <w:lang w:val="it-IT"/>
              </w:rPr>
              <w:tab/>
            </w:r>
            <w:r w:rsidRPr="003843A8">
              <w:rPr>
                <w:b/>
                <w:bCs/>
                <w:i/>
                <w:iCs/>
                <w:lang w:val="it-IT"/>
              </w:rPr>
              <w:t>riconosce la dichiarata</w:t>
            </w:r>
            <w:r w:rsidRPr="003843A8">
              <w:rPr>
                <w:lang w:val="it-IT"/>
              </w:rPr>
              <w:t xml:space="preserve"> attuazione del processo di riforma della giustizia, compresa la verifica dei giudici e dei pubblici ministeri; prende atto, tuttavia, delle difficoltà persistenti relative all'efficienza giudiziaria, all'arretrato giudiziario, alla coerenza della giurisprudenza e ai tentativi di esercitare un'influenza indebita; </w:t>
            </w:r>
            <w:r w:rsidRPr="003843A8">
              <w:rPr>
                <w:b/>
                <w:i/>
                <w:lang w:val="it-IT"/>
              </w:rPr>
              <w:t xml:space="preserve">sottolinea che l'incompleto consolidamento dell'indipendenza e dell'efficienza della </w:t>
            </w:r>
            <w:r w:rsidRPr="003843A8">
              <w:rPr>
                <w:b/>
                <w:i/>
                <w:lang w:val="it-IT"/>
              </w:rPr>
              <w:lastRenderedPageBreak/>
              <w:t>magistratura rende l'Albania inadatta all'adesione all'UE;</w:t>
            </w:r>
          </w:p>
        </w:tc>
      </w:tr>
    </w:tbl>
    <w:p w14:paraId="7FCF1899"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6EF9CDE" w14:textId="77777777" w:rsidR="006027EA" w:rsidRPr="003843A8" w:rsidRDefault="006027EA" w:rsidP="006027EA">
      <w:r w:rsidRPr="003843A8">
        <w:rPr>
          <w:rStyle w:val="HideTWBExt"/>
          <w:noProof w:val="0"/>
        </w:rPr>
        <w:t>&lt;/Amend&gt;</w:t>
      </w:r>
    </w:p>
    <w:p w14:paraId="7161D114"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104</w:t>
      </w:r>
      <w:r w:rsidRPr="003843A8">
        <w:rPr>
          <w:rStyle w:val="HideTWBExt"/>
          <w:b w:val="0"/>
          <w:noProof w:val="0"/>
          <w:lang w:val="it-IT"/>
        </w:rPr>
        <w:t>&lt;/NumAm&gt;</w:t>
      </w:r>
    </w:p>
    <w:p w14:paraId="509EE3B3" w14:textId="77777777" w:rsidR="006027EA" w:rsidRPr="003843A8" w:rsidRDefault="006027EA" w:rsidP="006027EA">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7A92388B" w14:textId="77777777" w:rsidR="006027EA" w:rsidRPr="003843A8" w:rsidRDefault="006027EA" w:rsidP="006027EA">
      <w:r w:rsidRPr="003843A8">
        <w:rPr>
          <w:rStyle w:val="HideTWBExt"/>
          <w:noProof w:val="0"/>
        </w:rPr>
        <w:t>&lt;/RepeatBlock-By&gt;</w:t>
      </w:r>
    </w:p>
    <w:p w14:paraId="569029A0"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399C626" w14:textId="77777777" w:rsidR="006027EA" w:rsidRPr="003843A8" w:rsidRDefault="006027EA" w:rsidP="006027EA">
      <w:pPr>
        <w:pStyle w:val="NormalBold"/>
      </w:pPr>
      <w:r w:rsidRPr="003843A8">
        <w:rPr>
          <w:rStyle w:val="HideTWBExt"/>
          <w:b w:val="0"/>
          <w:noProof w:val="0"/>
        </w:rPr>
        <w:t>&lt;Article&gt;</w:t>
      </w:r>
      <w:r w:rsidRPr="003843A8">
        <w:t>Paragrafo 6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AC6EEB7" w14:textId="77777777" w:rsidTr="00E17943">
        <w:trPr>
          <w:jc w:val="center"/>
        </w:trPr>
        <w:tc>
          <w:tcPr>
            <w:tcW w:w="9752" w:type="dxa"/>
            <w:gridSpan w:val="2"/>
          </w:tcPr>
          <w:p w14:paraId="6D5396A3" w14:textId="77777777" w:rsidR="006027EA" w:rsidRPr="003843A8" w:rsidRDefault="006027EA" w:rsidP="00E17943">
            <w:pPr>
              <w:keepNext/>
            </w:pPr>
          </w:p>
        </w:tc>
      </w:tr>
      <w:tr w:rsidR="006027EA" w:rsidRPr="003843A8" w14:paraId="70909FA6" w14:textId="77777777" w:rsidTr="00E17943">
        <w:trPr>
          <w:jc w:val="center"/>
        </w:trPr>
        <w:tc>
          <w:tcPr>
            <w:tcW w:w="4876" w:type="dxa"/>
          </w:tcPr>
          <w:p w14:paraId="7CC0B3E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7C375F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1B39F9F" w14:textId="77777777" w:rsidTr="00E17943">
        <w:trPr>
          <w:jc w:val="center"/>
        </w:trPr>
        <w:tc>
          <w:tcPr>
            <w:tcW w:w="4876" w:type="dxa"/>
          </w:tcPr>
          <w:p w14:paraId="7749A23B" w14:textId="77777777" w:rsidR="006027EA" w:rsidRPr="003843A8" w:rsidRDefault="006027EA" w:rsidP="00E17943">
            <w:pPr>
              <w:pStyle w:val="Normal6"/>
              <w:rPr>
                <w:lang w:val="it-IT"/>
              </w:rPr>
            </w:pPr>
          </w:p>
        </w:tc>
        <w:tc>
          <w:tcPr>
            <w:tcW w:w="4876" w:type="dxa"/>
          </w:tcPr>
          <w:p w14:paraId="5EE1A63F" w14:textId="77777777" w:rsidR="006027EA" w:rsidRPr="003843A8" w:rsidRDefault="006027EA" w:rsidP="00E17943">
            <w:pPr>
              <w:pStyle w:val="Normal6"/>
              <w:rPr>
                <w:szCs w:val="24"/>
                <w:lang w:val="it-IT"/>
              </w:rPr>
            </w:pPr>
            <w:r w:rsidRPr="003843A8">
              <w:rPr>
                <w:b/>
                <w:i/>
                <w:lang w:val="it-IT"/>
              </w:rPr>
              <w:t>6 bis.</w:t>
            </w:r>
            <w:r w:rsidRPr="003843A8">
              <w:rPr>
                <w:b/>
                <w:i/>
                <w:lang w:val="it-IT"/>
              </w:rPr>
              <w:tab/>
              <w:t>ricorda che l'immunità parlamentare è parte del quadro costituzionale concepito per garantire il corretto funzionamento delle istituzioni democratiche; sottolinea che qualsiasi decisione al riguardo dovrebbe essere presa rigorosamente in conformità delle disposizioni costituzionali e di procedure giuridiche consolidate, senza ingerenze politiche; ricorda che la lotta costante contro la corruzione rimane una priorità fondamentale nel processo di adesione all'UE e che la piena attuazione della legislazione, l'assegnazione di risorse adeguate alle istituzioni giudiziarie e una leadership politica che dia l'esempio sono aspetti essenziali per mantenere lo slancio delle riforme;</w:t>
            </w:r>
          </w:p>
        </w:tc>
      </w:tr>
    </w:tbl>
    <w:p w14:paraId="32FF5D58"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09ACD6DC" w14:textId="77777777" w:rsidR="006027EA" w:rsidRPr="009451C4" w:rsidRDefault="006027EA" w:rsidP="006027EA">
      <w:pPr>
        <w:rPr>
          <w:lang w:val="es-ES"/>
        </w:rPr>
      </w:pPr>
      <w:r w:rsidRPr="009451C4">
        <w:rPr>
          <w:rStyle w:val="HideTWBExt"/>
          <w:noProof w:val="0"/>
          <w:lang w:val="es-ES"/>
        </w:rPr>
        <w:t>&lt;/Amend&gt;</w:t>
      </w:r>
    </w:p>
    <w:p w14:paraId="46BB59E3"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105</w:t>
      </w:r>
      <w:r w:rsidRPr="009451C4">
        <w:rPr>
          <w:rStyle w:val="HideTWBExt"/>
          <w:b w:val="0"/>
          <w:noProof w:val="0"/>
          <w:lang w:val="es-ES"/>
        </w:rPr>
        <w:t>&lt;/NumAm&gt;</w:t>
      </w:r>
    </w:p>
    <w:p w14:paraId="1C743A80"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Cristian Terheş</w:t>
      </w:r>
      <w:r w:rsidRPr="009451C4">
        <w:rPr>
          <w:rStyle w:val="HideTWBExt"/>
          <w:b w:val="0"/>
          <w:noProof w:val="0"/>
          <w:lang w:val="es-ES"/>
        </w:rPr>
        <w:t>&lt;/Members&gt;</w:t>
      </w:r>
    </w:p>
    <w:p w14:paraId="31F4FC98" w14:textId="77777777" w:rsidR="006027EA" w:rsidRPr="009451C4" w:rsidRDefault="006027EA" w:rsidP="006027EA">
      <w:pPr>
        <w:rPr>
          <w:lang w:val="es-ES"/>
        </w:rPr>
      </w:pPr>
      <w:r w:rsidRPr="009451C4">
        <w:rPr>
          <w:rStyle w:val="HideTWBExt"/>
          <w:noProof w:val="0"/>
          <w:lang w:val="es-ES"/>
        </w:rPr>
        <w:t>&lt;/RepeatBlock-By&gt;</w:t>
      </w:r>
    </w:p>
    <w:p w14:paraId="1E8B209F"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A6F3F96" w14:textId="77777777" w:rsidR="006027EA" w:rsidRPr="003843A8" w:rsidRDefault="006027EA" w:rsidP="006027EA">
      <w:pPr>
        <w:pStyle w:val="NormalBold"/>
      </w:pPr>
      <w:r w:rsidRPr="003843A8">
        <w:rPr>
          <w:rStyle w:val="HideTWBExt"/>
          <w:b w:val="0"/>
          <w:noProof w:val="0"/>
        </w:rPr>
        <w:t>&lt;Article&gt;</w:t>
      </w:r>
      <w:r w:rsidRPr="003843A8">
        <w:t>Paragrafo 6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DF9D33B" w14:textId="77777777" w:rsidTr="00E17943">
        <w:trPr>
          <w:jc w:val="center"/>
        </w:trPr>
        <w:tc>
          <w:tcPr>
            <w:tcW w:w="9752" w:type="dxa"/>
            <w:gridSpan w:val="2"/>
          </w:tcPr>
          <w:p w14:paraId="78E756CC" w14:textId="77777777" w:rsidR="006027EA" w:rsidRPr="003843A8" w:rsidRDefault="006027EA" w:rsidP="00E17943">
            <w:pPr>
              <w:keepNext/>
            </w:pPr>
          </w:p>
        </w:tc>
      </w:tr>
      <w:tr w:rsidR="006027EA" w:rsidRPr="003843A8" w14:paraId="25E9D8DB" w14:textId="77777777" w:rsidTr="00E17943">
        <w:trPr>
          <w:jc w:val="center"/>
        </w:trPr>
        <w:tc>
          <w:tcPr>
            <w:tcW w:w="4876" w:type="dxa"/>
          </w:tcPr>
          <w:p w14:paraId="542979D7"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6340D2A"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CFF2BE6" w14:textId="77777777" w:rsidTr="00E17943">
        <w:trPr>
          <w:jc w:val="center"/>
        </w:trPr>
        <w:tc>
          <w:tcPr>
            <w:tcW w:w="4876" w:type="dxa"/>
          </w:tcPr>
          <w:p w14:paraId="1730FFCF" w14:textId="77777777" w:rsidR="006027EA" w:rsidRPr="003843A8" w:rsidRDefault="006027EA" w:rsidP="00E17943">
            <w:pPr>
              <w:pStyle w:val="Normal6"/>
              <w:rPr>
                <w:lang w:val="it-IT"/>
              </w:rPr>
            </w:pPr>
          </w:p>
        </w:tc>
        <w:tc>
          <w:tcPr>
            <w:tcW w:w="4876" w:type="dxa"/>
          </w:tcPr>
          <w:p w14:paraId="4DD26F28" w14:textId="77777777" w:rsidR="006027EA" w:rsidRPr="003843A8" w:rsidRDefault="006027EA" w:rsidP="00E17943">
            <w:pPr>
              <w:pStyle w:val="Normal6"/>
              <w:rPr>
                <w:szCs w:val="24"/>
                <w:lang w:val="it-IT"/>
              </w:rPr>
            </w:pPr>
            <w:r w:rsidRPr="003843A8">
              <w:rPr>
                <w:b/>
                <w:i/>
                <w:lang w:val="it-IT"/>
              </w:rPr>
              <w:t>6 bis.</w:t>
            </w:r>
            <w:r w:rsidRPr="003843A8">
              <w:rPr>
                <w:b/>
                <w:i/>
                <w:lang w:val="it-IT"/>
              </w:rPr>
              <w:tab/>
              <w:t xml:space="preserve">elogia il governo albanese per l'impegno espresso pubblicamente a restituire la Casa Iorga a Saranda, di </w:t>
            </w:r>
            <w:r w:rsidRPr="003843A8">
              <w:rPr>
                <w:b/>
                <w:i/>
                <w:lang w:val="it-IT"/>
              </w:rPr>
              <w:lastRenderedPageBreak/>
              <w:t>proprietà del governo rumeno, che era stata illegittimamente confiscata durante il regime comunista; chiede la rapida e piena attuazione della sentenza definitiva dei tribunali albanesi del 2007, che ha stabilito che tale proprietà deve essere restituita al governo rumeno;</w:t>
            </w:r>
          </w:p>
        </w:tc>
      </w:tr>
    </w:tbl>
    <w:p w14:paraId="0443CC48" w14:textId="77777777" w:rsidR="006027EA" w:rsidRPr="009451C4" w:rsidRDefault="006027EA" w:rsidP="006027EA">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3800A2B3" w14:textId="77777777" w:rsidR="006027EA" w:rsidRPr="009451C4" w:rsidRDefault="006027EA" w:rsidP="006027EA">
      <w:pPr>
        <w:rPr>
          <w:lang w:val="es-ES"/>
        </w:rPr>
      </w:pPr>
      <w:r w:rsidRPr="009451C4">
        <w:rPr>
          <w:rStyle w:val="HideTWBExt"/>
          <w:noProof w:val="0"/>
          <w:lang w:val="es-ES"/>
        </w:rPr>
        <w:t>&lt;/Amend&gt;</w:t>
      </w:r>
    </w:p>
    <w:p w14:paraId="0B6E7DE1"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106</w:t>
      </w:r>
      <w:r w:rsidRPr="009451C4">
        <w:rPr>
          <w:rStyle w:val="HideTWBExt"/>
          <w:b w:val="0"/>
          <w:noProof w:val="0"/>
          <w:lang w:val="es-ES"/>
        </w:rPr>
        <w:t>&lt;/NumAm&gt;</w:t>
      </w:r>
    </w:p>
    <w:p w14:paraId="28DFD3D7"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Cristian Terheş</w:t>
      </w:r>
      <w:r w:rsidRPr="009451C4">
        <w:rPr>
          <w:rStyle w:val="HideTWBExt"/>
          <w:b w:val="0"/>
          <w:noProof w:val="0"/>
          <w:lang w:val="es-ES"/>
        </w:rPr>
        <w:t>&lt;/Members&gt;</w:t>
      </w:r>
    </w:p>
    <w:p w14:paraId="2DCEB44D" w14:textId="77777777" w:rsidR="006027EA" w:rsidRPr="009451C4" w:rsidRDefault="006027EA" w:rsidP="006027EA">
      <w:pPr>
        <w:rPr>
          <w:lang w:val="es-ES"/>
        </w:rPr>
      </w:pPr>
      <w:r w:rsidRPr="009451C4">
        <w:rPr>
          <w:rStyle w:val="HideTWBExt"/>
          <w:noProof w:val="0"/>
          <w:lang w:val="es-ES"/>
        </w:rPr>
        <w:t>&lt;/RepeatBlock-By&gt;</w:t>
      </w:r>
    </w:p>
    <w:p w14:paraId="6DE7B59A"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D2EC7A8" w14:textId="77777777" w:rsidR="006027EA" w:rsidRPr="003843A8" w:rsidRDefault="006027EA" w:rsidP="006027EA">
      <w:pPr>
        <w:pStyle w:val="NormalBold"/>
      </w:pPr>
      <w:r w:rsidRPr="003843A8">
        <w:rPr>
          <w:rStyle w:val="HideTWBExt"/>
          <w:b w:val="0"/>
          <w:noProof w:val="0"/>
        </w:rPr>
        <w:t>&lt;Article&gt;</w:t>
      </w:r>
      <w:r w:rsidRPr="003843A8">
        <w:t>Paragrafo 6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ED16156" w14:textId="77777777" w:rsidTr="00E17943">
        <w:trPr>
          <w:jc w:val="center"/>
        </w:trPr>
        <w:tc>
          <w:tcPr>
            <w:tcW w:w="9752" w:type="dxa"/>
            <w:gridSpan w:val="2"/>
          </w:tcPr>
          <w:p w14:paraId="36AE7BD5" w14:textId="77777777" w:rsidR="006027EA" w:rsidRPr="003843A8" w:rsidRDefault="006027EA" w:rsidP="00E17943">
            <w:pPr>
              <w:keepNext/>
            </w:pPr>
          </w:p>
        </w:tc>
      </w:tr>
      <w:tr w:rsidR="006027EA" w:rsidRPr="003843A8" w14:paraId="7E194D98" w14:textId="77777777" w:rsidTr="00E17943">
        <w:trPr>
          <w:jc w:val="center"/>
        </w:trPr>
        <w:tc>
          <w:tcPr>
            <w:tcW w:w="4876" w:type="dxa"/>
          </w:tcPr>
          <w:p w14:paraId="218FFA9C"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B8DE86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5629AA9" w14:textId="77777777" w:rsidTr="00E17943">
        <w:trPr>
          <w:jc w:val="center"/>
        </w:trPr>
        <w:tc>
          <w:tcPr>
            <w:tcW w:w="4876" w:type="dxa"/>
          </w:tcPr>
          <w:p w14:paraId="2BC2B76E" w14:textId="77777777" w:rsidR="006027EA" w:rsidRPr="003843A8" w:rsidRDefault="006027EA" w:rsidP="00E17943">
            <w:pPr>
              <w:pStyle w:val="Normal6"/>
              <w:rPr>
                <w:lang w:val="it-IT"/>
              </w:rPr>
            </w:pPr>
          </w:p>
        </w:tc>
        <w:tc>
          <w:tcPr>
            <w:tcW w:w="4876" w:type="dxa"/>
          </w:tcPr>
          <w:p w14:paraId="6803D080" w14:textId="77777777" w:rsidR="006027EA" w:rsidRPr="003843A8" w:rsidRDefault="006027EA" w:rsidP="00E17943">
            <w:pPr>
              <w:pStyle w:val="Normal6"/>
              <w:rPr>
                <w:szCs w:val="24"/>
                <w:lang w:val="it-IT"/>
              </w:rPr>
            </w:pPr>
            <w:r w:rsidRPr="003843A8">
              <w:rPr>
                <w:b/>
                <w:i/>
                <w:lang w:val="it-IT"/>
              </w:rPr>
              <w:t>6 ter.</w:t>
            </w:r>
            <w:r w:rsidRPr="003843A8">
              <w:rPr>
                <w:b/>
                <w:i/>
                <w:lang w:val="it-IT"/>
              </w:rPr>
              <w:tab/>
              <w:t xml:space="preserve">osserva con preoccupazione che la carenza di giudici e pubblici ministeri ha causato ritardi nei procedimenti penali; </w:t>
            </w:r>
            <w:r w:rsidRPr="003843A8">
              <w:rPr>
                <w:b/>
                <w:bCs/>
                <w:i/>
                <w:iCs/>
                <w:lang w:val="it-IT"/>
              </w:rPr>
              <w:t>evidenzia con preoccupazione le relazioni del difensore civico, del Comitato albanese di Helsinki e dell'Institute for Activism and Social Change, secondo cui la prolungata carcerazione preventiva rimane un problema persistente in Albania</w:t>
            </w:r>
            <w:r w:rsidRPr="003843A8">
              <w:rPr>
                <w:b/>
                <w:bCs/>
                <w:i/>
                <w:iCs/>
                <w:vertAlign w:val="superscript"/>
                <w:lang w:val="it-IT"/>
              </w:rPr>
              <w:t xml:space="preserve"> 1 bis</w:t>
            </w:r>
            <w:r w:rsidRPr="003843A8">
              <w:rPr>
                <w:b/>
                <w:bCs/>
                <w:i/>
                <w:iCs/>
                <w:lang w:val="it-IT"/>
              </w:rPr>
              <w:t>;</w:t>
            </w:r>
            <w:r w:rsidRPr="003843A8">
              <w:rPr>
                <w:b/>
                <w:i/>
                <w:lang w:val="it-IT"/>
              </w:rPr>
              <w:t xml:space="preserve"> osserva che, sebbene la legge imponga il completamento della maggior parte delle indagini preliminari entro tre mesi, i pubblici ministeri possono prorogare tale termine, e che la carcerazione preventiva non dovrebbe superare i tre anni; sottolinea che, secondo la relazione per paese 2023 del Dipartimento di Stato degli Stati Uniti sulle pratiche in materia di diritti umani, il numero di persone sottoposte a carcerazione preventiva ha superato il numero di persone che scontano una pena; esorta le pertinenti istituzioni giudiziarie a collaborare strettamente con altre autorità per garantire la protezione dei diritti umani fondamentali dei detenuti</w:t>
            </w:r>
            <w:r w:rsidRPr="003843A8">
              <w:rPr>
                <w:b/>
                <w:i/>
                <w:vertAlign w:val="superscript"/>
                <w:lang w:val="it-IT"/>
              </w:rPr>
              <w:t xml:space="preserve"> 2 bis</w:t>
            </w:r>
            <w:r w:rsidRPr="003843A8">
              <w:rPr>
                <w:b/>
                <w:i/>
                <w:lang w:val="it-IT"/>
              </w:rPr>
              <w:t>;</w:t>
            </w:r>
          </w:p>
        </w:tc>
      </w:tr>
      <w:tr w:rsidR="006027EA" w:rsidRPr="003843A8" w14:paraId="3213C375" w14:textId="77777777" w:rsidTr="00E17943">
        <w:trPr>
          <w:jc w:val="center"/>
        </w:trPr>
        <w:tc>
          <w:tcPr>
            <w:tcW w:w="4876" w:type="dxa"/>
          </w:tcPr>
          <w:p w14:paraId="62D42F44" w14:textId="77777777" w:rsidR="006027EA" w:rsidRPr="003843A8" w:rsidRDefault="006027EA" w:rsidP="00E17943">
            <w:pPr>
              <w:pStyle w:val="Normal6"/>
              <w:rPr>
                <w:lang w:val="it-IT"/>
              </w:rPr>
            </w:pPr>
          </w:p>
        </w:tc>
        <w:tc>
          <w:tcPr>
            <w:tcW w:w="4876" w:type="dxa"/>
          </w:tcPr>
          <w:p w14:paraId="012636DF" w14:textId="77777777" w:rsidR="006027EA" w:rsidRPr="003843A8" w:rsidRDefault="006027EA" w:rsidP="00E17943">
            <w:pPr>
              <w:pStyle w:val="Normal6"/>
              <w:rPr>
                <w:szCs w:val="24"/>
                <w:lang w:val="it-IT"/>
              </w:rPr>
            </w:pPr>
            <w:r w:rsidRPr="003843A8">
              <w:rPr>
                <w:b/>
                <w:i/>
                <w:lang w:val="it-IT"/>
              </w:rPr>
              <w:t>__________________</w:t>
            </w:r>
          </w:p>
        </w:tc>
      </w:tr>
      <w:tr w:rsidR="006027EA" w:rsidRPr="009451C4" w14:paraId="274AF103" w14:textId="77777777" w:rsidTr="00E17943">
        <w:trPr>
          <w:jc w:val="center"/>
        </w:trPr>
        <w:tc>
          <w:tcPr>
            <w:tcW w:w="4876" w:type="dxa"/>
          </w:tcPr>
          <w:p w14:paraId="3B3E2D0E" w14:textId="77777777" w:rsidR="006027EA" w:rsidRPr="003843A8" w:rsidRDefault="006027EA" w:rsidP="00E17943">
            <w:pPr>
              <w:pStyle w:val="Normal6"/>
              <w:rPr>
                <w:lang w:val="it-IT"/>
              </w:rPr>
            </w:pPr>
          </w:p>
        </w:tc>
        <w:tc>
          <w:tcPr>
            <w:tcW w:w="4876" w:type="dxa"/>
          </w:tcPr>
          <w:p w14:paraId="5B53575A" w14:textId="77777777" w:rsidR="006027EA" w:rsidRPr="009451C4" w:rsidRDefault="006027EA" w:rsidP="00E17943">
            <w:pPr>
              <w:pStyle w:val="Normal6"/>
              <w:rPr>
                <w:szCs w:val="24"/>
                <w:lang w:val="de-DE"/>
              </w:rPr>
            </w:pPr>
            <w:r w:rsidRPr="009451C4">
              <w:rPr>
                <w:b/>
                <w:i/>
                <w:vertAlign w:val="superscript"/>
                <w:lang w:val="de-DE"/>
              </w:rPr>
              <w:t>1 bis</w:t>
            </w:r>
            <w:r w:rsidRPr="009451C4">
              <w:rPr>
                <w:lang w:val="de-DE"/>
              </w:rPr>
              <w:t xml:space="preserve"> </w:t>
            </w:r>
            <w:r w:rsidRPr="009451C4">
              <w:rPr>
                <w:b/>
                <w:i/>
                <w:lang w:val="de-DE"/>
              </w:rPr>
              <w:t>https://www.state.gov/reports/2024-country-reports-on-human-rights-practices/albania.</w:t>
            </w:r>
          </w:p>
        </w:tc>
      </w:tr>
      <w:tr w:rsidR="006027EA" w:rsidRPr="009451C4" w14:paraId="102BC9DC" w14:textId="77777777" w:rsidTr="00E17943">
        <w:trPr>
          <w:jc w:val="center"/>
        </w:trPr>
        <w:tc>
          <w:tcPr>
            <w:tcW w:w="4876" w:type="dxa"/>
          </w:tcPr>
          <w:p w14:paraId="010CC75A" w14:textId="77777777" w:rsidR="006027EA" w:rsidRPr="009451C4" w:rsidRDefault="006027EA" w:rsidP="00E17943">
            <w:pPr>
              <w:pStyle w:val="Normal6"/>
              <w:rPr>
                <w:lang w:val="de-DE"/>
              </w:rPr>
            </w:pPr>
          </w:p>
        </w:tc>
        <w:tc>
          <w:tcPr>
            <w:tcW w:w="4876" w:type="dxa"/>
          </w:tcPr>
          <w:p w14:paraId="62487134" w14:textId="77777777" w:rsidR="006027EA" w:rsidRPr="009451C4" w:rsidRDefault="006027EA" w:rsidP="00E17943">
            <w:pPr>
              <w:pStyle w:val="Normal6"/>
              <w:rPr>
                <w:szCs w:val="24"/>
                <w:lang w:val="de-DE"/>
              </w:rPr>
            </w:pPr>
            <w:r w:rsidRPr="009451C4">
              <w:rPr>
                <w:b/>
                <w:bCs/>
                <w:i/>
                <w:iCs/>
                <w:vertAlign w:val="superscript"/>
                <w:lang w:val="de-DE"/>
              </w:rPr>
              <w:t>2</w:t>
            </w:r>
            <w:r w:rsidRPr="009451C4">
              <w:rPr>
                <w:lang w:val="de-DE"/>
              </w:rPr>
              <w:t xml:space="preserve"> </w:t>
            </w:r>
            <w:r w:rsidRPr="009451C4">
              <w:rPr>
                <w:b/>
                <w:bCs/>
                <w:i/>
                <w:iCs/>
                <w:vertAlign w:val="superscript"/>
                <w:lang w:val="de-DE"/>
              </w:rPr>
              <w:t>bis</w:t>
            </w:r>
            <w:r w:rsidRPr="009451C4">
              <w:rPr>
                <w:lang w:val="de-DE"/>
              </w:rPr>
              <w:t xml:space="preserve"> </w:t>
            </w:r>
            <w:r w:rsidRPr="009451C4">
              <w:rPr>
                <w:b/>
                <w:i/>
                <w:lang w:val="de-DE"/>
              </w:rPr>
              <w:t>https://www.state.gov/reports/2023-country-reports-on-human-rights-practices/albania/.</w:t>
            </w:r>
          </w:p>
        </w:tc>
      </w:tr>
    </w:tbl>
    <w:p w14:paraId="7AEBC66C"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422824B4" w14:textId="77777777" w:rsidR="006027EA" w:rsidRPr="009451C4" w:rsidRDefault="006027EA" w:rsidP="006027EA">
      <w:pPr>
        <w:rPr>
          <w:lang w:val="es-ES"/>
        </w:rPr>
      </w:pPr>
      <w:r w:rsidRPr="009451C4">
        <w:rPr>
          <w:rStyle w:val="HideTWBExt"/>
          <w:noProof w:val="0"/>
          <w:lang w:val="es-ES"/>
        </w:rPr>
        <w:t>&lt;/Amend&gt;</w:t>
      </w:r>
    </w:p>
    <w:p w14:paraId="1914F6D1"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107</w:t>
      </w:r>
      <w:r w:rsidRPr="009451C4">
        <w:rPr>
          <w:rStyle w:val="HideTWBExt"/>
          <w:b w:val="0"/>
          <w:noProof w:val="0"/>
          <w:lang w:val="es-ES"/>
        </w:rPr>
        <w:t>&lt;/NumAm&gt;</w:t>
      </w:r>
    </w:p>
    <w:p w14:paraId="544D7934"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Ilaria Salis</w:t>
      </w:r>
      <w:r w:rsidRPr="009451C4">
        <w:rPr>
          <w:rStyle w:val="HideTWBExt"/>
          <w:b w:val="0"/>
          <w:noProof w:val="0"/>
          <w:lang w:val="es-ES"/>
        </w:rPr>
        <w:t>&lt;/Members&gt;</w:t>
      </w:r>
    </w:p>
    <w:p w14:paraId="3B2FB275" w14:textId="77777777" w:rsidR="006027EA" w:rsidRPr="009451C4" w:rsidRDefault="006027EA" w:rsidP="006027EA">
      <w:pPr>
        <w:rPr>
          <w:lang w:val="es-ES"/>
        </w:rPr>
      </w:pPr>
      <w:r w:rsidRPr="009451C4">
        <w:rPr>
          <w:rStyle w:val="HideTWBExt"/>
          <w:noProof w:val="0"/>
          <w:lang w:val="es-ES"/>
        </w:rPr>
        <w:t>&lt;/RepeatBlock-By&gt;</w:t>
      </w:r>
    </w:p>
    <w:p w14:paraId="2FDE01EE"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2FCCF9D" w14:textId="77777777" w:rsidR="006027EA" w:rsidRPr="003843A8" w:rsidRDefault="006027EA" w:rsidP="006027EA">
      <w:pPr>
        <w:pStyle w:val="NormalBold"/>
      </w:pPr>
      <w:r w:rsidRPr="003843A8">
        <w:rPr>
          <w:rStyle w:val="HideTWBExt"/>
          <w:b w:val="0"/>
          <w:noProof w:val="0"/>
        </w:rPr>
        <w:t>&lt;Article&gt;</w:t>
      </w:r>
      <w:r w:rsidRPr="003843A8">
        <w:t>Paragrafo 7</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140AD49" w14:textId="77777777" w:rsidTr="00E17943">
        <w:trPr>
          <w:jc w:val="center"/>
        </w:trPr>
        <w:tc>
          <w:tcPr>
            <w:tcW w:w="9752" w:type="dxa"/>
            <w:gridSpan w:val="2"/>
          </w:tcPr>
          <w:p w14:paraId="67B5B72A" w14:textId="77777777" w:rsidR="006027EA" w:rsidRPr="003843A8" w:rsidRDefault="006027EA" w:rsidP="00E17943">
            <w:pPr>
              <w:keepNext/>
            </w:pPr>
          </w:p>
        </w:tc>
      </w:tr>
      <w:tr w:rsidR="006027EA" w:rsidRPr="003843A8" w14:paraId="7E9607C6" w14:textId="77777777" w:rsidTr="00E17943">
        <w:trPr>
          <w:jc w:val="center"/>
        </w:trPr>
        <w:tc>
          <w:tcPr>
            <w:tcW w:w="4876" w:type="dxa"/>
          </w:tcPr>
          <w:p w14:paraId="694499FE"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7D4824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47AF5BE" w14:textId="77777777" w:rsidTr="00E17943">
        <w:trPr>
          <w:jc w:val="center"/>
        </w:trPr>
        <w:tc>
          <w:tcPr>
            <w:tcW w:w="4876" w:type="dxa"/>
          </w:tcPr>
          <w:p w14:paraId="5CB5230D" w14:textId="77777777" w:rsidR="006027EA" w:rsidRPr="003843A8" w:rsidRDefault="006027EA" w:rsidP="00E17943">
            <w:pPr>
              <w:pStyle w:val="Normal6"/>
              <w:rPr>
                <w:lang w:val="it-IT"/>
              </w:rPr>
            </w:pPr>
            <w:r w:rsidRPr="003843A8">
              <w:rPr>
                <w:lang w:val="it-IT"/>
              </w:rPr>
              <w:t>7.</w:t>
            </w:r>
            <w:r w:rsidRPr="003843A8">
              <w:rPr>
                <w:lang w:val="it-IT"/>
              </w:rPr>
              <w:tab/>
              <w:t>chiede un ulteriore rafforzamento degli organi di governance giudiziaria, garantendone l'indipendenza, la trasparenza e la capacità professionale, e investimenti sostenuti nelle infrastrutture giudiziarie e nella digitalizzazione;</w:t>
            </w:r>
          </w:p>
        </w:tc>
        <w:tc>
          <w:tcPr>
            <w:tcW w:w="4876" w:type="dxa"/>
          </w:tcPr>
          <w:p w14:paraId="2C0E87C2" w14:textId="77777777" w:rsidR="006027EA" w:rsidRPr="003843A8" w:rsidRDefault="006027EA" w:rsidP="00E17943">
            <w:pPr>
              <w:pStyle w:val="Normal6"/>
              <w:rPr>
                <w:szCs w:val="24"/>
                <w:lang w:val="it-IT"/>
              </w:rPr>
            </w:pPr>
            <w:r w:rsidRPr="003843A8">
              <w:rPr>
                <w:lang w:val="it-IT"/>
              </w:rPr>
              <w:t>7.</w:t>
            </w:r>
            <w:r w:rsidRPr="003843A8">
              <w:rPr>
                <w:lang w:val="it-IT"/>
              </w:rPr>
              <w:tab/>
            </w:r>
            <w:r w:rsidRPr="003843A8">
              <w:rPr>
                <w:b/>
                <w:bCs/>
                <w:i/>
                <w:iCs/>
                <w:lang w:val="it-IT"/>
              </w:rPr>
              <w:t>ricorda che la magistratura continua a subire pressioni politiche e minacce</w:t>
            </w:r>
            <w:r w:rsidRPr="003843A8">
              <w:rPr>
                <w:b/>
                <w:bCs/>
                <w:i/>
                <w:iCs/>
                <w:vertAlign w:val="superscript"/>
                <w:lang w:val="it-IT"/>
              </w:rPr>
              <w:t>1 bis</w:t>
            </w:r>
            <w:r w:rsidRPr="003843A8">
              <w:rPr>
                <w:b/>
                <w:bCs/>
                <w:i/>
                <w:iCs/>
                <w:lang w:val="it-IT"/>
              </w:rPr>
              <w:t xml:space="preserve"> che rischiano di comprometterne l'indipendenza;</w:t>
            </w:r>
            <w:r w:rsidRPr="003843A8">
              <w:rPr>
                <w:lang w:val="it-IT"/>
              </w:rPr>
              <w:t xml:space="preserve"> chiede un ulteriore rafforzamento degli organi di governance giudiziaria, garantendone l'indipendenza, la trasparenza e la capacità professionale, e investimenti sostenuti nelle infrastrutture giudiziarie e nella digitalizzazione;</w:t>
            </w:r>
          </w:p>
        </w:tc>
      </w:tr>
      <w:tr w:rsidR="006027EA" w:rsidRPr="003843A8" w14:paraId="1C4BC3ED" w14:textId="77777777" w:rsidTr="00E17943">
        <w:trPr>
          <w:jc w:val="center"/>
        </w:trPr>
        <w:tc>
          <w:tcPr>
            <w:tcW w:w="4876" w:type="dxa"/>
          </w:tcPr>
          <w:p w14:paraId="3C3252D0" w14:textId="77777777" w:rsidR="006027EA" w:rsidRPr="003843A8" w:rsidRDefault="006027EA" w:rsidP="00E17943">
            <w:pPr>
              <w:pStyle w:val="Normal6"/>
              <w:rPr>
                <w:lang w:val="it-IT"/>
              </w:rPr>
            </w:pPr>
          </w:p>
        </w:tc>
        <w:tc>
          <w:tcPr>
            <w:tcW w:w="4876" w:type="dxa"/>
          </w:tcPr>
          <w:p w14:paraId="719FD8C4" w14:textId="77777777" w:rsidR="006027EA" w:rsidRPr="003843A8" w:rsidRDefault="006027EA" w:rsidP="00E17943">
            <w:pPr>
              <w:pStyle w:val="Normal6"/>
              <w:rPr>
                <w:szCs w:val="24"/>
                <w:lang w:val="it-IT"/>
              </w:rPr>
            </w:pPr>
            <w:r w:rsidRPr="003843A8">
              <w:rPr>
                <w:lang w:val="it-IT"/>
              </w:rPr>
              <w:t>__________________</w:t>
            </w:r>
          </w:p>
        </w:tc>
      </w:tr>
      <w:tr w:rsidR="006027EA" w:rsidRPr="003843A8" w14:paraId="236EA5CE" w14:textId="77777777" w:rsidTr="00E17943">
        <w:trPr>
          <w:jc w:val="center"/>
        </w:trPr>
        <w:tc>
          <w:tcPr>
            <w:tcW w:w="4876" w:type="dxa"/>
          </w:tcPr>
          <w:p w14:paraId="21A82428" w14:textId="77777777" w:rsidR="006027EA" w:rsidRPr="003843A8" w:rsidRDefault="006027EA" w:rsidP="00E17943">
            <w:pPr>
              <w:pStyle w:val="Normal6"/>
              <w:rPr>
                <w:lang w:val="it-IT"/>
              </w:rPr>
            </w:pPr>
          </w:p>
        </w:tc>
        <w:tc>
          <w:tcPr>
            <w:tcW w:w="4876" w:type="dxa"/>
          </w:tcPr>
          <w:p w14:paraId="4A7FC9D4" w14:textId="77777777" w:rsidR="006027EA" w:rsidRPr="003843A8" w:rsidRDefault="006027EA" w:rsidP="00E17943">
            <w:pPr>
              <w:pStyle w:val="Normal6"/>
              <w:rPr>
                <w:szCs w:val="24"/>
                <w:lang w:val="it-IT"/>
              </w:rPr>
            </w:pPr>
            <w:r w:rsidRPr="003843A8">
              <w:rPr>
                <w:b/>
                <w:bCs/>
                <w:i/>
                <w:iCs/>
                <w:vertAlign w:val="superscript"/>
                <w:lang w:val="it-IT"/>
              </w:rPr>
              <w:t>1 bis</w:t>
            </w:r>
            <w:r w:rsidRPr="003843A8">
              <w:rPr>
                <w:b/>
                <w:bCs/>
                <w:i/>
                <w:iCs/>
                <w:lang w:val="it-IT"/>
              </w:rPr>
              <w:t xml:space="preserve"> "2025 Rule of Law Report – Country Chapter on the rule of law situation in Albania" (Relazione sullo Stato di diritto 2025 – Capitolo per paese relativo alla situazione dello Stato di diritto in Albania) (SWD(2025)0928), pag. 4.</w:t>
            </w:r>
          </w:p>
        </w:tc>
      </w:tr>
    </w:tbl>
    <w:p w14:paraId="66DB96DE"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137A3FC" w14:textId="77777777" w:rsidR="006027EA" w:rsidRPr="003843A8" w:rsidRDefault="006027EA" w:rsidP="006027EA">
      <w:r w:rsidRPr="003843A8">
        <w:rPr>
          <w:rStyle w:val="HideTWBExt"/>
          <w:noProof w:val="0"/>
        </w:rPr>
        <w:t>&lt;/Amend&gt;</w:t>
      </w:r>
    </w:p>
    <w:p w14:paraId="1E9AAC27"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108</w:t>
      </w:r>
      <w:r w:rsidRPr="003843A8">
        <w:rPr>
          <w:rStyle w:val="HideTWBExt"/>
          <w:b w:val="0"/>
          <w:noProof w:val="0"/>
          <w:lang w:val="it-IT"/>
        </w:rPr>
        <w:t>&lt;/NumAm&gt;</w:t>
      </w:r>
    </w:p>
    <w:p w14:paraId="2ECB1116"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3F5B4652" w14:textId="77777777" w:rsidR="006027EA" w:rsidRPr="003843A8" w:rsidRDefault="006027EA" w:rsidP="006027EA">
      <w:r w:rsidRPr="003843A8">
        <w:rPr>
          <w:rStyle w:val="HideTWBExt"/>
          <w:noProof w:val="0"/>
        </w:rPr>
        <w:t>&lt;/RepeatBlock-By&gt;</w:t>
      </w:r>
    </w:p>
    <w:p w14:paraId="2BA57CA6" w14:textId="77777777" w:rsidR="006027EA" w:rsidRPr="003843A8" w:rsidRDefault="006027EA" w:rsidP="006027EA">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06ABC360" w14:textId="77777777" w:rsidR="006027EA" w:rsidRPr="003843A8" w:rsidRDefault="006027EA" w:rsidP="006027EA">
      <w:pPr>
        <w:pStyle w:val="NormalBold"/>
      </w:pPr>
      <w:r w:rsidRPr="003843A8">
        <w:rPr>
          <w:rStyle w:val="HideTWBExt"/>
          <w:b w:val="0"/>
          <w:noProof w:val="0"/>
        </w:rPr>
        <w:t>&lt;Article&gt;</w:t>
      </w:r>
      <w:r w:rsidRPr="003843A8">
        <w:t>Paragrafo 7</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26A22F9" w14:textId="77777777" w:rsidTr="00E17943">
        <w:trPr>
          <w:jc w:val="center"/>
        </w:trPr>
        <w:tc>
          <w:tcPr>
            <w:tcW w:w="9752" w:type="dxa"/>
            <w:gridSpan w:val="2"/>
          </w:tcPr>
          <w:p w14:paraId="0672EFE7" w14:textId="77777777" w:rsidR="006027EA" w:rsidRPr="003843A8" w:rsidRDefault="006027EA" w:rsidP="00E17943">
            <w:pPr>
              <w:keepNext/>
            </w:pPr>
          </w:p>
        </w:tc>
      </w:tr>
      <w:tr w:rsidR="006027EA" w:rsidRPr="003843A8" w14:paraId="4B43FCB9" w14:textId="77777777" w:rsidTr="00E17943">
        <w:trPr>
          <w:jc w:val="center"/>
        </w:trPr>
        <w:tc>
          <w:tcPr>
            <w:tcW w:w="4876" w:type="dxa"/>
          </w:tcPr>
          <w:p w14:paraId="3CCC6AD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92AD542"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C35916C" w14:textId="77777777" w:rsidTr="00E17943">
        <w:trPr>
          <w:jc w:val="center"/>
        </w:trPr>
        <w:tc>
          <w:tcPr>
            <w:tcW w:w="4876" w:type="dxa"/>
          </w:tcPr>
          <w:p w14:paraId="0A432472" w14:textId="77777777" w:rsidR="006027EA" w:rsidRPr="003843A8" w:rsidRDefault="006027EA" w:rsidP="00E17943">
            <w:pPr>
              <w:pStyle w:val="Normal6"/>
              <w:rPr>
                <w:lang w:val="it-IT"/>
              </w:rPr>
            </w:pPr>
            <w:r w:rsidRPr="003843A8">
              <w:rPr>
                <w:lang w:val="it-IT"/>
              </w:rPr>
              <w:t>7.</w:t>
            </w:r>
            <w:r w:rsidRPr="003843A8">
              <w:rPr>
                <w:lang w:val="it-IT"/>
              </w:rPr>
              <w:tab/>
              <w:t>chiede un ulteriore rafforzamento degli organi di governance giudiziaria, garantendone l'indipendenza, la trasparenza e la capacità professionale, e investimenti sostenuti nelle infrastrutture giudiziarie e nella digitalizzazione;</w:t>
            </w:r>
          </w:p>
        </w:tc>
        <w:tc>
          <w:tcPr>
            <w:tcW w:w="4876" w:type="dxa"/>
          </w:tcPr>
          <w:p w14:paraId="4CD9D7B8" w14:textId="77777777" w:rsidR="006027EA" w:rsidRPr="003843A8" w:rsidRDefault="006027EA" w:rsidP="00E17943">
            <w:pPr>
              <w:pStyle w:val="Normal6"/>
              <w:rPr>
                <w:szCs w:val="24"/>
                <w:lang w:val="it-IT"/>
              </w:rPr>
            </w:pPr>
            <w:r w:rsidRPr="003843A8">
              <w:rPr>
                <w:lang w:val="it-IT"/>
              </w:rPr>
              <w:t>7.</w:t>
            </w:r>
            <w:r w:rsidRPr="003843A8">
              <w:rPr>
                <w:lang w:val="it-IT"/>
              </w:rPr>
              <w:tab/>
            </w:r>
            <w:r w:rsidRPr="003843A8">
              <w:rPr>
                <w:b/>
                <w:i/>
                <w:lang w:val="it-IT"/>
              </w:rPr>
              <w:t>elogia l'Albania per il continuo miglioramento dell'efficienza della Corte costituzionale;</w:t>
            </w:r>
            <w:r w:rsidRPr="003843A8">
              <w:rPr>
                <w:lang w:val="it-IT"/>
              </w:rPr>
              <w:t xml:space="preserve"> chiede</w:t>
            </w:r>
            <w:r w:rsidRPr="003843A8">
              <w:rPr>
                <w:b/>
                <w:bCs/>
                <w:i/>
                <w:iCs/>
                <w:lang w:val="it-IT"/>
              </w:rPr>
              <w:t>, tuttavia,</w:t>
            </w:r>
            <w:r w:rsidRPr="003843A8">
              <w:rPr>
                <w:lang w:val="it-IT"/>
              </w:rPr>
              <w:t xml:space="preserve"> un ulteriore rafforzamento degli organi di governance giudiziaria</w:t>
            </w:r>
            <w:r w:rsidRPr="003843A8">
              <w:rPr>
                <w:b/>
                <w:bCs/>
                <w:i/>
                <w:iCs/>
                <w:lang w:val="it-IT"/>
              </w:rPr>
              <w:t xml:space="preserve"> in generale</w:t>
            </w:r>
            <w:r w:rsidRPr="003843A8">
              <w:rPr>
                <w:lang w:val="it-IT"/>
              </w:rPr>
              <w:t>, garantendone l'indipendenza, la trasparenza e la capacità professionale, e investimenti sostenuti nelle infrastrutture giudiziarie e nella digitalizzazione;</w:t>
            </w:r>
          </w:p>
        </w:tc>
      </w:tr>
    </w:tbl>
    <w:p w14:paraId="0E18C570"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675B0E0F" w14:textId="77777777" w:rsidR="006027EA" w:rsidRPr="009451C4" w:rsidRDefault="006027EA" w:rsidP="006027EA">
      <w:pPr>
        <w:rPr>
          <w:lang w:val="es-ES"/>
        </w:rPr>
      </w:pPr>
      <w:r w:rsidRPr="009451C4">
        <w:rPr>
          <w:rStyle w:val="HideTWBExt"/>
          <w:noProof w:val="0"/>
          <w:lang w:val="es-ES"/>
        </w:rPr>
        <w:t>&lt;/Amend&gt;</w:t>
      </w:r>
    </w:p>
    <w:p w14:paraId="2B375461"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109</w:t>
      </w:r>
      <w:r w:rsidRPr="009451C4">
        <w:rPr>
          <w:rStyle w:val="HideTWBExt"/>
          <w:b w:val="0"/>
          <w:noProof w:val="0"/>
          <w:lang w:val="es-ES"/>
        </w:rPr>
        <w:t>&lt;/NumAm&gt;</w:t>
      </w:r>
    </w:p>
    <w:p w14:paraId="04ACDB8B"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766F0FDA" w14:textId="77777777" w:rsidR="006027EA" w:rsidRPr="009451C4" w:rsidRDefault="006027EA" w:rsidP="006027EA">
      <w:pPr>
        <w:rPr>
          <w:lang w:val="es-ES"/>
        </w:rPr>
      </w:pPr>
      <w:r w:rsidRPr="009451C4">
        <w:rPr>
          <w:rStyle w:val="HideTWBExt"/>
          <w:noProof w:val="0"/>
          <w:lang w:val="es-ES"/>
        </w:rPr>
        <w:t>&lt;/RepeatBlock-By&gt;</w:t>
      </w:r>
    </w:p>
    <w:p w14:paraId="1DC00C6B"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BA91FD6" w14:textId="77777777" w:rsidR="006027EA" w:rsidRPr="003843A8" w:rsidRDefault="006027EA" w:rsidP="006027EA">
      <w:pPr>
        <w:pStyle w:val="NormalBold"/>
      </w:pPr>
      <w:r w:rsidRPr="003843A8">
        <w:rPr>
          <w:rStyle w:val="HideTWBExt"/>
          <w:b w:val="0"/>
          <w:noProof w:val="0"/>
        </w:rPr>
        <w:t>&lt;Article&gt;</w:t>
      </w:r>
      <w:r w:rsidRPr="003843A8">
        <w:t>Paragrafo 7</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F7ABCF8" w14:textId="77777777" w:rsidTr="00E17943">
        <w:trPr>
          <w:jc w:val="center"/>
        </w:trPr>
        <w:tc>
          <w:tcPr>
            <w:tcW w:w="9752" w:type="dxa"/>
            <w:gridSpan w:val="2"/>
          </w:tcPr>
          <w:p w14:paraId="52375312" w14:textId="77777777" w:rsidR="006027EA" w:rsidRPr="003843A8" w:rsidRDefault="006027EA" w:rsidP="00E17943">
            <w:pPr>
              <w:keepNext/>
            </w:pPr>
          </w:p>
        </w:tc>
      </w:tr>
      <w:tr w:rsidR="006027EA" w:rsidRPr="003843A8" w14:paraId="2AD19E73" w14:textId="77777777" w:rsidTr="00E17943">
        <w:trPr>
          <w:jc w:val="center"/>
        </w:trPr>
        <w:tc>
          <w:tcPr>
            <w:tcW w:w="4876" w:type="dxa"/>
          </w:tcPr>
          <w:p w14:paraId="12B0515C"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12DF30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852707E" w14:textId="77777777" w:rsidTr="00E17943">
        <w:trPr>
          <w:jc w:val="center"/>
        </w:trPr>
        <w:tc>
          <w:tcPr>
            <w:tcW w:w="4876" w:type="dxa"/>
          </w:tcPr>
          <w:p w14:paraId="46B8771F" w14:textId="77777777" w:rsidR="006027EA" w:rsidRPr="003843A8" w:rsidRDefault="006027EA" w:rsidP="00E17943">
            <w:pPr>
              <w:pStyle w:val="Normal6"/>
              <w:rPr>
                <w:lang w:val="it-IT"/>
              </w:rPr>
            </w:pPr>
            <w:r w:rsidRPr="003843A8">
              <w:rPr>
                <w:lang w:val="it-IT"/>
              </w:rPr>
              <w:t>7.</w:t>
            </w:r>
            <w:r w:rsidRPr="003843A8">
              <w:rPr>
                <w:lang w:val="it-IT"/>
              </w:rPr>
              <w:tab/>
              <w:t xml:space="preserve">chiede </w:t>
            </w:r>
            <w:r w:rsidRPr="003843A8">
              <w:rPr>
                <w:b/>
                <w:i/>
                <w:lang w:val="it-IT"/>
              </w:rPr>
              <w:t>un ulteriore rafforzamento degli</w:t>
            </w:r>
            <w:r w:rsidRPr="003843A8">
              <w:rPr>
                <w:lang w:val="it-IT"/>
              </w:rPr>
              <w:t xml:space="preserve"> organi di governance giudiziaria, garantendone l'indipendenza, la trasparenza e la capacità professionale, e investimenti sostenuti nelle infrastrutture giudiziarie e nella digitalizzazione;</w:t>
            </w:r>
          </w:p>
        </w:tc>
        <w:tc>
          <w:tcPr>
            <w:tcW w:w="4876" w:type="dxa"/>
          </w:tcPr>
          <w:p w14:paraId="2DBEB5D5" w14:textId="77777777" w:rsidR="006027EA" w:rsidRPr="003843A8" w:rsidRDefault="006027EA" w:rsidP="00E17943">
            <w:pPr>
              <w:pStyle w:val="Normal6"/>
              <w:rPr>
                <w:szCs w:val="24"/>
                <w:lang w:val="it-IT"/>
              </w:rPr>
            </w:pPr>
            <w:r w:rsidRPr="003843A8">
              <w:rPr>
                <w:lang w:val="it-IT"/>
              </w:rPr>
              <w:t>7.</w:t>
            </w:r>
            <w:r w:rsidRPr="003843A8">
              <w:rPr>
                <w:lang w:val="it-IT"/>
              </w:rPr>
              <w:tab/>
              <w:t xml:space="preserve">chiede </w:t>
            </w:r>
            <w:r w:rsidRPr="003843A8">
              <w:rPr>
                <w:b/>
                <w:i/>
                <w:lang w:val="it-IT"/>
              </w:rPr>
              <w:t>all'Albania di rafforzare ulteriormente gli</w:t>
            </w:r>
            <w:r w:rsidRPr="003843A8">
              <w:rPr>
                <w:lang w:val="it-IT"/>
              </w:rPr>
              <w:t xml:space="preserve"> organi di governance giudiziaria, garantendone l'indipendenza, la trasparenza e la capacità professionale, e </w:t>
            </w:r>
            <w:r w:rsidRPr="003843A8">
              <w:rPr>
                <w:b/>
                <w:i/>
                <w:lang w:val="it-IT"/>
              </w:rPr>
              <w:t>di migliorare l'efficienza assicurando</w:t>
            </w:r>
            <w:r w:rsidRPr="003843A8">
              <w:rPr>
                <w:lang w:val="it-IT"/>
              </w:rPr>
              <w:t xml:space="preserve"> investimenti sostenuti nelle infrastrutture giudiziarie e nella digitalizzazione;</w:t>
            </w:r>
          </w:p>
        </w:tc>
      </w:tr>
    </w:tbl>
    <w:p w14:paraId="5DB24985"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1BBB528E" w14:textId="77777777" w:rsidR="006027EA" w:rsidRPr="003843A8" w:rsidRDefault="006027EA" w:rsidP="006027EA">
      <w:r w:rsidRPr="003843A8">
        <w:rPr>
          <w:rStyle w:val="HideTWBExt"/>
          <w:noProof w:val="0"/>
        </w:rPr>
        <w:t>&lt;/Amend&gt;</w:t>
      </w:r>
    </w:p>
    <w:p w14:paraId="7C5ABFE3"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110</w:t>
      </w:r>
      <w:r w:rsidRPr="003843A8">
        <w:rPr>
          <w:rStyle w:val="HideTWBExt"/>
          <w:b w:val="0"/>
          <w:noProof w:val="0"/>
          <w:lang w:val="it-IT"/>
        </w:rPr>
        <w:t>&lt;/NumAm&gt;</w:t>
      </w:r>
    </w:p>
    <w:p w14:paraId="40807168"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1A8B8C0F"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7688D6CA" w14:textId="77777777" w:rsidR="006027EA" w:rsidRPr="003843A8" w:rsidRDefault="006027EA" w:rsidP="006027EA">
      <w:r w:rsidRPr="003843A8">
        <w:rPr>
          <w:rStyle w:val="HideTWBExt"/>
          <w:noProof w:val="0"/>
        </w:rPr>
        <w:t>&lt;/RepeatBlock-By&gt;</w:t>
      </w:r>
    </w:p>
    <w:p w14:paraId="7AA4FE30"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6B86C8D" w14:textId="77777777" w:rsidR="006027EA" w:rsidRPr="003843A8" w:rsidRDefault="006027EA" w:rsidP="006027EA">
      <w:pPr>
        <w:pStyle w:val="NormalBold"/>
      </w:pPr>
      <w:r w:rsidRPr="003843A8">
        <w:rPr>
          <w:rStyle w:val="HideTWBExt"/>
          <w:b w:val="0"/>
          <w:noProof w:val="0"/>
        </w:rPr>
        <w:t>&lt;Article&gt;</w:t>
      </w:r>
      <w:r w:rsidRPr="003843A8">
        <w:t>Paragrafo 8</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3A838B2" w14:textId="77777777" w:rsidTr="00E17943">
        <w:trPr>
          <w:jc w:val="center"/>
        </w:trPr>
        <w:tc>
          <w:tcPr>
            <w:tcW w:w="9752" w:type="dxa"/>
            <w:gridSpan w:val="2"/>
          </w:tcPr>
          <w:p w14:paraId="0C293378" w14:textId="77777777" w:rsidR="006027EA" w:rsidRPr="003843A8" w:rsidRDefault="006027EA" w:rsidP="00E17943">
            <w:pPr>
              <w:keepNext/>
            </w:pPr>
          </w:p>
        </w:tc>
      </w:tr>
      <w:tr w:rsidR="006027EA" w:rsidRPr="003843A8" w14:paraId="4EF9510C" w14:textId="77777777" w:rsidTr="00E17943">
        <w:trPr>
          <w:jc w:val="center"/>
        </w:trPr>
        <w:tc>
          <w:tcPr>
            <w:tcW w:w="4876" w:type="dxa"/>
          </w:tcPr>
          <w:p w14:paraId="0793BDB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9E0C52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65F356A" w14:textId="77777777" w:rsidTr="00E17943">
        <w:trPr>
          <w:jc w:val="center"/>
        </w:trPr>
        <w:tc>
          <w:tcPr>
            <w:tcW w:w="4876" w:type="dxa"/>
          </w:tcPr>
          <w:p w14:paraId="4DA7234F" w14:textId="77777777" w:rsidR="006027EA" w:rsidRPr="003843A8" w:rsidRDefault="006027EA" w:rsidP="00E17943">
            <w:pPr>
              <w:pStyle w:val="Normal6"/>
              <w:rPr>
                <w:lang w:val="it-IT"/>
              </w:rPr>
            </w:pPr>
            <w:r w:rsidRPr="003843A8">
              <w:rPr>
                <w:lang w:val="it-IT"/>
              </w:rPr>
              <w:t>8.</w:t>
            </w:r>
            <w:r w:rsidRPr="003843A8">
              <w:rPr>
                <w:lang w:val="it-IT"/>
              </w:rPr>
              <w:tab/>
              <w:t xml:space="preserve">sottolinea che la corruzione </w:t>
            </w:r>
            <w:r w:rsidRPr="003843A8">
              <w:rPr>
                <w:lang w:val="it-IT"/>
              </w:rPr>
              <w:lastRenderedPageBreak/>
              <w:t>continua a destare serie preoccupazioni e che, nonostante i progressi compiuti nel quadro giuridico e istituzionale, l'Albania deve consolidare ulteriormente i risultati ottenuti in materia di indagini, azioni penali e condanne definitive, in particolare nei casi di corruzione ad alto livello;</w:t>
            </w:r>
          </w:p>
        </w:tc>
        <w:tc>
          <w:tcPr>
            <w:tcW w:w="4876" w:type="dxa"/>
          </w:tcPr>
          <w:p w14:paraId="20026165" w14:textId="77777777" w:rsidR="006027EA" w:rsidRPr="003843A8" w:rsidRDefault="006027EA" w:rsidP="00E17943">
            <w:pPr>
              <w:pStyle w:val="Normal6"/>
              <w:rPr>
                <w:szCs w:val="24"/>
                <w:lang w:val="it-IT"/>
              </w:rPr>
            </w:pPr>
            <w:r w:rsidRPr="003843A8">
              <w:rPr>
                <w:lang w:val="it-IT"/>
              </w:rPr>
              <w:lastRenderedPageBreak/>
              <w:t>8.</w:t>
            </w:r>
            <w:r w:rsidRPr="003843A8">
              <w:rPr>
                <w:lang w:val="it-IT"/>
              </w:rPr>
              <w:tab/>
              <w:t xml:space="preserve">sottolinea che la corruzione </w:t>
            </w:r>
            <w:r w:rsidRPr="003843A8">
              <w:rPr>
                <w:lang w:val="it-IT"/>
              </w:rPr>
              <w:lastRenderedPageBreak/>
              <w:t xml:space="preserve">continua a destare serie preoccupazioni e che, nonostante i progressi compiuti nel quadro giuridico e istituzionale, </w:t>
            </w:r>
            <w:r w:rsidRPr="003843A8">
              <w:rPr>
                <w:b/>
                <w:i/>
                <w:lang w:val="it-IT"/>
              </w:rPr>
              <w:t>anche in materia di protezione degli informatori e di conflitto di interessi,</w:t>
            </w:r>
            <w:r w:rsidRPr="003843A8">
              <w:rPr>
                <w:lang w:val="it-IT"/>
              </w:rPr>
              <w:t xml:space="preserve"> l'Albania deve </w:t>
            </w:r>
            <w:r w:rsidRPr="003843A8">
              <w:rPr>
                <w:b/>
                <w:i/>
                <w:lang w:val="it-IT"/>
              </w:rPr>
              <w:t>assicurare la qualità, l'inclusività e l'efficace attuazione delle riforme e</w:t>
            </w:r>
            <w:r w:rsidRPr="003843A8">
              <w:rPr>
                <w:lang w:val="it-IT"/>
              </w:rPr>
              <w:t xml:space="preserve"> consolidare ulteriormente i risultati ottenuti in materia di indagini, azioni penali e condanne definitive, in particolare nei casi di corruzione ad alto livello; </w:t>
            </w:r>
            <w:r w:rsidRPr="003843A8">
              <w:rPr>
                <w:b/>
                <w:i/>
                <w:lang w:val="it-IT"/>
              </w:rPr>
              <w:t>chiede maggiori sforzi per garantire il rintracciamento, il congelamento, la confisca e la gestione efficaci dei proventi di reato, anche attraverso indagini finanziarie sistematiche, una migliore cooperazione tra agenzie e a livello transfrontaliero, nonché il pieno utilizzo degli strumenti di confisca in linea con i diritti fondamentali;</w:t>
            </w:r>
          </w:p>
        </w:tc>
      </w:tr>
    </w:tbl>
    <w:p w14:paraId="5D90CF31" w14:textId="77777777" w:rsidR="006027EA" w:rsidRPr="009451C4" w:rsidRDefault="006027EA" w:rsidP="006027EA">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176960AC" w14:textId="77777777" w:rsidR="006027EA" w:rsidRPr="009451C4" w:rsidRDefault="006027EA" w:rsidP="006027EA">
      <w:pPr>
        <w:rPr>
          <w:lang w:val="es-ES"/>
        </w:rPr>
      </w:pPr>
      <w:r w:rsidRPr="009451C4">
        <w:rPr>
          <w:rStyle w:val="HideTWBExt"/>
          <w:noProof w:val="0"/>
          <w:lang w:val="es-ES"/>
        </w:rPr>
        <w:t>&lt;/Amend&gt;</w:t>
      </w:r>
    </w:p>
    <w:p w14:paraId="40AE601B"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111</w:t>
      </w:r>
      <w:r w:rsidRPr="009451C4">
        <w:rPr>
          <w:rStyle w:val="HideTWBExt"/>
          <w:b w:val="0"/>
          <w:noProof w:val="0"/>
          <w:lang w:val="es-ES"/>
        </w:rPr>
        <w:t>&lt;/NumAm&gt;</w:t>
      </w:r>
    </w:p>
    <w:p w14:paraId="7CA9B96E"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Ivaylo Valchev</w:t>
      </w:r>
      <w:r w:rsidRPr="009451C4">
        <w:rPr>
          <w:rStyle w:val="HideTWBExt"/>
          <w:b w:val="0"/>
          <w:noProof w:val="0"/>
          <w:lang w:val="es-ES"/>
        </w:rPr>
        <w:t>&lt;/Members&gt;</w:t>
      </w:r>
    </w:p>
    <w:p w14:paraId="163BB80F" w14:textId="77777777" w:rsidR="006027EA" w:rsidRPr="009451C4" w:rsidRDefault="006027EA" w:rsidP="006027EA">
      <w:pPr>
        <w:rPr>
          <w:lang w:val="es-ES"/>
        </w:rPr>
      </w:pPr>
      <w:r w:rsidRPr="009451C4">
        <w:rPr>
          <w:rStyle w:val="HideTWBExt"/>
          <w:noProof w:val="0"/>
          <w:lang w:val="es-ES"/>
        </w:rPr>
        <w:t>&lt;/RepeatBlock-By&gt;</w:t>
      </w:r>
    </w:p>
    <w:p w14:paraId="0C10DE1C"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E2596A9" w14:textId="77777777" w:rsidR="006027EA" w:rsidRPr="003843A8" w:rsidRDefault="006027EA" w:rsidP="006027EA">
      <w:pPr>
        <w:pStyle w:val="NormalBold"/>
      </w:pPr>
      <w:r w:rsidRPr="003843A8">
        <w:rPr>
          <w:rStyle w:val="HideTWBExt"/>
          <w:b w:val="0"/>
          <w:noProof w:val="0"/>
        </w:rPr>
        <w:t>&lt;Article&gt;</w:t>
      </w:r>
      <w:r w:rsidRPr="003843A8">
        <w:t>Paragrafo 8</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AB18E36" w14:textId="77777777" w:rsidTr="00E17943">
        <w:trPr>
          <w:jc w:val="center"/>
        </w:trPr>
        <w:tc>
          <w:tcPr>
            <w:tcW w:w="9752" w:type="dxa"/>
            <w:gridSpan w:val="2"/>
          </w:tcPr>
          <w:p w14:paraId="0311BDF8" w14:textId="77777777" w:rsidR="006027EA" w:rsidRPr="003843A8" w:rsidRDefault="006027EA" w:rsidP="00E17943">
            <w:pPr>
              <w:keepNext/>
            </w:pPr>
          </w:p>
        </w:tc>
      </w:tr>
      <w:tr w:rsidR="006027EA" w:rsidRPr="003843A8" w14:paraId="62F7596E" w14:textId="77777777" w:rsidTr="00E17943">
        <w:trPr>
          <w:jc w:val="center"/>
        </w:trPr>
        <w:tc>
          <w:tcPr>
            <w:tcW w:w="4876" w:type="dxa"/>
          </w:tcPr>
          <w:p w14:paraId="68A99385"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C8D475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380A28B" w14:textId="77777777" w:rsidTr="00E17943">
        <w:trPr>
          <w:jc w:val="center"/>
        </w:trPr>
        <w:tc>
          <w:tcPr>
            <w:tcW w:w="4876" w:type="dxa"/>
          </w:tcPr>
          <w:p w14:paraId="462EB5F7" w14:textId="77777777" w:rsidR="006027EA" w:rsidRPr="003843A8" w:rsidRDefault="006027EA" w:rsidP="00E17943">
            <w:pPr>
              <w:pStyle w:val="Normal6"/>
              <w:rPr>
                <w:lang w:val="it-IT"/>
              </w:rPr>
            </w:pPr>
            <w:r w:rsidRPr="003843A8">
              <w:rPr>
                <w:lang w:val="it-IT"/>
              </w:rPr>
              <w:t>8.</w:t>
            </w:r>
            <w:r w:rsidRPr="003843A8">
              <w:rPr>
                <w:lang w:val="it-IT"/>
              </w:rPr>
              <w:tab/>
              <w:t>sottolinea che la corruzione continua a destare serie preoccupazioni e che, nonostante i progressi compiuti nel quadro giuridico e istituzionale, l'Albania deve consolidare ulteriormente i risultati ottenuti in materia di indagini, azioni penali e condanne definitive, in particolare nei casi di corruzione ad alto livello;</w:t>
            </w:r>
          </w:p>
        </w:tc>
        <w:tc>
          <w:tcPr>
            <w:tcW w:w="4876" w:type="dxa"/>
          </w:tcPr>
          <w:p w14:paraId="090798E1" w14:textId="77777777" w:rsidR="006027EA" w:rsidRPr="003843A8" w:rsidRDefault="006027EA" w:rsidP="00E17943">
            <w:pPr>
              <w:pStyle w:val="Normal6"/>
              <w:rPr>
                <w:szCs w:val="24"/>
                <w:lang w:val="it-IT"/>
              </w:rPr>
            </w:pPr>
            <w:r w:rsidRPr="003843A8">
              <w:rPr>
                <w:lang w:val="it-IT"/>
              </w:rPr>
              <w:t>8.</w:t>
            </w:r>
            <w:r w:rsidRPr="003843A8">
              <w:rPr>
                <w:lang w:val="it-IT"/>
              </w:rPr>
              <w:tab/>
              <w:t xml:space="preserve">sottolinea che la corruzione continua a destare serie preoccupazioni e che, nonostante i progressi compiuti nel quadro giuridico e istituzionale, l'Albania deve consolidare ulteriormente i risultati ottenuti in materia di indagini, azioni penali e condanne definitive, in particolare nei casi di corruzione ad alto livello; </w:t>
            </w:r>
            <w:r w:rsidRPr="003843A8">
              <w:rPr>
                <w:b/>
                <w:i/>
                <w:lang w:val="it-IT"/>
              </w:rPr>
              <w:t xml:space="preserve">deplora pertanto la decisione del presidente del Kuvendi di rinviare la votazione parlamentare sulla revoca dell'immunità della vice primo ministro e ministra dell'Energia e delle infrastrutture Belinda Balluku; ricorda che tale decisione è arbitraria e priva di </w:t>
            </w:r>
            <w:r w:rsidRPr="003843A8">
              <w:rPr>
                <w:b/>
                <w:i/>
                <w:lang w:val="it-IT"/>
              </w:rPr>
              <w:lastRenderedPageBreak/>
              <w:t>fondamento giuridico; invita il Kuvendi ad affrontare senza indugio la questione della revoca dell'immunità della vice primo ministro Balluku;</w:t>
            </w:r>
          </w:p>
        </w:tc>
      </w:tr>
    </w:tbl>
    <w:p w14:paraId="78E867D0"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6E3950C" w14:textId="77777777" w:rsidR="006027EA" w:rsidRPr="003843A8" w:rsidRDefault="006027EA" w:rsidP="006027EA">
      <w:r w:rsidRPr="003843A8">
        <w:rPr>
          <w:rStyle w:val="HideTWBExt"/>
          <w:noProof w:val="0"/>
        </w:rPr>
        <w:t>&lt;/Amend&gt;</w:t>
      </w:r>
    </w:p>
    <w:p w14:paraId="63D991D9"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112</w:t>
      </w:r>
      <w:r w:rsidRPr="003843A8">
        <w:rPr>
          <w:rStyle w:val="HideTWBExt"/>
          <w:b w:val="0"/>
          <w:noProof w:val="0"/>
          <w:lang w:val="it-IT"/>
        </w:rPr>
        <w:t>&lt;/NumAm&gt;</w:t>
      </w:r>
    </w:p>
    <w:p w14:paraId="2CBD1D48"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6E1918C3" w14:textId="77777777" w:rsidR="006027EA" w:rsidRPr="003843A8" w:rsidRDefault="006027EA" w:rsidP="006027EA">
      <w:r w:rsidRPr="003843A8">
        <w:rPr>
          <w:rStyle w:val="HideTWBExt"/>
          <w:noProof w:val="0"/>
        </w:rPr>
        <w:t>&lt;/RepeatBlock-By&gt;</w:t>
      </w:r>
    </w:p>
    <w:p w14:paraId="53D7E73A"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CCE759D" w14:textId="77777777" w:rsidR="006027EA" w:rsidRPr="003843A8" w:rsidRDefault="006027EA" w:rsidP="006027EA">
      <w:pPr>
        <w:pStyle w:val="NormalBold"/>
      </w:pPr>
      <w:r w:rsidRPr="003843A8">
        <w:rPr>
          <w:rStyle w:val="HideTWBExt"/>
          <w:b w:val="0"/>
          <w:noProof w:val="0"/>
        </w:rPr>
        <w:t>&lt;Article&gt;</w:t>
      </w:r>
      <w:r w:rsidRPr="003843A8">
        <w:t>Paragrafo 8</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DB97E41" w14:textId="77777777" w:rsidTr="00E17943">
        <w:trPr>
          <w:jc w:val="center"/>
        </w:trPr>
        <w:tc>
          <w:tcPr>
            <w:tcW w:w="9752" w:type="dxa"/>
            <w:gridSpan w:val="2"/>
          </w:tcPr>
          <w:p w14:paraId="3782BDD6" w14:textId="77777777" w:rsidR="006027EA" w:rsidRPr="003843A8" w:rsidRDefault="006027EA" w:rsidP="00E17943">
            <w:pPr>
              <w:keepNext/>
            </w:pPr>
          </w:p>
        </w:tc>
      </w:tr>
      <w:tr w:rsidR="006027EA" w:rsidRPr="003843A8" w14:paraId="52DB2E16" w14:textId="77777777" w:rsidTr="00E17943">
        <w:trPr>
          <w:jc w:val="center"/>
        </w:trPr>
        <w:tc>
          <w:tcPr>
            <w:tcW w:w="4876" w:type="dxa"/>
          </w:tcPr>
          <w:p w14:paraId="402D5057"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56FF372"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2ECECC5" w14:textId="77777777" w:rsidTr="00E17943">
        <w:trPr>
          <w:jc w:val="center"/>
        </w:trPr>
        <w:tc>
          <w:tcPr>
            <w:tcW w:w="4876" w:type="dxa"/>
          </w:tcPr>
          <w:p w14:paraId="3D83DB62" w14:textId="77777777" w:rsidR="006027EA" w:rsidRPr="003843A8" w:rsidRDefault="006027EA" w:rsidP="00E17943">
            <w:pPr>
              <w:pStyle w:val="Normal6"/>
              <w:rPr>
                <w:lang w:val="it-IT"/>
              </w:rPr>
            </w:pPr>
            <w:r w:rsidRPr="003843A8">
              <w:rPr>
                <w:lang w:val="it-IT"/>
              </w:rPr>
              <w:t>8.</w:t>
            </w:r>
            <w:r w:rsidRPr="003843A8">
              <w:rPr>
                <w:lang w:val="it-IT"/>
              </w:rPr>
              <w:tab/>
              <w:t>sottolinea che la corruzione continua a destare serie preoccupazioni e che, nonostante i progressi compiuti nel quadro giuridico e istituzionale, l'Albania deve consolidare ulteriormente i risultati ottenuti in materia di indagini, azioni penali e condanne definitive, in particolare nei casi di corruzione ad alto livello;</w:t>
            </w:r>
          </w:p>
        </w:tc>
        <w:tc>
          <w:tcPr>
            <w:tcW w:w="4876" w:type="dxa"/>
          </w:tcPr>
          <w:p w14:paraId="06840CD5" w14:textId="77777777" w:rsidR="006027EA" w:rsidRPr="003843A8" w:rsidRDefault="006027EA" w:rsidP="00E17943">
            <w:pPr>
              <w:pStyle w:val="Normal6"/>
              <w:rPr>
                <w:szCs w:val="24"/>
                <w:lang w:val="it-IT"/>
              </w:rPr>
            </w:pPr>
            <w:r w:rsidRPr="003843A8">
              <w:rPr>
                <w:lang w:val="it-IT"/>
              </w:rPr>
              <w:t>8.</w:t>
            </w:r>
            <w:r w:rsidRPr="003843A8">
              <w:rPr>
                <w:lang w:val="it-IT"/>
              </w:rPr>
              <w:tab/>
            </w:r>
            <w:r w:rsidRPr="003843A8">
              <w:rPr>
                <w:b/>
                <w:i/>
                <w:lang w:val="it-IT"/>
              </w:rPr>
              <w:t>si rammarica che, secondo l'indice di percezione della corruzione di Transparency International del 2025, l'Albania sia scesa al 91º posto dall'80º posto occupato nel 2024;</w:t>
            </w:r>
            <w:r w:rsidRPr="003843A8">
              <w:rPr>
                <w:lang w:val="it-IT"/>
              </w:rPr>
              <w:t xml:space="preserve"> sottolinea che la corruzione continua a destare serie preoccupazioni e che, nonostante i progressi compiuti nel quadro giuridico e istituzionale, l'Albania deve consolidare ulteriormente i risultati ottenuti in materia di indagini, azioni penali e condanne definitive, in particolare nei casi di corruzione ad alto livello;</w:t>
            </w:r>
          </w:p>
        </w:tc>
      </w:tr>
    </w:tbl>
    <w:p w14:paraId="26440D8C"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BC86E62" w14:textId="77777777" w:rsidR="006027EA" w:rsidRPr="003843A8" w:rsidRDefault="006027EA" w:rsidP="006027EA">
      <w:r w:rsidRPr="003843A8">
        <w:rPr>
          <w:rStyle w:val="HideTWBExt"/>
          <w:noProof w:val="0"/>
        </w:rPr>
        <w:t>&lt;/Amend&gt;</w:t>
      </w:r>
    </w:p>
    <w:p w14:paraId="733F53C1"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113</w:t>
      </w:r>
      <w:r w:rsidRPr="003843A8">
        <w:rPr>
          <w:rStyle w:val="HideTWBExt"/>
          <w:b w:val="0"/>
          <w:noProof w:val="0"/>
          <w:lang w:val="it-IT"/>
        </w:rPr>
        <w:t>&lt;/NumAm&gt;</w:t>
      </w:r>
    </w:p>
    <w:p w14:paraId="5F7D0F1E" w14:textId="77777777" w:rsidR="006027EA" w:rsidRPr="003843A8" w:rsidRDefault="006027EA" w:rsidP="006027EA">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5BB9E36A" w14:textId="77777777" w:rsidR="006027EA" w:rsidRPr="003843A8" w:rsidRDefault="006027EA" w:rsidP="006027EA">
      <w:r w:rsidRPr="003843A8">
        <w:rPr>
          <w:rStyle w:val="HideTWBExt"/>
          <w:noProof w:val="0"/>
        </w:rPr>
        <w:t>&lt;/RepeatBlock-By&gt;</w:t>
      </w:r>
    </w:p>
    <w:p w14:paraId="05563A7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80DC2B7" w14:textId="77777777" w:rsidR="006027EA" w:rsidRPr="003843A8" w:rsidRDefault="006027EA" w:rsidP="006027EA">
      <w:pPr>
        <w:pStyle w:val="NormalBold"/>
      </w:pPr>
      <w:r w:rsidRPr="003843A8">
        <w:rPr>
          <w:rStyle w:val="HideTWBExt"/>
          <w:b w:val="0"/>
          <w:noProof w:val="0"/>
        </w:rPr>
        <w:t>&lt;Article&gt;</w:t>
      </w:r>
      <w:r w:rsidRPr="003843A8">
        <w:t>Paragrafo 8</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0A6879B" w14:textId="77777777" w:rsidTr="00E17943">
        <w:trPr>
          <w:jc w:val="center"/>
        </w:trPr>
        <w:tc>
          <w:tcPr>
            <w:tcW w:w="9752" w:type="dxa"/>
            <w:gridSpan w:val="2"/>
          </w:tcPr>
          <w:p w14:paraId="22F3DE5E" w14:textId="77777777" w:rsidR="006027EA" w:rsidRPr="003843A8" w:rsidRDefault="006027EA" w:rsidP="00E17943">
            <w:pPr>
              <w:keepNext/>
            </w:pPr>
          </w:p>
        </w:tc>
      </w:tr>
      <w:tr w:rsidR="006027EA" w:rsidRPr="003843A8" w14:paraId="00E6B61E" w14:textId="77777777" w:rsidTr="00E17943">
        <w:trPr>
          <w:jc w:val="center"/>
        </w:trPr>
        <w:tc>
          <w:tcPr>
            <w:tcW w:w="4876" w:type="dxa"/>
          </w:tcPr>
          <w:p w14:paraId="0FACF56A"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94FAE82"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03B77DE" w14:textId="77777777" w:rsidTr="00E17943">
        <w:trPr>
          <w:jc w:val="center"/>
        </w:trPr>
        <w:tc>
          <w:tcPr>
            <w:tcW w:w="4876" w:type="dxa"/>
          </w:tcPr>
          <w:p w14:paraId="2DE54297" w14:textId="77777777" w:rsidR="006027EA" w:rsidRPr="003843A8" w:rsidRDefault="006027EA" w:rsidP="00E17943">
            <w:pPr>
              <w:pStyle w:val="Normal6"/>
              <w:rPr>
                <w:lang w:val="it-IT"/>
              </w:rPr>
            </w:pPr>
            <w:r w:rsidRPr="003843A8">
              <w:rPr>
                <w:lang w:val="it-IT"/>
              </w:rPr>
              <w:t>8.</w:t>
            </w:r>
            <w:r w:rsidRPr="003843A8">
              <w:rPr>
                <w:lang w:val="it-IT"/>
              </w:rPr>
              <w:tab/>
              <w:t xml:space="preserve">sottolinea che la corruzione continua a destare serie preoccupazioni e che, nonostante i progressi compiuti nel quadro giuridico e istituzionale, l'Albania deve consolidare ulteriormente i risultati </w:t>
            </w:r>
            <w:r w:rsidRPr="003843A8">
              <w:rPr>
                <w:lang w:val="it-IT"/>
              </w:rPr>
              <w:lastRenderedPageBreak/>
              <w:t>ottenuti in materia di indagini, azioni penali e condanne definitive, in particolare nei casi di corruzione ad alto livello;</w:t>
            </w:r>
          </w:p>
        </w:tc>
        <w:tc>
          <w:tcPr>
            <w:tcW w:w="4876" w:type="dxa"/>
          </w:tcPr>
          <w:p w14:paraId="4F385C58" w14:textId="77777777" w:rsidR="006027EA" w:rsidRPr="003843A8" w:rsidRDefault="006027EA" w:rsidP="00E17943">
            <w:pPr>
              <w:pStyle w:val="Normal6"/>
              <w:rPr>
                <w:szCs w:val="24"/>
                <w:lang w:val="it-IT"/>
              </w:rPr>
            </w:pPr>
            <w:r w:rsidRPr="003843A8">
              <w:rPr>
                <w:lang w:val="it-IT"/>
              </w:rPr>
              <w:lastRenderedPageBreak/>
              <w:t>8.</w:t>
            </w:r>
            <w:r w:rsidRPr="003843A8">
              <w:rPr>
                <w:lang w:val="it-IT"/>
              </w:rPr>
              <w:tab/>
              <w:t xml:space="preserve">sottolinea che la corruzione continua a destare serie preoccupazioni e che, nonostante i progressi compiuti nel quadro giuridico e istituzionale, l'Albania deve consolidare ulteriormente i risultati </w:t>
            </w:r>
            <w:r w:rsidRPr="003843A8">
              <w:rPr>
                <w:lang w:val="it-IT"/>
              </w:rPr>
              <w:lastRenderedPageBreak/>
              <w:t>ottenuti in materia di indagini, azioni penali e condanne definitive, in particolare nei casi di corruzione ad alto livello;</w:t>
            </w:r>
            <w:r w:rsidRPr="003843A8">
              <w:rPr>
                <w:b/>
                <w:i/>
                <w:lang w:val="it-IT"/>
              </w:rPr>
              <w:t xml:space="preserve"> sottolinea che sono altresì necessari ulteriori sforzi per migliorare le indagini e l'azione penale nei casi di corruzione in alcuni settori vulnerabili, come gli appalti pubblici;</w:t>
            </w:r>
          </w:p>
        </w:tc>
      </w:tr>
    </w:tbl>
    <w:p w14:paraId="4472645A"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380AF54" w14:textId="77777777" w:rsidR="006027EA" w:rsidRPr="003843A8" w:rsidRDefault="006027EA" w:rsidP="006027EA">
      <w:r w:rsidRPr="003843A8">
        <w:rPr>
          <w:rStyle w:val="HideTWBExt"/>
          <w:noProof w:val="0"/>
        </w:rPr>
        <w:t>&lt;/Amend&gt;</w:t>
      </w:r>
    </w:p>
    <w:p w14:paraId="2AD3132B"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114</w:t>
      </w:r>
      <w:r w:rsidRPr="003843A8">
        <w:rPr>
          <w:rStyle w:val="HideTWBExt"/>
          <w:b w:val="0"/>
          <w:noProof w:val="0"/>
          <w:lang w:val="it-IT"/>
        </w:rPr>
        <w:t>&lt;/NumAm&gt;</w:t>
      </w:r>
    </w:p>
    <w:p w14:paraId="7E931097" w14:textId="77777777" w:rsidR="006027EA" w:rsidRPr="003843A8" w:rsidRDefault="006027EA" w:rsidP="006027EA">
      <w:pPr>
        <w:pStyle w:val="NormalBold"/>
      </w:pPr>
      <w:r w:rsidRPr="003843A8">
        <w:rPr>
          <w:rStyle w:val="HideTWBExt"/>
          <w:b w:val="0"/>
          <w:noProof w:val="0"/>
        </w:rPr>
        <w:t>&lt;RepeatBlock-By&gt;&lt;Members&gt;</w:t>
      </w:r>
      <w:r w:rsidRPr="003843A8">
        <w:t>Andreas Schieder, Adnan Dibrani, Tonino Picula, Matjaž Nemec, Thijs Reuten, Marco Tarquinio</w:t>
      </w:r>
      <w:r w:rsidRPr="003843A8">
        <w:rPr>
          <w:rStyle w:val="HideTWBExt"/>
          <w:b w:val="0"/>
          <w:noProof w:val="0"/>
        </w:rPr>
        <w:t>&lt;/Members&gt;</w:t>
      </w:r>
    </w:p>
    <w:p w14:paraId="6AF064FE" w14:textId="77777777" w:rsidR="006027EA" w:rsidRPr="003843A8" w:rsidRDefault="006027EA" w:rsidP="006027EA">
      <w:r w:rsidRPr="003843A8">
        <w:rPr>
          <w:rStyle w:val="HideTWBExt"/>
          <w:noProof w:val="0"/>
        </w:rPr>
        <w:t>&lt;/RepeatBlock-By&gt;</w:t>
      </w:r>
    </w:p>
    <w:p w14:paraId="235F531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B038C13" w14:textId="77777777" w:rsidR="006027EA" w:rsidRPr="003843A8" w:rsidRDefault="006027EA" w:rsidP="006027EA">
      <w:pPr>
        <w:pStyle w:val="NormalBold"/>
      </w:pPr>
      <w:r w:rsidRPr="003843A8">
        <w:rPr>
          <w:rStyle w:val="HideTWBExt"/>
          <w:b w:val="0"/>
          <w:noProof w:val="0"/>
        </w:rPr>
        <w:t>&lt;Article&gt;</w:t>
      </w:r>
      <w:r w:rsidRPr="003843A8">
        <w:t>Paragrafo 8</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7353CD6" w14:textId="77777777" w:rsidTr="00E17943">
        <w:trPr>
          <w:jc w:val="center"/>
        </w:trPr>
        <w:tc>
          <w:tcPr>
            <w:tcW w:w="9752" w:type="dxa"/>
            <w:gridSpan w:val="2"/>
          </w:tcPr>
          <w:p w14:paraId="72216BE6" w14:textId="77777777" w:rsidR="006027EA" w:rsidRPr="003843A8" w:rsidRDefault="006027EA" w:rsidP="00E17943">
            <w:pPr>
              <w:keepNext/>
            </w:pPr>
          </w:p>
        </w:tc>
      </w:tr>
      <w:tr w:rsidR="006027EA" w:rsidRPr="003843A8" w14:paraId="39078120" w14:textId="77777777" w:rsidTr="00E17943">
        <w:trPr>
          <w:jc w:val="center"/>
        </w:trPr>
        <w:tc>
          <w:tcPr>
            <w:tcW w:w="4876" w:type="dxa"/>
          </w:tcPr>
          <w:p w14:paraId="206B8EF9"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958A6E5"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FAAAEBB" w14:textId="77777777" w:rsidTr="00E17943">
        <w:trPr>
          <w:jc w:val="center"/>
        </w:trPr>
        <w:tc>
          <w:tcPr>
            <w:tcW w:w="4876" w:type="dxa"/>
          </w:tcPr>
          <w:p w14:paraId="6FF16B9C" w14:textId="77777777" w:rsidR="006027EA" w:rsidRPr="003843A8" w:rsidRDefault="006027EA" w:rsidP="00E17943">
            <w:pPr>
              <w:pStyle w:val="Normal6"/>
              <w:rPr>
                <w:lang w:val="it-IT"/>
              </w:rPr>
            </w:pPr>
            <w:r w:rsidRPr="003843A8">
              <w:rPr>
                <w:lang w:val="it-IT"/>
              </w:rPr>
              <w:t>8.</w:t>
            </w:r>
            <w:r w:rsidRPr="003843A8">
              <w:rPr>
                <w:lang w:val="it-IT"/>
              </w:rPr>
              <w:tab/>
              <w:t>sottolinea che la corruzione continua a destare serie preoccupazioni e che, nonostante i progressi compiuti nel quadro giuridico e istituzionale, l'Albania deve consolidare ulteriormente i risultati ottenuti in materia di indagini, azioni penali e condanne definitive, in particolare nei casi di corruzione ad alto livello;</w:t>
            </w:r>
          </w:p>
        </w:tc>
        <w:tc>
          <w:tcPr>
            <w:tcW w:w="4876" w:type="dxa"/>
          </w:tcPr>
          <w:p w14:paraId="1BBA2859" w14:textId="77777777" w:rsidR="006027EA" w:rsidRPr="003843A8" w:rsidRDefault="006027EA" w:rsidP="00E17943">
            <w:pPr>
              <w:pStyle w:val="Normal6"/>
              <w:rPr>
                <w:szCs w:val="24"/>
                <w:lang w:val="it-IT"/>
              </w:rPr>
            </w:pPr>
            <w:r w:rsidRPr="003843A8">
              <w:rPr>
                <w:lang w:val="it-IT"/>
              </w:rPr>
              <w:t>8.</w:t>
            </w:r>
            <w:r w:rsidRPr="003843A8">
              <w:rPr>
                <w:lang w:val="it-IT"/>
              </w:rPr>
              <w:tab/>
              <w:t xml:space="preserve">sottolinea che la corruzione continua a destare serie preoccupazioni e che, nonostante i progressi compiuti nel quadro giuridico e istituzionale, l'Albania deve consolidare ulteriormente i risultati ottenuti in materia di indagini, azioni penali e condanne definitive, in particolare nei casi di corruzione ad alto livello; </w:t>
            </w:r>
            <w:r w:rsidRPr="003843A8">
              <w:rPr>
                <w:b/>
                <w:i/>
                <w:lang w:val="it-IT"/>
              </w:rPr>
              <w:t>accoglie con favore l'adozione di una legislazione chiave in materia di lotta alla corruzione, anche per quanto riguarda la protezione degli informatori e i conflitti di interessi, e ne chiede la piena attuazione;</w:t>
            </w:r>
          </w:p>
        </w:tc>
      </w:tr>
    </w:tbl>
    <w:p w14:paraId="61FE11F3"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6B038532" w14:textId="77777777" w:rsidR="006027EA" w:rsidRPr="009451C4" w:rsidRDefault="006027EA" w:rsidP="006027EA">
      <w:pPr>
        <w:rPr>
          <w:lang w:val="es-ES"/>
        </w:rPr>
      </w:pPr>
      <w:r w:rsidRPr="009451C4">
        <w:rPr>
          <w:rStyle w:val="HideTWBExt"/>
          <w:noProof w:val="0"/>
          <w:lang w:val="es-ES"/>
        </w:rPr>
        <w:t>&lt;/Amend&gt;</w:t>
      </w:r>
    </w:p>
    <w:p w14:paraId="0119BAEA"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115</w:t>
      </w:r>
      <w:r w:rsidRPr="009451C4">
        <w:rPr>
          <w:rStyle w:val="HideTWBExt"/>
          <w:b w:val="0"/>
          <w:noProof w:val="0"/>
          <w:lang w:val="es-ES"/>
        </w:rPr>
        <w:t>&lt;/NumAm&gt;</w:t>
      </w:r>
    </w:p>
    <w:p w14:paraId="53245E46"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35419745" w14:textId="77777777" w:rsidR="006027EA" w:rsidRPr="009451C4" w:rsidRDefault="006027EA" w:rsidP="006027EA">
      <w:pPr>
        <w:rPr>
          <w:lang w:val="es-ES"/>
        </w:rPr>
      </w:pPr>
      <w:r w:rsidRPr="009451C4">
        <w:rPr>
          <w:rStyle w:val="HideTWBExt"/>
          <w:noProof w:val="0"/>
          <w:lang w:val="es-ES"/>
        </w:rPr>
        <w:t>&lt;/RepeatBlock-By&gt;</w:t>
      </w:r>
    </w:p>
    <w:p w14:paraId="30551054"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A602D53" w14:textId="77777777" w:rsidR="006027EA" w:rsidRPr="003843A8" w:rsidRDefault="006027EA" w:rsidP="006027EA">
      <w:pPr>
        <w:pStyle w:val="NormalBold"/>
      </w:pPr>
      <w:r w:rsidRPr="003843A8">
        <w:rPr>
          <w:rStyle w:val="HideTWBExt"/>
          <w:b w:val="0"/>
          <w:noProof w:val="0"/>
        </w:rPr>
        <w:t>&lt;Article&gt;</w:t>
      </w:r>
      <w:r w:rsidRPr="003843A8">
        <w:t>Paragrafo 8</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BF23319" w14:textId="77777777" w:rsidTr="00E17943">
        <w:trPr>
          <w:jc w:val="center"/>
        </w:trPr>
        <w:tc>
          <w:tcPr>
            <w:tcW w:w="9752" w:type="dxa"/>
            <w:gridSpan w:val="2"/>
          </w:tcPr>
          <w:p w14:paraId="66B79594" w14:textId="77777777" w:rsidR="006027EA" w:rsidRPr="003843A8" w:rsidRDefault="006027EA" w:rsidP="00E17943">
            <w:pPr>
              <w:keepNext/>
            </w:pPr>
          </w:p>
        </w:tc>
      </w:tr>
      <w:tr w:rsidR="006027EA" w:rsidRPr="003843A8" w14:paraId="6B1DFB03" w14:textId="77777777" w:rsidTr="00E17943">
        <w:trPr>
          <w:jc w:val="center"/>
        </w:trPr>
        <w:tc>
          <w:tcPr>
            <w:tcW w:w="4876" w:type="dxa"/>
          </w:tcPr>
          <w:p w14:paraId="059F01E1"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017C64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359E4F4" w14:textId="77777777" w:rsidTr="00E17943">
        <w:trPr>
          <w:jc w:val="center"/>
        </w:trPr>
        <w:tc>
          <w:tcPr>
            <w:tcW w:w="4876" w:type="dxa"/>
          </w:tcPr>
          <w:p w14:paraId="783399E6" w14:textId="77777777" w:rsidR="006027EA" w:rsidRPr="003843A8" w:rsidRDefault="006027EA" w:rsidP="00E17943">
            <w:pPr>
              <w:pStyle w:val="Normal6"/>
              <w:rPr>
                <w:lang w:val="it-IT"/>
              </w:rPr>
            </w:pPr>
            <w:r w:rsidRPr="003843A8">
              <w:rPr>
                <w:lang w:val="it-IT"/>
              </w:rPr>
              <w:t>8.</w:t>
            </w:r>
            <w:r w:rsidRPr="003843A8">
              <w:rPr>
                <w:lang w:val="it-IT"/>
              </w:rPr>
              <w:tab/>
              <w:t xml:space="preserve">sottolinea che la corruzione </w:t>
            </w:r>
            <w:r w:rsidRPr="003843A8">
              <w:rPr>
                <w:lang w:val="it-IT"/>
              </w:rPr>
              <w:lastRenderedPageBreak/>
              <w:t xml:space="preserve">continua a destare serie preoccupazioni e che, nonostante i progressi compiuti nel quadro giuridico e istituzionale, l'Albania deve consolidare ulteriormente i risultati ottenuti in materia di indagini, azioni penali e condanne definitive, in particolare </w:t>
            </w:r>
            <w:r w:rsidRPr="003843A8">
              <w:rPr>
                <w:b/>
                <w:i/>
                <w:lang w:val="it-IT"/>
              </w:rPr>
              <w:t>nei</w:t>
            </w:r>
            <w:r w:rsidRPr="003843A8">
              <w:rPr>
                <w:lang w:val="it-IT"/>
              </w:rPr>
              <w:t xml:space="preserve"> casi di corruzione ad alto livello;</w:t>
            </w:r>
          </w:p>
        </w:tc>
        <w:tc>
          <w:tcPr>
            <w:tcW w:w="4876" w:type="dxa"/>
          </w:tcPr>
          <w:p w14:paraId="6EA3F77A" w14:textId="77777777" w:rsidR="006027EA" w:rsidRPr="003843A8" w:rsidRDefault="006027EA" w:rsidP="00E17943">
            <w:pPr>
              <w:pStyle w:val="Normal6"/>
              <w:rPr>
                <w:szCs w:val="24"/>
                <w:lang w:val="it-IT"/>
              </w:rPr>
            </w:pPr>
            <w:r w:rsidRPr="003843A8">
              <w:rPr>
                <w:lang w:val="it-IT"/>
              </w:rPr>
              <w:lastRenderedPageBreak/>
              <w:t>8.</w:t>
            </w:r>
            <w:r w:rsidRPr="003843A8">
              <w:rPr>
                <w:lang w:val="it-IT"/>
              </w:rPr>
              <w:tab/>
              <w:t xml:space="preserve">sottolinea che la corruzione </w:t>
            </w:r>
            <w:r w:rsidRPr="003843A8">
              <w:rPr>
                <w:lang w:val="it-IT"/>
              </w:rPr>
              <w:lastRenderedPageBreak/>
              <w:t>continua a destare serie preoccupazioni e che, nonostante i progressi compiuti nel quadro giuridico e istituzionale, l'Albania deve consolidare ulteriormente i risultati ottenuti in materia di indagini, azioni penali e condanne definitive</w:t>
            </w:r>
            <w:r w:rsidRPr="003843A8">
              <w:rPr>
                <w:b/>
                <w:bCs/>
                <w:i/>
                <w:iCs/>
                <w:lang w:val="it-IT"/>
              </w:rPr>
              <w:t xml:space="preserve"> in tutte le istanze,</w:t>
            </w:r>
            <w:r w:rsidRPr="003843A8">
              <w:rPr>
                <w:lang w:val="it-IT"/>
              </w:rPr>
              <w:t xml:space="preserve"> in particolare</w:t>
            </w:r>
            <w:r w:rsidRPr="003843A8">
              <w:rPr>
                <w:b/>
                <w:bCs/>
                <w:i/>
                <w:iCs/>
                <w:lang w:val="it-IT"/>
              </w:rPr>
              <w:t xml:space="preserve"> per quanto riguarda i </w:t>
            </w:r>
            <w:r w:rsidRPr="003843A8">
              <w:rPr>
                <w:lang w:val="it-IT"/>
              </w:rPr>
              <w:t xml:space="preserve">casi di corruzione ad alto livello; </w:t>
            </w:r>
            <w:r w:rsidRPr="003843A8">
              <w:rPr>
                <w:b/>
                <w:i/>
                <w:lang w:val="it-IT"/>
              </w:rPr>
              <w:t>sottolinea inoltre la necessità di migliorare il funzionamento degli organismi di controllo indipendenti in modo da contrastare più efficacemente la corruzione;</w:t>
            </w:r>
          </w:p>
        </w:tc>
      </w:tr>
    </w:tbl>
    <w:p w14:paraId="4AB13231"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0ADF5B92" w14:textId="77777777" w:rsidR="006027EA" w:rsidRPr="003843A8" w:rsidRDefault="006027EA" w:rsidP="006027EA">
      <w:r w:rsidRPr="003843A8">
        <w:rPr>
          <w:rStyle w:val="HideTWBExt"/>
          <w:noProof w:val="0"/>
        </w:rPr>
        <w:t>&lt;/Amend&gt;</w:t>
      </w:r>
    </w:p>
    <w:p w14:paraId="35C89461"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116</w:t>
      </w:r>
      <w:r w:rsidRPr="003843A8">
        <w:rPr>
          <w:rStyle w:val="HideTWBExt"/>
          <w:b w:val="0"/>
          <w:noProof w:val="0"/>
          <w:lang w:val="it-IT"/>
        </w:rPr>
        <w:t>&lt;/NumAm&gt;</w:t>
      </w:r>
    </w:p>
    <w:p w14:paraId="6AF12ABF" w14:textId="77777777" w:rsidR="006027EA" w:rsidRPr="003843A8" w:rsidRDefault="006027EA" w:rsidP="006027EA">
      <w:pPr>
        <w:pStyle w:val="NormalBold"/>
      </w:pPr>
      <w:r w:rsidRPr="003843A8">
        <w:rPr>
          <w:rStyle w:val="HideTWBExt"/>
          <w:b w:val="0"/>
          <w:noProof w:val="0"/>
        </w:rPr>
        <w:t>&lt;RepeatBlock-By&gt;&lt;Members&gt;</w:t>
      </w:r>
      <w:r w:rsidRPr="003843A8">
        <w:t>Emmanouil Fragkos, Galato Alexandraki, Geadis Geadi</w:t>
      </w:r>
      <w:r w:rsidRPr="003843A8">
        <w:rPr>
          <w:rStyle w:val="HideTWBExt"/>
          <w:b w:val="0"/>
          <w:noProof w:val="0"/>
        </w:rPr>
        <w:t>&lt;/Members&gt;</w:t>
      </w:r>
    </w:p>
    <w:p w14:paraId="4101D59A" w14:textId="77777777" w:rsidR="006027EA" w:rsidRPr="003843A8" w:rsidRDefault="006027EA" w:rsidP="006027EA">
      <w:r w:rsidRPr="003843A8">
        <w:rPr>
          <w:rStyle w:val="HideTWBExt"/>
          <w:noProof w:val="0"/>
        </w:rPr>
        <w:t>&lt;/RepeatBlock-By&gt;</w:t>
      </w:r>
    </w:p>
    <w:p w14:paraId="7E6C444A"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A84D8CD" w14:textId="77777777" w:rsidR="006027EA" w:rsidRPr="003843A8" w:rsidRDefault="006027EA" w:rsidP="006027EA">
      <w:pPr>
        <w:pStyle w:val="NormalBold"/>
      </w:pPr>
      <w:r w:rsidRPr="003843A8">
        <w:rPr>
          <w:rStyle w:val="HideTWBExt"/>
          <w:b w:val="0"/>
          <w:noProof w:val="0"/>
        </w:rPr>
        <w:t>&lt;Article&gt;</w:t>
      </w:r>
      <w:r w:rsidRPr="003843A8">
        <w:t>Paragrafo 8</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9CCB0E0" w14:textId="77777777" w:rsidTr="00E17943">
        <w:trPr>
          <w:jc w:val="center"/>
        </w:trPr>
        <w:tc>
          <w:tcPr>
            <w:tcW w:w="9752" w:type="dxa"/>
            <w:gridSpan w:val="2"/>
          </w:tcPr>
          <w:p w14:paraId="757DE525" w14:textId="77777777" w:rsidR="006027EA" w:rsidRPr="003843A8" w:rsidRDefault="006027EA" w:rsidP="00E17943">
            <w:pPr>
              <w:keepNext/>
            </w:pPr>
          </w:p>
        </w:tc>
      </w:tr>
      <w:tr w:rsidR="006027EA" w:rsidRPr="003843A8" w14:paraId="394F56A4" w14:textId="77777777" w:rsidTr="00E17943">
        <w:trPr>
          <w:jc w:val="center"/>
        </w:trPr>
        <w:tc>
          <w:tcPr>
            <w:tcW w:w="4876" w:type="dxa"/>
          </w:tcPr>
          <w:p w14:paraId="3CAA8C11"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5CC4A67"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010DD12" w14:textId="77777777" w:rsidTr="00E17943">
        <w:trPr>
          <w:jc w:val="center"/>
        </w:trPr>
        <w:tc>
          <w:tcPr>
            <w:tcW w:w="4876" w:type="dxa"/>
          </w:tcPr>
          <w:p w14:paraId="33BBA9EB" w14:textId="77777777" w:rsidR="006027EA" w:rsidRPr="003843A8" w:rsidRDefault="006027EA" w:rsidP="00E17943">
            <w:pPr>
              <w:pStyle w:val="Normal6"/>
              <w:rPr>
                <w:lang w:val="it-IT"/>
              </w:rPr>
            </w:pPr>
            <w:r w:rsidRPr="003843A8">
              <w:rPr>
                <w:lang w:val="it-IT"/>
              </w:rPr>
              <w:t>8.</w:t>
            </w:r>
            <w:r w:rsidRPr="003843A8">
              <w:rPr>
                <w:lang w:val="it-IT"/>
              </w:rPr>
              <w:tab/>
              <w:t xml:space="preserve">sottolinea che la corruzione continua a destare serie preoccupazioni e che, nonostante i progressi compiuti nel quadro giuridico e istituzionale, l'Albania deve consolidare ulteriormente i risultati ottenuti in materia di indagini, azioni penali e condanne definitive, in particolare nei casi di corruzione ad alto </w:t>
            </w:r>
            <w:r w:rsidRPr="003843A8">
              <w:rPr>
                <w:b/>
                <w:i/>
                <w:lang w:val="it-IT"/>
              </w:rPr>
              <w:t>livello</w:t>
            </w:r>
            <w:r w:rsidRPr="003843A8">
              <w:rPr>
                <w:lang w:val="it-IT"/>
              </w:rPr>
              <w:t>;</w:t>
            </w:r>
          </w:p>
        </w:tc>
        <w:tc>
          <w:tcPr>
            <w:tcW w:w="4876" w:type="dxa"/>
          </w:tcPr>
          <w:p w14:paraId="41727C21" w14:textId="77777777" w:rsidR="006027EA" w:rsidRPr="003843A8" w:rsidRDefault="006027EA" w:rsidP="00E17943">
            <w:pPr>
              <w:pStyle w:val="Normal6"/>
              <w:rPr>
                <w:szCs w:val="24"/>
                <w:lang w:val="it-IT"/>
              </w:rPr>
            </w:pPr>
            <w:r w:rsidRPr="003843A8">
              <w:rPr>
                <w:lang w:val="it-IT"/>
              </w:rPr>
              <w:t>8.</w:t>
            </w:r>
            <w:r w:rsidRPr="003843A8">
              <w:rPr>
                <w:lang w:val="it-IT"/>
              </w:rPr>
              <w:tab/>
              <w:t xml:space="preserve">sottolinea che la corruzione continua a destare serie preoccupazioni e </w:t>
            </w:r>
            <w:r w:rsidRPr="003843A8">
              <w:rPr>
                <w:b/>
                <w:i/>
                <w:lang w:val="it-IT"/>
              </w:rPr>
              <w:t>a rappresentare una delle maggiori sfide nel processo di riforma e</w:t>
            </w:r>
            <w:r w:rsidRPr="003843A8">
              <w:rPr>
                <w:lang w:val="it-IT"/>
              </w:rPr>
              <w:t xml:space="preserve"> che, nonostante i </w:t>
            </w:r>
            <w:r w:rsidRPr="003843A8">
              <w:rPr>
                <w:b/>
                <w:i/>
                <w:lang w:val="it-IT"/>
              </w:rPr>
              <w:t>piccoli</w:t>
            </w:r>
            <w:r w:rsidRPr="003843A8">
              <w:rPr>
                <w:lang w:val="it-IT"/>
              </w:rPr>
              <w:t xml:space="preserve"> progressi compiuti nel quadro giuridico e istituzionale, l'Albania deve consolidare ulteriormente i risultati ottenuti in materia di indagini, azioni penali e condanne definitive, in particolare nei casi di corruzione ad alto livello</w:t>
            </w:r>
            <w:r w:rsidRPr="003843A8">
              <w:rPr>
                <w:b/>
                <w:i/>
                <w:vertAlign w:val="superscript"/>
                <w:lang w:val="it-IT"/>
              </w:rPr>
              <w:t>1 bis</w:t>
            </w:r>
            <w:r w:rsidRPr="003843A8">
              <w:rPr>
                <w:lang w:val="it-IT"/>
              </w:rPr>
              <w:t>;</w:t>
            </w:r>
            <w:r w:rsidRPr="003843A8">
              <w:rPr>
                <w:vertAlign w:val="superscript"/>
                <w:lang w:val="it-IT"/>
              </w:rPr>
              <w:t xml:space="preserve"> </w:t>
            </w:r>
          </w:p>
        </w:tc>
      </w:tr>
      <w:tr w:rsidR="006027EA" w:rsidRPr="003843A8" w14:paraId="19B900F0" w14:textId="77777777" w:rsidTr="00E17943">
        <w:trPr>
          <w:jc w:val="center"/>
        </w:trPr>
        <w:tc>
          <w:tcPr>
            <w:tcW w:w="4876" w:type="dxa"/>
          </w:tcPr>
          <w:p w14:paraId="01FDE8A4" w14:textId="77777777" w:rsidR="006027EA" w:rsidRPr="003843A8" w:rsidRDefault="006027EA" w:rsidP="00E17943">
            <w:pPr>
              <w:pStyle w:val="Normal6"/>
              <w:rPr>
                <w:lang w:val="it-IT"/>
              </w:rPr>
            </w:pPr>
          </w:p>
        </w:tc>
        <w:tc>
          <w:tcPr>
            <w:tcW w:w="4876" w:type="dxa"/>
          </w:tcPr>
          <w:p w14:paraId="04D27AAD" w14:textId="77777777" w:rsidR="006027EA" w:rsidRPr="003843A8" w:rsidRDefault="006027EA" w:rsidP="00E17943">
            <w:pPr>
              <w:pStyle w:val="Normal6"/>
              <w:rPr>
                <w:szCs w:val="24"/>
                <w:lang w:val="it-IT"/>
              </w:rPr>
            </w:pPr>
            <w:r w:rsidRPr="003843A8">
              <w:rPr>
                <w:lang w:val="it-IT"/>
              </w:rPr>
              <w:t>__________________</w:t>
            </w:r>
          </w:p>
        </w:tc>
      </w:tr>
      <w:tr w:rsidR="006027EA" w:rsidRPr="003843A8" w14:paraId="264D71E8" w14:textId="77777777" w:rsidTr="00E17943">
        <w:trPr>
          <w:jc w:val="center"/>
        </w:trPr>
        <w:tc>
          <w:tcPr>
            <w:tcW w:w="4876" w:type="dxa"/>
          </w:tcPr>
          <w:p w14:paraId="6965C999" w14:textId="77777777" w:rsidR="006027EA" w:rsidRPr="003843A8" w:rsidRDefault="006027EA" w:rsidP="00E17943">
            <w:pPr>
              <w:pStyle w:val="Normal6"/>
              <w:rPr>
                <w:lang w:val="it-IT"/>
              </w:rPr>
            </w:pPr>
          </w:p>
        </w:tc>
        <w:tc>
          <w:tcPr>
            <w:tcW w:w="4876" w:type="dxa"/>
          </w:tcPr>
          <w:p w14:paraId="00F3DC0C" w14:textId="77777777" w:rsidR="006027EA" w:rsidRPr="003843A8" w:rsidRDefault="006027EA" w:rsidP="00E17943">
            <w:pPr>
              <w:pStyle w:val="Normal6"/>
              <w:rPr>
                <w:szCs w:val="24"/>
                <w:lang w:val="it-IT"/>
              </w:rPr>
            </w:pPr>
            <w:r w:rsidRPr="003843A8">
              <w:rPr>
                <w:b/>
                <w:i/>
                <w:vertAlign w:val="superscript"/>
                <w:lang w:val="it-IT"/>
              </w:rPr>
              <w:t>1 bis</w:t>
            </w:r>
            <w:r w:rsidRPr="003843A8">
              <w:rPr>
                <w:b/>
                <w:i/>
                <w:lang w:val="it-IT"/>
              </w:rPr>
              <w:t xml:space="preserve"> Come evidenziato nella relazione della Commissione europea del 2025, in cui si afferma che la corruzione rimane diffusa in tutti i settori vulnerabili, interessando sia la sfera pubblica che quella privata. </w:t>
            </w:r>
          </w:p>
        </w:tc>
      </w:tr>
    </w:tbl>
    <w:p w14:paraId="041797F2"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82CC28C" w14:textId="77777777" w:rsidR="006027EA" w:rsidRPr="003843A8" w:rsidRDefault="006027EA" w:rsidP="006027EA">
      <w:r w:rsidRPr="003843A8">
        <w:rPr>
          <w:rStyle w:val="HideTWBExt"/>
          <w:noProof w:val="0"/>
        </w:rPr>
        <w:t>&lt;/Amend&gt;</w:t>
      </w:r>
    </w:p>
    <w:p w14:paraId="0830235B" w14:textId="77777777" w:rsidR="006027EA" w:rsidRPr="003843A8" w:rsidRDefault="006027EA" w:rsidP="006027EA">
      <w:pPr>
        <w:pStyle w:val="AMNumberTabs0"/>
        <w:keepNext/>
        <w:rPr>
          <w:lang w:val="it-IT"/>
        </w:rPr>
      </w:pPr>
      <w:r w:rsidRPr="003843A8">
        <w:rPr>
          <w:rStyle w:val="HideTWBExt"/>
          <w:b w:val="0"/>
          <w:noProof w:val="0"/>
          <w:lang w:val="it-IT"/>
        </w:rPr>
        <w:lastRenderedPageBreak/>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117</w:t>
      </w:r>
      <w:r w:rsidRPr="003843A8">
        <w:rPr>
          <w:rStyle w:val="HideTWBExt"/>
          <w:b w:val="0"/>
          <w:noProof w:val="0"/>
          <w:lang w:val="it-IT"/>
        </w:rPr>
        <w:t>&lt;/NumAm&gt;</w:t>
      </w:r>
    </w:p>
    <w:p w14:paraId="39C91584" w14:textId="77777777" w:rsidR="006027EA" w:rsidRPr="003843A8" w:rsidRDefault="006027EA" w:rsidP="006027EA">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724B34AA" w14:textId="77777777" w:rsidR="006027EA" w:rsidRPr="003843A8" w:rsidRDefault="006027EA" w:rsidP="006027EA">
      <w:r w:rsidRPr="003843A8">
        <w:rPr>
          <w:rStyle w:val="HideTWBExt"/>
          <w:noProof w:val="0"/>
        </w:rPr>
        <w:t>&lt;/RepeatBlock-By&gt;</w:t>
      </w:r>
    </w:p>
    <w:p w14:paraId="4A305FD5"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CD954CE" w14:textId="77777777" w:rsidR="006027EA" w:rsidRPr="003843A8" w:rsidRDefault="006027EA" w:rsidP="006027EA">
      <w:pPr>
        <w:pStyle w:val="NormalBold"/>
      </w:pPr>
      <w:r w:rsidRPr="003843A8">
        <w:rPr>
          <w:rStyle w:val="HideTWBExt"/>
          <w:b w:val="0"/>
          <w:noProof w:val="0"/>
        </w:rPr>
        <w:t>&lt;Article&gt;</w:t>
      </w:r>
      <w:r w:rsidRPr="003843A8">
        <w:t>Paragrafo 8</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EBD1679" w14:textId="77777777" w:rsidTr="00E17943">
        <w:trPr>
          <w:jc w:val="center"/>
        </w:trPr>
        <w:tc>
          <w:tcPr>
            <w:tcW w:w="9752" w:type="dxa"/>
            <w:gridSpan w:val="2"/>
          </w:tcPr>
          <w:p w14:paraId="78974849" w14:textId="77777777" w:rsidR="006027EA" w:rsidRPr="003843A8" w:rsidRDefault="006027EA" w:rsidP="00E17943">
            <w:pPr>
              <w:keepNext/>
            </w:pPr>
          </w:p>
        </w:tc>
      </w:tr>
      <w:tr w:rsidR="006027EA" w:rsidRPr="003843A8" w14:paraId="02FF4306" w14:textId="77777777" w:rsidTr="00E17943">
        <w:trPr>
          <w:jc w:val="center"/>
        </w:trPr>
        <w:tc>
          <w:tcPr>
            <w:tcW w:w="4876" w:type="dxa"/>
          </w:tcPr>
          <w:p w14:paraId="171406D6"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6570247"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EBC017B" w14:textId="77777777" w:rsidTr="00E17943">
        <w:trPr>
          <w:jc w:val="center"/>
        </w:trPr>
        <w:tc>
          <w:tcPr>
            <w:tcW w:w="4876" w:type="dxa"/>
          </w:tcPr>
          <w:p w14:paraId="15BAFFF2" w14:textId="77777777" w:rsidR="006027EA" w:rsidRPr="003843A8" w:rsidRDefault="006027EA" w:rsidP="00E17943">
            <w:pPr>
              <w:pStyle w:val="Normal6"/>
              <w:rPr>
                <w:lang w:val="it-IT"/>
              </w:rPr>
            </w:pPr>
            <w:r w:rsidRPr="003843A8">
              <w:rPr>
                <w:lang w:val="it-IT"/>
              </w:rPr>
              <w:t>8.</w:t>
            </w:r>
            <w:r w:rsidRPr="003843A8">
              <w:rPr>
                <w:lang w:val="it-IT"/>
              </w:rPr>
              <w:tab/>
              <w:t xml:space="preserve">sottolinea che la corruzione continua a destare serie preoccupazioni e che, nonostante </w:t>
            </w:r>
            <w:r w:rsidRPr="003843A8">
              <w:rPr>
                <w:b/>
                <w:i/>
                <w:lang w:val="it-IT"/>
              </w:rPr>
              <w:t>i</w:t>
            </w:r>
            <w:r w:rsidRPr="003843A8">
              <w:rPr>
                <w:lang w:val="it-IT"/>
              </w:rPr>
              <w:t xml:space="preserve"> progressi compiuti nel quadro giuridico e istituzionale, l'Albania deve consolidare ulteriormente i risultati ottenuti in materia di indagini, azioni penali e condanne definitive, in particolare nei casi di corruzione ad alto livello;</w:t>
            </w:r>
          </w:p>
        </w:tc>
        <w:tc>
          <w:tcPr>
            <w:tcW w:w="4876" w:type="dxa"/>
          </w:tcPr>
          <w:p w14:paraId="41F99453" w14:textId="77777777" w:rsidR="006027EA" w:rsidRPr="003843A8" w:rsidRDefault="006027EA" w:rsidP="00E17943">
            <w:pPr>
              <w:pStyle w:val="Normal6"/>
              <w:rPr>
                <w:szCs w:val="24"/>
                <w:lang w:val="it-IT"/>
              </w:rPr>
            </w:pPr>
            <w:r w:rsidRPr="003843A8">
              <w:rPr>
                <w:lang w:val="it-IT"/>
              </w:rPr>
              <w:t>8.</w:t>
            </w:r>
            <w:r w:rsidRPr="003843A8">
              <w:rPr>
                <w:lang w:val="it-IT"/>
              </w:rPr>
              <w:tab/>
              <w:t xml:space="preserve">sottolinea che la corruzione continua a destare serie preoccupazioni e </w:t>
            </w:r>
            <w:r w:rsidRPr="003843A8">
              <w:rPr>
                <w:b/>
                <w:i/>
                <w:lang w:val="it-IT"/>
              </w:rPr>
              <w:t>rappresenta una delle sfide fondamentali del processo di riforma e</w:t>
            </w:r>
            <w:r w:rsidRPr="003843A8">
              <w:rPr>
                <w:lang w:val="it-IT"/>
              </w:rPr>
              <w:t xml:space="preserve"> che, nonostante </w:t>
            </w:r>
            <w:r w:rsidRPr="003843A8">
              <w:rPr>
                <w:b/>
                <w:i/>
                <w:lang w:val="it-IT"/>
              </w:rPr>
              <w:t>alcuni</w:t>
            </w:r>
            <w:r w:rsidRPr="003843A8">
              <w:rPr>
                <w:lang w:val="it-IT"/>
              </w:rPr>
              <w:t xml:space="preserve"> progressi compiuti nel quadro giuridico e istituzionale, l'Albania deve consolidare ulteriormente i risultati ottenuti in materia di indagini, azioni penali e condanne definitive, in particolare nei casi di corruzione ad alto livello;</w:t>
            </w:r>
          </w:p>
        </w:tc>
      </w:tr>
    </w:tbl>
    <w:p w14:paraId="2D91908B"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4462FB90" w14:textId="77777777" w:rsidR="006027EA" w:rsidRPr="003843A8" w:rsidRDefault="006027EA" w:rsidP="006027EA">
      <w:r w:rsidRPr="003843A8">
        <w:rPr>
          <w:rStyle w:val="HideTWBExt"/>
          <w:noProof w:val="0"/>
        </w:rPr>
        <w:t>&lt;/Amend&gt;</w:t>
      </w:r>
    </w:p>
    <w:p w14:paraId="24599FB3"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118</w:t>
      </w:r>
      <w:r w:rsidRPr="003843A8">
        <w:rPr>
          <w:rStyle w:val="HideTWBExt"/>
          <w:b w:val="0"/>
          <w:noProof w:val="0"/>
          <w:lang w:val="it-IT"/>
        </w:rPr>
        <w:t>&lt;/NumAm&gt;</w:t>
      </w:r>
    </w:p>
    <w:p w14:paraId="1D506E72" w14:textId="77777777" w:rsidR="006027EA" w:rsidRPr="003843A8" w:rsidRDefault="006027EA" w:rsidP="006027EA">
      <w:pPr>
        <w:pStyle w:val="NormalBold"/>
      </w:pPr>
      <w:r w:rsidRPr="003843A8">
        <w:rPr>
          <w:rStyle w:val="HideTWBExt"/>
          <w:b w:val="0"/>
          <w:noProof w:val="0"/>
        </w:rPr>
        <w:t>&lt;RepeatBlock-By&gt;&lt;Members&gt;</w:t>
      </w:r>
      <w:r w:rsidRPr="003843A8">
        <w:t>Nathalie Loiseau</w:t>
      </w:r>
      <w:r w:rsidRPr="003843A8">
        <w:rPr>
          <w:rStyle w:val="HideTWBExt"/>
          <w:b w:val="0"/>
          <w:noProof w:val="0"/>
        </w:rPr>
        <w:t>&lt;/Members&gt;</w:t>
      </w:r>
    </w:p>
    <w:p w14:paraId="31A9CBC7" w14:textId="77777777" w:rsidR="006027EA" w:rsidRPr="003843A8" w:rsidRDefault="006027EA" w:rsidP="006027EA">
      <w:r w:rsidRPr="003843A8">
        <w:rPr>
          <w:rStyle w:val="HideTWBExt"/>
          <w:noProof w:val="0"/>
        </w:rPr>
        <w:t>&lt;/RepeatBlock-By&gt;</w:t>
      </w:r>
    </w:p>
    <w:p w14:paraId="59FB6C41"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D74E716" w14:textId="77777777" w:rsidR="006027EA" w:rsidRPr="003843A8" w:rsidRDefault="006027EA" w:rsidP="006027EA">
      <w:pPr>
        <w:pStyle w:val="NormalBold"/>
      </w:pPr>
      <w:r w:rsidRPr="003843A8">
        <w:rPr>
          <w:rStyle w:val="HideTWBExt"/>
          <w:b w:val="0"/>
          <w:noProof w:val="0"/>
        </w:rPr>
        <w:t>&lt;Article&gt;</w:t>
      </w:r>
      <w:r w:rsidRPr="003843A8">
        <w:t>Paragrafo 8</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A47964F" w14:textId="77777777" w:rsidTr="00E17943">
        <w:trPr>
          <w:jc w:val="center"/>
        </w:trPr>
        <w:tc>
          <w:tcPr>
            <w:tcW w:w="9752" w:type="dxa"/>
            <w:gridSpan w:val="2"/>
          </w:tcPr>
          <w:p w14:paraId="28D1F8EE" w14:textId="77777777" w:rsidR="006027EA" w:rsidRPr="003843A8" w:rsidRDefault="006027EA" w:rsidP="00E17943">
            <w:pPr>
              <w:keepNext/>
            </w:pPr>
          </w:p>
        </w:tc>
      </w:tr>
      <w:tr w:rsidR="006027EA" w:rsidRPr="003843A8" w14:paraId="334D60E2" w14:textId="77777777" w:rsidTr="00E17943">
        <w:trPr>
          <w:jc w:val="center"/>
        </w:trPr>
        <w:tc>
          <w:tcPr>
            <w:tcW w:w="4876" w:type="dxa"/>
          </w:tcPr>
          <w:p w14:paraId="475E11FE"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EE5071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554CF6A" w14:textId="77777777" w:rsidTr="00E17943">
        <w:trPr>
          <w:jc w:val="center"/>
        </w:trPr>
        <w:tc>
          <w:tcPr>
            <w:tcW w:w="4876" w:type="dxa"/>
          </w:tcPr>
          <w:p w14:paraId="3A8A970B" w14:textId="77777777" w:rsidR="006027EA" w:rsidRPr="003843A8" w:rsidRDefault="006027EA" w:rsidP="00E17943">
            <w:pPr>
              <w:pStyle w:val="Normal6"/>
              <w:rPr>
                <w:lang w:val="it-IT"/>
              </w:rPr>
            </w:pPr>
            <w:r w:rsidRPr="003843A8">
              <w:rPr>
                <w:lang w:val="it-IT"/>
              </w:rPr>
              <w:t>8.</w:t>
            </w:r>
            <w:r w:rsidRPr="003843A8">
              <w:rPr>
                <w:lang w:val="it-IT"/>
              </w:rPr>
              <w:tab/>
              <w:t>sottolinea che la corruzione continua a destare serie preoccupazioni e che, nonostante i progressi compiuti nel quadro giuridico e istituzionale, l'Albania deve consolidare ulteriormente i risultati ottenuti in materia di indagini, azioni penali e condanne definitive, in particolare nei casi di corruzione ad alto livello;</w:t>
            </w:r>
          </w:p>
        </w:tc>
        <w:tc>
          <w:tcPr>
            <w:tcW w:w="4876" w:type="dxa"/>
          </w:tcPr>
          <w:p w14:paraId="71D14BC6" w14:textId="77777777" w:rsidR="006027EA" w:rsidRPr="003843A8" w:rsidRDefault="006027EA" w:rsidP="00E17943">
            <w:pPr>
              <w:pStyle w:val="Normal6"/>
              <w:rPr>
                <w:szCs w:val="24"/>
                <w:lang w:val="it-IT"/>
              </w:rPr>
            </w:pPr>
            <w:r w:rsidRPr="003843A8">
              <w:rPr>
                <w:lang w:val="it-IT"/>
              </w:rPr>
              <w:t>8.</w:t>
            </w:r>
            <w:r w:rsidRPr="003843A8">
              <w:rPr>
                <w:lang w:val="it-IT"/>
              </w:rPr>
              <w:tab/>
              <w:t>sottolinea che la corruzione continua a destare serie preoccupazioni e che, nonostante i progressi compiuti nel quadro giuridico e istituzionale, l'Albania deve</w:t>
            </w:r>
            <w:r w:rsidRPr="003843A8">
              <w:rPr>
                <w:b/>
                <w:i/>
                <w:lang w:val="it-IT"/>
              </w:rPr>
              <w:t xml:space="preserve"> ulteriormente rafforzare la sua capacità in termini di forze di polizia dedicate e</w:t>
            </w:r>
            <w:r w:rsidRPr="003843A8">
              <w:rPr>
                <w:lang w:val="it-IT"/>
              </w:rPr>
              <w:t xml:space="preserve"> consolidare i risultati ottenuti in materia di indagini, azioni penali e condanne definitive, in particolare nei casi di corruzione ad alto livello;</w:t>
            </w:r>
          </w:p>
        </w:tc>
      </w:tr>
    </w:tbl>
    <w:p w14:paraId="21A5B8F3"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DB518E4" w14:textId="77777777" w:rsidR="006027EA" w:rsidRPr="003843A8" w:rsidRDefault="006027EA" w:rsidP="006027EA">
      <w:r w:rsidRPr="003843A8">
        <w:rPr>
          <w:rStyle w:val="HideTWBExt"/>
          <w:noProof w:val="0"/>
        </w:rPr>
        <w:t>&lt;/Amend&gt;</w:t>
      </w:r>
    </w:p>
    <w:p w14:paraId="5788E221"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119</w:t>
      </w:r>
      <w:r w:rsidRPr="003843A8">
        <w:rPr>
          <w:rStyle w:val="HideTWBExt"/>
          <w:b w:val="0"/>
          <w:noProof w:val="0"/>
          <w:lang w:val="it-IT"/>
        </w:rPr>
        <w:t>&lt;/NumAm&gt;</w:t>
      </w:r>
    </w:p>
    <w:p w14:paraId="3957FD35" w14:textId="77777777" w:rsidR="006027EA" w:rsidRPr="003843A8" w:rsidRDefault="006027EA" w:rsidP="006027EA">
      <w:pPr>
        <w:pStyle w:val="NormalBold"/>
      </w:pPr>
      <w:r w:rsidRPr="003843A8">
        <w:rPr>
          <w:rStyle w:val="HideTWBExt"/>
          <w:b w:val="0"/>
          <w:noProof w:val="0"/>
        </w:rPr>
        <w:t>&lt;RepeatBlock-By&gt;&lt;Members&gt;</w:t>
      </w:r>
      <w:r w:rsidRPr="003843A8">
        <w:t>Rihards Kols, Sebastian Tynkkynen, Geadis Geadi</w:t>
      </w:r>
      <w:r w:rsidRPr="003843A8">
        <w:rPr>
          <w:rStyle w:val="HideTWBExt"/>
          <w:b w:val="0"/>
          <w:noProof w:val="0"/>
        </w:rPr>
        <w:t>&lt;/Members&gt;</w:t>
      </w:r>
    </w:p>
    <w:p w14:paraId="7F999F56" w14:textId="77777777" w:rsidR="006027EA" w:rsidRPr="003843A8" w:rsidRDefault="006027EA" w:rsidP="006027EA">
      <w:r w:rsidRPr="003843A8">
        <w:rPr>
          <w:rStyle w:val="HideTWBExt"/>
          <w:noProof w:val="0"/>
        </w:rPr>
        <w:t>&lt;/RepeatBlock-By&gt;</w:t>
      </w:r>
    </w:p>
    <w:p w14:paraId="43829237" w14:textId="77777777" w:rsidR="006027EA" w:rsidRPr="003843A8" w:rsidRDefault="006027EA" w:rsidP="006027EA">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03301815" w14:textId="77777777" w:rsidR="006027EA" w:rsidRPr="003843A8" w:rsidRDefault="006027EA" w:rsidP="006027EA">
      <w:pPr>
        <w:pStyle w:val="NormalBold"/>
      </w:pPr>
      <w:r w:rsidRPr="003843A8">
        <w:rPr>
          <w:rStyle w:val="HideTWBExt"/>
          <w:b w:val="0"/>
          <w:noProof w:val="0"/>
        </w:rPr>
        <w:t>&lt;Article&gt;</w:t>
      </w:r>
      <w:r w:rsidRPr="003843A8">
        <w:t>Paragrafo 8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5835EF9" w14:textId="77777777" w:rsidTr="00E17943">
        <w:trPr>
          <w:jc w:val="center"/>
        </w:trPr>
        <w:tc>
          <w:tcPr>
            <w:tcW w:w="9752" w:type="dxa"/>
            <w:gridSpan w:val="2"/>
          </w:tcPr>
          <w:p w14:paraId="671897C5" w14:textId="77777777" w:rsidR="006027EA" w:rsidRPr="003843A8" w:rsidRDefault="006027EA" w:rsidP="00E17943">
            <w:pPr>
              <w:keepNext/>
            </w:pPr>
          </w:p>
        </w:tc>
      </w:tr>
      <w:tr w:rsidR="006027EA" w:rsidRPr="003843A8" w14:paraId="73007F03" w14:textId="77777777" w:rsidTr="00E17943">
        <w:trPr>
          <w:jc w:val="center"/>
        </w:trPr>
        <w:tc>
          <w:tcPr>
            <w:tcW w:w="4876" w:type="dxa"/>
          </w:tcPr>
          <w:p w14:paraId="0BDF5159"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1408379"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F5683DF" w14:textId="77777777" w:rsidTr="00E17943">
        <w:trPr>
          <w:jc w:val="center"/>
        </w:trPr>
        <w:tc>
          <w:tcPr>
            <w:tcW w:w="4876" w:type="dxa"/>
          </w:tcPr>
          <w:p w14:paraId="75158FEC" w14:textId="77777777" w:rsidR="006027EA" w:rsidRPr="003843A8" w:rsidRDefault="006027EA" w:rsidP="00E17943">
            <w:pPr>
              <w:pStyle w:val="Normal6"/>
              <w:rPr>
                <w:lang w:val="it-IT"/>
              </w:rPr>
            </w:pPr>
          </w:p>
        </w:tc>
        <w:tc>
          <w:tcPr>
            <w:tcW w:w="4876" w:type="dxa"/>
          </w:tcPr>
          <w:p w14:paraId="573F380F" w14:textId="77777777" w:rsidR="006027EA" w:rsidRPr="003843A8" w:rsidRDefault="006027EA" w:rsidP="00E17943">
            <w:pPr>
              <w:pStyle w:val="Normal6"/>
              <w:rPr>
                <w:szCs w:val="24"/>
                <w:lang w:val="it-IT"/>
              </w:rPr>
            </w:pPr>
            <w:r w:rsidRPr="003843A8">
              <w:rPr>
                <w:b/>
                <w:i/>
                <w:lang w:val="it-IT"/>
              </w:rPr>
              <w:t>8 bis.</w:t>
            </w:r>
            <w:r w:rsidRPr="003843A8">
              <w:rPr>
                <w:b/>
                <w:i/>
                <w:lang w:val="it-IT"/>
              </w:rPr>
              <w:tab/>
              <w:t>ricorda che l'immunità parlamentare esiste per salvaguardare il corretto funzionamento delle istituzioni democratiche e non deve essere utilizzata per sottrarre i funzionari pubblici al controllo giudiziario; sottolinea che le procedure relative alla revoca dell'immunità per i funzionari pubblici devono essere condotte in modo trasparente e nel pieno rispetto dello Stato di diritto; sottolinea che una cooperazione efficace tra le istituzioni politiche e gli organi giudiziari indipendenti è essenziale per mantenere la fiducia dei cittadini e rafforzare la lotta alla corruzione;</w:t>
            </w:r>
          </w:p>
        </w:tc>
      </w:tr>
    </w:tbl>
    <w:p w14:paraId="250DD57C"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EC3B6DD" w14:textId="77777777" w:rsidR="006027EA" w:rsidRPr="003843A8" w:rsidRDefault="006027EA" w:rsidP="006027EA">
      <w:r w:rsidRPr="003843A8">
        <w:rPr>
          <w:rStyle w:val="HideTWBExt"/>
          <w:noProof w:val="0"/>
        </w:rPr>
        <w:t>&lt;/Amend&gt;</w:t>
      </w:r>
    </w:p>
    <w:p w14:paraId="554AF455"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120</w:t>
      </w:r>
      <w:r w:rsidRPr="003843A8">
        <w:rPr>
          <w:rStyle w:val="HideTWBExt"/>
          <w:b w:val="0"/>
          <w:noProof w:val="0"/>
          <w:lang w:val="it-IT"/>
        </w:rPr>
        <w:t>&lt;/NumAm&gt;</w:t>
      </w:r>
    </w:p>
    <w:p w14:paraId="378C35A0" w14:textId="77777777" w:rsidR="006027EA" w:rsidRPr="003843A8" w:rsidRDefault="006027EA" w:rsidP="006027EA">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18F1FF50" w14:textId="77777777" w:rsidR="006027EA" w:rsidRPr="003843A8" w:rsidRDefault="006027EA" w:rsidP="006027EA">
      <w:r w:rsidRPr="003843A8">
        <w:rPr>
          <w:rStyle w:val="HideTWBExt"/>
          <w:noProof w:val="0"/>
        </w:rPr>
        <w:t>&lt;/RepeatBlock-By&gt;</w:t>
      </w:r>
    </w:p>
    <w:p w14:paraId="16DC5EC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F2CD368" w14:textId="77777777" w:rsidR="006027EA" w:rsidRPr="003843A8" w:rsidRDefault="006027EA" w:rsidP="006027EA">
      <w:pPr>
        <w:pStyle w:val="NormalBold"/>
      </w:pPr>
      <w:r w:rsidRPr="003843A8">
        <w:rPr>
          <w:rStyle w:val="HideTWBExt"/>
          <w:b w:val="0"/>
          <w:noProof w:val="0"/>
        </w:rPr>
        <w:t>&lt;Article&gt;</w:t>
      </w:r>
      <w:r w:rsidRPr="003843A8">
        <w:t>Paragrafo 8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B33ABB6" w14:textId="77777777" w:rsidTr="00E17943">
        <w:trPr>
          <w:jc w:val="center"/>
        </w:trPr>
        <w:tc>
          <w:tcPr>
            <w:tcW w:w="9752" w:type="dxa"/>
            <w:gridSpan w:val="2"/>
          </w:tcPr>
          <w:p w14:paraId="15B711D4" w14:textId="77777777" w:rsidR="006027EA" w:rsidRPr="003843A8" w:rsidRDefault="006027EA" w:rsidP="00E17943">
            <w:pPr>
              <w:keepNext/>
            </w:pPr>
          </w:p>
        </w:tc>
      </w:tr>
      <w:tr w:rsidR="006027EA" w:rsidRPr="003843A8" w14:paraId="6811E7E3" w14:textId="77777777" w:rsidTr="00E17943">
        <w:trPr>
          <w:jc w:val="center"/>
        </w:trPr>
        <w:tc>
          <w:tcPr>
            <w:tcW w:w="4876" w:type="dxa"/>
          </w:tcPr>
          <w:p w14:paraId="784F39B5"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265D7B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484DE5F" w14:textId="77777777" w:rsidTr="00E17943">
        <w:trPr>
          <w:jc w:val="center"/>
        </w:trPr>
        <w:tc>
          <w:tcPr>
            <w:tcW w:w="4876" w:type="dxa"/>
          </w:tcPr>
          <w:p w14:paraId="11F9F032" w14:textId="77777777" w:rsidR="006027EA" w:rsidRPr="003843A8" w:rsidRDefault="006027EA" w:rsidP="00E17943">
            <w:pPr>
              <w:pStyle w:val="Normal6"/>
              <w:rPr>
                <w:lang w:val="it-IT"/>
              </w:rPr>
            </w:pPr>
          </w:p>
        </w:tc>
        <w:tc>
          <w:tcPr>
            <w:tcW w:w="4876" w:type="dxa"/>
          </w:tcPr>
          <w:p w14:paraId="3C8063E3" w14:textId="77777777" w:rsidR="006027EA" w:rsidRPr="003843A8" w:rsidRDefault="006027EA" w:rsidP="00E17943">
            <w:pPr>
              <w:pStyle w:val="Normal6"/>
              <w:rPr>
                <w:szCs w:val="24"/>
                <w:lang w:val="it-IT"/>
              </w:rPr>
            </w:pPr>
            <w:r w:rsidRPr="003843A8">
              <w:rPr>
                <w:b/>
                <w:i/>
                <w:lang w:val="it-IT"/>
              </w:rPr>
              <w:t>8 bis.</w:t>
            </w:r>
            <w:r w:rsidRPr="003843A8">
              <w:rPr>
                <w:b/>
                <w:i/>
                <w:lang w:val="it-IT"/>
              </w:rPr>
              <w:tab/>
              <w:t>sottolinea la necessità di contrastare la corruzione nei casi di gestione non trasparente dei fondi europei, il che, tra l'altro, trova riscontro in particolare nella decisione della Commissione europea di sospendere i finanziamenti per lo sviluppo rurale a favore dell'Albania nell'ambito dello strumento di assistenza preadesione (IPARD II), a fronte di gravi irregolarità nella gestione emerse a seguito di un'indagine dell'Ufficio europeo per la lotta antifrode (OLAF);</w:t>
            </w:r>
          </w:p>
        </w:tc>
      </w:tr>
    </w:tbl>
    <w:p w14:paraId="1853B35D"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5E14A9E2" w14:textId="77777777" w:rsidR="006027EA" w:rsidRPr="003843A8" w:rsidRDefault="006027EA" w:rsidP="006027EA">
      <w:r w:rsidRPr="003843A8">
        <w:rPr>
          <w:rStyle w:val="HideTWBExt"/>
          <w:noProof w:val="0"/>
        </w:rPr>
        <w:lastRenderedPageBreak/>
        <w:t>&lt;/Amend&gt;</w:t>
      </w:r>
    </w:p>
    <w:p w14:paraId="59C63EA8"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121</w:t>
      </w:r>
      <w:r w:rsidRPr="003843A8">
        <w:rPr>
          <w:rStyle w:val="HideTWBExt"/>
          <w:b w:val="0"/>
          <w:noProof w:val="0"/>
          <w:lang w:val="it-IT"/>
        </w:rPr>
        <w:t>&lt;/NumAm&gt;</w:t>
      </w:r>
    </w:p>
    <w:p w14:paraId="255EA107" w14:textId="77777777" w:rsidR="006027EA" w:rsidRPr="003843A8" w:rsidRDefault="006027EA" w:rsidP="006027EA">
      <w:pPr>
        <w:pStyle w:val="NormalBold"/>
      </w:pPr>
      <w:r w:rsidRPr="003843A8">
        <w:rPr>
          <w:rStyle w:val="HideTWBExt"/>
          <w:b w:val="0"/>
          <w:noProof w:val="0"/>
        </w:rPr>
        <w:t>&lt;RepeatBlock-By&gt;&lt;Members&gt;</w:t>
      </w:r>
      <w:r w:rsidRPr="003843A8">
        <w:t>Stanislav Stoyanov</w:t>
      </w:r>
      <w:r w:rsidRPr="003843A8">
        <w:rPr>
          <w:rStyle w:val="HideTWBExt"/>
          <w:b w:val="0"/>
          <w:noProof w:val="0"/>
        </w:rPr>
        <w:t>&lt;/Members&gt;</w:t>
      </w:r>
    </w:p>
    <w:p w14:paraId="3A5455E5" w14:textId="77777777" w:rsidR="006027EA" w:rsidRPr="003843A8" w:rsidRDefault="006027EA" w:rsidP="006027EA">
      <w:r w:rsidRPr="003843A8">
        <w:rPr>
          <w:rStyle w:val="HideTWBExt"/>
          <w:noProof w:val="0"/>
        </w:rPr>
        <w:t>&lt;/RepeatBlock-By&gt;</w:t>
      </w:r>
    </w:p>
    <w:p w14:paraId="50700F8D"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6117A7F" w14:textId="77777777" w:rsidR="006027EA" w:rsidRPr="003843A8" w:rsidRDefault="006027EA" w:rsidP="006027EA">
      <w:pPr>
        <w:pStyle w:val="NormalBold"/>
      </w:pPr>
      <w:r w:rsidRPr="003843A8">
        <w:rPr>
          <w:rStyle w:val="HideTWBExt"/>
          <w:b w:val="0"/>
          <w:noProof w:val="0"/>
        </w:rPr>
        <w:t>&lt;Article&gt;</w:t>
      </w:r>
      <w:r w:rsidRPr="003843A8">
        <w:t>Paragrafo 8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75E7149" w14:textId="77777777" w:rsidTr="00E17943">
        <w:trPr>
          <w:jc w:val="center"/>
        </w:trPr>
        <w:tc>
          <w:tcPr>
            <w:tcW w:w="9752" w:type="dxa"/>
            <w:gridSpan w:val="2"/>
          </w:tcPr>
          <w:p w14:paraId="17955805" w14:textId="77777777" w:rsidR="006027EA" w:rsidRPr="003843A8" w:rsidRDefault="006027EA" w:rsidP="00E17943">
            <w:pPr>
              <w:keepNext/>
            </w:pPr>
          </w:p>
        </w:tc>
      </w:tr>
      <w:tr w:rsidR="006027EA" w:rsidRPr="003843A8" w14:paraId="4981FC49" w14:textId="77777777" w:rsidTr="00E17943">
        <w:trPr>
          <w:jc w:val="center"/>
        </w:trPr>
        <w:tc>
          <w:tcPr>
            <w:tcW w:w="4876" w:type="dxa"/>
          </w:tcPr>
          <w:p w14:paraId="5D2CE39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E23410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3AB7EED" w14:textId="77777777" w:rsidTr="00E17943">
        <w:trPr>
          <w:jc w:val="center"/>
        </w:trPr>
        <w:tc>
          <w:tcPr>
            <w:tcW w:w="4876" w:type="dxa"/>
          </w:tcPr>
          <w:p w14:paraId="1AB86173" w14:textId="77777777" w:rsidR="006027EA" w:rsidRPr="003843A8" w:rsidRDefault="006027EA" w:rsidP="00E17943">
            <w:pPr>
              <w:pStyle w:val="Normal6"/>
              <w:rPr>
                <w:lang w:val="it-IT"/>
              </w:rPr>
            </w:pPr>
          </w:p>
        </w:tc>
        <w:tc>
          <w:tcPr>
            <w:tcW w:w="4876" w:type="dxa"/>
          </w:tcPr>
          <w:p w14:paraId="2E7F45F4" w14:textId="77777777" w:rsidR="006027EA" w:rsidRPr="003843A8" w:rsidRDefault="006027EA" w:rsidP="00E17943">
            <w:pPr>
              <w:pStyle w:val="Normal6"/>
              <w:rPr>
                <w:szCs w:val="24"/>
                <w:lang w:val="it-IT"/>
              </w:rPr>
            </w:pPr>
            <w:r w:rsidRPr="003843A8">
              <w:rPr>
                <w:b/>
                <w:i/>
                <w:lang w:val="it-IT"/>
              </w:rPr>
              <w:t>8 bis.</w:t>
            </w:r>
            <w:r w:rsidRPr="003843A8">
              <w:rPr>
                <w:b/>
                <w:i/>
                <w:lang w:val="it-IT"/>
              </w:rPr>
              <w:tab/>
              <w:t>ricorda che, in caso di stallo grave e prolungato nell'attuazione delle riforme, l'UE dovrebbe prevedere misure decisive per imporre sanzioni proporzionate;</w:t>
            </w:r>
          </w:p>
        </w:tc>
      </w:tr>
    </w:tbl>
    <w:p w14:paraId="45312968"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0A0E566C" w14:textId="77777777" w:rsidR="006027EA" w:rsidRPr="009451C4" w:rsidRDefault="006027EA" w:rsidP="006027EA">
      <w:pPr>
        <w:rPr>
          <w:lang w:val="es-ES"/>
        </w:rPr>
      </w:pPr>
      <w:r w:rsidRPr="009451C4">
        <w:rPr>
          <w:rStyle w:val="HideTWBExt"/>
          <w:noProof w:val="0"/>
          <w:lang w:val="es-ES"/>
        </w:rPr>
        <w:t>&lt;/Amend&gt;</w:t>
      </w:r>
    </w:p>
    <w:p w14:paraId="63162654"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122</w:t>
      </w:r>
      <w:r w:rsidRPr="009451C4">
        <w:rPr>
          <w:rStyle w:val="HideTWBExt"/>
          <w:b w:val="0"/>
          <w:noProof w:val="0"/>
          <w:lang w:val="es-ES"/>
        </w:rPr>
        <w:t>&lt;/NumAm&gt;</w:t>
      </w:r>
    </w:p>
    <w:p w14:paraId="63C94E16"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3CC59F93" w14:textId="77777777" w:rsidR="006027EA" w:rsidRPr="009451C4" w:rsidRDefault="006027EA" w:rsidP="006027EA">
      <w:pPr>
        <w:rPr>
          <w:lang w:val="es-ES"/>
        </w:rPr>
      </w:pPr>
      <w:r w:rsidRPr="009451C4">
        <w:rPr>
          <w:rStyle w:val="HideTWBExt"/>
          <w:noProof w:val="0"/>
          <w:lang w:val="es-ES"/>
        </w:rPr>
        <w:t>&lt;/RepeatBlock-By&gt;</w:t>
      </w:r>
    </w:p>
    <w:p w14:paraId="04878E5E"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F6D55F5" w14:textId="77777777" w:rsidR="006027EA" w:rsidRPr="003843A8" w:rsidRDefault="006027EA" w:rsidP="006027EA">
      <w:pPr>
        <w:pStyle w:val="NormalBold"/>
      </w:pPr>
      <w:r w:rsidRPr="003843A8">
        <w:rPr>
          <w:rStyle w:val="HideTWBExt"/>
          <w:b w:val="0"/>
          <w:noProof w:val="0"/>
        </w:rPr>
        <w:t>&lt;Article&gt;</w:t>
      </w:r>
      <w:r w:rsidRPr="003843A8">
        <w:t>Paragrafo 8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932659A" w14:textId="77777777" w:rsidTr="00E17943">
        <w:trPr>
          <w:jc w:val="center"/>
        </w:trPr>
        <w:tc>
          <w:tcPr>
            <w:tcW w:w="9752" w:type="dxa"/>
            <w:gridSpan w:val="2"/>
          </w:tcPr>
          <w:p w14:paraId="00877F7C" w14:textId="77777777" w:rsidR="006027EA" w:rsidRPr="003843A8" w:rsidRDefault="006027EA" w:rsidP="00E17943">
            <w:pPr>
              <w:keepNext/>
            </w:pPr>
          </w:p>
        </w:tc>
      </w:tr>
      <w:tr w:rsidR="006027EA" w:rsidRPr="003843A8" w14:paraId="2CC7116A" w14:textId="77777777" w:rsidTr="00E17943">
        <w:trPr>
          <w:jc w:val="center"/>
        </w:trPr>
        <w:tc>
          <w:tcPr>
            <w:tcW w:w="4876" w:type="dxa"/>
          </w:tcPr>
          <w:p w14:paraId="4D70AF9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70C452F"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500A784" w14:textId="77777777" w:rsidTr="00E17943">
        <w:trPr>
          <w:jc w:val="center"/>
        </w:trPr>
        <w:tc>
          <w:tcPr>
            <w:tcW w:w="4876" w:type="dxa"/>
          </w:tcPr>
          <w:p w14:paraId="6BF3D45D" w14:textId="77777777" w:rsidR="006027EA" w:rsidRPr="003843A8" w:rsidRDefault="006027EA" w:rsidP="00E17943">
            <w:pPr>
              <w:pStyle w:val="Normal6"/>
              <w:rPr>
                <w:lang w:val="it-IT"/>
              </w:rPr>
            </w:pPr>
          </w:p>
        </w:tc>
        <w:tc>
          <w:tcPr>
            <w:tcW w:w="4876" w:type="dxa"/>
          </w:tcPr>
          <w:p w14:paraId="0426F138" w14:textId="77777777" w:rsidR="006027EA" w:rsidRPr="003843A8" w:rsidRDefault="006027EA" w:rsidP="00E17943">
            <w:pPr>
              <w:pStyle w:val="Normal6"/>
              <w:rPr>
                <w:szCs w:val="24"/>
                <w:lang w:val="it-IT"/>
              </w:rPr>
            </w:pPr>
            <w:r w:rsidRPr="003843A8">
              <w:rPr>
                <w:b/>
                <w:i/>
                <w:lang w:val="it-IT"/>
              </w:rPr>
              <w:t>8 bis.</w:t>
            </w:r>
            <w:r w:rsidRPr="003843A8">
              <w:rPr>
                <w:b/>
                <w:i/>
                <w:lang w:val="it-IT"/>
              </w:rPr>
              <w:tab/>
              <w:t>sottolinea che l'Albania deve dimostrare progressi significativi nella prevenzione della corruzione prima che la sua adesione all'UE possa essere presa in considerazione;</w:t>
            </w:r>
          </w:p>
        </w:tc>
      </w:tr>
    </w:tbl>
    <w:p w14:paraId="6527594E"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3199E3D2" w14:textId="77777777" w:rsidR="006027EA" w:rsidRPr="003843A8" w:rsidRDefault="006027EA" w:rsidP="006027EA">
      <w:r w:rsidRPr="003843A8">
        <w:rPr>
          <w:rStyle w:val="HideTWBExt"/>
          <w:noProof w:val="0"/>
        </w:rPr>
        <w:t>&lt;/Amend&gt;</w:t>
      </w:r>
    </w:p>
    <w:p w14:paraId="77C5CB00"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123</w:t>
      </w:r>
      <w:r w:rsidRPr="003843A8">
        <w:rPr>
          <w:rStyle w:val="HideTWBExt"/>
          <w:b w:val="0"/>
          <w:noProof w:val="0"/>
          <w:lang w:val="it-IT"/>
        </w:rPr>
        <w:t>&lt;/NumAm&gt;</w:t>
      </w:r>
    </w:p>
    <w:p w14:paraId="7A09A56C" w14:textId="77777777" w:rsidR="006027EA" w:rsidRPr="003843A8" w:rsidRDefault="006027EA" w:rsidP="006027EA">
      <w:pPr>
        <w:pStyle w:val="NormalBold"/>
      </w:pPr>
      <w:r w:rsidRPr="003843A8">
        <w:rPr>
          <w:rStyle w:val="HideTWBExt"/>
          <w:b w:val="0"/>
          <w:noProof w:val="0"/>
        </w:rPr>
        <w:t>&lt;RepeatBlock-By&gt;&lt;Members&gt;</w:t>
      </w:r>
      <w:r w:rsidRPr="003843A8">
        <w:t>Rihards Kols, Sebastian Tynkkynen, Geadis Geadi</w:t>
      </w:r>
      <w:r w:rsidRPr="003843A8">
        <w:rPr>
          <w:rStyle w:val="HideTWBExt"/>
          <w:b w:val="0"/>
          <w:noProof w:val="0"/>
        </w:rPr>
        <w:t>&lt;/Members&gt;</w:t>
      </w:r>
    </w:p>
    <w:p w14:paraId="5F1C2C20" w14:textId="77777777" w:rsidR="006027EA" w:rsidRPr="003843A8" w:rsidRDefault="006027EA" w:rsidP="006027EA">
      <w:r w:rsidRPr="003843A8">
        <w:rPr>
          <w:rStyle w:val="HideTWBExt"/>
          <w:noProof w:val="0"/>
        </w:rPr>
        <w:t>&lt;/RepeatBlock-By&gt;</w:t>
      </w:r>
    </w:p>
    <w:p w14:paraId="56D5A642"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D581BA0" w14:textId="77777777" w:rsidR="006027EA" w:rsidRPr="003843A8" w:rsidRDefault="006027EA" w:rsidP="006027EA">
      <w:pPr>
        <w:pStyle w:val="NormalBold"/>
      </w:pPr>
      <w:r w:rsidRPr="003843A8">
        <w:rPr>
          <w:rStyle w:val="HideTWBExt"/>
          <w:b w:val="0"/>
          <w:noProof w:val="0"/>
        </w:rPr>
        <w:t>&lt;Article&gt;</w:t>
      </w:r>
      <w:r w:rsidRPr="003843A8">
        <w:t>Paragrafo 8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AA767E6" w14:textId="77777777" w:rsidTr="00E17943">
        <w:trPr>
          <w:jc w:val="center"/>
        </w:trPr>
        <w:tc>
          <w:tcPr>
            <w:tcW w:w="9752" w:type="dxa"/>
            <w:gridSpan w:val="2"/>
          </w:tcPr>
          <w:p w14:paraId="1828A750" w14:textId="77777777" w:rsidR="006027EA" w:rsidRPr="003843A8" w:rsidRDefault="006027EA" w:rsidP="00E17943">
            <w:pPr>
              <w:keepNext/>
            </w:pPr>
          </w:p>
        </w:tc>
      </w:tr>
      <w:tr w:rsidR="006027EA" w:rsidRPr="003843A8" w14:paraId="35E386C1" w14:textId="77777777" w:rsidTr="00E17943">
        <w:trPr>
          <w:jc w:val="center"/>
        </w:trPr>
        <w:tc>
          <w:tcPr>
            <w:tcW w:w="4876" w:type="dxa"/>
          </w:tcPr>
          <w:p w14:paraId="3349D978"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3288E30"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B9CF248" w14:textId="77777777" w:rsidTr="00E17943">
        <w:trPr>
          <w:jc w:val="center"/>
        </w:trPr>
        <w:tc>
          <w:tcPr>
            <w:tcW w:w="4876" w:type="dxa"/>
          </w:tcPr>
          <w:p w14:paraId="74B5603E" w14:textId="77777777" w:rsidR="006027EA" w:rsidRPr="003843A8" w:rsidRDefault="006027EA" w:rsidP="00E17943">
            <w:pPr>
              <w:pStyle w:val="Normal6"/>
              <w:rPr>
                <w:lang w:val="it-IT"/>
              </w:rPr>
            </w:pPr>
          </w:p>
        </w:tc>
        <w:tc>
          <w:tcPr>
            <w:tcW w:w="4876" w:type="dxa"/>
          </w:tcPr>
          <w:p w14:paraId="6D3A2B53" w14:textId="77777777" w:rsidR="006027EA" w:rsidRPr="003843A8" w:rsidRDefault="006027EA" w:rsidP="00E17943">
            <w:pPr>
              <w:pStyle w:val="Normal6"/>
              <w:rPr>
                <w:szCs w:val="24"/>
                <w:lang w:val="it-IT"/>
              </w:rPr>
            </w:pPr>
            <w:r w:rsidRPr="003843A8">
              <w:rPr>
                <w:b/>
                <w:i/>
                <w:lang w:val="it-IT"/>
              </w:rPr>
              <w:t>8 ter.</w:t>
            </w:r>
            <w:r w:rsidRPr="003843A8">
              <w:rPr>
                <w:b/>
                <w:i/>
                <w:lang w:val="it-IT"/>
              </w:rPr>
              <w:tab/>
              <w:t xml:space="preserve">prende atto con preoccupazione delle valutazioni internazionali che evidenziano persistenti rischi di corruzione in Albania, compresi i risultati </w:t>
            </w:r>
            <w:r w:rsidRPr="003843A8">
              <w:rPr>
                <w:b/>
                <w:i/>
                <w:lang w:val="it-IT"/>
              </w:rPr>
              <w:lastRenderedPageBreak/>
              <w:t>riportati nell'indice di percezione della corruzione di Transparency International; sottolinea che il rafforzamento della trasparenza negli appalti pubblici, il miglioramento della responsabilità istituzionale e la garanzia di meccanismi di applicazione efficaci rimangono essenziali per consolidare lo Stato di diritto e creare un contesto imprenditoriale prevedibile;</w:t>
            </w:r>
          </w:p>
        </w:tc>
      </w:tr>
    </w:tbl>
    <w:p w14:paraId="7F0799FB"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1AB2CB1" w14:textId="77777777" w:rsidR="006027EA" w:rsidRPr="003843A8" w:rsidRDefault="006027EA" w:rsidP="006027EA">
      <w:r w:rsidRPr="003843A8">
        <w:rPr>
          <w:rStyle w:val="HideTWBExt"/>
          <w:noProof w:val="0"/>
        </w:rPr>
        <w:t>&lt;/Amend&gt;</w:t>
      </w:r>
    </w:p>
    <w:p w14:paraId="7EDE5B89"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124</w:t>
      </w:r>
      <w:r w:rsidRPr="003843A8">
        <w:rPr>
          <w:rStyle w:val="HideTWBExt"/>
          <w:b w:val="0"/>
          <w:noProof w:val="0"/>
          <w:lang w:val="it-IT"/>
        </w:rPr>
        <w:t>&lt;/NumAm&gt;</w:t>
      </w:r>
    </w:p>
    <w:p w14:paraId="336AA3C9" w14:textId="77777777" w:rsidR="006027EA" w:rsidRPr="003843A8" w:rsidRDefault="006027EA" w:rsidP="006027EA">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1D1A2A2B" w14:textId="77777777" w:rsidR="006027EA" w:rsidRPr="003843A8" w:rsidRDefault="006027EA" w:rsidP="006027EA">
      <w:r w:rsidRPr="003843A8">
        <w:rPr>
          <w:rStyle w:val="HideTWBExt"/>
          <w:noProof w:val="0"/>
        </w:rPr>
        <w:t>&lt;/RepeatBlock-By&gt;</w:t>
      </w:r>
    </w:p>
    <w:p w14:paraId="0FD0666D"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8F61CEB" w14:textId="77777777" w:rsidR="006027EA" w:rsidRPr="003843A8" w:rsidRDefault="006027EA" w:rsidP="006027EA">
      <w:pPr>
        <w:pStyle w:val="NormalBold"/>
      </w:pPr>
      <w:r w:rsidRPr="003843A8">
        <w:rPr>
          <w:rStyle w:val="HideTWBExt"/>
          <w:b w:val="0"/>
          <w:noProof w:val="0"/>
        </w:rPr>
        <w:t>&lt;Article&gt;</w:t>
      </w:r>
      <w:r w:rsidRPr="003843A8">
        <w:t>Paragrafo 9</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DB6F543" w14:textId="77777777" w:rsidTr="00E17943">
        <w:trPr>
          <w:jc w:val="center"/>
        </w:trPr>
        <w:tc>
          <w:tcPr>
            <w:tcW w:w="9752" w:type="dxa"/>
            <w:gridSpan w:val="2"/>
          </w:tcPr>
          <w:p w14:paraId="24C03B7D" w14:textId="77777777" w:rsidR="006027EA" w:rsidRPr="003843A8" w:rsidRDefault="006027EA" w:rsidP="00E17943">
            <w:pPr>
              <w:keepNext/>
            </w:pPr>
          </w:p>
        </w:tc>
      </w:tr>
      <w:tr w:rsidR="006027EA" w:rsidRPr="003843A8" w14:paraId="3339681D" w14:textId="77777777" w:rsidTr="00E17943">
        <w:trPr>
          <w:jc w:val="center"/>
        </w:trPr>
        <w:tc>
          <w:tcPr>
            <w:tcW w:w="4876" w:type="dxa"/>
          </w:tcPr>
          <w:p w14:paraId="6EEBF6C9"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D67692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3204BC70" w14:textId="77777777" w:rsidTr="00E17943">
        <w:trPr>
          <w:jc w:val="center"/>
        </w:trPr>
        <w:tc>
          <w:tcPr>
            <w:tcW w:w="4876" w:type="dxa"/>
          </w:tcPr>
          <w:p w14:paraId="3C5BF8E0" w14:textId="77777777" w:rsidR="006027EA" w:rsidRPr="003843A8" w:rsidRDefault="006027EA" w:rsidP="00E17943">
            <w:pPr>
              <w:pStyle w:val="Normal6"/>
              <w:rPr>
                <w:lang w:val="it-IT"/>
              </w:rPr>
            </w:pPr>
            <w:r w:rsidRPr="003843A8">
              <w:rPr>
                <w:lang w:val="it-IT"/>
              </w:rPr>
              <w:t>9.</w:t>
            </w:r>
            <w:r w:rsidRPr="003843A8">
              <w:rPr>
                <w:lang w:val="it-IT"/>
              </w:rPr>
              <w:tab/>
              <w:t>ribadisce che la corruzione deve essere affrontata a tutti i livelli per rafforzare la fiducia dei cittadini nelle istituzioni statali e consentire un contesto imprenditoriale prevedibile;</w:t>
            </w:r>
          </w:p>
        </w:tc>
        <w:tc>
          <w:tcPr>
            <w:tcW w:w="4876" w:type="dxa"/>
          </w:tcPr>
          <w:p w14:paraId="2F678922" w14:textId="77777777" w:rsidR="006027EA" w:rsidRPr="003843A8" w:rsidRDefault="006027EA" w:rsidP="00E17943">
            <w:pPr>
              <w:pStyle w:val="Normal6"/>
              <w:rPr>
                <w:szCs w:val="24"/>
                <w:lang w:val="it-IT"/>
              </w:rPr>
            </w:pPr>
            <w:r w:rsidRPr="003843A8">
              <w:rPr>
                <w:lang w:val="it-IT"/>
              </w:rPr>
              <w:t>9.</w:t>
            </w:r>
            <w:r w:rsidRPr="003843A8">
              <w:rPr>
                <w:lang w:val="it-IT"/>
              </w:rPr>
              <w:tab/>
              <w:t xml:space="preserve">ribadisce che la corruzione deve essere affrontata a tutti i livelli per rafforzare la fiducia dei cittadini nelle istituzioni statali e consentire un contesto imprenditoriale prevedibile; </w:t>
            </w:r>
            <w:r w:rsidRPr="003843A8">
              <w:rPr>
                <w:b/>
                <w:i/>
                <w:lang w:val="it-IT"/>
              </w:rPr>
              <w:t>sottolinea il lavoro chiave svolto dalla struttura speciale per la lotta alla corruzione e alla criminalità organizzata (SPAK) dell'Albania nel conseguire progressi tangibili ai fini della creazione di una casistica di indagini, azioni penali e condanne nei casi di corruzione ad alto livello; mette in guardia contro qualsiasi iniziativa giuridica o istituzionale che limiti i poteri investigativi della SPAK e che comprometta il lavoro di istituzioni indipendenti;</w:t>
            </w:r>
          </w:p>
        </w:tc>
      </w:tr>
    </w:tbl>
    <w:p w14:paraId="7ABDDB6B"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09783B1" w14:textId="77777777" w:rsidR="006027EA" w:rsidRPr="003843A8" w:rsidRDefault="006027EA" w:rsidP="006027EA">
      <w:r w:rsidRPr="003843A8">
        <w:rPr>
          <w:rStyle w:val="HideTWBExt"/>
          <w:noProof w:val="0"/>
        </w:rPr>
        <w:t>&lt;/Amend&gt;</w:t>
      </w:r>
    </w:p>
    <w:p w14:paraId="2FA405D4"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125</w:t>
      </w:r>
      <w:r w:rsidRPr="003843A8">
        <w:rPr>
          <w:rStyle w:val="HideTWBExt"/>
          <w:b w:val="0"/>
          <w:noProof w:val="0"/>
          <w:lang w:val="it-IT"/>
        </w:rPr>
        <w:t>&lt;/NumAm&gt;</w:t>
      </w:r>
    </w:p>
    <w:p w14:paraId="42805867"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50CC3EB5"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468E970C" w14:textId="77777777" w:rsidR="006027EA" w:rsidRPr="003843A8" w:rsidRDefault="006027EA" w:rsidP="006027EA">
      <w:r w:rsidRPr="003843A8">
        <w:rPr>
          <w:rStyle w:val="HideTWBExt"/>
          <w:noProof w:val="0"/>
        </w:rPr>
        <w:lastRenderedPageBreak/>
        <w:t>&lt;/RepeatBlock-By&gt;</w:t>
      </w:r>
    </w:p>
    <w:p w14:paraId="67457369"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E696AFE" w14:textId="77777777" w:rsidR="006027EA" w:rsidRPr="003843A8" w:rsidRDefault="006027EA" w:rsidP="006027EA">
      <w:pPr>
        <w:pStyle w:val="NormalBold"/>
      </w:pPr>
      <w:r w:rsidRPr="003843A8">
        <w:rPr>
          <w:rStyle w:val="HideTWBExt"/>
          <w:b w:val="0"/>
          <w:noProof w:val="0"/>
        </w:rPr>
        <w:t>&lt;Article&gt;</w:t>
      </w:r>
      <w:r w:rsidRPr="003843A8">
        <w:t>Paragrafo 9</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9A7F45D" w14:textId="77777777" w:rsidTr="00E17943">
        <w:trPr>
          <w:jc w:val="center"/>
        </w:trPr>
        <w:tc>
          <w:tcPr>
            <w:tcW w:w="9752" w:type="dxa"/>
            <w:gridSpan w:val="2"/>
          </w:tcPr>
          <w:p w14:paraId="5D3A8909" w14:textId="77777777" w:rsidR="006027EA" w:rsidRPr="003843A8" w:rsidRDefault="006027EA" w:rsidP="00E17943">
            <w:pPr>
              <w:keepNext/>
            </w:pPr>
          </w:p>
        </w:tc>
      </w:tr>
      <w:tr w:rsidR="006027EA" w:rsidRPr="003843A8" w14:paraId="0A774A03" w14:textId="77777777" w:rsidTr="00E17943">
        <w:trPr>
          <w:jc w:val="center"/>
        </w:trPr>
        <w:tc>
          <w:tcPr>
            <w:tcW w:w="4876" w:type="dxa"/>
          </w:tcPr>
          <w:p w14:paraId="2B56625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C06585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34F7B41" w14:textId="77777777" w:rsidTr="00E17943">
        <w:trPr>
          <w:jc w:val="center"/>
        </w:trPr>
        <w:tc>
          <w:tcPr>
            <w:tcW w:w="4876" w:type="dxa"/>
          </w:tcPr>
          <w:p w14:paraId="1D5F111C" w14:textId="77777777" w:rsidR="006027EA" w:rsidRPr="003843A8" w:rsidRDefault="006027EA" w:rsidP="00E17943">
            <w:pPr>
              <w:pStyle w:val="Normal6"/>
              <w:rPr>
                <w:lang w:val="it-IT"/>
              </w:rPr>
            </w:pPr>
            <w:r w:rsidRPr="003843A8">
              <w:rPr>
                <w:lang w:val="it-IT"/>
              </w:rPr>
              <w:t>9.</w:t>
            </w:r>
            <w:r w:rsidRPr="003843A8">
              <w:rPr>
                <w:lang w:val="it-IT"/>
              </w:rPr>
              <w:tab/>
              <w:t>ribadisce che la corruzione deve essere affrontata a tutti i livelli per rafforzare la fiducia dei cittadini nelle istituzioni statali e consentire un contesto imprenditoriale prevedibile;</w:t>
            </w:r>
          </w:p>
        </w:tc>
        <w:tc>
          <w:tcPr>
            <w:tcW w:w="4876" w:type="dxa"/>
          </w:tcPr>
          <w:p w14:paraId="6320259A" w14:textId="77777777" w:rsidR="006027EA" w:rsidRPr="003843A8" w:rsidRDefault="006027EA" w:rsidP="00E17943">
            <w:pPr>
              <w:pStyle w:val="Normal6"/>
              <w:rPr>
                <w:szCs w:val="24"/>
                <w:lang w:val="it-IT"/>
              </w:rPr>
            </w:pPr>
            <w:r w:rsidRPr="003843A8">
              <w:rPr>
                <w:lang w:val="it-IT"/>
              </w:rPr>
              <w:t>9.</w:t>
            </w:r>
            <w:r w:rsidRPr="003843A8">
              <w:rPr>
                <w:lang w:val="it-IT"/>
              </w:rPr>
              <w:tab/>
              <w:t xml:space="preserve">ribadisce che la corruzione deve essere affrontata a tutti i livelli per rafforzare la fiducia dei cittadini nelle istituzioni statali e consentire un contesto imprenditoriale prevedibile; </w:t>
            </w:r>
            <w:r w:rsidRPr="003843A8">
              <w:rPr>
                <w:b/>
                <w:i/>
                <w:lang w:val="it-IT"/>
              </w:rPr>
              <w:t>chiede di rafforzare la trasparenza, i controlli sui conflitti di interessi, le valutazioni dei rischi in materia di integrità e le misure preventive mirate nei settori ad alto rischio, in particolare gli appalti pubblici e le concessioni, le licenze e le ispezioni, nonché l'edilizia e la pianificazione territoriale;</w:t>
            </w:r>
          </w:p>
        </w:tc>
      </w:tr>
    </w:tbl>
    <w:p w14:paraId="7B38658B" w14:textId="77777777" w:rsidR="006027EA" w:rsidRPr="009451C4" w:rsidRDefault="006027EA" w:rsidP="006027EA">
      <w:pPr>
        <w:pStyle w:val="Olang"/>
        <w:rPr>
          <w:noProof w:val="0"/>
          <w:lang w:val="fr-BE"/>
        </w:rPr>
      </w:pPr>
      <w:r w:rsidRPr="009451C4">
        <w:rPr>
          <w:noProof w:val="0"/>
          <w:lang w:val="fr-BE"/>
        </w:rPr>
        <w:t xml:space="preserve">Or. </w:t>
      </w:r>
      <w:r w:rsidRPr="009451C4">
        <w:rPr>
          <w:rStyle w:val="HideTWBExt"/>
          <w:noProof w:val="0"/>
          <w:lang w:val="fr-BE"/>
        </w:rPr>
        <w:t>&lt;Original&gt;</w:t>
      </w:r>
      <w:r w:rsidRPr="009451C4">
        <w:rPr>
          <w:rStyle w:val="HideTWBInt"/>
          <w:noProof w:val="0"/>
          <w:lang w:val="fr-BE"/>
        </w:rPr>
        <w:t>{EN}</w:t>
      </w:r>
      <w:r w:rsidRPr="009451C4">
        <w:rPr>
          <w:noProof w:val="0"/>
          <w:lang w:val="fr-BE"/>
        </w:rPr>
        <w:t>en</w:t>
      </w:r>
      <w:r w:rsidRPr="009451C4">
        <w:rPr>
          <w:rStyle w:val="HideTWBExt"/>
          <w:noProof w:val="0"/>
          <w:lang w:val="fr-BE"/>
        </w:rPr>
        <w:t>&lt;/Original&gt;</w:t>
      </w:r>
    </w:p>
    <w:p w14:paraId="3D9C8C25" w14:textId="77777777" w:rsidR="006027EA" w:rsidRPr="009451C4" w:rsidRDefault="006027EA" w:rsidP="006027EA">
      <w:pPr>
        <w:rPr>
          <w:lang w:val="fr-BE"/>
        </w:rPr>
      </w:pPr>
      <w:r w:rsidRPr="009451C4">
        <w:rPr>
          <w:rStyle w:val="HideTWBExt"/>
          <w:noProof w:val="0"/>
          <w:lang w:val="fr-BE"/>
        </w:rPr>
        <w:t>&lt;/Amend&gt;</w:t>
      </w:r>
    </w:p>
    <w:p w14:paraId="39B92AA7" w14:textId="77777777" w:rsidR="006027EA" w:rsidRPr="009451C4" w:rsidRDefault="006027EA" w:rsidP="006027EA">
      <w:pPr>
        <w:pStyle w:val="AMNumberTabs0"/>
        <w:keepNext/>
        <w:rPr>
          <w:lang w:val="fr-BE"/>
        </w:rPr>
      </w:pPr>
      <w:r w:rsidRPr="009451C4">
        <w:rPr>
          <w:rStyle w:val="HideTWBExt"/>
          <w:b w:val="0"/>
          <w:noProof w:val="0"/>
          <w:lang w:val="fr-BE"/>
        </w:rPr>
        <w:t>&lt;Amend&gt;</w:t>
      </w:r>
      <w:r w:rsidRPr="009451C4">
        <w:rPr>
          <w:lang w:val="fr-BE"/>
        </w:rPr>
        <w:t>Emendamento</w:t>
      </w:r>
      <w:r w:rsidRPr="009451C4">
        <w:rPr>
          <w:lang w:val="fr-BE"/>
        </w:rPr>
        <w:tab/>
      </w:r>
      <w:r w:rsidRPr="009451C4">
        <w:rPr>
          <w:lang w:val="fr-BE"/>
        </w:rPr>
        <w:tab/>
      </w:r>
      <w:r w:rsidRPr="009451C4">
        <w:rPr>
          <w:rStyle w:val="HideTWBExt"/>
          <w:b w:val="0"/>
          <w:noProof w:val="0"/>
          <w:lang w:val="fr-BE"/>
        </w:rPr>
        <w:t>&lt;NumAm&gt;</w:t>
      </w:r>
      <w:r w:rsidRPr="009451C4">
        <w:rPr>
          <w:lang w:val="fr-BE"/>
        </w:rPr>
        <w:t>126</w:t>
      </w:r>
      <w:r w:rsidRPr="009451C4">
        <w:rPr>
          <w:rStyle w:val="HideTWBExt"/>
          <w:b w:val="0"/>
          <w:noProof w:val="0"/>
          <w:lang w:val="fr-BE"/>
        </w:rPr>
        <w:t>&lt;/NumAm&gt;</w:t>
      </w:r>
    </w:p>
    <w:p w14:paraId="0FA61FE3" w14:textId="77777777" w:rsidR="006027EA" w:rsidRPr="009451C4" w:rsidRDefault="006027EA" w:rsidP="006027EA">
      <w:pPr>
        <w:pStyle w:val="NormalBold"/>
        <w:rPr>
          <w:lang w:val="fr-BE"/>
        </w:rPr>
      </w:pPr>
      <w:r w:rsidRPr="009451C4">
        <w:rPr>
          <w:rStyle w:val="HideTWBExt"/>
          <w:b w:val="0"/>
          <w:noProof w:val="0"/>
          <w:lang w:val="fr-BE"/>
        </w:rPr>
        <w:t>&lt;RepeatBlock-By&gt;&lt;Members&gt;</w:t>
      </w:r>
      <w:r w:rsidRPr="009451C4">
        <w:rPr>
          <w:lang w:val="fr-BE"/>
        </w:rPr>
        <w:t>Emmanouil Fragkos, Galato Alexandraki, Geadis Geadi</w:t>
      </w:r>
      <w:r w:rsidRPr="009451C4">
        <w:rPr>
          <w:rStyle w:val="HideTWBExt"/>
          <w:b w:val="0"/>
          <w:noProof w:val="0"/>
          <w:lang w:val="fr-BE"/>
        </w:rPr>
        <w:t>&lt;/Members&gt;</w:t>
      </w:r>
    </w:p>
    <w:p w14:paraId="73220B6C" w14:textId="77777777" w:rsidR="006027EA" w:rsidRPr="009451C4" w:rsidRDefault="006027EA" w:rsidP="006027EA">
      <w:pPr>
        <w:rPr>
          <w:lang w:val="fr-BE"/>
        </w:rPr>
      </w:pPr>
      <w:r w:rsidRPr="009451C4">
        <w:rPr>
          <w:rStyle w:val="HideTWBExt"/>
          <w:noProof w:val="0"/>
          <w:lang w:val="fr-BE"/>
        </w:rPr>
        <w:t>&lt;/RepeatBlock-By&gt;</w:t>
      </w:r>
    </w:p>
    <w:p w14:paraId="7C1D24C5"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5188132" w14:textId="77777777" w:rsidR="006027EA" w:rsidRPr="003843A8" w:rsidRDefault="006027EA" w:rsidP="006027EA">
      <w:pPr>
        <w:pStyle w:val="NormalBold"/>
      </w:pPr>
      <w:r w:rsidRPr="003843A8">
        <w:rPr>
          <w:rStyle w:val="HideTWBExt"/>
          <w:b w:val="0"/>
          <w:noProof w:val="0"/>
        </w:rPr>
        <w:t>&lt;Article&gt;</w:t>
      </w:r>
      <w:r w:rsidRPr="003843A8">
        <w:t>Paragrafo 9</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871ED48" w14:textId="77777777" w:rsidTr="00E17943">
        <w:trPr>
          <w:jc w:val="center"/>
        </w:trPr>
        <w:tc>
          <w:tcPr>
            <w:tcW w:w="9752" w:type="dxa"/>
            <w:gridSpan w:val="2"/>
          </w:tcPr>
          <w:p w14:paraId="182116BC" w14:textId="77777777" w:rsidR="006027EA" w:rsidRPr="003843A8" w:rsidRDefault="006027EA" w:rsidP="00E17943">
            <w:pPr>
              <w:keepNext/>
            </w:pPr>
          </w:p>
        </w:tc>
      </w:tr>
      <w:tr w:rsidR="006027EA" w:rsidRPr="003843A8" w14:paraId="72901A70" w14:textId="77777777" w:rsidTr="00E17943">
        <w:trPr>
          <w:jc w:val="center"/>
        </w:trPr>
        <w:tc>
          <w:tcPr>
            <w:tcW w:w="4876" w:type="dxa"/>
          </w:tcPr>
          <w:p w14:paraId="55A8CBD4"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7A07AB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8CDB04C" w14:textId="77777777" w:rsidTr="00E17943">
        <w:trPr>
          <w:jc w:val="center"/>
        </w:trPr>
        <w:tc>
          <w:tcPr>
            <w:tcW w:w="4876" w:type="dxa"/>
          </w:tcPr>
          <w:p w14:paraId="1D532CBB" w14:textId="77777777" w:rsidR="006027EA" w:rsidRPr="003843A8" w:rsidRDefault="006027EA" w:rsidP="00E17943">
            <w:pPr>
              <w:pStyle w:val="Normal6"/>
              <w:rPr>
                <w:lang w:val="it-IT"/>
              </w:rPr>
            </w:pPr>
            <w:r w:rsidRPr="003843A8">
              <w:rPr>
                <w:lang w:val="it-IT"/>
              </w:rPr>
              <w:t>9.</w:t>
            </w:r>
            <w:r w:rsidRPr="003843A8">
              <w:rPr>
                <w:lang w:val="it-IT"/>
              </w:rPr>
              <w:tab/>
              <w:t xml:space="preserve">ribadisce che la corruzione deve essere affrontata a tutti i livelli per </w:t>
            </w:r>
            <w:r w:rsidRPr="003843A8">
              <w:rPr>
                <w:b/>
                <w:i/>
                <w:lang w:val="it-IT"/>
              </w:rPr>
              <w:t>rafforzare</w:t>
            </w:r>
            <w:r w:rsidRPr="003843A8">
              <w:rPr>
                <w:lang w:val="it-IT"/>
              </w:rPr>
              <w:t xml:space="preserve"> la fiducia dei cittadini </w:t>
            </w:r>
            <w:r w:rsidRPr="003843A8">
              <w:rPr>
                <w:b/>
                <w:i/>
                <w:lang w:val="it-IT"/>
              </w:rPr>
              <w:t>nelle istituzioni statali</w:t>
            </w:r>
            <w:r w:rsidRPr="003843A8">
              <w:rPr>
                <w:lang w:val="it-IT"/>
              </w:rPr>
              <w:t xml:space="preserve"> e </w:t>
            </w:r>
            <w:r w:rsidRPr="003843A8">
              <w:rPr>
                <w:b/>
                <w:i/>
                <w:lang w:val="it-IT"/>
              </w:rPr>
              <w:t>consentire</w:t>
            </w:r>
            <w:r w:rsidRPr="003843A8">
              <w:rPr>
                <w:lang w:val="it-IT"/>
              </w:rPr>
              <w:t xml:space="preserve"> un contesto imprenditoriale prevedibile;</w:t>
            </w:r>
          </w:p>
        </w:tc>
        <w:tc>
          <w:tcPr>
            <w:tcW w:w="4876" w:type="dxa"/>
          </w:tcPr>
          <w:p w14:paraId="1AE7C718" w14:textId="77777777" w:rsidR="006027EA" w:rsidRPr="003843A8" w:rsidRDefault="006027EA" w:rsidP="00E17943">
            <w:pPr>
              <w:pStyle w:val="Normal6"/>
              <w:rPr>
                <w:szCs w:val="24"/>
                <w:lang w:val="it-IT"/>
              </w:rPr>
            </w:pPr>
            <w:r w:rsidRPr="003843A8">
              <w:rPr>
                <w:lang w:val="it-IT"/>
              </w:rPr>
              <w:t>9.</w:t>
            </w:r>
            <w:r w:rsidRPr="003843A8">
              <w:rPr>
                <w:lang w:val="it-IT"/>
              </w:rPr>
              <w:tab/>
              <w:t xml:space="preserve">ribadisce che la corruzione deve essere affrontata </w:t>
            </w:r>
            <w:r w:rsidRPr="003843A8">
              <w:rPr>
                <w:b/>
                <w:i/>
                <w:lang w:val="it-IT"/>
              </w:rPr>
              <w:t>con rigore</w:t>
            </w:r>
            <w:r w:rsidRPr="003843A8">
              <w:rPr>
                <w:lang w:val="it-IT"/>
              </w:rPr>
              <w:t xml:space="preserve"> a tutti i livelli </w:t>
            </w:r>
            <w:r w:rsidRPr="003843A8">
              <w:rPr>
                <w:b/>
                <w:i/>
                <w:lang w:val="it-IT"/>
              </w:rPr>
              <w:t>o gradi di governo e di amministrazione</w:t>
            </w:r>
            <w:r w:rsidRPr="003843A8">
              <w:rPr>
                <w:lang w:val="it-IT"/>
              </w:rPr>
              <w:t xml:space="preserve"> per </w:t>
            </w:r>
            <w:r w:rsidRPr="003843A8">
              <w:rPr>
                <w:b/>
                <w:i/>
                <w:lang w:val="it-IT"/>
              </w:rPr>
              <w:t>garantire un funzionamento efficace, credibile e responsabile delle istituzioni statali, rafforzando in tal modo</w:t>
            </w:r>
            <w:r w:rsidRPr="003843A8">
              <w:rPr>
                <w:lang w:val="it-IT"/>
              </w:rPr>
              <w:t xml:space="preserve"> la fiducia dei cittadini </w:t>
            </w:r>
            <w:r w:rsidRPr="003843A8">
              <w:rPr>
                <w:b/>
                <w:i/>
                <w:lang w:val="it-IT"/>
              </w:rPr>
              <w:t>nei confronti di tali istituzioni</w:t>
            </w:r>
            <w:r w:rsidRPr="003843A8">
              <w:rPr>
                <w:lang w:val="it-IT"/>
              </w:rPr>
              <w:t xml:space="preserve"> e </w:t>
            </w:r>
            <w:r w:rsidRPr="003843A8">
              <w:rPr>
                <w:b/>
                <w:i/>
                <w:lang w:val="it-IT"/>
              </w:rPr>
              <w:t>consentendo</w:t>
            </w:r>
            <w:r w:rsidRPr="003843A8">
              <w:rPr>
                <w:lang w:val="it-IT"/>
              </w:rPr>
              <w:t xml:space="preserve"> un contesto imprenditoriale prevedibile</w:t>
            </w:r>
            <w:r w:rsidRPr="003843A8">
              <w:rPr>
                <w:b/>
                <w:i/>
                <w:lang w:val="it-IT"/>
              </w:rPr>
              <w:t>, anche attraverso il superamento delle gravi sfide legate alla questione della proprietà</w:t>
            </w:r>
            <w:r w:rsidRPr="003843A8">
              <w:rPr>
                <w:lang w:val="it-IT"/>
              </w:rPr>
              <w:t>;</w:t>
            </w:r>
          </w:p>
        </w:tc>
      </w:tr>
    </w:tbl>
    <w:p w14:paraId="15F11F84"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E52BE81" w14:textId="77777777" w:rsidR="006027EA" w:rsidRPr="003843A8" w:rsidRDefault="006027EA" w:rsidP="006027EA">
      <w:r w:rsidRPr="003843A8">
        <w:rPr>
          <w:rStyle w:val="HideTWBExt"/>
          <w:noProof w:val="0"/>
        </w:rPr>
        <w:t>&lt;/Amend&gt;</w:t>
      </w:r>
    </w:p>
    <w:p w14:paraId="27633381" w14:textId="77777777" w:rsidR="006027EA" w:rsidRPr="003843A8" w:rsidRDefault="006027EA" w:rsidP="006027EA">
      <w:pPr>
        <w:pStyle w:val="AMNumberTabs0"/>
        <w:keepNext/>
        <w:rPr>
          <w:lang w:val="it-IT"/>
        </w:rPr>
      </w:pPr>
      <w:r w:rsidRPr="003843A8">
        <w:rPr>
          <w:rStyle w:val="HideTWBExt"/>
          <w:b w:val="0"/>
          <w:noProof w:val="0"/>
          <w:lang w:val="it-IT"/>
        </w:rPr>
        <w:lastRenderedPageBreak/>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127</w:t>
      </w:r>
      <w:r w:rsidRPr="003843A8">
        <w:rPr>
          <w:rStyle w:val="HideTWBExt"/>
          <w:b w:val="0"/>
          <w:noProof w:val="0"/>
          <w:lang w:val="it-IT"/>
        </w:rPr>
        <w:t>&lt;/NumAm&gt;</w:t>
      </w:r>
    </w:p>
    <w:p w14:paraId="23BBB122" w14:textId="77777777" w:rsidR="006027EA" w:rsidRPr="003843A8" w:rsidRDefault="006027EA" w:rsidP="006027EA">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728733F3" w14:textId="77777777" w:rsidR="006027EA" w:rsidRPr="003843A8" w:rsidRDefault="006027EA" w:rsidP="006027EA">
      <w:r w:rsidRPr="003843A8">
        <w:rPr>
          <w:rStyle w:val="HideTWBExt"/>
          <w:noProof w:val="0"/>
        </w:rPr>
        <w:t>&lt;/RepeatBlock-By&gt;</w:t>
      </w:r>
    </w:p>
    <w:p w14:paraId="47E0DFDF"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8F94BC0" w14:textId="77777777" w:rsidR="006027EA" w:rsidRPr="003843A8" w:rsidRDefault="006027EA" w:rsidP="006027EA">
      <w:pPr>
        <w:pStyle w:val="NormalBold"/>
      </w:pPr>
      <w:r w:rsidRPr="003843A8">
        <w:rPr>
          <w:rStyle w:val="HideTWBExt"/>
          <w:b w:val="0"/>
          <w:noProof w:val="0"/>
        </w:rPr>
        <w:t>&lt;Article&gt;</w:t>
      </w:r>
      <w:r w:rsidRPr="003843A8">
        <w:t>Paragrafo 9</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F8D6B5A" w14:textId="77777777" w:rsidTr="00E17943">
        <w:trPr>
          <w:jc w:val="center"/>
        </w:trPr>
        <w:tc>
          <w:tcPr>
            <w:tcW w:w="9752" w:type="dxa"/>
            <w:gridSpan w:val="2"/>
          </w:tcPr>
          <w:p w14:paraId="2EDBC125" w14:textId="77777777" w:rsidR="006027EA" w:rsidRPr="003843A8" w:rsidRDefault="006027EA" w:rsidP="00E17943">
            <w:pPr>
              <w:keepNext/>
            </w:pPr>
          </w:p>
        </w:tc>
      </w:tr>
      <w:tr w:rsidR="006027EA" w:rsidRPr="003843A8" w14:paraId="71D928F5" w14:textId="77777777" w:rsidTr="00E17943">
        <w:trPr>
          <w:jc w:val="center"/>
        </w:trPr>
        <w:tc>
          <w:tcPr>
            <w:tcW w:w="4876" w:type="dxa"/>
          </w:tcPr>
          <w:p w14:paraId="2F5C3D67"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0AC6CD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CD71DF8" w14:textId="77777777" w:rsidTr="00E17943">
        <w:trPr>
          <w:jc w:val="center"/>
        </w:trPr>
        <w:tc>
          <w:tcPr>
            <w:tcW w:w="4876" w:type="dxa"/>
          </w:tcPr>
          <w:p w14:paraId="33053492" w14:textId="77777777" w:rsidR="006027EA" w:rsidRPr="003843A8" w:rsidRDefault="006027EA" w:rsidP="00E17943">
            <w:pPr>
              <w:pStyle w:val="Normal6"/>
              <w:rPr>
                <w:lang w:val="it-IT"/>
              </w:rPr>
            </w:pPr>
            <w:r w:rsidRPr="003843A8">
              <w:rPr>
                <w:lang w:val="it-IT"/>
              </w:rPr>
              <w:t>9.</w:t>
            </w:r>
            <w:r w:rsidRPr="003843A8">
              <w:rPr>
                <w:lang w:val="it-IT"/>
              </w:rPr>
              <w:tab/>
              <w:t xml:space="preserve">ribadisce che la corruzione deve essere affrontata a tutti i livelli per </w:t>
            </w:r>
            <w:r w:rsidRPr="003843A8">
              <w:rPr>
                <w:b/>
                <w:i/>
                <w:lang w:val="it-IT"/>
              </w:rPr>
              <w:t>rafforzare</w:t>
            </w:r>
            <w:r w:rsidRPr="003843A8">
              <w:rPr>
                <w:lang w:val="it-IT"/>
              </w:rPr>
              <w:t xml:space="preserve"> la fiducia dei cittadini </w:t>
            </w:r>
            <w:r w:rsidRPr="003843A8">
              <w:rPr>
                <w:b/>
                <w:i/>
                <w:lang w:val="it-IT"/>
              </w:rPr>
              <w:t>nelle istituzioni statali</w:t>
            </w:r>
            <w:r w:rsidRPr="003843A8">
              <w:rPr>
                <w:lang w:val="it-IT"/>
              </w:rPr>
              <w:t xml:space="preserve"> e </w:t>
            </w:r>
            <w:r w:rsidRPr="003843A8">
              <w:rPr>
                <w:b/>
                <w:i/>
                <w:lang w:val="it-IT"/>
              </w:rPr>
              <w:t>consentire</w:t>
            </w:r>
            <w:r w:rsidRPr="003843A8">
              <w:rPr>
                <w:lang w:val="it-IT"/>
              </w:rPr>
              <w:t xml:space="preserve"> un contesto imprenditoriale prevedibile;</w:t>
            </w:r>
          </w:p>
        </w:tc>
        <w:tc>
          <w:tcPr>
            <w:tcW w:w="4876" w:type="dxa"/>
          </w:tcPr>
          <w:p w14:paraId="69BE83E7" w14:textId="77777777" w:rsidR="006027EA" w:rsidRPr="003843A8" w:rsidRDefault="006027EA" w:rsidP="00E17943">
            <w:pPr>
              <w:pStyle w:val="Normal6"/>
              <w:rPr>
                <w:szCs w:val="24"/>
                <w:lang w:val="it-IT"/>
              </w:rPr>
            </w:pPr>
            <w:r w:rsidRPr="003843A8">
              <w:rPr>
                <w:lang w:val="it-IT"/>
              </w:rPr>
              <w:t>9.</w:t>
            </w:r>
            <w:r w:rsidRPr="003843A8">
              <w:rPr>
                <w:lang w:val="it-IT"/>
              </w:rPr>
              <w:tab/>
              <w:t xml:space="preserve">ribadisce che la corruzione deve essere affrontata </w:t>
            </w:r>
            <w:r w:rsidRPr="003843A8">
              <w:rPr>
                <w:b/>
                <w:i/>
                <w:lang w:val="it-IT"/>
              </w:rPr>
              <w:t>con fermezza</w:t>
            </w:r>
            <w:r w:rsidRPr="003843A8">
              <w:rPr>
                <w:lang w:val="it-IT"/>
              </w:rPr>
              <w:t xml:space="preserve"> a tutti i livelli </w:t>
            </w:r>
            <w:r w:rsidRPr="003843A8">
              <w:rPr>
                <w:b/>
                <w:i/>
                <w:lang w:val="it-IT"/>
              </w:rPr>
              <w:t>di governo e di amministrazione</w:t>
            </w:r>
            <w:r w:rsidRPr="003843A8">
              <w:rPr>
                <w:lang w:val="it-IT"/>
              </w:rPr>
              <w:t xml:space="preserve"> per </w:t>
            </w:r>
            <w:r w:rsidRPr="003843A8">
              <w:rPr>
                <w:b/>
                <w:i/>
                <w:lang w:val="it-IT"/>
              </w:rPr>
              <w:t>garantire il funzionamento efficace, affidabile e responsabile delle istituzioni statali, rafforzando in tal modo</w:t>
            </w:r>
            <w:r w:rsidRPr="003843A8">
              <w:rPr>
                <w:lang w:val="it-IT"/>
              </w:rPr>
              <w:t xml:space="preserve"> la fiducia dei cittadini </w:t>
            </w:r>
            <w:r w:rsidRPr="003843A8">
              <w:rPr>
                <w:b/>
                <w:i/>
                <w:lang w:val="it-IT"/>
              </w:rPr>
              <w:t>nei confronti di tali istituzioni</w:t>
            </w:r>
            <w:r w:rsidRPr="003843A8">
              <w:rPr>
                <w:lang w:val="it-IT"/>
              </w:rPr>
              <w:t xml:space="preserve"> e </w:t>
            </w:r>
            <w:r w:rsidRPr="003843A8">
              <w:rPr>
                <w:b/>
                <w:i/>
                <w:lang w:val="it-IT"/>
              </w:rPr>
              <w:t>creando</w:t>
            </w:r>
            <w:r w:rsidRPr="003843A8">
              <w:rPr>
                <w:lang w:val="it-IT"/>
              </w:rPr>
              <w:t xml:space="preserve"> un contesto imprenditoriale prevedibile</w:t>
            </w:r>
            <w:r w:rsidRPr="003843A8">
              <w:rPr>
                <w:b/>
                <w:i/>
                <w:lang w:val="it-IT"/>
              </w:rPr>
              <w:t>, anche attraverso il superamento delle gravi sfide legate alla questione della proprietà</w:t>
            </w:r>
            <w:r w:rsidRPr="003843A8">
              <w:rPr>
                <w:lang w:val="it-IT"/>
              </w:rPr>
              <w:t>;</w:t>
            </w:r>
          </w:p>
        </w:tc>
      </w:tr>
    </w:tbl>
    <w:p w14:paraId="73A57FE4"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2F285500" w14:textId="77777777" w:rsidR="006027EA" w:rsidRPr="003843A8" w:rsidRDefault="006027EA" w:rsidP="006027EA">
      <w:r w:rsidRPr="003843A8">
        <w:rPr>
          <w:rStyle w:val="HideTWBExt"/>
          <w:noProof w:val="0"/>
        </w:rPr>
        <w:t>&lt;/Amend&gt;</w:t>
      </w:r>
    </w:p>
    <w:p w14:paraId="3951AE8D"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128</w:t>
      </w:r>
      <w:r w:rsidRPr="003843A8">
        <w:rPr>
          <w:rStyle w:val="HideTWBExt"/>
          <w:b w:val="0"/>
          <w:noProof w:val="0"/>
          <w:lang w:val="it-IT"/>
        </w:rPr>
        <w:t>&lt;/NumAm&gt;</w:t>
      </w:r>
    </w:p>
    <w:p w14:paraId="0DA230FD"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223E249E" w14:textId="77777777" w:rsidR="006027EA" w:rsidRPr="003843A8" w:rsidRDefault="006027EA" w:rsidP="006027EA">
      <w:r w:rsidRPr="003843A8">
        <w:rPr>
          <w:rStyle w:val="HideTWBExt"/>
          <w:noProof w:val="0"/>
        </w:rPr>
        <w:t>&lt;/RepeatBlock-By&gt;</w:t>
      </w:r>
    </w:p>
    <w:p w14:paraId="450F788C"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D9060B5" w14:textId="77777777" w:rsidR="006027EA" w:rsidRPr="003843A8" w:rsidRDefault="006027EA" w:rsidP="006027EA">
      <w:pPr>
        <w:pStyle w:val="NormalBold"/>
      </w:pPr>
      <w:r w:rsidRPr="003843A8">
        <w:rPr>
          <w:rStyle w:val="HideTWBExt"/>
          <w:b w:val="0"/>
          <w:noProof w:val="0"/>
        </w:rPr>
        <w:t>&lt;Article&gt;</w:t>
      </w:r>
      <w:r w:rsidRPr="003843A8">
        <w:t>Paragrafo 9</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904DE10" w14:textId="77777777" w:rsidTr="00E17943">
        <w:trPr>
          <w:jc w:val="center"/>
        </w:trPr>
        <w:tc>
          <w:tcPr>
            <w:tcW w:w="9752" w:type="dxa"/>
            <w:gridSpan w:val="2"/>
          </w:tcPr>
          <w:p w14:paraId="26DAF565" w14:textId="77777777" w:rsidR="006027EA" w:rsidRPr="003843A8" w:rsidRDefault="006027EA" w:rsidP="00E17943">
            <w:pPr>
              <w:keepNext/>
            </w:pPr>
          </w:p>
        </w:tc>
      </w:tr>
      <w:tr w:rsidR="006027EA" w:rsidRPr="003843A8" w14:paraId="473CDA18" w14:textId="77777777" w:rsidTr="00E17943">
        <w:trPr>
          <w:jc w:val="center"/>
        </w:trPr>
        <w:tc>
          <w:tcPr>
            <w:tcW w:w="4876" w:type="dxa"/>
          </w:tcPr>
          <w:p w14:paraId="0AC7D266"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EDF4A9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4EB09A7" w14:textId="77777777" w:rsidTr="00E17943">
        <w:trPr>
          <w:jc w:val="center"/>
        </w:trPr>
        <w:tc>
          <w:tcPr>
            <w:tcW w:w="4876" w:type="dxa"/>
          </w:tcPr>
          <w:p w14:paraId="0487ABC1" w14:textId="77777777" w:rsidR="006027EA" w:rsidRPr="003843A8" w:rsidRDefault="006027EA" w:rsidP="00E17943">
            <w:pPr>
              <w:pStyle w:val="Normal6"/>
              <w:rPr>
                <w:lang w:val="it-IT"/>
              </w:rPr>
            </w:pPr>
            <w:r w:rsidRPr="003843A8">
              <w:rPr>
                <w:lang w:val="it-IT"/>
              </w:rPr>
              <w:t>9.</w:t>
            </w:r>
            <w:r w:rsidRPr="003843A8">
              <w:rPr>
                <w:lang w:val="it-IT"/>
              </w:rPr>
              <w:tab/>
              <w:t>ribadisce che la corruzione deve essere affrontata a tutti i livelli per rafforzare la fiducia dei cittadini nelle istituzioni statali e consentire un contesto imprenditoriale prevedibile;</w:t>
            </w:r>
          </w:p>
        </w:tc>
        <w:tc>
          <w:tcPr>
            <w:tcW w:w="4876" w:type="dxa"/>
          </w:tcPr>
          <w:p w14:paraId="63D4C734" w14:textId="77777777" w:rsidR="006027EA" w:rsidRPr="003843A8" w:rsidRDefault="006027EA" w:rsidP="00E17943">
            <w:pPr>
              <w:pStyle w:val="Normal6"/>
              <w:rPr>
                <w:szCs w:val="24"/>
                <w:lang w:val="it-IT"/>
              </w:rPr>
            </w:pPr>
            <w:r w:rsidRPr="003843A8">
              <w:rPr>
                <w:lang w:val="it-IT"/>
              </w:rPr>
              <w:t>9.</w:t>
            </w:r>
            <w:r w:rsidRPr="003843A8">
              <w:rPr>
                <w:lang w:val="it-IT"/>
              </w:rPr>
              <w:tab/>
            </w:r>
            <w:r w:rsidRPr="003843A8">
              <w:rPr>
                <w:b/>
                <w:i/>
                <w:lang w:val="it-IT"/>
              </w:rPr>
              <w:t>elogia la struttura speciale per la lotta alla corruzione e alla criminalità organizzata (SPAK) per il suo impegno attivo e i suoi sforzi nel combattere la corruzione ad alto livello in Albania;</w:t>
            </w:r>
            <w:r w:rsidRPr="003843A8">
              <w:rPr>
                <w:lang w:val="it-IT"/>
              </w:rPr>
              <w:t xml:space="preserve"> ribadisce che la corruzione deve essere affrontata a tutti i livelli per rafforzare la fiducia dei cittadini nelle istituzioni statali e consentire un contesto imprenditoriale prevedibile;</w:t>
            </w:r>
          </w:p>
        </w:tc>
      </w:tr>
    </w:tbl>
    <w:p w14:paraId="77DE3DDB" w14:textId="77777777" w:rsidR="006027EA" w:rsidRPr="009451C4" w:rsidRDefault="006027EA" w:rsidP="006027EA">
      <w:pPr>
        <w:pStyle w:val="Olang"/>
        <w:rPr>
          <w:noProof w:val="0"/>
          <w:lang w:val="sv-SE"/>
        </w:rPr>
      </w:pPr>
      <w:r w:rsidRPr="009451C4">
        <w:rPr>
          <w:noProof w:val="0"/>
          <w:lang w:val="sv-SE"/>
        </w:rPr>
        <w:t xml:space="preserve">Or. </w:t>
      </w:r>
      <w:r w:rsidRPr="009451C4">
        <w:rPr>
          <w:rStyle w:val="HideTWBExt"/>
          <w:noProof w:val="0"/>
          <w:lang w:val="sv-SE"/>
        </w:rPr>
        <w:t>&lt;Original&gt;</w:t>
      </w:r>
      <w:r w:rsidRPr="009451C4">
        <w:rPr>
          <w:rStyle w:val="HideTWBInt"/>
          <w:noProof w:val="0"/>
          <w:lang w:val="sv-SE"/>
        </w:rPr>
        <w:t>{EN}</w:t>
      </w:r>
      <w:r w:rsidRPr="009451C4">
        <w:rPr>
          <w:noProof w:val="0"/>
          <w:lang w:val="sv-SE"/>
        </w:rPr>
        <w:t>en</w:t>
      </w:r>
      <w:r w:rsidRPr="009451C4">
        <w:rPr>
          <w:rStyle w:val="HideTWBExt"/>
          <w:noProof w:val="0"/>
          <w:lang w:val="sv-SE"/>
        </w:rPr>
        <w:t>&lt;/Original&gt;</w:t>
      </w:r>
    </w:p>
    <w:p w14:paraId="23F7F3DF" w14:textId="77777777" w:rsidR="006027EA" w:rsidRPr="009451C4" w:rsidRDefault="006027EA" w:rsidP="006027EA">
      <w:pPr>
        <w:rPr>
          <w:lang w:val="sv-SE"/>
        </w:rPr>
      </w:pPr>
      <w:r w:rsidRPr="009451C4">
        <w:rPr>
          <w:rStyle w:val="HideTWBExt"/>
          <w:noProof w:val="0"/>
          <w:lang w:val="sv-SE"/>
        </w:rPr>
        <w:t>&lt;/Amend&gt;</w:t>
      </w:r>
    </w:p>
    <w:p w14:paraId="7A53687B" w14:textId="77777777" w:rsidR="006027EA" w:rsidRPr="009451C4" w:rsidRDefault="006027EA" w:rsidP="006027EA">
      <w:pPr>
        <w:pStyle w:val="AMNumberTabs0"/>
        <w:keepNext/>
        <w:rPr>
          <w:lang w:val="sv-SE"/>
        </w:rPr>
      </w:pPr>
      <w:r w:rsidRPr="009451C4">
        <w:rPr>
          <w:rStyle w:val="HideTWBExt"/>
          <w:b w:val="0"/>
          <w:noProof w:val="0"/>
          <w:lang w:val="sv-SE"/>
        </w:rPr>
        <w:lastRenderedPageBreak/>
        <w:t>&lt;Amend&gt;</w:t>
      </w:r>
      <w:r w:rsidRPr="009451C4">
        <w:rPr>
          <w:lang w:val="sv-SE"/>
        </w:rPr>
        <w:t>Emendamento</w:t>
      </w:r>
      <w:r w:rsidRPr="009451C4">
        <w:rPr>
          <w:lang w:val="sv-SE"/>
        </w:rPr>
        <w:tab/>
      </w:r>
      <w:r w:rsidRPr="009451C4">
        <w:rPr>
          <w:lang w:val="sv-SE"/>
        </w:rPr>
        <w:tab/>
      </w:r>
      <w:r w:rsidRPr="009451C4">
        <w:rPr>
          <w:rStyle w:val="HideTWBExt"/>
          <w:b w:val="0"/>
          <w:noProof w:val="0"/>
          <w:lang w:val="sv-SE"/>
        </w:rPr>
        <w:t>&lt;NumAm&gt;</w:t>
      </w:r>
      <w:r w:rsidRPr="009451C4">
        <w:rPr>
          <w:lang w:val="sv-SE"/>
        </w:rPr>
        <w:t>129</w:t>
      </w:r>
      <w:r w:rsidRPr="009451C4">
        <w:rPr>
          <w:rStyle w:val="HideTWBExt"/>
          <w:b w:val="0"/>
          <w:noProof w:val="0"/>
          <w:lang w:val="sv-SE"/>
        </w:rPr>
        <w:t>&lt;/NumAm&gt;</w:t>
      </w:r>
    </w:p>
    <w:p w14:paraId="6CDC38E8" w14:textId="77777777" w:rsidR="006027EA" w:rsidRPr="009451C4" w:rsidRDefault="006027EA" w:rsidP="006027EA">
      <w:pPr>
        <w:pStyle w:val="NormalBold"/>
        <w:rPr>
          <w:lang w:val="sv-SE"/>
        </w:rPr>
      </w:pPr>
      <w:r w:rsidRPr="009451C4">
        <w:rPr>
          <w:rStyle w:val="HideTWBExt"/>
          <w:b w:val="0"/>
          <w:noProof w:val="0"/>
          <w:lang w:val="sv-SE"/>
        </w:rPr>
        <w:t>&lt;RepeatBlock-By&gt;&lt;Members&gt;</w:t>
      </w:r>
      <w:r w:rsidRPr="009451C4">
        <w:rPr>
          <w:lang w:val="sv-SE"/>
        </w:rPr>
        <w:t>Stanislav Stoyanov</w:t>
      </w:r>
      <w:r w:rsidRPr="009451C4">
        <w:rPr>
          <w:rStyle w:val="HideTWBExt"/>
          <w:b w:val="0"/>
          <w:noProof w:val="0"/>
          <w:lang w:val="sv-SE"/>
        </w:rPr>
        <w:t>&lt;/Members&gt;</w:t>
      </w:r>
    </w:p>
    <w:p w14:paraId="578010CB" w14:textId="77777777" w:rsidR="006027EA" w:rsidRPr="009451C4" w:rsidRDefault="006027EA" w:rsidP="006027EA">
      <w:pPr>
        <w:rPr>
          <w:lang w:val="sv-SE"/>
        </w:rPr>
      </w:pPr>
      <w:r w:rsidRPr="009451C4">
        <w:rPr>
          <w:rStyle w:val="HideTWBExt"/>
          <w:noProof w:val="0"/>
          <w:lang w:val="sv-SE"/>
        </w:rPr>
        <w:t>&lt;/RepeatBlock-By&gt;</w:t>
      </w:r>
    </w:p>
    <w:p w14:paraId="671126F7"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810CF2A" w14:textId="77777777" w:rsidR="006027EA" w:rsidRPr="003843A8" w:rsidRDefault="006027EA" w:rsidP="006027EA">
      <w:pPr>
        <w:pStyle w:val="NormalBold"/>
      </w:pPr>
      <w:r w:rsidRPr="003843A8">
        <w:rPr>
          <w:rStyle w:val="HideTWBExt"/>
          <w:b w:val="0"/>
          <w:noProof w:val="0"/>
        </w:rPr>
        <w:t>&lt;Article&gt;</w:t>
      </w:r>
      <w:r w:rsidRPr="003843A8">
        <w:t>Paragrafo 9</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22A8693" w14:textId="77777777" w:rsidTr="00E17943">
        <w:trPr>
          <w:jc w:val="center"/>
        </w:trPr>
        <w:tc>
          <w:tcPr>
            <w:tcW w:w="9752" w:type="dxa"/>
            <w:gridSpan w:val="2"/>
          </w:tcPr>
          <w:p w14:paraId="57E83448" w14:textId="77777777" w:rsidR="006027EA" w:rsidRPr="003843A8" w:rsidRDefault="006027EA" w:rsidP="00E17943">
            <w:pPr>
              <w:keepNext/>
            </w:pPr>
          </w:p>
        </w:tc>
      </w:tr>
      <w:tr w:rsidR="006027EA" w:rsidRPr="003843A8" w14:paraId="67C43EBB" w14:textId="77777777" w:rsidTr="00E17943">
        <w:trPr>
          <w:jc w:val="center"/>
        </w:trPr>
        <w:tc>
          <w:tcPr>
            <w:tcW w:w="4876" w:type="dxa"/>
          </w:tcPr>
          <w:p w14:paraId="347975C4"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2A7BB2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DEE6B9D" w14:textId="77777777" w:rsidTr="00E17943">
        <w:trPr>
          <w:jc w:val="center"/>
        </w:trPr>
        <w:tc>
          <w:tcPr>
            <w:tcW w:w="4876" w:type="dxa"/>
          </w:tcPr>
          <w:p w14:paraId="6EA76B2A" w14:textId="77777777" w:rsidR="006027EA" w:rsidRPr="003843A8" w:rsidRDefault="006027EA" w:rsidP="00E17943">
            <w:pPr>
              <w:pStyle w:val="Normal6"/>
              <w:rPr>
                <w:lang w:val="it-IT"/>
              </w:rPr>
            </w:pPr>
            <w:r w:rsidRPr="003843A8">
              <w:rPr>
                <w:lang w:val="it-IT"/>
              </w:rPr>
              <w:t>9.</w:t>
            </w:r>
            <w:r w:rsidRPr="003843A8">
              <w:rPr>
                <w:lang w:val="it-IT"/>
              </w:rPr>
              <w:tab/>
              <w:t>ribadisce che la corruzione deve essere affrontata a tutti i livelli per rafforzare la fiducia dei cittadini nelle istituzioni statali e consentire un contesto imprenditoriale prevedibile;</w:t>
            </w:r>
          </w:p>
        </w:tc>
        <w:tc>
          <w:tcPr>
            <w:tcW w:w="4876" w:type="dxa"/>
          </w:tcPr>
          <w:p w14:paraId="27C7254B" w14:textId="77777777" w:rsidR="006027EA" w:rsidRPr="003843A8" w:rsidRDefault="006027EA" w:rsidP="00E17943">
            <w:pPr>
              <w:pStyle w:val="Normal6"/>
              <w:rPr>
                <w:szCs w:val="24"/>
                <w:lang w:val="it-IT"/>
              </w:rPr>
            </w:pPr>
            <w:r w:rsidRPr="003843A8">
              <w:rPr>
                <w:lang w:val="it-IT"/>
              </w:rPr>
              <w:t>9.</w:t>
            </w:r>
            <w:r w:rsidRPr="003843A8">
              <w:rPr>
                <w:lang w:val="it-IT"/>
              </w:rPr>
              <w:tab/>
            </w:r>
            <w:r w:rsidRPr="003843A8">
              <w:rPr>
                <w:b/>
                <w:i/>
                <w:lang w:val="it-IT"/>
              </w:rPr>
              <w:t>ricorda che la corruzione e le disfunzioni del sistema giudiziario ostacolano la crescita economica;</w:t>
            </w:r>
            <w:r w:rsidRPr="003843A8">
              <w:rPr>
                <w:lang w:val="it-IT"/>
              </w:rPr>
              <w:t xml:space="preserve"> ribadisce che la corruzione deve essere affrontata a tutti i livelli per rafforzare la fiducia dei cittadini nelle istituzioni statali e consentire un contesto imprenditoriale prevedibile;</w:t>
            </w:r>
          </w:p>
        </w:tc>
      </w:tr>
    </w:tbl>
    <w:p w14:paraId="5EA336CE"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367A75B2" w14:textId="77777777" w:rsidR="006027EA" w:rsidRPr="009451C4" w:rsidRDefault="006027EA" w:rsidP="006027EA">
      <w:pPr>
        <w:rPr>
          <w:lang w:val="es-ES"/>
        </w:rPr>
      </w:pPr>
      <w:r w:rsidRPr="009451C4">
        <w:rPr>
          <w:rStyle w:val="HideTWBExt"/>
          <w:noProof w:val="0"/>
          <w:lang w:val="es-ES"/>
        </w:rPr>
        <w:t>&lt;/Amend&gt;</w:t>
      </w:r>
    </w:p>
    <w:p w14:paraId="130206FB"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130</w:t>
      </w:r>
      <w:r w:rsidRPr="009451C4">
        <w:rPr>
          <w:rStyle w:val="HideTWBExt"/>
          <w:b w:val="0"/>
          <w:noProof w:val="0"/>
          <w:lang w:val="es-ES"/>
        </w:rPr>
        <w:t>&lt;/NumAm&gt;</w:t>
      </w:r>
    </w:p>
    <w:p w14:paraId="4FD29271"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5C48C8EC" w14:textId="77777777" w:rsidR="006027EA" w:rsidRPr="009451C4" w:rsidRDefault="006027EA" w:rsidP="006027EA">
      <w:pPr>
        <w:rPr>
          <w:lang w:val="es-ES"/>
        </w:rPr>
      </w:pPr>
      <w:r w:rsidRPr="009451C4">
        <w:rPr>
          <w:rStyle w:val="HideTWBExt"/>
          <w:noProof w:val="0"/>
          <w:lang w:val="es-ES"/>
        </w:rPr>
        <w:t>&lt;/RepeatBlock-By&gt;</w:t>
      </w:r>
    </w:p>
    <w:p w14:paraId="6F50F7B3"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03B726F" w14:textId="77777777" w:rsidR="006027EA" w:rsidRPr="003843A8" w:rsidRDefault="006027EA" w:rsidP="006027EA">
      <w:pPr>
        <w:pStyle w:val="NormalBold"/>
      </w:pPr>
      <w:r w:rsidRPr="003843A8">
        <w:rPr>
          <w:rStyle w:val="HideTWBExt"/>
          <w:b w:val="0"/>
          <w:noProof w:val="0"/>
        </w:rPr>
        <w:t>&lt;Article&gt;</w:t>
      </w:r>
      <w:r w:rsidRPr="003843A8">
        <w:t>Paragrafo 9</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19252C4" w14:textId="77777777" w:rsidTr="00E17943">
        <w:trPr>
          <w:jc w:val="center"/>
        </w:trPr>
        <w:tc>
          <w:tcPr>
            <w:tcW w:w="9752" w:type="dxa"/>
            <w:gridSpan w:val="2"/>
          </w:tcPr>
          <w:p w14:paraId="53A1CF16" w14:textId="77777777" w:rsidR="006027EA" w:rsidRPr="003843A8" w:rsidRDefault="006027EA" w:rsidP="00E17943">
            <w:pPr>
              <w:keepNext/>
            </w:pPr>
          </w:p>
        </w:tc>
      </w:tr>
      <w:tr w:rsidR="006027EA" w:rsidRPr="003843A8" w14:paraId="5BD90ACD" w14:textId="77777777" w:rsidTr="00E17943">
        <w:trPr>
          <w:jc w:val="center"/>
        </w:trPr>
        <w:tc>
          <w:tcPr>
            <w:tcW w:w="4876" w:type="dxa"/>
          </w:tcPr>
          <w:p w14:paraId="657DDF86"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8F50BF9"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4FEE790" w14:textId="77777777" w:rsidTr="00E17943">
        <w:trPr>
          <w:jc w:val="center"/>
        </w:trPr>
        <w:tc>
          <w:tcPr>
            <w:tcW w:w="4876" w:type="dxa"/>
          </w:tcPr>
          <w:p w14:paraId="30802EEB" w14:textId="77777777" w:rsidR="006027EA" w:rsidRPr="003843A8" w:rsidRDefault="006027EA" w:rsidP="00E17943">
            <w:pPr>
              <w:pStyle w:val="Normal6"/>
              <w:rPr>
                <w:lang w:val="it-IT"/>
              </w:rPr>
            </w:pPr>
            <w:r w:rsidRPr="003843A8">
              <w:rPr>
                <w:lang w:val="it-IT"/>
              </w:rPr>
              <w:t>9.</w:t>
            </w:r>
            <w:r w:rsidRPr="003843A8">
              <w:rPr>
                <w:lang w:val="it-IT"/>
              </w:rPr>
              <w:tab/>
              <w:t>ribadisce che la corruzione deve essere affrontata a tutti i livelli per rafforzare la fiducia dei cittadini nelle istituzioni statali e consentire un contesto imprenditoriale prevedibile;</w:t>
            </w:r>
          </w:p>
        </w:tc>
        <w:tc>
          <w:tcPr>
            <w:tcW w:w="4876" w:type="dxa"/>
          </w:tcPr>
          <w:p w14:paraId="4094BC0C" w14:textId="77777777" w:rsidR="006027EA" w:rsidRPr="003843A8" w:rsidRDefault="006027EA" w:rsidP="00E17943">
            <w:pPr>
              <w:pStyle w:val="Normal6"/>
              <w:rPr>
                <w:szCs w:val="24"/>
                <w:lang w:val="it-IT"/>
              </w:rPr>
            </w:pPr>
            <w:r w:rsidRPr="003843A8">
              <w:rPr>
                <w:lang w:val="it-IT"/>
              </w:rPr>
              <w:t>9.</w:t>
            </w:r>
            <w:r w:rsidRPr="003843A8">
              <w:rPr>
                <w:lang w:val="it-IT"/>
              </w:rPr>
              <w:tab/>
              <w:t xml:space="preserve">ribadisce che la corruzione deve essere affrontata a tutti i livelli per rafforzare la fiducia dei cittadini nelle istituzioni statali e consentire un contesto imprenditoriale prevedibile; </w:t>
            </w:r>
            <w:r w:rsidRPr="003843A8">
              <w:rPr>
                <w:b/>
                <w:i/>
                <w:lang w:val="it-IT"/>
              </w:rPr>
              <w:t>insiste sul fatto che la corruzione dilagante rappresenta un freno alla crescita economica;</w:t>
            </w:r>
          </w:p>
        </w:tc>
      </w:tr>
    </w:tbl>
    <w:p w14:paraId="62063290" w14:textId="77777777" w:rsidR="006027EA" w:rsidRPr="009451C4" w:rsidRDefault="006027EA" w:rsidP="006027EA">
      <w:pPr>
        <w:pStyle w:val="Olang"/>
        <w:rPr>
          <w:noProof w:val="0"/>
          <w:lang w:val="en-GB"/>
        </w:rPr>
      </w:pPr>
      <w:r w:rsidRPr="009451C4">
        <w:rPr>
          <w:noProof w:val="0"/>
          <w:lang w:val="en-GB"/>
        </w:rPr>
        <w:t xml:space="preserve">Or. </w:t>
      </w:r>
      <w:r w:rsidRPr="009451C4">
        <w:rPr>
          <w:rStyle w:val="HideTWBExt"/>
          <w:noProof w:val="0"/>
          <w:lang w:val="en-GB"/>
        </w:rPr>
        <w:t>&lt;Original&gt;</w:t>
      </w:r>
      <w:r w:rsidRPr="009451C4">
        <w:rPr>
          <w:rStyle w:val="HideTWBInt"/>
          <w:noProof w:val="0"/>
          <w:lang w:val="en-GB"/>
        </w:rPr>
        <w:t>{FI}</w:t>
      </w:r>
      <w:r w:rsidRPr="009451C4">
        <w:rPr>
          <w:noProof w:val="0"/>
          <w:lang w:val="en-GB"/>
        </w:rPr>
        <w:t>fi</w:t>
      </w:r>
      <w:r w:rsidRPr="009451C4">
        <w:rPr>
          <w:rStyle w:val="HideTWBExt"/>
          <w:noProof w:val="0"/>
          <w:lang w:val="en-GB"/>
        </w:rPr>
        <w:t>&lt;/Original&gt;</w:t>
      </w:r>
    </w:p>
    <w:p w14:paraId="22CEA172" w14:textId="77777777" w:rsidR="006027EA" w:rsidRPr="009451C4" w:rsidRDefault="006027EA" w:rsidP="006027EA">
      <w:pPr>
        <w:rPr>
          <w:lang w:val="en-GB"/>
        </w:rPr>
      </w:pPr>
      <w:r w:rsidRPr="009451C4">
        <w:rPr>
          <w:rStyle w:val="HideTWBExt"/>
          <w:noProof w:val="0"/>
          <w:lang w:val="en-GB"/>
        </w:rPr>
        <w:t>&lt;/Amend&gt;</w:t>
      </w:r>
    </w:p>
    <w:p w14:paraId="6C1451CD" w14:textId="77777777" w:rsidR="006027EA" w:rsidRPr="009451C4" w:rsidRDefault="006027EA" w:rsidP="006027EA">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131</w:t>
      </w:r>
      <w:r w:rsidRPr="009451C4">
        <w:rPr>
          <w:rStyle w:val="HideTWBExt"/>
          <w:b w:val="0"/>
          <w:noProof w:val="0"/>
          <w:lang w:val="en-GB"/>
        </w:rPr>
        <w:t>&lt;/NumAm&gt;</w:t>
      </w:r>
    </w:p>
    <w:p w14:paraId="629318EF" w14:textId="77777777" w:rsidR="006027EA" w:rsidRPr="009451C4" w:rsidRDefault="006027EA" w:rsidP="006027EA">
      <w:pPr>
        <w:pStyle w:val="NormalBold"/>
        <w:rPr>
          <w:lang w:val="en-GB"/>
        </w:rPr>
      </w:pPr>
      <w:r w:rsidRPr="009451C4">
        <w:rPr>
          <w:rStyle w:val="HideTWBExt"/>
          <w:b w:val="0"/>
          <w:noProof w:val="0"/>
          <w:lang w:val="en-GB"/>
        </w:rPr>
        <w:t>&lt;RepeatBlock-By&gt;&lt;Members&gt;</w:t>
      </w:r>
      <w:r w:rsidRPr="009451C4">
        <w:rPr>
          <w:lang w:val="en-GB"/>
        </w:rPr>
        <w:t>Andrey Kovatchev</w:t>
      </w:r>
      <w:r w:rsidRPr="009451C4">
        <w:rPr>
          <w:rStyle w:val="HideTWBExt"/>
          <w:b w:val="0"/>
          <w:noProof w:val="0"/>
          <w:lang w:val="en-GB"/>
        </w:rPr>
        <w:t>&lt;/Members&gt;</w:t>
      </w:r>
    </w:p>
    <w:p w14:paraId="40308595" w14:textId="77777777" w:rsidR="006027EA" w:rsidRPr="009451C4" w:rsidRDefault="006027EA" w:rsidP="006027EA">
      <w:pPr>
        <w:rPr>
          <w:lang w:val="en-GB"/>
        </w:rPr>
      </w:pPr>
      <w:r w:rsidRPr="009451C4">
        <w:rPr>
          <w:rStyle w:val="HideTWBExt"/>
          <w:noProof w:val="0"/>
          <w:lang w:val="en-GB"/>
        </w:rPr>
        <w:t>&lt;/RepeatBlock-By&gt;</w:t>
      </w:r>
    </w:p>
    <w:p w14:paraId="2081692B"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FAC4767" w14:textId="77777777" w:rsidR="006027EA" w:rsidRPr="003843A8" w:rsidRDefault="006027EA" w:rsidP="006027EA">
      <w:pPr>
        <w:pStyle w:val="NormalBold"/>
      </w:pPr>
      <w:r w:rsidRPr="003843A8">
        <w:rPr>
          <w:rStyle w:val="HideTWBExt"/>
          <w:b w:val="0"/>
          <w:noProof w:val="0"/>
        </w:rPr>
        <w:t>&lt;Article&gt;</w:t>
      </w:r>
      <w:r w:rsidRPr="003843A8">
        <w:t>Paragrafo 9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A8F4B71" w14:textId="77777777" w:rsidTr="00E17943">
        <w:trPr>
          <w:jc w:val="center"/>
        </w:trPr>
        <w:tc>
          <w:tcPr>
            <w:tcW w:w="9752" w:type="dxa"/>
            <w:gridSpan w:val="2"/>
          </w:tcPr>
          <w:p w14:paraId="2F3BF769" w14:textId="77777777" w:rsidR="006027EA" w:rsidRPr="003843A8" w:rsidRDefault="006027EA" w:rsidP="00E17943">
            <w:pPr>
              <w:keepNext/>
            </w:pPr>
          </w:p>
        </w:tc>
      </w:tr>
      <w:tr w:rsidR="006027EA" w:rsidRPr="003843A8" w14:paraId="3DE38185" w14:textId="77777777" w:rsidTr="00E17943">
        <w:trPr>
          <w:jc w:val="center"/>
        </w:trPr>
        <w:tc>
          <w:tcPr>
            <w:tcW w:w="4876" w:type="dxa"/>
          </w:tcPr>
          <w:p w14:paraId="564DEECA"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6CE92D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48B256E" w14:textId="77777777" w:rsidTr="00E17943">
        <w:trPr>
          <w:jc w:val="center"/>
        </w:trPr>
        <w:tc>
          <w:tcPr>
            <w:tcW w:w="4876" w:type="dxa"/>
          </w:tcPr>
          <w:p w14:paraId="5BEC8F20" w14:textId="77777777" w:rsidR="006027EA" w:rsidRPr="003843A8" w:rsidRDefault="006027EA" w:rsidP="00E17943">
            <w:pPr>
              <w:pStyle w:val="Normal6"/>
              <w:rPr>
                <w:lang w:val="it-IT"/>
              </w:rPr>
            </w:pPr>
          </w:p>
        </w:tc>
        <w:tc>
          <w:tcPr>
            <w:tcW w:w="4876" w:type="dxa"/>
          </w:tcPr>
          <w:p w14:paraId="1D3BA73A" w14:textId="77777777" w:rsidR="006027EA" w:rsidRPr="003843A8" w:rsidRDefault="006027EA" w:rsidP="00E17943">
            <w:pPr>
              <w:pStyle w:val="Normal6"/>
              <w:rPr>
                <w:szCs w:val="24"/>
                <w:lang w:val="it-IT"/>
              </w:rPr>
            </w:pPr>
            <w:r w:rsidRPr="003843A8">
              <w:rPr>
                <w:b/>
                <w:i/>
                <w:lang w:val="it-IT"/>
              </w:rPr>
              <w:t>9 bis.</w:t>
            </w:r>
            <w:r w:rsidRPr="003843A8">
              <w:rPr>
                <w:b/>
                <w:i/>
                <w:lang w:val="it-IT"/>
              </w:rPr>
              <w:tab/>
              <w:t>esprime preoccupazione per i meccanismi di governance e di controllo nel settore delle infrastrutture pubbliche digitali e della gestione degli appalti pubblici, compreso il ruolo delle agenzie centralizzate per il digitale; chiede un rafforzamento del controllo parlamentare, audit indipendenti e piena trasparenza nelle procedure di appalto pubblico, al fine di garantire il rispetto delle norme dell'UE in materia di concorrenza, protezione dei dati e lotta alla corruzione;</w:t>
            </w:r>
          </w:p>
        </w:tc>
      </w:tr>
    </w:tbl>
    <w:p w14:paraId="392799C5"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3F42E5DF" w14:textId="77777777" w:rsidR="006027EA" w:rsidRPr="003843A8" w:rsidRDefault="006027EA" w:rsidP="006027EA">
      <w:r w:rsidRPr="003843A8">
        <w:rPr>
          <w:rStyle w:val="HideTWBExt"/>
          <w:noProof w:val="0"/>
        </w:rPr>
        <w:t>&lt;/Amend&gt;</w:t>
      </w:r>
    </w:p>
    <w:p w14:paraId="0479648C"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132</w:t>
      </w:r>
      <w:r w:rsidRPr="003843A8">
        <w:rPr>
          <w:rStyle w:val="HideTWBExt"/>
          <w:b w:val="0"/>
          <w:noProof w:val="0"/>
          <w:lang w:val="it-IT"/>
        </w:rPr>
        <w:t>&lt;/NumAm&gt;</w:t>
      </w:r>
    </w:p>
    <w:p w14:paraId="4012FBBE"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33507A4C"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31707A05" w14:textId="77777777" w:rsidR="006027EA" w:rsidRPr="003843A8" w:rsidRDefault="006027EA" w:rsidP="006027EA">
      <w:r w:rsidRPr="003843A8">
        <w:rPr>
          <w:rStyle w:val="HideTWBExt"/>
          <w:noProof w:val="0"/>
        </w:rPr>
        <w:t>&lt;/RepeatBlock-By&gt;</w:t>
      </w:r>
    </w:p>
    <w:p w14:paraId="4305E570"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43FC870" w14:textId="77777777" w:rsidR="006027EA" w:rsidRPr="003843A8" w:rsidRDefault="006027EA" w:rsidP="006027EA">
      <w:pPr>
        <w:pStyle w:val="NormalBold"/>
      </w:pPr>
      <w:r w:rsidRPr="003843A8">
        <w:rPr>
          <w:rStyle w:val="HideTWBExt"/>
          <w:b w:val="0"/>
          <w:noProof w:val="0"/>
        </w:rPr>
        <w:t>&lt;Article&gt;</w:t>
      </w:r>
      <w:r w:rsidRPr="003843A8">
        <w:t>Paragrafo 9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F20150D" w14:textId="77777777" w:rsidTr="00E17943">
        <w:trPr>
          <w:jc w:val="center"/>
        </w:trPr>
        <w:tc>
          <w:tcPr>
            <w:tcW w:w="9752" w:type="dxa"/>
            <w:gridSpan w:val="2"/>
          </w:tcPr>
          <w:p w14:paraId="2DF946DB" w14:textId="77777777" w:rsidR="006027EA" w:rsidRPr="003843A8" w:rsidRDefault="006027EA" w:rsidP="00E17943">
            <w:pPr>
              <w:keepNext/>
            </w:pPr>
          </w:p>
        </w:tc>
      </w:tr>
      <w:tr w:rsidR="006027EA" w:rsidRPr="003843A8" w14:paraId="6D6D3ED4" w14:textId="77777777" w:rsidTr="00E17943">
        <w:trPr>
          <w:jc w:val="center"/>
        </w:trPr>
        <w:tc>
          <w:tcPr>
            <w:tcW w:w="4876" w:type="dxa"/>
          </w:tcPr>
          <w:p w14:paraId="1CD4773B"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DEECE4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1E5BA1F" w14:textId="77777777" w:rsidTr="00E17943">
        <w:trPr>
          <w:jc w:val="center"/>
        </w:trPr>
        <w:tc>
          <w:tcPr>
            <w:tcW w:w="4876" w:type="dxa"/>
          </w:tcPr>
          <w:p w14:paraId="13104993" w14:textId="77777777" w:rsidR="006027EA" w:rsidRPr="003843A8" w:rsidRDefault="006027EA" w:rsidP="00E17943">
            <w:pPr>
              <w:pStyle w:val="Normal6"/>
              <w:rPr>
                <w:lang w:val="it-IT"/>
              </w:rPr>
            </w:pPr>
          </w:p>
        </w:tc>
        <w:tc>
          <w:tcPr>
            <w:tcW w:w="4876" w:type="dxa"/>
          </w:tcPr>
          <w:p w14:paraId="72E337EF" w14:textId="77777777" w:rsidR="006027EA" w:rsidRPr="003843A8" w:rsidRDefault="006027EA" w:rsidP="00E17943">
            <w:pPr>
              <w:pStyle w:val="Normal6"/>
              <w:rPr>
                <w:szCs w:val="24"/>
                <w:lang w:val="it-IT"/>
              </w:rPr>
            </w:pPr>
            <w:r w:rsidRPr="003843A8">
              <w:rPr>
                <w:b/>
                <w:i/>
                <w:lang w:val="it-IT"/>
              </w:rPr>
              <w:t>9 bis.</w:t>
            </w:r>
            <w:r w:rsidRPr="003843A8">
              <w:rPr>
                <w:b/>
                <w:i/>
                <w:lang w:val="it-IT"/>
              </w:rPr>
              <w:tab/>
              <w:t>sottolinea il lavoro chiave svolto dalla struttura speciale per la lotta alla corruzione e alla criminalità organizzata (SPAK) dell'Albania nell'ottenere risultati tangibili nelle indagini, nell'azione penale e nella condanna dei casi di corruzione ad alto livello; esorta tutti gli attori a cessare qualunque azione che comprometta il lavoro di istituzioni indipendenti come la SPAK e ad astenervisi;</w:t>
            </w:r>
          </w:p>
        </w:tc>
      </w:tr>
    </w:tbl>
    <w:p w14:paraId="3521F920"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35F0D80" w14:textId="77777777" w:rsidR="006027EA" w:rsidRPr="003843A8" w:rsidRDefault="006027EA" w:rsidP="006027EA">
      <w:r w:rsidRPr="003843A8">
        <w:rPr>
          <w:rStyle w:val="HideTWBExt"/>
          <w:noProof w:val="0"/>
        </w:rPr>
        <w:t>&lt;/Amend&gt;</w:t>
      </w:r>
    </w:p>
    <w:p w14:paraId="2095CF47"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133</w:t>
      </w:r>
      <w:r w:rsidRPr="003843A8">
        <w:rPr>
          <w:rStyle w:val="HideTWBExt"/>
          <w:b w:val="0"/>
          <w:noProof w:val="0"/>
          <w:lang w:val="it-IT"/>
        </w:rPr>
        <w:t>&lt;/NumAm&gt;</w:t>
      </w:r>
    </w:p>
    <w:p w14:paraId="2E3DA04D" w14:textId="77777777" w:rsidR="006027EA" w:rsidRPr="003843A8" w:rsidRDefault="006027EA" w:rsidP="006027EA">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0D3B64B8" w14:textId="77777777" w:rsidR="006027EA" w:rsidRPr="003843A8" w:rsidRDefault="006027EA" w:rsidP="006027EA">
      <w:r w:rsidRPr="003843A8">
        <w:rPr>
          <w:rStyle w:val="HideTWBExt"/>
          <w:noProof w:val="0"/>
        </w:rPr>
        <w:t>&lt;/RepeatBlock-By&gt;</w:t>
      </w:r>
    </w:p>
    <w:p w14:paraId="3A93A9E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DE9F290" w14:textId="77777777" w:rsidR="006027EA" w:rsidRPr="003843A8" w:rsidRDefault="006027EA" w:rsidP="006027EA">
      <w:pPr>
        <w:pStyle w:val="NormalBold"/>
      </w:pPr>
      <w:r w:rsidRPr="003843A8">
        <w:rPr>
          <w:rStyle w:val="HideTWBExt"/>
          <w:b w:val="0"/>
          <w:noProof w:val="0"/>
        </w:rPr>
        <w:t>&lt;Article&gt;</w:t>
      </w:r>
      <w:r w:rsidRPr="003843A8">
        <w:t>Paragrafo 9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3367962" w14:textId="77777777" w:rsidTr="00E17943">
        <w:trPr>
          <w:jc w:val="center"/>
        </w:trPr>
        <w:tc>
          <w:tcPr>
            <w:tcW w:w="9752" w:type="dxa"/>
            <w:gridSpan w:val="2"/>
          </w:tcPr>
          <w:p w14:paraId="230B4A84" w14:textId="77777777" w:rsidR="006027EA" w:rsidRPr="003843A8" w:rsidRDefault="006027EA" w:rsidP="00E17943">
            <w:pPr>
              <w:keepNext/>
            </w:pPr>
          </w:p>
        </w:tc>
      </w:tr>
      <w:tr w:rsidR="006027EA" w:rsidRPr="003843A8" w14:paraId="5715F162" w14:textId="77777777" w:rsidTr="00E17943">
        <w:trPr>
          <w:jc w:val="center"/>
        </w:trPr>
        <w:tc>
          <w:tcPr>
            <w:tcW w:w="4876" w:type="dxa"/>
          </w:tcPr>
          <w:p w14:paraId="5BDB4665"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6286777"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3F1B000" w14:textId="77777777" w:rsidTr="00E17943">
        <w:trPr>
          <w:jc w:val="center"/>
        </w:trPr>
        <w:tc>
          <w:tcPr>
            <w:tcW w:w="4876" w:type="dxa"/>
          </w:tcPr>
          <w:p w14:paraId="7FDA1C6E" w14:textId="77777777" w:rsidR="006027EA" w:rsidRPr="003843A8" w:rsidRDefault="006027EA" w:rsidP="00E17943">
            <w:pPr>
              <w:pStyle w:val="Normal6"/>
              <w:rPr>
                <w:lang w:val="it-IT"/>
              </w:rPr>
            </w:pPr>
          </w:p>
        </w:tc>
        <w:tc>
          <w:tcPr>
            <w:tcW w:w="4876" w:type="dxa"/>
          </w:tcPr>
          <w:p w14:paraId="6D81B460" w14:textId="77777777" w:rsidR="006027EA" w:rsidRPr="003843A8" w:rsidRDefault="006027EA" w:rsidP="00E17943">
            <w:pPr>
              <w:pStyle w:val="Normal6"/>
              <w:rPr>
                <w:szCs w:val="24"/>
                <w:lang w:val="it-IT"/>
              </w:rPr>
            </w:pPr>
            <w:r w:rsidRPr="003843A8">
              <w:rPr>
                <w:b/>
                <w:i/>
                <w:lang w:val="it-IT"/>
              </w:rPr>
              <w:t>9 bis.</w:t>
            </w:r>
            <w:r w:rsidRPr="003843A8">
              <w:rPr>
                <w:b/>
                <w:i/>
                <w:lang w:val="it-IT"/>
              </w:rPr>
              <w:tab/>
              <w:t>sottolinea la necessità di intensificare gli sforzi nella lotta alla corruzione, anche a livello delle amministrazioni locali e in settori quali la gestione del territorio, la registrazione delle proprietà immobiliari e la pianificazione urbana, in cui sono state ripetutamente segnalate irregolarità;</w:t>
            </w:r>
          </w:p>
        </w:tc>
      </w:tr>
    </w:tbl>
    <w:p w14:paraId="09F9C3D9"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4DDB191F" w14:textId="77777777" w:rsidR="006027EA" w:rsidRPr="003843A8" w:rsidRDefault="006027EA" w:rsidP="006027EA">
      <w:r w:rsidRPr="003843A8">
        <w:rPr>
          <w:rStyle w:val="HideTWBExt"/>
          <w:noProof w:val="0"/>
        </w:rPr>
        <w:t>&lt;/Amend&gt;</w:t>
      </w:r>
    </w:p>
    <w:p w14:paraId="695FAA6D"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134</w:t>
      </w:r>
      <w:r w:rsidRPr="003843A8">
        <w:rPr>
          <w:rStyle w:val="HideTWBExt"/>
          <w:b w:val="0"/>
          <w:noProof w:val="0"/>
          <w:lang w:val="it-IT"/>
        </w:rPr>
        <w:t>&lt;/NumAm&gt;</w:t>
      </w:r>
    </w:p>
    <w:p w14:paraId="161A1495" w14:textId="77777777" w:rsidR="006027EA" w:rsidRPr="003843A8" w:rsidRDefault="006027EA" w:rsidP="006027EA">
      <w:pPr>
        <w:pStyle w:val="NormalBold"/>
      </w:pPr>
      <w:r w:rsidRPr="003843A8">
        <w:rPr>
          <w:rStyle w:val="HideTWBExt"/>
          <w:b w:val="0"/>
          <w:noProof w:val="0"/>
        </w:rPr>
        <w:t>&lt;RepeatBlock-By&gt;&lt;Members&gt;</w:t>
      </w:r>
      <w:r w:rsidRPr="003843A8">
        <w:t>Emmanouil Fragkos, Galato Alexandraki, Geadis Geadi</w:t>
      </w:r>
      <w:r w:rsidRPr="003843A8">
        <w:rPr>
          <w:rStyle w:val="HideTWBExt"/>
          <w:b w:val="0"/>
          <w:noProof w:val="0"/>
        </w:rPr>
        <w:t>&lt;/Members&gt;</w:t>
      </w:r>
    </w:p>
    <w:p w14:paraId="01944AB6" w14:textId="77777777" w:rsidR="006027EA" w:rsidRPr="003843A8" w:rsidRDefault="006027EA" w:rsidP="006027EA">
      <w:r w:rsidRPr="003843A8">
        <w:rPr>
          <w:rStyle w:val="HideTWBExt"/>
          <w:noProof w:val="0"/>
        </w:rPr>
        <w:t>&lt;/RepeatBlock-By&gt;</w:t>
      </w:r>
    </w:p>
    <w:p w14:paraId="3102CC89"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36D61E3" w14:textId="77777777" w:rsidR="006027EA" w:rsidRPr="003843A8" w:rsidRDefault="006027EA" w:rsidP="006027EA">
      <w:pPr>
        <w:pStyle w:val="NormalBold"/>
      </w:pPr>
      <w:r w:rsidRPr="003843A8">
        <w:rPr>
          <w:rStyle w:val="HideTWBExt"/>
          <w:b w:val="0"/>
          <w:noProof w:val="0"/>
        </w:rPr>
        <w:t>&lt;Article&gt;</w:t>
      </w:r>
      <w:r w:rsidRPr="003843A8">
        <w:t>Paragrafo 9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FE088ED" w14:textId="77777777" w:rsidTr="00E17943">
        <w:trPr>
          <w:jc w:val="center"/>
        </w:trPr>
        <w:tc>
          <w:tcPr>
            <w:tcW w:w="9752" w:type="dxa"/>
            <w:gridSpan w:val="2"/>
          </w:tcPr>
          <w:p w14:paraId="265116B3" w14:textId="77777777" w:rsidR="006027EA" w:rsidRPr="003843A8" w:rsidRDefault="006027EA" w:rsidP="00E17943">
            <w:pPr>
              <w:keepNext/>
            </w:pPr>
          </w:p>
        </w:tc>
      </w:tr>
      <w:tr w:rsidR="006027EA" w:rsidRPr="003843A8" w14:paraId="11FE1616" w14:textId="77777777" w:rsidTr="00E17943">
        <w:trPr>
          <w:jc w:val="center"/>
        </w:trPr>
        <w:tc>
          <w:tcPr>
            <w:tcW w:w="4876" w:type="dxa"/>
          </w:tcPr>
          <w:p w14:paraId="33F1B2E8"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A693AB5"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53611F5" w14:textId="77777777" w:rsidTr="00E17943">
        <w:trPr>
          <w:jc w:val="center"/>
        </w:trPr>
        <w:tc>
          <w:tcPr>
            <w:tcW w:w="4876" w:type="dxa"/>
          </w:tcPr>
          <w:p w14:paraId="5BA205C9" w14:textId="77777777" w:rsidR="006027EA" w:rsidRPr="003843A8" w:rsidRDefault="006027EA" w:rsidP="00E17943">
            <w:pPr>
              <w:pStyle w:val="Normal6"/>
              <w:rPr>
                <w:lang w:val="it-IT"/>
              </w:rPr>
            </w:pPr>
          </w:p>
        </w:tc>
        <w:tc>
          <w:tcPr>
            <w:tcW w:w="4876" w:type="dxa"/>
          </w:tcPr>
          <w:p w14:paraId="71C4C7E8" w14:textId="77777777" w:rsidR="006027EA" w:rsidRPr="003843A8" w:rsidRDefault="006027EA" w:rsidP="00E17943">
            <w:pPr>
              <w:pStyle w:val="Normal6"/>
              <w:rPr>
                <w:szCs w:val="24"/>
                <w:lang w:val="it-IT"/>
              </w:rPr>
            </w:pPr>
            <w:r w:rsidRPr="003843A8">
              <w:rPr>
                <w:b/>
                <w:i/>
                <w:lang w:val="it-IT"/>
              </w:rPr>
              <w:t>9 bis.</w:t>
            </w:r>
            <w:r w:rsidRPr="003843A8">
              <w:rPr>
                <w:b/>
                <w:i/>
                <w:lang w:val="it-IT"/>
              </w:rPr>
              <w:tab/>
              <w:t>sottolinea la necessità di intensificare gli sforzi volti a combattere la corruzione, anche a livello delle amministrazioni locali e in settori quali l'amministrazione fondiaria, la registrazione delle proprietà e la pianificazione urbana, in cui sono state ripetutamente segnalate irregolarità;</w:t>
            </w:r>
          </w:p>
        </w:tc>
      </w:tr>
    </w:tbl>
    <w:p w14:paraId="265BB574"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74CE7A0" w14:textId="77777777" w:rsidR="006027EA" w:rsidRPr="003843A8" w:rsidRDefault="006027EA" w:rsidP="006027EA">
      <w:r w:rsidRPr="003843A8">
        <w:rPr>
          <w:rStyle w:val="HideTWBExt"/>
          <w:noProof w:val="0"/>
        </w:rPr>
        <w:t>&lt;/Amend&gt;</w:t>
      </w:r>
    </w:p>
    <w:p w14:paraId="4C5EBFB6"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135</w:t>
      </w:r>
      <w:r w:rsidRPr="003843A8">
        <w:rPr>
          <w:rStyle w:val="HideTWBExt"/>
          <w:b w:val="0"/>
          <w:noProof w:val="0"/>
          <w:lang w:val="it-IT"/>
        </w:rPr>
        <w:t>&lt;/NumAm&gt;</w:t>
      </w:r>
    </w:p>
    <w:p w14:paraId="69ED9A1B" w14:textId="77777777" w:rsidR="006027EA" w:rsidRPr="003843A8" w:rsidRDefault="006027EA" w:rsidP="006027EA">
      <w:pPr>
        <w:pStyle w:val="NormalBold"/>
      </w:pPr>
      <w:r w:rsidRPr="003843A8">
        <w:rPr>
          <w:rStyle w:val="HideTWBExt"/>
          <w:b w:val="0"/>
          <w:noProof w:val="0"/>
        </w:rPr>
        <w:t>&lt;RepeatBlock-By&gt;&lt;Members&gt;</w:t>
      </w:r>
      <w:r w:rsidRPr="003843A8">
        <w:t>Geadis Geadi, Emmanouil Fragkos, Galato Alexandraki, Patryk Jaki, Ivaylo Valchev, Chiara Gemma, Rihards Kols, Georgiana Teodorescu, Nora Junco García, Diego Solier</w:t>
      </w:r>
      <w:r w:rsidRPr="003843A8">
        <w:rPr>
          <w:rStyle w:val="HideTWBExt"/>
          <w:b w:val="0"/>
          <w:noProof w:val="0"/>
        </w:rPr>
        <w:t>&lt;/Members&gt;</w:t>
      </w:r>
    </w:p>
    <w:p w14:paraId="5B3DFAB6" w14:textId="77777777" w:rsidR="006027EA" w:rsidRPr="003843A8" w:rsidRDefault="006027EA" w:rsidP="006027EA">
      <w:r w:rsidRPr="003843A8">
        <w:rPr>
          <w:rStyle w:val="HideTWBExt"/>
          <w:noProof w:val="0"/>
        </w:rPr>
        <w:t>&lt;/RepeatBlock-By&gt;</w:t>
      </w:r>
    </w:p>
    <w:p w14:paraId="73C81073"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D2C010A" w14:textId="77777777" w:rsidR="006027EA" w:rsidRPr="003843A8" w:rsidRDefault="006027EA" w:rsidP="006027EA">
      <w:pPr>
        <w:pStyle w:val="NormalBold"/>
      </w:pPr>
      <w:r w:rsidRPr="003843A8">
        <w:rPr>
          <w:rStyle w:val="HideTWBExt"/>
          <w:b w:val="0"/>
          <w:noProof w:val="0"/>
        </w:rPr>
        <w:t>&lt;Article&gt;</w:t>
      </w:r>
      <w:r w:rsidRPr="003843A8">
        <w:t>Paragrafo 9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561BFC7" w14:textId="77777777" w:rsidTr="00E17943">
        <w:trPr>
          <w:jc w:val="center"/>
        </w:trPr>
        <w:tc>
          <w:tcPr>
            <w:tcW w:w="9752" w:type="dxa"/>
            <w:gridSpan w:val="2"/>
          </w:tcPr>
          <w:p w14:paraId="7C30C0CF" w14:textId="77777777" w:rsidR="006027EA" w:rsidRPr="003843A8" w:rsidRDefault="006027EA" w:rsidP="00E17943">
            <w:pPr>
              <w:keepNext/>
            </w:pPr>
          </w:p>
        </w:tc>
      </w:tr>
      <w:tr w:rsidR="006027EA" w:rsidRPr="003843A8" w14:paraId="13DAEF47" w14:textId="77777777" w:rsidTr="00E17943">
        <w:trPr>
          <w:jc w:val="center"/>
        </w:trPr>
        <w:tc>
          <w:tcPr>
            <w:tcW w:w="4876" w:type="dxa"/>
          </w:tcPr>
          <w:p w14:paraId="42073BCA"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A8D900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CD28B17" w14:textId="77777777" w:rsidTr="00E17943">
        <w:trPr>
          <w:jc w:val="center"/>
        </w:trPr>
        <w:tc>
          <w:tcPr>
            <w:tcW w:w="4876" w:type="dxa"/>
          </w:tcPr>
          <w:p w14:paraId="511A3A01" w14:textId="77777777" w:rsidR="006027EA" w:rsidRPr="003843A8" w:rsidRDefault="006027EA" w:rsidP="00E17943">
            <w:pPr>
              <w:pStyle w:val="Normal6"/>
              <w:rPr>
                <w:lang w:val="it-IT"/>
              </w:rPr>
            </w:pPr>
          </w:p>
        </w:tc>
        <w:tc>
          <w:tcPr>
            <w:tcW w:w="4876" w:type="dxa"/>
          </w:tcPr>
          <w:p w14:paraId="76300F94" w14:textId="77777777" w:rsidR="006027EA" w:rsidRPr="003843A8" w:rsidRDefault="006027EA" w:rsidP="00E17943">
            <w:pPr>
              <w:pStyle w:val="Normal6"/>
              <w:rPr>
                <w:szCs w:val="24"/>
                <w:lang w:val="it-IT"/>
              </w:rPr>
            </w:pPr>
            <w:r w:rsidRPr="003843A8">
              <w:rPr>
                <w:b/>
                <w:i/>
                <w:lang w:val="it-IT"/>
              </w:rPr>
              <w:t>9 bis.</w:t>
            </w:r>
            <w:r w:rsidRPr="003843A8">
              <w:rPr>
                <w:b/>
                <w:i/>
                <w:lang w:val="it-IT"/>
              </w:rPr>
              <w:tab/>
              <w:t>invita l'Albania a rafforzare i suoi meccanismi di lotta contro la criminalità organizzata, in particolare per quanto riguarda le reti transfrontaliere coinvolte nel traffico di stupefacenti e di armi e in attività finanziarie illecite;</w:t>
            </w:r>
          </w:p>
        </w:tc>
      </w:tr>
    </w:tbl>
    <w:p w14:paraId="242EC19B" w14:textId="77777777" w:rsidR="006027EA" w:rsidRPr="009451C4" w:rsidRDefault="006027EA" w:rsidP="006027EA">
      <w:pPr>
        <w:pStyle w:val="Olang"/>
        <w:rPr>
          <w:noProof w:val="0"/>
          <w:lang w:val="sv-SE"/>
        </w:rPr>
      </w:pPr>
      <w:r w:rsidRPr="009451C4">
        <w:rPr>
          <w:noProof w:val="0"/>
          <w:lang w:val="sv-SE"/>
        </w:rPr>
        <w:t xml:space="preserve">Or. </w:t>
      </w:r>
      <w:r w:rsidRPr="009451C4">
        <w:rPr>
          <w:rStyle w:val="HideTWBExt"/>
          <w:noProof w:val="0"/>
          <w:lang w:val="sv-SE"/>
        </w:rPr>
        <w:t>&lt;Original&gt;</w:t>
      </w:r>
      <w:r w:rsidRPr="009451C4">
        <w:rPr>
          <w:rStyle w:val="HideTWBInt"/>
          <w:noProof w:val="0"/>
          <w:lang w:val="sv-SE"/>
        </w:rPr>
        <w:t>{EN}</w:t>
      </w:r>
      <w:r w:rsidRPr="009451C4">
        <w:rPr>
          <w:noProof w:val="0"/>
          <w:lang w:val="sv-SE"/>
        </w:rPr>
        <w:t>en</w:t>
      </w:r>
      <w:r w:rsidRPr="009451C4">
        <w:rPr>
          <w:rStyle w:val="HideTWBExt"/>
          <w:noProof w:val="0"/>
          <w:lang w:val="sv-SE"/>
        </w:rPr>
        <w:t>&lt;/Original&gt;</w:t>
      </w:r>
    </w:p>
    <w:p w14:paraId="30C61F64" w14:textId="77777777" w:rsidR="006027EA" w:rsidRPr="009451C4" w:rsidRDefault="006027EA" w:rsidP="006027EA">
      <w:pPr>
        <w:rPr>
          <w:lang w:val="sv-SE"/>
        </w:rPr>
      </w:pPr>
      <w:r w:rsidRPr="009451C4">
        <w:rPr>
          <w:rStyle w:val="HideTWBExt"/>
          <w:noProof w:val="0"/>
          <w:lang w:val="sv-SE"/>
        </w:rPr>
        <w:t>&lt;/Amend&gt;</w:t>
      </w:r>
    </w:p>
    <w:p w14:paraId="3BAF0F21" w14:textId="77777777" w:rsidR="006027EA" w:rsidRPr="009451C4" w:rsidRDefault="006027EA" w:rsidP="006027EA">
      <w:pPr>
        <w:pStyle w:val="AMNumberTabs0"/>
        <w:keepNext/>
        <w:rPr>
          <w:lang w:val="sv-SE"/>
        </w:rPr>
      </w:pPr>
      <w:r w:rsidRPr="009451C4">
        <w:rPr>
          <w:rStyle w:val="HideTWBExt"/>
          <w:b w:val="0"/>
          <w:noProof w:val="0"/>
          <w:lang w:val="sv-SE"/>
        </w:rPr>
        <w:t>&lt;Amend&gt;</w:t>
      </w:r>
      <w:r w:rsidRPr="009451C4">
        <w:rPr>
          <w:lang w:val="sv-SE"/>
        </w:rPr>
        <w:t>Emendamento</w:t>
      </w:r>
      <w:r w:rsidRPr="009451C4">
        <w:rPr>
          <w:lang w:val="sv-SE"/>
        </w:rPr>
        <w:tab/>
      </w:r>
      <w:r w:rsidRPr="009451C4">
        <w:rPr>
          <w:lang w:val="sv-SE"/>
        </w:rPr>
        <w:tab/>
      </w:r>
      <w:r w:rsidRPr="009451C4">
        <w:rPr>
          <w:rStyle w:val="HideTWBExt"/>
          <w:b w:val="0"/>
          <w:noProof w:val="0"/>
          <w:lang w:val="sv-SE"/>
        </w:rPr>
        <w:t>&lt;NumAm&gt;</w:t>
      </w:r>
      <w:r w:rsidRPr="009451C4">
        <w:rPr>
          <w:lang w:val="sv-SE"/>
        </w:rPr>
        <w:t>136</w:t>
      </w:r>
      <w:r w:rsidRPr="009451C4">
        <w:rPr>
          <w:rStyle w:val="HideTWBExt"/>
          <w:b w:val="0"/>
          <w:noProof w:val="0"/>
          <w:lang w:val="sv-SE"/>
        </w:rPr>
        <w:t>&lt;/NumAm&gt;</w:t>
      </w:r>
    </w:p>
    <w:p w14:paraId="45E4299F" w14:textId="77777777" w:rsidR="006027EA" w:rsidRPr="009451C4" w:rsidRDefault="006027EA" w:rsidP="006027EA">
      <w:pPr>
        <w:pStyle w:val="NormalBold"/>
        <w:rPr>
          <w:lang w:val="sv-SE"/>
        </w:rPr>
      </w:pPr>
      <w:r w:rsidRPr="009451C4">
        <w:rPr>
          <w:rStyle w:val="HideTWBExt"/>
          <w:b w:val="0"/>
          <w:noProof w:val="0"/>
          <w:lang w:val="sv-SE"/>
        </w:rPr>
        <w:t>&lt;RepeatBlock-By&gt;&lt;Members&gt;</w:t>
      </w:r>
      <w:r w:rsidRPr="009451C4">
        <w:rPr>
          <w:lang w:val="sv-SE"/>
        </w:rPr>
        <w:t>Stanislav Stoyanov</w:t>
      </w:r>
      <w:r w:rsidRPr="009451C4">
        <w:rPr>
          <w:rStyle w:val="HideTWBExt"/>
          <w:b w:val="0"/>
          <w:noProof w:val="0"/>
          <w:lang w:val="sv-SE"/>
        </w:rPr>
        <w:t>&lt;/Members&gt;</w:t>
      </w:r>
    </w:p>
    <w:p w14:paraId="5D1DA149" w14:textId="77777777" w:rsidR="006027EA" w:rsidRPr="009451C4" w:rsidRDefault="006027EA" w:rsidP="006027EA">
      <w:pPr>
        <w:rPr>
          <w:lang w:val="sv-SE"/>
        </w:rPr>
      </w:pPr>
      <w:r w:rsidRPr="009451C4">
        <w:rPr>
          <w:rStyle w:val="HideTWBExt"/>
          <w:noProof w:val="0"/>
          <w:lang w:val="sv-SE"/>
        </w:rPr>
        <w:t>&lt;/RepeatBlock-By&gt;</w:t>
      </w:r>
    </w:p>
    <w:p w14:paraId="54C15645"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8176C5C" w14:textId="77777777" w:rsidR="006027EA" w:rsidRPr="003843A8" w:rsidRDefault="006027EA" w:rsidP="006027EA">
      <w:pPr>
        <w:pStyle w:val="NormalBold"/>
      </w:pPr>
      <w:r w:rsidRPr="003843A8">
        <w:rPr>
          <w:rStyle w:val="HideTWBExt"/>
          <w:b w:val="0"/>
          <w:noProof w:val="0"/>
        </w:rPr>
        <w:t>&lt;Article&gt;</w:t>
      </w:r>
      <w:r w:rsidRPr="003843A8">
        <w:t>Paragrafo 9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ED9D8C0" w14:textId="77777777" w:rsidTr="00E17943">
        <w:trPr>
          <w:jc w:val="center"/>
        </w:trPr>
        <w:tc>
          <w:tcPr>
            <w:tcW w:w="9752" w:type="dxa"/>
            <w:gridSpan w:val="2"/>
          </w:tcPr>
          <w:p w14:paraId="55A4D059" w14:textId="77777777" w:rsidR="006027EA" w:rsidRPr="003843A8" w:rsidRDefault="006027EA" w:rsidP="00E17943">
            <w:pPr>
              <w:keepNext/>
            </w:pPr>
          </w:p>
        </w:tc>
      </w:tr>
      <w:tr w:rsidR="006027EA" w:rsidRPr="003843A8" w14:paraId="0C9B1F0C" w14:textId="77777777" w:rsidTr="00E17943">
        <w:trPr>
          <w:jc w:val="center"/>
        </w:trPr>
        <w:tc>
          <w:tcPr>
            <w:tcW w:w="4876" w:type="dxa"/>
          </w:tcPr>
          <w:p w14:paraId="765CFF3C"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8B8978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7F90F68" w14:textId="77777777" w:rsidTr="00E17943">
        <w:trPr>
          <w:jc w:val="center"/>
        </w:trPr>
        <w:tc>
          <w:tcPr>
            <w:tcW w:w="4876" w:type="dxa"/>
          </w:tcPr>
          <w:p w14:paraId="3602B786" w14:textId="77777777" w:rsidR="006027EA" w:rsidRPr="003843A8" w:rsidRDefault="006027EA" w:rsidP="00E17943">
            <w:pPr>
              <w:pStyle w:val="Normal6"/>
              <w:rPr>
                <w:lang w:val="it-IT"/>
              </w:rPr>
            </w:pPr>
          </w:p>
        </w:tc>
        <w:tc>
          <w:tcPr>
            <w:tcW w:w="4876" w:type="dxa"/>
          </w:tcPr>
          <w:p w14:paraId="214750F2" w14:textId="77777777" w:rsidR="006027EA" w:rsidRPr="003843A8" w:rsidRDefault="006027EA" w:rsidP="00E17943">
            <w:pPr>
              <w:pStyle w:val="Normal6"/>
              <w:rPr>
                <w:szCs w:val="24"/>
                <w:lang w:val="it-IT"/>
              </w:rPr>
            </w:pPr>
            <w:r w:rsidRPr="003843A8">
              <w:rPr>
                <w:b/>
                <w:i/>
                <w:lang w:val="it-IT"/>
              </w:rPr>
              <w:t>9 bis.</w:t>
            </w:r>
            <w:r w:rsidRPr="003843A8">
              <w:rPr>
                <w:b/>
                <w:i/>
                <w:lang w:val="it-IT"/>
              </w:rPr>
              <w:tab/>
              <w:t>esorta i leader albanesi a mettere in atto misure che incentivino la creazione di posti di lavoro e opportunità imprenditoriali per i cittadini, con particolare riguardo all'occupazione giovanile, al fine di contrastare la fuga di cervelli e la migrazione;</w:t>
            </w:r>
          </w:p>
        </w:tc>
      </w:tr>
    </w:tbl>
    <w:p w14:paraId="38D0EB2A"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1DA70B1" w14:textId="77777777" w:rsidR="006027EA" w:rsidRPr="003843A8" w:rsidRDefault="006027EA" w:rsidP="006027EA">
      <w:r w:rsidRPr="003843A8">
        <w:rPr>
          <w:rStyle w:val="HideTWBExt"/>
          <w:noProof w:val="0"/>
        </w:rPr>
        <w:t>&lt;/Amend&gt;</w:t>
      </w:r>
    </w:p>
    <w:p w14:paraId="7422063F"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137</w:t>
      </w:r>
      <w:r w:rsidRPr="003843A8">
        <w:rPr>
          <w:rStyle w:val="HideTWBExt"/>
          <w:b w:val="0"/>
          <w:noProof w:val="0"/>
          <w:lang w:val="it-IT"/>
        </w:rPr>
        <w:t>&lt;/NumAm&gt;</w:t>
      </w:r>
    </w:p>
    <w:p w14:paraId="585697D2" w14:textId="77777777" w:rsidR="006027EA" w:rsidRPr="003843A8" w:rsidRDefault="006027EA" w:rsidP="006027EA">
      <w:pPr>
        <w:pStyle w:val="NormalBold"/>
      </w:pPr>
      <w:r w:rsidRPr="003843A8">
        <w:rPr>
          <w:rStyle w:val="HideTWBExt"/>
          <w:b w:val="0"/>
          <w:noProof w:val="0"/>
        </w:rPr>
        <w:t>&lt;RepeatBlock-By&gt;&lt;Members&gt;</w:t>
      </w:r>
      <w:r w:rsidRPr="003843A8">
        <w:t>Alberico Gambino, Chiara Gemma</w:t>
      </w:r>
      <w:r w:rsidRPr="003843A8">
        <w:rPr>
          <w:rStyle w:val="HideTWBExt"/>
          <w:b w:val="0"/>
          <w:noProof w:val="0"/>
        </w:rPr>
        <w:t>&lt;/Members&gt;</w:t>
      </w:r>
    </w:p>
    <w:p w14:paraId="0D0B33BA" w14:textId="77777777" w:rsidR="006027EA" w:rsidRPr="003843A8" w:rsidRDefault="006027EA" w:rsidP="006027EA">
      <w:r w:rsidRPr="003843A8">
        <w:rPr>
          <w:rStyle w:val="HideTWBExt"/>
          <w:noProof w:val="0"/>
        </w:rPr>
        <w:t>&lt;/RepeatBlock-By&gt;</w:t>
      </w:r>
    </w:p>
    <w:p w14:paraId="01CC1149"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CBFBF2A" w14:textId="77777777" w:rsidR="006027EA" w:rsidRPr="003843A8" w:rsidRDefault="006027EA" w:rsidP="006027EA">
      <w:pPr>
        <w:pStyle w:val="NormalBold"/>
      </w:pPr>
      <w:r w:rsidRPr="003843A8">
        <w:rPr>
          <w:rStyle w:val="HideTWBExt"/>
          <w:b w:val="0"/>
          <w:noProof w:val="0"/>
        </w:rPr>
        <w:t>&lt;Article&gt;</w:t>
      </w:r>
      <w:r w:rsidRPr="003843A8">
        <w:t>Paragrafo 10</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9868D1A" w14:textId="77777777" w:rsidTr="00E17943">
        <w:trPr>
          <w:jc w:val="center"/>
        </w:trPr>
        <w:tc>
          <w:tcPr>
            <w:tcW w:w="9752" w:type="dxa"/>
            <w:gridSpan w:val="2"/>
          </w:tcPr>
          <w:p w14:paraId="33157717" w14:textId="77777777" w:rsidR="006027EA" w:rsidRPr="003843A8" w:rsidRDefault="006027EA" w:rsidP="00E17943">
            <w:pPr>
              <w:keepNext/>
            </w:pPr>
          </w:p>
        </w:tc>
      </w:tr>
      <w:tr w:rsidR="006027EA" w:rsidRPr="003843A8" w14:paraId="378D82DF" w14:textId="77777777" w:rsidTr="00E17943">
        <w:trPr>
          <w:jc w:val="center"/>
        </w:trPr>
        <w:tc>
          <w:tcPr>
            <w:tcW w:w="4876" w:type="dxa"/>
          </w:tcPr>
          <w:p w14:paraId="19E014A6"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484D93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E89ECFE" w14:textId="77777777" w:rsidTr="00E17943">
        <w:trPr>
          <w:jc w:val="center"/>
        </w:trPr>
        <w:tc>
          <w:tcPr>
            <w:tcW w:w="4876" w:type="dxa"/>
          </w:tcPr>
          <w:p w14:paraId="4AE27CD4" w14:textId="77777777" w:rsidR="006027EA" w:rsidRPr="003843A8" w:rsidRDefault="006027EA" w:rsidP="00E17943">
            <w:pPr>
              <w:pStyle w:val="Normal6"/>
              <w:rPr>
                <w:lang w:val="it-IT"/>
              </w:rPr>
            </w:pPr>
            <w:r w:rsidRPr="003843A8">
              <w:rPr>
                <w:lang w:val="it-IT"/>
              </w:rPr>
              <w:t>10.</w:t>
            </w:r>
            <w:r w:rsidRPr="003843A8">
              <w:rPr>
                <w:lang w:val="it-IT"/>
              </w:rPr>
              <w:tab/>
              <w:t xml:space="preserve">sottolinea l'importanza di combattere efficacemente la criminalità organizzata, comprese le reti del riciclaggio di denaro e del traffico di stupefacenti, e chiede di intensificare la cooperazione con agenzie dell'UE quali </w:t>
            </w:r>
            <w:r w:rsidRPr="003843A8">
              <w:rPr>
                <w:lang w:val="it-IT"/>
              </w:rPr>
              <w:lastRenderedPageBreak/>
              <w:t>Europol ed Eurojust;</w:t>
            </w:r>
          </w:p>
        </w:tc>
        <w:tc>
          <w:tcPr>
            <w:tcW w:w="4876" w:type="dxa"/>
          </w:tcPr>
          <w:p w14:paraId="6DDBA65B" w14:textId="77777777" w:rsidR="006027EA" w:rsidRPr="003843A8" w:rsidRDefault="006027EA" w:rsidP="00E17943">
            <w:pPr>
              <w:pStyle w:val="Normal6"/>
              <w:rPr>
                <w:szCs w:val="24"/>
                <w:lang w:val="it-IT"/>
              </w:rPr>
            </w:pPr>
            <w:r w:rsidRPr="003843A8">
              <w:rPr>
                <w:lang w:val="it-IT"/>
              </w:rPr>
              <w:lastRenderedPageBreak/>
              <w:t>10.</w:t>
            </w:r>
            <w:r w:rsidRPr="003843A8">
              <w:rPr>
                <w:lang w:val="it-IT"/>
              </w:rPr>
              <w:tab/>
              <w:t xml:space="preserve">sottolinea l'importanza di combattere efficacemente la criminalità organizzata, comprese le reti del riciclaggio di denaro e del traffico di stupefacenti, e chiede di intensificare la cooperazione con agenzie dell'UE quali Europol ed Eurojust; </w:t>
            </w:r>
            <w:r w:rsidRPr="003843A8">
              <w:rPr>
                <w:b/>
                <w:i/>
                <w:lang w:val="it-IT"/>
              </w:rPr>
              <w:t xml:space="preserve">accoglie con favore i </w:t>
            </w:r>
            <w:r w:rsidRPr="003843A8">
              <w:rPr>
                <w:b/>
                <w:i/>
                <w:lang w:val="it-IT"/>
              </w:rPr>
              <w:lastRenderedPageBreak/>
              <w:t>progressi compiuti dalla Struttura speciale contro la corruzione e la criminalità organizzata (SPAK) nel rafforzamento della lotta alla corruzione e alla criminalità organizzata ad alto livello; riconosce l’importanza del lavoro svolto dallo SPAK nel rafforzamento dello Stato di diritto e invita a proseguire gli sforzi per garantire risultati concreti e duraturi;</w:t>
            </w:r>
          </w:p>
        </w:tc>
      </w:tr>
    </w:tbl>
    <w:p w14:paraId="2C559089" w14:textId="77777777" w:rsidR="006027EA" w:rsidRPr="009451C4" w:rsidRDefault="006027EA" w:rsidP="006027EA">
      <w:pPr>
        <w:pStyle w:val="Olang"/>
        <w:rPr>
          <w:noProof w:val="0"/>
          <w:lang w:val="en-GB"/>
        </w:rPr>
      </w:pPr>
      <w:r w:rsidRPr="009451C4">
        <w:rPr>
          <w:noProof w:val="0"/>
          <w:lang w:val="en-GB"/>
        </w:rPr>
        <w:lastRenderedPageBreak/>
        <w:t xml:space="preserve">Or. </w:t>
      </w:r>
      <w:r w:rsidRPr="009451C4">
        <w:rPr>
          <w:rStyle w:val="HideTWBExt"/>
          <w:noProof w:val="0"/>
          <w:lang w:val="en-GB"/>
        </w:rPr>
        <w:t>&lt;Original&gt;</w:t>
      </w:r>
      <w:r w:rsidRPr="009451C4">
        <w:rPr>
          <w:rStyle w:val="HideTWBInt"/>
          <w:noProof w:val="0"/>
          <w:lang w:val="en-GB"/>
        </w:rPr>
        <w:t>{IT}</w:t>
      </w:r>
      <w:r w:rsidRPr="009451C4">
        <w:rPr>
          <w:noProof w:val="0"/>
          <w:lang w:val="en-GB"/>
        </w:rPr>
        <w:t>it</w:t>
      </w:r>
      <w:r w:rsidRPr="009451C4">
        <w:rPr>
          <w:rStyle w:val="HideTWBExt"/>
          <w:noProof w:val="0"/>
          <w:lang w:val="en-GB"/>
        </w:rPr>
        <w:t>&lt;/Original&gt;</w:t>
      </w:r>
    </w:p>
    <w:p w14:paraId="69969D73" w14:textId="77777777" w:rsidR="006027EA" w:rsidRPr="009451C4" w:rsidRDefault="006027EA" w:rsidP="006027EA">
      <w:pPr>
        <w:rPr>
          <w:lang w:val="en-GB"/>
        </w:rPr>
      </w:pPr>
      <w:r w:rsidRPr="009451C4">
        <w:rPr>
          <w:rStyle w:val="HideTWBExt"/>
          <w:noProof w:val="0"/>
          <w:lang w:val="en-GB"/>
        </w:rPr>
        <w:t>&lt;/Amend&gt;</w:t>
      </w:r>
    </w:p>
    <w:p w14:paraId="52234222" w14:textId="77777777" w:rsidR="006027EA" w:rsidRPr="009451C4" w:rsidRDefault="006027EA" w:rsidP="006027EA">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138</w:t>
      </w:r>
      <w:r w:rsidRPr="009451C4">
        <w:rPr>
          <w:rStyle w:val="HideTWBExt"/>
          <w:b w:val="0"/>
          <w:noProof w:val="0"/>
          <w:lang w:val="en-GB"/>
        </w:rPr>
        <w:t>&lt;/NumAm&gt;</w:t>
      </w:r>
    </w:p>
    <w:p w14:paraId="2DACE7C5" w14:textId="77777777" w:rsidR="006027EA" w:rsidRPr="009451C4" w:rsidRDefault="006027EA" w:rsidP="006027EA">
      <w:pPr>
        <w:pStyle w:val="NormalBold"/>
        <w:rPr>
          <w:lang w:val="en-GB"/>
        </w:rPr>
      </w:pPr>
      <w:r w:rsidRPr="009451C4">
        <w:rPr>
          <w:rStyle w:val="HideTWBExt"/>
          <w:b w:val="0"/>
          <w:noProof w:val="0"/>
          <w:lang w:val="en-GB"/>
        </w:rPr>
        <w:t>&lt;RepeatBlock-By&gt;&lt;Members&gt;</w:t>
      </w:r>
      <w:r w:rsidRPr="009451C4">
        <w:rPr>
          <w:lang w:val="en-GB"/>
        </w:rPr>
        <w:t>Alexander Sell</w:t>
      </w:r>
      <w:r w:rsidRPr="009451C4">
        <w:rPr>
          <w:rStyle w:val="HideTWBExt"/>
          <w:b w:val="0"/>
          <w:noProof w:val="0"/>
          <w:lang w:val="en-GB"/>
        </w:rPr>
        <w:t>&lt;/Members&gt;</w:t>
      </w:r>
    </w:p>
    <w:p w14:paraId="5D444D1A" w14:textId="77777777" w:rsidR="006027EA" w:rsidRPr="009451C4" w:rsidRDefault="006027EA" w:rsidP="006027EA">
      <w:pPr>
        <w:rPr>
          <w:lang w:val="en-GB"/>
        </w:rPr>
      </w:pPr>
      <w:r w:rsidRPr="009451C4">
        <w:rPr>
          <w:rStyle w:val="HideTWBExt"/>
          <w:noProof w:val="0"/>
          <w:lang w:val="en-GB"/>
        </w:rPr>
        <w:t>&lt;/RepeatBlock-By&gt;</w:t>
      </w:r>
    </w:p>
    <w:p w14:paraId="204EC4CD"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8E0A499" w14:textId="77777777" w:rsidR="006027EA" w:rsidRPr="003843A8" w:rsidRDefault="006027EA" w:rsidP="006027EA">
      <w:pPr>
        <w:pStyle w:val="NormalBold"/>
      </w:pPr>
      <w:r w:rsidRPr="003843A8">
        <w:rPr>
          <w:rStyle w:val="HideTWBExt"/>
          <w:b w:val="0"/>
          <w:noProof w:val="0"/>
        </w:rPr>
        <w:t>&lt;Article&gt;</w:t>
      </w:r>
      <w:r w:rsidRPr="003843A8">
        <w:t>Paragrafo 10</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EA32EE3" w14:textId="77777777" w:rsidTr="00E17943">
        <w:trPr>
          <w:jc w:val="center"/>
        </w:trPr>
        <w:tc>
          <w:tcPr>
            <w:tcW w:w="9752" w:type="dxa"/>
            <w:gridSpan w:val="2"/>
          </w:tcPr>
          <w:p w14:paraId="2D1736EF" w14:textId="77777777" w:rsidR="006027EA" w:rsidRPr="003843A8" w:rsidRDefault="006027EA" w:rsidP="00E17943">
            <w:pPr>
              <w:keepNext/>
            </w:pPr>
          </w:p>
        </w:tc>
      </w:tr>
      <w:tr w:rsidR="006027EA" w:rsidRPr="003843A8" w14:paraId="7DBA70E8" w14:textId="77777777" w:rsidTr="00E17943">
        <w:trPr>
          <w:jc w:val="center"/>
        </w:trPr>
        <w:tc>
          <w:tcPr>
            <w:tcW w:w="4876" w:type="dxa"/>
          </w:tcPr>
          <w:p w14:paraId="054A9FEC"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AE5D21D"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6839A67" w14:textId="77777777" w:rsidTr="00E17943">
        <w:trPr>
          <w:jc w:val="center"/>
        </w:trPr>
        <w:tc>
          <w:tcPr>
            <w:tcW w:w="4876" w:type="dxa"/>
          </w:tcPr>
          <w:p w14:paraId="748A7455" w14:textId="77777777" w:rsidR="006027EA" w:rsidRPr="003843A8" w:rsidRDefault="006027EA" w:rsidP="00E17943">
            <w:pPr>
              <w:pStyle w:val="Normal6"/>
              <w:rPr>
                <w:lang w:val="it-IT"/>
              </w:rPr>
            </w:pPr>
            <w:r w:rsidRPr="003843A8">
              <w:rPr>
                <w:lang w:val="it-IT"/>
              </w:rPr>
              <w:t>10.</w:t>
            </w:r>
            <w:r w:rsidRPr="003843A8">
              <w:rPr>
                <w:lang w:val="it-IT"/>
              </w:rPr>
              <w:tab/>
              <w:t>sottolinea l'importanza di combattere efficacemente la criminalità organizzata, comprese le reti del riciclaggio di denaro e del traffico di stupefacenti</w:t>
            </w:r>
            <w:r w:rsidRPr="003843A8">
              <w:rPr>
                <w:b/>
                <w:bCs/>
                <w:i/>
                <w:iCs/>
                <w:lang w:val="it-IT"/>
              </w:rPr>
              <w:t>, e chiede di intensificare la cooperazione con agenzie dell'UE quali Europol ed Eurojust</w:t>
            </w:r>
            <w:r w:rsidRPr="003843A8">
              <w:rPr>
                <w:lang w:val="it-IT"/>
              </w:rPr>
              <w:t>;</w:t>
            </w:r>
          </w:p>
        </w:tc>
        <w:tc>
          <w:tcPr>
            <w:tcW w:w="4876" w:type="dxa"/>
          </w:tcPr>
          <w:p w14:paraId="7E9DCB0C" w14:textId="77777777" w:rsidR="006027EA" w:rsidRPr="003843A8" w:rsidRDefault="006027EA" w:rsidP="00E17943">
            <w:pPr>
              <w:pStyle w:val="Normal6"/>
              <w:rPr>
                <w:szCs w:val="24"/>
                <w:lang w:val="it-IT"/>
              </w:rPr>
            </w:pPr>
            <w:r w:rsidRPr="003843A8">
              <w:rPr>
                <w:lang w:val="it-IT"/>
              </w:rPr>
              <w:t>10.</w:t>
            </w:r>
            <w:r w:rsidRPr="003843A8">
              <w:rPr>
                <w:lang w:val="it-IT"/>
              </w:rPr>
              <w:tab/>
              <w:t>sottolinea l'importanza di combattere efficacemente la criminalità organizzata, comprese le reti del riciclaggio di denaro e del traffico di stupefacenti</w:t>
            </w:r>
            <w:r w:rsidRPr="003843A8">
              <w:rPr>
                <w:b/>
                <w:bCs/>
                <w:i/>
                <w:iCs/>
                <w:lang w:val="it-IT"/>
              </w:rPr>
              <w:t>;</w:t>
            </w:r>
            <w:r w:rsidRPr="003843A8">
              <w:rPr>
                <w:b/>
                <w:i/>
                <w:lang w:val="it-IT"/>
              </w:rPr>
              <w:t xml:space="preserve"> esprime profonda preoccupazione per l'influenza e la portata transnazionale delle reti della criminalità organizzata albanese in diversi Stati membri dell'UE; </w:t>
            </w:r>
            <w:r w:rsidRPr="003843A8">
              <w:rPr>
                <w:b/>
                <w:bCs/>
                <w:i/>
                <w:iCs/>
                <w:lang w:val="it-IT"/>
              </w:rPr>
              <w:t>sottolinea che la presenza di tali reti all'interno dell'UE rappresenta un grave rischio per la sicurezza e che la questione deve pertanto essere affrontata con decisione prima di prendere in considerazione qualsiasi passo verso l'adesione;</w:t>
            </w:r>
          </w:p>
        </w:tc>
      </w:tr>
    </w:tbl>
    <w:p w14:paraId="01C70B75"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C0F3728" w14:textId="77777777" w:rsidR="006027EA" w:rsidRPr="003843A8" w:rsidRDefault="006027EA" w:rsidP="006027EA">
      <w:r w:rsidRPr="003843A8">
        <w:rPr>
          <w:rStyle w:val="HideTWBExt"/>
          <w:noProof w:val="0"/>
        </w:rPr>
        <w:t>&lt;/Amend&gt;</w:t>
      </w:r>
    </w:p>
    <w:p w14:paraId="7EC3E773"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139</w:t>
      </w:r>
      <w:r w:rsidRPr="003843A8">
        <w:rPr>
          <w:rStyle w:val="HideTWBExt"/>
          <w:b w:val="0"/>
          <w:noProof w:val="0"/>
          <w:lang w:val="it-IT"/>
        </w:rPr>
        <w:t>&lt;/NumAm&gt;</w:t>
      </w:r>
    </w:p>
    <w:p w14:paraId="3C932987" w14:textId="77777777" w:rsidR="006027EA" w:rsidRPr="003843A8" w:rsidRDefault="006027EA" w:rsidP="006027EA">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74ACF888" w14:textId="77777777" w:rsidR="006027EA" w:rsidRPr="003843A8" w:rsidRDefault="006027EA" w:rsidP="006027EA">
      <w:r w:rsidRPr="003843A8">
        <w:rPr>
          <w:rStyle w:val="HideTWBExt"/>
          <w:noProof w:val="0"/>
        </w:rPr>
        <w:t>&lt;/RepeatBlock-By&gt;</w:t>
      </w:r>
    </w:p>
    <w:p w14:paraId="2AC7671A"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ECB274A" w14:textId="77777777" w:rsidR="006027EA" w:rsidRPr="003843A8" w:rsidRDefault="006027EA" w:rsidP="006027EA">
      <w:pPr>
        <w:pStyle w:val="NormalBold"/>
      </w:pPr>
      <w:r w:rsidRPr="003843A8">
        <w:rPr>
          <w:rStyle w:val="HideTWBExt"/>
          <w:b w:val="0"/>
          <w:noProof w:val="0"/>
        </w:rPr>
        <w:t>&lt;Article&gt;</w:t>
      </w:r>
      <w:r w:rsidRPr="003843A8">
        <w:t>Paragrafo 10</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0071990" w14:textId="77777777" w:rsidTr="00E17943">
        <w:trPr>
          <w:jc w:val="center"/>
        </w:trPr>
        <w:tc>
          <w:tcPr>
            <w:tcW w:w="9752" w:type="dxa"/>
            <w:gridSpan w:val="2"/>
          </w:tcPr>
          <w:p w14:paraId="12AF095E" w14:textId="77777777" w:rsidR="006027EA" w:rsidRPr="003843A8" w:rsidRDefault="006027EA" w:rsidP="00E17943">
            <w:pPr>
              <w:keepNext/>
            </w:pPr>
          </w:p>
        </w:tc>
      </w:tr>
      <w:tr w:rsidR="006027EA" w:rsidRPr="003843A8" w14:paraId="29234255" w14:textId="77777777" w:rsidTr="00E17943">
        <w:trPr>
          <w:jc w:val="center"/>
        </w:trPr>
        <w:tc>
          <w:tcPr>
            <w:tcW w:w="4876" w:type="dxa"/>
          </w:tcPr>
          <w:p w14:paraId="0B6C8EEB"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EB38C89"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35B0C6D" w14:textId="77777777" w:rsidTr="00E17943">
        <w:trPr>
          <w:jc w:val="center"/>
        </w:trPr>
        <w:tc>
          <w:tcPr>
            <w:tcW w:w="4876" w:type="dxa"/>
          </w:tcPr>
          <w:p w14:paraId="48B47332" w14:textId="77777777" w:rsidR="006027EA" w:rsidRPr="003843A8" w:rsidRDefault="006027EA" w:rsidP="00E17943">
            <w:pPr>
              <w:pStyle w:val="Normal6"/>
              <w:rPr>
                <w:lang w:val="it-IT"/>
              </w:rPr>
            </w:pPr>
            <w:r w:rsidRPr="003843A8">
              <w:rPr>
                <w:lang w:val="it-IT"/>
              </w:rPr>
              <w:t>10.</w:t>
            </w:r>
            <w:r w:rsidRPr="003843A8">
              <w:rPr>
                <w:lang w:val="it-IT"/>
              </w:rPr>
              <w:tab/>
              <w:t>sottolinea l'importanza di combattere efficacemente la criminalità organizzata, comprese le reti del riciclaggio di denaro e del traffico di stupefacenti, e chiede di intensificare la cooperazione con agenzie dell'UE quali Europol ed Eurojust;</w:t>
            </w:r>
          </w:p>
        </w:tc>
        <w:tc>
          <w:tcPr>
            <w:tcW w:w="4876" w:type="dxa"/>
          </w:tcPr>
          <w:p w14:paraId="4DB42778" w14:textId="77777777" w:rsidR="006027EA" w:rsidRPr="003843A8" w:rsidRDefault="006027EA" w:rsidP="00E17943">
            <w:pPr>
              <w:pStyle w:val="Normal6"/>
              <w:rPr>
                <w:szCs w:val="24"/>
                <w:lang w:val="it-IT"/>
              </w:rPr>
            </w:pPr>
            <w:r w:rsidRPr="003843A8">
              <w:rPr>
                <w:lang w:val="it-IT"/>
              </w:rPr>
              <w:t>10.</w:t>
            </w:r>
            <w:r w:rsidRPr="003843A8">
              <w:rPr>
                <w:lang w:val="it-IT"/>
              </w:rPr>
              <w:tab/>
              <w:t xml:space="preserve">sottolinea l'importanza di combattere efficacemente la criminalità organizzata, comprese le reti del riciclaggio di denaro e del traffico di stupefacenti, e chiede di intensificare la cooperazione con agenzie dell'UE quali Europol ed Eurojust; </w:t>
            </w:r>
            <w:r w:rsidRPr="003843A8">
              <w:rPr>
                <w:b/>
                <w:i/>
                <w:lang w:val="it-IT"/>
              </w:rPr>
              <w:t>invita le autorità ad accelerare i lavori al fine di allineare il quadro giuridico dell'Albania in materia di criminalità organizzata all'acquis dell'UE, rafforzare la capacità di contrasto e migliorare l'efficienza delle indagini;</w:t>
            </w:r>
          </w:p>
        </w:tc>
      </w:tr>
    </w:tbl>
    <w:p w14:paraId="26F85F4E"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216D0589" w14:textId="77777777" w:rsidR="006027EA" w:rsidRPr="009451C4" w:rsidRDefault="006027EA" w:rsidP="006027EA">
      <w:pPr>
        <w:rPr>
          <w:lang w:val="es-ES"/>
        </w:rPr>
      </w:pPr>
      <w:r w:rsidRPr="009451C4">
        <w:rPr>
          <w:rStyle w:val="HideTWBExt"/>
          <w:noProof w:val="0"/>
          <w:lang w:val="es-ES"/>
        </w:rPr>
        <w:t>&lt;/Amend&gt;</w:t>
      </w:r>
    </w:p>
    <w:p w14:paraId="6E7A1635"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140</w:t>
      </w:r>
      <w:r w:rsidRPr="009451C4">
        <w:rPr>
          <w:rStyle w:val="HideTWBExt"/>
          <w:b w:val="0"/>
          <w:noProof w:val="0"/>
          <w:lang w:val="es-ES"/>
        </w:rPr>
        <w:t>&lt;/NumAm&gt;</w:t>
      </w:r>
    </w:p>
    <w:p w14:paraId="5CB2ED5B"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5748B0DF" w14:textId="77777777" w:rsidR="006027EA" w:rsidRPr="009451C4" w:rsidRDefault="006027EA" w:rsidP="006027EA">
      <w:pPr>
        <w:rPr>
          <w:lang w:val="es-ES"/>
        </w:rPr>
      </w:pPr>
      <w:r w:rsidRPr="009451C4">
        <w:rPr>
          <w:rStyle w:val="HideTWBExt"/>
          <w:noProof w:val="0"/>
          <w:lang w:val="es-ES"/>
        </w:rPr>
        <w:t>&lt;/RepeatBlock-By&gt;</w:t>
      </w:r>
    </w:p>
    <w:p w14:paraId="1AB63BAC"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C1BF519" w14:textId="77777777" w:rsidR="006027EA" w:rsidRPr="003843A8" w:rsidRDefault="006027EA" w:rsidP="006027EA">
      <w:pPr>
        <w:pStyle w:val="NormalBold"/>
      </w:pPr>
      <w:r w:rsidRPr="003843A8">
        <w:rPr>
          <w:rStyle w:val="HideTWBExt"/>
          <w:b w:val="0"/>
          <w:noProof w:val="0"/>
        </w:rPr>
        <w:t>&lt;Article&gt;</w:t>
      </w:r>
      <w:r w:rsidRPr="003843A8">
        <w:t>Paragrafo 10</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8D51650" w14:textId="77777777" w:rsidTr="00E17943">
        <w:trPr>
          <w:jc w:val="center"/>
        </w:trPr>
        <w:tc>
          <w:tcPr>
            <w:tcW w:w="9752" w:type="dxa"/>
            <w:gridSpan w:val="2"/>
          </w:tcPr>
          <w:p w14:paraId="3796A217" w14:textId="77777777" w:rsidR="006027EA" w:rsidRPr="003843A8" w:rsidRDefault="006027EA" w:rsidP="00E17943">
            <w:pPr>
              <w:keepNext/>
            </w:pPr>
          </w:p>
        </w:tc>
      </w:tr>
      <w:tr w:rsidR="006027EA" w:rsidRPr="003843A8" w14:paraId="40319F97" w14:textId="77777777" w:rsidTr="00E17943">
        <w:trPr>
          <w:jc w:val="center"/>
        </w:trPr>
        <w:tc>
          <w:tcPr>
            <w:tcW w:w="4876" w:type="dxa"/>
          </w:tcPr>
          <w:p w14:paraId="11C5B94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960C34F"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A774263" w14:textId="77777777" w:rsidTr="00E17943">
        <w:trPr>
          <w:jc w:val="center"/>
        </w:trPr>
        <w:tc>
          <w:tcPr>
            <w:tcW w:w="4876" w:type="dxa"/>
          </w:tcPr>
          <w:p w14:paraId="4AC4414A" w14:textId="77777777" w:rsidR="006027EA" w:rsidRPr="003843A8" w:rsidRDefault="006027EA" w:rsidP="00E17943">
            <w:pPr>
              <w:pStyle w:val="Normal6"/>
              <w:rPr>
                <w:lang w:val="it-IT"/>
              </w:rPr>
            </w:pPr>
            <w:r w:rsidRPr="003843A8">
              <w:rPr>
                <w:lang w:val="it-IT"/>
              </w:rPr>
              <w:t>10.</w:t>
            </w:r>
            <w:r w:rsidRPr="003843A8">
              <w:rPr>
                <w:lang w:val="it-IT"/>
              </w:rPr>
              <w:tab/>
              <w:t xml:space="preserve">sottolinea </w:t>
            </w:r>
            <w:r w:rsidRPr="003843A8">
              <w:rPr>
                <w:b/>
                <w:i/>
                <w:lang w:val="it-IT"/>
              </w:rPr>
              <w:t>l'importanza di</w:t>
            </w:r>
            <w:r w:rsidRPr="003843A8">
              <w:rPr>
                <w:lang w:val="it-IT"/>
              </w:rPr>
              <w:t xml:space="preserve"> combattere efficacemente la criminalità organizzata, comprese le reti del riciclaggio di denaro e del traffico di stupefacenti, e </w:t>
            </w:r>
            <w:r w:rsidRPr="003843A8">
              <w:rPr>
                <w:b/>
                <w:i/>
                <w:lang w:val="it-IT"/>
              </w:rPr>
              <w:t>chiede</w:t>
            </w:r>
            <w:r w:rsidRPr="003843A8">
              <w:rPr>
                <w:lang w:val="it-IT"/>
              </w:rPr>
              <w:t xml:space="preserve"> di intensificare la cooperazione con agenzie dell'UE quali Europol </w:t>
            </w:r>
            <w:r w:rsidRPr="003843A8">
              <w:rPr>
                <w:b/>
                <w:i/>
                <w:lang w:val="it-IT"/>
              </w:rPr>
              <w:t>ed</w:t>
            </w:r>
            <w:r w:rsidRPr="003843A8">
              <w:rPr>
                <w:lang w:val="it-IT"/>
              </w:rPr>
              <w:t xml:space="preserve"> Eurojust;</w:t>
            </w:r>
          </w:p>
        </w:tc>
        <w:tc>
          <w:tcPr>
            <w:tcW w:w="4876" w:type="dxa"/>
          </w:tcPr>
          <w:p w14:paraId="6609A120" w14:textId="77777777" w:rsidR="006027EA" w:rsidRPr="003843A8" w:rsidRDefault="006027EA" w:rsidP="00E17943">
            <w:pPr>
              <w:pStyle w:val="Normal6"/>
              <w:rPr>
                <w:szCs w:val="24"/>
                <w:lang w:val="it-IT"/>
              </w:rPr>
            </w:pPr>
            <w:r w:rsidRPr="003843A8">
              <w:rPr>
                <w:lang w:val="it-IT"/>
              </w:rPr>
              <w:t>10.</w:t>
            </w:r>
            <w:r w:rsidRPr="003843A8">
              <w:rPr>
                <w:lang w:val="it-IT"/>
              </w:rPr>
              <w:tab/>
              <w:t xml:space="preserve">sottolinea </w:t>
            </w:r>
            <w:r w:rsidRPr="003843A8">
              <w:rPr>
                <w:b/>
                <w:i/>
                <w:lang w:val="it-IT"/>
              </w:rPr>
              <w:t>c</w:t>
            </w:r>
            <w:r w:rsidRPr="003843A8">
              <w:rPr>
                <w:b/>
                <w:bCs/>
                <w:i/>
                <w:iCs/>
                <w:lang w:val="it-IT"/>
              </w:rPr>
              <w:t xml:space="preserve">he è estremamente importante </w:t>
            </w:r>
            <w:r w:rsidRPr="003843A8">
              <w:rPr>
                <w:lang w:val="it-IT"/>
              </w:rPr>
              <w:t xml:space="preserve">combattere efficacemente la criminalità organizzata, comprese le reti del riciclaggio di denaro e del traffico di stupefacenti, e </w:t>
            </w:r>
            <w:r w:rsidRPr="003843A8">
              <w:rPr>
                <w:b/>
                <w:i/>
                <w:lang w:val="it-IT"/>
              </w:rPr>
              <w:t>insiste sulla necessità</w:t>
            </w:r>
            <w:r w:rsidRPr="003843A8">
              <w:rPr>
                <w:lang w:val="it-IT"/>
              </w:rPr>
              <w:t xml:space="preserve"> di intensificare la cooperazione con agenzie dell'UE quali Europol</w:t>
            </w:r>
            <w:r w:rsidRPr="003843A8">
              <w:rPr>
                <w:b/>
                <w:i/>
                <w:lang w:val="it-IT"/>
              </w:rPr>
              <w:t>,</w:t>
            </w:r>
            <w:r w:rsidRPr="003843A8">
              <w:rPr>
                <w:lang w:val="it-IT"/>
              </w:rPr>
              <w:t xml:space="preserve"> Eurojust </w:t>
            </w:r>
            <w:r w:rsidRPr="003843A8">
              <w:rPr>
                <w:b/>
                <w:i/>
                <w:lang w:val="it-IT"/>
              </w:rPr>
              <w:t>e Frontex, affinché le attività delle reti criminali transfrontaliere possano essere contrastate in modo efficace</w:t>
            </w:r>
            <w:r w:rsidRPr="003843A8">
              <w:rPr>
                <w:lang w:val="it-IT"/>
              </w:rPr>
              <w:t>;</w:t>
            </w:r>
          </w:p>
        </w:tc>
      </w:tr>
    </w:tbl>
    <w:p w14:paraId="6C3A89CF"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1CC5ACBB" w14:textId="77777777" w:rsidR="006027EA" w:rsidRPr="003843A8" w:rsidRDefault="006027EA" w:rsidP="006027EA">
      <w:r w:rsidRPr="003843A8">
        <w:rPr>
          <w:rStyle w:val="HideTWBExt"/>
          <w:noProof w:val="0"/>
        </w:rPr>
        <w:t>&lt;/Amend&gt;</w:t>
      </w:r>
    </w:p>
    <w:p w14:paraId="66805660"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141</w:t>
      </w:r>
      <w:r w:rsidRPr="003843A8">
        <w:rPr>
          <w:rStyle w:val="HideTWBExt"/>
          <w:b w:val="0"/>
          <w:noProof w:val="0"/>
          <w:lang w:val="it-IT"/>
        </w:rPr>
        <w:t>&lt;/NumAm&gt;</w:t>
      </w:r>
    </w:p>
    <w:p w14:paraId="647E95E9"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674A0134"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1D1D27DF" w14:textId="77777777" w:rsidR="006027EA" w:rsidRPr="003843A8" w:rsidRDefault="006027EA" w:rsidP="006027EA">
      <w:r w:rsidRPr="003843A8">
        <w:rPr>
          <w:rStyle w:val="HideTWBExt"/>
          <w:noProof w:val="0"/>
        </w:rPr>
        <w:t>&lt;/RepeatBlock-By&gt;</w:t>
      </w:r>
    </w:p>
    <w:p w14:paraId="028F52C8" w14:textId="77777777" w:rsidR="006027EA" w:rsidRPr="003843A8" w:rsidRDefault="006027EA" w:rsidP="006027EA">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4F67820C" w14:textId="77777777" w:rsidR="006027EA" w:rsidRPr="003843A8" w:rsidRDefault="006027EA" w:rsidP="006027EA">
      <w:pPr>
        <w:pStyle w:val="NormalBold"/>
      </w:pPr>
      <w:r w:rsidRPr="003843A8">
        <w:rPr>
          <w:rStyle w:val="HideTWBExt"/>
          <w:b w:val="0"/>
          <w:noProof w:val="0"/>
        </w:rPr>
        <w:t>&lt;Article&gt;</w:t>
      </w:r>
      <w:r w:rsidRPr="003843A8">
        <w:t>Paragrafo 10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B614330" w14:textId="77777777" w:rsidTr="00E17943">
        <w:trPr>
          <w:jc w:val="center"/>
        </w:trPr>
        <w:tc>
          <w:tcPr>
            <w:tcW w:w="9752" w:type="dxa"/>
            <w:gridSpan w:val="2"/>
          </w:tcPr>
          <w:p w14:paraId="50F4D376" w14:textId="77777777" w:rsidR="006027EA" w:rsidRPr="003843A8" w:rsidRDefault="006027EA" w:rsidP="00E17943">
            <w:pPr>
              <w:keepNext/>
            </w:pPr>
          </w:p>
        </w:tc>
      </w:tr>
      <w:tr w:rsidR="006027EA" w:rsidRPr="003843A8" w14:paraId="340906DB" w14:textId="77777777" w:rsidTr="00E17943">
        <w:trPr>
          <w:jc w:val="center"/>
        </w:trPr>
        <w:tc>
          <w:tcPr>
            <w:tcW w:w="4876" w:type="dxa"/>
          </w:tcPr>
          <w:p w14:paraId="3D5B62C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5EA2E8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52FE915" w14:textId="77777777" w:rsidTr="00E17943">
        <w:trPr>
          <w:jc w:val="center"/>
        </w:trPr>
        <w:tc>
          <w:tcPr>
            <w:tcW w:w="4876" w:type="dxa"/>
          </w:tcPr>
          <w:p w14:paraId="5958D068" w14:textId="77777777" w:rsidR="006027EA" w:rsidRPr="003843A8" w:rsidRDefault="006027EA" w:rsidP="00E17943">
            <w:pPr>
              <w:pStyle w:val="Normal6"/>
              <w:rPr>
                <w:lang w:val="it-IT"/>
              </w:rPr>
            </w:pPr>
          </w:p>
        </w:tc>
        <w:tc>
          <w:tcPr>
            <w:tcW w:w="4876" w:type="dxa"/>
          </w:tcPr>
          <w:p w14:paraId="3F3FFF3F" w14:textId="77777777" w:rsidR="006027EA" w:rsidRPr="003843A8" w:rsidRDefault="006027EA" w:rsidP="00E17943">
            <w:pPr>
              <w:pStyle w:val="Normal6"/>
              <w:rPr>
                <w:szCs w:val="24"/>
                <w:lang w:val="it-IT"/>
              </w:rPr>
            </w:pPr>
            <w:r w:rsidRPr="003843A8">
              <w:rPr>
                <w:b/>
                <w:i/>
                <w:lang w:val="it-IT"/>
              </w:rPr>
              <w:t>10 bis.</w:t>
            </w:r>
            <w:r w:rsidRPr="003843A8">
              <w:rPr>
                <w:b/>
                <w:i/>
                <w:lang w:val="it-IT"/>
              </w:rPr>
              <w:tab/>
              <w:t>esprime preoccupazione per la sottoscrizione e l'attuazione del memorandum d'intesa Italia-Albania e per l'elevato rischio di violazioni dei diritti fondamentali; ricorda la recente sentenza emessa da un tribunale italiano che ha concluso che il memorandum d'intesa è incompatibile con il diritto dell'UE; sottolinea che, a seguito di tale sentenza, le strutture di Gjader e Shengjin sono rimaste vuote e i costi finora stimati sono pari a 653 milioni di EUR; chiede la cessazione definitiva del memorandum d'intesa ed esorta il governo italiano ad astenersi dall'esercitare indebite pressioni sui paesi in via di adesione affinché concludano accordi in materia di migrazione opachi, costosi e disfunzionali per scaricare la responsabilità su paesi terzi;</w:t>
            </w:r>
          </w:p>
        </w:tc>
      </w:tr>
    </w:tbl>
    <w:p w14:paraId="6A0D9242" w14:textId="77777777" w:rsidR="006027EA" w:rsidRPr="009451C4" w:rsidRDefault="006027EA" w:rsidP="006027EA">
      <w:pPr>
        <w:pStyle w:val="Olang"/>
        <w:rPr>
          <w:noProof w:val="0"/>
          <w:lang w:val="fr-BE"/>
        </w:rPr>
      </w:pPr>
      <w:r w:rsidRPr="009451C4">
        <w:rPr>
          <w:noProof w:val="0"/>
          <w:lang w:val="fr-BE"/>
        </w:rPr>
        <w:t xml:space="preserve">Or. </w:t>
      </w:r>
      <w:r w:rsidRPr="009451C4">
        <w:rPr>
          <w:rStyle w:val="HideTWBExt"/>
          <w:noProof w:val="0"/>
          <w:lang w:val="fr-BE"/>
        </w:rPr>
        <w:t>&lt;Original&gt;</w:t>
      </w:r>
      <w:r w:rsidRPr="009451C4">
        <w:rPr>
          <w:rStyle w:val="HideTWBInt"/>
          <w:noProof w:val="0"/>
          <w:lang w:val="fr-BE"/>
        </w:rPr>
        <w:t>{EN}</w:t>
      </w:r>
      <w:r w:rsidRPr="009451C4">
        <w:rPr>
          <w:noProof w:val="0"/>
          <w:lang w:val="fr-BE"/>
        </w:rPr>
        <w:t>en</w:t>
      </w:r>
      <w:r w:rsidRPr="009451C4">
        <w:rPr>
          <w:rStyle w:val="HideTWBExt"/>
          <w:noProof w:val="0"/>
          <w:lang w:val="fr-BE"/>
        </w:rPr>
        <w:t>&lt;/Original&gt;</w:t>
      </w:r>
    </w:p>
    <w:p w14:paraId="25B0E0B2" w14:textId="77777777" w:rsidR="006027EA" w:rsidRPr="009451C4" w:rsidRDefault="006027EA" w:rsidP="006027EA">
      <w:pPr>
        <w:rPr>
          <w:lang w:val="fr-BE"/>
        </w:rPr>
      </w:pPr>
      <w:r w:rsidRPr="009451C4">
        <w:rPr>
          <w:rStyle w:val="HideTWBExt"/>
          <w:noProof w:val="0"/>
          <w:lang w:val="fr-BE"/>
        </w:rPr>
        <w:t>&lt;/Amend&gt;</w:t>
      </w:r>
    </w:p>
    <w:p w14:paraId="0DA8C3AA" w14:textId="77777777" w:rsidR="006027EA" w:rsidRPr="009451C4" w:rsidRDefault="006027EA" w:rsidP="006027EA">
      <w:pPr>
        <w:pStyle w:val="AMNumberTabs0"/>
        <w:keepNext/>
        <w:rPr>
          <w:lang w:val="fr-BE"/>
        </w:rPr>
      </w:pPr>
      <w:r w:rsidRPr="009451C4">
        <w:rPr>
          <w:rStyle w:val="HideTWBExt"/>
          <w:b w:val="0"/>
          <w:noProof w:val="0"/>
          <w:lang w:val="fr-BE"/>
        </w:rPr>
        <w:t>&lt;Amend&gt;</w:t>
      </w:r>
      <w:r w:rsidRPr="009451C4">
        <w:rPr>
          <w:lang w:val="fr-BE"/>
        </w:rPr>
        <w:t>Emendamento</w:t>
      </w:r>
      <w:r w:rsidRPr="009451C4">
        <w:rPr>
          <w:lang w:val="fr-BE"/>
        </w:rPr>
        <w:tab/>
      </w:r>
      <w:r w:rsidRPr="009451C4">
        <w:rPr>
          <w:lang w:val="fr-BE"/>
        </w:rPr>
        <w:tab/>
      </w:r>
      <w:r w:rsidRPr="009451C4">
        <w:rPr>
          <w:rStyle w:val="HideTWBExt"/>
          <w:b w:val="0"/>
          <w:noProof w:val="0"/>
          <w:lang w:val="fr-BE"/>
        </w:rPr>
        <w:t>&lt;NumAm&gt;</w:t>
      </w:r>
      <w:r w:rsidRPr="009451C4">
        <w:rPr>
          <w:lang w:val="fr-BE"/>
        </w:rPr>
        <w:t>142</w:t>
      </w:r>
      <w:r w:rsidRPr="009451C4">
        <w:rPr>
          <w:rStyle w:val="HideTWBExt"/>
          <w:b w:val="0"/>
          <w:noProof w:val="0"/>
          <w:lang w:val="fr-BE"/>
        </w:rPr>
        <w:t>&lt;/NumAm&gt;</w:t>
      </w:r>
    </w:p>
    <w:p w14:paraId="1E6710AD" w14:textId="77777777" w:rsidR="006027EA" w:rsidRPr="009451C4" w:rsidRDefault="006027EA" w:rsidP="006027EA">
      <w:pPr>
        <w:pStyle w:val="NormalBold"/>
        <w:rPr>
          <w:lang w:val="fr-BE"/>
        </w:rPr>
      </w:pPr>
      <w:r w:rsidRPr="009451C4">
        <w:rPr>
          <w:rStyle w:val="HideTWBExt"/>
          <w:b w:val="0"/>
          <w:noProof w:val="0"/>
          <w:lang w:val="fr-BE"/>
        </w:rPr>
        <w:t>&lt;RepeatBlock-By&gt;&lt;Members&gt;</w:t>
      </w:r>
      <w:r w:rsidRPr="009451C4">
        <w:rPr>
          <w:lang w:val="fr-BE"/>
        </w:rPr>
        <w:t>Emmanouil Fragkos, Galato Alexandraki, Geadis Geadi</w:t>
      </w:r>
      <w:r w:rsidRPr="009451C4">
        <w:rPr>
          <w:rStyle w:val="HideTWBExt"/>
          <w:b w:val="0"/>
          <w:noProof w:val="0"/>
          <w:lang w:val="fr-BE"/>
        </w:rPr>
        <w:t>&lt;/Members&gt;</w:t>
      </w:r>
    </w:p>
    <w:p w14:paraId="72F76DFF" w14:textId="77777777" w:rsidR="006027EA" w:rsidRPr="009451C4" w:rsidRDefault="006027EA" w:rsidP="006027EA">
      <w:pPr>
        <w:rPr>
          <w:lang w:val="fr-BE"/>
        </w:rPr>
      </w:pPr>
      <w:r w:rsidRPr="009451C4">
        <w:rPr>
          <w:rStyle w:val="HideTWBExt"/>
          <w:noProof w:val="0"/>
          <w:lang w:val="fr-BE"/>
        </w:rPr>
        <w:t>&lt;/RepeatBlock-By&gt;</w:t>
      </w:r>
    </w:p>
    <w:p w14:paraId="1943D5D6"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A6F3281" w14:textId="77777777" w:rsidR="006027EA" w:rsidRPr="003843A8" w:rsidRDefault="006027EA" w:rsidP="006027EA">
      <w:pPr>
        <w:pStyle w:val="NormalBold"/>
      </w:pPr>
      <w:r w:rsidRPr="003843A8">
        <w:rPr>
          <w:rStyle w:val="HideTWBExt"/>
          <w:b w:val="0"/>
          <w:noProof w:val="0"/>
        </w:rPr>
        <w:t>&lt;Article&gt;</w:t>
      </w:r>
      <w:r w:rsidRPr="003843A8">
        <w:t>Paragrafo 10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734BCEA" w14:textId="77777777" w:rsidTr="00E17943">
        <w:trPr>
          <w:jc w:val="center"/>
        </w:trPr>
        <w:tc>
          <w:tcPr>
            <w:tcW w:w="9752" w:type="dxa"/>
            <w:gridSpan w:val="2"/>
          </w:tcPr>
          <w:p w14:paraId="76F16ECE" w14:textId="77777777" w:rsidR="006027EA" w:rsidRPr="003843A8" w:rsidRDefault="006027EA" w:rsidP="00E17943">
            <w:pPr>
              <w:keepNext/>
            </w:pPr>
          </w:p>
        </w:tc>
      </w:tr>
      <w:tr w:rsidR="006027EA" w:rsidRPr="003843A8" w14:paraId="382CBD65" w14:textId="77777777" w:rsidTr="00E17943">
        <w:trPr>
          <w:jc w:val="center"/>
        </w:trPr>
        <w:tc>
          <w:tcPr>
            <w:tcW w:w="4876" w:type="dxa"/>
          </w:tcPr>
          <w:p w14:paraId="2D401C06"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F7FE2C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B928766" w14:textId="77777777" w:rsidTr="00E17943">
        <w:trPr>
          <w:jc w:val="center"/>
        </w:trPr>
        <w:tc>
          <w:tcPr>
            <w:tcW w:w="4876" w:type="dxa"/>
          </w:tcPr>
          <w:p w14:paraId="276AAD40" w14:textId="77777777" w:rsidR="006027EA" w:rsidRPr="003843A8" w:rsidRDefault="006027EA" w:rsidP="00E17943">
            <w:pPr>
              <w:pStyle w:val="Normal6"/>
              <w:rPr>
                <w:lang w:val="it-IT"/>
              </w:rPr>
            </w:pPr>
          </w:p>
        </w:tc>
        <w:tc>
          <w:tcPr>
            <w:tcW w:w="4876" w:type="dxa"/>
          </w:tcPr>
          <w:p w14:paraId="428536C2" w14:textId="77777777" w:rsidR="006027EA" w:rsidRPr="003843A8" w:rsidRDefault="006027EA" w:rsidP="00E17943">
            <w:pPr>
              <w:pStyle w:val="Normal6"/>
              <w:rPr>
                <w:szCs w:val="24"/>
                <w:lang w:val="it-IT"/>
              </w:rPr>
            </w:pPr>
            <w:r w:rsidRPr="003843A8">
              <w:rPr>
                <w:b/>
                <w:i/>
                <w:lang w:val="it-IT"/>
              </w:rPr>
              <w:t>10 bis.</w:t>
            </w:r>
            <w:r w:rsidRPr="003843A8">
              <w:rPr>
                <w:b/>
                <w:i/>
                <w:lang w:val="it-IT"/>
              </w:rPr>
              <w:tab/>
              <w:t xml:space="preserve">prende atto con preoccupazione delle attività delle reti della criminalità organizzata provenienti dall'Albania, che hanno ripercussioni su diversi Stati membri dell'UE e a livello internazionale; sottolinea l'importanza di un'azione efficace da parte di Eurojust e di altri organismi dell'UE al fine di combattere il traffico di droga, la tratta di esseri umani, </w:t>
            </w:r>
            <w:r w:rsidRPr="003843A8">
              <w:rPr>
                <w:b/>
                <w:i/>
                <w:lang w:val="it-IT"/>
              </w:rPr>
              <w:lastRenderedPageBreak/>
              <w:t>il traffico di organi e le reti di prostituzione forzata;</w:t>
            </w:r>
          </w:p>
        </w:tc>
      </w:tr>
    </w:tbl>
    <w:p w14:paraId="0F60FC25"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6B5D1BD" w14:textId="77777777" w:rsidR="006027EA" w:rsidRPr="003843A8" w:rsidRDefault="006027EA" w:rsidP="006027EA">
      <w:r w:rsidRPr="003843A8">
        <w:rPr>
          <w:rStyle w:val="HideTWBExt"/>
          <w:noProof w:val="0"/>
        </w:rPr>
        <w:t>&lt;/Amend&gt;</w:t>
      </w:r>
    </w:p>
    <w:p w14:paraId="583BFF46"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143</w:t>
      </w:r>
      <w:r w:rsidRPr="003843A8">
        <w:rPr>
          <w:rStyle w:val="HideTWBExt"/>
          <w:b w:val="0"/>
          <w:noProof w:val="0"/>
          <w:lang w:val="it-IT"/>
        </w:rPr>
        <w:t>&lt;/NumAm&gt;</w:t>
      </w:r>
    </w:p>
    <w:p w14:paraId="10BD0270"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3E134CA4" w14:textId="77777777" w:rsidR="006027EA" w:rsidRPr="003843A8" w:rsidRDefault="006027EA" w:rsidP="006027EA">
      <w:r w:rsidRPr="003843A8">
        <w:rPr>
          <w:rStyle w:val="HideTWBExt"/>
          <w:noProof w:val="0"/>
        </w:rPr>
        <w:t>&lt;/RepeatBlock-By&gt;</w:t>
      </w:r>
    </w:p>
    <w:p w14:paraId="05701423"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7C12D0D" w14:textId="77777777" w:rsidR="006027EA" w:rsidRPr="003843A8" w:rsidRDefault="006027EA" w:rsidP="006027EA">
      <w:pPr>
        <w:pStyle w:val="NormalBold"/>
      </w:pPr>
      <w:r w:rsidRPr="003843A8">
        <w:rPr>
          <w:rStyle w:val="HideTWBExt"/>
          <w:b w:val="0"/>
          <w:noProof w:val="0"/>
        </w:rPr>
        <w:t>&lt;Article&gt;</w:t>
      </w:r>
      <w:r w:rsidRPr="003843A8">
        <w:t>Paragrafo 11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78ACFB0" w14:textId="77777777" w:rsidTr="00E17943">
        <w:trPr>
          <w:jc w:val="center"/>
        </w:trPr>
        <w:tc>
          <w:tcPr>
            <w:tcW w:w="9752" w:type="dxa"/>
            <w:gridSpan w:val="2"/>
          </w:tcPr>
          <w:p w14:paraId="08EA1741" w14:textId="77777777" w:rsidR="006027EA" w:rsidRPr="003843A8" w:rsidRDefault="006027EA" w:rsidP="00E17943">
            <w:pPr>
              <w:keepNext/>
            </w:pPr>
          </w:p>
        </w:tc>
      </w:tr>
      <w:tr w:rsidR="006027EA" w:rsidRPr="003843A8" w14:paraId="249939C9" w14:textId="77777777" w:rsidTr="00E17943">
        <w:trPr>
          <w:jc w:val="center"/>
        </w:trPr>
        <w:tc>
          <w:tcPr>
            <w:tcW w:w="4876" w:type="dxa"/>
          </w:tcPr>
          <w:p w14:paraId="434E59D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FD8A0B0"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E0AADE8" w14:textId="77777777" w:rsidTr="00E17943">
        <w:trPr>
          <w:jc w:val="center"/>
        </w:trPr>
        <w:tc>
          <w:tcPr>
            <w:tcW w:w="4876" w:type="dxa"/>
          </w:tcPr>
          <w:p w14:paraId="254A9030" w14:textId="77777777" w:rsidR="006027EA" w:rsidRPr="003843A8" w:rsidRDefault="006027EA" w:rsidP="00E17943">
            <w:pPr>
              <w:pStyle w:val="Normal6"/>
              <w:rPr>
                <w:lang w:val="it-IT"/>
              </w:rPr>
            </w:pPr>
            <w:r w:rsidRPr="003843A8">
              <w:rPr>
                <w:lang w:val="it-IT"/>
              </w:rPr>
              <w:t>11.</w:t>
            </w:r>
            <w:r w:rsidRPr="003843A8">
              <w:rPr>
                <w:lang w:val="it-IT"/>
              </w:rPr>
              <w:tab/>
              <w:t>chiede ulteriori sforzi per proteggere la libertà di espressione e il pluralismo dei media, tra cui una maggiore trasparenza in merito ai possibili conflitti di interesse dei proprietari dei media, garanzie contro le pressioni politiche ed economiche sui giornalisti e indagini efficaci sulle minacce e sugli attacchi contro i professionisti dei media;</w:t>
            </w:r>
          </w:p>
        </w:tc>
        <w:tc>
          <w:tcPr>
            <w:tcW w:w="4876" w:type="dxa"/>
          </w:tcPr>
          <w:p w14:paraId="388A55CF" w14:textId="77777777" w:rsidR="006027EA" w:rsidRPr="003843A8" w:rsidRDefault="006027EA" w:rsidP="00E17943">
            <w:pPr>
              <w:pStyle w:val="Normal6"/>
              <w:rPr>
                <w:szCs w:val="24"/>
                <w:lang w:val="it-IT"/>
              </w:rPr>
            </w:pPr>
            <w:r w:rsidRPr="003843A8">
              <w:rPr>
                <w:lang w:val="it-IT"/>
              </w:rPr>
              <w:t>11.</w:t>
            </w:r>
            <w:r w:rsidRPr="003843A8">
              <w:rPr>
                <w:lang w:val="it-IT"/>
              </w:rPr>
              <w:tab/>
            </w:r>
            <w:r w:rsidRPr="003843A8">
              <w:rPr>
                <w:b/>
                <w:i/>
                <w:lang w:val="it-IT"/>
              </w:rPr>
              <w:t>si compiace che, secondo l'indice 2025 sulla libertà di stampa nel mondo di Reporter senza frontiere, l'Albania sia passata dal 99º posto nel 2024 all'80º posto nel 2025;</w:t>
            </w:r>
            <w:r w:rsidRPr="003843A8">
              <w:rPr>
                <w:lang w:val="it-IT"/>
              </w:rPr>
              <w:t xml:space="preserve"> chiede ulteriori sforzi per proteggere la libertà di espressione e il pluralismo dei media, tra cui una maggiore trasparenza in merito ai possibili conflitti di interesse dei proprietari dei media, garanzie contro le pressioni politiche ed economiche sui giornalisti e indagini efficaci sulle minacce e sugli attacchi contro i professionisti dei media;</w:t>
            </w:r>
          </w:p>
        </w:tc>
      </w:tr>
    </w:tbl>
    <w:p w14:paraId="6ABE7099"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6F29D30" w14:textId="77777777" w:rsidR="006027EA" w:rsidRPr="003843A8" w:rsidRDefault="006027EA" w:rsidP="006027EA">
      <w:r w:rsidRPr="003843A8">
        <w:rPr>
          <w:rStyle w:val="HideTWBExt"/>
          <w:noProof w:val="0"/>
        </w:rPr>
        <w:t>&lt;/Amend&gt;</w:t>
      </w:r>
    </w:p>
    <w:p w14:paraId="4484FABA"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144</w:t>
      </w:r>
      <w:r w:rsidRPr="003843A8">
        <w:rPr>
          <w:rStyle w:val="HideTWBExt"/>
          <w:b w:val="0"/>
          <w:noProof w:val="0"/>
          <w:lang w:val="it-IT"/>
        </w:rPr>
        <w:t>&lt;/NumAm&gt;</w:t>
      </w:r>
    </w:p>
    <w:p w14:paraId="3C938591" w14:textId="77777777" w:rsidR="006027EA" w:rsidRPr="003843A8" w:rsidRDefault="006027EA" w:rsidP="006027EA">
      <w:pPr>
        <w:pStyle w:val="NormalBold"/>
      </w:pPr>
      <w:r w:rsidRPr="003843A8">
        <w:rPr>
          <w:rStyle w:val="HideTWBExt"/>
          <w:b w:val="0"/>
          <w:noProof w:val="0"/>
        </w:rPr>
        <w:t>&lt;RepeatBlock-By&gt;&lt;Members&gt;</w:t>
      </w:r>
      <w:r w:rsidRPr="003843A8">
        <w:t>David McAllister</w:t>
      </w:r>
      <w:r w:rsidRPr="003843A8">
        <w:rPr>
          <w:rStyle w:val="HideTWBExt"/>
          <w:b w:val="0"/>
          <w:noProof w:val="0"/>
        </w:rPr>
        <w:t>&lt;/Members&gt;</w:t>
      </w:r>
    </w:p>
    <w:p w14:paraId="0277D6E8" w14:textId="77777777" w:rsidR="006027EA" w:rsidRPr="003843A8" w:rsidRDefault="006027EA" w:rsidP="006027EA">
      <w:r w:rsidRPr="003843A8">
        <w:rPr>
          <w:rStyle w:val="HideTWBExt"/>
          <w:noProof w:val="0"/>
        </w:rPr>
        <w:t>&lt;/RepeatBlock-By&gt;</w:t>
      </w:r>
    </w:p>
    <w:p w14:paraId="4A7C43D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C438CD7" w14:textId="77777777" w:rsidR="006027EA" w:rsidRPr="003843A8" w:rsidRDefault="006027EA" w:rsidP="006027EA">
      <w:pPr>
        <w:pStyle w:val="NormalBold"/>
      </w:pPr>
      <w:r w:rsidRPr="003843A8">
        <w:rPr>
          <w:rStyle w:val="HideTWBExt"/>
          <w:b w:val="0"/>
          <w:noProof w:val="0"/>
        </w:rPr>
        <w:t>&lt;Article&gt;</w:t>
      </w:r>
      <w:r w:rsidRPr="003843A8">
        <w:t>Paragrafo 11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AFD36CF" w14:textId="77777777" w:rsidTr="00E17943">
        <w:trPr>
          <w:jc w:val="center"/>
        </w:trPr>
        <w:tc>
          <w:tcPr>
            <w:tcW w:w="9752" w:type="dxa"/>
            <w:gridSpan w:val="2"/>
          </w:tcPr>
          <w:p w14:paraId="667ED6A4" w14:textId="77777777" w:rsidR="006027EA" w:rsidRPr="003843A8" w:rsidRDefault="006027EA" w:rsidP="00E17943">
            <w:pPr>
              <w:keepNext/>
            </w:pPr>
          </w:p>
        </w:tc>
      </w:tr>
      <w:tr w:rsidR="006027EA" w:rsidRPr="003843A8" w14:paraId="398B4B83" w14:textId="77777777" w:rsidTr="00E17943">
        <w:trPr>
          <w:jc w:val="center"/>
        </w:trPr>
        <w:tc>
          <w:tcPr>
            <w:tcW w:w="4876" w:type="dxa"/>
          </w:tcPr>
          <w:p w14:paraId="4F2C65E3"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54D824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8BC4D2B" w14:textId="77777777" w:rsidTr="00E17943">
        <w:trPr>
          <w:jc w:val="center"/>
        </w:trPr>
        <w:tc>
          <w:tcPr>
            <w:tcW w:w="4876" w:type="dxa"/>
          </w:tcPr>
          <w:p w14:paraId="2FDCAE24" w14:textId="77777777" w:rsidR="006027EA" w:rsidRPr="003843A8" w:rsidRDefault="006027EA" w:rsidP="00E17943">
            <w:pPr>
              <w:pStyle w:val="Normal6"/>
              <w:rPr>
                <w:lang w:val="it-IT"/>
              </w:rPr>
            </w:pPr>
            <w:r w:rsidRPr="003843A8">
              <w:rPr>
                <w:lang w:val="it-IT"/>
              </w:rPr>
              <w:t>11.</w:t>
            </w:r>
            <w:r w:rsidRPr="003843A8">
              <w:rPr>
                <w:lang w:val="it-IT"/>
              </w:rPr>
              <w:tab/>
              <w:t xml:space="preserve">chiede ulteriori sforzi per proteggere la libertà di espressione e il pluralismo dei media, tra cui una maggiore trasparenza in merito ai possibili conflitti di interesse dei proprietari dei media, garanzie contro le pressioni politiche ed economiche sui giornalisti e indagini </w:t>
            </w:r>
            <w:r w:rsidRPr="003843A8">
              <w:rPr>
                <w:lang w:val="it-IT"/>
              </w:rPr>
              <w:lastRenderedPageBreak/>
              <w:t>efficaci sulle minacce e sugli attacchi contro i professionisti dei media;</w:t>
            </w:r>
          </w:p>
        </w:tc>
        <w:tc>
          <w:tcPr>
            <w:tcW w:w="4876" w:type="dxa"/>
          </w:tcPr>
          <w:p w14:paraId="401174D8" w14:textId="77777777" w:rsidR="006027EA" w:rsidRPr="003843A8" w:rsidRDefault="006027EA" w:rsidP="00E17943">
            <w:pPr>
              <w:pStyle w:val="Normal6"/>
              <w:rPr>
                <w:szCs w:val="24"/>
                <w:lang w:val="it-IT"/>
              </w:rPr>
            </w:pPr>
            <w:r w:rsidRPr="003843A8">
              <w:rPr>
                <w:lang w:val="it-IT"/>
              </w:rPr>
              <w:lastRenderedPageBreak/>
              <w:t>11.</w:t>
            </w:r>
            <w:r w:rsidRPr="003843A8">
              <w:rPr>
                <w:lang w:val="it-IT"/>
              </w:rPr>
              <w:tab/>
              <w:t xml:space="preserve">chiede ulteriori sforzi per proteggere la libertà di espressione e il pluralismo dei media, tra cui una maggiore trasparenza in merito ai possibili conflitti di interesse dei proprietari dei media, garanzie contro le pressioni politiche ed economiche sui giornalisti e indagini </w:t>
            </w:r>
            <w:r w:rsidRPr="003843A8">
              <w:rPr>
                <w:lang w:val="it-IT"/>
              </w:rPr>
              <w:lastRenderedPageBreak/>
              <w:t xml:space="preserve">efficaci sulle minacce e sugli attacchi contro i professionisti dei media; </w:t>
            </w:r>
            <w:r w:rsidRPr="003843A8">
              <w:rPr>
                <w:b/>
                <w:i/>
                <w:lang w:val="it-IT"/>
              </w:rPr>
              <w:t>chiede inoltre maggiore trasparenza per quanto riguarda l'assetto proprietario dei media e un'equa distribuzione della pubblicità statale al fine di salvaguardare l'indipendenza editoriale e il pluralismo dei media;</w:t>
            </w:r>
          </w:p>
        </w:tc>
      </w:tr>
    </w:tbl>
    <w:p w14:paraId="6AE96E7E" w14:textId="77777777" w:rsidR="006027EA" w:rsidRPr="009451C4" w:rsidRDefault="006027EA" w:rsidP="006027EA">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1840CBFD" w14:textId="77777777" w:rsidR="006027EA" w:rsidRPr="009451C4" w:rsidRDefault="006027EA" w:rsidP="006027EA">
      <w:pPr>
        <w:rPr>
          <w:lang w:val="es-ES"/>
        </w:rPr>
      </w:pPr>
      <w:r w:rsidRPr="009451C4">
        <w:rPr>
          <w:rStyle w:val="HideTWBExt"/>
          <w:noProof w:val="0"/>
          <w:lang w:val="es-ES"/>
        </w:rPr>
        <w:t>&lt;/Amend&gt;</w:t>
      </w:r>
    </w:p>
    <w:p w14:paraId="08DE7843"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145</w:t>
      </w:r>
      <w:r w:rsidRPr="009451C4">
        <w:rPr>
          <w:rStyle w:val="HideTWBExt"/>
          <w:b w:val="0"/>
          <w:noProof w:val="0"/>
          <w:lang w:val="es-ES"/>
        </w:rPr>
        <w:t>&lt;/NumAm&gt;</w:t>
      </w:r>
    </w:p>
    <w:p w14:paraId="59B86387"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Ilaria Salis</w:t>
      </w:r>
      <w:r w:rsidRPr="009451C4">
        <w:rPr>
          <w:rStyle w:val="HideTWBExt"/>
          <w:b w:val="0"/>
          <w:noProof w:val="0"/>
          <w:lang w:val="es-ES"/>
        </w:rPr>
        <w:t>&lt;/Members&gt;</w:t>
      </w:r>
    </w:p>
    <w:p w14:paraId="11CF0CEF" w14:textId="77777777" w:rsidR="006027EA" w:rsidRPr="009451C4" w:rsidRDefault="006027EA" w:rsidP="006027EA">
      <w:pPr>
        <w:rPr>
          <w:lang w:val="es-ES"/>
        </w:rPr>
      </w:pPr>
      <w:r w:rsidRPr="009451C4">
        <w:rPr>
          <w:rStyle w:val="HideTWBExt"/>
          <w:noProof w:val="0"/>
          <w:lang w:val="es-ES"/>
        </w:rPr>
        <w:t>&lt;/RepeatBlock-By&gt;</w:t>
      </w:r>
    </w:p>
    <w:p w14:paraId="4F2FECF6"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CA285C9" w14:textId="77777777" w:rsidR="006027EA" w:rsidRPr="003843A8" w:rsidRDefault="006027EA" w:rsidP="006027EA">
      <w:pPr>
        <w:pStyle w:val="NormalBold"/>
      </w:pPr>
      <w:r w:rsidRPr="003843A8">
        <w:rPr>
          <w:rStyle w:val="HideTWBExt"/>
          <w:b w:val="0"/>
          <w:noProof w:val="0"/>
        </w:rPr>
        <w:t>&lt;Article&gt;</w:t>
      </w:r>
      <w:r w:rsidRPr="003843A8">
        <w:t>Paragrafo 11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230B785" w14:textId="77777777" w:rsidTr="00E17943">
        <w:trPr>
          <w:jc w:val="center"/>
        </w:trPr>
        <w:tc>
          <w:tcPr>
            <w:tcW w:w="9752" w:type="dxa"/>
            <w:gridSpan w:val="2"/>
          </w:tcPr>
          <w:p w14:paraId="01F369DB" w14:textId="77777777" w:rsidR="006027EA" w:rsidRPr="003843A8" w:rsidRDefault="006027EA" w:rsidP="00E17943">
            <w:pPr>
              <w:keepNext/>
            </w:pPr>
          </w:p>
        </w:tc>
      </w:tr>
      <w:tr w:rsidR="006027EA" w:rsidRPr="003843A8" w14:paraId="7C805270" w14:textId="77777777" w:rsidTr="00E17943">
        <w:trPr>
          <w:jc w:val="center"/>
        </w:trPr>
        <w:tc>
          <w:tcPr>
            <w:tcW w:w="4876" w:type="dxa"/>
          </w:tcPr>
          <w:p w14:paraId="51FD55AA"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ECC3E5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3850C72" w14:textId="77777777" w:rsidTr="00E17943">
        <w:trPr>
          <w:jc w:val="center"/>
        </w:trPr>
        <w:tc>
          <w:tcPr>
            <w:tcW w:w="4876" w:type="dxa"/>
          </w:tcPr>
          <w:p w14:paraId="61E793CA" w14:textId="77777777" w:rsidR="006027EA" w:rsidRPr="003843A8" w:rsidRDefault="006027EA" w:rsidP="00E17943">
            <w:pPr>
              <w:pStyle w:val="Normal6"/>
              <w:rPr>
                <w:lang w:val="it-IT"/>
              </w:rPr>
            </w:pPr>
            <w:r w:rsidRPr="003843A8">
              <w:rPr>
                <w:lang w:val="it-IT"/>
              </w:rPr>
              <w:t>11.</w:t>
            </w:r>
            <w:r w:rsidRPr="003843A8">
              <w:rPr>
                <w:lang w:val="it-IT"/>
              </w:rPr>
              <w:tab/>
              <w:t>chiede ulteriori sforzi per proteggere la libertà di espressione e il pluralismo dei media, tra cui una maggiore trasparenza in merito ai possibili conflitti di interesse dei proprietari dei media, garanzie contro le pressioni politiche ed economiche sui giornalisti e indagini efficaci sulle minacce e sugli attacchi contro i professionisti dei media;</w:t>
            </w:r>
          </w:p>
        </w:tc>
        <w:tc>
          <w:tcPr>
            <w:tcW w:w="4876" w:type="dxa"/>
          </w:tcPr>
          <w:p w14:paraId="0C1D8507" w14:textId="77777777" w:rsidR="006027EA" w:rsidRPr="003843A8" w:rsidRDefault="006027EA" w:rsidP="00E17943">
            <w:pPr>
              <w:pStyle w:val="Normal6"/>
              <w:rPr>
                <w:szCs w:val="24"/>
                <w:lang w:val="it-IT"/>
              </w:rPr>
            </w:pPr>
            <w:r w:rsidRPr="003843A8">
              <w:rPr>
                <w:lang w:val="it-IT"/>
              </w:rPr>
              <w:t>11.</w:t>
            </w:r>
            <w:r w:rsidRPr="003843A8">
              <w:rPr>
                <w:lang w:val="it-IT"/>
              </w:rPr>
              <w:tab/>
              <w:t xml:space="preserve">chiede ulteriori sforzi per proteggere la libertà di espressione e il pluralismo dei media, tra cui una maggiore trasparenza in merito ai possibili conflitti di interesse dei proprietari dei media, garanzie contro le pressioni politiche ed economiche sui giornalisti e indagini efficaci sulle minacce e sugli attacchi contro i professionisti dei media; </w:t>
            </w:r>
            <w:r w:rsidRPr="003843A8">
              <w:rPr>
                <w:b/>
                <w:i/>
                <w:lang w:val="it-IT"/>
              </w:rPr>
              <w:t>sottolinea che la qualità e l'integrità delle informazioni dovrebbero essere protette dalla manipolazione politica ad opera di gruppi di interesse economico legati alle forze politiche;</w:t>
            </w:r>
          </w:p>
        </w:tc>
      </w:tr>
    </w:tbl>
    <w:p w14:paraId="023B6662"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3BD35F78" w14:textId="77777777" w:rsidR="006027EA" w:rsidRPr="009451C4" w:rsidRDefault="006027EA" w:rsidP="006027EA">
      <w:pPr>
        <w:rPr>
          <w:lang w:val="es-ES"/>
        </w:rPr>
      </w:pPr>
      <w:r w:rsidRPr="009451C4">
        <w:rPr>
          <w:rStyle w:val="HideTWBExt"/>
          <w:noProof w:val="0"/>
          <w:lang w:val="es-ES"/>
        </w:rPr>
        <w:t>&lt;/Amend&gt;</w:t>
      </w:r>
    </w:p>
    <w:p w14:paraId="37025C55"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146</w:t>
      </w:r>
      <w:r w:rsidRPr="009451C4">
        <w:rPr>
          <w:rStyle w:val="HideTWBExt"/>
          <w:b w:val="0"/>
          <w:noProof w:val="0"/>
          <w:lang w:val="es-ES"/>
        </w:rPr>
        <w:t>&lt;/NumAm&gt;</w:t>
      </w:r>
    </w:p>
    <w:p w14:paraId="709CFC45"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5186E9A3" w14:textId="77777777" w:rsidR="006027EA" w:rsidRPr="009451C4" w:rsidRDefault="006027EA" w:rsidP="006027EA">
      <w:pPr>
        <w:rPr>
          <w:lang w:val="es-ES"/>
        </w:rPr>
      </w:pPr>
      <w:r w:rsidRPr="009451C4">
        <w:rPr>
          <w:rStyle w:val="HideTWBExt"/>
          <w:noProof w:val="0"/>
          <w:lang w:val="es-ES"/>
        </w:rPr>
        <w:t>&lt;/RepeatBlock-By&gt;</w:t>
      </w:r>
    </w:p>
    <w:p w14:paraId="3FBDF4BF"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56317C1" w14:textId="77777777" w:rsidR="006027EA" w:rsidRPr="003843A8" w:rsidRDefault="006027EA" w:rsidP="006027EA">
      <w:pPr>
        <w:pStyle w:val="NormalBold"/>
      </w:pPr>
      <w:r w:rsidRPr="003843A8">
        <w:rPr>
          <w:rStyle w:val="HideTWBExt"/>
          <w:b w:val="0"/>
          <w:noProof w:val="0"/>
        </w:rPr>
        <w:t>&lt;Article&gt;</w:t>
      </w:r>
      <w:r w:rsidRPr="003843A8">
        <w:t>Paragrafo 11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B6C1F79" w14:textId="77777777" w:rsidTr="00E17943">
        <w:trPr>
          <w:jc w:val="center"/>
        </w:trPr>
        <w:tc>
          <w:tcPr>
            <w:tcW w:w="9752" w:type="dxa"/>
            <w:gridSpan w:val="2"/>
          </w:tcPr>
          <w:p w14:paraId="7593352E" w14:textId="77777777" w:rsidR="006027EA" w:rsidRPr="003843A8" w:rsidRDefault="006027EA" w:rsidP="00E17943">
            <w:pPr>
              <w:keepNext/>
            </w:pPr>
          </w:p>
        </w:tc>
      </w:tr>
      <w:tr w:rsidR="006027EA" w:rsidRPr="003843A8" w14:paraId="376A41A0" w14:textId="77777777" w:rsidTr="00E17943">
        <w:trPr>
          <w:jc w:val="center"/>
        </w:trPr>
        <w:tc>
          <w:tcPr>
            <w:tcW w:w="4876" w:type="dxa"/>
          </w:tcPr>
          <w:p w14:paraId="6E001EE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5AD60E0"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23091B9" w14:textId="77777777" w:rsidTr="00E17943">
        <w:trPr>
          <w:jc w:val="center"/>
        </w:trPr>
        <w:tc>
          <w:tcPr>
            <w:tcW w:w="4876" w:type="dxa"/>
          </w:tcPr>
          <w:p w14:paraId="02645F36" w14:textId="77777777" w:rsidR="006027EA" w:rsidRPr="003843A8" w:rsidRDefault="006027EA" w:rsidP="00E17943">
            <w:pPr>
              <w:pStyle w:val="Normal6"/>
              <w:rPr>
                <w:lang w:val="it-IT"/>
              </w:rPr>
            </w:pPr>
            <w:r w:rsidRPr="003843A8">
              <w:rPr>
                <w:lang w:val="it-IT"/>
              </w:rPr>
              <w:t>11.</w:t>
            </w:r>
            <w:r w:rsidRPr="003843A8">
              <w:rPr>
                <w:lang w:val="it-IT"/>
              </w:rPr>
              <w:tab/>
              <w:t xml:space="preserve">chiede ulteriori sforzi per </w:t>
            </w:r>
            <w:r w:rsidRPr="003843A8">
              <w:rPr>
                <w:lang w:val="it-IT"/>
              </w:rPr>
              <w:lastRenderedPageBreak/>
              <w:t>proteggere la libertà di espressione e il pluralismo dei media, tra cui una maggiore trasparenza in merito ai possibili conflitti di interesse dei proprietari dei media, garanzie contro le pressioni politiche ed economiche sui giornalisti e indagini efficaci sulle minacce e sugli attacchi contro i professionisti dei media;</w:t>
            </w:r>
          </w:p>
        </w:tc>
        <w:tc>
          <w:tcPr>
            <w:tcW w:w="4876" w:type="dxa"/>
          </w:tcPr>
          <w:p w14:paraId="5FA5440D" w14:textId="77777777" w:rsidR="006027EA" w:rsidRPr="003843A8" w:rsidRDefault="006027EA" w:rsidP="00E17943">
            <w:pPr>
              <w:pStyle w:val="Normal6"/>
              <w:rPr>
                <w:szCs w:val="24"/>
                <w:lang w:val="it-IT"/>
              </w:rPr>
            </w:pPr>
            <w:r w:rsidRPr="003843A8">
              <w:rPr>
                <w:lang w:val="it-IT"/>
              </w:rPr>
              <w:lastRenderedPageBreak/>
              <w:t>11.</w:t>
            </w:r>
            <w:r w:rsidRPr="003843A8">
              <w:rPr>
                <w:lang w:val="it-IT"/>
              </w:rPr>
              <w:tab/>
            </w:r>
            <w:r w:rsidRPr="003843A8">
              <w:rPr>
                <w:b/>
                <w:i/>
                <w:lang w:val="it-IT"/>
              </w:rPr>
              <w:t xml:space="preserve">sottolinea che la libertà di </w:t>
            </w:r>
            <w:r w:rsidRPr="003843A8">
              <w:rPr>
                <w:b/>
                <w:i/>
                <w:lang w:val="it-IT"/>
              </w:rPr>
              <w:lastRenderedPageBreak/>
              <w:t>espressione, la libertà e l'indipendenza dei media e la sicurezza dei giornalisti sono pietre angolari di una società democratica;</w:t>
            </w:r>
            <w:r w:rsidRPr="003843A8">
              <w:rPr>
                <w:lang w:val="it-IT"/>
              </w:rPr>
              <w:t xml:space="preserve"> chiede ulteriori sforzi per proteggere la libertà di espressione e il pluralismo dei media, tra cui una maggiore trasparenza in merito ai possibili conflitti di interesse dei proprietari dei media, garanzie contro le pressioni politiche ed economiche sui giornalisti e indagini efficaci sulle minacce e sugli attacchi contro i professionisti dei media;</w:t>
            </w:r>
          </w:p>
        </w:tc>
      </w:tr>
    </w:tbl>
    <w:p w14:paraId="7C533F5E"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20B2FF33" w14:textId="77777777" w:rsidR="006027EA" w:rsidRPr="003843A8" w:rsidRDefault="006027EA" w:rsidP="006027EA">
      <w:r w:rsidRPr="003843A8">
        <w:rPr>
          <w:rStyle w:val="HideTWBExt"/>
          <w:noProof w:val="0"/>
        </w:rPr>
        <w:t>&lt;/Amend&gt;</w:t>
      </w:r>
    </w:p>
    <w:p w14:paraId="0DF4F95C"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147</w:t>
      </w:r>
      <w:r w:rsidRPr="003843A8">
        <w:rPr>
          <w:rStyle w:val="HideTWBExt"/>
          <w:b w:val="0"/>
          <w:noProof w:val="0"/>
          <w:lang w:val="it-IT"/>
        </w:rPr>
        <w:t>&lt;/NumAm&gt;</w:t>
      </w:r>
    </w:p>
    <w:p w14:paraId="0A0EE9E2" w14:textId="77777777" w:rsidR="006027EA" w:rsidRPr="003843A8" w:rsidRDefault="006027EA" w:rsidP="006027EA">
      <w:pPr>
        <w:pStyle w:val="NormalBold"/>
      </w:pPr>
      <w:r w:rsidRPr="003843A8">
        <w:rPr>
          <w:rStyle w:val="HideTWBExt"/>
          <w:b w:val="0"/>
          <w:noProof w:val="0"/>
        </w:rPr>
        <w:t>&lt;RepeatBlock-By&gt;&lt;Members&gt;</w:t>
      </w:r>
      <w:r w:rsidRPr="003843A8">
        <w:t>Cristian Terheş</w:t>
      </w:r>
      <w:r w:rsidRPr="003843A8">
        <w:rPr>
          <w:rStyle w:val="HideTWBExt"/>
          <w:b w:val="0"/>
          <w:noProof w:val="0"/>
        </w:rPr>
        <w:t>&lt;/Members&gt;</w:t>
      </w:r>
    </w:p>
    <w:p w14:paraId="792F4410" w14:textId="77777777" w:rsidR="006027EA" w:rsidRPr="003843A8" w:rsidRDefault="006027EA" w:rsidP="006027EA">
      <w:r w:rsidRPr="003843A8">
        <w:rPr>
          <w:rStyle w:val="HideTWBExt"/>
          <w:noProof w:val="0"/>
        </w:rPr>
        <w:t>&lt;/RepeatBlock-By&gt;</w:t>
      </w:r>
    </w:p>
    <w:p w14:paraId="25530629"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D201F8B" w14:textId="77777777" w:rsidR="006027EA" w:rsidRPr="003843A8" w:rsidRDefault="006027EA" w:rsidP="006027EA">
      <w:pPr>
        <w:pStyle w:val="NormalBold"/>
      </w:pPr>
      <w:r w:rsidRPr="003843A8">
        <w:rPr>
          <w:rStyle w:val="HideTWBExt"/>
          <w:b w:val="0"/>
          <w:noProof w:val="0"/>
        </w:rPr>
        <w:t>&lt;Article&gt;</w:t>
      </w:r>
      <w:r w:rsidRPr="003843A8">
        <w:t>Paragrafo 11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0F9ABE1" w14:textId="77777777" w:rsidTr="00E17943">
        <w:trPr>
          <w:jc w:val="center"/>
        </w:trPr>
        <w:tc>
          <w:tcPr>
            <w:tcW w:w="9752" w:type="dxa"/>
            <w:gridSpan w:val="2"/>
          </w:tcPr>
          <w:p w14:paraId="546710BB" w14:textId="77777777" w:rsidR="006027EA" w:rsidRPr="003843A8" w:rsidRDefault="006027EA" w:rsidP="00E17943">
            <w:pPr>
              <w:keepNext/>
            </w:pPr>
          </w:p>
        </w:tc>
      </w:tr>
      <w:tr w:rsidR="006027EA" w:rsidRPr="003843A8" w14:paraId="39120FED" w14:textId="77777777" w:rsidTr="00E17943">
        <w:trPr>
          <w:jc w:val="center"/>
        </w:trPr>
        <w:tc>
          <w:tcPr>
            <w:tcW w:w="4876" w:type="dxa"/>
          </w:tcPr>
          <w:p w14:paraId="55439753"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D113B0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CAD0A8D" w14:textId="77777777" w:rsidTr="00E17943">
        <w:trPr>
          <w:jc w:val="center"/>
        </w:trPr>
        <w:tc>
          <w:tcPr>
            <w:tcW w:w="4876" w:type="dxa"/>
          </w:tcPr>
          <w:p w14:paraId="04F9BA2A" w14:textId="77777777" w:rsidR="006027EA" w:rsidRPr="003843A8" w:rsidRDefault="006027EA" w:rsidP="00E17943">
            <w:pPr>
              <w:pStyle w:val="Normal6"/>
              <w:rPr>
                <w:lang w:val="it-IT"/>
              </w:rPr>
            </w:pPr>
          </w:p>
        </w:tc>
        <w:tc>
          <w:tcPr>
            <w:tcW w:w="4876" w:type="dxa"/>
          </w:tcPr>
          <w:p w14:paraId="7B67802C" w14:textId="77777777" w:rsidR="006027EA" w:rsidRPr="003843A8" w:rsidRDefault="006027EA" w:rsidP="00E17943">
            <w:pPr>
              <w:pStyle w:val="Normal6"/>
              <w:rPr>
                <w:szCs w:val="24"/>
                <w:lang w:val="it-IT"/>
              </w:rPr>
            </w:pPr>
            <w:r w:rsidRPr="003843A8">
              <w:rPr>
                <w:b/>
                <w:i/>
                <w:lang w:val="it-IT"/>
              </w:rPr>
              <w:t>11 bis.</w:t>
            </w:r>
            <w:r w:rsidRPr="003843A8">
              <w:rPr>
                <w:b/>
                <w:i/>
                <w:lang w:val="it-IT"/>
              </w:rPr>
              <w:tab/>
              <w:t xml:space="preserve">accoglie con favore l'adozione della legislazione di attuazione in sospeso riguardante i diritti delle persone appartenenti a minoranze nazionali, in particolare per quanto concerne l'autoidentificazione e l'uso delle lingue minoritarie, anche al livello delle autonomie locali; sottolinea la necessità della piena ed efficace attuazione di tale legislazione attraverso risorse adeguate e istituzioni rafforzate, compreso il comitato statale per le minoranze nazionali; esprime preoccupazione per la persistente discriminazione ed esclusione sociale che subiscono i gruppi minoritari nazionali in Albania ed esorta le autorità a tutelare pienamente i diritti umani, a indagare su tutte le accuse di abusi, compreso l'incitamento all'odio, a rafforzare i meccanismi per prevenire la discriminazione e a garantire una partecipazione politica significativa di tutte le comunità; invita l'Albania a </w:t>
            </w:r>
            <w:r w:rsidRPr="003843A8">
              <w:rPr>
                <w:b/>
                <w:i/>
                <w:lang w:val="it-IT"/>
              </w:rPr>
              <w:lastRenderedPageBreak/>
              <w:t>tutelare e promuovere il patrimonio culturale, le lingue e le tradizioni delle minoranze nazionali e a offrire un'istruzione nelle lingue madre minoritarie;</w:t>
            </w:r>
          </w:p>
        </w:tc>
      </w:tr>
    </w:tbl>
    <w:p w14:paraId="257A92B9" w14:textId="77777777" w:rsidR="006027EA" w:rsidRPr="009451C4" w:rsidRDefault="006027EA" w:rsidP="006027EA">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6A5B9254" w14:textId="77777777" w:rsidR="006027EA" w:rsidRPr="009451C4" w:rsidRDefault="006027EA" w:rsidP="006027EA">
      <w:pPr>
        <w:rPr>
          <w:lang w:val="es-ES"/>
        </w:rPr>
      </w:pPr>
      <w:r w:rsidRPr="009451C4">
        <w:rPr>
          <w:rStyle w:val="HideTWBExt"/>
          <w:noProof w:val="0"/>
          <w:lang w:val="es-ES"/>
        </w:rPr>
        <w:t>&lt;/Amend&gt;</w:t>
      </w:r>
    </w:p>
    <w:p w14:paraId="56099986"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148</w:t>
      </w:r>
      <w:r w:rsidRPr="009451C4">
        <w:rPr>
          <w:rStyle w:val="HideTWBExt"/>
          <w:b w:val="0"/>
          <w:noProof w:val="0"/>
          <w:lang w:val="es-ES"/>
        </w:rPr>
        <w:t>&lt;/NumAm&gt;</w:t>
      </w:r>
    </w:p>
    <w:p w14:paraId="495390EE"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Eszter Lakos</w:t>
      </w:r>
      <w:r w:rsidRPr="009451C4">
        <w:rPr>
          <w:rStyle w:val="HideTWBExt"/>
          <w:b w:val="0"/>
          <w:noProof w:val="0"/>
          <w:lang w:val="es-ES"/>
        </w:rPr>
        <w:t>&lt;/Members&gt;</w:t>
      </w:r>
    </w:p>
    <w:p w14:paraId="25EBDFD7" w14:textId="77777777" w:rsidR="006027EA" w:rsidRPr="009451C4" w:rsidRDefault="006027EA" w:rsidP="006027EA">
      <w:pPr>
        <w:rPr>
          <w:lang w:val="es-ES"/>
        </w:rPr>
      </w:pPr>
      <w:r w:rsidRPr="009451C4">
        <w:rPr>
          <w:rStyle w:val="HideTWBExt"/>
          <w:noProof w:val="0"/>
          <w:lang w:val="es-ES"/>
        </w:rPr>
        <w:t>&lt;/RepeatBlock-By&gt;</w:t>
      </w:r>
    </w:p>
    <w:p w14:paraId="64F70BBA"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489C97D" w14:textId="77777777" w:rsidR="006027EA" w:rsidRPr="003843A8" w:rsidRDefault="006027EA" w:rsidP="006027EA">
      <w:pPr>
        <w:pStyle w:val="NormalBold"/>
      </w:pPr>
      <w:r w:rsidRPr="003843A8">
        <w:rPr>
          <w:rStyle w:val="HideTWBExt"/>
          <w:b w:val="0"/>
          <w:noProof w:val="0"/>
        </w:rPr>
        <w:t>&lt;Article&gt;</w:t>
      </w:r>
      <w:r w:rsidRPr="003843A8">
        <w:t>Paragrafo 11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D292B89" w14:textId="77777777" w:rsidTr="00E17943">
        <w:trPr>
          <w:jc w:val="center"/>
        </w:trPr>
        <w:tc>
          <w:tcPr>
            <w:tcW w:w="9752" w:type="dxa"/>
            <w:gridSpan w:val="2"/>
          </w:tcPr>
          <w:p w14:paraId="6503C854" w14:textId="77777777" w:rsidR="006027EA" w:rsidRPr="003843A8" w:rsidRDefault="006027EA" w:rsidP="00E17943">
            <w:pPr>
              <w:keepNext/>
            </w:pPr>
          </w:p>
        </w:tc>
      </w:tr>
      <w:tr w:rsidR="006027EA" w:rsidRPr="003843A8" w14:paraId="66530149" w14:textId="77777777" w:rsidTr="00E17943">
        <w:trPr>
          <w:jc w:val="center"/>
        </w:trPr>
        <w:tc>
          <w:tcPr>
            <w:tcW w:w="4876" w:type="dxa"/>
          </w:tcPr>
          <w:p w14:paraId="0F780BA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B62BF5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8A780AC" w14:textId="77777777" w:rsidTr="00E17943">
        <w:trPr>
          <w:jc w:val="center"/>
        </w:trPr>
        <w:tc>
          <w:tcPr>
            <w:tcW w:w="4876" w:type="dxa"/>
          </w:tcPr>
          <w:p w14:paraId="19652C75" w14:textId="77777777" w:rsidR="006027EA" w:rsidRPr="003843A8" w:rsidRDefault="006027EA" w:rsidP="00E17943">
            <w:pPr>
              <w:pStyle w:val="Normal6"/>
              <w:rPr>
                <w:lang w:val="it-IT"/>
              </w:rPr>
            </w:pPr>
          </w:p>
        </w:tc>
        <w:tc>
          <w:tcPr>
            <w:tcW w:w="4876" w:type="dxa"/>
          </w:tcPr>
          <w:p w14:paraId="59673D4C" w14:textId="77777777" w:rsidR="006027EA" w:rsidRPr="003843A8" w:rsidRDefault="006027EA" w:rsidP="00E17943">
            <w:pPr>
              <w:pStyle w:val="Normal6"/>
              <w:rPr>
                <w:szCs w:val="24"/>
                <w:lang w:val="it-IT"/>
              </w:rPr>
            </w:pPr>
            <w:r w:rsidRPr="003843A8">
              <w:rPr>
                <w:b/>
                <w:i/>
                <w:lang w:val="it-IT"/>
              </w:rPr>
              <w:t>11 bis.</w:t>
            </w:r>
            <w:r w:rsidRPr="003843A8">
              <w:rPr>
                <w:b/>
                <w:i/>
                <w:lang w:val="it-IT"/>
              </w:rPr>
              <w:tab/>
              <w:t>osserva che la missione di osservazione elettorale dell'OSCE/ODIHR ha segnalato debolezze strutturali nel contesto mediatico albanese; sottolinea che ciò indebolisce il pluralismo dei media e limita l'accesso degli elettori a informazioni diversificate, indipendenti e affidabili; invita le autorità albanesi a promuovere l'alfabetizzazione mediatica e digitale quale misura complementare per rafforzare la resilienza dell'ambiente dell'informazione, anche integrando iniziative di alfabetizzazione mediatica in tutto il sistema di istruzione, sostenendo la formazione degli insegnanti e le moderne risorse di apprendimento e rafforzando la cooperazione con i media indipendenti e i pertinenti programmi dell'UE al fine di promuovere il pensiero critico e l'impegno digitale responsabile;</w:t>
            </w:r>
          </w:p>
        </w:tc>
      </w:tr>
    </w:tbl>
    <w:p w14:paraId="7D002E2F"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AF8A9E7" w14:textId="77777777" w:rsidR="006027EA" w:rsidRPr="003843A8" w:rsidRDefault="006027EA" w:rsidP="006027EA">
      <w:r w:rsidRPr="003843A8">
        <w:rPr>
          <w:rStyle w:val="HideTWBExt"/>
          <w:noProof w:val="0"/>
        </w:rPr>
        <w:t>&lt;/Amend&gt;</w:t>
      </w:r>
    </w:p>
    <w:p w14:paraId="009ABAE5"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149</w:t>
      </w:r>
      <w:r w:rsidRPr="003843A8">
        <w:rPr>
          <w:rStyle w:val="HideTWBExt"/>
          <w:b w:val="0"/>
          <w:noProof w:val="0"/>
          <w:lang w:val="it-IT"/>
        </w:rPr>
        <w:t>&lt;/NumAm&gt;</w:t>
      </w:r>
    </w:p>
    <w:p w14:paraId="4B008A9A"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6ED2249D"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0ED38B35" w14:textId="77777777" w:rsidR="006027EA" w:rsidRPr="003843A8" w:rsidRDefault="006027EA" w:rsidP="006027EA">
      <w:r w:rsidRPr="003843A8">
        <w:rPr>
          <w:rStyle w:val="HideTWBExt"/>
          <w:noProof w:val="0"/>
        </w:rPr>
        <w:t>&lt;/RepeatBlock-By&gt;</w:t>
      </w:r>
    </w:p>
    <w:p w14:paraId="64902095" w14:textId="77777777" w:rsidR="006027EA" w:rsidRPr="003843A8" w:rsidRDefault="006027EA" w:rsidP="006027EA">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083ED40A" w14:textId="77777777" w:rsidR="006027EA" w:rsidRPr="003843A8" w:rsidRDefault="006027EA" w:rsidP="006027EA">
      <w:pPr>
        <w:pStyle w:val="NormalBold"/>
      </w:pPr>
      <w:r w:rsidRPr="003843A8">
        <w:rPr>
          <w:rStyle w:val="HideTWBExt"/>
          <w:b w:val="0"/>
          <w:noProof w:val="0"/>
        </w:rPr>
        <w:t>&lt;Article&gt;</w:t>
      </w:r>
      <w:r w:rsidRPr="003843A8">
        <w:t>Paragrafo 11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583DDBD" w14:textId="77777777" w:rsidTr="00E17943">
        <w:trPr>
          <w:jc w:val="center"/>
        </w:trPr>
        <w:tc>
          <w:tcPr>
            <w:tcW w:w="9752" w:type="dxa"/>
            <w:gridSpan w:val="2"/>
          </w:tcPr>
          <w:p w14:paraId="6D594A4A" w14:textId="77777777" w:rsidR="006027EA" w:rsidRPr="003843A8" w:rsidRDefault="006027EA" w:rsidP="00E17943">
            <w:pPr>
              <w:keepNext/>
            </w:pPr>
          </w:p>
        </w:tc>
      </w:tr>
      <w:tr w:rsidR="006027EA" w:rsidRPr="003843A8" w14:paraId="5A3AC2F3" w14:textId="77777777" w:rsidTr="00E17943">
        <w:trPr>
          <w:jc w:val="center"/>
        </w:trPr>
        <w:tc>
          <w:tcPr>
            <w:tcW w:w="4876" w:type="dxa"/>
          </w:tcPr>
          <w:p w14:paraId="7EDE6204"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46322CC"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B55693D" w14:textId="77777777" w:rsidTr="00E17943">
        <w:trPr>
          <w:jc w:val="center"/>
        </w:trPr>
        <w:tc>
          <w:tcPr>
            <w:tcW w:w="4876" w:type="dxa"/>
          </w:tcPr>
          <w:p w14:paraId="1B55D220" w14:textId="77777777" w:rsidR="006027EA" w:rsidRPr="003843A8" w:rsidRDefault="006027EA" w:rsidP="00E17943">
            <w:pPr>
              <w:pStyle w:val="Normal6"/>
              <w:rPr>
                <w:lang w:val="it-IT"/>
              </w:rPr>
            </w:pPr>
          </w:p>
        </w:tc>
        <w:tc>
          <w:tcPr>
            <w:tcW w:w="4876" w:type="dxa"/>
          </w:tcPr>
          <w:p w14:paraId="466AD40A" w14:textId="77777777" w:rsidR="006027EA" w:rsidRPr="003843A8" w:rsidRDefault="006027EA" w:rsidP="00E17943">
            <w:pPr>
              <w:pStyle w:val="Normal6"/>
              <w:rPr>
                <w:szCs w:val="24"/>
                <w:lang w:val="it-IT"/>
              </w:rPr>
            </w:pPr>
            <w:r w:rsidRPr="003843A8">
              <w:rPr>
                <w:b/>
                <w:i/>
                <w:lang w:val="it-IT"/>
              </w:rPr>
              <w:t>11 bis.</w:t>
            </w:r>
            <w:r w:rsidRPr="003843A8">
              <w:rPr>
                <w:b/>
                <w:i/>
                <w:lang w:val="it-IT"/>
              </w:rPr>
              <w:tab/>
              <w:t>condanna fermamente l'ostilità nei confronti dei giornalisti indipendenti e dei professionisti dei media in Albania, compresi gli attacchi verbali e la retorica antimediatica da parte di funzionari di alto livello, le campagne diffamatorie e le molestie online misogine nei confronti delle giornaliste, spesso rivolte alle giornaliste che riferiscono sullo Stato di diritto, la corruzione e la giustizia; invita le autorità a smettere di condurre tali campagne e attacchi contro i giornalisti, a condannare chiaramente coloro che lo fanno, a rispettare il ruolo del giornalismo indipendente quale controllo essenziale sul potere e a dialogare con i media in modo da sostenere i principi democratici;</w:t>
            </w:r>
          </w:p>
        </w:tc>
      </w:tr>
    </w:tbl>
    <w:p w14:paraId="66B30853"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7D5336B5" w14:textId="77777777" w:rsidR="006027EA" w:rsidRPr="009451C4" w:rsidRDefault="006027EA" w:rsidP="006027EA">
      <w:pPr>
        <w:rPr>
          <w:lang w:val="es-ES"/>
        </w:rPr>
      </w:pPr>
      <w:r w:rsidRPr="009451C4">
        <w:rPr>
          <w:rStyle w:val="HideTWBExt"/>
          <w:noProof w:val="0"/>
          <w:lang w:val="es-ES"/>
        </w:rPr>
        <w:t>&lt;/Amend&gt;</w:t>
      </w:r>
    </w:p>
    <w:p w14:paraId="7C66C6CB"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150</w:t>
      </w:r>
      <w:r w:rsidRPr="009451C4">
        <w:rPr>
          <w:rStyle w:val="HideTWBExt"/>
          <w:b w:val="0"/>
          <w:noProof w:val="0"/>
          <w:lang w:val="es-ES"/>
        </w:rPr>
        <w:t>&lt;/NumAm&gt;</w:t>
      </w:r>
    </w:p>
    <w:p w14:paraId="0DE5627E"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Ivaylo Valchev</w:t>
      </w:r>
      <w:r w:rsidRPr="009451C4">
        <w:rPr>
          <w:rStyle w:val="HideTWBExt"/>
          <w:b w:val="0"/>
          <w:noProof w:val="0"/>
          <w:lang w:val="es-ES"/>
        </w:rPr>
        <w:t>&lt;/Members&gt;</w:t>
      </w:r>
    </w:p>
    <w:p w14:paraId="34004248" w14:textId="77777777" w:rsidR="006027EA" w:rsidRPr="009451C4" w:rsidRDefault="006027EA" w:rsidP="006027EA">
      <w:pPr>
        <w:rPr>
          <w:lang w:val="es-ES"/>
        </w:rPr>
      </w:pPr>
      <w:r w:rsidRPr="009451C4">
        <w:rPr>
          <w:rStyle w:val="HideTWBExt"/>
          <w:noProof w:val="0"/>
          <w:lang w:val="es-ES"/>
        </w:rPr>
        <w:t>&lt;/RepeatBlock-By&gt;</w:t>
      </w:r>
    </w:p>
    <w:p w14:paraId="08FB9B14"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778F65A" w14:textId="77777777" w:rsidR="006027EA" w:rsidRPr="003843A8" w:rsidRDefault="006027EA" w:rsidP="006027EA">
      <w:pPr>
        <w:pStyle w:val="NormalBold"/>
      </w:pPr>
      <w:r w:rsidRPr="003843A8">
        <w:rPr>
          <w:rStyle w:val="HideTWBExt"/>
          <w:b w:val="0"/>
          <w:noProof w:val="0"/>
        </w:rPr>
        <w:t>&lt;Article&gt;</w:t>
      </w:r>
      <w:r w:rsidRPr="003843A8">
        <w:t>Paragrafo 11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31351AC" w14:textId="77777777" w:rsidTr="00E17943">
        <w:trPr>
          <w:jc w:val="center"/>
        </w:trPr>
        <w:tc>
          <w:tcPr>
            <w:tcW w:w="9752" w:type="dxa"/>
            <w:gridSpan w:val="2"/>
          </w:tcPr>
          <w:p w14:paraId="368FBB5B" w14:textId="77777777" w:rsidR="006027EA" w:rsidRPr="003843A8" w:rsidRDefault="006027EA" w:rsidP="00E17943">
            <w:pPr>
              <w:keepNext/>
            </w:pPr>
          </w:p>
        </w:tc>
      </w:tr>
      <w:tr w:rsidR="006027EA" w:rsidRPr="003843A8" w14:paraId="06166021" w14:textId="77777777" w:rsidTr="00E17943">
        <w:trPr>
          <w:jc w:val="center"/>
        </w:trPr>
        <w:tc>
          <w:tcPr>
            <w:tcW w:w="4876" w:type="dxa"/>
          </w:tcPr>
          <w:p w14:paraId="5731157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1124CB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082BBA6" w14:textId="77777777" w:rsidTr="00E17943">
        <w:trPr>
          <w:jc w:val="center"/>
        </w:trPr>
        <w:tc>
          <w:tcPr>
            <w:tcW w:w="4876" w:type="dxa"/>
          </w:tcPr>
          <w:p w14:paraId="23727C53" w14:textId="77777777" w:rsidR="006027EA" w:rsidRPr="003843A8" w:rsidRDefault="006027EA" w:rsidP="00E17943">
            <w:pPr>
              <w:pStyle w:val="Normal6"/>
              <w:rPr>
                <w:lang w:val="it-IT"/>
              </w:rPr>
            </w:pPr>
          </w:p>
        </w:tc>
        <w:tc>
          <w:tcPr>
            <w:tcW w:w="4876" w:type="dxa"/>
          </w:tcPr>
          <w:p w14:paraId="7A1847AD" w14:textId="77777777" w:rsidR="006027EA" w:rsidRPr="003843A8" w:rsidRDefault="006027EA" w:rsidP="00E17943">
            <w:pPr>
              <w:pStyle w:val="Normal6"/>
              <w:rPr>
                <w:szCs w:val="24"/>
                <w:lang w:val="it-IT"/>
              </w:rPr>
            </w:pPr>
            <w:r w:rsidRPr="003843A8">
              <w:rPr>
                <w:b/>
                <w:i/>
                <w:lang w:val="it-IT"/>
              </w:rPr>
              <w:t>11 bis.</w:t>
            </w:r>
            <w:r w:rsidRPr="003843A8">
              <w:rPr>
                <w:b/>
                <w:i/>
                <w:lang w:val="it-IT"/>
              </w:rPr>
              <w:tab/>
              <w:t xml:space="preserve">prende atto della presenza storica di lunga data della comunità bulgara in regioni come Prespa, Gollobordë e Gora e incoraggia le autorità albanesi a garantire il pieno rispetto dei diritti linguistici, culturali e all'istruzione di tale comunità; elogia il sostegno e gli sforzi intrapresi finora dall'Albania per riconoscere e sostenere la minoranza bulgara che vive in tali regioni; ricorda che tale riconoscimento rafforza i diritti civili e le libertà dei bulgari in Albania e dimostra il </w:t>
            </w:r>
            <w:r w:rsidRPr="003843A8">
              <w:rPr>
                <w:b/>
                <w:i/>
                <w:lang w:val="it-IT"/>
              </w:rPr>
              <w:lastRenderedPageBreak/>
              <w:t>fermo impegno di quest'ultima a favore del processo di adesione all'UE attraverso il rispetto dei criteri di Copenaghen;</w:t>
            </w:r>
          </w:p>
        </w:tc>
      </w:tr>
    </w:tbl>
    <w:p w14:paraId="02659644"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E4262B5" w14:textId="77777777" w:rsidR="006027EA" w:rsidRPr="003843A8" w:rsidRDefault="006027EA" w:rsidP="006027EA">
      <w:r w:rsidRPr="003843A8">
        <w:rPr>
          <w:rStyle w:val="HideTWBExt"/>
          <w:noProof w:val="0"/>
        </w:rPr>
        <w:t>&lt;/Amend&gt;</w:t>
      </w:r>
    </w:p>
    <w:p w14:paraId="23D16F7B"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151</w:t>
      </w:r>
      <w:r w:rsidRPr="003843A8">
        <w:rPr>
          <w:rStyle w:val="HideTWBExt"/>
          <w:b w:val="0"/>
          <w:noProof w:val="0"/>
          <w:lang w:val="it-IT"/>
        </w:rPr>
        <w:t>&lt;/NumAm&gt;</w:t>
      </w:r>
    </w:p>
    <w:p w14:paraId="34AE953B" w14:textId="77777777" w:rsidR="006027EA" w:rsidRPr="003843A8" w:rsidRDefault="006027EA" w:rsidP="006027EA">
      <w:pPr>
        <w:pStyle w:val="NormalBold"/>
      </w:pPr>
      <w:r w:rsidRPr="003843A8">
        <w:rPr>
          <w:rStyle w:val="HideTWBExt"/>
          <w:b w:val="0"/>
          <w:noProof w:val="0"/>
        </w:rPr>
        <w:t>&lt;RepeatBlock-By&gt;&lt;Members&gt;</w:t>
      </w:r>
      <w:r w:rsidRPr="003843A8">
        <w:t>Geadis Geadi, Emmanouil Fragkos, Galato Alexandraki, Nora Junco García, Diego Solier</w:t>
      </w:r>
      <w:r w:rsidRPr="003843A8">
        <w:rPr>
          <w:rStyle w:val="HideTWBExt"/>
          <w:b w:val="0"/>
          <w:noProof w:val="0"/>
        </w:rPr>
        <w:t>&lt;/Members&gt;</w:t>
      </w:r>
    </w:p>
    <w:p w14:paraId="289FC037" w14:textId="77777777" w:rsidR="006027EA" w:rsidRPr="003843A8" w:rsidRDefault="006027EA" w:rsidP="006027EA">
      <w:r w:rsidRPr="003843A8">
        <w:rPr>
          <w:rStyle w:val="HideTWBExt"/>
          <w:noProof w:val="0"/>
        </w:rPr>
        <w:t>&lt;/RepeatBlock-By&gt;</w:t>
      </w:r>
    </w:p>
    <w:p w14:paraId="139DD846"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97EA430" w14:textId="77777777" w:rsidR="006027EA" w:rsidRPr="003843A8" w:rsidRDefault="006027EA" w:rsidP="006027EA">
      <w:pPr>
        <w:pStyle w:val="NormalBold"/>
      </w:pPr>
      <w:r w:rsidRPr="003843A8">
        <w:rPr>
          <w:rStyle w:val="HideTWBExt"/>
          <w:b w:val="0"/>
          <w:noProof w:val="0"/>
        </w:rPr>
        <w:t>&lt;Article&gt;</w:t>
      </w:r>
      <w:r w:rsidRPr="003843A8">
        <w:t>Paragrafo 11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6BE63EB" w14:textId="77777777" w:rsidTr="00E17943">
        <w:trPr>
          <w:jc w:val="center"/>
        </w:trPr>
        <w:tc>
          <w:tcPr>
            <w:tcW w:w="9752" w:type="dxa"/>
            <w:gridSpan w:val="2"/>
          </w:tcPr>
          <w:p w14:paraId="7A6D8619" w14:textId="77777777" w:rsidR="006027EA" w:rsidRPr="003843A8" w:rsidRDefault="006027EA" w:rsidP="00E17943">
            <w:pPr>
              <w:keepNext/>
            </w:pPr>
          </w:p>
        </w:tc>
      </w:tr>
      <w:tr w:rsidR="006027EA" w:rsidRPr="003843A8" w14:paraId="0CBB1077" w14:textId="77777777" w:rsidTr="00E17943">
        <w:trPr>
          <w:jc w:val="center"/>
        </w:trPr>
        <w:tc>
          <w:tcPr>
            <w:tcW w:w="4876" w:type="dxa"/>
          </w:tcPr>
          <w:p w14:paraId="610C0B81"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6224B9A"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7CEB6F4" w14:textId="77777777" w:rsidTr="00E17943">
        <w:trPr>
          <w:jc w:val="center"/>
        </w:trPr>
        <w:tc>
          <w:tcPr>
            <w:tcW w:w="4876" w:type="dxa"/>
          </w:tcPr>
          <w:p w14:paraId="7F735D93" w14:textId="77777777" w:rsidR="006027EA" w:rsidRPr="003843A8" w:rsidRDefault="006027EA" w:rsidP="00E17943">
            <w:pPr>
              <w:pStyle w:val="Normal6"/>
              <w:rPr>
                <w:lang w:val="it-IT"/>
              </w:rPr>
            </w:pPr>
          </w:p>
        </w:tc>
        <w:tc>
          <w:tcPr>
            <w:tcW w:w="4876" w:type="dxa"/>
          </w:tcPr>
          <w:p w14:paraId="07D9C106" w14:textId="77777777" w:rsidR="006027EA" w:rsidRPr="003843A8" w:rsidRDefault="006027EA" w:rsidP="00E17943">
            <w:pPr>
              <w:pStyle w:val="Normal6"/>
              <w:rPr>
                <w:szCs w:val="24"/>
                <w:lang w:val="it-IT"/>
              </w:rPr>
            </w:pPr>
            <w:r w:rsidRPr="003843A8">
              <w:rPr>
                <w:b/>
                <w:i/>
                <w:lang w:val="it-IT"/>
              </w:rPr>
              <w:t>11 bis.</w:t>
            </w:r>
            <w:r w:rsidRPr="003843A8">
              <w:rPr>
                <w:b/>
                <w:i/>
                <w:lang w:val="it-IT"/>
              </w:rPr>
              <w:tab/>
              <w:t>esprime profonda preoccupazione per gli episodi di profanazione e gli attacchi a danno di monumenti religiosi e chiese serbi che si continuano a registrare nella regione dei Balcani occidentali; sottolinea che la tutela del patrimonio culturale e religioso serbo costituisce parte integrante del patrimonio culturale europeo e invita tutti i governi della regione, compresa l'Albania, a garantirne la piena protezione;</w:t>
            </w:r>
          </w:p>
        </w:tc>
      </w:tr>
    </w:tbl>
    <w:p w14:paraId="604D9C2F"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C6DA658" w14:textId="77777777" w:rsidR="006027EA" w:rsidRPr="003843A8" w:rsidRDefault="006027EA" w:rsidP="006027EA">
      <w:r w:rsidRPr="003843A8">
        <w:rPr>
          <w:rStyle w:val="HideTWBExt"/>
          <w:noProof w:val="0"/>
        </w:rPr>
        <w:t>&lt;/Amend&gt;</w:t>
      </w:r>
    </w:p>
    <w:p w14:paraId="35934DB2"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152</w:t>
      </w:r>
      <w:r w:rsidRPr="003843A8">
        <w:rPr>
          <w:rStyle w:val="HideTWBExt"/>
          <w:b w:val="0"/>
          <w:noProof w:val="0"/>
          <w:lang w:val="it-IT"/>
        </w:rPr>
        <w:t>&lt;/NumAm&gt;</w:t>
      </w:r>
    </w:p>
    <w:p w14:paraId="6F186354" w14:textId="77777777" w:rsidR="006027EA" w:rsidRPr="003843A8" w:rsidRDefault="006027EA" w:rsidP="006027EA">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15A77A2A" w14:textId="77777777" w:rsidR="006027EA" w:rsidRPr="003843A8" w:rsidRDefault="006027EA" w:rsidP="006027EA">
      <w:r w:rsidRPr="003843A8">
        <w:rPr>
          <w:rStyle w:val="HideTWBExt"/>
          <w:noProof w:val="0"/>
        </w:rPr>
        <w:t>&lt;/RepeatBlock-By&gt;</w:t>
      </w:r>
    </w:p>
    <w:p w14:paraId="55065F6B"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087749E" w14:textId="77777777" w:rsidR="006027EA" w:rsidRPr="003843A8" w:rsidRDefault="006027EA" w:rsidP="006027EA">
      <w:pPr>
        <w:pStyle w:val="NormalBold"/>
      </w:pPr>
      <w:r w:rsidRPr="003843A8">
        <w:rPr>
          <w:rStyle w:val="HideTWBExt"/>
          <w:b w:val="0"/>
          <w:noProof w:val="0"/>
        </w:rPr>
        <w:t>&lt;Article&gt;</w:t>
      </w:r>
      <w:r w:rsidRPr="003843A8">
        <w:t>Paragrafo 11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FC11717" w14:textId="77777777" w:rsidTr="00E17943">
        <w:trPr>
          <w:jc w:val="center"/>
        </w:trPr>
        <w:tc>
          <w:tcPr>
            <w:tcW w:w="9752" w:type="dxa"/>
            <w:gridSpan w:val="2"/>
          </w:tcPr>
          <w:p w14:paraId="1791CF0E" w14:textId="77777777" w:rsidR="006027EA" w:rsidRPr="003843A8" w:rsidRDefault="006027EA" w:rsidP="00E17943">
            <w:pPr>
              <w:keepNext/>
            </w:pPr>
          </w:p>
        </w:tc>
      </w:tr>
      <w:tr w:rsidR="006027EA" w:rsidRPr="003843A8" w14:paraId="1BE51915" w14:textId="77777777" w:rsidTr="00E17943">
        <w:trPr>
          <w:jc w:val="center"/>
        </w:trPr>
        <w:tc>
          <w:tcPr>
            <w:tcW w:w="4876" w:type="dxa"/>
          </w:tcPr>
          <w:p w14:paraId="3D9FA06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FD8669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294ADCF" w14:textId="77777777" w:rsidTr="00E17943">
        <w:trPr>
          <w:jc w:val="center"/>
        </w:trPr>
        <w:tc>
          <w:tcPr>
            <w:tcW w:w="4876" w:type="dxa"/>
          </w:tcPr>
          <w:p w14:paraId="3F000D20" w14:textId="77777777" w:rsidR="006027EA" w:rsidRPr="003843A8" w:rsidRDefault="006027EA" w:rsidP="00E17943">
            <w:pPr>
              <w:pStyle w:val="Normal6"/>
              <w:rPr>
                <w:lang w:val="it-IT"/>
              </w:rPr>
            </w:pPr>
          </w:p>
        </w:tc>
        <w:tc>
          <w:tcPr>
            <w:tcW w:w="4876" w:type="dxa"/>
          </w:tcPr>
          <w:p w14:paraId="00045DF2" w14:textId="77777777" w:rsidR="006027EA" w:rsidRPr="003843A8" w:rsidRDefault="006027EA" w:rsidP="00E17943">
            <w:pPr>
              <w:pStyle w:val="Normal6"/>
              <w:rPr>
                <w:szCs w:val="24"/>
                <w:lang w:val="it-IT"/>
              </w:rPr>
            </w:pPr>
            <w:r w:rsidRPr="003843A8">
              <w:rPr>
                <w:b/>
                <w:i/>
                <w:lang w:val="it-IT"/>
              </w:rPr>
              <w:t>11 bis.</w:t>
            </w:r>
            <w:r w:rsidRPr="003843A8">
              <w:rPr>
                <w:b/>
                <w:i/>
                <w:lang w:val="it-IT"/>
              </w:rPr>
              <w:tab/>
              <w:t xml:space="preserve">prende atto con preoccupazione del continuo deterioramento delle valutazioni internazionali in materia di libertà e trasparenza dei media, compresi gli indicatori relativi alla concentrazione della proprietà, alla pressione economica e all'accesso limitato alle informazioni pubbliche; chiede progressi misurabili nel </w:t>
            </w:r>
            <w:r w:rsidRPr="003843A8">
              <w:rPr>
                <w:b/>
                <w:i/>
                <w:lang w:val="it-IT"/>
              </w:rPr>
              <w:lastRenderedPageBreak/>
              <w:t>rafforzamento del quadro normativo, garantendo l'autonomia degli organismi di controllo e promuovendo un ambiente mediatico pluralistico;</w:t>
            </w:r>
          </w:p>
        </w:tc>
      </w:tr>
    </w:tbl>
    <w:p w14:paraId="5CDCAE13"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90EE85F" w14:textId="77777777" w:rsidR="006027EA" w:rsidRPr="003843A8" w:rsidRDefault="006027EA" w:rsidP="006027EA">
      <w:r w:rsidRPr="003843A8">
        <w:rPr>
          <w:rStyle w:val="HideTWBExt"/>
          <w:noProof w:val="0"/>
        </w:rPr>
        <w:t>&lt;/Amend&gt;</w:t>
      </w:r>
    </w:p>
    <w:p w14:paraId="6BF53357"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153</w:t>
      </w:r>
      <w:r w:rsidRPr="003843A8">
        <w:rPr>
          <w:rStyle w:val="HideTWBExt"/>
          <w:b w:val="0"/>
          <w:noProof w:val="0"/>
          <w:lang w:val="it-IT"/>
        </w:rPr>
        <w:t>&lt;/NumAm&gt;</w:t>
      </w:r>
    </w:p>
    <w:p w14:paraId="38BF7E9A"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2568A64D" w14:textId="77777777" w:rsidR="006027EA" w:rsidRPr="003843A8" w:rsidRDefault="006027EA" w:rsidP="006027EA">
      <w:r w:rsidRPr="003843A8">
        <w:rPr>
          <w:rStyle w:val="HideTWBExt"/>
          <w:noProof w:val="0"/>
        </w:rPr>
        <w:t>&lt;/RepeatBlock-By&gt;</w:t>
      </w:r>
    </w:p>
    <w:p w14:paraId="3AC08EF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839A660" w14:textId="77777777" w:rsidR="006027EA" w:rsidRPr="003843A8" w:rsidRDefault="006027EA" w:rsidP="006027EA">
      <w:pPr>
        <w:pStyle w:val="NormalBold"/>
      </w:pPr>
      <w:r w:rsidRPr="003843A8">
        <w:rPr>
          <w:rStyle w:val="HideTWBExt"/>
          <w:b w:val="0"/>
          <w:noProof w:val="0"/>
        </w:rPr>
        <w:t>&lt;Article&gt;</w:t>
      </w:r>
      <w:r w:rsidRPr="003843A8">
        <w:t>Paragrafo 11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7AD8660" w14:textId="77777777" w:rsidTr="00E17943">
        <w:trPr>
          <w:jc w:val="center"/>
        </w:trPr>
        <w:tc>
          <w:tcPr>
            <w:tcW w:w="9752" w:type="dxa"/>
            <w:gridSpan w:val="2"/>
          </w:tcPr>
          <w:p w14:paraId="26B06208" w14:textId="77777777" w:rsidR="006027EA" w:rsidRPr="003843A8" w:rsidRDefault="006027EA" w:rsidP="00E17943">
            <w:pPr>
              <w:keepNext/>
            </w:pPr>
          </w:p>
        </w:tc>
      </w:tr>
      <w:tr w:rsidR="006027EA" w:rsidRPr="003843A8" w14:paraId="097C5DBD" w14:textId="77777777" w:rsidTr="00E17943">
        <w:trPr>
          <w:jc w:val="center"/>
        </w:trPr>
        <w:tc>
          <w:tcPr>
            <w:tcW w:w="4876" w:type="dxa"/>
          </w:tcPr>
          <w:p w14:paraId="3708F6EE"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DF5CB12"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57A3E2C" w14:textId="77777777" w:rsidTr="00E17943">
        <w:trPr>
          <w:jc w:val="center"/>
        </w:trPr>
        <w:tc>
          <w:tcPr>
            <w:tcW w:w="4876" w:type="dxa"/>
          </w:tcPr>
          <w:p w14:paraId="0324DA3B" w14:textId="77777777" w:rsidR="006027EA" w:rsidRPr="003843A8" w:rsidRDefault="006027EA" w:rsidP="00E17943">
            <w:pPr>
              <w:pStyle w:val="Normal6"/>
              <w:rPr>
                <w:lang w:val="it-IT"/>
              </w:rPr>
            </w:pPr>
          </w:p>
        </w:tc>
        <w:tc>
          <w:tcPr>
            <w:tcW w:w="4876" w:type="dxa"/>
          </w:tcPr>
          <w:p w14:paraId="37D4B03F" w14:textId="77777777" w:rsidR="006027EA" w:rsidRPr="003843A8" w:rsidRDefault="006027EA" w:rsidP="00E17943">
            <w:pPr>
              <w:pStyle w:val="Normal6"/>
              <w:rPr>
                <w:szCs w:val="24"/>
                <w:lang w:val="it-IT"/>
              </w:rPr>
            </w:pPr>
            <w:r w:rsidRPr="003843A8">
              <w:rPr>
                <w:b/>
                <w:i/>
                <w:lang w:val="it-IT"/>
              </w:rPr>
              <w:t>11 bis.</w:t>
            </w:r>
            <w:r w:rsidRPr="003843A8">
              <w:rPr>
                <w:b/>
                <w:i/>
                <w:lang w:val="it-IT"/>
              </w:rPr>
              <w:tab/>
              <w:t>elogia le autorità per aver previsto l'esenzione dall'IVA per i progetti finanziati dall'Unione europea in Albania; deplora, tuttavia, che le organizzazioni della società civile in Albania continuino ad affrontare sfide e ricevano finanziamenti pubblici limitati;</w:t>
            </w:r>
          </w:p>
        </w:tc>
      </w:tr>
    </w:tbl>
    <w:p w14:paraId="6DB0144B"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B40F1E7" w14:textId="17077A42" w:rsidR="00D37F70" w:rsidRPr="003843A8" w:rsidRDefault="006027EA" w:rsidP="006027EA">
      <w:r w:rsidRPr="003843A8">
        <w:rPr>
          <w:rStyle w:val="HideTWBExt"/>
          <w:noProof w:val="0"/>
        </w:rPr>
        <w:t>&lt;/Amend&gt;</w:t>
      </w:r>
    </w:p>
    <w:p w14:paraId="4606D53B"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154</w:t>
      </w:r>
      <w:r w:rsidRPr="003843A8">
        <w:rPr>
          <w:rStyle w:val="HideTWBExt"/>
          <w:b w:val="0"/>
          <w:noProof w:val="0"/>
          <w:lang w:val="it-IT"/>
        </w:rPr>
        <w:t>&lt;/NumAm&gt;</w:t>
      </w:r>
    </w:p>
    <w:p w14:paraId="0F2F0B3C" w14:textId="77777777" w:rsidR="00AE271B" w:rsidRPr="003843A8" w:rsidRDefault="00AE271B" w:rsidP="00AE271B">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1ACEA543" w14:textId="77777777" w:rsidR="00AE271B" w:rsidRPr="003843A8" w:rsidRDefault="00AE271B" w:rsidP="00AE271B">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04A6B21E" w14:textId="77777777" w:rsidR="00AE271B" w:rsidRPr="003843A8" w:rsidRDefault="00AE271B" w:rsidP="00AE271B">
      <w:r w:rsidRPr="003843A8">
        <w:rPr>
          <w:rStyle w:val="HideTWBExt"/>
          <w:noProof w:val="0"/>
        </w:rPr>
        <w:t>&lt;/RepeatBlock-By&gt;</w:t>
      </w:r>
    </w:p>
    <w:p w14:paraId="0A0BD3E9"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2CD4F2A" w14:textId="77777777" w:rsidR="00AE271B" w:rsidRPr="003843A8" w:rsidRDefault="00AE271B" w:rsidP="00AE271B">
      <w:pPr>
        <w:pStyle w:val="NormalBold"/>
      </w:pPr>
      <w:r w:rsidRPr="003843A8">
        <w:rPr>
          <w:rStyle w:val="HideTWBExt"/>
          <w:b w:val="0"/>
          <w:noProof w:val="0"/>
        </w:rPr>
        <w:t>&lt;Article&gt;</w:t>
      </w:r>
      <w:r w:rsidRPr="003843A8">
        <w:t>Paragrafo 11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7B042290" w14:textId="77777777" w:rsidTr="00593840">
        <w:trPr>
          <w:jc w:val="center"/>
        </w:trPr>
        <w:tc>
          <w:tcPr>
            <w:tcW w:w="9752" w:type="dxa"/>
            <w:gridSpan w:val="2"/>
          </w:tcPr>
          <w:p w14:paraId="1962B69B" w14:textId="77777777" w:rsidR="00AE271B" w:rsidRPr="003843A8" w:rsidRDefault="00AE271B" w:rsidP="00593840">
            <w:pPr>
              <w:keepNext/>
            </w:pPr>
          </w:p>
        </w:tc>
      </w:tr>
      <w:tr w:rsidR="00AE271B" w:rsidRPr="003843A8" w14:paraId="32349879" w14:textId="77777777" w:rsidTr="00593840">
        <w:trPr>
          <w:jc w:val="center"/>
        </w:trPr>
        <w:tc>
          <w:tcPr>
            <w:tcW w:w="4876" w:type="dxa"/>
          </w:tcPr>
          <w:p w14:paraId="68AEDF61"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17BC69D4" w14:textId="77777777" w:rsidR="00AE271B" w:rsidRPr="003843A8" w:rsidRDefault="00AE271B" w:rsidP="00593840">
            <w:pPr>
              <w:pStyle w:val="ColumnHeading"/>
              <w:keepNext/>
              <w:rPr>
                <w:lang w:val="it-IT"/>
              </w:rPr>
            </w:pPr>
            <w:r w:rsidRPr="003843A8">
              <w:rPr>
                <w:lang w:val="it-IT"/>
              </w:rPr>
              <w:t>Emendamento</w:t>
            </w:r>
          </w:p>
        </w:tc>
      </w:tr>
      <w:tr w:rsidR="00AE271B" w:rsidRPr="003843A8" w14:paraId="461FC17A" w14:textId="77777777" w:rsidTr="00593840">
        <w:trPr>
          <w:jc w:val="center"/>
        </w:trPr>
        <w:tc>
          <w:tcPr>
            <w:tcW w:w="4876" w:type="dxa"/>
          </w:tcPr>
          <w:p w14:paraId="26CA251D" w14:textId="77777777" w:rsidR="00AE271B" w:rsidRPr="003843A8" w:rsidRDefault="00AE271B" w:rsidP="00593840">
            <w:pPr>
              <w:pStyle w:val="Normal6"/>
              <w:rPr>
                <w:lang w:val="it-IT"/>
              </w:rPr>
            </w:pPr>
          </w:p>
        </w:tc>
        <w:tc>
          <w:tcPr>
            <w:tcW w:w="4876" w:type="dxa"/>
          </w:tcPr>
          <w:p w14:paraId="33FE8421" w14:textId="77777777" w:rsidR="00AE271B" w:rsidRPr="003843A8" w:rsidRDefault="00AE271B" w:rsidP="00593840">
            <w:pPr>
              <w:pStyle w:val="Normal6"/>
              <w:rPr>
                <w:szCs w:val="24"/>
                <w:lang w:val="it-IT"/>
              </w:rPr>
            </w:pPr>
            <w:r w:rsidRPr="003843A8">
              <w:rPr>
                <w:b/>
                <w:i/>
                <w:lang w:val="it-IT"/>
              </w:rPr>
              <w:t>11 ter.</w:t>
            </w:r>
            <w:r w:rsidRPr="003843A8">
              <w:rPr>
                <w:b/>
                <w:i/>
                <w:lang w:val="it-IT"/>
              </w:rPr>
              <w:tab/>
              <w:t xml:space="preserve">è fortemente allarmato dall'elevato numero di azioni legali contro i giornalisti e invita le autorità ad adottare un quadro giuridico che protegga efficacemente i giornalisti, i difensori dei diritti umani, gli attivisti ambientali e altre parti interessate dalle azioni legali strategiche tese a bloccare la partecipazione pubblica (SLAPP); accoglie con favore le recenti modifiche apportate al codice penale; </w:t>
            </w:r>
            <w:r w:rsidRPr="003843A8">
              <w:rPr>
                <w:b/>
                <w:i/>
                <w:lang w:val="it-IT"/>
              </w:rPr>
              <w:lastRenderedPageBreak/>
              <w:t>deplora, tuttavia, che le stesse non abbiano portato alla completa depenalizzazione della diffamazione e dell'ingiuria, in linea con le norme europee e internazionali;</w:t>
            </w:r>
          </w:p>
        </w:tc>
      </w:tr>
    </w:tbl>
    <w:p w14:paraId="4B4E36D8" w14:textId="77777777" w:rsidR="00AE271B" w:rsidRPr="009451C4" w:rsidRDefault="00AE271B" w:rsidP="00AE271B">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129AC7ED" w14:textId="77777777" w:rsidR="00AE271B" w:rsidRPr="009451C4" w:rsidRDefault="00AE271B" w:rsidP="00AE271B">
      <w:pPr>
        <w:rPr>
          <w:lang w:val="es-ES"/>
        </w:rPr>
      </w:pPr>
      <w:r w:rsidRPr="009451C4">
        <w:rPr>
          <w:rStyle w:val="HideTWBExt"/>
          <w:noProof w:val="0"/>
          <w:lang w:val="es-ES"/>
        </w:rPr>
        <w:t>&lt;/Amend&gt;</w:t>
      </w:r>
    </w:p>
    <w:p w14:paraId="56F47F33"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155</w:t>
      </w:r>
      <w:r w:rsidRPr="009451C4">
        <w:rPr>
          <w:rStyle w:val="HideTWBExt"/>
          <w:b w:val="0"/>
          <w:noProof w:val="0"/>
          <w:lang w:val="es-ES"/>
        </w:rPr>
        <w:t>&lt;/NumAm&gt;</w:t>
      </w:r>
    </w:p>
    <w:p w14:paraId="7CC0B8E4"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Cristian Terheş</w:t>
      </w:r>
      <w:r w:rsidRPr="009451C4">
        <w:rPr>
          <w:rStyle w:val="HideTWBExt"/>
          <w:b w:val="0"/>
          <w:noProof w:val="0"/>
          <w:lang w:val="es-ES"/>
        </w:rPr>
        <w:t>&lt;/Members&gt;</w:t>
      </w:r>
    </w:p>
    <w:p w14:paraId="0881FC37" w14:textId="77777777" w:rsidR="00AE271B" w:rsidRPr="009451C4" w:rsidRDefault="00AE271B" w:rsidP="00AE271B">
      <w:pPr>
        <w:rPr>
          <w:lang w:val="es-ES"/>
        </w:rPr>
      </w:pPr>
      <w:r w:rsidRPr="009451C4">
        <w:rPr>
          <w:rStyle w:val="HideTWBExt"/>
          <w:noProof w:val="0"/>
          <w:lang w:val="es-ES"/>
        </w:rPr>
        <w:t>&lt;/RepeatBlock-By&gt;</w:t>
      </w:r>
    </w:p>
    <w:p w14:paraId="7DB58758"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816321B" w14:textId="77777777" w:rsidR="00AE271B" w:rsidRPr="003843A8" w:rsidRDefault="00AE271B" w:rsidP="00AE271B">
      <w:pPr>
        <w:pStyle w:val="NormalBold"/>
      </w:pPr>
      <w:r w:rsidRPr="003843A8">
        <w:rPr>
          <w:rStyle w:val="HideTWBExt"/>
          <w:b w:val="0"/>
          <w:noProof w:val="0"/>
        </w:rPr>
        <w:t>&lt;Article&gt;</w:t>
      </w:r>
      <w:r w:rsidRPr="003843A8">
        <w:t>Paragrafo 11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2B8A3165" w14:textId="77777777" w:rsidTr="00593840">
        <w:trPr>
          <w:jc w:val="center"/>
        </w:trPr>
        <w:tc>
          <w:tcPr>
            <w:tcW w:w="9752" w:type="dxa"/>
            <w:gridSpan w:val="2"/>
          </w:tcPr>
          <w:p w14:paraId="468D0874" w14:textId="77777777" w:rsidR="00AE271B" w:rsidRPr="003843A8" w:rsidRDefault="00AE271B" w:rsidP="00593840">
            <w:pPr>
              <w:keepNext/>
            </w:pPr>
          </w:p>
        </w:tc>
      </w:tr>
      <w:tr w:rsidR="00AE271B" w:rsidRPr="003843A8" w14:paraId="56391BCC" w14:textId="77777777" w:rsidTr="00593840">
        <w:trPr>
          <w:jc w:val="center"/>
        </w:trPr>
        <w:tc>
          <w:tcPr>
            <w:tcW w:w="4876" w:type="dxa"/>
          </w:tcPr>
          <w:p w14:paraId="6F95AEB4"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C5C2660"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E75D767" w14:textId="77777777" w:rsidTr="00593840">
        <w:trPr>
          <w:jc w:val="center"/>
        </w:trPr>
        <w:tc>
          <w:tcPr>
            <w:tcW w:w="4876" w:type="dxa"/>
          </w:tcPr>
          <w:p w14:paraId="67EC42AA" w14:textId="77777777" w:rsidR="00AE271B" w:rsidRPr="003843A8" w:rsidRDefault="00AE271B" w:rsidP="00593840">
            <w:pPr>
              <w:pStyle w:val="Normal6"/>
              <w:rPr>
                <w:lang w:val="it-IT"/>
              </w:rPr>
            </w:pPr>
          </w:p>
        </w:tc>
        <w:tc>
          <w:tcPr>
            <w:tcW w:w="4876" w:type="dxa"/>
          </w:tcPr>
          <w:p w14:paraId="6DC660A0" w14:textId="77777777" w:rsidR="00AE271B" w:rsidRPr="003843A8" w:rsidRDefault="00AE271B" w:rsidP="00593840">
            <w:pPr>
              <w:pStyle w:val="Normal6"/>
              <w:rPr>
                <w:szCs w:val="24"/>
                <w:lang w:val="it-IT"/>
              </w:rPr>
            </w:pPr>
            <w:r w:rsidRPr="003843A8">
              <w:rPr>
                <w:b/>
                <w:i/>
                <w:lang w:val="it-IT"/>
              </w:rPr>
              <w:t>11 ter.</w:t>
            </w:r>
            <w:r w:rsidRPr="003843A8">
              <w:rPr>
                <w:b/>
                <w:i/>
                <w:lang w:val="it-IT"/>
              </w:rPr>
              <w:tab/>
              <w:t xml:space="preserve">prende atto dei progressi compiuti dall'Albania nel riconoscimento e nella protezione della minoranza valacca, sottolineando nel contempo che tale comunità continua ad affrontare sfide persistenti relative alla conservazione della sua lingua e cultura, nonché a una rappresentanza politica e sociale adeguata; invita il governo albanese </w:t>
            </w:r>
            <w:proofErr w:type="gramStart"/>
            <w:r w:rsidRPr="003843A8">
              <w:rPr>
                <w:b/>
                <w:i/>
                <w:lang w:val="it-IT"/>
              </w:rPr>
              <w:t>ad</w:t>
            </w:r>
            <w:proofErr w:type="gramEnd"/>
            <w:r w:rsidRPr="003843A8">
              <w:rPr>
                <w:b/>
                <w:i/>
                <w:lang w:val="it-IT"/>
              </w:rPr>
              <w:t xml:space="preserve"> adottare ulteriori misure per affrontare tali questioni e garantire la piena inclusione e i pieni diritti della minoranza valacca;</w:t>
            </w:r>
          </w:p>
        </w:tc>
      </w:tr>
    </w:tbl>
    <w:p w14:paraId="39D57F3B" w14:textId="77777777" w:rsidR="00AE271B" w:rsidRPr="009451C4" w:rsidRDefault="00AE271B" w:rsidP="00AE271B">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4E7EDB2A" w14:textId="77777777" w:rsidR="00AE271B" w:rsidRPr="009451C4" w:rsidRDefault="00AE271B" w:rsidP="00AE271B">
      <w:pPr>
        <w:rPr>
          <w:lang w:val="es-ES"/>
        </w:rPr>
      </w:pPr>
      <w:r w:rsidRPr="009451C4">
        <w:rPr>
          <w:rStyle w:val="HideTWBExt"/>
          <w:noProof w:val="0"/>
          <w:lang w:val="es-ES"/>
        </w:rPr>
        <w:t>&lt;/Amend&gt;</w:t>
      </w:r>
    </w:p>
    <w:p w14:paraId="73AAC733"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156</w:t>
      </w:r>
      <w:r w:rsidRPr="009451C4">
        <w:rPr>
          <w:rStyle w:val="HideTWBExt"/>
          <w:b w:val="0"/>
          <w:noProof w:val="0"/>
          <w:lang w:val="es-ES"/>
        </w:rPr>
        <w:t>&lt;/NumAm&gt;</w:t>
      </w:r>
    </w:p>
    <w:p w14:paraId="79A8F3C6"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Cristian Terheş</w:t>
      </w:r>
      <w:r w:rsidRPr="009451C4">
        <w:rPr>
          <w:rStyle w:val="HideTWBExt"/>
          <w:b w:val="0"/>
          <w:noProof w:val="0"/>
          <w:lang w:val="es-ES"/>
        </w:rPr>
        <w:t>&lt;/Members&gt;</w:t>
      </w:r>
    </w:p>
    <w:p w14:paraId="619CE3B2" w14:textId="77777777" w:rsidR="00AE271B" w:rsidRPr="009451C4" w:rsidRDefault="00AE271B" w:rsidP="00AE271B">
      <w:pPr>
        <w:rPr>
          <w:lang w:val="es-ES"/>
        </w:rPr>
      </w:pPr>
      <w:r w:rsidRPr="009451C4">
        <w:rPr>
          <w:rStyle w:val="HideTWBExt"/>
          <w:noProof w:val="0"/>
          <w:lang w:val="es-ES"/>
        </w:rPr>
        <w:t>&lt;/RepeatBlock-By&gt;</w:t>
      </w:r>
    </w:p>
    <w:p w14:paraId="5AD80BBD"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D4736F7" w14:textId="77777777" w:rsidR="00AE271B" w:rsidRPr="003843A8" w:rsidRDefault="00AE271B" w:rsidP="00AE271B">
      <w:pPr>
        <w:pStyle w:val="NormalBold"/>
      </w:pPr>
      <w:r w:rsidRPr="003843A8">
        <w:rPr>
          <w:rStyle w:val="HideTWBExt"/>
          <w:b w:val="0"/>
          <w:noProof w:val="0"/>
        </w:rPr>
        <w:t>&lt;Article&gt;</w:t>
      </w:r>
      <w:r w:rsidRPr="003843A8">
        <w:t>Paragrafo 11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4A687DA5" w14:textId="77777777" w:rsidTr="00593840">
        <w:trPr>
          <w:jc w:val="center"/>
        </w:trPr>
        <w:tc>
          <w:tcPr>
            <w:tcW w:w="9752" w:type="dxa"/>
            <w:gridSpan w:val="2"/>
          </w:tcPr>
          <w:p w14:paraId="20146B63" w14:textId="77777777" w:rsidR="00AE271B" w:rsidRPr="003843A8" w:rsidRDefault="00AE271B" w:rsidP="00593840">
            <w:pPr>
              <w:keepNext/>
            </w:pPr>
          </w:p>
        </w:tc>
      </w:tr>
      <w:tr w:rsidR="00AE271B" w:rsidRPr="003843A8" w14:paraId="624F3730" w14:textId="77777777" w:rsidTr="00593840">
        <w:trPr>
          <w:jc w:val="center"/>
        </w:trPr>
        <w:tc>
          <w:tcPr>
            <w:tcW w:w="4876" w:type="dxa"/>
          </w:tcPr>
          <w:p w14:paraId="25A90420"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601009A7"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38676FE" w14:textId="77777777" w:rsidTr="00593840">
        <w:trPr>
          <w:jc w:val="center"/>
        </w:trPr>
        <w:tc>
          <w:tcPr>
            <w:tcW w:w="4876" w:type="dxa"/>
          </w:tcPr>
          <w:p w14:paraId="14051F61" w14:textId="77777777" w:rsidR="00AE271B" w:rsidRPr="003843A8" w:rsidRDefault="00AE271B" w:rsidP="00593840">
            <w:pPr>
              <w:pStyle w:val="Normal6"/>
              <w:rPr>
                <w:lang w:val="it-IT"/>
              </w:rPr>
            </w:pPr>
          </w:p>
        </w:tc>
        <w:tc>
          <w:tcPr>
            <w:tcW w:w="4876" w:type="dxa"/>
          </w:tcPr>
          <w:p w14:paraId="23919825" w14:textId="77777777" w:rsidR="00AE271B" w:rsidRPr="003843A8" w:rsidRDefault="00AE271B" w:rsidP="00593840">
            <w:pPr>
              <w:pStyle w:val="Normal6"/>
              <w:rPr>
                <w:szCs w:val="24"/>
                <w:lang w:val="it-IT"/>
              </w:rPr>
            </w:pPr>
            <w:r w:rsidRPr="003843A8">
              <w:rPr>
                <w:b/>
                <w:i/>
                <w:lang w:val="it-IT"/>
              </w:rPr>
              <w:t>11 quater.</w:t>
            </w:r>
            <w:r w:rsidRPr="003843A8">
              <w:rPr>
                <w:b/>
                <w:i/>
                <w:lang w:val="it-IT"/>
              </w:rPr>
              <w:tab/>
              <w:t xml:space="preserve">incoraggia il governo albanese, come già affermato nella risoluzione del Parlamento europeo sulle relazioni 2023 e 2024 sull'Albania, ad affrontare e porre rimedio alle ingiustizie </w:t>
            </w:r>
            <w:r w:rsidRPr="003843A8">
              <w:rPr>
                <w:b/>
                <w:i/>
                <w:lang w:val="it-IT"/>
              </w:rPr>
              <w:lastRenderedPageBreak/>
              <w:t>inflitte dal regime comunista a tutte le confessioni religiose</w:t>
            </w:r>
            <w:r w:rsidRPr="003843A8">
              <w:rPr>
                <w:b/>
                <w:i/>
                <w:vertAlign w:val="superscript"/>
                <w:lang w:val="it-IT"/>
              </w:rPr>
              <w:t>1 bis</w:t>
            </w:r>
            <w:r w:rsidRPr="003843A8">
              <w:rPr>
                <w:b/>
                <w:i/>
                <w:lang w:val="it-IT"/>
              </w:rPr>
              <w:t>;</w:t>
            </w:r>
          </w:p>
        </w:tc>
      </w:tr>
      <w:tr w:rsidR="00AE271B" w:rsidRPr="003843A8" w14:paraId="1FB2768B" w14:textId="77777777" w:rsidTr="00593840">
        <w:trPr>
          <w:jc w:val="center"/>
        </w:trPr>
        <w:tc>
          <w:tcPr>
            <w:tcW w:w="4876" w:type="dxa"/>
          </w:tcPr>
          <w:p w14:paraId="788FC6E9" w14:textId="77777777" w:rsidR="00AE271B" w:rsidRPr="003843A8" w:rsidRDefault="00AE271B" w:rsidP="00593840">
            <w:pPr>
              <w:pStyle w:val="Normal6"/>
              <w:rPr>
                <w:lang w:val="it-IT"/>
              </w:rPr>
            </w:pPr>
          </w:p>
        </w:tc>
        <w:tc>
          <w:tcPr>
            <w:tcW w:w="4876" w:type="dxa"/>
          </w:tcPr>
          <w:p w14:paraId="3ECED447" w14:textId="77777777" w:rsidR="00AE271B" w:rsidRPr="003843A8" w:rsidRDefault="00AE271B" w:rsidP="00593840">
            <w:pPr>
              <w:pStyle w:val="Normal6"/>
              <w:rPr>
                <w:szCs w:val="24"/>
                <w:lang w:val="it-IT"/>
              </w:rPr>
            </w:pPr>
            <w:r w:rsidRPr="003843A8">
              <w:rPr>
                <w:b/>
                <w:i/>
                <w:lang w:val="it-IT"/>
              </w:rPr>
              <w:t>__________________</w:t>
            </w:r>
          </w:p>
        </w:tc>
      </w:tr>
      <w:tr w:rsidR="00AE271B" w:rsidRPr="003843A8" w14:paraId="7257F5C1" w14:textId="77777777" w:rsidTr="00593840">
        <w:trPr>
          <w:jc w:val="center"/>
        </w:trPr>
        <w:tc>
          <w:tcPr>
            <w:tcW w:w="4876" w:type="dxa"/>
          </w:tcPr>
          <w:p w14:paraId="1C7A88AB" w14:textId="77777777" w:rsidR="00AE271B" w:rsidRPr="003843A8" w:rsidRDefault="00AE271B" w:rsidP="00593840">
            <w:pPr>
              <w:pStyle w:val="Normal6"/>
              <w:rPr>
                <w:lang w:val="it-IT"/>
              </w:rPr>
            </w:pPr>
          </w:p>
        </w:tc>
        <w:tc>
          <w:tcPr>
            <w:tcW w:w="4876" w:type="dxa"/>
          </w:tcPr>
          <w:p w14:paraId="23D9B741" w14:textId="77777777" w:rsidR="00AE271B" w:rsidRPr="003843A8" w:rsidRDefault="00AE271B" w:rsidP="00593840">
            <w:pPr>
              <w:pStyle w:val="Normal6"/>
              <w:rPr>
                <w:szCs w:val="24"/>
                <w:lang w:val="it-IT"/>
              </w:rPr>
            </w:pPr>
            <w:r w:rsidRPr="003843A8">
              <w:rPr>
                <w:b/>
                <w:i/>
                <w:vertAlign w:val="superscript"/>
                <w:lang w:val="it-IT"/>
              </w:rPr>
              <w:t>1 bis</w:t>
            </w:r>
            <w:r w:rsidRPr="003843A8">
              <w:rPr>
                <w:lang w:val="it-IT"/>
              </w:rPr>
              <w:t xml:space="preserve"> </w:t>
            </w:r>
            <w:r w:rsidRPr="003843A8">
              <w:rPr>
                <w:b/>
                <w:i/>
                <w:lang w:val="it-IT"/>
              </w:rPr>
              <w:t>https://www.europarl.europa.eu/doceo/document/TA-10-2025-0155_IT.pdf, paragrafo 27.</w:t>
            </w:r>
          </w:p>
        </w:tc>
      </w:tr>
    </w:tbl>
    <w:p w14:paraId="337BCF58"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FCE41E7" w14:textId="77777777" w:rsidR="00AE271B" w:rsidRPr="003843A8" w:rsidRDefault="00AE271B" w:rsidP="00AE271B">
      <w:r w:rsidRPr="003843A8">
        <w:rPr>
          <w:rStyle w:val="HideTWBExt"/>
          <w:noProof w:val="0"/>
        </w:rPr>
        <w:t>&lt;/Amend&gt;</w:t>
      </w:r>
    </w:p>
    <w:p w14:paraId="16C31A14"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157</w:t>
      </w:r>
      <w:r w:rsidRPr="003843A8">
        <w:rPr>
          <w:rStyle w:val="HideTWBExt"/>
          <w:b w:val="0"/>
          <w:noProof w:val="0"/>
          <w:lang w:val="it-IT"/>
        </w:rPr>
        <w:t>&lt;/NumAm&gt;</w:t>
      </w:r>
    </w:p>
    <w:p w14:paraId="55CC3EF7" w14:textId="77777777" w:rsidR="00AE271B" w:rsidRPr="003843A8" w:rsidRDefault="00AE271B" w:rsidP="00AE271B">
      <w:pPr>
        <w:pStyle w:val="NormalBold"/>
      </w:pPr>
      <w:r w:rsidRPr="003843A8">
        <w:rPr>
          <w:rStyle w:val="HideTWBExt"/>
          <w:b w:val="0"/>
          <w:noProof w:val="0"/>
        </w:rPr>
        <w:t>&lt;RepeatBlock-By&gt;&lt;Members&gt;</w:t>
      </w:r>
      <w:r w:rsidRPr="003843A8">
        <w:t>Cristian Terheş</w:t>
      </w:r>
      <w:r w:rsidRPr="003843A8">
        <w:rPr>
          <w:rStyle w:val="HideTWBExt"/>
          <w:b w:val="0"/>
          <w:noProof w:val="0"/>
        </w:rPr>
        <w:t>&lt;/Members&gt;</w:t>
      </w:r>
    </w:p>
    <w:p w14:paraId="1798716F" w14:textId="77777777" w:rsidR="00AE271B" w:rsidRPr="003843A8" w:rsidRDefault="00AE271B" w:rsidP="00AE271B">
      <w:r w:rsidRPr="003843A8">
        <w:rPr>
          <w:rStyle w:val="HideTWBExt"/>
          <w:noProof w:val="0"/>
        </w:rPr>
        <w:t>&lt;/RepeatBlock-By&gt;</w:t>
      </w:r>
    </w:p>
    <w:p w14:paraId="4E4471C9"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2CE0A48" w14:textId="77777777" w:rsidR="00AE271B" w:rsidRPr="003843A8" w:rsidRDefault="00AE271B" w:rsidP="00AE271B">
      <w:pPr>
        <w:pStyle w:val="NormalBold"/>
      </w:pPr>
      <w:r w:rsidRPr="003843A8">
        <w:rPr>
          <w:rStyle w:val="HideTWBExt"/>
          <w:b w:val="0"/>
          <w:noProof w:val="0"/>
        </w:rPr>
        <w:t>&lt;Article&gt;</w:t>
      </w:r>
      <w:r w:rsidRPr="003843A8">
        <w:t>Paragrafo 11 quinquies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6948FA28" w14:textId="77777777" w:rsidTr="00593840">
        <w:trPr>
          <w:jc w:val="center"/>
        </w:trPr>
        <w:tc>
          <w:tcPr>
            <w:tcW w:w="9752" w:type="dxa"/>
            <w:gridSpan w:val="2"/>
          </w:tcPr>
          <w:p w14:paraId="256D32F7" w14:textId="77777777" w:rsidR="00AE271B" w:rsidRPr="003843A8" w:rsidRDefault="00AE271B" w:rsidP="00593840">
            <w:pPr>
              <w:keepNext/>
            </w:pPr>
          </w:p>
        </w:tc>
      </w:tr>
      <w:tr w:rsidR="00AE271B" w:rsidRPr="003843A8" w14:paraId="397E5D28" w14:textId="77777777" w:rsidTr="00593840">
        <w:trPr>
          <w:jc w:val="center"/>
        </w:trPr>
        <w:tc>
          <w:tcPr>
            <w:tcW w:w="4876" w:type="dxa"/>
          </w:tcPr>
          <w:p w14:paraId="2FB1B4DD"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F743E14" w14:textId="77777777" w:rsidR="00AE271B" w:rsidRPr="003843A8" w:rsidRDefault="00AE271B" w:rsidP="00593840">
            <w:pPr>
              <w:pStyle w:val="ColumnHeading"/>
              <w:keepNext/>
              <w:rPr>
                <w:lang w:val="it-IT"/>
              </w:rPr>
            </w:pPr>
            <w:r w:rsidRPr="003843A8">
              <w:rPr>
                <w:lang w:val="it-IT"/>
              </w:rPr>
              <w:t>Emendamento</w:t>
            </w:r>
          </w:p>
        </w:tc>
      </w:tr>
      <w:tr w:rsidR="00AE271B" w:rsidRPr="003843A8" w14:paraId="017309DC" w14:textId="77777777" w:rsidTr="00593840">
        <w:trPr>
          <w:jc w:val="center"/>
        </w:trPr>
        <w:tc>
          <w:tcPr>
            <w:tcW w:w="4876" w:type="dxa"/>
          </w:tcPr>
          <w:p w14:paraId="3FC8A3D8" w14:textId="77777777" w:rsidR="00AE271B" w:rsidRPr="003843A8" w:rsidRDefault="00AE271B" w:rsidP="00593840">
            <w:pPr>
              <w:pStyle w:val="Normal6"/>
              <w:rPr>
                <w:lang w:val="it-IT"/>
              </w:rPr>
            </w:pPr>
          </w:p>
        </w:tc>
        <w:tc>
          <w:tcPr>
            <w:tcW w:w="4876" w:type="dxa"/>
          </w:tcPr>
          <w:p w14:paraId="0F4266EB" w14:textId="77777777" w:rsidR="00AE271B" w:rsidRPr="003843A8" w:rsidRDefault="00AE271B" w:rsidP="00593840">
            <w:pPr>
              <w:pStyle w:val="Normal6"/>
              <w:rPr>
                <w:szCs w:val="24"/>
                <w:lang w:val="it-IT"/>
              </w:rPr>
            </w:pPr>
            <w:r w:rsidRPr="003843A8">
              <w:rPr>
                <w:b/>
                <w:i/>
                <w:lang w:val="it-IT"/>
              </w:rPr>
              <w:t>11 quinquies.</w:t>
            </w:r>
            <w:r w:rsidRPr="003843A8">
              <w:rPr>
                <w:b/>
                <w:i/>
                <w:lang w:val="it-IT"/>
              </w:rPr>
              <w:tab/>
              <w:t>esprime preoccupazione per la lenta restituzione delle proprietà religiose confiscate dai comunisti; rileva inoltre con preoccupazione che, nonostante le numerose richieste delle confessioni religiose, il governo albanese non ha restituito tutti gli oggetti sacri, i resti, le icone e gli archivi confiscati durante il regime comunista</w:t>
            </w:r>
            <w:r w:rsidRPr="003843A8">
              <w:rPr>
                <w:b/>
                <w:i/>
                <w:vertAlign w:val="superscript"/>
                <w:lang w:val="it-IT"/>
              </w:rPr>
              <w:t>1 bis</w:t>
            </w:r>
            <w:r w:rsidRPr="003843A8">
              <w:rPr>
                <w:b/>
                <w:i/>
                <w:lang w:val="it-IT"/>
              </w:rPr>
              <w:t>;</w:t>
            </w:r>
          </w:p>
        </w:tc>
      </w:tr>
      <w:tr w:rsidR="00AE271B" w:rsidRPr="003843A8" w14:paraId="635BC95E" w14:textId="77777777" w:rsidTr="00593840">
        <w:trPr>
          <w:jc w:val="center"/>
        </w:trPr>
        <w:tc>
          <w:tcPr>
            <w:tcW w:w="4876" w:type="dxa"/>
          </w:tcPr>
          <w:p w14:paraId="354DF126" w14:textId="77777777" w:rsidR="00AE271B" w:rsidRPr="003843A8" w:rsidRDefault="00AE271B" w:rsidP="00593840">
            <w:pPr>
              <w:pStyle w:val="Normal6"/>
              <w:rPr>
                <w:lang w:val="it-IT"/>
              </w:rPr>
            </w:pPr>
          </w:p>
        </w:tc>
        <w:tc>
          <w:tcPr>
            <w:tcW w:w="4876" w:type="dxa"/>
          </w:tcPr>
          <w:p w14:paraId="0A290970" w14:textId="77777777" w:rsidR="00AE271B" w:rsidRPr="003843A8" w:rsidRDefault="00AE271B" w:rsidP="00593840">
            <w:pPr>
              <w:pStyle w:val="Normal6"/>
              <w:rPr>
                <w:szCs w:val="24"/>
                <w:lang w:val="it-IT"/>
              </w:rPr>
            </w:pPr>
            <w:r w:rsidRPr="003843A8">
              <w:rPr>
                <w:b/>
                <w:i/>
                <w:lang w:val="it-IT"/>
              </w:rPr>
              <w:t>__________________</w:t>
            </w:r>
          </w:p>
        </w:tc>
      </w:tr>
      <w:tr w:rsidR="00AE271B" w:rsidRPr="009451C4" w14:paraId="4CA1AFB0" w14:textId="77777777" w:rsidTr="00593840">
        <w:trPr>
          <w:jc w:val="center"/>
        </w:trPr>
        <w:tc>
          <w:tcPr>
            <w:tcW w:w="4876" w:type="dxa"/>
          </w:tcPr>
          <w:p w14:paraId="5348FBC5" w14:textId="77777777" w:rsidR="00AE271B" w:rsidRPr="003843A8" w:rsidRDefault="00AE271B" w:rsidP="00593840">
            <w:pPr>
              <w:pStyle w:val="Normal6"/>
              <w:rPr>
                <w:lang w:val="it-IT"/>
              </w:rPr>
            </w:pPr>
          </w:p>
        </w:tc>
        <w:tc>
          <w:tcPr>
            <w:tcW w:w="4876" w:type="dxa"/>
          </w:tcPr>
          <w:p w14:paraId="31EF83D7" w14:textId="77777777" w:rsidR="00AE271B" w:rsidRPr="009451C4" w:rsidRDefault="00AE271B" w:rsidP="00593840">
            <w:pPr>
              <w:pStyle w:val="Normal6"/>
              <w:rPr>
                <w:szCs w:val="24"/>
                <w:lang w:val="de-DE"/>
              </w:rPr>
            </w:pPr>
            <w:r w:rsidRPr="009451C4">
              <w:rPr>
                <w:b/>
                <w:i/>
                <w:vertAlign w:val="superscript"/>
                <w:lang w:val="de-DE"/>
              </w:rPr>
              <w:t>1 bis</w:t>
            </w:r>
            <w:r w:rsidRPr="009451C4">
              <w:rPr>
                <w:lang w:val="de-DE"/>
              </w:rPr>
              <w:t xml:space="preserve"> </w:t>
            </w:r>
            <w:r w:rsidRPr="009451C4">
              <w:rPr>
                <w:b/>
                <w:i/>
                <w:lang w:val="de-DE"/>
              </w:rPr>
              <w:t>https://www.state.gov/reports/2023-report-on-international-religious-freedom/albania/.</w:t>
            </w:r>
          </w:p>
        </w:tc>
      </w:tr>
    </w:tbl>
    <w:p w14:paraId="71DDD1F2" w14:textId="77777777" w:rsidR="00AE271B" w:rsidRPr="009451C4" w:rsidRDefault="00AE271B" w:rsidP="00AE271B">
      <w:pPr>
        <w:pStyle w:val="Olang"/>
        <w:rPr>
          <w:noProof w:val="0"/>
          <w:lang w:val="fr-BE"/>
        </w:rPr>
      </w:pPr>
      <w:r w:rsidRPr="009451C4">
        <w:rPr>
          <w:noProof w:val="0"/>
          <w:lang w:val="fr-BE"/>
        </w:rPr>
        <w:t xml:space="preserve">Or. </w:t>
      </w:r>
      <w:r w:rsidRPr="009451C4">
        <w:rPr>
          <w:rStyle w:val="HideTWBExt"/>
          <w:noProof w:val="0"/>
          <w:lang w:val="fr-BE"/>
        </w:rPr>
        <w:t>&lt;Original&gt;</w:t>
      </w:r>
      <w:r w:rsidRPr="009451C4">
        <w:rPr>
          <w:rStyle w:val="HideTWBInt"/>
          <w:noProof w:val="0"/>
          <w:lang w:val="fr-BE"/>
        </w:rPr>
        <w:t>{EN}</w:t>
      </w:r>
      <w:r w:rsidRPr="009451C4">
        <w:rPr>
          <w:noProof w:val="0"/>
          <w:lang w:val="fr-BE"/>
        </w:rPr>
        <w:t>en</w:t>
      </w:r>
      <w:r w:rsidRPr="009451C4">
        <w:rPr>
          <w:rStyle w:val="HideTWBExt"/>
          <w:noProof w:val="0"/>
          <w:lang w:val="fr-BE"/>
        </w:rPr>
        <w:t>&lt;/Original&gt;</w:t>
      </w:r>
    </w:p>
    <w:p w14:paraId="65CC170A" w14:textId="77777777" w:rsidR="00AE271B" w:rsidRPr="009451C4" w:rsidRDefault="00AE271B" w:rsidP="00AE271B">
      <w:pPr>
        <w:rPr>
          <w:lang w:val="fr-BE"/>
        </w:rPr>
      </w:pPr>
      <w:r w:rsidRPr="009451C4">
        <w:rPr>
          <w:rStyle w:val="HideTWBExt"/>
          <w:noProof w:val="0"/>
          <w:lang w:val="fr-BE"/>
        </w:rPr>
        <w:t>&lt;/Amend&gt;</w:t>
      </w:r>
    </w:p>
    <w:p w14:paraId="619CCAA6" w14:textId="77777777" w:rsidR="00AE271B" w:rsidRPr="009451C4" w:rsidRDefault="00AE271B" w:rsidP="00AE271B">
      <w:pPr>
        <w:pStyle w:val="AMNumberTabs0"/>
        <w:keepNext/>
        <w:rPr>
          <w:lang w:val="fr-BE"/>
        </w:rPr>
      </w:pPr>
      <w:r w:rsidRPr="009451C4">
        <w:rPr>
          <w:rStyle w:val="HideTWBExt"/>
          <w:b w:val="0"/>
          <w:noProof w:val="0"/>
          <w:lang w:val="fr-BE"/>
        </w:rPr>
        <w:t>&lt;Amend&gt;</w:t>
      </w:r>
      <w:r w:rsidRPr="009451C4">
        <w:rPr>
          <w:lang w:val="fr-BE"/>
        </w:rPr>
        <w:t>Emendamento</w:t>
      </w:r>
      <w:r w:rsidRPr="009451C4">
        <w:rPr>
          <w:lang w:val="fr-BE"/>
        </w:rPr>
        <w:tab/>
      </w:r>
      <w:r w:rsidRPr="009451C4">
        <w:rPr>
          <w:lang w:val="fr-BE"/>
        </w:rPr>
        <w:tab/>
      </w:r>
      <w:r w:rsidRPr="009451C4">
        <w:rPr>
          <w:rStyle w:val="HideTWBExt"/>
          <w:b w:val="0"/>
          <w:noProof w:val="0"/>
          <w:lang w:val="fr-BE"/>
        </w:rPr>
        <w:t>&lt;NumAm&gt;</w:t>
      </w:r>
      <w:r w:rsidRPr="009451C4">
        <w:rPr>
          <w:lang w:val="fr-BE"/>
        </w:rPr>
        <w:t>158</w:t>
      </w:r>
      <w:r w:rsidRPr="009451C4">
        <w:rPr>
          <w:rStyle w:val="HideTWBExt"/>
          <w:b w:val="0"/>
          <w:noProof w:val="0"/>
          <w:lang w:val="fr-BE"/>
        </w:rPr>
        <w:t>&lt;/NumAm&gt;</w:t>
      </w:r>
    </w:p>
    <w:p w14:paraId="57173159" w14:textId="77777777" w:rsidR="00AE271B" w:rsidRPr="009451C4" w:rsidRDefault="00AE271B" w:rsidP="00AE271B">
      <w:pPr>
        <w:pStyle w:val="NormalBold"/>
        <w:rPr>
          <w:lang w:val="fr-BE"/>
        </w:rPr>
      </w:pPr>
      <w:r w:rsidRPr="009451C4">
        <w:rPr>
          <w:rStyle w:val="HideTWBExt"/>
          <w:b w:val="0"/>
          <w:noProof w:val="0"/>
          <w:lang w:val="fr-BE"/>
        </w:rPr>
        <w:t>&lt;RepeatBlock-By&gt;&lt;Members&gt;</w:t>
      </w:r>
      <w:r w:rsidRPr="009451C4">
        <w:rPr>
          <w:lang w:val="fr-BE"/>
        </w:rPr>
        <w:t>Emmanouil Fragkos, Galato Alexandraki, Geadis Geadi</w:t>
      </w:r>
      <w:r w:rsidRPr="009451C4">
        <w:rPr>
          <w:rStyle w:val="HideTWBExt"/>
          <w:b w:val="0"/>
          <w:noProof w:val="0"/>
          <w:lang w:val="fr-BE"/>
        </w:rPr>
        <w:t>&lt;/Members&gt;</w:t>
      </w:r>
    </w:p>
    <w:p w14:paraId="2FCD0484" w14:textId="77777777" w:rsidR="00AE271B" w:rsidRPr="009451C4" w:rsidRDefault="00AE271B" w:rsidP="00AE271B">
      <w:pPr>
        <w:rPr>
          <w:lang w:val="fr-BE"/>
        </w:rPr>
      </w:pPr>
      <w:r w:rsidRPr="009451C4">
        <w:rPr>
          <w:rStyle w:val="HideTWBExt"/>
          <w:noProof w:val="0"/>
          <w:lang w:val="fr-BE"/>
        </w:rPr>
        <w:t>&lt;/RepeatBlock-By&gt;</w:t>
      </w:r>
    </w:p>
    <w:p w14:paraId="673305FB"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B7959B5" w14:textId="77777777" w:rsidR="00AE271B" w:rsidRPr="003843A8" w:rsidRDefault="00AE271B" w:rsidP="00AE271B">
      <w:pPr>
        <w:pStyle w:val="NormalBold"/>
      </w:pPr>
      <w:r w:rsidRPr="003843A8">
        <w:rPr>
          <w:rStyle w:val="HideTWBExt"/>
          <w:b w:val="0"/>
          <w:noProof w:val="0"/>
        </w:rPr>
        <w:t>&lt;Article&gt;</w:t>
      </w:r>
      <w:r w:rsidRPr="003843A8">
        <w:t>Paragrafo 12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059E25C9" w14:textId="77777777" w:rsidTr="00593840">
        <w:trPr>
          <w:jc w:val="center"/>
        </w:trPr>
        <w:tc>
          <w:tcPr>
            <w:tcW w:w="9752" w:type="dxa"/>
            <w:gridSpan w:val="2"/>
          </w:tcPr>
          <w:p w14:paraId="69734154" w14:textId="77777777" w:rsidR="00AE271B" w:rsidRPr="003843A8" w:rsidRDefault="00AE271B" w:rsidP="00593840">
            <w:pPr>
              <w:keepNext/>
            </w:pPr>
          </w:p>
        </w:tc>
      </w:tr>
      <w:tr w:rsidR="00AE271B" w:rsidRPr="003843A8" w14:paraId="65E1B87A" w14:textId="77777777" w:rsidTr="00593840">
        <w:trPr>
          <w:jc w:val="center"/>
        </w:trPr>
        <w:tc>
          <w:tcPr>
            <w:tcW w:w="4876" w:type="dxa"/>
          </w:tcPr>
          <w:p w14:paraId="1F1C4393"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1A5910AF" w14:textId="77777777" w:rsidR="00AE271B" w:rsidRPr="003843A8" w:rsidRDefault="00AE271B" w:rsidP="00593840">
            <w:pPr>
              <w:pStyle w:val="ColumnHeading"/>
              <w:keepNext/>
              <w:rPr>
                <w:lang w:val="it-IT"/>
              </w:rPr>
            </w:pPr>
            <w:r w:rsidRPr="003843A8">
              <w:rPr>
                <w:lang w:val="it-IT"/>
              </w:rPr>
              <w:t>Emendamento</w:t>
            </w:r>
          </w:p>
        </w:tc>
      </w:tr>
      <w:tr w:rsidR="00AE271B" w:rsidRPr="003843A8" w14:paraId="53CFF87C" w14:textId="77777777" w:rsidTr="00593840">
        <w:trPr>
          <w:jc w:val="center"/>
        </w:trPr>
        <w:tc>
          <w:tcPr>
            <w:tcW w:w="4876" w:type="dxa"/>
          </w:tcPr>
          <w:p w14:paraId="1F6F1549" w14:textId="77777777" w:rsidR="00AE271B" w:rsidRPr="003843A8" w:rsidRDefault="00AE271B" w:rsidP="00593840">
            <w:pPr>
              <w:pStyle w:val="Normal6"/>
              <w:rPr>
                <w:lang w:val="it-IT"/>
              </w:rPr>
            </w:pPr>
            <w:r w:rsidRPr="003843A8">
              <w:rPr>
                <w:lang w:val="it-IT"/>
              </w:rPr>
              <w:t>12.</w:t>
            </w:r>
            <w:r w:rsidRPr="003843A8">
              <w:rPr>
                <w:lang w:val="it-IT"/>
              </w:rPr>
              <w:tab/>
            </w:r>
            <w:r w:rsidRPr="003843A8">
              <w:rPr>
                <w:b/>
                <w:i/>
                <w:lang w:val="it-IT"/>
              </w:rPr>
              <w:t>incoraggia</w:t>
            </w:r>
            <w:r w:rsidRPr="003843A8">
              <w:rPr>
                <w:lang w:val="it-IT"/>
              </w:rPr>
              <w:t xml:space="preserve"> l'Albania a rafforzare il quadro istituzionale per la protezione delle minoranze </w:t>
            </w:r>
            <w:r w:rsidRPr="003843A8">
              <w:rPr>
                <w:b/>
                <w:i/>
                <w:lang w:val="it-IT"/>
              </w:rPr>
              <w:t>e dei gruppi vulnerabili</w:t>
            </w:r>
            <w:r w:rsidRPr="003843A8">
              <w:rPr>
                <w:lang w:val="it-IT"/>
              </w:rPr>
              <w:t xml:space="preserve">, </w:t>
            </w:r>
            <w:r w:rsidRPr="003843A8">
              <w:rPr>
                <w:b/>
                <w:i/>
                <w:lang w:val="it-IT"/>
              </w:rPr>
              <w:t>compresi</w:t>
            </w:r>
            <w:r w:rsidRPr="003843A8">
              <w:rPr>
                <w:lang w:val="it-IT"/>
              </w:rPr>
              <w:t xml:space="preserve"> i rom e gli egiziani, le persone con disabilità, i lavoratori migranti e </w:t>
            </w:r>
            <w:r w:rsidRPr="003843A8">
              <w:rPr>
                <w:b/>
                <w:i/>
                <w:lang w:val="it-IT"/>
              </w:rPr>
              <w:t>le persone LGBTIQ+, e a garantire</w:t>
            </w:r>
            <w:r w:rsidRPr="003843A8">
              <w:rPr>
                <w:lang w:val="it-IT"/>
              </w:rPr>
              <w:t xml:space="preserve"> un'efficace attuazione della legislazione antidiscriminazione;</w:t>
            </w:r>
            <w:r w:rsidRPr="003843A8">
              <w:rPr>
                <w:b/>
                <w:i/>
                <w:lang w:val="it-IT"/>
              </w:rPr>
              <w:t xml:space="preserve"> </w:t>
            </w:r>
            <w:r w:rsidRPr="003843A8">
              <w:rPr>
                <w:lang w:val="it-IT"/>
              </w:rPr>
              <w:t xml:space="preserve">esprime preoccupazione per la retorica anti-gender </w:t>
            </w:r>
            <w:r w:rsidRPr="003843A8">
              <w:rPr>
                <w:b/>
                <w:i/>
                <w:lang w:val="it-IT"/>
              </w:rPr>
              <w:t>presente</w:t>
            </w:r>
            <w:r w:rsidRPr="003843A8">
              <w:rPr>
                <w:lang w:val="it-IT"/>
              </w:rPr>
              <w:t xml:space="preserve"> nel dibattito politico;</w:t>
            </w:r>
          </w:p>
        </w:tc>
        <w:tc>
          <w:tcPr>
            <w:tcW w:w="4876" w:type="dxa"/>
          </w:tcPr>
          <w:p w14:paraId="039059C1" w14:textId="77777777" w:rsidR="00AE271B" w:rsidRPr="003843A8" w:rsidRDefault="00AE271B" w:rsidP="00593840">
            <w:pPr>
              <w:pStyle w:val="Normal6"/>
              <w:rPr>
                <w:szCs w:val="24"/>
                <w:lang w:val="it-IT"/>
              </w:rPr>
            </w:pPr>
            <w:r w:rsidRPr="003843A8">
              <w:rPr>
                <w:lang w:val="it-IT"/>
              </w:rPr>
              <w:t>12.</w:t>
            </w:r>
            <w:r w:rsidRPr="003843A8">
              <w:rPr>
                <w:lang w:val="it-IT"/>
              </w:rPr>
              <w:tab/>
            </w:r>
            <w:r w:rsidRPr="003843A8">
              <w:rPr>
                <w:b/>
                <w:i/>
                <w:lang w:val="it-IT"/>
              </w:rPr>
              <w:t>esorta</w:t>
            </w:r>
            <w:r w:rsidRPr="003843A8">
              <w:rPr>
                <w:lang w:val="it-IT"/>
              </w:rPr>
              <w:t xml:space="preserve"> l'Albania a rafforzare </w:t>
            </w:r>
            <w:r w:rsidRPr="003843A8">
              <w:rPr>
                <w:b/>
                <w:i/>
                <w:lang w:val="it-IT"/>
              </w:rPr>
              <w:t>ulteriormente</w:t>
            </w:r>
            <w:r w:rsidRPr="003843A8">
              <w:rPr>
                <w:lang w:val="it-IT"/>
              </w:rPr>
              <w:t xml:space="preserve"> il quadro istituzionale </w:t>
            </w:r>
            <w:r w:rsidRPr="003843A8">
              <w:rPr>
                <w:b/>
                <w:i/>
                <w:lang w:val="it-IT"/>
              </w:rPr>
              <w:t>e giuridico</w:t>
            </w:r>
            <w:r w:rsidRPr="003843A8">
              <w:rPr>
                <w:lang w:val="it-IT"/>
              </w:rPr>
              <w:t xml:space="preserve"> per la protezione delle minoranze</w:t>
            </w:r>
            <w:r w:rsidRPr="003843A8">
              <w:rPr>
                <w:b/>
                <w:i/>
                <w:lang w:val="it-IT"/>
              </w:rPr>
              <w:t>, compresa la minoranza nazionale greca nell'Epiro settentrionale</w:t>
            </w:r>
            <w:r w:rsidRPr="003843A8">
              <w:rPr>
                <w:lang w:val="it-IT"/>
              </w:rPr>
              <w:t xml:space="preserve">, </w:t>
            </w:r>
            <w:r w:rsidRPr="003843A8">
              <w:rPr>
                <w:b/>
                <w:i/>
                <w:lang w:val="it-IT"/>
              </w:rPr>
              <w:t>nonché altre comunità come</w:t>
            </w:r>
            <w:r w:rsidRPr="003843A8">
              <w:rPr>
                <w:lang w:val="it-IT"/>
              </w:rPr>
              <w:t xml:space="preserve"> i rom e gli egiziani, le persone con disabilità, i lavoratori migranti e </w:t>
            </w:r>
            <w:r w:rsidRPr="003843A8">
              <w:rPr>
                <w:b/>
                <w:i/>
                <w:lang w:val="it-IT"/>
              </w:rPr>
              <w:t>altri gruppi socialmente emarginati; chiede</w:t>
            </w:r>
            <w:r w:rsidRPr="003843A8">
              <w:rPr>
                <w:lang w:val="it-IT"/>
              </w:rPr>
              <w:t xml:space="preserve"> un'efficace attuazione </w:t>
            </w:r>
            <w:r w:rsidRPr="003843A8">
              <w:rPr>
                <w:b/>
                <w:i/>
                <w:lang w:val="it-IT"/>
              </w:rPr>
              <w:t>e applicazione</w:t>
            </w:r>
            <w:r w:rsidRPr="003843A8">
              <w:rPr>
                <w:lang w:val="it-IT"/>
              </w:rPr>
              <w:t xml:space="preserve"> della legislazione antidiscriminazione </w:t>
            </w:r>
            <w:r w:rsidRPr="003843A8">
              <w:rPr>
                <w:b/>
                <w:i/>
                <w:lang w:val="it-IT"/>
              </w:rPr>
              <w:t>e la parità di accesso ai servizi pubblici</w:t>
            </w:r>
            <w:r w:rsidRPr="003843A8">
              <w:rPr>
                <w:lang w:val="it-IT"/>
              </w:rPr>
              <w:t>;</w:t>
            </w:r>
            <w:r w:rsidRPr="003843A8">
              <w:rPr>
                <w:b/>
                <w:i/>
                <w:lang w:val="it-IT"/>
              </w:rPr>
              <w:t xml:space="preserve"> </w:t>
            </w:r>
            <w:r w:rsidRPr="003843A8">
              <w:rPr>
                <w:lang w:val="it-IT"/>
              </w:rPr>
              <w:t xml:space="preserve">esprime preoccupazione per </w:t>
            </w:r>
            <w:r w:rsidRPr="003843A8">
              <w:rPr>
                <w:b/>
                <w:i/>
                <w:lang w:val="it-IT"/>
              </w:rPr>
              <w:t>i casi di retorica nazionalista, comprese le manifestazioni di ellenofobia e serbofobia, nonché per</w:t>
            </w:r>
            <w:r w:rsidRPr="003843A8">
              <w:rPr>
                <w:lang w:val="it-IT"/>
              </w:rPr>
              <w:t xml:space="preserve"> la </w:t>
            </w:r>
            <w:r w:rsidRPr="003843A8">
              <w:rPr>
                <w:b/>
                <w:i/>
                <w:lang w:val="it-IT"/>
              </w:rPr>
              <w:t>polarizzazione della</w:t>
            </w:r>
            <w:r w:rsidRPr="003843A8">
              <w:rPr>
                <w:lang w:val="it-IT"/>
              </w:rPr>
              <w:t xml:space="preserve"> retorica anti-gender nel dibattito politico;</w:t>
            </w:r>
          </w:p>
        </w:tc>
      </w:tr>
    </w:tbl>
    <w:p w14:paraId="6C7C8FCD"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1A594C0" w14:textId="77777777" w:rsidR="00AE271B" w:rsidRPr="003843A8" w:rsidRDefault="00AE271B" w:rsidP="00AE271B">
      <w:r w:rsidRPr="003843A8">
        <w:rPr>
          <w:rStyle w:val="HideTWBExt"/>
          <w:noProof w:val="0"/>
        </w:rPr>
        <w:t>&lt;/Amend&gt;</w:t>
      </w:r>
    </w:p>
    <w:p w14:paraId="4848452B"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159</w:t>
      </w:r>
      <w:r w:rsidRPr="003843A8">
        <w:rPr>
          <w:rStyle w:val="HideTWBExt"/>
          <w:b w:val="0"/>
          <w:noProof w:val="0"/>
          <w:lang w:val="it-IT"/>
        </w:rPr>
        <w:t>&lt;/NumAm&gt;</w:t>
      </w:r>
    </w:p>
    <w:p w14:paraId="17925E0A" w14:textId="77777777" w:rsidR="00AE271B" w:rsidRPr="003843A8" w:rsidRDefault="00AE271B" w:rsidP="00AE271B">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652E5549" w14:textId="77777777" w:rsidR="00AE271B" w:rsidRPr="003843A8" w:rsidRDefault="00AE271B" w:rsidP="00AE271B">
      <w:r w:rsidRPr="003843A8">
        <w:rPr>
          <w:rStyle w:val="HideTWBExt"/>
          <w:noProof w:val="0"/>
        </w:rPr>
        <w:t>&lt;/RepeatBlock-By&gt;</w:t>
      </w:r>
    </w:p>
    <w:p w14:paraId="3D8ABF71"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EDF1770" w14:textId="77777777" w:rsidR="00AE271B" w:rsidRPr="003843A8" w:rsidRDefault="00AE271B" w:rsidP="00AE271B">
      <w:pPr>
        <w:pStyle w:val="NormalBold"/>
      </w:pPr>
      <w:r w:rsidRPr="003843A8">
        <w:rPr>
          <w:rStyle w:val="HideTWBExt"/>
          <w:b w:val="0"/>
          <w:noProof w:val="0"/>
        </w:rPr>
        <w:t>&lt;Article&gt;</w:t>
      </w:r>
      <w:r w:rsidRPr="003843A8">
        <w:t>Paragrafo 12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607A6ABD" w14:textId="77777777" w:rsidTr="00593840">
        <w:trPr>
          <w:jc w:val="center"/>
        </w:trPr>
        <w:tc>
          <w:tcPr>
            <w:tcW w:w="9752" w:type="dxa"/>
            <w:gridSpan w:val="2"/>
          </w:tcPr>
          <w:p w14:paraId="1F92DECF" w14:textId="77777777" w:rsidR="00AE271B" w:rsidRPr="003843A8" w:rsidRDefault="00AE271B" w:rsidP="00593840">
            <w:pPr>
              <w:keepNext/>
            </w:pPr>
          </w:p>
        </w:tc>
      </w:tr>
      <w:tr w:rsidR="00AE271B" w:rsidRPr="003843A8" w14:paraId="0A1DADA1" w14:textId="77777777" w:rsidTr="00593840">
        <w:trPr>
          <w:jc w:val="center"/>
        </w:trPr>
        <w:tc>
          <w:tcPr>
            <w:tcW w:w="4876" w:type="dxa"/>
          </w:tcPr>
          <w:p w14:paraId="535DAFB2"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C2A341A" w14:textId="77777777" w:rsidR="00AE271B" w:rsidRPr="003843A8" w:rsidRDefault="00AE271B" w:rsidP="00593840">
            <w:pPr>
              <w:pStyle w:val="ColumnHeading"/>
              <w:keepNext/>
              <w:rPr>
                <w:lang w:val="it-IT"/>
              </w:rPr>
            </w:pPr>
            <w:r w:rsidRPr="003843A8">
              <w:rPr>
                <w:lang w:val="it-IT"/>
              </w:rPr>
              <w:t>Emendamento</w:t>
            </w:r>
          </w:p>
        </w:tc>
      </w:tr>
      <w:tr w:rsidR="00AE271B" w:rsidRPr="003843A8" w14:paraId="78A0B001" w14:textId="77777777" w:rsidTr="00593840">
        <w:trPr>
          <w:jc w:val="center"/>
        </w:trPr>
        <w:tc>
          <w:tcPr>
            <w:tcW w:w="4876" w:type="dxa"/>
          </w:tcPr>
          <w:p w14:paraId="2F9AA759" w14:textId="77777777" w:rsidR="00AE271B" w:rsidRPr="003843A8" w:rsidRDefault="00AE271B" w:rsidP="00593840">
            <w:pPr>
              <w:pStyle w:val="Normal6"/>
              <w:rPr>
                <w:lang w:val="it-IT"/>
              </w:rPr>
            </w:pPr>
            <w:r w:rsidRPr="003843A8">
              <w:rPr>
                <w:lang w:val="it-IT"/>
              </w:rPr>
              <w:t>12.</w:t>
            </w:r>
            <w:r w:rsidRPr="003843A8">
              <w:rPr>
                <w:lang w:val="it-IT"/>
              </w:rPr>
              <w:tab/>
            </w:r>
            <w:r w:rsidRPr="003843A8">
              <w:rPr>
                <w:b/>
                <w:i/>
                <w:lang w:val="it-IT"/>
              </w:rPr>
              <w:t>incoraggia l'Albania a rafforzare</w:t>
            </w:r>
            <w:r w:rsidRPr="003843A8">
              <w:rPr>
                <w:lang w:val="it-IT"/>
              </w:rPr>
              <w:t xml:space="preserve"> il quadro istituzionale per la protezione delle minoranze e dei gruppi vulnerabili, compresi i rom </w:t>
            </w:r>
            <w:r w:rsidRPr="003843A8">
              <w:rPr>
                <w:b/>
                <w:i/>
                <w:lang w:val="it-IT"/>
              </w:rPr>
              <w:t>e</w:t>
            </w:r>
            <w:r w:rsidRPr="003843A8">
              <w:rPr>
                <w:lang w:val="it-IT"/>
              </w:rPr>
              <w:t xml:space="preserve"> gli egiziani, le persone con disabilità, i lavoratori migranti e le persone LGBTIQ+, e </w:t>
            </w:r>
            <w:r w:rsidRPr="003843A8">
              <w:rPr>
                <w:b/>
                <w:i/>
                <w:lang w:val="it-IT"/>
              </w:rPr>
              <w:t>a garantire</w:t>
            </w:r>
            <w:r w:rsidRPr="003843A8">
              <w:rPr>
                <w:lang w:val="it-IT"/>
              </w:rPr>
              <w:t xml:space="preserve"> un'efficace attuazione della legislazione antidiscriminazione; esprime preoccupazione per la retorica anti-gender presente nel dibattito politico;</w:t>
            </w:r>
          </w:p>
        </w:tc>
        <w:tc>
          <w:tcPr>
            <w:tcW w:w="4876" w:type="dxa"/>
          </w:tcPr>
          <w:p w14:paraId="5B12BB1A" w14:textId="77777777" w:rsidR="00AE271B" w:rsidRPr="003843A8" w:rsidRDefault="00AE271B" w:rsidP="00593840">
            <w:pPr>
              <w:pStyle w:val="Normal6"/>
              <w:rPr>
                <w:szCs w:val="24"/>
                <w:lang w:val="it-IT"/>
              </w:rPr>
            </w:pPr>
            <w:r w:rsidRPr="003843A8">
              <w:rPr>
                <w:lang w:val="it-IT"/>
              </w:rPr>
              <w:t>12.</w:t>
            </w:r>
            <w:r w:rsidRPr="003843A8">
              <w:rPr>
                <w:lang w:val="it-IT"/>
              </w:rPr>
              <w:tab/>
            </w:r>
            <w:r w:rsidRPr="003843A8">
              <w:rPr>
                <w:b/>
                <w:i/>
                <w:lang w:val="it-IT"/>
              </w:rPr>
              <w:t>sottolinea la necessità che l'Albania rafforzi</w:t>
            </w:r>
            <w:r w:rsidRPr="003843A8">
              <w:rPr>
                <w:lang w:val="it-IT"/>
              </w:rPr>
              <w:t xml:space="preserve"> il quadro istituzionale per la protezione delle minoranze e dei gruppi vulnerabili, compresi i rom</w:t>
            </w:r>
            <w:r w:rsidRPr="003843A8">
              <w:rPr>
                <w:b/>
                <w:i/>
                <w:lang w:val="it-IT"/>
              </w:rPr>
              <w:t>,</w:t>
            </w:r>
            <w:r w:rsidRPr="003843A8">
              <w:rPr>
                <w:lang w:val="it-IT"/>
              </w:rPr>
              <w:t xml:space="preserve"> gli egiziani </w:t>
            </w:r>
            <w:r w:rsidRPr="003843A8">
              <w:rPr>
                <w:b/>
                <w:i/>
                <w:lang w:val="it-IT"/>
              </w:rPr>
              <w:t>e le altre minoranze etniche</w:t>
            </w:r>
            <w:r w:rsidRPr="003843A8">
              <w:rPr>
                <w:lang w:val="it-IT"/>
              </w:rPr>
              <w:t xml:space="preserve">, le persone con disabilità, i lavoratori migranti e le persone LGBTIQ+, e </w:t>
            </w:r>
            <w:r w:rsidRPr="003843A8">
              <w:rPr>
                <w:b/>
                <w:i/>
                <w:lang w:val="it-IT"/>
              </w:rPr>
              <w:t>garantisca</w:t>
            </w:r>
            <w:r w:rsidRPr="003843A8">
              <w:rPr>
                <w:lang w:val="it-IT"/>
              </w:rPr>
              <w:t xml:space="preserve"> un'efficace attuazione della legislazione antidiscriminazione; </w:t>
            </w:r>
            <w:r w:rsidRPr="003843A8">
              <w:rPr>
                <w:b/>
                <w:i/>
                <w:lang w:val="it-IT"/>
              </w:rPr>
              <w:t>osserva che il rafforzamento del quadro istituzionale per la tutela dei diritti delle minoranze deve essere accompagnato da misure efficaci che garantiscano la piena ed effettiva attuazione di tali diritti nella pratica;</w:t>
            </w:r>
            <w:r w:rsidRPr="003843A8">
              <w:rPr>
                <w:lang w:val="it-IT"/>
              </w:rPr>
              <w:t xml:space="preserve"> esprime preoccupazione per la retorica </w:t>
            </w:r>
            <w:r w:rsidRPr="003843A8">
              <w:rPr>
                <w:lang w:val="it-IT"/>
              </w:rPr>
              <w:lastRenderedPageBreak/>
              <w:t>anti-gender presente nel dibattito politico;</w:t>
            </w:r>
          </w:p>
        </w:tc>
      </w:tr>
    </w:tbl>
    <w:p w14:paraId="478D1537" w14:textId="77777777" w:rsidR="00AE271B" w:rsidRPr="003843A8" w:rsidRDefault="00AE271B" w:rsidP="00AE271B">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0A73CCC1" w14:textId="77777777" w:rsidR="00AE271B" w:rsidRPr="003843A8" w:rsidRDefault="00AE271B" w:rsidP="00AE271B">
      <w:r w:rsidRPr="003843A8">
        <w:rPr>
          <w:rStyle w:val="HideTWBExt"/>
          <w:noProof w:val="0"/>
        </w:rPr>
        <w:t>&lt;/Amend&gt;</w:t>
      </w:r>
    </w:p>
    <w:p w14:paraId="1782BF90"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160</w:t>
      </w:r>
      <w:r w:rsidRPr="003843A8">
        <w:rPr>
          <w:rStyle w:val="HideTWBExt"/>
          <w:b w:val="0"/>
          <w:noProof w:val="0"/>
          <w:lang w:val="it-IT"/>
        </w:rPr>
        <w:t>&lt;/NumAm&gt;</w:t>
      </w:r>
    </w:p>
    <w:p w14:paraId="0DFBBAAD" w14:textId="77777777" w:rsidR="00AE271B" w:rsidRPr="003843A8" w:rsidRDefault="00AE271B" w:rsidP="00AE271B">
      <w:pPr>
        <w:pStyle w:val="NormalBold"/>
      </w:pPr>
      <w:r w:rsidRPr="003843A8">
        <w:rPr>
          <w:rStyle w:val="HideTWBExt"/>
          <w:b w:val="0"/>
          <w:noProof w:val="0"/>
        </w:rPr>
        <w:t>&lt;RepeatBlock-By&gt;&lt;Members&gt;</w:t>
      </w:r>
      <w:r w:rsidRPr="003843A8">
        <w:t>Susanna Ceccardi, Silvia Sardone, Hermann Tertsch, Jorge Martín Frías, Jaroslav Bžoch</w:t>
      </w:r>
      <w:r w:rsidRPr="003843A8">
        <w:rPr>
          <w:rStyle w:val="HideTWBExt"/>
          <w:b w:val="0"/>
          <w:noProof w:val="0"/>
        </w:rPr>
        <w:t>&lt;/Members&gt;</w:t>
      </w:r>
    </w:p>
    <w:p w14:paraId="0D353DA4" w14:textId="77777777" w:rsidR="00AE271B" w:rsidRPr="003843A8" w:rsidRDefault="00AE271B" w:rsidP="00AE271B">
      <w:r w:rsidRPr="003843A8">
        <w:rPr>
          <w:rStyle w:val="HideTWBExt"/>
          <w:noProof w:val="0"/>
        </w:rPr>
        <w:t>&lt;/RepeatBlock-By&gt;</w:t>
      </w:r>
    </w:p>
    <w:p w14:paraId="4E8A784C"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135CC88" w14:textId="77777777" w:rsidR="00AE271B" w:rsidRPr="003843A8" w:rsidRDefault="00AE271B" w:rsidP="00AE271B">
      <w:pPr>
        <w:pStyle w:val="NormalBold"/>
      </w:pPr>
      <w:r w:rsidRPr="003843A8">
        <w:rPr>
          <w:rStyle w:val="HideTWBExt"/>
          <w:b w:val="0"/>
          <w:noProof w:val="0"/>
        </w:rPr>
        <w:t>&lt;Article&gt;</w:t>
      </w:r>
      <w:r w:rsidRPr="003843A8">
        <w:t>Paragrafo 12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74C0D22D" w14:textId="77777777" w:rsidTr="00593840">
        <w:trPr>
          <w:jc w:val="center"/>
        </w:trPr>
        <w:tc>
          <w:tcPr>
            <w:tcW w:w="9752" w:type="dxa"/>
            <w:gridSpan w:val="2"/>
          </w:tcPr>
          <w:p w14:paraId="77F45DD6" w14:textId="77777777" w:rsidR="00AE271B" w:rsidRPr="003843A8" w:rsidRDefault="00AE271B" w:rsidP="00593840">
            <w:pPr>
              <w:keepNext/>
            </w:pPr>
          </w:p>
        </w:tc>
      </w:tr>
      <w:tr w:rsidR="00AE271B" w:rsidRPr="003843A8" w14:paraId="71239E41" w14:textId="77777777" w:rsidTr="00593840">
        <w:trPr>
          <w:jc w:val="center"/>
        </w:trPr>
        <w:tc>
          <w:tcPr>
            <w:tcW w:w="4876" w:type="dxa"/>
          </w:tcPr>
          <w:p w14:paraId="244BF6DE"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114A797E" w14:textId="77777777" w:rsidR="00AE271B" w:rsidRPr="003843A8" w:rsidRDefault="00AE271B" w:rsidP="00593840">
            <w:pPr>
              <w:pStyle w:val="ColumnHeading"/>
              <w:keepNext/>
              <w:rPr>
                <w:lang w:val="it-IT"/>
              </w:rPr>
            </w:pPr>
            <w:r w:rsidRPr="003843A8">
              <w:rPr>
                <w:lang w:val="it-IT"/>
              </w:rPr>
              <w:t>Emendamento</w:t>
            </w:r>
          </w:p>
        </w:tc>
      </w:tr>
      <w:tr w:rsidR="00AE271B" w:rsidRPr="003843A8" w14:paraId="333B74EF" w14:textId="77777777" w:rsidTr="00593840">
        <w:trPr>
          <w:jc w:val="center"/>
        </w:trPr>
        <w:tc>
          <w:tcPr>
            <w:tcW w:w="4876" w:type="dxa"/>
          </w:tcPr>
          <w:p w14:paraId="7E7B0863" w14:textId="77777777" w:rsidR="00AE271B" w:rsidRPr="003843A8" w:rsidRDefault="00AE271B" w:rsidP="00593840">
            <w:pPr>
              <w:pStyle w:val="Normal6"/>
              <w:rPr>
                <w:lang w:val="it-IT"/>
              </w:rPr>
            </w:pPr>
            <w:r w:rsidRPr="003843A8">
              <w:rPr>
                <w:lang w:val="it-IT"/>
              </w:rPr>
              <w:t>12.</w:t>
            </w:r>
            <w:r w:rsidRPr="003843A8">
              <w:rPr>
                <w:lang w:val="it-IT"/>
              </w:rPr>
              <w:tab/>
              <w:t>incoraggia l'Albania a rafforzare il quadro istituzionale per la protezione delle minoranze e dei gruppi vulnerabili</w:t>
            </w:r>
            <w:r w:rsidRPr="003843A8">
              <w:rPr>
                <w:b/>
                <w:i/>
                <w:lang w:val="it-IT"/>
              </w:rPr>
              <w:t>, compresi i rom e gli egiziani, le persone con disabilità, i lavoratori migranti e le persone LGBTIQ+, e a garantire un'efficace attuazione della legislazione antidiscriminazione</w:t>
            </w:r>
            <w:r w:rsidRPr="003843A8">
              <w:rPr>
                <w:lang w:val="it-IT"/>
              </w:rPr>
              <w:t>;</w:t>
            </w:r>
            <w:r w:rsidRPr="003843A8">
              <w:rPr>
                <w:b/>
                <w:i/>
                <w:lang w:val="it-IT"/>
              </w:rPr>
              <w:t xml:space="preserve"> esprime preoccupazione per la retorica anti-gender presente nel dibattito politico;</w:t>
            </w:r>
          </w:p>
        </w:tc>
        <w:tc>
          <w:tcPr>
            <w:tcW w:w="4876" w:type="dxa"/>
          </w:tcPr>
          <w:p w14:paraId="50FDCA01" w14:textId="77777777" w:rsidR="00AE271B" w:rsidRPr="003843A8" w:rsidRDefault="00AE271B" w:rsidP="00593840">
            <w:pPr>
              <w:pStyle w:val="Normal6"/>
              <w:rPr>
                <w:szCs w:val="24"/>
                <w:lang w:val="it-IT"/>
              </w:rPr>
            </w:pPr>
            <w:r w:rsidRPr="003843A8">
              <w:rPr>
                <w:lang w:val="it-IT"/>
              </w:rPr>
              <w:t>12.</w:t>
            </w:r>
            <w:r w:rsidRPr="003843A8">
              <w:rPr>
                <w:lang w:val="it-IT"/>
              </w:rPr>
              <w:tab/>
              <w:t>incoraggia l'Albania a rafforzare il quadro istituzionale per la protezione delle minoranze e dei gruppi vulnerabili;</w:t>
            </w:r>
          </w:p>
        </w:tc>
      </w:tr>
    </w:tbl>
    <w:p w14:paraId="0B01D63C"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084745E" w14:textId="77777777" w:rsidR="00AE271B" w:rsidRPr="003843A8" w:rsidRDefault="00AE271B" w:rsidP="00AE271B">
      <w:r w:rsidRPr="003843A8">
        <w:rPr>
          <w:rStyle w:val="HideTWBExt"/>
          <w:noProof w:val="0"/>
        </w:rPr>
        <w:t>&lt;/Amend&gt;</w:t>
      </w:r>
    </w:p>
    <w:p w14:paraId="5471194E"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161</w:t>
      </w:r>
      <w:r w:rsidRPr="003843A8">
        <w:rPr>
          <w:rStyle w:val="HideTWBExt"/>
          <w:b w:val="0"/>
          <w:noProof w:val="0"/>
          <w:lang w:val="it-IT"/>
        </w:rPr>
        <w:t>&lt;/NumAm&gt;</w:t>
      </w:r>
    </w:p>
    <w:p w14:paraId="11E4B967" w14:textId="77777777" w:rsidR="00AE271B" w:rsidRPr="003843A8" w:rsidRDefault="00AE271B" w:rsidP="00AE271B">
      <w:pPr>
        <w:pStyle w:val="NormalBold"/>
      </w:pPr>
      <w:r w:rsidRPr="003843A8">
        <w:rPr>
          <w:rStyle w:val="HideTWBExt"/>
          <w:b w:val="0"/>
          <w:noProof w:val="0"/>
        </w:rPr>
        <w:t>&lt;RepeatBlock-By&gt;&lt;Members&gt;</w:t>
      </w:r>
      <w:r w:rsidRPr="003843A8">
        <w:t>Geadis Geadi, Emmanouil Fragkos, Galato Alexandraki, Nora Junco García, Diego Solier</w:t>
      </w:r>
      <w:r w:rsidRPr="003843A8">
        <w:rPr>
          <w:rStyle w:val="HideTWBExt"/>
          <w:b w:val="0"/>
          <w:noProof w:val="0"/>
        </w:rPr>
        <w:t>&lt;/Members&gt;</w:t>
      </w:r>
    </w:p>
    <w:p w14:paraId="0EA965C2" w14:textId="77777777" w:rsidR="00AE271B" w:rsidRPr="003843A8" w:rsidRDefault="00AE271B" w:rsidP="00AE271B">
      <w:r w:rsidRPr="003843A8">
        <w:rPr>
          <w:rStyle w:val="HideTWBExt"/>
          <w:noProof w:val="0"/>
        </w:rPr>
        <w:t>&lt;/RepeatBlock-By&gt;</w:t>
      </w:r>
    </w:p>
    <w:p w14:paraId="13B185F1"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C6C2673" w14:textId="77777777" w:rsidR="00AE271B" w:rsidRPr="003843A8" w:rsidRDefault="00AE271B" w:rsidP="00AE271B">
      <w:pPr>
        <w:pStyle w:val="NormalBold"/>
      </w:pPr>
      <w:r w:rsidRPr="003843A8">
        <w:rPr>
          <w:rStyle w:val="HideTWBExt"/>
          <w:b w:val="0"/>
          <w:noProof w:val="0"/>
        </w:rPr>
        <w:t>&lt;Article&gt;</w:t>
      </w:r>
      <w:r w:rsidRPr="003843A8">
        <w:t>Paragrafo 12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6C4DD6EB" w14:textId="77777777" w:rsidTr="00593840">
        <w:trPr>
          <w:jc w:val="center"/>
        </w:trPr>
        <w:tc>
          <w:tcPr>
            <w:tcW w:w="9752" w:type="dxa"/>
            <w:gridSpan w:val="2"/>
          </w:tcPr>
          <w:p w14:paraId="7C0BD095" w14:textId="77777777" w:rsidR="00AE271B" w:rsidRPr="003843A8" w:rsidRDefault="00AE271B" w:rsidP="00593840">
            <w:pPr>
              <w:keepNext/>
            </w:pPr>
          </w:p>
        </w:tc>
      </w:tr>
      <w:tr w:rsidR="00AE271B" w:rsidRPr="003843A8" w14:paraId="2DCAE4D7" w14:textId="77777777" w:rsidTr="00593840">
        <w:trPr>
          <w:jc w:val="center"/>
        </w:trPr>
        <w:tc>
          <w:tcPr>
            <w:tcW w:w="4876" w:type="dxa"/>
          </w:tcPr>
          <w:p w14:paraId="013AD9B4"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9BE8A42" w14:textId="77777777" w:rsidR="00AE271B" w:rsidRPr="003843A8" w:rsidRDefault="00AE271B" w:rsidP="00593840">
            <w:pPr>
              <w:pStyle w:val="ColumnHeading"/>
              <w:keepNext/>
              <w:rPr>
                <w:lang w:val="it-IT"/>
              </w:rPr>
            </w:pPr>
            <w:r w:rsidRPr="003843A8">
              <w:rPr>
                <w:lang w:val="it-IT"/>
              </w:rPr>
              <w:t>Emendamento</w:t>
            </w:r>
          </w:p>
        </w:tc>
      </w:tr>
      <w:tr w:rsidR="00AE271B" w:rsidRPr="003843A8" w14:paraId="4450298A" w14:textId="77777777" w:rsidTr="00593840">
        <w:trPr>
          <w:jc w:val="center"/>
        </w:trPr>
        <w:tc>
          <w:tcPr>
            <w:tcW w:w="4876" w:type="dxa"/>
          </w:tcPr>
          <w:p w14:paraId="5BB9C965" w14:textId="77777777" w:rsidR="00AE271B" w:rsidRPr="003843A8" w:rsidRDefault="00AE271B" w:rsidP="00593840">
            <w:pPr>
              <w:pStyle w:val="Normal6"/>
              <w:rPr>
                <w:lang w:val="it-IT"/>
              </w:rPr>
            </w:pPr>
            <w:r w:rsidRPr="003843A8">
              <w:rPr>
                <w:lang w:val="it-IT"/>
              </w:rPr>
              <w:t>12.</w:t>
            </w:r>
            <w:r w:rsidRPr="003843A8">
              <w:rPr>
                <w:lang w:val="it-IT"/>
              </w:rPr>
              <w:tab/>
              <w:t xml:space="preserve">incoraggia l'Albania a rafforzare il quadro istituzionale per la protezione delle minoranze e dei gruppi vulnerabili, compresi i </w:t>
            </w:r>
            <w:r w:rsidRPr="003843A8">
              <w:rPr>
                <w:b/>
                <w:i/>
                <w:lang w:val="it-IT"/>
              </w:rPr>
              <w:t>rom</w:t>
            </w:r>
            <w:r w:rsidRPr="003843A8">
              <w:rPr>
                <w:lang w:val="it-IT"/>
              </w:rPr>
              <w:t xml:space="preserve"> e gli egiziani, le persone con disabilità</w:t>
            </w:r>
            <w:r w:rsidRPr="003843A8">
              <w:rPr>
                <w:b/>
                <w:i/>
                <w:lang w:val="it-IT"/>
              </w:rPr>
              <w:t>,</w:t>
            </w:r>
            <w:r w:rsidRPr="003843A8">
              <w:rPr>
                <w:lang w:val="it-IT"/>
              </w:rPr>
              <w:t xml:space="preserve"> i lavoratori </w:t>
            </w:r>
            <w:r w:rsidRPr="003843A8">
              <w:rPr>
                <w:b/>
                <w:i/>
                <w:lang w:val="it-IT"/>
              </w:rPr>
              <w:t>migranti</w:t>
            </w:r>
            <w:r w:rsidRPr="003843A8">
              <w:rPr>
                <w:lang w:val="it-IT"/>
              </w:rPr>
              <w:t xml:space="preserve"> e le </w:t>
            </w:r>
            <w:r w:rsidRPr="003843A8">
              <w:rPr>
                <w:b/>
                <w:i/>
                <w:lang w:val="it-IT"/>
              </w:rPr>
              <w:t>persone LGBTIQ+</w:t>
            </w:r>
            <w:r w:rsidRPr="003843A8">
              <w:rPr>
                <w:lang w:val="it-IT"/>
              </w:rPr>
              <w:t xml:space="preserve">, e a garantire </w:t>
            </w:r>
            <w:r w:rsidRPr="003843A8">
              <w:rPr>
                <w:b/>
                <w:i/>
                <w:lang w:val="it-IT"/>
              </w:rPr>
              <w:t>un'</w:t>
            </w:r>
            <w:r w:rsidRPr="003843A8">
              <w:rPr>
                <w:lang w:val="it-IT"/>
              </w:rPr>
              <w:t xml:space="preserve">efficace attuazione della legislazione antidiscriminazione; esprime preoccupazione per la retorica anti-gender </w:t>
            </w:r>
            <w:r w:rsidRPr="003843A8">
              <w:rPr>
                <w:lang w:val="it-IT"/>
              </w:rPr>
              <w:lastRenderedPageBreak/>
              <w:t>presente nel dibattito politico;</w:t>
            </w:r>
          </w:p>
        </w:tc>
        <w:tc>
          <w:tcPr>
            <w:tcW w:w="4876" w:type="dxa"/>
          </w:tcPr>
          <w:p w14:paraId="017017DD" w14:textId="77777777" w:rsidR="00AE271B" w:rsidRPr="003843A8" w:rsidRDefault="00AE271B" w:rsidP="00593840">
            <w:pPr>
              <w:pStyle w:val="Normal6"/>
              <w:rPr>
                <w:szCs w:val="24"/>
                <w:lang w:val="it-IT"/>
              </w:rPr>
            </w:pPr>
            <w:r w:rsidRPr="003843A8">
              <w:rPr>
                <w:lang w:val="it-IT"/>
              </w:rPr>
              <w:lastRenderedPageBreak/>
              <w:t>12.</w:t>
            </w:r>
            <w:r w:rsidRPr="003843A8">
              <w:rPr>
                <w:lang w:val="it-IT"/>
              </w:rPr>
              <w:tab/>
              <w:t xml:space="preserve">incoraggia l'Albania a rafforzare il quadro istituzionale per la protezione delle minoranze e dei gruppi vulnerabili, compresi i </w:t>
            </w:r>
            <w:r w:rsidRPr="003843A8">
              <w:rPr>
                <w:b/>
                <w:i/>
                <w:lang w:val="it-IT"/>
              </w:rPr>
              <w:t>greci</w:t>
            </w:r>
            <w:r w:rsidRPr="003843A8">
              <w:rPr>
                <w:lang w:val="it-IT"/>
              </w:rPr>
              <w:t xml:space="preserve"> e gli egiziani, le persone con disabilità </w:t>
            </w:r>
            <w:r w:rsidRPr="003843A8">
              <w:rPr>
                <w:b/>
                <w:i/>
                <w:lang w:val="it-IT"/>
              </w:rPr>
              <w:t>e</w:t>
            </w:r>
            <w:r w:rsidRPr="003843A8">
              <w:rPr>
                <w:lang w:val="it-IT"/>
              </w:rPr>
              <w:t xml:space="preserve"> i lavoratori</w:t>
            </w:r>
            <w:r w:rsidRPr="003843A8">
              <w:rPr>
                <w:b/>
                <w:i/>
                <w:lang w:val="it-IT"/>
              </w:rPr>
              <w:t>, in particolare per quanto riguarda l'uso della lingua madre nell'istruzione, nella pubblica amministrazione</w:t>
            </w:r>
            <w:r w:rsidRPr="003843A8">
              <w:rPr>
                <w:lang w:val="it-IT"/>
              </w:rPr>
              <w:t xml:space="preserve"> e </w:t>
            </w:r>
            <w:r w:rsidRPr="003843A8">
              <w:rPr>
                <w:b/>
                <w:i/>
                <w:lang w:val="it-IT"/>
              </w:rPr>
              <w:t>nell'amministrazione locale, in linea con</w:t>
            </w:r>
            <w:r w:rsidRPr="003843A8">
              <w:rPr>
                <w:lang w:val="it-IT"/>
              </w:rPr>
              <w:t xml:space="preserve"> le </w:t>
            </w:r>
            <w:r w:rsidRPr="003843A8">
              <w:rPr>
                <w:b/>
                <w:i/>
                <w:lang w:val="it-IT"/>
              </w:rPr>
              <w:t>norme europee</w:t>
            </w:r>
            <w:r w:rsidRPr="003843A8">
              <w:rPr>
                <w:lang w:val="it-IT"/>
              </w:rPr>
              <w:t xml:space="preserve">, e a garantire </w:t>
            </w:r>
            <w:r w:rsidRPr="003843A8">
              <w:rPr>
                <w:b/>
                <w:i/>
                <w:lang w:val="it-IT"/>
              </w:rPr>
              <w:t>l'</w:t>
            </w:r>
            <w:r w:rsidRPr="003843A8">
              <w:rPr>
                <w:lang w:val="it-IT"/>
              </w:rPr>
              <w:t xml:space="preserve">efficace attuazione della </w:t>
            </w:r>
            <w:r w:rsidRPr="003843A8">
              <w:rPr>
                <w:lang w:val="it-IT"/>
              </w:rPr>
              <w:lastRenderedPageBreak/>
              <w:t>legislazione antidiscriminazione; esprime preoccupazione per la retorica anti-gender presente nel dibattito politico;</w:t>
            </w:r>
          </w:p>
        </w:tc>
      </w:tr>
    </w:tbl>
    <w:p w14:paraId="52566C13" w14:textId="77777777" w:rsidR="00AE271B" w:rsidRPr="009451C4" w:rsidRDefault="00AE271B" w:rsidP="00AE271B">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587CEB25" w14:textId="77777777" w:rsidR="00AE271B" w:rsidRPr="009451C4" w:rsidRDefault="00AE271B" w:rsidP="00AE271B">
      <w:pPr>
        <w:rPr>
          <w:lang w:val="es-ES"/>
        </w:rPr>
      </w:pPr>
      <w:r w:rsidRPr="009451C4">
        <w:rPr>
          <w:rStyle w:val="HideTWBExt"/>
          <w:noProof w:val="0"/>
          <w:lang w:val="es-ES"/>
        </w:rPr>
        <w:t>&lt;/Amend&gt;</w:t>
      </w:r>
    </w:p>
    <w:p w14:paraId="4B55C6E7"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162</w:t>
      </w:r>
      <w:r w:rsidRPr="009451C4">
        <w:rPr>
          <w:rStyle w:val="HideTWBExt"/>
          <w:b w:val="0"/>
          <w:noProof w:val="0"/>
          <w:lang w:val="es-ES"/>
        </w:rPr>
        <w:t>&lt;/NumAm&gt;</w:t>
      </w:r>
    </w:p>
    <w:p w14:paraId="34BC6B4D"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Cristian Terheş</w:t>
      </w:r>
      <w:r w:rsidRPr="009451C4">
        <w:rPr>
          <w:rStyle w:val="HideTWBExt"/>
          <w:b w:val="0"/>
          <w:noProof w:val="0"/>
          <w:lang w:val="es-ES"/>
        </w:rPr>
        <w:t>&lt;/Members&gt;</w:t>
      </w:r>
    </w:p>
    <w:p w14:paraId="3B6D4B94" w14:textId="77777777" w:rsidR="00AE271B" w:rsidRPr="009451C4" w:rsidRDefault="00AE271B" w:rsidP="00AE271B">
      <w:pPr>
        <w:rPr>
          <w:lang w:val="es-ES"/>
        </w:rPr>
      </w:pPr>
      <w:r w:rsidRPr="009451C4">
        <w:rPr>
          <w:rStyle w:val="HideTWBExt"/>
          <w:noProof w:val="0"/>
          <w:lang w:val="es-ES"/>
        </w:rPr>
        <w:t>&lt;/RepeatBlock-By&gt;</w:t>
      </w:r>
    </w:p>
    <w:p w14:paraId="6AF9481A"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84FF764" w14:textId="77777777" w:rsidR="00AE271B" w:rsidRPr="003843A8" w:rsidRDefault="00AE271B" w:rsidP="00AE271B">
      <w:pPr>
        <w:pStyle w:val="NormalBold"/>
      </w:pPr>
      <w:r w:rsidRPr="003843A8">
        <w:rPr>
          <w:rStyle w:val="HideTWBExt"/>
          <w:b w:val="0"/>
          <w:noProof w:val="0"/>
        </w:rPr>
        <w:t>&lt;Article&gt;</w:t>
      </w:r>
      <w:r w:rsidRPr="003843A8">
        <w:t>Paragrafo 12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63F1B87F" w14:textId="77777777" w:rsidTr="00593840">
        <w:trPr>
          <w:jc w:val="center"/>
        </w:trPr>
        <w:tc>
          <w:tcPr>
            <w:tcW w:w="9752" w:type="dxa"/>
            <w:gridSpan w:val="2"/>
          </w:tcPr>
          <w:p w14:paraId="2ED2B18A" w14:textId="77777777" w:rsidR="00AE271B" w:rsidRPr="003843A8" w:rsidRDefault="00AE271B" w:rsidP="00593840">
            <w:pPr>
              <w:keepNext/>
            </w:pPr>
          </w:p>
        </w:tc>
      </w:tr>
      <w:tr w:rsidR="00AE271B" w:rsidRPr="003843A8" w14:paraId="083CDF6A" w14:textId="77777777" w:rsidTr="00593840">
        <w:trPr>
          <w:jc w:val="center"/>
        </w:trPr>
        <w:tc>
          <w:tcPr>
            <w:tcW w:w="4876" w:type="dxa"/>
          </w:tcPr>
          <w:p w14:paraId="4B3FD746"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6B326AEC" w14:textId="77777777" w:rsidR="00AE271B" w:rsidRPr="003843A8" w:rsidRDefault="00AE271B" w:rsidP="00593840">
            <w:pPr>
              <w:pStyle w:val="ColumnHeading"/>
              <w:keepNext/>
              <w:rPr>
                <w:lang w:val="it-IT"/>
              </w:rPr>
            </w:pPr>
            <w:r w:rsidRPr="003843A8">
              <w:rPr>
                <w:lang w:val="it-IT"/>
              </w:rPr>
              <w:t>Emendamento</w:t>
            </w:r>
          </w:p>
        </w:tc>
      </w:tr>
      <w:tr w:rsidR="00AE271B" w:rsidRPr="003843A8" w14:paraId="4A0AE9DE" w14:textId="77777777" w:rsidTr="00593840">
        <w:trPr>
          <w:jc w:val="center"/>
        </w:trPr>
        <w:tc>
          <w:tcPr>
            <w:tcW w:w="4876" w:type="dxa"/>
          </w:tcPr>
          <w:p w14:paraId="2253ACC4" w14:textId="77777777" w:rsidR="00AE271B" w:rsidRPr="003843A8" w:rsidRDefault="00AE271B" w:rsidP="00593840">
            <w:pPr>
              <w:pStyle w:val="Normal6"/>
              <w:rPr>
                <w:lang w:val="it-IT"/>
              </w:rPr>
            </w:pPr>
            <w:r w:rsidRPr="003843A8">
              <w:rPr>
                <w:lang w:val="it-IT"/>
              </w:rPr>
              <w:t>12.</w:t>
            </w:r>
            <w:r w:rsidRPr="003843A8">
              <w:rPr>
                <w:lang w:val="it-IT"/>
              </w:rPr>
              <w:tab/>
              <w:t xml:space="preserve">incoraggia l'Albania a rafforzare il quadro istituzionale per la protezione delle minoranze e </w:t>
            </w:r>
            <w:r w:rsidRPr="003843A8">
              <w:rPr>
                <w:b/>
                <w:i/>
                <w:lang w:val="it-IT"/>
              </w:rPr>
              <w:t>dei</w:t>
            </w:r>
            <w:r w:rsidRPr="003843A8">
              <w:rPr>
                <w:lang w:val="it-IT"/>
              </w:rPr>
              <w:t xml:space="preserve"> gruppi vulnerabili, compresi i rom e gli egiziani, le persone con disabilità, i lavoratori migranti e le persone LGBTIQ+, e a garantire un'efficace attuazione della legislazione antidiscriminazione; esprime preoccupazione per la retorica anti-gender presente nel dibattito politico;</w:t>
            </w:r>
          </w:p>
        </w:tc>
        <w:tc>
          <w:tcPr>
            <w:tcW w:w="4876" w:type="dxa"/>
          </w:tcPr>
          <w:p w14:paraId="7F17AB13" w14:textId="77777777" w:rsidR="00AE271B" w:rsidRPr="003843A8" w:rsidRDefault="00AE271B" w:rsidP="00593840">
            <w:pPr>
              <w:pStyle w:val="Normal6"/>
              <w:rPr>
                <w:szCs w:val="24"/>
                <w:lang w:val="it-IT"/>
              </w:rPr>
            </w:pPr>
            <w:r w:rsidRPr="003843A8">
              <w:rPr>
                <w:lang w:val="it-IT"/>
              </w:rPr>
              <w:t>12.</w:t>
            </w:r>
            <w:r w:rsidRPr="003843A8">
              <w:rPr>
                <w:lang w:val="it-IT"/>
              </w:rPr>
              <w:tab/>
              <w:t xml:space="preserve">incoraggia l'Albania a rafforzare il quadro istituzionale per la protezione </w:t>
            </w:r>
            <w:r w:rsidRPr="003843A8">
              <w:rPr>
                <w:b/>
                <w:i/>
                <w:lang w:val="it-IT"/>
              </w:rPr>
              <w:t>e la promozione dei diritti</w:t>
            </w:r>
            <w:r w:rsidRPr="003843A8">
              <w:rPr>
                <w:lang w:val="it-IT"/>
              </w:rPr>
              <w:t xml:space="preserve"> delle </w:t>
            </w:r>
            <w:r w:rsidRPr="003843A8">
              <w:rPr>
                <w:b/>
                <w:i/>
                <w:lang w:val="it-IT"/>
              </w:rPr>
              <w:t>persone appartenenti a</w:t>
            </w:r>
            <w:r w:rsidRPr="003843A8">
              <w:rPr>
                <w:lang w:val="it-IT"/>
              </w:rPr>
              <w:t xml:space="preserve"> minoranze </w:t>
            </w:r>
            <w:r w:rsidRPr="003843A8">
              <w:rPr>
                <w:b/>
                <w:i/>
                <w:lang w:val="it-IT"/>
              </w:rPr>
              <w:t>nazionali</w:t>
            </w:r>
            <w:r w:rsidRPr="003843A8">
              <w:rPr>
                <w:lang w:val="it-IT"/>
              </w:rPr>
              <w:t xml:space="preserve"> e gruppi vulnerabili, compresi i rom e gli egiziani, le persone con disabilità, i lavoratori migranti e le persone LGBTIQ+, e a garantire un'efficace attuazione della legislazione antidiscriminazione; esprime preoccupazione per la retorica anti-gender presente nel dibattito politico;</w:t>
            </w:r>
          </w:p>
        </w:tc>
      </w:tr>
    </w:tbl>
    <w:p w14:paraId="1FBACE21" w14:textId="77777777" w:rsidR="00AE271B" w:rsidRPr="009451C4" w:rsidRDefault="00AE271B" w:rsidP="00AE271B">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5C8291B7" w14:textId="77777777" w:rsidR="00AE271B" w:rsidRPr="009451C4" w:rsidRDefault="00AE271B" w:rsidP="00AE271B">
      <w:pPr>
        <w:rPr>
          <w:lang w:val="es-ES"/>
        </w:rPr>
      </w:pPr>
      <w:r w:rsidRPr="009451C4">
        <w:rPr>
          <w:rStyle w:val="HideTWBExt"/>
          <w:noProof w:val="0"/>
          <w:lang w:val="es-ES"/>
        </w:rPr>
        <w:t>&lt;/Amend&gt;</w:t>
      </w:r>
    </w:p>
    <w:p w14:paraId="181D0F7F"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163</w:t>
      </w:r>
      <w:r w:rsidRPr="009451C4">
        <w:rPr>
          <w:rStyle w:val="HideTWBExt"/>
          <w:b w:val="0"/>
          <w:noProof w:val="0"/>
          <w:lang w:val="es-ES"/>
        </w:rPr>
        <w:t>&lt;/NumAm&gt;</w:t>
      </w:r>
    </w:p>
    <w:p w14:paraId="2DE831D6"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Ivaylo Valchev</w:t>
      </w:r>
      <w:r w:rsidRPr="009451C4">
        <w:rPr>
          <w:rStyle w:val="HideTWBExt"/>
          <w:b w:val="0"/>
          <w:noProof w:val="0"/>
          <w:lang w:val="es-ES"/>
        </w:rPr>
        <w:t>&lt;/Members&gt;</w:t>
      </w:r>
    </w:p>
    <w:p w14:paraId="3FCCA925" w14:textId="77777777" w:rsidR="00AE271B" w:rsidRPr="009451C4" w:rsidRDefault="00AE271B" w:rsidP="00AE271B">
      <w:pPr>
        <w:rPr>
          <w:lang w:val="es-ES"/>
        </w:rPr>
      </w:pPr>
      <w:r w:rsidRPr="009451C4">
        <w:rPr>
          <w:rStyle w:val="HideTWBExt"/>
          <w:noProof w:val="0"/>
          <w:lang w:val="es-ES"/>
        </w:rPr>
        <w:t>&lt;/RepeatBlock-By&gt;</w:t>
      </w:r>
    </w:p>
    <w:p w14:paraId="2981D872"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5594562" w14:textId="77777777" w:rsidR="00AE271B" w:rsidRPr="003843A8" w:rsidRDefault="00AE271B" w:rsidP="00AE271B">
      <w:pPr>
        <w:pStyle w:val="NormalBold"/>
      </w:pPr>
      <w:r w:rsidRPr="003843A8">
        <w:rPr>
          <w:rStyle w:val="HideTWBExt"/>
          <w:b w:val="0"/>
          <w:noProof w:val="0"/>
        </w:rPr>
        <w:t>&lt;Article&gt;</w:t>
      </w:r>
      <w:r w:rsidRPr="003843A8">
        <w:t>Paragrafo 12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146DA57B" w14:textId="77777777" w:rsidTr="00593840">
        <w:trPr>
          <w:jc w:val="center"/>
        </w:trPr>
        <w:tc>
          <w:tcPr>
            <w:tcW w:w="9752" w:type="dxa"/>
            <w:gridSpan w:val="2"/>
          </w:tcPr>
          <w:p w14:paraId="7CC7B4BD" w14:textId="77777777" w:rsidR="00AE271B" w:rsidRPr="003843A8" w:rsidRDefault="00AE271B" w:rsidP="00593840">
            <w:pPr>
              <w:keepNext/>
            </w:pPr>
          </w:p>
        </w:tc>
      </w:tr>
      <w:tr w:rsidR="00AE271B" w:rsidRPr="003843A8" w14:paraId="787330C3" w14:textId="77777777" w:rsidTr="00593840">
        <w:trPr>
          <w:jc w:val="center"/>
        </w:trPr>
        <w:tc>
          <w:tcPr>
            <w:tcW w:w="4876" w:type="dxa"/>
          </w:tcPr>
          <w:p w14:paraId="4D722C09"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301032A2"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98692FA" w14:textId="77777777" w:rsidTr="00593840">
        <w:trPr>
          <w:jc w:val="center"/>
        </w:trPr>
        <w:tc>
          <w:tcPr>
            <w:tcW w:w="4876" w:type="dxa"/>
          </w:tcPr>
          <w:p w14:paraId="7622A6B7" w14:textId="77777777" w:rsidR="00AE271B" w:rsidRPr="003843A8" w:rsidRDefault="00AE271B" w:rsidP="00593840">
            <w:pPr>
              <w:pStyle w:val="Normal6"/>
              <w:rPr>
                <w:lang w:val="it-IT"/>
              </w:rPr>
            </w:pPr>
            <w:r w:rsidRPr="003843A8">
              <w:rPr>
                <w:lang w:val="it-IT"/>
              </w:rPr>
              <w:t>12.</w:t>
            </w:r>
            <w:r w:rsidRPr="003843A8">
              <w:rPr>
                <w:lang w:val="it-IT"/>
              </w:rPr>
              <w:tab/>
              <w:t>incoraggia l'Albania a rafforzare il quadro istituzionale per la protezione delle minoranze e dei gruppi vulnerabili, compresi i rom e gli egiziani, le persone con disabilità</w:t>
            </w:r>
            <w:r w:rsidRPr="003843A8">
              <w:rPr>
                <w:b/>
                <w:i/>
                <w:lang w:val="it-IT"/>
              </w:rPr>
              <w:t>,</w:t>
            </w:r>
            <w:r w:rsidRPr="003843A8">
              <w:rPr>
                <w:lang w:val="it-IT"/>
              </w:rPr>
              <w:t xml:space="preserve"> i lavoratori migranti </w:t>
            </w:r>
            <w:r w:rsidRPr="003843A8">
              <w:rPr>
                <w:b/>
                <w:i/>
                <w:lang w:val="it-IT"/>
              </w:rPr>
              <w:t>e le persone LGBTIQ+</w:t>
            </w:r>
            <w:r w:rsidRPr="003843A8">
              <w:rPr>
                <w:lang w:val="it-IT"/>
              </w:rPr>
              <w:t xml:space="preserve">, e a garantire un'efficace attuazione della legislazione antidiscriminazione; </w:t>
            </w:r>
            <w:r w:rsidRPr="003843A8">
              <w:rPr>
                <w:b/>
                <w:i/>
                <w:lang w:val="it-IT"/>
              </w:rPr>
              <w:t>esprime preoccupazione per la retorica anti-</w:t>
            </w:r>
            <w:r w:rsidRPr="003843A8">
              <w:rPr>
                <w:b/>
                <w:i/>
                <w:lang w:val="it-IT"/>
              </w:rPr>
              <w:lastRenderedPageBreak/>
              <w:t>gender presente nel dibattito politico;</w:t>
            </w:r>
          </w:p>
        </w:tc>
        <w:tc>
          <w:tcPr>
            <w:tcW w:w="4876" w:type="dxa"/>
          </w:tcPr>
          <w:p w14:paraId="2A62C0AE" w14:textId="77777777" w:rsidR="00AE271B" w:rsidRPr="003843A8" w:rsidRDefault="00AE271B" w:rsidP="00593840">
            <w:pPr>
              <w:pStyle w:val="Normal6"/>
              <w:rPr>
                <w:szCs w:val="24"/>
                <w:lang w:val="it-IT"/>
              </w:rPr>
            </w:pPr>
            <w:r w:rsidRPr="003843A8">
              <w:rPr>
                <w:lang w:val="it-IT"/>
              </w:rPr>
              <w:lastRenderedPageBreak/>
              <w:t>12.</w:t>
            </w:r>
            <w:r w:rsidRPr="003843A8">
              <w:rPr>
                <w:lang w:val="it-IT"/>
              </w:rPr>
              <w:tab/>
              <w:t xml:space="preserve">incoraggia l'Albania a rafforzare il quadro istituzionale per la protezione delle minoranze e dei gruppi vulnerabili, compresi i rom e gli egiziani, le persone con disabilità </w:t>
            </w:r>
            <w:r w:rsidRPr="003843A8">
              <w:rPr>
                <w:b/>
                <w:i/>
                <w:lang w:val="it-IT"/>
              </w:rPr>
              <w:t>e</w:t>
            </w:r>
            <w:r w:rsidRPr="003843A8">
              <w:rPr>
                <w:lang w:val="it-IT"/>
              </w:rPr>
              <w:t xml:space="preserve"> i lavoratori migranti, e a garantire un'efficace attuazione della legislazione antidiscriminazione;</w:t>
            </w:r>
          </w:p>
        </w:tc>
      </w:tr>
    </w:tbl>
    <w:p w14:paraId="2AC14A67"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4501321" w14:textId="77777777" w:rsidR="00AE271B" w:rsidRPr="003843A8" w:rsidRDefault="00AE271B" w:rsidP="00AE271B">
      <w:r w:rsidRPr="003843A8">
        <w:rPr>
          <w:rStyle w:val="HideTWBExt"/>
          <w:noProof w:val="0"/>
        </w:rPr>
        <w:t>&lt;/Amend&gt;</w:t>
      </w:r>
    </w:p>
    <w:p w14:paraId="1EFABE4B"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164</w:t>
      </w:r>
      <w:r w:rsidRPr="003843A8">
        <w:rPr>
          <w:rStyle w:val="HideTWBExt"/>
          <w:b w:val="0"/>
          <w:noProof w:val="0"/>
          <w:lang w:val="it-IT"/>
        </w:rPr>
        <w:t>&lt;/NumAm&gt;</w:t>
      </w:r>
    </w:p>
    <w:p w14:paraId="14630CE7" w14:textId="77777777" w:rsidR="00AE271B" w:rsidRPr="003843A8" w:rsidRDefault="00AE271B" w:rsidP="00AE271B">
      <w:pPr>
        <w:pStyle w:val="NormalBold"/>
      </w:pPr>
      <w:r w:rsidRPr="003843A8">
        <w:rPr>
          <w:rStyle w:val="HideTWBExt"/>
          <w:b w:val="0"/>
          <w:noProof w:val="0"/>
        </w:rPr>
        <w:t>&lt;RepeatBlock-By&gt;&lt;Members&gt;</w:t>
      </w:r>
      <w:r w:rsidRPr="003843A8">
        <w:t>Rihards Kols, Sebastian Tynkkynen, Geadis Geadi</w:t>
      </w:r>
      <w:r w:rsidRPr="003843A8">
        <w:rPr>
          <w:rStyle w:val="HideTWBExt"/>
          <w:b w:val="0"/>
          <w:noProof w:val="0"/>
        </w:rPr>
        <w:t>&lt;/Members&gt;</w:t>
      </w:r>
    </w:p>
    <w:p w14:paraId="36F2C299" w14:textId="77777777" w:rsidR="00AE271B" w:rsidRPr="003843A8" w:rsidRDefault="00AE271B" w:rsidP="00AE271B">
      <w:r w:rsidRPr="003843A8">
        <w:rPr>
          <w:rStyle w:val="HideTWBExt"/>
          <w:noProof w:val="0"/>
        </w:rPr>
        <w:t>&lt;/RepeatBlock-By&gt;</w:t>
      </w:r>
    </w:p>
    <w:p w14:paraId="1A2048C4"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394513B" w14:textId="77777777" w:rsidR="00AE271B" w:rsidRPr="003843A8" w:rsidRDefault="00AE271B" w:rsidP="00AE271B">
      <w:pPr>
        <w:pStyle w:val="NormalBold"/>
      </w:pPr>
      <w:r w:rsidRPr="003843A8">
        <w:rPr>
          <w:rStyle w:val="HideTWBExt"/>
          <w:b w:val="0"/>
          <w:noProof w:val="0"/>
        </w:rPr>
        <w:t>&lt;Article&gt;</w:t>
      </w:r>
      <w:r w:rsidRPr="003843A8">
        <w:t>Paragrafo 12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4B259695" w14:textId="77777777" w:rsidTr="00593840">
        <w:trPr>
          <w:jc w:val="center"/>
        </w:trPr>
        <w:tc>
          <w:tcPr>
            <w:tcW w:w="9752" w:type="dxa"/>
            <w:gridSpan w:val="2"/>
          </w:tcPr>
          <w:p w14:paraId="4BFD2FF5" w14:textId="77777777" w:rsidR="00AE271B" w:rsidRPr="003843A8" w:rsidRDefault="00AE271B" w:rsidP="00593840">
            <w:pPr>
              <w:keepNext/>
            </w:pPr>
          </w:p>
        </w:tc>
      </w:tr>
      <w:tr w:rsidR="00AE271B" w:rsidRPr="003843A8" w14:paraId="192EBAEF" w14:textId="77777777" w:rsidTr="00593840">
        <w:trPr>
          <w:jc w:val="center"/>
        </w:trPr>
        <w:tc>
          <w:tcPr>
            <w:tcW w:w="4876" w:type="dxa"/>
          </w:tcPr>
          <w:p w14:paraId="7C0E9E07"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7D172D2" w14:textId="77777777" w:rsidR="00AE271B" w:rsidRPr="003843A8" w:rsidRDefault="00AE271B" w:rsidP="00593840">
            <w:pPr>
              <w:pStyle w:val="ColumnHeading"/>
              <w:keepNext/>
              <w:rPr>
                <w:lang w:val="it-IT"/>
              </w:rPr>
            </w:pPr>
            <w:r w:rsidRPr="003843A8">
              <w:rPr>
                <w:lang w:val="it-IT"/>
              </w:rPr>
              <w:t>Emendamento</w:t>
            </w:r>
          </w:p>
        </w:tc>
      </w:tr>
      <w:tr w:rsidR="00AE271B" w:rsidRPr="003843A8" w14:paraId="3D7EAD00" w14:textId="77777777" w:rsidTr="00593840">
        <w:trPr>
          <w:jc w:val="center"/>
        </w:trPr>
        <w:tc>
          <w:tcPr>
            <w:tcW w:w="4876" w:type="dxa"/>
          </w:tcPr>
          <w:p w14:paraId="30C611BB" w14:textId="77777777" w:rsidR="00AE271B" w:rsidRPr="003843A8" w:rsidRDefault="00AE271B" w:rsidP="00593840">
            <w:pPr>
              <w:pStyle w:val="Normal6"/>
              <w:rPr>
                <w:lang w:val="it-IT"/>
              </w:rPr>
            </w:pPr>
            <w:r w:rsidRPr="003843A8">
              <w:rPr>
                <w:lang w:val="it-IT"/>
              </w:rPr>
              <w:t>12.</w:t>
            </w:r>
            <w:r w:rsidRPr="003843A8">
              <w:rPr>
                <w:lang w:val="it-IT"/>
              </w:rPr>
              <w:tab/>
            </w:r>
            <w:r w:rsidRPr="003843A8">
              <w:rPr>
                <w:b/>
                <w:i/>
                <w:lang w:val="it-IT"/>
              </w:rPr>
              <w:t>incoraggia</w:t>
            </w:r>
            <w:r w:rsidRPr="003843A8">
              <w:rPr>
                <w:lang w:val="it-IT"/>
              </w:rPr>
              <w:t xml:space="preserve"> l'Albania a rafforzare </w:t>
            </w:r>
            <w:r w:rsidRPr="003843A8">
              <w:rPr>
                <w:b/>
                <w:i/>
                <w:lang w:val="it-IT"/>
              </w:rPr>
              <w:t>il quadro istituzionale per</w:t>
            </w:r>
            <w:r w:rsidRPr="003843A8">
              <w:rPr>
                <w:lang w:val="it-IT"/>
              </w:rPr>
              <w:t xml:space="preserve"> la protezione delle minoranze e </w:t>
            </w:r>
            <w:r w:rsidRPr="003843A8">
              <w:rPr>
                <w:b/>
                <w:i/>
                <w:lang w:val="it-IT"/>
              </w:rPr>
              <w:t>dei gruppi</w:t>
            </w:r>
            <w:r w:rsidRPr="003843A8">
              <w:rPr>
                <w:lang w:val="it-IT"/>
              </w:rPr>
              <w:t xml:space="preserve"> vulnerabili, </w:t>
            </w:r>
            <w:r w:rsidRPr="003843A8">
              <w:rPr>
                <w:b/>
                <w:i/>
                <w:lang w:val="it-IT"/>
              </w:rPr>
              <w:t>compresi i</w:t>
            </w:r>
            <w:r w:rsidRPr="003843A8">
              <w:rPr>
                <w:lang w:val="it-IT"/>
              </w:rPr>
              <w:t xml:space="preserve"> rom </w:t>
            </w:r>
            <w:r w:rsidRPr="003843A8">
              <w:rPr>
                <w:b/>
                <w:i/>
                <w:lang w:val="it-IT"/>
              </w:rPr>
              <w:t>e gli egiziani</w:t>
            </w:r>
            <w:r w:rsidRPr="003843A8">
              <w:rPr>
                <w:lang w:val="it-IT"/>
              </w:rPr>
              <w:t>, le persone con disabilità</w:t>
            </w:r>
            <w:r w:rsidRPr="003843A8">
              <w:rPr>
                <w:b/>
                <w:i/>
                <w:lang w:val="it-IT"/>
              </w:rPr>
              <w:t>, i lavoratori migranti</w:t>
            </w:r>
            <w:r w:rsidRPr="003843A8">
              <w:rPr>
                <w:lang w:val="it-IT"/>
              </w:rPr>
              <w:t xml:space="preserve"> e </w:t>
            </w:r>
            <w:r w:rsidRPr="003843A8">
              <w:rPr>
                <w:b/>
                <w:i/>
                <w:lang w:val="it-IT"/>
              </w:rPr>
              <w:t>le persone LGBTIQ+, e a garantire</w:t>
            </w:r>
            <w:r w:rsidRPr="003843A8">
              <w:rPr>
                <w:lang w:val="it-IT"/>
              </w:rPr>
              <w:t xml:space="preserve"> un'efficace attuazione della legislazione antidiscriminazione</w:t>
            </w:r>
            <w:r w:rsidRPr="003843A8">
              <w:rPr>
                <w:b/>
                <w:i/>
                <w:lang w:val="it-IT"/>
              </w:rPr>
              <w:t>; esprime preoccupazione per la retorica anti-gender presente nel dibattito politico</w:t>
            </w:r>
            <w:r w:rsidRPr="003843A8">
              <w:rPr>
                <w:lang w:val="it-IT"/>
              </w:rPr>
              <w:t>;</w:t>
            </w:r>
          </w:p>
        </w:tc>
        <w:tc>
          <w:tcPr>
            <w:tcW w:w="4876" w:type="dxa"/>
          </w:tcPr>
          <w:p w14:paraId="39A30189" w14:textId="77777777" w:rsidR="00AE271B" w:rsidRPr="003843A8" w:rsidRDefault="00AE271B" w:rsidP="00593840">
            <w:pPr>
              <w:pStyle w:val="Normal6"/>
              <w:rPr>
                <w:szCs w:val="24"/>
                <w:lang w:val="it-IT"/>
              </w:rPr>
            </w:pPr>
            <w:r w:rsidRPr="003843A8">
              <w:rPr>
                <w:lang w:val="it-IT"/>
              </w:rPr>
              <w:t>12.</w:t>
            </w:r>
            <w:r w:rsidRPr="003843A8">
              <w:rPr>
                <w:lang w:val="it-IT"/>
              </w:rPr>
              <w:tab/>
            </w:r>
            <w:r w:rsidRPr="003843A8">
              <w:rPr>
                <w:b/>
                <w:i/>
                <w:lang w:val="it-IT"/>
              </w:rPr>
              <w:t>invita</w:t>
            </w:r>
            <w:r w:rsidRPr="003843A8">
              <w:rPr>
                <w:lang w:val="it-IT"/>
              </w:rPr>
              <w:t xml:space="preserve"> l'Albania a rafforzare </w:t>
            </w:r>
            <w:r w:rsidRPr="003843A8">
              <w:rPr>
                <w:b/>
                <w:i/>
                <w:lang w:val="it-IT"/>
              </w:rPr>
              <w:t>ulteriormente</w:t>
            </w:r>
            <w:r w:rsidRPr="003843A8">
              <w:rPr>
                <w:lang w:val="it-IT"/>
              </w:rPr>
              <w:t xml:space="preserve"> la protezione delle minoranze e </w:t>
            </w:r>
            <w:r w:rsidRPr="003843A8">
              <w:rPr>
                <w:b/>
                <w:i/>
                <w:lang w:val="it-IT"/>
              </w:rPr>
              <w:t>delle comunità</w:t>
            </w:r>
            <w:r w:rsidRPr="003843A8">
              <w:rPr>
                <w:lang w:val="it-IT"/>
              </w:rPr>
              <w:t xml:space="preserve"> vulnerabili, </w:t>
            </w:r>
            <w:r w:rsidRPr="003843A8">
              <w:rPr>
                <w:b/>
                <w:i/>
                <w:lang w:val="it-IT"/>
              </w:rPr>
              <w:t>tra cui le comunità</w:t>
            </w:r>
            <w:r w:rsidRPr="003843A8">
              <w:rPr>
                <w:lang w:val="it-IT"/>
              </w:rPr>
              <w:t xml:space="preserve"> rom </w:t>
            </w:r>
            <w:r w:rsidRPr="003843A8">
              <w:rPr>
                <w:b/>
                <w:i/>
                <w:lang w:val="it-IT"/>
              </w:rPr>
              <w:t>ed egiziana</w:t>
            </w:r>
            <w:r w:rsidRPr="003843A8">
              <w:rPr>
                <w:lang w:val="it-IT"/>
              </w:rPr>
              <w:t xml:space="preserve">, le persone con disabilità e </w:t>
            </w:r>
            <w:r w:rsidRPr="003843A8">
              <w:rPr>
                <w:b/>
                <w:i/>
                <w:lang w:val="it-IT"/>
              </w:rPr>
              <w:t>altri gruppi emarginati; sottolinea l'importanza di</w:t>
            </w:r>
            <w:r w:rsidRPr="003843A8">
              <w:rPr>
                <w:lang w:val="it-IT"/>
              </w:rPr>
              <w:t xml:space="preserve"> un'efficace attuazione della legislazione antidiscriminazione</w:t>
            </w:r>
            <w:r w:rsidRPr="003843A8">
              <w:rPr>
                <w:b/>
                <w:i/>
                <w:lang w:val="it-IT"/>
              </w:rPr>
              <w:t>, di un migliore accesso ai servizi pubblici e di una partecipazione significativa alla vita sociale, economica e politica</w:t>
            </w:r>
            <w:r w:rsidRPr="003843A8">
              <w:rPr>
                <w:lang w:val="it-IT"/>
              </w:rPr>
              <w:t>;</w:t>
            </w:r>
          </w:p>
        </w:tc>
      </w:tr>
    </w:tbl>
    <w:p w14:paraId="3FBFB6BC" w14:textId="77777777" w:rsidR="00AE271B" w:rsidRPr="009451C4" w:rsidRDefault="00AE271B" w:rsidP="00AE271B">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38D22D0E" w14:textId="77777777" w:rsidR="00AE271B" w:rsidRPr="009451C4" w:rsidRDefault="00AE271B" w:rsidP="00AE271B">
      <w:pPr>
        <w:rPr>
          <w:lang w:val="es-ES"/>
        </w:rPr>
      </w:pPr>
      <w:r w:rsidRPr="009451C4">
        <w:rPr>
          <w:rStyle w:val="HideTWBExt"/>
          <w:noProof w:val="0"/>
          <w:lang w:val="es-ES"/>
        </w:rPr>
        <w:t>&lt;/Amend&gt;</w:t>
      </w:r>
    </w:p>
    <w:p w14:paraId="721734FF"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165</w:t>
      </w:r>
      <w:r w:rsidRPr="009451C4">
        <w:rPr>
          <w:rStyle w:val="HideTWBExt"/>
          <w:b w:val="0"/>
          <w:noProof w:val="0"/>
          <w:lang w:val="es-ES"/>
        </w:rPr>
        <w:t>&lt;/NumAm&gt;</w:t>
      </w:r>
    </w:p>
    <w:p w14:paraId="7F58FC57"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13D5906A" w14:textId="77777777" w:rsidR="00AE271B" w:rsidRPr="009451C4" w:rsidRDefault="00AE271B" w:rsidP="00AE271B">
      <w:pPr>
        <w:rPr>
          <w:lang w:val="es-ES"/>
        </w:rPr>
      </w:pPr>
      <w:r w:rsidRPr="009451C4">
        <w:rPr>
          <w:rStyle w:val="HideTWBExt"/>
          <w:noProof w:val="0"/>
          <w:lang w:val="es-ES"/>
        </w:rPr>
        <w:t>&lt;/RepeatBlock-By&gt;</w:t>
      </w:r>
    </w:p>
    <w:p w14:paraId="03120143"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4C71724" w14:textId="77777777" w:rsidR="00AE271B" w:rsidRPr="003843A8" w:rsidRDefault="00AE271B" w:rsidP="00AE271B">
      <w:pPr>
        <w:pStyle w:val="NormalBold"/>
      </w:pPr>
      <w:r w:rsidRPr="003843A8">
        <w:rPr>
          <w:rStyle w:val="HideTWBExt"/>
          <w:b w:val="0"/>
          <w:noProof w:val="0"/>
        </w:rPr>
        <w:t>&lt;Article&gt;</w:t>
      </w:r>
      <w:r w:rsidRPr="003843A8">
        <w:t>Paragrafo 12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7069BA54" w14:textId="77777777" w:rsidTr="00593840">
        <w:trPr>
          <w:jc w:val="center"/>
        </w:trPr>
        <w:tc>
          <w:tcPr>
            <w:tcW w:w="9752" w:type="dxa"/>
            <w:gridSpan w:val="2"/>
          </w:tcPr>
          <w:p w14:paraId="44CFBBF0" w14:textId="77777777" w:rsidR="00AE271B" w:rsidRPr="003843A8" w:rsidRDefault="00AE271B" w:rsidP="00593840">
            <w:pPr>
              <w:keepNext/>
            </w:pPr>
          </w:p>
        </w:tc>
      </w:tr>
      <w:tr w:rsidR="00AE271B" w:rsidRPr="003843A8" w14:paraId="45666411" w14:textId="77777777" w:rsidTr="00593840">
        <w:trPr>
          <w:jc w:val="center"/>
        </w:trPr>
        <w:tc>
          <w:tcPr>
            <w:tcW w:w="4876" w:type="dxa"/>
          </w:tcPr>
          <w:p w14:paraId="231E280C"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6F30DD4"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CE81BED" w14:textId="77777777" w:rsidTr="00593840">
        <w:trPr>
          <w:jc w:val="center"/>
        </w:trPr>
        <w:tc>
          <w:tcPr>
            <w:tcW w:w="4876" w:type="dxa"/>
          </w:tcPr>
          <w:p w14:paraId="0419C928" w14:textId="77777777" w:rsidR="00AE271B" w:rsidRPr="003843A8" w:rsidRDefault="00AE271B" w:rsidP="00593840">
            <w:pPr>
              <w:pStyle w:val="Normal6"/>
              <w:rPr>
                <w:lang w:val="it-IT"/>
              </w:rPr>
            </w:pPr>
            <w:r w:rsidRPr="003843A8">
              <w:rPr>
                <w:lang w:val="it-IT"/>
              </w:rPr>
              <w:t>12.</w:t>
            </w:r>
            <w:r w:rsidRPr="003843A8">
              <w:rPr>
                <w:lang w:val="it-IT"/>
              </w:rPr>
              <w:tab/>
              <w:t xml:space="preserve">incoraggia l'Albania a rafforzare il quadro istituzionale per la protezione delle minoranze e dei gruppi vulnerabili, compresi i rom e gli egiziani, le persone con disabilità, i lavoratori migranti e le persone </w:t>
            </w:r>
            <w:r w:rsidRPr="003843A8">
              <w:rPr>
                <w:b/>
                <w:i/>
                <w:lang w:val="it-IT"/>
              </w:rPr>
              <w:t>LGBTIQ+</w:t>
            </w:r>
            <w:r w:rsidRPr="003843A8">
              <w:rPr>
                <w:lang w:val="it-IT"/>
              </w:rPr>
              <w:t xml:space="preserve">, e a garantire un'efficace attuazione della legislazione antidiscriminazione; </w:t>
            </w:r>
            <w:r w:rsidRPr="003843A8">
              <w:rPr>
                <w:b/>
                <w:i/>
                <w:lang w:val="it-IT"/>
              </w:rPr>
              <w:t>esprime preoccupazione per la retorica anti-gender presente nel dibattito politico</w:t>
            </w:r>
            <w:r w:rsidRPr="003843A8">
              <w:rPr>
                <w:lang w:val="it-IT"/>
              </w:rPr>
              <w:t>;</w:t>
            </w:r>
          </w:p>
        </w:tc>
        <w:tc>
          <w:tcPr>
            <w:tcW w:w="4876" w:type="dxa"/>
          </w:tcPr>
          <w:p w14:paraId="6C46A300" w14:textId="77777777" w:rsidR="00AE271B" w:rsidRPr="003843A8" w:rsidRDefault="00AE271B" w:rsidP="00593840">
            <w:pPr>
              <w:pStyle w:val="Normal6"/>
              <w:rPr>
                <w:szCs w:val="24"/>
                <w:lang w:val="it-IT"/>
              </w:rPr>
            </w:pPr>
            <w:r w:rsidRPr="003843A8">
              <w:rPr>
                <w:lang w:val="it-IT"/>
              </w:rPr>
              <w:t>12.</w:t>
            </w:r>
            <w:r w:rsidRPr="003843A8">
              <w:rPr>
                <w:lang w:val="it-IT"/>
              </w:rPr>
              <w:tab/>
              <w:t xml:space="preserve">incoraggia l'Albania a rafforzare il quadro istituzionale per la protezione delle minoranze e dei gruppi vulnerabili, compresi i rom e gli egiziani, le persone con disabilità, i lavoratori migranti e le persone </w:t>
            </w:r>
            <w:r w:rsidRPr="003843A8">
              <w:rPr>
                <w:b/>
                <w:i/>
                <w:lang w:val="it-IT"/>
              </w:rPr>
              <w:t>appartenenti a minoranze sessuali</w:t>
            </w:r>
            <w:r w:rsidRPr="003843A8">
              <w:rPr>
                <w:lang w:val="it-IT"/>
              </w:rPr>
              <w:t xml:space="preserve">, e a garantire un'efficace attuazione della legislazione antidiscriminazione; </w:t>
            </w:r>
            <w:r w:rsidRPr="003843A8">
              <w:rPr>
                <w:b/>
                <w:i/>
                <w:lang w:val="it-IT"/>
              </w:rPr>
              <w:t xml:space="preserve">invita l'Albania a garantire il conseguimento della parità tra </w:t>
            </w:r>
            <w:r w:rsidRPr="003843A8">
              <w:rPr>
                <w:b/>
                <w:i/>
                <w:lang w:val="it-IT"/>
              </w:rPr>
              <w:lastRenderedPageBreak/>
              <w:t>donne e uomini</w:t>
            </w:r>
            <w:r w:rsidRPr="003843A8">
              <w:rPr>
                <w:lang w:val="it-IT"/>
              </w:rPr>
              <w:t>;</w:t>
            </w:r>
          </w:p>
        </w:tc>
      </w:tr>
    </w:tbl>
    <w:p w14:paraId="1F8446B7" w14:textId="77777777" w:rsidR="00AE271B" w:rsidRPr="009451C4" w:rsidRDefault="00AE271B" w:rsidP="00AE271B">
      <w:pPr>
        <w:pStyle w:val="Olang"/>
        <w:rPr>
          <w:noProof w:val="0"/>
          <w:lang w:val="en-GB"/>
        </w:rPr>
      </w:pPr>
      <w:r w:rsidRPr="009451C4">
        <w:rPr>
          <w:noProof w:val="0"/>
          <w:lang w:val="en-GB"/>
        </w:rPr>
        <w:lastRenderedPageBreak/>
        <w:t xml:space="preserve">Or. </w:t>
      </w:r>
      <w:r w:rsidRPr="009451C4">
        <w:rPr>
          <w:rStyle w:val="HideTWBExt"/>
          <w:noProof w:val="0"/>
          <w:lang w:val="en-GB"/>
        </w:rPr>
        <w:t>&lt;Original&gt;</w:t>
      </w:r>
      <w:r w:rsidRPr="009451C4">
        <w:rPr>
          <w:rStyle w:val="HideTWBInt"/>
          <w:noProof w:val="0"/>
          <w:lang w:val="en-GB"/>
        </w:rPr>
        <w:t>{FI}</w:t>
      </w:r>
      <w:r w:rsidRPr="009451C4">
        <w:rPr>
          <w:noProof w:val="0"/>
          <w:lang w:val="en-GB"/>
        </w:rPr>
        <w:t>fi</w:t>
      </w:r>
      <w:r w:rsidRPr="009451C4">
        <w:rPr>
          <w:rStyle w:val="HideTWBExt"/>
          <w:noProof w:val="0"/>
          <w:lang w:val="en-GB"/>
        </w:rPr>
        <w:t>&lt;/Original&gt;</w:t>
      </w:r>
    </w:p>
    <w:p w14:paraId="30999873" w14:textId="77777777" w:rsidR="00AE271B" w:rsidRPr="009451C4" w:rsidRDefault="00AE271B" w:rsidP="00AE271B">
      <w:pPr>
        <w:rPr>
          <w:lang w:val="en-GB"/>
        </w:rPr>
      </w:pPr>
      <w:r w:rsidRPr="009451C4">
        <w:rPr>
          <w:rStyle w:val="HideTWBExt"/>
          <w:noProof w:val="0"/>
          <w:lang w:val="en-GB"/>
        </w:rPr>
        <w:t>&lt;/Amend&gt;</w:t>
      </w:r>
    </w:p>
    <w:p w14:paraId="0F7A2F93" w14:textId="77777777" w:rsidR="00AE271B" w:rsidRPr="009451C4" w:rsidRDefault="00AE271B" w:rsidP="00AE271B">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166</w:t>
      </w:r>
      <w:r w:rsidRPr="009451C4">
        <w:rPr>
          <w:rStyle w:val="HideTWBExt"/>
          <w:b w:val="0"/>
          <w:noProof w:val="0"/>
          <w:lang w:val="en-GB"/>
        </w:rPr>
        <w:t>&lt;/NumAm&gt;</w:t>
      </w:r>
    </w:p>
    <w:p w14:paraId="5D7FCBEE" w14:textId="77777777" w:rsidR="00AE271B" w:rsidRPr="009451C4" w:rsidRDefault="00AE271B" w:rsidP="00AE271B">
      <w:pPr>
        <w:pStyle w:val="NormalBold"/>
        <w:rPr>
          <w:lang w:val="en-GB"/>
        </w:rPr>
      </w:pPr>
      <w:r w:rsidRPr="009451C4">
        <w:rPr>
          <w:rStyle w:val="HideTWBExt"/>
          <w:b w:val="0"/>
          <w:noProof w:val="0"/>
          <w:lang w:val="en-GB"/>
        </w:rPr>
        <w:t>&lt;RepeatBlock-By&gt;&lt;Members&gt;</w:t>
      </w:r>
      <w:r w:rsidRPr="009451C4">
        <w:rPr>
          <w:lang w:val="en-GB"/>
        </w:rPr>
        <w:t>Andrey Kovatchev</w:t>
      </w:r>
      <w:r w:rsidRPr="009451C4">
        <w:rPr>
          <w:rStyle w:val="HideTWBExt"/>
          <w:b w:val="0"/>
          <w:noProof w:val="0"/>
          <w:lang w:val="en-GB"/>
        </w:rPr>
        <w:t>&lt;/Members&gt;</w:t>
      </w:r>
    </w:p>
    <w:p w14:paraId="0ABF45C7" w14:textId="77777777" w:rsidR="00AE271B" w:rsidRPr="009451C4" w:rsidRDefault="00AE271B" w:rsidP="00AE271B">
      <w:pPr>
        <w:rPr>
          <w:lang w:val="en-GB"/>
        </w:rPr>
      </w:pPr>
      <w:r w:rsidRPr="009451C4">
        <w:rPr>
          <w:rStyle w:val="HideTWBExt"/>
          <w:noProof w:val="0"/>
          <w:lang w:val="en-GB"/>
        </w:rPr>
        <w:t>&lt;/RepeatBlock-By&gt;</w:t>
      </w:r>
    </w:p>
    <w:p w14:paraId="66E48E60"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936E3B8" w14:textId="77777777" w:rsidR="00AE271B" w:rsidRPr="003843A8" w:rsidRDefault="00AE271B" w:rsidP="00AE271B">
      <w:pPr>
        <w:pStyle w:val="NormalBold"/>
      </w:pPr>
      <w:r w:rsidRPr="003843A8">
        <w:rPr>
          <w:rStyle w:val="HideTWBExt"/>
          <w:b w:val="0"/>
          <w:noProof w:val="0"/>
        </w:rPr>
        <w:t>&lt;Article&gt;</w:t>
      </w:r>
      <w:r w:rsidRPr="003843A8">
        <w:t>Paragrafo 12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7D69FEBC" w14:textId="77777777" w:rsidTr="00593840">
        <w:trPr>
          <w:jc w:val="center"/>
        </w:trPr>
        <w:tc>
          <w:tcPr>
            <w:tcW w:w="9752" w:type="dxa"/>
            <w:gridSpan w:val="2"/>
          </w:tcPr>
          <w:p w14:paraId="79CB0ACB" w14:textId="77777777" w:rsidR="00AE271B" w:rsidRPr="003843A8" w:rsidRDefault="00AE271B" w:rsidP="00593840">
            <w:pPr>
              <w:keepNext/>
            </w:pPr>
          </w:p>
        </w:tc>
      </w:tr>
      <w:tr w:rsidR="00AE271B" w:rsidRPr="003843A8" w14:paraId="69EDA00E" w14:textId="77777777" w:rsidTr="00593840">
        <w:trPr>
          <w:jc w:val="center"/>
        </w:trPr>
        <w:tc>
          <w:tcPr>
            <w:tcW w:w="4876" w:type="dxa"/>
          </w:tcPr>
          <w:p w14:paraId="665E6F33"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FDCEFF0"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6EF4CFD" w14:textId="77777777" w:rsidTr="00593840">
        <w:trPr>
          <w:jc w:val="center"/>
        </w:trPr>
        <w:tc>
          <w:tcPr>
            <w:tcW w:w="4876" w:type="dxa"/>
          </w:tcPr>
          <w:p w14:paraId="5C221911" w14:textId="77777777" w:rsidR="00AE271B" w:rsidRPr="003843A8" w:rsidRDefault="00AE271B" w:rsidP="00593840">
            <w:pPr>
              <w:pStyle w:val="Normal6"/>
              <w:rPr>
                <w:lang w:val="it-IT"/>
              </w:rPr>
            </w:pPr>
          </w:p>
        </w:tc>
        <w:tc>
          <w:tcPr>
            <w:tcW w:w="4876" w:type="dxa"/>
          </w:tcPr>
          <w:p w14:paraId="2328952B" w14:textId="77777777" w:rsidR="00AE271B" w:rsidRPr="003843A8" w:rsidRDefault="00AE271B" w:rsidP="00593840">
            <w:pPr>
              <w:pStyle w:val="Normal6"/>
              <w:rPr>
                <w:szCs w:val="24"/>
                <w:lang w:val="it-IT"/>
              </w:rPr>
            </w:pPr>
            <w:r w:rsidRPr="003843A8">
              <w:rPr>
                <w:b/>
                <w:i/>
                <w:lang w:val="it-IT"/>
              </w:rPr>
              <w:t>12 bis.</w:t>
            </w:r>
            <w:r w:rsidRPr="003843A8">
              <w:rPr>
                <w:b/>
                <w:i/>
                <w:lang w:val="it-IT"/>
              </w:rPr>
              <w:tab/>
              <w:t>chiede una maggiore attuazione della parità di trattamento per le minoranze e le comunità, assicurando che a tutti i gruppi etnici, religiosi e sociali siano garantiti pari diritti e opportunità e la possibilità di partecipare pienamente ed efficacemente alla vita sociale, politica ed economica; riconosce che la salvaguardia dei diritti delle comunità e la prevenzione della discriminazione sono fondamentali per promuovere la coesione sociale e la governance democratica, nonché per difendere i valori europei;</w:t>
            </w:r>
          </w:p>
        </w:tc>
      </w:tr>
    </w:tbl>
    <w:p w14:paraId="056972DC" w14:textId="77777777" w:rsidR="00AE271B" w:rsidRPr="009451C4" w:rsidRDefault="00AE271B" w:rsidP="00AE271B">
      <w:pPr>
        <w:pStyle w:val="Olang"/>
        <w:rPr>
          <w:noProof w:val="0"/>
          <w:lang w:val="fr-BE"/>
        </w:rPr>
      </w:pPr>
      <w:r w:rsidRPr="009451C4">
        <w:rPr>
          <w:noProof w:val="0"/>
          <w:lang w:val="fr-BE"/>
        </w:rPr>
        <w:t xml:space="preserve">Or. </w:t>
      </w:r>
      <w:r w:rsidRPr="009451C4">
        <w:rPr>
          <w:rStyle w:val="HideTWBExt"/>
          <w:noProof w:val="0"/>
          <w:lang w:val="fr-BE"/>
        </w:rPr>
        <w:t>&lt;Original&gt;</w:t>
      </w:r>
      <w:r w:rsidRPr="009451C4">
        <w:rPr>
          <w:rStyle w:val="HideTWBInt"/>
          <w:noProof w:val="0"/>
          <w:lang w:val="fr-BE"/>
        </w:rPr>
        <w:t>{EN}</w:t>
      </w:r>
      <w:r w:rsidRPr="009451C4">
        <w:rPr>
          <w:noProof w:val="0"/>
          <w:lang w:val="fr-BE"/>
        </w:rPr>
        <w:t>en</w:t>
      </w:r>
      <w:r w:rsidRPr="009451C4">
        <w:rPr>
          <w:rStyle w:val="HideTWBExt"/>
          <w:noProof w:val="0"/>
          <w:lang w:val="fr-BE"/>
        </w:rPr>
        <w:t>&lt;/Original&gt;</w:t>
      </w:r>
    </w:p>
    <w:p w14:paraId="39681972" w14:textId="77777777" w:rsidR="00AE271B" w:rsidRPr="009451C4" w:rsidRDefault="00AE271B" w:rsidP="00AE271B">
      <w:pPr>
        <w:rPr>
          <w:lang w:val="fr-BE"/>
        </w:rPr>
      </w:pPr>
      <w:r w:rsidRPr="009451C4">
        <w:rPr>
          <w:rStyle w:val="HideTWBExt"/>
          <w:noProof w:val="0"/>
          <w:lang w:val="fr-BE"/>
        </w:rPr>
        <w:t>&lt;/Amend&gt;</w:t>
      </w:r>
    </w:p>
    <w:p w14:paraId="69A4F4BE" w14:textId="77777777" w:rsidR="00AE271B" w:rsidRPr="009451C4" w:rsidRDefault="00AE271B" w:rsidP="00AE271B">
      <w:pPr>
        <w:pStyle w:val="AMNumberTabs0"/>
        <w:keepNext/>
        <w:rPr>
          <w:lang w:val="fr-BE"/>
        </w:rPr>
      </w:pPr>
      <w:r w:rsidRPr="009451C4">
        <w:rPr>
          <w:rStyle w:val="HideTWBExt"/>
          <w:b w:val="0"/>
          <w:noProof w:val="0"/>
          <w:lang w:val="fr-BE"/>
        </w:rPr>
        <w:t>&lt;Amend&gt;</w:t>
      </w:r>
      <w:r w:rsidRPr="009451C4">
        <w:rPr>
          <w:lang w:val="fr-BE"/>
        </w:rPr>
        <w:t>Emendamento</w:t>
      </w:r>
      <w:r w:rsidRPr="009451C4">
        <w:rPr>
          <w:lang w:val="fr-BE"/>
        </w:rPr>
        <w:tab/>
      </w:r>
      <w:r w:rsidRPr="009451C4">
        <w:rPr>
          <w:lang w:val="fr-BE"/>
        </w:rPr>
        <w:tab/>
      </w:r>
      <w:r w:rsidRPr="009451C4">
        <w:rPr>
          <w:rStyle w:val="HideTWBExt"/>
          <w:b w:val="0"/>
          <w:noProof w:val="0"/>
          <w:lang w:val="fr-BE"/>
        </w:rPr>
        <w:t>&lt;NumAm&gt;</w:t>
      </w:r>
      <w:r w:rsidRPr="009451C4">
        <w:rPr>
          <w:lang w:val="fr-BE"/>
        </w:rPr>
        <w:t>167</w:t>
      </w:r>
      <w:r w:rsidRPr="009451C4">
        <w:rPr>
          <w:rStyle w:val="HideTWBExt"/>
          <w:b w:val="0"/>
          <w:noProof w:val="0"/>
          <w:lang w:val="fr-BE"/>
        </w:rPr>
        <w:t>&lt;/NumAm&gt;</w:t>
      </w:r>
    </w:p>
    <w:p w14:paraId="784DFE0D" w14:textId="77777777" w:rsidR="00AE271B" w:rsidRPr="009451C4" w:rsidRDefault="00AE271B" w:rsidP="00AE271B">
      <w:pPr>
        <w:pStyle w:val="NormalBold"/>
        <w:rPr>
          <w:lang w:val="fr-BE"/>
        </w:rPr>
      </w:pPr>
      <w:r w:rsidRPr="009451C4">
        <w:rPr>
          <w:rStyle w:val="HideTWBExt"/>
          <w:b w:val="0"/>
          <w:noProof w:val="0"/>
          <w:lang w:val="fr-BE"/>
        </w:rPr>
        <w:t>&lt;RepeatBlock-By&gt;&lt;Members&gt;</w:t>
      </w:r>
      <w:r w:rsidRPr="009451C4">
        <w:rPr>
          <w:lang w:val="fr-BE"/>
        </w:rPr>
        <w:t>Emmanouil Fragkos, Galato Alexandraki, Geadis Geadi</w:t>
      </w:r>
      <w:r w:rsidRPr="009451C4">
        <w:rPr>
          <w:rStyle w:val="HideTWBExt"/>
          <w:b w:val="0"/>
          <w:noProof w:val="0"/>
          <w:lang w:val="fr-BE"/>
        </w:rPr>
        <w:t>&lt;/Members&gt;</w:t>
      </w:r>
    </w:p>
    <w:p w14:paraId="6318418A" w14:textId="77777777" w:rsidR="00AE271B" w:rsidRPr="009451C4" w:rsidRDefault="00AE271B" w:rsidP="00AE271B">
      <w:pPr>
        <w:rPr>
          <w:lang w:val="fr-BE"/>
        </w:rPr>
      </w:pPr>
      <w:r w:rsidRPr="009451C4">
        <w:rPr>
          <w:rStyle w:val="HideTWBExt"/>
          <w:noProof w:val="0"/>
          <w:lang w:val="fr-BE"/>
        </w:rPr>
        <w:t>&lt;/RepeatBlock-By&gt;</w:t>
      </w:r>
    </w:p>
    <w:p w14:paraId="34973F0C"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95A8920" w14:textId="77777777" w:rsidR="00AE271B" w:rsidRPr="003843A8" w:rsidRDefault="00AE271B" w:rsidP="00AE271B">
      <w:pPr>
        <w:pStyle w:val="NormalBold"/>
      </w:pPr>
      <w:r w:rsidRPr="003843A8">
        <w:rPr>
          <w:rStyle w:val="HideTWBExt"/>
          <w:b w:val="0"/>
          <w:noProof w:val="0"/>
        </w:rPr>
        <w:t>&lt;Article&gt;</w:t>
      </w:r>
      <w:r w:rsidRPr="003843A8">
        <w:t>Paragrafo 12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12FB8307" w14:textId="77777777" w:rsidTr="00593840">
        <w:trPr>
          <w:jc w:val="center"/>
        </w:trPr>
        <w:tc>
          <w:tcPr>
            <w:tcW w:w="9752" w:type="dxa"/>
            <w:gridSpan w:val="2"/>
          </w:tcPr>
          <w:p w14:paraId="114B5B55" w14:textId="77777777" w:rsidR="00AE271B" w:rsidRPr="003843A8" w:rsidRDefault="00AE271B" w:rsidP="00593840">
            <w:pPr>
              <w:keepNext/>
            </w:pPr>
          </w:p>
        </w:tc>
      </w:tr>
      <w:tr w:rsidR="00AE271B" w:rsidRPr="003843A8" w14:paraId="0E322A51" w14:textId="77777777" w:rsidTr="00593840">
        <w:trPr>
          <w:jc w:val="center"/>
        </w:trPr>
        <w:tc>
          <w:tcPr>
            <w:tcW w:w="4876" w:type="dxa"/>
          </w:tcPr>
          <w:p w14:paraId="55DE7164"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1B0FEF7" w14:textId="77777777" w:rsidR="00AE271B" w:rsidRPr="003843A8" w:rsidRDefault="00AE271B" w:rsidP="00593840">
            <w:pPr>
              <w:pStyle w:val="ColumnHeading"/>
              <w:keepNext/>
              <w:rPr>
                <w:lang w:val="it-IT"/>
              </w:rPr>
            </w:pPr>
            <w:r w:rsidRPr="003843A8">
              <w:rPr>
                <w:lang w:val="it-IT"/>
              </w:rPr>
              <w:t>Emendamento</w:t>
            </w:r>
          </w:p>
        </w:tc>
      </w:tr>
      <w:tr w:rsidR="00AE271B" w:rsidRPr="003843A8" w14:paraId="1B1C2FB4" w14:textId="77777777" w:rsidTr="00593840">
        <w:trPr>
          <w:jc w:val="center"/>
        </w:trPr>
        <w:tc>
          <w:tcPr>
            <w:tcW w:w="4876" w:type="dxa"/>
          </w:tcPr>
          <w:p w14:paraId="358E1E13" w14:textId="77777777" w:rsidR="00AE271B" w:rsidRPr="003843A8" w:rsidRDefault="00AE271B" w:rsidP="00593840">
            <w:pPr>
              <w:pStyle w:val="Normal6"/>
              <w:rPr>
                <w:lang w:val="it-IT"/>
              </w:rPr>
            </w:pPr>
          </w:p>
        </w:tc>
        <w:tc>
          <w:tcPr>
            <w:tcW w:w="4876" w:type="dxa"/>
          </w:tcPr>
          <w:p w14:paraId="28247EAB" w14:textId="77777777" w:rsidR="00AE271B" w:rsidRPr="003843A8" w:rsidRDefault="00AE271B" w:rsidP="00593840">
            <w:pPr>
              <w:pStyle w:val="Normal6"/>
              <w:rPr>
                <w:szCs w:val="24"/>
                <w:lang w:val="it-IT"/>
              </w:rPr>
            </w:pPr>
            <w:r w:rsidRPr="003843A8">
              <w:rPr>
                <w:b/>
                <w:i/>
                <w:lang w:val="it-IT"/>
              </w:rPr>
              <w:t>12 bis.</w:t>
            </w:r>
            <w:r w:rsidRPr="003843A8">
              <w:rPr>
                <w:b/>
                <w:i/>
                <w:lang w:val="it-IT"/>
              </w:rPr>
              <w:tab/>
              <w:t xml:space="preserve">accoglie con favore l'adozione della legislazione di attuazione in sospeso riguardante i diritti delle persone appartenenti a minoranze, in particolare per quanto concerne l'autoidentificazione e l'uso di lingue minoritarie, e sottolinea la necessità che tale legislazione sia pienamente rispettata ed efficacemente </w:t>
            </w:r>
            <w:r w:rsidRPr="003843A8">
              <w:rPr>
                <w:b/>
                <w:i/>
                <w:lang w:val="it-IT"/>
              </w:rPr>
              <w:lastRenderedPageBreak/>
              <w:t>attuata, compresa la necessità di potenziare la capacità istituzionale della commissione statale sulle minoranze nazionali e delle autorità locali;</w:t>
            </w:r>
          </w:p>
        </w:tc>
      </w:tr>
    </w:tbl>
    <w:p w14:paraId="235ECE1B" w14:textId="77777777" w:rsidR="00AE271B" w:rsidRPr="009451C4" w:rsidRDefault="00AE271B" w:rsidP="00AE271B">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0715A0C1" w14:textId="77777777" w:rsidR="00AE271B" w:rsidRPr="009451C4" w:rsidRDefault="00AE271B" w:rsidP="00AE271B">
      <w:pPr>
        <w:rPr>
          <w:lang w:val="es-ES"/>
        </w:rPr>
      </w:pPr>
      <w:r w:rsidRPr="009451C4">
        <w:rPr>
          <w:rStyle w:val="HideTWBExt"/>
          <w:noProof w:val="0"/>
          <w:lang w:val="es-ES"/>
        </w:rPr>
        <w:t>&lt;/Amend&gt;</w:t>
      </w:r>
    </w:p>
    <w:p w14:paraId="63C4AF67"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168</w:t>
      </w:r>
      <w:r w:rsidRPr="009451C4">
        <w:rPr>
          <w:rStyle w:val="HideTWBExt"/>
          <w:b w:val="0"/>
          <w:noProof w:val="0"/>
          <w:lang w:val="es-ES"/>
        </w:rPr>
        <w:t>&lt;/NumAm&gt;</w:t>
      </w:r>
    </w:p>
    <w:p w14:paraId="0B89F177"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Ivaylo Valchev</w:t>
      </w:r>
      <w:r w:rsidRPr="009451C4">
        <w:rPr>
          <w:rStyle w:val="HideTWBExt"/>
          <w:b w:val="0"/>
          <w:noProof w:val="0"/>
          <w:lang w:val="es-ES"/>
        </w:rPr>
        <w:t>&lt;/Members&gt;</w:t>
      </w:r>
    </w:p>
    <w:p w14:paraId="46011D0D" w14:textId="77777777" w:rsidR="00AE271B" w:rsidRPr="009451C4" w:rsidRDefault="00AE271B" w:rsidP="00AE271B">
      <w:pPr>
        <w:rPr>
          <w:lang w:val="es-ES"/>
        </w:rPr>
      </w:pPr>
      <w:r w:rsidRPr="009451C4">
        <w:rPr>
          <w:rStyle w:val="HideTWBExt"/>
          <w:noProof w:val="0"/>
          <w:lang w:val="es-ES"/>
        </w:rPr>
        <w:t>&lt;/RepeatBlock-By&gt;</w:t>
      </w:r>
    </w:p>
    <w:p w14:paraId="33C445C1"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BB4C247" w14:textId="77777777" w:rsidR="00AE271B" w:rsidRPr="003843A8" w:rsidRDefault="00AE271B" w:rsidP="00AE271B">
      <w:pPr>
        <w:pStyle w:val="NormalBold"/>
      </w:pPr>
      <w:r w:rsidRPr="003843A8">
        <w:rPr>
          <w:rStyle w:val="HideTWBExt"/>
          <w:b w:val="0"/>
          <w:noProof w:val="0"/>
        </w:rPr>
        <w:t>&lt;Article&gt;</w:t>
      </w:r>
      <w:r w:rsidRPr="003843A8">
        <w:t>Paragrafo 12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49A54CA1" w14:textId="77777777" w:rsidTr="00593840">
        <w:trPr>
          <w:jc w:val="center"/>
        </w:trPr>
        <w:tc>
          <w:tcPr>
            <w:tcW w:w="9752" w:type="dxa"/>
            <w:gridSpan w:val="2"/>
          </w:tcPr>
          <w:p w14:paraId="308DC402" w14:textId="77777777" w:rsidR="00AE271B" w:rsidRPr="003843A8" w:rsidRDefault="00AE271B" w:rsidP="00593840">
            <w:pPr>
              <w:keepNext/>
            </w:pPr>
          </w:p>
        </w:tc>
      </w:tr>
      <w:tr w:rsidR="00AE271B" w:rsidRPr="003843A8" w14:paraId="013A02B9" w14:textId="77777777" w:rsidTr="00593840">
        <w:trPr>
          <w:jc w:val="center"/>
        </w:trPr>
        <w:tc>
          <w:tcPr>
            <w:tcW w:w="4876" w:type="dxa"/>
          </w:tcPr>
          <w:p w14:paraId="65799666"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048BC610"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2D01F2D" w14:textId="77777777" w:rsidTr="00593840">
        <w:trPr>
          <w:jc w:val="center"/>
        </w:trPr>
        <w:tc>
          <w:tcPr>
            <w:tcW w:w="4876" w:type="dxa"/>
          </w:tcPr>
          <w:p w14:paraId="29871B72" w14:textId="77777777" w:rsidR="00AE271B" w:rsidRPr="003843A8" w:rsidRDefault="00AE271B" w:rsidP="00593840">
            <w:pPr>
              <w:pStyle w:val="Normal6"/>
              <w:rPr>
                <w:lang w:val="it-IT"/>
              </w:rPr>
            </w:pPr>
          </w:p>
        </w:tc>
        <w:tc>
          <w:tcPr>
            <w:tcW w:w="4876" w:type="dxa"/>
          </w:tcPr>
          <w:p w14:paraId="3F34ACA5" w14:textId="77777777" w:rsidR="00AE271B" w:rsidRPr="003843A8" w:rsidRDefault="00AE271B" w:rsidP="00593840">
            <w:pPr>
              <w:pStyle w:val="Normal6"/>
              <w:rPr>
                <w:szCs w:val="24"/>
                <w:lang w:val="it-IT"/>
              </w:rPr>
            </w:pPr>
            <w:r w:rsidRPr="003843A8">
              <w:rPr>
                <w:b/>
                <w:i/>
                <w:lang w:val="it-IT"/>
              </w:rPr>
              <w:t>12 bis.</w:t>
            </w:r>
            <w:r w:rsidRPr="003843A8">
              <w:rPr>
                <w:b/>
                <w:i/>
                <w:lang w:val="it-IT"/>
              </w:rPr>
              <w:tab/>
              <w:t>invita le autorità albanesi a garantire un accesso sostenibile all'istruzione nelle lingue minoritarie per le minoranze nazionali riconosciute, comprese le comunità greca, rom e bulgara, nelle zone da loro tradizionalmente abitate, e a sostenere la formazione degli insegnanti, l'elaborazione di libri di testo e la salvaguardia dell'identità culturale;</w:t>
            </w:r>
          </w:p>
        </w:tc>
      </w:tr>
    </w:tbl>
    <w:p w14:paraId="6548F2CA"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3A97095F" w14:textId="77777777" w:rsidR="00AE271B" w:rsidRPr="003843A8" w:rsidRDefault="00AE271B" w:rsidP="00AE271B">
      <w:r w:rsidRPr="003843A8">
        <w:rPr>
          <w:rStyle w:val="HideTWBExt"/>
          <w:noProof w:val="0"/>
        </w:rPr>
        <w:t>&lt;/Amend&gt;</w:t>
      </w:r>
    </w:p>
    <w:p w14:paraId="4F4F611F"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169</w:t>
      </w:r>
      <w:r w:rsidRPr="003843A8">
        <w:rPr>
          <w:rStyle w:val="HideTWBExt"/>
          <w:b w:val="0"/>
          <w:noProof w:val="0"/>
          <w:lang w:val="it-IT"/>
        </w:rPr>
        <w:t>&lt;/NumAm&gt;</w:t>
      </w:r>
    </w:p>
    <w:p w14:paraId="334DB369" w14:textId="77777777" w:rsidR="00AE271B" w:rsidRPr="003843A8" w:rsidRDefault="00AE271B" w:rsidP="00AE271B">
      <w:pPr>
        <w:pStyle w:val="NormalBold"/>
      </w:pPr>
      <w:r w:rsidRPr="003843A8">
        <w:rPr>
          <w:rStyle w:val="HideTWBExt"/>
          <w:b w:val="0"/>
          <w:noProof w:val="0"/>
        </w:rPr>
        <w:t>&lt;RepeatBlock-By&gt;&lt;Members&gt;</w:t>
      </w:r>
      <w:r w:rsidRPr="003843A8">
        <w:t>Geadis Geadi, Emmanouil Fragkos, Galato Alexandraki, Nora Junco García, Diego Solier</w:t>
      </w:r>
      <w:r w:rsidRPr="003843A8">
        <w:rPr>
          <w:rStyle w:val="HideTWBExt"/>
          <w:b w:val="0"/>
          <w:noProof w:val="0"/>
        </w:rPr>
        <w:t>&lt;/Members&gt;</w:t>
      </w:r>
    </w:p>
    <w:p w14:paraId="46E8921E" w14:textId="77777777" w:rsidR="00AE271B" w:rsidRPr="003843A8" w:rsidRDefault="00AE271B" w:rsidP="00AE271B">
      <w:r w:rsidRPr="003843A8">
        <w:rPr>
          <w:rStyle w:val="HideTWBExt"/>
          <w:noProof w:val="0"/>
        </w:rPr>
        <w:t>&lt;/RepeatBlock-By&gt;</w:t>
      </w:r>
    </w:p>
    <w:p w14:paraId="633A73F8"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47FE096" w14:textId="77777777" w:rsidR="00AE271B" w:rsidRPr="003843A8" w:rsidRDefault="00AE271B" w:rsidP="00AE271B">
      <w:pPr>
        <w:pStyle w:val="NormalBold"/>
      </w:pPr>
      <w:r w:rsidRPr="003843A8">
        <w:rPr>
          <w:rStyle w:val="HideTWBExt"/>
          <w:b w:val="0"/>
          <w:noProof w:val="0"/>
        </w:rPr>
        <w:t>&lt;Article&gt;</w:t>
      </w:r>
      <w:r w:rsidRPr="003843A8">
        <w:t>Paragrafo 12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17CBDFEE" w14:textId="77777777" w:rsidTr="00593840">
        <w:trPr>
          <w:jc w:val="center"/>
        </w:trPr>
        <w:tc>
          <w:tcPr>
            <w:tcW w:w="9752" w:type="dxa"/>
            <w:gridSpan w:val="2"/>
          </w:tcPr>
          <w:p w14:paraId="48D7BF1F" w14:textId="77777777" w:rsidR="00AE271B" w:rsidRPr="003843A8" w:rsidRDefault="00AE271B" w:rsidP="00593840">
            <w:pPr>
              <w:keepNext/>
            </w:pPr>
          </w:p>
        </w:tc>
      </w:tr>
      <w:tr w:rsidR="00AE271B" w:rsidRPr="003843A8" w14:paraId="4995E03A" w14:textId="77777777" w:rsidTr="00593840">
        <w:trPr>
          <w:jc w:val="center"/>
        </w:trPr>
        <w:tc>
          <w:tcPr>
            <w:tcW w:w="4876" w:type="dxa"/>
          </w:tcPr>
          <w:p w14:paraId="035A74DF"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0424675"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499784E" w14:textId="77777777" w:rsidTr="00593840">
        <w:trPr>
          <w:jc w:val="center"/>
        </w:trPr>
        <w:tc>
          <w:tcPr>
            <w:tcW w:w="4876" w:type="dxa"/>
          </w:tcPr>
          <w:p w14:paraId="15C7F63A" w14:textId="77777777" w:rsidR="00AE271B" w:rsidRPr="003843A8" w:rsidRDefault="00AE271B" w:rsidP="00593840">
            <w:pPr>
              <w:pStyle w:val="Normal6"/>
              <w:rPr>
                <w:lang w:val="it-IT"/>
              </w:rPr>
            </w:pPr>
          </w:p>
        </w:tc>
        <w:tc>
          <w:tcPr>
            <w:tcW w:w="4876" w:type="dxa"/>
          </w:tcPr>
          <w:p w14:paraId="333DCACA" w14:textId="749B420D" w:rsidR="00AE271B" w:rsidRPr="003843A8" w:rsidRDefault="00AE271B" w:rsidP="00593840">
            <w:pPr>
              <w:pStyle w:val="Normal6"/>
              <w:rPr>
                <w:szCs w:val="24"/>
                <w:lang w:val="it-IT"/>
              </w:rPr>
            </w:pPr>
            <w:r w:rsidRPr="003843A8">
              <w:rPr>
                <w:b/>
                <w:i/>
                <w:lang w:val="it-IT"/>
              </w:rPr>
              <w:t>12 bis.</w:t>
            </w:r>
            <w:r w:rsidRPr="003843A8">
              <w:rPr>
                <w:b/>
                <w:i/>
                <w:lang w:val="it-IT"/>
              </w:rPr>
              <w:tab/>
              <w:t>invita l'Albania a rispettare i diritti della minoranza greca nell'Epiro settentrionale e a porre fine alla persecuzione nei confronti della stessa, in particolare nelle zone di Argirocastro, Himara, Foiniki, Premeti</w:t>
            </w:r>
            <w:r w:rsidR="00083199">
              <w:rPr>
                <w:b/>
                <w:i/>
                <w:lang w:val="it-IT"/>
              </w:rPr>
              <w:t xml:space="preserve"> e</w:t>
            </w:r>
            <w:r w:rsidRPr="003843A8">
              <w:rPr>
                <w:b/>
                <w:i/>
                <w:lang w:val="it-IT"/>
              </w:rPr>
              <w:t xml:space="preserve"> Corizza, nonché in altre parti del suo territorio in cui risiedono membri della minoranza </w:t>
            </w:r>
            <w:r w:rsidRPr="003843A8">
              <w:rPr>
                <w:b/>
                <w:i/>
                <w:lang w:val="it-IT"/>
              </w:rPr>
              <w:lastRenderedPageBreak/>
              <w:t>greca;</w:t>
            </w:r>
          </w:p>
        </w:tc>
      </w:tr>
    </w:tbl>
    <w:p w14:paraId="6EA928C4" w14:textId="77777777" w:rsidR="00AE271B" w:rsidRPr="003843A8" w:rsidRDefault="00AE271B" w:rsidP="00AE271B">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A8DDEA3" w14:textId="77777777" w:rsidR="00AE271B" w:rsidRPr="003843A8" w:rsidRDefault="00AE271B" w:rsidP="00AE271B">
      <w:r w:rsidRPr="003843A8">
        <w:rPr>
          <w:rStyle w:val="HideTWBExt"/>
          <w:noProof w:val="0"/>
        </w:rPr>
        <w:t>&lt;/Amend&gt;</w:t>
      </w:r>
    </w:p>
    <w:p w14:paraId="5FA301BC"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170</w:t>
      </w:r>
      <w:r w:rsidRPr="003843A8">
        <w:rPr>
          <w:rStyle w:val="HideTWBExt"/>
          <w:b w:val="0"/>
          <w:noProof w:val="0"/>
          <w:lang w:val="it-IT"/>
        </w:rPr>
        <w:t>&lt;/NumAm&gt;</w:t>
      </w:r>
    </w:p>
    <w:p w14:paraId="0B866011" w14:textId="77777777" w:rsidR="00AE271B" w:rsidRPr="003843A8" w:rsidRDefault="00AE271B" w:rsidP="00AE271B">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3D202CB1" w14:textId="77777777" w:rsidR="00AE271B" w:rsidRPr="003843A8" w:rsidRDefault="00AE271B" w:rsidP="00AE271B">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165F44D7" w14:textId="77777777" w:rsidR="00AE271B" w:rsidRPr="003843A8" w:rsidRDefault="00AE271B" w:rsidP="00AE271B">
      <w:r w:rsidRPr="003843A8">
        <w:rPr>
          <w:rStyle w:val="HideTWBExt"/>
          <w:noProof w:val="0"/>
        </w:rPr>
        <w:t>&lt;/RepeatBlock-By&gt;</w:t>
      </w:r>
    </w:p>
    <w:p w14:paraId="5FE0AAF8"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90BD525" w14:textId="77777777" w:rsidR="00AE271B" w:rsidRPr="003843A8" w:rsidRDefault="00AE271B" w:rsidP="00AE271B">
      <w:pPr>
        <w:pStyle w:val="NormalBold"/>
      </w:pPr>
      <w:r w:rsidRPr="003843A8">
        <w:rPr>
          <w:rStyle w:val="HideTWBExt"/>
          <w:b w:val="0"/>
          <w:noProof w:val="0"/>
        </w:rPr>
        <w:t>&lt;Article&gt;</w:t>
      </w:r>
      <w:r w:rsidRPr="003843A8">
        <w:t>Paragrafo 12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2B5B6055" w14:textId="77777777" w:rsidTr="00593840">
        <w:trPr>
          <w:jc w:val="center"/>
        </w:trPr>
        <w:tc>
          <w:tcPr>
            <w:tcW w:w="9752" w:type="dxa"/>
            <w:gridSpan w:val="2"/>
          </w:tcPr>
          <w:p w14:paraId="65FCB93E" w14:textId="77777777" w:rsidR="00AE271B" w:rsidRPr="003843A8" w:rsidRDefault="00AE271B" w:rsidP="00593840">
            <w:pPr>
              <w:keepNext/>
            </w:pPr>
          </w:p>
        </w:tc>
      </w:tr>
      <w:tr w:rsidR="00AE271B" w:rsidRPr="003843A8" w14:paraId="4326C56C" w14:textId="77777777" w:rsidTr="00593840">
        <w:trPr>
          <w:jc w:val="center"/>
        </w:trPr>
        <w:tc>
          <w:tcPr>
            <w:tcW w:w="4876" w:type="dxa"/>
          </w:tcPr>
          <w:p w14:paraId="6B8B6A6D"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E7ED7B9"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6CDC118" w14:textId="77777777" w:rsidTr="00593840">
        <w:trPr>
          <w:jc w:val="center"/>
        </w:trPr>
        <w:tc>
          <w:tcPr>
            <w:tcW w:w="4876" w:type="dxa"/>
          </w:tcPr>
          <w:p w14:paraId="4170ABAF" w14:textId="77777777" w:rsidR="00AE271B" w:rsidRPr="003843A8" w:rsidRDefault="00AE271B" w:rsidP="00593840">
            <w:pPr>
              <w:pStyle w:val="Normal6"/>
              <w:rPr>
                <w:lang w:val="it-IT"/>
              </w:rPr>
            </w:pPr>
          </w:p>
        </w:tc>
        <w:tc>
          <w:tcPr>
            <w:tcW w:w="4876" w:type="dxa"/>
          </w:tcPr>
          <w:p w14:paraId="1A771E2F" w14:textId="77777777" w:rsidR="00AE271B" w:rsidRPr="003843A8" w:rsidRDefault="00AE271B" w:rsidP="00593840">
            <w:pPr>
              <w:pStyle w:val="Normal6"/>
              <w:rPr>
                <w:szCs w:val="24"/>
                <w:lang w:val="it-IT"/>
              </w:rPr>
            </w:pPr>
            <w:r w:rsidRPr="003843A8">
              <w:rPr>
                <w:b/>
                <w:i/>
                <w:lang w:val="it-IT"/>
              </w:rPr>
              <w:t>12 bis.</w:t>
            </w:r>
            <w:r w:rsidRPr="003843A8">
              <w:rPr>
                <w:b/>
                <w:i/>
                <w:lang w:val="it-IT"/>
              </w:rPr>
              <w:tab/>
              <w:t>è profondamente allarmato per le ondate di disinformazione e odio nei confronti delle persone LGBTI, comprese le campagne diffamatorie contro il lavoro delle organizzazioni della società civile che si impegnano a favore dell'uguaglianza delle persone LGBTI; invita le autorità a garantire che le persone che diffondono una retorica discriminatoria siano chiamate a rispondere dinanzi alla legge;</w:t>
            </w:r>
          </w:p>
        </w:tc>
      </w:tr>
    </w:tbl>
    <w:p w14:paraId="7E75B59E" w14:textId="77777777" w:rsidR="00AE271B" w:rsidRPr="009451C4" w:rsidRDefault="00AE271B" w:rsidP="00AE271B">
      <w:pPr>
        <w:pStyle w:val="Olang"/>
        <w:rPr>
          <w:noProof w:val="0"/>
          <w:lang w:val="fr-BE"/>
        </w:rPr>
      </w:pPr>
      <w:r w:rsidRPr="009451C4">
        <w:rPr>
          <w:noProof w:val="0"/>
          <w:lang w:val="fr-BE"/>
        </w:rPr>
        <w:t xml:space="preserve">Or. </w:t>
      </w:r>
      <w:r w:rsidRPr="009451C4">
        <w:rPr>
          <w:rStyle w:val="HideTWBExt"/>
          <w:noProof w:val="0"/>
          <w:lang w:val="fr-BE"/>
        </w:rPr>
        <w:t>&lt;Original&gt;</w:t>
      </w:r>
      <w:r w:rsidRPr="009451C4">
        <w:rPr>
          <w:rStyle w:val="HideTWBInt"/>
          <w:noProof w:val="0"/>
          <w:lang w:val="fr-BE"/>
        </w:rPr>
        <w:t>{EN}</w:t>
      </w:r>
      <w:r w:rsidRPr="009451C4">
        <w:rPr>
          <w:noProof w:val="0"/>
          <w:lang w:val="fr-BE"/>
        </w:rPr>
        <w:t>en</w:t>
      </w:r>
      <w:r w:rsidRPr="009451C4">
        <w:rPr>
          <w:rStyle w:val="HideTWBExt"/>
          <w:noProof w:val="0"/>
          <w:lang w:val="fr-BE"/>
        </w:rPr>
        <w:t>&lt;/Original&gt;</w:t>
      </w:r>
    </w:p>
    <w:p w14:paraId="04C570ED" w14:textId="77777777" w:rsidR="00AE271B" w:rsidRPr="009451C4" w:rsidRDefault="00AE271B" w:rsidP="00AE271B">
      <w:pPr>
        <w:rPr>
          <w:lang w:val="fr-BE"/>
        </w:rPr>
      </w:pPr>
      <w:r w:rsidRPr="009451C4">
        <w:rPr>
          <w:rStyle w:val="HideTWBExt"/>
          <w:noProof w:val="0"/>
          <w:lang w:val="fr-BE"/>
        </w:rPr>
        <w:t>&lt;/Amend&gt;</w:t>
      </w:r>
    </w:p>
    <w:p w14:paraId="2589F7C3" w14:textId="77777777" w:rsidR="00AE271B" w:rsidRPr="009451C4" w:rsidRDefault="00AE271B" w:rsidP="00AE271B">
      <w:pPr>
        <w:pStyle w:val="AMNumberTabs0"/>
        <w:keepNext/>
        <w:rPr>
          <w:lang w:val="fr-BE"/>
        </w:rPr>
      </w:pPr>
      <w:r w:rsidRPr="009451C4">
        <w:rPr>
          <w:rStyle w:val="HideTWBExt"/>
          <w:b w:val="0"/>
          <w:noProof w:val="0"/>
          <w:lang w:val="fr-BE"/>
        </w:rPr>
        <w:t>&lt;Amend&gt;</w:t>
      </w:r>
      <w:r w:rsidRPr="009451C4">
        <w:rPr>
          <w:lang w:val="fr-BE"/>
        </w:rPr>
        <w:t>Emendamento</w:t>
      </w:r>
      <w:r w:rsidRPr="009451C4">
        <w:rPr>
          <w:lang w:val="fr-BE"/>
        </w:rPr>
        <w:tab/>
      </w:r>
      <w:r w:rsidRPr="009451C4">
        <w:rPr>
          <w:lang w:val="fr-BE"/>
        </w:rPr>
        <w:tab/>
      </w:r>
      <w:r w:rsidRPr="009451C4">
        <w:rPr>
          <w:rStyle w:val="HideTWBExt"/>
          <w:b w:val="0"/>
          <w:noProof w:val="0"/>
          <w:lang w:val="fr-BE"/>
        </w:rPr>
        <w:t>&lt;NumAm&gt;</w:t>
      </w:r>
      <w:r w:rsidRPr="009451C4">
        <w:rPr>
          <w:lang w:val="fr-BE"/>
        </w:rPr>
        <w:t>171</w:t>
      </w:r>
      <w:r w:rsidRPr="009451C4">
        <w:rPr>
          <w:rStyle w:val="HideTWBExt"/>
          <w:b w:val="0"/>
          <w:noProof w:val="0"/>
          <w:lang w:val="fr-BE"/>
        </w:rPr>
        <w:t>&lt;/NumAm&gt;</w:t>
      </w:r>
    </w:p>
    <w:p w14:paraId="38F2A824" w14:textId="77777777" w:rsidR="00AE271B" w:rsidRPr="009451C4" w:rsidRDefault="00AE271B" w:rsidP="00AE271B">
      <w:pPr>
        <w:pStyle w:val="NormalBold"/>
        <w:rPr>
          <w:lang w:val="fr-BE"/>
        </w:rPr>
      </w:pPr>
      <w:r w:rsidRPr="009451C4">
        <w:rPr>
          <w:rStyle w:val="HideTWBExt"/>
          <w:b w:val="0"/>
          <w:noProof w:val="0"/>
          <w:lang w:val="fr-BE"/>
        </w:rPr>
        <w:t>&lt;RepeatBlock-By&gt;&lt;Members&gt;</w:t>
      </w:r>
      <w:r w:rsidRPr="009451C4">
        <w:rPr>
          <w:lang w:val="fr-BE"/>
        </w:rPr>
        <w:t>Emmanouil Fragkos, Galato Alexandraki, Geadis Geadi</w:t>
      </w:r>
      <w:r w:rsidRPr="009451C4">
        <w:rPr>
          <w:rStyle w:val="HideTWBExt"/>
          <w:b w:val="0"/>
          <w:noProof w:val="0"/>
          <w:lang w:val="fr-BE"/>
        </w:rPr>
        <w:t>&lt;/Members&gt;</w:t>
      </w:r>
    </w:p>
    <w:p w14:paraId="50293EAD" w14:textId="77777777" w:rsidR="00AE271B" w:rsidRPr="009451C4" w:rsidRDefault="00AE271B" w:rsidP="00AE271B">
      <w:pPr>
        <w:rPr>
          <w:lang w:val="fr-BE"/>
        </w:rPr>
      </w:pPr>
      <w:r w:rsidRPr="009451C4">
        <w:rPr>
          <w:rStyle w:val="HideTWBExt"/>
          <w:noProof w:val="0"/>
          <w:lang w:val="fr-BE"/>
        </w:rPr>
        <w:t>&lt;/RepeatBlock-By&gt;</w:t>
      </w:r>
    </w:p>
    <w:p w14:paraId="59564544"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DAC3A69" w14:textId="77777777" w:rsidR="00AE271B" w:rsidRPr="003843A8" w:rsidRDefault="00AE271B" w:rsidP="00AE271B">
      <w:pPr>
        <w:pStyle w:val="NormalBold"/>
      </w:pPr>
      <w:r w:rsidRPr="003843A8">
        <w:rPr>
          <w:rStyle w:val="HideTWBExt"/>
          <w:b w:val="0"/>
          <w:noProof w:val="0"/>
        </w:rPr>
        <w:t>&lt;Article&gt;</w:t>
      </w:r>
      <w:r w:rsidRPr="003843A8">
        <w:t>Paragrafo 12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2F5336F7" w14:textId="77777777" w:rsidTr="00593840">
        <w:trPr>
          <w:jc w:val="center"/>
        </w:trPr>
        <w:tc>
          <w:tcPr>
            <w:tcW w:w="9752" w:type="dxa"/>
            <w:gridSpan w:val="2"/>
          </w:tcPr>
          <w:p w14:paraId="3349BFE3" w14:textId="77777777" w:rsidR="00AE271B" w:rsidRPr="003843A8" w:rsidRDefault="00AE271B" w:rsidP="00593840">
            <w:pPr>
              <w:keepNext/>
            </w:pPr>
          </w:p>
        </w:tc>
      </w:tr>
      <w:tr w:rsidR="00AE271B" w:rsidRPr="003843A8" w14:paraId="01F93625" w14:textId="77777777" w:rsidTr="00593840">
        <w:trPr>
          <w:jc w:val="center"/>
        </w:trPr>
        <w:tc>
          <w:tcPr>
            <w:tcW w:w="4876" w:type="dxa"/>
          </w:tcPr>
          <w:p w14:paraId="267070DB"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2A65434"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C5A4A8D" w14:textId="77777777" w:rsidTr="00593840">
        <w:trPr>
          <w:jc w:val="center"/>
        </w:trPr>
        <w:tc>
          <w:tcPr>
            <w:tcW w:w="4876" w:type="dxa"/>
          </w:tcPr>
          <w:p w14:paraId="509EE875" w14:textId="77777777" w:rsidR="00AE271B" w:rsidRPr="003843A8" w:rsidRDefault="00AE271B" w:rsidP="00593840">
            <w:pPr>
              <w:pStyle w:val="Normal6"/>
              <w:rPr>
                <w:lang w:val="it-IT"/>
              </w:rPr>
            </w:pPr>
          </w:p>
        </w:tc>
        <w:tc>
          <w:tcPr>
            <w:tcW w:w="4876" w:type="dxa"/>
          </w:tcPr>
          <w:p w14:paraId="7B48A120" w14:textId="77777777" w:rsidR="00AE271B" w:rsidRPr="003843A8" w:rsidRDefault="00AE271B" w:rsidP="00593840">
            <w:pPr>
              <w:pStyle w:val="Normal6"/>
              <w:rPr>
                <w:szCs w:val="24"/>
                <w:lang w:val="it-IT"/>
              </w:rPr>
            </w:pPr>
            <w:r w:rsidRPr="003843A8">
              <w:rPr>
                <w:b/>
                <w:i/>
                <w:lang w:val="it-IT"/>
              </w:rPr>
              <w:t>12 ter.</w:t>
            </w:r>
            <w:r w:rsidRPr="003843A8">
              <w:rPr>
                <w:b/>
                <w:i/>
                <w:lang w:val="it-IT"/>
              </w:rPr>
              <w:tab/>
              <w:t xml:space="preserve">ricorda l'importanza di salvaguardare il diritto di proprietà in Albania; invita le autorità a compiere progressi decisivi in relazione alle procedure di prima registrazione e risarcimento, al fine di migliorare la trasparenza e l'affidabilità del catasto statale, nonché la qualità dei dati catastali nel registro immobiliare; sottolinea che il </w:t>
            </w:r>
            <w:r w:rsidRPr="003843A8">
              <w:rPr>
                <w:b/>
                <w:i/>
                <w:lang w:val="it-IT"/>
              </w:rPr>
              <w:lastRenderedPageBreak/>
              <w:t>diritto a un ricorso effettivo e a un giudice imparziale deve essere pienamente rispettato in tutti i casi di esproprio o privazione della proprietà;</w:t>
            </w:r>
          </w:p>
        </w:tc>
      </w:tr>
    </w:tbl>
    <w:p w14:paraId="1EEADBDD" w14:textId="77777777" w:rsidR="00AE271B" w:rsidRPr="003843A8" w:rsidRDefault="00AE271B" w:rsidP="00AE271B">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3301828E" w14:textId="77777777" w:rsidR="00AE271B" w:rsidRPr="003843A8" w:rsidRDefault="00AE271B" w:rsidP="00AE271B">
      <w:r w:rsidRPr="003843A8">
        <w:rPr>
          <w:rStyle w:val="HideTWBExt"/>
          <w:noProof w:val="0"/>
        </w:rPr>
        <w:t>&lt;/Amend&gt;</w:t>
      </w:r>
    </w:p>
    <w:p w14:paraId="5BFA502F"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172</w:t>
      </w:r>
      <w:r w:rsidRPr="003843A8">
        <w:rPr>
          <w:rStyle w:val="HideTWBExt"/>
          <w:b w:val="0"/>
          <w:noProof w:val="0"/>
          <w:lang w:val="it-IT"/>
        </w:rPr>
        <w:t>&lt;/NumAm&gt;</w:t>
      </w:r>
    </w:p>
    <w:p w14:paraId="2CE309AB" w14:textId="77777777" w:rsidR="00AE271B" w:rsidRPr="003843A8" w:rsidRDefault="00AE271B" w:rsidP="00AE271B">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1CF6C2DC" w14:textId="77777777" w:rsidR="00AE271B" w:rsidRPr="003843A8" w:rsidRDefault="00AE271B" w:rsidP="00AE271B">
      <w:r w:rsidRPr="003843A8">
        <w:rPr>
          <w:rStyle w:val="HideTWBExt"/>
          <w:noProof w:val="0"/>
        </w:rPr>
        <w:t>&lt;/RepeatBlock-By&gt;</w:t>
      </w:r>
    </w:p>
    <w:p w14:paraId="419E2E50"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C639C56" w14:textId="77777777" w:rsidR="00AE271B" w:rsidRPr="003843A8" w:rsidRDefault="00AE271B" w:rsidP="00AE271B">
      <w:pPr>
        <w:pStyle w:val="NormalBold"/>
      </w:pPr>
      <w:r w:rsidRPr="003843A8">
        <w:rPr>
          <w:rStyle w:val="HideTWBExt"/>
          <w:b w:val="0"/>
          <w:noProof w:val="0"/>
        </w:rPr>
        <w:t>&lt;Article&gt;</w:t>
      </w:r>
      <w:r w:rsidRPr="003843A8">
        <w:t>Paragrafo 12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4F06EEB9" w14:textId="77777777" w:rsidTr="00593840">
        <w:trPr>
          <w:jc w:val="center"/>
        </w:trPr>
        <w:tc>
          <w:tcPr>
            <w:tcW w:w="9752" w:type="dxa"/>
            <w:gridSpan w:val="2"/>
          </w:tcPr>
          <w:p w14:paraId="447170F3" w14:textId="77777777" w:rsidR="00AE271B" w:rsidRPr="003843A8" w:rsidRDefault="00AE271B" w:rsidP="00593840">
            <w:pPr>
              <w:keepNext/>
            </w:pPr>
          </w:p>
        </w:tc>
      </w:tr>
      <w:tr w:rsidR="00AE271B" w:rsidRPr="003843A8" w14:paraId="7F4AE195" w14:textId="77777777" w:rsidTr="00593840">
        <w:trPr>
          <w:jc w:val="center"/>
        </w:trPr>
        <w:tc>
          <w:tcPr>
            <w:tcW w:w="4876" w:type="dxa"/>
          </w:tcPr>
          <w:p w14:paraId="5800FDE1"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3918964D"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79C1400" w14:textId="77777777" w:rsidTr="00593840">
        <w:trPr>
          <w:jc w:val="center"/>
        </w:trPr>
        <w:tc>
          <w:tcPr>
            <w:tcW w:w="4876" w:type="dxa"/>
          </w:tcPr>
          <w:p w14:paraId="76BD1A9F" w14:textId="77777777" w:rsidR="00AE271B" w:rsidRPr="003843A8" w:rsidRDefault="00AE271B" w:rsidP="00593840">
            <w:pPr>
              <w:pStyle w:val="Normal6"/>
              <w:rPr>
                <w:lang w:val="it-IT"/>
              </w:rPr>
            </w:pPr>
          </w:p>
        </w:tc>
        <w:tc>
          <w:tcPr>
            <w:tcW w:w="4876" w:type="dxa"/>
          </w:tcPr>
          <w:p w14:paraId="4FB32B97" w14:textId="77777777" w:rsidR="00AE271B" w:rsidRPr="003843A8" w:rsidRDefault="00AE271B" w:rsidP="00593840">
            <w:pPr>
              <w:pStyle w:val="Normal6"/>
              <w:rPr>
                <w:szCs w:val="24"/>
                <w:lang w:val="it-IT"/>
              </w:rPr>
            </w:pPr>
            <w:r w:rsidRPr="003843A8">
              <w:rPr>
                <w:b/>
                <w:i/>
                <w:lang w:val="it-IT"/>
              </w:rPr>
              <w:t>12 ter.</w:t>
            </w:r>
            <w:r w:rsidRPr="003843A8">
              <w:rPr>
                <w:b/>
                <w:i/>
                <w:lang w:val="it-IT"/>
              </w:rPr>
              <w:tab/>
              <w:t>invita la Commissione europea a continuare a monitorare la situazione delle minoranze nazionali in Albania, compresa la comunità bulgara, in particolare per quanto riguarda l'accesso all'istruzione nelle lingue minoritarie, i diritti culturali e la salvaguardia del loro patrimonio storico, e a riferire in merito ai progressi compiuti nelle relazioni annuali per paese;</w:t>
            </w:r>
          </w:p>
        </w:tc>
      </w:tr>
    </w:tbl>
    <w:p w14:paraId="29B81D2B"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743B3F2" w14:textId="77777777" w:rsidR="00AE271B" w:rsidRPr="003843A8" w:rsidRDefault="00AE271B" w:rsidP="00AE271B">
      <w:r w:rsidRPr="003843A8">
        <w:rPr>
          <w:rStyle w:val="HideTWBExt"/>
          <w:noProof w:val="0"/>
        </w:rPr>
        <w:t>&lt;/Amend&gt;</w:t>
      </w:r>
    </w:p>
    <w:p w14:paraId="1B5AFCAB"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173</w:t>
      </w:r>
      <w:r w:rsidRPr="003843A8">
        <w:rPr>
          <w:rStyle w:val="HideTWBExt"/>
          <w:b w:val="0"/>
          <w:noProof w:val="0"/>
          <w:lang w:val="it-IT"/>
        </w:rPr>
        <w:t>&lt;/NumAm&gt;</w:t>
      </w:r>
    </w:p>
    <w:p w14:paraId="0C9BF6FA" w14:textId="77777777" w:rsidR="00AE271B" w:rsidRPr="003843A8" w:rsidRDefault="00AE271B" w:rsidP="00AE271B">
      <w:pPr>
        <w:pStyle w:val="NormalBold"/>
      </w:pPr>
      <w:r w:rsidRPr="003843A8">
        <w:rPr>
          <w:rStyle w:val="HideTWBExt"/>
          <w:b w:val="0"/>
          <w:noProof w:val="0"/>
        </w:rPr>
        <w:t>&lt;RepeatBlock-By&gt;&lt;Members&gt;</w:t>
      </w:r>
      <w:r w:rsidRPr="003843A8">
        <w:t>Geadis Geadi, Emmanouil Fragkos, Galato Alexandraki, Patryk Jaki, Chiara Gemma, Rihards Kols, Nora Junco García, Diego Solier</w:t>
      </w:r>
      <w:r w:rsidRPr="003843A8">
        <w:rPr>
          <w:rStyle w:val="HideTWBExt"/>
          <w:b w:val="0"/>
          <w:noProof w:val="0"/>
        </w:rPr>
        <w:t>&lt;/Members&gt;</w:t>
      </w:r>
    </w:p>
    <w:p w14:paraId="565E99E7" w14:textId="77777777" w:rsidR="00AE271B" w:rsidRPr="003843A8" w:rsidRDefault="00AE271B" w:rsidP="00AE271B">
      <w:r w:rsidRPr="003843A8">
        <w:rPr>
          <w:rStyle w:val="HideTWBExt"/>
          <w:noProof w:val="0"/>
        </w:rPr>
        <w:t>&lt;/RepeatBlock-By&gt;</w:t>
      </w:r>
    </w:p>
    <w:p w14:paraId="06431EE5"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804E0DA" w14:textId="77777777" w:rsidR="00AE271B" w:rsidRPr="003843A8" w:rsidRDefault="00AE271B" w:rsidP="00AE271B">
      <w:pPr>
        <w:pStyle w:val="NormalBold"/>
      </w:pPr>
      <w:r w:rsidRPr="003843A8">
        <w:rPr>
          <w:rStyle w:val="HideTWBExt"/>
          <w:b w:val="0"/>
          <w:noProof w:val="0"/>
        </w:rPr>
        <w:t>&lt;Article&gt;</w:t>
      </w:r>
      <w:r w:rsidRPr="003843A8">
        <w:t>Paragrafo 12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117DDC76" w14:textId="77777777" w:rsidTr="00593840">
        <w:trPr>
          <w:jc w:val="center"/>
        </w:trPr>
        <w:tc>
          <w:tcPr>
            <w:tcW w:w="9752" w:type="dxa"/>
            <w:gridSpan w:val="2"/>
          </w:tcPr>
          <w:p w14:paraId="4E32E4BC" w14:textId="77777777" w:rsidR="00AE271B" w:rsidRPr="003843A8" w:rsidRDefault="00AE271B" w:rsidP="00593840">
            <w:pPr>
              <w:keepNext/>
            </w:pPr>
          </w:p>
        </w:tc>
      </w:tr>
      <w:tr w:rsidR="00AE271B" w:rsidRPr="003843A8" w14:paraId="55248C92" w14:textId="77777777" w:rsidTr="00593840">
        <w:trPr>
          <w:jc w:val="center"/>
        </w:trPr>
        <w:tc>
          <w:tcPr>
            <w:tcW w:w="4876" w:type="dxa"/>
          </w:tcPr>
          <w:p w14:paraId="247F5E61"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5547BF7" w14:textId="77777777" w:rsidR="00AE271B" w:rsidRPr="003843A8" w:rsidRDefault="00AE271B" w:rsidP="00593840">
            <w:pPr>
              <w:pStyle w:val="ColumnHeading"/>
              <w:keepNext/>
              <w:rPr>
                <w:lang w:val="it-IT"/>
              </w:rPr>
            </w:pPr>
            <w:r w:rsidRPr="003843A8">
              <w:rPr>
                <w:lang w:val="it-IT"/>
              </w:rPr>
              <w:t>Emendamento</w:t>
            </w:r>
          </w:p>
        </w:tc>
      </w:tr>
      <w:tr w:rsidR="00AE271B" w:rsidRPr="003843A8" w14:paraId="420C0A87" w14:textId="77777777" w:rsidTr="00593840">
        <w:trPr>
          <w:jc w:val="center"/>
        </w:trPr>
        <w:tc>
          <w:tcPr>
            <w:tcW w:w="4876" w:type="dxa"/>
          </w:tcPr>
          <w:p w14:paraId="76318EB5" w14:textId="77777777" w:rsidR="00AE271B" w:rsidRPr="003843A8" w:rsidRDefault="00AE271B" w:rsidP="00593840">
            <w:pPr>
              <w:pStyle w:val="Normal6"/>
              <w:rPr>
                <w:lang w:val="it-IT"/>
              </w:rPr>
            </w:pPr>
          </w:p>
        </w:tc>
        <w:tc>
          <w:tcPr>
            <w:tcW w:w="4876" w:type="dxa"/>
          </w:tcPr>
          <w:p w14:paraId="663CB581" w14:textId="77777777" w:rsidR="00AE271B" w:rsidRPr="003843A8" w:rsidRDefault="00AE271B" w:rsidP="00593840">
            <w:pPr>
              <w:pStyle w:val="Normal6"/>
              <w:rPr>
                <w:szCs w:val="24"/>
                <w:lang w:val="it-IT"/>
              </w:rPr>
            </w:pPr>
            <w:r w:rsidRPr="003843A8">
              <w:rPr>
                <w:b/>
                <w:i/>
                <w:lang w:val="it-IT"/>
              </w:rPr>
              <w:t>12 ter.</w:t>
            </w:r>
            <w:r w:rsidRPr="003843A8">
              <w:rPr>
                <w:b/>
                <w:i/>
                <w:lang w:val="it-IT"/>
              </w:rPr>
              <w:tab/>
              <w:t>sottolinea la necessità di rafforzare la protezione del patrimonio culturale e religioso di tutte le comunità, compresi il restauro e la protezione dei monumenti storici e dei luoghi di culto;</w:t>
            </w:r>
          </w:p>
        </w:tc>
      </w:tr>
    </w:tbl>
    <w:p w14:paraId="62FCAFC3"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2EFBA10" w14:textId="77777777" w:rsidR="00AE271B" w:rsidRPr="003843A8" w:rsidRDefault="00AE271B" w:rsidP="00AE271B">
      <w:r w:rsidRPr="003843A8">
        <w:rPr>
          <w:rStyle w:val="HideTWBExt"/>
          <w:noProof w:val="0"/>
        </w:rPr>
        <w:lastRenderedPageBreak/>
        <w:t>&lt;/Amend&gt;</w:t>
      </w:r>
    </w:p>
    <w:p w14:paraId="11C1B2B6"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174</w:t>
      </w:r>
      <w:r w:rsidRPr="003843A8">
        <w:rPr>
          <w:rStyle w:val="HideTWBExt"/>
          <w:b w:val="0"/>
          <w:noProof w:val="0"/>
          <w:lang w:val="it-IT"/>
        </w:rPr>
        <w:t>&lt;/NumAm&gt;</w:t>
      </w:r>
    </w:p>
    <w:p w14:paraId="4EF19AC0" w14:textId="77777777" w:rsidR="00AE271B" w:rsidRPr="003843A8" w:rsidRDefault="00AE271B" w:rsidP="00AE271B">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25CA9F27" w14:textId="77777777" w:rsidR="00AE271B" w:rsidRPr="003843A8" w:rsidRDefault="00AE271B" w:rsidP="00AE271B">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6948681E" w14:textId="77777777" w:rsidR="00AE271B" w:rsidRPr="003843A8" w:rsidRDefault="00AE271B" w:rsidP="00AE271B">
      <w:r w:rsidRPr="003843A8">
        <w:rPr>
          <w:rStyle w:val="HideTWBExt"/>
          <w:noProof w:val="0"/>
        </w:rPr>
        <w:t>&lt;/RepeatBlock-By&gt;</w:t>
      </w:r>
    </w:p>
    <w:p w14:paraId="19CF35A5"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D49C040" w14:textId="77777777" w:rsidR="00AE271B" w:rsidRPr="003843A8" w:rsidRDefault="00AE271B" w:rsidP="00AE271B">
      <w:pPr>
        <w:pStyle w:val="NormalBold"/>
      </w:pPr>
      <w:r w:rsidRPr="003843A8">
        <w:rPr>
          <w:rStyle w:val="HideTWBExt"/>
          <w:b w:val="0"/>
          <w:noProof w:val="0"/>
        </w:rPr>
        <w:t>&lt;Article&gt;</w:t>
      </w:r>
      <w:r w:rsidRPr="003843A8">
        <w:t>Paragrafo 12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18BEEFDE" w14:textId="77777777" w:rsidTr="00593840">
        <w:trPr>
          <w:jc w:val="center"/>
        </w:trPr>
        <w:tc>
          <w:tcPr>
            <w:tcW w:w="9752" w:type="dxa"/>
            <w:gridSpan w:val="2"/>
          </w:tcPr>
          <w:p w14:paraId="516131C3" w14:textId="77777777" w:rsidR="00AE271B" w:rsidRPr="003843A8" w:rsidRDefault="00AE271B" w:rsidP="00593840">
            <w:pPr>
              <w:keepNext/>
            </w:pPr>
          </w:p>
        </w:tc>
      </w:tr>
      <w:tr w:rsidR="00AE271B" w:rsidRPr="003843A8" w14:paraId="3D7535DF" w14:textId="77777777" w:rsidTr="00593840">
        <w:trPr>
          <w:jc w:val="center"/>
        </w:trPr>
        <w:tc>
          <w:tcPr>
            <w:tcW w:w="4876" w:type="dxa"/>
          </w:tcPr>
          <w:p w14:paraId="7004CBF2"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0310FAE1"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9DB2A19" w14:textId="77777777" w:rsidTr="00593840">
        <w:trPr>
          <w:jc w:val="center"/>
        </w:trPr>
        <w:tc>
          <w:tcPr>
            <w:tcW w:w="4876" w:type="dxa"/>
          </w:tcPr>
          <w:p w14:paraId="54A08554" w14:textId="77777777" w:rsidR="00AE271B" w:rsidRPr="003843A8" w:rsidRDefault="00AE271B" w:rsidP="00593840">
            <w:pPr>
              <w:pStyle w:val="Normal6"/>
              <w:rPr>
                <w:lang w:val="it-IT"/>
              </w:rPr>
            </w:pPr>
          </w:p>
        </w:tc>
        <w:tc>
          <w:tcPr>
            <w:tcW w:w="4876" w:type="dxa"/>
          </w:tcPr>
          <w:p w14:paraId="2D27C5C7" w14:textId="77777777" w:rsidR="00AE271B" w:rsidRPr="003843A8" w:rsidRDefault="00AE271B" w:rsidP="00593840">
            <w:pPr>
              <w:pStyle w:val="Normal6"/>
              <w:rPr>
                <w:szCs w:val="24"/>
                <w:lang w:val="it-IT"/>
              </w:rPr>
            </w:pPr>
            <w:r w:rsidRPr="003843A8">
              <w:rPr>
                <w:b/>
                <w:i/>
                <w:lang w:val="it-IT"/>
              </w:rPr>
              <w:t>12 ter.</w:t>
            </w:r>
            <w:r w:rsidRPr="003843A8">
              <w:rPr>
                <w:b/>
                <w:i/>
                <w:lang w:val="it-IT"/>
              </w:rPr>
              <w:tab/>
              <w:t>elogia l'adozione della legge sulla parità di genere, che è in linea con l'acquis dell'UE e le norme internazionali in materia di diritti umani;</w:t>
            </w:r>
          </w:p>
        </w:tc>
      </w:tr>
    </w:tbl>
    <w:p w14:paraId="17EAF3E0"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B9A9658" w14:textId="77777777" w:rsidR="00AE271B" w:rsidRPr="003843A8" w:rsidRDefault="00AE271B" w:rsidP="00AE271B">
      <w:r w:rsidRPr="003843A8">
        <w:rPr>
          <w:rStyle w:val="HideTWBExt"/>
          <w:noProof w:val="0"/>
        </w:rPr>
        <w:t>&lt;/Amend&gt;</w:t>
      </w:r>
    </w:p>
    <w:p w14:paraId="648669C2"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175</w:t>
      </w:r>
      <w:r w:rsidRPr="003843A8">
        <w:rPr>
          <w:rStyle w:val="HideTWBExt"/>
          <w:b w:val="0"/>
          <w:noProof w:val="0"/>
          <w:lang w:val="it-IT"/>
        </w:rPr>
        <w:t>&lt;/NumAm&gt;</w:t>
      </w:r>
    </w:p>
    <w:p w14:paraId="139435BC" w14:textId="77777777" w:rsidR="00AE271B" w:rsidRPr="003843A8" w:rsidRDefault="00AE271B" w:rsidP="00AE271B">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37DE233F" w14:textId="77777777" w:rsidR="00AE271B" w:rsidRPr="003843A8" w:rsidRDefault="00AE271B" w:rsidP="00AE271B">
      <w:r w:rsidRPr="003843A8">
        <w:rPr>
          <w:rStyle w:val="HideTWBExt"/>
          <w:noProof w:val="0"/>
        </w:rPr>
        <w:t>&lt;/RepeatBlock-By&gt;</w:t>
      </w:r>
    </w:p>
    <w:p w14:paraId="5FFAF955"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A3C1CBA" w14:textId="77777777" w:rsidR="00AE271B" w:rsidRPr="003843A8" w:rsidRDefault="00AE271B" w:rsidP="00AE271B">
      <w:pPr>
        <w:pStyle w:val="NormalBold"/>
      </w:pPr>
      <w:r w:rsidRPr="003843A8">
        <w:rPr>
          <w:rStyle w:val="HideTWBExt"/>
          <w:b w:val="0"/>
          <w:noProof w:val="0"/>
        </w:rPr>
        <w:t>&lt;Article&gt;</w:t>
      </w:r>
      <w:r w:rsidRPr="003843A8">
        <w:t>Paragrafo 12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02587D87" w14:textId="77777777" w:rsidTr="00593840">
        <w:trPr>
          <w:jc w:val="center"/>
        </w:trPr>
        <w:tc>
          <w:tcPr>
            <w:tcW w:w="9752" w:type="dxa"/>
            <w:gridSpan w:val="2"/>
          </w:tcPr>
          <w:p w14:paraId="2F26E629" w14:textId="77777777" w:rsidR="00AE271B" w:rsidRPr="003843A8" w:rsidRDefault="00AE271B" w:rsidP="00593840">
            <w:pPr>
              <w:keepNext/>
            </w:pPr>
          </w:p>
        </w:tc>
      </w:tr>
      <w:tr w:rsidR="00AE271B" w:rsidRPr="003843A8" w14:paraId="414B591D" w14:textId="77777777" w:rsidTr="00593840">
        <w:trPr>
          <w:jc w:val="center"/>
        </w:trPr>
        <w:tc>
          <w:tcPr>
            <w:tcW w:w="4876" w:type="dxa"/>
          </w:tcPr>
          <w:p w14:paraId="17D4543A"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7AFE0AE"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18D5581" w14:textId="77777777" w:rsidTr="00593840">
        <w:trPr>
          <w:jc w:val="center"/>
        </w:trPr>
        <w:tc>
          <w:tcPr>
            <w:tcW w:w="4876" w:type="dxa"/>
          </w:tcPr>
          <w:p w14:paraId="02A68894" w14:textId="77777777" w:rsidR="00AE271B" w:rsidRPr="003843A8" w:rsidRDefault="00AE271B" w:rsidP="00593840">
            <w:pPr>
              <w:pStyle w:val="Normal6"/>
              <w:rPr>
                <w:lang w:val="it-IT"/>
              </w:rPr>
            </w:pPr>
          </w:p>
        </w:tc>
        <w:tc>
          <w:tcPr>
            <w:tcW w:w="4876" w:type="dxa"/>
          </w:tcPr>
          <w:p w14:paraId="49D23D7A" w14:textId="77777777" w:rsidR="00AE271B" w:rsidRPr="003843A8" w:rsidRDefault="00AE271B" w:rsidP="00593840">
            <w:pPr>
              <w:pStyle w:val="Normal6"/>
              <w:rPr>
                <w:szCs w:val="24"/>
                <w:lang w:val="it-IT"/>
              </w:rPr>
            </w:pPr>
            <w:r w:rsidRPr="003843A8">
              <w:rPr>
                <w:b/>
                <w:i/>
                <w:lang w:val="it-IT"/>
              </w:rPr>
              <w:t>12 quater.</w:t>
            </w:r>
            <w:r w:rsidRPr="003843A8">
              <w:rPr>
                <w:b/>
                <w:i/>
                <w:lang w:val="it-IT"/>
              </w:rPr>
              <w:tab/>
              <w:t>accoglie con favore l'adozione della legislazione di attuazione in sospeso riguardante i diritti delle persone appartenenti a minoranze, in particolare per quanto concerne l'autoidentificazione e l'uso di lingue minoritarie, e sottolinea che tali regolamenti devono essere pienamente ed efficacemente attuati per rendere concretamente applicabile l'esercizio dei diritti delle minoranze e del diritto all'istruzione; invita le autorità a potenziare le capacità e le risorse della commissione statale sulle minoranze nazionali;</w:t>
            </w:r>
          </w:p>
        </w:tc>
      </w:tr>
    </w:tbl>
    <w:p w14:paraId="4615FAB9"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4406246" w14:textId="77777777" w:rsidR="00AE271B" w:rsidRPr="003843A8" w:rsidRDefault="00AE271B" w:rsidP="00AE271B">
      <w:r w:rsidRPr="003843A8">
        <w:rPr>
          <w:rStyle w:val="HideTWBExt"/>
          <w:noProof w:val="0"/>
        </w:rPr>
        <w:t>&lt;/Amend&gt;</w:t>
      </w:r>
    </w:p>
    <w:p w14:paraId="4506F3D1" w14:textId="77777777" w:rsidR="00AE271B" w:rsidRPr="003843A8" w:rsidRDefault="00AE271B" w:rsidP="00AE271B">
      <w:pPr>
        <w:pStyle w:val="AMNumberTabs0"/>
        <w:keepNext/>
        <w:rPr>
          <w:lang w:val="it-IT"/>
        </w:rPr>
      </w:pPr>
      <w:r w:rsidRPr="003843A8">
        <w:rPr>
          <w:rStyle w:val="HideTWBExt"/>
          <w:b w:val="0"/>
          <w:noProof w:val="0"/>
          <w:lang w:val="it-IT"/>
        </w:rPr>
        <w:lastRenderedPageBreak/>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176</w:t>
      </w:r>
      <w:r w:rsidRPr="003843A8">
        <w:rPr>
          <w:rStyle w:val="HideTWBExt"/>
          <w:b w:val="0"/>
          <w:noProof w:val="0"/>
          <w:lang w:val="it-IT"/>
        </w:rPr>
        <w:t>&lt;/NumAm&gt;</w:t>
      </w:r>
    </w:p>
    <w:p w14:paraId="36C47158" w14:textId="77777777" w:rsidR="00AE271B" w:rsidRPr="003843A8" w:rsidRDefault="00AE271B" w:rsidP="00AE271B">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293CFD55" w14:textId="77777777" w:rsidR="00AE271B" w:rsidRPr="003843A8" w:rsidRDefault="00AE271B" w:rsidP="00AE271B">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23CF80D8" w14:textId="77777777" w:rsidR="00AE271B" w:rsidRPr="003843A8" w:rsidRDefault="00AE271B" w:rsidP="00AE271B">
      <w:r w:rsidRPr="003843A8">
        <w:rPr>
          <w:rStyle w:val="HideTWBExt"/>
          <w:noProof w:val="0"/>
        </w:rPr>
        <w:t>&lt;/RepeatBlock-By&gt;</w:t>
      </w:r>
    </w:p>
    <w:p w14:paraId="6A8EA593"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D72E0B3" w14:textId="77777777" w:rsidR="00AE271B" w:rsidRPr="003843A8" w:rsidRDefault="00AE271B" w:rsidP="00AE271B">
      <w:pPr>
        <w:pStyle w:val="NormalBold"/>
      </w:pPr>
      <w:r w:rsidRPr="003843A8">
        <w:rPr>
          <w:rStyle w:val="HideTWBExt"/>
          <w:b w:val="0"/>
          <w:noProof w:val="0"/>
        </w:rPr>
        <w:t>&lt;Article&gt;</w:t>
      </w:r>
      <w:r w:rsidRPr="003843A8">
        <w:t>Paragrafo 12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4F8B3A87" w14:textId="77777777" w:rsidTr="00593840">
        <w:trPr>
          <w:jc w:val="center"/>
        </w:trPr>
        <w:tc>
          <w:tcPr>
            <w:tcW w:w="9752" w:type="dxa"/>
            <w:gridSpan w:val="2"/>
          </w:tcPr>
          <w:p w14:paraId="3B232D3C" w14:textId="77777777" w:rsidR="00AE271B" w:rsidRPr="003843A8" w:rsidRDefault="00AE271B" w:rsidP="00593840">
            <w:pPr>
              <w:keepNext/>
            </w:pPr>
          </w:p>
        </w:tc>
      </w:tr>
      <w:tr w:rsidR="00AE271B" w:rsidRPr="003843A8" w14:paraId="0F96E18D" w14:textId="77777777" w:rsidTr="00593840">
        <w:trPr>
          <w:jc w:val="center"/>
        </w:trPr>
        <w:tc>
          <w:tcPr>
            <w:tcW w:w="4876" w:type="dxa"/>
          </w:tcPr>
          <w:p w14:paraId="2B511DD1"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61F1AD6C"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7514C8E" w14:textId="77777777" w:rsidTr="00593840">
        <w:trPr>
          <w:jc w:val="center"/>
        </w:trPr>
        <w:tc>
          <w:tcPr>
            <w:tcW w:w="4876" w:type="dxa"/>
          </w:tcPr>
          <w:p w14:paraId="2A57A57B" w14:textId="77777777" w:rsidR="00AE271B" w:rsidRPr="003843A8" w:rsidRDefault="00AE271B" w:rsidP="00593840">
            <w:pPr>
              <w:pStyle w:val="Normal6"/>
              <w:rPr>
                <w:lang w:val="it-IT"/>
              </w:rPr>
            </w:pPr>
          </w:p>
        </w:tc>
        <w:tc>
          <w:tcPr>
            <w:tcW w:w="4876" w:type="dxa"/>
          </w:tcPr>
          <w:p w14:paraId="7F742F8E" w14:textId="77777777" w:rsidR="00AE271B" w:rsidRPr="003843A8" w:rsidRDefault="00AE271B" w:rsidP="00593840">
            <w:pPr>
              <w:pStyle w:val="Normal6"/>
              <w:rPr>
                <w:szCs w:val="24"/>
                <w:lang w:val="it-IT"/>
              </w:rPr>
            </w:pPr>
            <w:r w:rsidRPr="003843A8">
              <w:rPr>
                <w:b/>
                <w:i/>
                <w:lang w:val="it-IT"/>
              </w:rPr>
              <w:t>12 quater.</w:t>
            </w:r>
            <w:r w:rsidRPr="003843A8">
              <w:rPr>
                <w:b/>
                <w:i/>
                <w:lang w:val="it-IT"/>
              </w:rPr>
              <w:tab/>
              <w:t>invita il governo a elaborare misure giuridiche, come l'unione registrata, per riconoscere e proteggere le coppie dello stesso sesso, conformemente all'impegno assunto dal governo nel piano d'azione nazionale a favore delle persone LGBTI (2021-2027), e al fine di allineare la legislazione albanese in materia di diritti umani all'acquis dell'UE;</w:t>
            </w:r>
          </w:p>
        </w:tc>
      </w:tr>
    </w:tbl>
    <w:p w14:paraId="74F2A1B3"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B32401F" w14:textId="77777777" w:rsidR="00AE271B" w:rsidRPr="003843A8" w:rsidRDefault="00AE271B" w:rsidP="00AE271B">
      <w:r w:rsidRPr="003843A8">
        <w:rPr>
          <w:rStyle w:val="HideTWBExt"/>
          <w:noProof w:val="0"/>
        </w:rPr>
        <w:t>&lt;/Amend&gt;</w:t>
      </w:r>
    </w:p>
    <w:p w14:paraId="71D2B4E8"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177</w:t>
      </w:r>
      <w:r w:rsidRPr="003843A8">
        <w:rPr>
          <w:rStyle w:val="HideTWBExt"/>
          <w:b w:val="0"/>
          <w:noProof w:val="0"/>
          <w:lang w:val="it-IT"/>
        </w:rPr>
        <w:t>&lt;/NumAm&gt;</w:t>
      </w:r>
    </w:p>
    <w:p w14:paraId="3B732BB5" w14:textId="77777777" w:rsidR="00AE271B" w:rsidRPr="003843A8" w:rsidRDefault="00AE271B" w:rsidP="00AE271B">
      <w:pPr>
        <w:pStyle w:val="NormalBold"/>
      </w:pPr>
      <w:r w:rsidRPr="003843A8">
        <w:rPr>
          <w:rStyle w:val="HideTWBExt"/>
          <w:b w:val="0"/>
          <w:noProof w:val="0"/>
        </w:rPr>
        <w:t>&lt;RepeatBlock-By&gt;&lt;Members&gt;</w:t>
      </w:r>
      <w:r w:rsidRPr="003843A8">
        <w:t>Geadis Geadi, Emmanouil Fragkos, Galato Alexandraki, Nora Junco García, Diego Solier</w:t>
      </w:r>
      <w:r w:rsidRPr="003843A8">
        <w:rPr>
          <w:rStyle w:val="HideTWBExt"/>
          <w:b w:val="0"/>
          <w:noProof w:val="0"/>
        </w:rPr>
        <w:t>&lt;/Members&gt;</w:t>
      </w:r>
    </w:p>
    <w:p w14:paraId="4C60894F" w14:textId="77777777" w:rsidR="00AE271B" w:rsidRPr="003843A8" w:rsidRDefault="00AE271B" w:rsidP="00AE271B">
      <w:r w:rsidRPr="003843A8">
        <w:rPr>
          <w:rStyle w:val="HideTWBExt"/>
          <w:noProof w:val="0"/>
        </w:rPr>
        <w:t>&lt;/RepeatBlock-By&gt;</w:t>
      </w:r>
    </w:p>
    <w:p w14:paraId="2E806B46"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FA03287" w14:textId="77777777" w:rsidR="00AE271B" w:rsidRPr="003843A8" w:rsidRDefault="00AE271B" w:rsidP="00AE271B">
      <w:pPr>
        <w:pStyle w:val="NormalBold"/>
      </w:pPr>
      <w:r w:rsidRPr="003843A8">
        <w:rPr>
          <w:rStyle w:val="HideTWBExt"/>
          <w:b w:val="0"/>
          <w:noProof w:val="0"/>
        </w:rPr>
        <w:t>&lt;Article&gt;</w:t>
      </w:r>
      <w:r w:rsidRPr="003843A8">
        <w:t>Paragrafo 12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2F6A6B85" w14:textId="77777777" w:rsidTr="00593840">
        <w:trPr>
          <w:jc w:val="center"/>
        </w:trPr>
        <w:tc>
          <w:tcPr>
            <w:tcW w:w="9752" w:type="dxa"/>
            <w:gridSpan w:val="2"/>
          </w:tcPr>
          <w:p w14:paraId="0FBF0D35" w14:textId="77777777" w:rsidR="00AE271B" w:rsidRPr="003843A8" w:rsidRDefault="00AE271B" w:rsidP="00593840">
            <w:pPr>
              <w:keepNext/>
            </w:pPr>
          </w:p>
        </w:tc>
      </w:tr>
      <w:tr w:rsidR="00AE271B" w:rsidRPr="003843A8" w14:paraId="4075CD90" w14:textId="77777777" w:rsidTr="00593840">
        <w:trPr>
          <w:jc w:val="center"/>
        </w:trPr>
        <w:tc>
          <w:tcPr>
            <w:tcW w:w="4876" w:type="dxa"/>
          </w:tcPr>
          <w:p w14:paraId="20AB88D0"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6FAC4F94"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66F3BED" w14:textId="77777777" w:rsidTr="00593840">
        <w:trPr>
          <w:jc w:val="center"/>
        </w:trPr>
        <w:tc>
          <w:tcPr>
            <w:tcW w:w="4876" w:type="dxa"/>
          </w:tcPr>
          <w:p w14:paraId="025BDD44" w14:textId="77777777" w:rsidR="00AE271B" w:rsidRPr="003843A8" w:rsidRDefault="00AE271B" w:rsidP="00593840">
            <w:pPr>
              <w:pStyle w:val="Normal6"/>
              <w:rPr>
                <w:lang w:val="it-IT"/>
              </w:rPr>
            </w:pPr>
          </w:p>
        </w:tc>
        <w:tc>
          <w:tcPr>
            <w:tcW w:w="4876" w:type="dxa"/>
          </w:tcPr>
          <w:p w14:paraId="194425EA" w14:textId="77777777" w:rsidR="00AE271B" w:rsidRPr="003843A8" w:rsidRDefault="00AE271B" w:rsidP="00593840">
            <w:pPr>
              <w:pStyle w:val="Normal6"/>
              <w:rPr>
                <w:szCs w:val="24"/>
                <w:lang w:val="it-IT"/>
              </w:rPr>
            </w:pPr>
            <w:r w:rsidRPr="003843A8">
              <w:rPr>
                <w:b/>
                <w:i/>
                <w:lang w:val="it-IT"/>
              </w:rPr>
              <w:t>12 quater.</w:t>
            </w:r>
            <w:r w:rsidRPr="003843A8">
              <w:rPr>
                <w:b/>
                <w:i/>
                <w:lang w:val="it-IT"/>
              </w:rPr>
              <w:tab/>
              <w:t>sottolinea l'importanza di proteggere l'identità culturale di tutte le minoranze, compresa la minoranza greca;</w:t>
            </w:r>
          </w:p>
        </w:tc>
      </w:tr>
    </w:tbl>
    <w:p w14:paraId="545AF399"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0402221" w14:textId="77777777" w:rsidR="00AE271B" w:rsidRPr="003843A8" w:rsidRDefault="00AE271B" w:rsidP="00AE271B">
      <w:r w:rsidRPr="003843A8">
        <w:rPr>
          <w:rStyle w:val="HideTWBExt"/>
          <w:noProof w:val="0"/>
        </w:rPr>
        <w:t>&lt;/Amend&gt;</w:t>
      </w:r>
    </w:p>
    <w:p w14:paraId="776A14E4"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178</w:t>
      </w:r>
      <w:r w:rsidRPr="003843A8">
        <w:rPr>
          <w:rStyle w:val="HideTWBExt"/>
          <w:b w:val="0"/>
          <w:noProof w:val="0"/>
          <w:lang w:val="it-IT"/>
        </w:rPr>
        <w:t>&lt;/NumAm&gt;</w:t>
      </w:r>
    </w:p>
    <w:p w14:paraId="3BB064EA" w14:textId="77777777" w:rsidR="00AE271B" w:rsidRPr="003843A8" w:rsidRDefault="00AE271B" w:rsidP="00AE271B">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791C4909" w14:textId="77777777" w:rsidR="00AE271B" w:rsidRPr="003843A8" w:rsidRDefault="00AE271B" w:rsidP="00AE271B">
      <w:r w:rsidRPr="003843A8">
        <w:rPr>
          <w:rStyle w:val="HideTWBExt"/>
          <w:noProof w:val="0"/>
        </w:rPr>
        <w:t>&lt;/RepeatBlock-By&gt;</w:t>
      </w:r>
    </w:p>
    <w:p w14:paraId="4D2ACAEA"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DB75B88" w14:textId="77777777" w:rsidR="00AE271B" w:rsidRPr="003843A8" w:rsidRDefault="00AE271B" w:rsidP="00AE271B">
      <w:pPr>
        <w:pStyle w:val="NormalBold"/>
      </w:pPr>
      <w:r w:rsidRPr="003843A8">
        <w:rPr>
          <w:rStyle w:val="HideTWBExt"/>
          <w:b w:val="0"/>
          <w:noProof w:val="0"/>
        </w:rPr>
        <w:t>&lt;Article&gt;</w:t>
      </w:r>
      <w:r w:rsidRPr="003843A8">
        <w:t>Paragrafo 12 quinquies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5F4C2AF9" w14:textId="77777777" w:rsidTr="00593840">
        <w:trPr>
          <w:jc w:val="center"/>
        </w:trPr>
        <w:tc>
          <w:tcPr>
            <w:tcW w:w="9752" w:type="dxa"/>
            <w:gridSpan w:val="2"/>
          </w:tcPr>
          <w:p w14:paraId="7E3F5927" w14:textId="77777777" w:rsidR="00AE271B" w:rsidRPr="003843A8" w:rsidRDefault="00AE271B" w:rsidP="00593840">
            <w:pPr>
              <w:keepNext/>
            </w:pPr>
          </w:p>
        </w:tc>
      </w:tr>
      <w:tr w:rsidR="00AE271B" w:rsidRPr="003843A8" w14:paraId="1425B9DC" w14:textId="77777777" w:rsidTr="00593840">
        <w:trPr>
          <w:jc w:val="center"/>
        </w:trPr>
        <w:tc>
          <w:tcPr>
            <w:tcW w:w="4876" w:type="dxa"/>
          </w:tcPr>
          <w:p w14:paraId="08196B67"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239F2D5" w14:textId="77777777" w:rsidR="00AE271B" w:rsidRPr="003843A8" w:rsidRDefault="00AE271B" w:rsidP="00593840">
            <w:pPr>
              <w:pStyle w:val="ColumnHeading"/>
              <w:keepNext/>
              <w:rPr>
                <w:lang w:val="it-IT"/>
              </w:rPr>
            </w:pPr>
            <w:r w:rsidRPr="003843A8">
              <w:rPr>
                <w:lang w:val="it-IT"/>
              </w:rPr>
              <w:t>Emendamento</w:t>
            </w:r>
          </w:p>
        </w:tc>
      </w:tr>
      <w:tr w:rsidR="00AE271B" w:rsidRPr="003843A8" w14:paraId="0B49E47E" w14:textId="77777777" w:rsidTr="00593840">
        <w:trPr>
          <w:jc w:val="center"/>
        </w:trPr>
        <w:tc>
          <w:tcPr>
            <w:tcW w:w="4876" w:type="dxa"/>
          </w:tcPr>
          <w:p w14:paraId="0657F6A8" w14:textId="77777777" w:rsidR="00AE271B" w:rsidRPr="003843A8" w:rsidRDefault="00AE271B" w:rsidP="00593840">
            <w:pPr>
              <w:pStyle w:val="Normal6"/>
              <w:rPr>
                <w:lang w:val="it-IT"/>
              </w:rPr>
            </w:pPr>
          </w:p>
        </w:tc>
        <w:tc>
          <w:tcPr>
            <w:tcW w:w="4876" w:type="dxa"/>
          </w:tcPr>
          <w:p w14:paraId="779E3450" w14:textId="77777777" w:rsidR="00AE271B" w:rsidRPr="003843A8" w:rsidRDefault="00AE271B" w:rsidP="00593840">
            <w:pPr>
              <w:pStyle w:val="Normal6"/>
              <w:rPr>
                <w:szCs w:val="24"/>
                <w:lang w:val="it-IT"/>
              </w:rPr>
            </w:pPr>
            <w:r w:rsidRPr="003843A8">
              <w:rPr>
                <w:b/>
                <w:i/>
                <w:lang w:val="it-IT"/>
              </w:rPr>
              <w:t>12 quinquies.</w:t>
            </w:r>
            <w:r w:rsidRPr="003843A8">
              <w:rPr>
                <w:b/>
                <w:i/>
                <w:lang w:val="it-IT"/>
              </w:rPr>
              <w:tab/>
              <w:t>invita le autorità albanesi a non compromettere l'importanza istituzionale della protezione delle minoranze e a garantire che i diritti delle minoranze rimangano una priorità coordinata al più alto livello di governo;</w:t>
            </w:r>
          </w:p>
        </w:tc>
      </w:tr>
    </w:tbl>
    <w:p w14:paraId="2CCF59F7"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9BB284E" w14:textId="77777777" w:rsidR="00AE271B" w:rsidRPr="003843A8" w:rsidRDefault="00AE271B" w:rsidP="00AE271B">
      <w:r w:rsidRPr="003843A8">
        <w:rPr>
          <w:rStyle w:val="HideTWBExt"/>
          <w:noProof w:val="0"/>
        </w:rPr>
        <w:t>&lt;/Amend&gt;</w:t>
      </w:r>
    </w:p>
    <w:p w14:paraId="0C060E6F"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179</w:t>
      </w:r>
      <w:r w:rsidRPr="003843A8">
        <w:rPr>
          <w:rStyle w:val="HideTWBExt"/>
          <w:b w:val="0"/>
          <w:noProof w:val="0"/>
          <w:lang w:val="it-IT"/>
        </w:rPr>
        <w:t>&lt;/NumAm&gt;</w:t>
      </w:r>
    </w:p>
    <w:p w14:paraId="5F64607C" w14:textId="77777777" w:rsidR="00AE271B" w:rsidRPr="003843A8" w:rsidRDefault="00AE271B" w:rsidP="00AE271B">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28D65CAD" w14:textId="77777777" w:rsidR="00AE271B" w:rsidRPr="003843A8" w:rsidRDefault="00AE271B" w:rsidP="00AE271B">
      <w:r w:rsidRPr="003843A8">
        <w:rPr>
          <w:rStyle w:val="HideTWBExt"/>
          <w:noProof w:val="0"/>
        </w:rPr>
        <w:t>&lt;/RepeatBlock-By&gt;</w:t>
      </w:r>
    </w:p>
    <w:p w14:paraId="42AE1457"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B4F2FFD" w14:textId="77777777" w:rsidR="00AE271B" w:rsidRPr="003843A8" w:rsidRDefault="00AE271B" w:rsidP="00AE271B">
      <w:pPr>
        <w:pStyle w:val="NormalBold"/>
      </w:pPr>
      <w:r w:rsidRPr="003843A8">
        <w:rPr>
          <w:rStyle w:val="HideTWBExt"/>
          <w:b w:val="0"/>
          <w:noProof w:val="0"/>
        </w:rPr>
        <w:t>&lt;Article&gt;</w:t>
      </w:r>
      <w:r w:rsidRPr="003843A8">
        <w:t>Paragrafo 13</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0A82D6EC" w14:textId="77777777" w:rsidTr="00593840">
        <w:trPr>
          <w:jc w:val="center"/>
        </w:trPr>
        <w:tc>
          <w:tcPr>
            <w:tcW w:w="9752" w:type="dxa"/>
            <w:gridSpan w:val="2"/>
          </w:tcPr>
          <w:p w14:paraId="17F0C358" w14:textId="77777777" w:rsidR="00AE271B" w:rsidRPr="003843A8" w:rsidRDefault="00AE271B" w:rsidP="00593840">
            <w:pPr>
              <w:keepNext/>
            </w:pPr>
          </w:p>
        </w:tc>
      </w:tr>
      <w:tr w:rsidR="00AE271B" w:rsidRPr="003843A8" w14:paraId="15A0FCE1" w14:textId="77777777" w:rsidTr="00593840">
        <w:trPr>
          <w:jc w:val="center"/>
        </w:trPr>
        <w:tc>
          <w:tcPr>
            <w:tcW w:w="4876" w:type="dxa"/>
          </w:tcPr>
          <w:p w14:paraId="587BC7F1"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1FB248D6" w14:textId="77777777" w:rsidR="00AE271B" w:rsidRPr="003843A8" w:rsidRDefault="00AE271B" w:rsidP="00593840">
            <w:pPr>
              <w:pStyle w:val="ColumnHeading"/>
              <w:keepNext/>
              <w:rPr>
                <w:lang w:val="it-IT"/>
              </w:rPr>
            </w:pPr>
            <w:r w:rsidRPr="003843A8">
              <w:rPr>
                <w:lang w:val="it-IT"/>
              </w:rPr>
              <w:t>Emendamento</w:t>
            </w:r>
          </w:p>
        </w:tc>
      </w:tr>
      <w:tr w:rsidR="00AE271B" w:rsidRPr="003843A8" w14:paraId="521B1812" w14:textId="77777777" w:rsidTr="00593840">
        <w:trPr>
          <w:jc w:val="center"/>
        </w:trPr>
        <w:tc>
          <w:tcPr>
            <w:tcW w:w="4876" w:type="dxa"/>
          </w:tcPr>
          <w:p w14:paraId="5C1213FC" w14:textId="77777777" w:rsidR="00AE271B" w:rsidRPr="003843A8" w:rsidRDefault="00AE271B" w:rsidP="00593840">
            <w:pPr>
              <w:pStyle w:val="Normal6"/>
              <w:rPr>
                <w:lang w:val="it-IT"/>
              </w:rPr>
            </w:pPr>
            <w:r w:rsidRPr="003843A8">
              <w:rPr>
                <w:lang w:val="it-IT"/>
              </w:rPr>
              <w:t>13.</w:t>
            </w:r>
            <w:r w:rsidRPr="003843A8">
              <w:rPr>
                <w:lang w:val="it-IT"/>
              </w:rPr>
              <w:tab/>
              <w:t>sottolinea la necessità di migliorare l'accesso alla giustizia, in particolare per i gruppi vulnerabili ed emarginati;</w:t>
            </w:r>
          </w:p>
        </w:tc>
        <w:tc>
          <w:tcPr>
            <w:tcW w:w="4876" w:type="dxa"/>
          </w:tcPr>
          <w:p w14:paraId="3C9598FE" w14:textId="77777777" w:rsidR="00AE271B" w:rsidRPr="003843A8" w:rsidRDefault="00AE271B" w:rsidP="00593840">
            <w:pPr>
              <w:pStyle w:val="Normal6"/>
              <w:rPr>
                <w:szCs w:val="24"/>
                <w:lang w:val="it-IT"/>
              </w:rPr>
            </w:pPr>
            <w:r w:rsidRPr="003843A8">
              <w:rPr>
                <w:lang w:val="it-IT"/>
              </w:rPr>
              <w:t>13.</w:t>
            </w:r>
            <w:r w:rsidRPr="003843A8">
              <w:rPr>
                <w:lang w:val="it-IT"/>
              </w:rPr>
              <w:tab/>
            </w:r>
            <w:r w:rsidRPr="003843A8">
              <w:rPr>
                <w:b/>
                <w:i/>
                <w:lang w:val="it-IT"/>
              </w:rPr>
              <w:t>si rammarica dei perduranti problemi di discriminazione ed esclusione sociale che interessano i gruppi minoritari in Albania, in particolare per quanto riguarda l'accesso all'istruzione, all'occupazione e ai servizi pubblici; invita il governo ad allineare pienamente le politiche antidiscriminazione e i diritti delle minoranze all'acquis dell'UE;</w:t>
            </w:r>
            <w:r w:rsidRPr="003843A8">
              <w:rPr>
                <w:lang w:val="it-IT"/>
              </w:rPr>
              <w:t xml:space="preserve"> sottolinea la necessità di migliorare l'accesso alla giustizia </w:t>
            </w:r>
            <w:r w:rsidRPr="003843A8">
              <w:rPr>
                <w:b/>
                <w:i/>
                <w:lang w:val="it-IT"/>
              </w:rPr>
              <w:t>e la partecipazione politica</w:t>
            </w:r>
            <w:r w:rsidRPr="003843A8">
              <w:rPr>
                <w:lang w:val="it-IT"/>
              </w:rPr>
              <w:t>, in particolare per i gruppi vulnerabili ed emarginati;</w:t>
            </w:r>
          </w:p>
        </w:tc>
      </w:tr>
    </w:tbl>
    <w:p w14:paraId="74775589"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119514C" w14:textId="77777777" w:rsidR="00AE271B" w:rsidRPr="003843A8" w:rsidRDefault="00AE271B" w:rsidP="00AE271B">
      <w:r w:rsidRPr="003843A8">
        <w:rPr>
          <w:rStyle w:val="HideTWBExt"/>
          <w:noProof w:val="0"/>
        </w:rPr>
        <w:t>&lt;/Amend&gt;</w:t>
      </w:r>
    </w:p>
    <w:p w14:paraId="63509312"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180</w:t>
      </w:r>
      <w:r w:rsidRPr="003843A8">
        <w:rPr>
          <w:rStyle w:val="HideTWBExt"/>
          <w:b w:val="0"/>
          <w:noProof w:val="0"/>
          <w:lang w:val="it-IT"/>
        </w:rPr>
        <w:t>&lt;/NumAm&gt;</w:t>
      </w:r>
    </w:p>
    <w:p w14:paraId="2526F7CD" w14:textId="77777777" w:rsidR="00AE271B" w:rsidRPr="003843A8" w:rsidRDefault="00AE271B" w:rsidP="00AE271B">
      <w:pPr>
        <w:pStyle w:val="NormalBold"/>
      </w:pPr>
      <w:r w:rsidRPr="003843A8">
        <w:rPr>
          <w:rStyle w:val="HideTWBExt"/>
          <w:b w:val="0"/>
          <w:noProof w:val="0"/>
        </w:rPr>
        <w:t>&lt;RepeatBlock-By&gt;&lt;Members&gt;</w:t>
      </w:r>
      <w:r w:rsidRPr="003843A8">
        <w:t>David McAllister</w:t>
      </w:r>
      <w:r w:rsidRPr="003843A8">
        <w:rPr>
          <w:rStyle w:val="HideTWBExt"/>
          <w:b w:val="0"/>
          <w:noProof w:val="0"/>
        </w:rPr>
        <w:t>&lt;/Members&gt;</w:t>
      </w:r>
    </w:p>
    <w:p w14:paraId="62FD3A47" w14:textId="77777777" w:rsidR="00AE271B" w:rsidRPr="003843A8" w:rsidRDefault="00AE271B" w:rsidP="00AE271B">
      <w:r w:rsidRPr="003843A8">
        <w:rPr>
          <w:rStyle w:val="HideTWBExt"/>
          <w:noProof w:val="0"/>
        </w:rPr>
        <w:t>&lt;/RepeatBlock-By&gt;</w:t>
      </w:r>
    </w:p>
    <w:p w14:paraId="27B1A896"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59D4075" w14:textId="77777777" w:rsidR="00AE271B" w:rsidRPr="003843A8" w:rsidRDefault="00AE271B" w:rsidP="00AE271B">
      <w:pPr>
        <w:pStyle w:val="NormalBold"/>
      </w:pPr>
      <w:r w:rsidRPr="003843A8">
        <w:rPr>
          <w:rStyle w:val="HideTWBExt"/>
          <w:b w:val="0"/>
          <w:noProof w:val="0"/>
        </w:rPr>
        <w:t>&lt;Article&gt;</w:t>
      </w:r>
      <w:r w:rsidRPr="003843A8">
        <w:t>Paragrafo 13</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19A5ED4A" w14:textId="77777777" w:rsidTr="00593840">
        <w:trPr>
          <w:jc w:val="center"/>
        </w:trPr>
        <w:tc>
          <w:tcPr>
            <w:tcW w:w="9752" w:type="dxa"/>
            <w:gridSpan w:val="2"/>
          </w:tcPr>
          <w:p w14:paraId="5CBEAAA9" w14:textId="77777777" w:rsidR="00AE271B" w:rsidRPr="003843A8" w:rsidRDefault="00AE271B" w:rsidP="00593840">
            <w:pPr>
              <w:keepNext/>
            </w:pPr>
          </w:p>
        </w:tc>
      </w:tr>
      <w:tr w:rsidR="00AE271B" w:rsidRPr="003843A8" w14:paraId="2205A281" w14:textId="77777777" w:rsidTr="00593840">
        <w:trPr>
          <w:jc w:val="center"/>
        </w:trPr>
        <w:tc>
          <w:tcPr>
            <w:tcW w:w="4876" w:type="dxa"/>
          </w:tcPr>
          <w:p w14:paraId="0D8CE5D6"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7159EDD3" w14:textId="77777777" w:rsidR="00AE271B" w:rsidRPr="003843A8" w:rsidRDefault="00AE271B" w:rsidP="00593840">
            <w:pPr>
              <w:pStyle w:val="ColumnHeading"/>
              <w:keepNext/>
              <w:rPr>
                <w:lang w:val="it-IT"/>
              </w:rPr>
            </w:pPr>
            <w:r w:rsidRPr="003843A8">
              <w:rPr>
                <w:lang w:val="it-IT"/>
              </w:rPr>
              <w:t>Emendamento</w:t>
            </w:r>
          </w:p>
        </w:tc>
      </w:tr>
      <w:tr w:rsidR="00AE271B" w:rsidRPr="003843A8" w14:paraId="760574DE" w14:textId="77777777" w:rsidTr="00593840">
        <w:trPr>
          <w:jc w:val="center"/>
        </w:trPr>
        <w:tc>
          <w:tcPr>
            <w:tcW w:w="4876" w:type="dxa"/>
          </w:tcPr>
          <w:p w14:paraId="4D37E33D" w14:textId="77777777" w:rsidR="00AE271B" w:rsidRPr="003843A8" w:rsidRDefault="00AE271B" w:rsidP="00593840">
            <w:pPr>
              <w:pStyle w:val="Normal6"/>
              <w:rPr>
                <w:lang w:val="it-IT"/>
              </w:rPr>
            </w:pPr>
            <w:r w:rsidRPr="003843A8">
              <w:rPr>
                <w:lang w:val="it-IT"/>
              </w:rPr>
              <w:t>13.</w:t>
            </w:r>
            <w:r w:rsidRPr="003843A8">
              <w:rPr>
                <w:lang w:val="it-IT"/>
              </w:rPr>
              <w:tab/>
              <w:t>sottolinea la necessità di migliorare l'accesso alla giustizia, in particolare per i gruppi vulnerabili ed emarginati;</w:t>
            </w:r>
          </w:p>
        </w:tc>
        <w:tc>
          <w:tcPr>
            <w:tcW w:w="4876" w:type="dxa"/>
          </w:tcPr>
          <w:p w14:paraId="741573B9" w14:textId="77777777" w:rsidR="00AE271B" w:rsidRPr="003843A8" w:rsidRDefault="00AE271B" w:rsidP="00593840">
            <w:pPr>
              <w:pStyle w:val="Normal6"/>
              <w:rPr>
                <w:szCs w:val="24"/>
                <w:lang w:val="it-IT"/>
              </w:rPr>
            </w:pPr>
            <w:r w:rsidRPr="003843A8">
              <w:rPr>
                <w:lang w:val="it-IT"/>
              </w:rPr>
              <w:t>13.</w:t>
            </w:r>
            <w:r w:rsidRPr="003843A8">
              <w:rPr>
                <w:lang w:val="it-IT"/>
              </w:rPr>
              <w:tab/>
              <w:t xml:space="preserve">sottolinea la necessità di migliorare l'accesso alla giustizia, in particolare per i gruppi vulnerabili ed emarginati; </w:t>
            </w:r>
            <w:r w:rsidRPr="003843A8">
              <w:rPr>
                <w:b/>
                <w:i/>
                <w:lang w:val="it-IT"/>
              </w:rPr>
              <w:t>evidenzia inoltre l'importanza di preservare i luoghi della memoria legati alla dittatura comunista e di sostenere iniziative educative e di commemorazione che promuovano la consapevolezza storica e rafforzino la cultura democratica, in particolare tra le generazioni più giovani;</w:t>
            </w:r>
          </w:p>
        </w:tc>
      </w:tr>
    </w:tbl>
    <w:p w14:paraId="4A6161CF" w14:textId="77777777" w:rsidR="00AE271B" w:rsidRPr="009451C4" w:rsidRDefault="00AE271B" w:rsidP="00AE271B">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14F2111A" w14:textId="77777777" w:rsidR="00AE271B" w:rsidRPr="009451C4" w:rsidRDefault="00AE271B" w:rsidP="00AE271B">
      <w:pPr>
        <w:rPr>
          <w:lang w:val="es-ES"/>
        </w:rPr>
      </w:pPr>
      <w:r w:rsidRPr="009451C4">
        <w:rPr>
          <w:rStyle w:val="HideTWBExt"/>
          <w:noProof w:val="0"/>
          <w:lang w:val="es-ES"/>
        </w:rPr>
        <w:t>&lt;/Amend&gt;</w:t>
      </w:r>
    </w:p>
    <w:p w14:paraId="2586D030"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181</w:t>
      </w:r>
      <w:r w:rsidRPr="009451C4">
        <w:rPr>
          <w:rStyle w:val="HideTWBExt"/>
          <w:b w:val="0"/>
          <w:noProof w:val="0"/>
          <w:lang w:val="es-ES"/>
        </w:rPr>
        <w:t>&lt;/NumAm&gt;</w:t>
      </w:r>
    </w:p>
    <w:p w14:paraId="3FED8EB0"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1787DA32" w14:textId="77777777" w:rsidR="00AE271B" w:rsidRPr="009451C4" w:rsidRDefault="00AE271B" w:rsidP="00AE271B">
      <w:pPr>
        <w:rPr>
          <w:lang w:val="es-ES"/>
        </w:rPr>
      </w:pPr>
      <w:r w:rsidRPr="009451C4">
        <w:rPr>
          <w:rStyle w:val="HideTWBExt"/>
          <w:noProof w:val="0"/>
          <w:lang w:val="es-ES"/>
        </w:rPr>
        <w:t>&lt;/RepeatBlock-By&gt;</w:t>
      </w:r>
    </w:p>
    <w:p w14:paraId="51CA64FD"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C9119EC" w14:textId="77777777" w:rsidR="00AE271B" w:rsidRPr="003843A8" w:rsidRDefault="00AE271B" w:rsidP="00AE271B">
      <w:pPr>
        <w:pStyle w:val="NormalBold"/>
      </w:pPr>
      <w:r w:rsidRPr="003843A8">
        <w:rPr>
          <w:rStyle w:val="HideTWBExt"/>
          <w:b w:val="0"/>
          <w:noProof w:val="0"/>
        </w:rPr>
        <w:t>&lt;Article&gt;</w:t>
      </w:r>
      <w:r w:rsidRPr="003843A8">
        <w:t>Paragrafo 13</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1882F175" w14:textId="77777777" w:rsidTr="00593840">
        <w:trPr>
          <w:jc w:val="center"/>
        </w:trPr>
        <w:tc>
          <w:tcPr>
            <w:tcW w:w="9752" w:type="dxa"/>
            <w:gridSpan w:val="2"/>
          </w:tcPr>
          <w:p w14:paraId="459C4EAC" w14:textId="77777777" w:rsidR="00AE271B" w:rsidRPr="003843A8" w:rsidRDefault="00AE271B" w:rsidP="00593840">
            <w:pPr>
              <w:keepNext/>
            </w:pPr>
          </w:p>
        </w:tc>
      </w:tr>
      <w:tr w:rsidR="00AE271B" w:rsidRPr="003843A8" w14:paraId="3535860B" w14:textId="77777777" w:rsidTr="00593840">
        <w:trPr>
          <w:jc w:val="center"/>
        </w:trPr>
        <w:tc>
          <w:tcPr>
            <w:tcW w:w="4876" w:type="dxa"/>
          </w:tcPr>
          <w:p w14:paraId="7275C83A"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2B8F5826" w14:textId="77777777" w:rsidR="00AE271B" w:rsidRPr="003843A8" w:rsidRDefault="00AE271B" w:rsidP="00593840">
            <w:pPr>
              <w:pStyle w:val="ColumnHeading"/>
              <w:keepNext/>
              <w:rPr>
                <w:lang w:val="it-IT"/>
              </w:rPr>
            </w:pPr>
            <w:r w:rsidRPr="003843A8">
              <w:rPr>
                <w:lang w:val="it-IT"/>
              </w:rPr>
              <w:t>Emendamento</w:t>
            </w:r>
          </w:p>
        </w:tc>
      </w:tr>
      <w:tr w:rsidR="00AE271B" w:rsidRPr="003843A8" w14:paraId="559ABC4F" w14:textId="77777777" w:rsidTr="00593840">
        <w:trPr>
          <w:jc w:val="center"/>
        </w:trPr>
        <w:tc>
          <w:tcPr>
            <w:tcW w:w="4876" w:type="dxa"/>
          </w:tcPr>
          <w:p w14:paraId="61641E79" w14:textId="77777777" w:rsidR="00AE271B" w:rsidRPr="003843A8" w:rsidRDefault="00AE271B" w:rsidP="00593840">
            <w:pPr>
              <w:pStyle w:val="Normal6"/>
              <w:rPr>
                <w:lang w:val="it-IT"/>
              </w:rPr>
            </w:pPr>
            <w:r w:rsidRPr="003843A8">
              <w:rPr>
                <w:lang w:val="it-IT"/>
              </w:rPr>
              <w:t>13.</w:t>
            </w:r>
            <w:r w:rsidRPr="003843A8">
              <w:rPr>
                <w:lang w:val="it-IT"/>
              </w:rPr>
              <w:tab/>
              <w:t>sottolinea la necessità di migliorare l'accesso alla giustizia, in particolare per i gruppi vulnerabili ed emarginati;</w:t>
            </w:r>
          </w:p>
        </w:tc>
        <w:tc>
          <w:tcPr>
            <w:tcW w:w="4876" w:type="dxa"/>
          </w:tcPr>
          <w:p w14:paraId="58F1F6ED" w14:textId="77777777" w:rsidR="00AE271B" w:rsidRPr="003843A8" w:rsidRDefault="00AE271B" w:rsidP="00593840">
            <w:pPr>
              <w:pStyle w:val="Normal6"/>
              <w:rPr>
                <w:szCs w:val="24"/>
                <w:lang w:val="it-IT"/>
              </w:rPr>
            </w:pPr>
            <w:r w:rsidRPr="003843A8">
              <w:rPr>
                <w:lang w:val="it-IT"/>
              </w:rPr>
              <w:t>13.</w:t>
            </w:r>
            <w:r w:rsidRPr="003843A8">
              <w:rPr>
                <w:lang w:val="it-IT"/>
              </w:rPr>
              <w:tab/>
              <w:t xml:space="preserve">sottolinea la necessità di </w:t>
            </w:r>
            <w:r w:rsidRPr="003843A8">
              <w:rPr>
                <w:b/>
                <w:i/>
                <w:lang w:val="it-IT"/>
              </w:rPr>
              <w:t>valutare varie opzioni per</w:t>
            </w:r>
            <w:r w:rsidRPr="003843A8">
              <w:rPr>
                <w:lang w:val="it-IT"/>
              </w:rPr>
              <w:t xml:space="preserve"> migliorare l'accesso alla giustizia, in particolare per i gruppi vulnerabili ed emarginati;</w:t>
            </w:r>
          </w:p>
        </w:tc>
      </w:tr>
    </w:tbl>
    <w:p w14:paraId="2C371737"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58825DC3" w14:textId="77777777" w:rsidR="00AE271B" w:rsidRPr="003843A8" w:rsidRDefault="00AE271B" w:rsidP="00AE271B">
      <w:r w:rsidRPr="003843A8">
        <w:rPr>
          <w:rStyle w:val="HideTWBExt"/>
          <w:noProof w:val="0"/>
        </w:rPr>
        <w:t>&lt;/Amend&gt;</w:t>
      </w:r>
    </w:p>
    <w:p w14:paraId="1C53F84E"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182</w:t>
      </w:r>
      <w:r w:rsidRPr="003843A8">
        <w:rPr>
          <w:rStyle w:val="HideTWBExt"/>
          <w:b w:val="0"/>
          <w:noProof w:val="0"/>
          <w:lang w:val="it-IT"/>
        </w:rPr>
        <w:t>&lt;/NumAm&gt;</w:t>
      </w:r>
    </w:p>
    <w:p w14:paraId="5C69827B" w14:textId="77777777" w:rsidR="00AE271B" w:rsidRPr="003843A8" w:rsidRDefault="00AE271B" w:rsidP="00AE271B">
      <w:pPr>
        <w:pStyle w:val="NormalBold"/>
      </w:pPr>
      <w:r w:rsidRPr="003843A8">
        <w:rPr>
          <w:rStyle w:val="HideTWBExt"/>
          <w:b w:val="0"/>
          <w:noProof w:val="0"/>
        </w:rPr>
        <w:t>&lt;RepeatBlock-By&gt;&lt;Members&gt;</w:t>
      </w:r>
      <w:r w:rsidRPr="003843A8">
        <w:t>Emmanouil Fragkos, Galato Alexandraki, Geadis Geadi</w:t>
      </w:r>
      <w:r w:rsidRPr="003843A8">
        <w:rPr>
          <w:rStyle w:val="HideTWBExt"/>
          <w:b w:val="0"/>
          <w:noProof w:val="0"/>
        </w:rPr>
        <w:t>&lt;/Members&gt;</w:t>
      </w:r>
    </w:p>
    <w:p w14:paraId="56BF80B9" w14:textId="77777777" w:rsidR="00AE271B" w:rsidRPr="003843A8" w:rsidRDefault="00AE271B" w:rsidP="00AE271B">
      <w:r w:rsidRPr="003843A8">
        <w:rPr>
          <w:rStyle w:val="HideTWBExt"/>
          <w:noProof w:val="0"/>
        </w:rPr>
        <w:t>&lt;/RepeatBlock-By&gt;</w:t>
      </w:r>
    </w:p>
    <w:p w14:paraId="0BBA2375"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EEF08B5" w14:textId="77777777" w:rsidR="00AE271B" w:rsidRPr="003843A8" w:rsidRDefault="00AE271B" w:rsidP="00AE271B">
      <w:pPr>
        <w:pStyle w:val="NormalBold"/>
      </w:pPr>
      <w:r w:rsidRPr="003843A8">
        <w:rPr>
          <w:rStyle w:val="HideTWBExt"/>
          <w:b w:val="0"/>
          <w:noProof w:val="0"/>
        </w:rPr>
        <w:t>&lt;Article&gt;</w:t>
      </w:r>
      <w:r w:rsidRPr="003843A8">
        <w:t>Paragrafo 13</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04DD973F" w14:textId="77777777" w:rsidTr="00593840">
        <w:trPr>
          <w:jc w:val="center"/>
        </w:trPr>
        <w:tc>
          <w:tcPr>
            <w:tcW w:w="9752" w:type="dxa"/>
            <w:gridSpan w:val="2"/>
          </w:tcPr>
          <w:p w14:paraId="332DF35A" w14:textId="77777777" w:rsidR="00AE271B" w:rsidRPr="003843A8" w:rsidRDefault="00AE271B" w:rsidP="00593840">
            <w:pPr>
              <w:keepNext/>
            </w:pPr>
          </w:p>
        </w:tc>
      </w:tr>
      <w:tr w:rsidR="00AE271B" w:rsidRPr="003843A8" w14:paraId="4075063E" w14:textId="77777777" w:rsidTr="00593840">
        <w:trPr>
          <w:jc w:val="center"/>
        </w:trPr>
        <w:tc>
          <w:tcPr>
            <w:tcW w:w="4876" w:type="dxa"/>
          </w:tcPr>
          <w:p w14:paraId="43FFED4E"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C3FA3A0" w14:textId="77777777" w:rsidR="00AE271B" w:rsidRPr="003843A8" w:rsidRDefault="00AE271B" w:rsidP="00593840">
            <w:pPr>
              <w:pStyle w:val="ColumnHeading"/>
              <w:keepNext/>
              <w:rPr>
                <w:lang w:val="it-IT"/>
              </w:rPr>
            </w:pPr>
            <w:r w:rsidRPr="003843A8">
              <w:rPr>
                <w:lang w:val="it-IT"/>
              </w:rPr>
              <w:t>Emendamento</w:t>
            </w:r>
          </w:p>
        </w:tc>
      </w:tr>
      <w:tr w:rsidR="00AE271B" w:rsidRPr="003843A8" w14:paraId="56D4ADA6" w14:textId="77777777" w:rsidTr="00593840">
        <w:trPr>
          <w:jc w:val="center"/>
        </w:trPr>
        <w:tc>
          <w:tcPr>
            <w:tcW w:w="4876" w:type="dxa"/>
          </w:tcPr>
          <w:p w14:paraId="647D5F8C" w14:textId="77777777" w:rsidR="00AE271B" w:rsidRPr="003843A8" w:rsidRDefault="00AE271B" w:rsidP="00593840">
            <w:pPr>
              <w:pStyle w:val="Normal6"/>
              <w:rPr>
                <w:lang w:val="it-IT"/>
              </w:rPr>
            </w:pPr>
            <w:r w:rsidRPr="003843A8">
              <w:rPr>
                <w:lang w:val="it-IT"/>
              </w:rPr>
              <w:t>13.</w:t>
            </w:r>
            <w:r w:rsidRPr="003843A8">
              <w:rPr>
                <w:lang w:val="it-IT"/>
              </w:rPr>
              <w:tab/>
            </w:r>
            <w:r w:rsidRPr="003843A8">
              <w:rPr>
                <w:b/>
                <w:i/>
                <w:lang w:val="it-IT"/>
              </w:rPr>
              <w:t>sottolinea la necessità di</w:t>
            </w:r>
            <w:r w:rsidRPr="003843A8">
              <w:rPr>
                <w:lang w:val="it-IT"/>
              </w:rPr>
              <w:t xml:space="preserve"> migliorare l'accesso alla giustizia, in particolare per i gruppi vulnerabili ed emarginati;</w:t>
            </w:r>
          </w:p>
        </w:tc>
        <w:tc>
          <w:tcPr>
            <w:tcW w:w="4876" w:type="dxa"/>
          </w:tcPr>
          <w:p w14:paraId="38C774B2" w14:textId="77777777" w:rsidR="00AE271B" w:rsidRPr="003843A8" w:rsidRDefault="00AE271B" w:rsidP="00593840">
            <w:pPr>
              <w:pStyle w:val="Normal6"/>
              <w:rPr>
                <w:szCs w:val="24"/>
                <w:lang w:val="it-IT"/>
              </w:rPr>
            </w:pPr>
            <w:r w:rsidRPr="003843A8">
              <w:rPr>
                <w:lang w:val="it-IT"/>
              </w:rPr>
              <w:t>13.</w:t>
            </w:r>
            <w:r w:rsidRPr="003843A8">
              <w:rPr>
                <w:lang w:val="it-IT"/>
              </w:rPr>
              <w:tab/>
            </w:r>
            <w:r w:rsidRPr="003843A8">
              <w:rPr>
                <w:b/>
                <w:i/>
                <w:lang w:val="it-IT"/>
              </w:rPr>
              <w:t>esorta l'Albania a</w:t>
            </w:r>
            <w:r w:rsidRPr="003843A8">
              <w:rPr>
                <w:lang w:val="it-IT"/>
              </w:rPr>
              <w:t xml:space="preserve"> migliorare l'accesso alla giustizia, in particolare per i gruppi vulnerabili ed emarginati;</w:t>
            </w:r>
          </w:p>
        </w:tc>
      </w:tr>
    </w:tbl>
    <w:p w14:paraId="3816A31B" w14:textId="77777777" w:rsidR="00AE271B" w:rsidRPr="003843A8" w:rsidRDefault="00AE271B" w:rsidP="00AE271B">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77C0891" w14:textId="77777777" w:rsidR="00AE271B" w:rsidRPr="003843A8" w:rsidRDefault="00AE271B" w:rsidP="00AE271B">
      <w:r w:rsidRPr="003843A8">
        <w:rPr>
          <w:rStyle w:val="HideTWBExt"/>
          <w:noProof w:val="0"/>
        </w:rPr>
        <w:t>&lt;/Amend&gt;</w:t>
      </w:r>
    </w:p>
    <w:p w14:paraId="4C6180A3"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183</w:t>
      </w:r>
      <w:r w:rsidRPr="003843A8">
        <w:rPr>
          <w:rStyle w:val="HideTWBExt"/>
          <w:b w:val="0"/>
          <w:noProof w:val="0"/>
          <w:lang w:val="it-IT"/>
        </w:rPr>
        <w:t>&lt;/NumAm&gt;</w:t>
      </w:r>
    </w:p>
    <w:p w14:paraId="5390BE83" w14:textId="77777777" w:rsidR="00AE271B" w:rsidRPr="003843A8" w:rsidRDefault="00AE271B" w:rsidP="00AE271B">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72E98480" w14:textId="77777777" w:rsidR="00AE271B" w:rsidRPr="003843A8" w:rsidRDefault="00AE271B" w:rsidP="00AE271B">
      <w:r w:rsidRPr="003843A8">
        <w:rPr>
          <w:rStyle w:val="HideTWBExt"/>
          <w:noProof w:val="0"/>
        </w:rPr>
        <w:t>&lt;/RepeatBlock-By&gt;</w:t>
      </w:r>
    </w:p>
    <w:p w14:paraId="038D0556"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41257D5" w14:textId="77777777" w:rsidR="00AE271B" w:rsidRPr="003843A8" w:rsidRDefault="00AE271B" w:rsidP="00AE271B">
      <w:pPr>
        <w:pStyle w:val="NormalBold"/>
      </w:pPr>
      <w:r w:rsidRPr="003843A8">
        <w:rPr>
          <w:rStyle w:val="HideTWBExt"/>
          <w:b w:val="0"/>
          <w:noProof w:val="0"/>
        </w:rPr>
        <w:t>&lt;Article&gt;</w:t>
      </w:r>
      <w:r w:rsidRPr="003843A8">
        <w:t>Paragrafo 13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16D32386" w14:textId="77777777" w:rsidTr="00593840">
        <w:trPr>
          <w:jc w:val="center"/>
        </w:trPr>
        <w:tc>
          <w:tcPr>
            <w:tcW w:w="9752" w:type="dxa"/>
            <w:gridSpan w:val="2"/>
          </w:tcPr>
          <w:p w14:paraId="5EC06AEE" w14:textId="77777777" w:rsidR="00AE271B" w:rsidRPr="003843A8" w:rsidRDefault="00AE271B" w:rsidP="00593840">
            <w:pPr>
              <w:keepNext/>
            </w:pPr>
          </w:p>
        </w:tc>
      </w:tr>
      <w:tr w:rsidR="00AE271B" w:rsidRPr="003843A8" w14:paraId="78F1B22E" w14:textId="77777777" w:rsidTr="00593840">
        <w:trPr>
          <w:jc w:val="center"/>
        </w:trPr>
        <w:tc>
          <w:tcPr>
            <w:tcW w:w="4876" w:type="dxa"/>
          </w:tcPr>
          <w:p w14:paraId="3D069735"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0E3A9B1" w14:textId="77777777" w:rsidR="00AE271B" w:rsidRPr="003843A8" w:rsidRDefault="00AE271B" w:rsidP="00593840">
            <w:pPr>
              <w:pStyle w:val="ColumnHeading"/>
              <w:keepNext/>
              <w:rPr>
                <w:lang w:val="it-IT"/>
              </w:rPr>
            </w:pPr>
            <w:r w:rsidRPr="003843A8">
              <w:rPr>
                <w:lang w:val="it-IT"/>
              </w:rPr>
              <w:t>Emendamento</w:t>
            </w:r>
          </w:p>
        </w:tc>
      </w:tr>
      <w:tr w:rsidR="00AE271B" w:rsidRPr="003843A8" w14:paraId="7F2DD1F2" w14:textId="77777777" w:rsidTr="00593840">
        <w:trPr>
          <w:jc w:val="center"/>
        </w:trPr>
        <w:tc>
          <w:tcPr>
            <w:tcW w:w="4876" w:type="dxa"/>
          </w:tcPr>
          <w:p w14:paraId="6B4D8878" w14:textId="77777777" w:rsidR="00AE271B" w:rsidRPr="003843A8" w:rsidRDefault="00AE271B" w:rsidP="00593840">
            <w:pPr>
              <w:pStyle w:val="Normal6"/>
              <w:rPr>
                <w:lang w:val="it-IT"/>
              </w:rPr>
            </w:pPr>
          </w:p>
        </w:tc>
        <w:tc>
          <w:tcPr>
            <w:tcW w:w="4876" w:type="dxa"/>
          </w:tcPr>
          <w:p w14:paraId="187943E1" w14:textId="77777777" w:rsidR="00AE271B" w:rsidRPr="003843A8" w:rsidRDefault="00AE271B" w:rsidP="00593840">
            <w:pPr>
              <w:pStyle w:val="Normal6"/>
              <w:rPr>
                <w:szCs w:val="24"/>
                <w:lang w:val="it-IT"/>
              </w:rPr>
            </w:pPr>
            <w:r w:rsidRPr="003843A8">
              <w:rPr>
                <w:b/>
                <w:i/>
                <w:lang w:val="it-IT"/>
              </w:rPr>
              <w:t>13 bis.</w:t>
            </w:r>
            <w:r w:rsidRPr="003843A8">
              <w:rPr>
                <w:b/>
                <w:i/>
                <w:lang w:val="it-IT"/>
              </w:rPr>
              <w:tab/>
              <w:t>chiede che i diritti di proprietà siano garantiti nella pratica attraverso la restituzione dei beni confiscati ai legittimi beneficiari, vale a dire i cittadini, i comuni e le comunità religiose, il che rappresenta una questione in sospeso da oltre 60 anni e costituisce una condizione preliminare affinché l'Albania rispetti i suoi impegni a tale riguardo nel quadro del suo percorso verso l'adesione; sottolinea che qualsiasi regresso, ostruzionismo o applicazione selettiva nel processo di restituzione dei beni è in contrasto con i principi dello Stato di diritto e con l'articolo 17 della Dichiarazione universale dei diritti umani;</w:t>
            </w:r>
          </w:p>
        </w:tc>
      </w:tr>
    </w:tbl>
    <w:p w14:paraId="1BDC2E7F"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68F08218" w14:textId="77777777" w:rsidR="00AE271B" w:rsidRPr="003843A8" w:rsidRDefault="00AE271B" w:rsidP="00AE271B">
      <w:r w:rsidRPr="003843A8">
        <w:rPr>
          <w:rStyle w:val="HideTWBExt"/>
          <w:noProof w:val="0"/>
        </w:rPr>
        <w:t>&lt;/Amend&gt;</w:t>
      </w:r>
    </w:p>
    <w:p w14:paraId="6DBBC941"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184</w:t>
      </w:r>
      <w:r w:rsidRPr="003843A8">
        <w:rPr>
          <w:rStyle w:val="HideTWBExt"/>
          <w:b w:val="0"/>
          <w:noProof w:val="0"/>
          <w:lang w:val="it-IT"/>
        </w:rPr>
        <w:t>&lt;/NumAm&gt;</w:t>
      </w:r>
    </w:p>
    <w:p w14:paraId="5824AA17" w14:textId="77777777" w:rsidR="00AE271B" w:rsidRPr="003843A8" w:rsidRDefault="00AE271B" w:rsidP="00AE271B">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119E085A" w14:textId="77777777" w:rsidR="00AE271B" w:rsidRPr="003843A8" w:rsidRDefault="00AE271B" w:rsidP="00AE271B">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76B32FEC" w14:textId="77777777" w:rsidR="00AE271B" w:rsidRPr="003843A8" w:rsidRDefault="00AE271B" w:rsidP="00AE271B">
      <w:r w:rsidRPr="003843A8">
        <w:rPr>
          <w:rStyle w:val="HideTWBExt"/>
          <w:noProof w:val="0"/>
        </w:rPr>
        <w:t>&lt;/RepeatBlock-By&gt;</w:t>
      </w:r>
    </w:p>
    <w:p w14:paraId="534258A9"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35022D6" w14:textId="77777777" w:rsidR="00AE271B" w:rsidRPr="003843A8" w:rsidRDefault="00AE271B" w:rsidP="00AE271B">
      <w:pPr>
        <w:pStyle w:val="NormalBold"/>
      </w:pPr>
      <w:r w:rsidRPr="003843A8">
        <w:rPr>
          <w:rStyle w:val="HideTWBExt"/>
          <w:b w:val="0"/>
          <w:noProof w:val="0"/>
        </w:rPr>
        <w:t>&lt;Article&gt;</w:t>
      </w:r>
      <w:r w:rsidRPr="003843A8">
        <w:t>Paragrafo 13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7635D87B" w14:textId="77777777" w:rsidTr="00593840">
        <w:trPr>
          <w:jc w:val="center"/>
        </w:trPr>
        <w:tc>
          <w:tcPr>
            <w:tcW w:w="9752" w:type="dxa"/>
            <w:gridSpan w:val="2"/>
          </w:tcPr>
          <w:p w14:paraId="2455449C" w14:textId="77777777" w:rsidR="00AE271B" w:rsidRPr="003843A8" w:rsidRDefault="00AE271B" w:rsidP="00593840">
            <w:pPr>
              <w:keepNext/>
            </w:pPr>
          </w:p>
        </w:tc>
      </w:tr>
      <w:tr w:rsidR="00AE271B" w:rsidRPr="003843A8" w14:paraId="37E6208C" w14:textId="77777777" w:rsidTr="00593840">
        <w:trPr>
          <w:jc w:val="center"/>
        </w:trPr>
        <w:tc>
          <w:tcPr>
            <w:tcW w:w="4876" w:type="dxa"/>
          </w:tcPr>
          <w:p w14:paraId="0ABECF49"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522ECE0" w14:textId="77777777" w:rsidR="00AE271B" w:rsidRPr="003843A8" w:rsidRDefault="00AE271B" w:rsidP="00593840">
            <w:pPr>
              <w:pStyle w:val="ColumnHeading"/>
              <w:keepNext/>
              <w:rPr>
                <w:lang w:val="it-IT"/>
              </w:rPr>
            </w:pPr>
            <w:r w:rsidRPr="003843A8">
              <w:rPr>
                <w:lang w:val="it-IT"/>
              </w:rPr>
              <w:t>Emendamento</w:t>
            </w:r>
          </w:p>
        </w:tc>
      </w:tr>
      <w:tr w:rsidR="00AE271B" w:rsidRPr="003843A8" w14:paraId="7D1C15A0" w14:textId="77777777" w:rsidTr="00593840">
        <w:trPr>
          <w:jc w:val="center"/>
        </w:trPr>
        <w:tc>
          <w:tcPr>
            <w:tcW w:w="4876" w:type="dxa"/>
          </w:tcPr>
          <w:p w14:paraId="127B662A" w14:textId="77777777" w:rsidR="00AE271B" w:rsidRPr="003843A8" w:rsidRDefault="00AE271B" w:rsidP="00593840">
            <w:pPr>
              <w:pStyle w:val="Normal6"/>
              <w:rPr>
                <w:lang w:val="it-IT"/>
              </w:rPr>
            </w:pPr>
          </w:p>
        </w:tc>
        <w:tc>
          <w:tcPr>
            <w:tcW w:w="4876" w:type="dxa"/>
          </w:tcPr>
          <w:p w14:paraId="230B21CA" w14:textId="77777777" w:rsidR="00AE271B" w:rsidRPr="003843A8" w:rsidRDefault="00AE271B" w:rsidP="00593840">
            <w:pPr>
              <w:pStyle w:val="Normal6"/>
              <w:rPr>
                <w:szCs w:val="24"/>
                <w:lang w:val="it-IT"/>
              </w:rPr>
            </w:pPr>
            <w:r w:rsidRPr="003843A8">
              <w:rPr>
                <w:b/>
                <w:i/>
                <w:lang w:val="it-IT"/>
              </w:rPr>
              <w:t>13 bis.</w:t>
            </w:r>
            <w:r w:rsidRPr="003843A8">
              <w:rPr>
                <w:b/>
                <w:i/>
                <w:lang w:val="it-IT"/>
              </w:rPr>
              <w:tab/>
              <w:t xml:space="preserve">si compiace della società civile dinamica e costruttiva dell'Albania, che svolge un ruolo cruciale e positivo nel processo di riforma; incoraggia il governo a intensificare la cooperazione con la società civile, in particolare con le </w:t>
            </w:r>
            <w:r w:rsidRPr="003843A8">
              <w:rPr>
                <w:b/>
                <w:i/>
                <w:lang w:val="it-IT"/>
              </w:rPr>
              <w:lastRenderedPageBreak/>
              <w:t>organizzazioni per i diritti delle donne, in relazione al processo decisionale e a instaurare relazioni collaborative, coinvolgendo concretamente la società civile in un processo legislativo trasparente sin dalle prime fasi; sottolinea che la società civile è fondamentale per favorire la democrazia e il pluralismo e promuovere il buon governo e il progresso sociale;</w:t>
            </w:r>
          </w:p>
        </w:tc>
      </w:tr>
    </w:tbl>
    <w:p w14:paraId="397693C3" w14:textId="77777777" w:rsidR="00AE271B" w:rsidRPr="003843A8" w:rsidRDefault="00AE271B" w:rsidP="00AE271B">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50F6467" w14:textId="77777777" w:rsidR="00AE271B" w:rsidRPr="003843A8" w:rsidRDefault="00AE271B" w:rsidP="00AE271B">
      <w:r w:rsidRPr="003843A8">
        <w:rPr>
          <w:rStyle w:val="HideTWBExt"/>
          <w:noProof w:val="0"/>
        </w:rPr>
        <w:t>&lt;/Amend&gt;</w:t>
      </w:r>
    </w:p>
    <w:p w14:paraId="0A8B7E9D"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185</w:t>
      </w:r>
      <w:r w:rsidRPr="003843A8">
        <w:rPr>
          <w:rStyle w:val="HideTWBExt"/>
          <w:b w:val="0"/>
          <w:noProof w:val="0"/>
          <w:lang w:val="it-IT"/>
        </w:rPr>
        <w:t>&lt;/NumAm&gt;</w:t>
      </w:r>
    </w:p>
    <w:p w14:paraId="2485138B" w14:textId="77777777" w:rsidR="00AE271B" w:rsidRPr="003843A8" w:rsidRDefault="00AE271B" w:rsidP="00AE271B">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204B926A" w14:textId="77777777" w:rsidR="00AE271B" w:rsidRPr="003843A8" w:rsidRDefault="00AE271B" w:rsidP="00AE271B">
      <w:r w:rsidRPr="003843A8">
        <w:rPr>
          <w:rStyle w:val="HideTWBExt"/>
          <w:noProof w:val="0"/>
        </w:rPr>
        <w:t>&lt;/RepeatBlock-By&gt;</w:t>
      </w:r>
    </w:p>
    <w:p w14:paraId="0E3CBAF6"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ADD29A9" w14:textId="77777777" w:rsidR="00AE271B" w:rsidRPr="003843A8" w:rsidRDefault="00AE271B" w:rsidP="00AE271B">
      <w:pPr>
        <w:pStyle w:val="NormalBold"/>
      </w:pPr>
      <w:r w:rsidRPr="003843A8">
        <w:rPr>
          <w:rStyle w:val="HideTWBExt"/>
          <w:b w:val="0"/>
          <w:noProof w:val="0"/>
        </w:rPr>
        <w:t>&lt;Article&gt;</w:t>
      </w:r>
      <w:r w:rsidRPr="003843A8">
        <w:t>Paragrafo 13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4A5E0485" w14:textId="77777777" w:rsidTr="00593840">
        <w:trPr>
          <w:jc w:val="center"/>
        </w:trPr>
        <w:tc>
          <w:tcPr>
            <w:tcW w:w="9752" w:type="dxa"/>
            <w:gridSpan w:val="2"/>
          </w:tcPr>
          <w:p w14:paraId="21941E60" w14:textId="77777777" w:rsidR="00AE271B" w:rsidRPr="003843A8" w:rsidRDefault="00AE271B" w:rsidP="00593840">
            <w:pPr>
              <w:keepNext/>
            </w:pPr>
          </w:p>
        </w:tc>
      </w:tr>
      <w:tr w:rsidR="00AE271B" w:rsidRPr="003843A8" w14:paraId="54D59F75" w14:textId="77777777" w:rsidTr="00593840">
        <w:trPr>
          <w:jc w:val="center"/>
        </w:trPr>
        <w:tc>
          <w:tcPr>
            <w:tcW w:w="4876" w:type="dxa"/>
          </w:tcPr>
          <w:p w14:paraId="13E02C46"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1A0F379F" w14:textId="77777777" w:rsidR="00AE271B" w:rsidRPr="003843A8" w:rsidRDefault="00AE271B" w:rsidP="00593840">
            <w:pPr>
              <w:pStyle w:val="ColumnHeading"/>
              <w:keepNext/>
              <w:rPr>
                <w:lang w:val="it-IT"/>
              </w:rPr>
            </w:pPr>
            <w:r w:rsidRPr="003843A8">
              <w:rPr>
                <w:lang w:val="it-IT"/>
              </w:rPr>
              <w:t>Emendamento</w:t>
            </w:r>
          </w:p>
        </w:tc>
      </w:tr>
      <w:tr w:rsidR="00AE271B" w:rsidRPr="003843A8" w14:paraId="06A19DE0" w14:textId="77777777" w:rsidTr="00593840">
        <w:trPr>
          <w:jc w:val="center"/>
        </w:trPr>
        <w:tc>
          <w:tcPr>
            <w:tcW w:w="4876" w:type="dxa"/>
          </w:tcPr>
          <w:p w14:paraId="22533D66" w14:textId="77777777" w:rsidR="00AE271B" w:rsidRPr="003843A8" w:rsidRDefault="00AE271B" w:rsidP="00593840">
            <w:pPr>
              <w:pStyle w:val="Normal6"/>
              <w:rPr>
                <w:lang w:val="it-IT"/>
              </w:rPr>
            </w:pPr>
          </w:p>
        </w:tc>
        <w:tc>
          <w:tcPr>
            <w:tcW w:w="4876" w:type="dxa"/>
          </w:tcPr>
          <w:p w14:paraId="6E672920" w14:textId="77777777" w:rsidR="00AE271B" w:rsidRPr="003843A8" w:rsidRDefault="00AE271B" w:rsidP="00593840">
            <w:pPr>
              <w:pStyle w:val="Normal6"/>
              <w:rPr>
                <w:szCs w:val="24"/>
                <w:lang w:val="it-IT"/>
              </w:rPr>
            </w:pPr>
            <w:r w:rsidRPr="003843A8">
              <w:rPr>
                <w:b/>
                <w:i/>
                <w:lang w:val="it-IT"/>
              </w:rPr>
              <w:t>13 bis.</w:t>
            </w:r>
            <w:r w:rsidRPr="003843A8">
              <w:rPr>
                <w:b/>
                <w:i/>
                <w:lang w:val="it-IT"/>
              </w:rPr>
              <w:tab/>
              <w:t>è preoccupato per il fatto che, secondo la classifica della relazione del 2025 sul divario di genere mondiale del Forum economico mondiale, l'Albania è scesa dal 23º posto nel 2024 al 36º posto nel 2025 a livello mondiale, il che indica un aumento del divario di genere; deplora che il quadro giuridico per la lotta alla violenza di genere non sia ancora allineato alla convenzione di Istanbul; esorta il governo a potenziare i servizi di sostegno alle vittime, in particolare per quanto riguarda l'assistenza sanitaria, il finanziamento delle case rifugio, l'assistenza legale gratuita e i programmi di reinserimento e riabilitazione;</w:t>
            </w:r>
          </w:p>
        </w:tc>
      </w:tr>
    </w:tbl>
    <w:p w14:paraId="01324790" w14:textId="77777777" w:rsidR="00AE271B" w:rsidRPr="009451C4" w:rsidRDefault="00AE271B" w:rsidP="00AE271B">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00F000BC" w14:textId="77777777" w:rsidR="00AE271B" w:rsidRPr="009451C4" w:rsidRDefault="00AE271B" w:rsidP="00AE271B">
      <w:pPr>
        <w:rPr>
          <w:lang w:val="es-ES"/>
        </w:rPr>
      </w:pPr>
      <w:r w:rsidRPr="009451C4">
        <w:rPr>
          <w:rStyle w:val="HideTWBExt"/>
          <w:noProof w:val="0"/>
          <w:lang w:val="es-ES"/>
        </w:rPr>
        <w:t>&lt;/Amend&gt;</w:t>
      </w:r>
    </w:p>
    <w:p w14:paraId="1258E03A"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186</w:t>
      </w:r>
      <w:r w:rsidRPr="009451C4">
        <w:rPr>
          <w:rStyle w:val="HideTWBExt"/>
          <w:b w:val="0"/>
          <w:noProof w:val="0"/>
          <w:lang w:val="es-ES"/>
        </w:rPr>
        <w:t>&lt;/NumAm&gt;</w:t>
      </w:r>
    </w:p>
    <w:p w14:paraId="769ECB52"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Ilaria Salis</w:t>
      </w:r>
      <w:r w:rsidRPr="009451C4">
        <w:rPr>
          <w:rStyle w:val="HideTWBExt"/>
          <w:b w:val="0"/>
          <w:noProof w:val="0"/>
          <w:lang w:val="es-ES"/>
        </w:rPr>
        <w:t>&lt;/Members&gt;</w:t>
      </w:r>
    </w:p>
    <w:p w14:paraId="44EB0DD3" w14:textId="77777777" w:rsidR="00AE271B" w:rsidRPr="009451C4" w:rsidRDefault="00AE271B" w:rsidP="00AE271B">
      <w:pPr>
        <w:rPr>
          <w:lang w:val="es-ES"/>
        </w:rPr>
      </w:pPr>
      <w:r w:rsidRPr="009451C4">
        <w:rPr>
          <w:rStyle w:val="HideTWBExt"/>
          <w:noProof w:val="0"/>
          <w:lang w:val="es-ES"/>
        </w:rPr>
        <w:t>&lt;/RepeatBlock-By&gt;</w:t>
      </w:r>
    </w:p>
    <w:p w14:paraId="087E31A5" w14:textId="77777777" w:rsidR="00AE271B" w:rsidRPr="003843A8" w:rsidRDefault="00AE271B" w:rsidP="00AE271B">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6C43402F" w14:textId="77777777" w:rsidR="00AE271B" w:rsidRPr="003843A8" w:rsidRDefault="00AE271B" w:rsidP="00AE271B">
      <w:pPr>
        <w:pStyle w:val="NormalBold"/>
      </w:pPr>
      <w:r w:rsidRPr="003843A8">
        <w:rPr>
          <w:rStyle w:val="HideTWBExt"/>
          <w:b w:val="0"/>
          <w:noProof w:val="0"/>
        </w:rPr>
        <w:t>&lt;Article&gt;</w:t>
      </w:r>
      <w:r w:rsidRPr="003843A8">
        <w:t>Paragrafo 13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50C1438A" w14:textId="77777777" w:rsidTr="00593840">
        <w:trPr>
          <w:jc w:val="center"/>
        </w:trPr>
        <w:tc>
          <w:tcPr>
            <w:tcW w:w="9752" w:type="dxa"/>
            <w:gridSpan w:val="2"/>
          </w:tcPr>
          <w:p w14:paraId="6B024295" w14:textId="77777777" w:rsidR="00AE271B" w:rsidRPr="003843A8" w:rsidRDefault="00AE271B" w:rsidP="00593840">
            <w:pPr>
              <w:keepNext/>
            </w:pPr>
          </w:p>
        </w:tc>
      </w:tr>
      <w:tr w:rsidR="00AE271B" w:rsidRPr="003843A8" w14:paraId="0E8E77F5" w14:textId="77777777" w:rsidTr="00593840">
        <w:trPr>
          <w:jc w:val="center"/>
        </w:trPr>
        <w:tc>
          <w:tcPr>
            <w:tcW w:w="4876" w:type="dxa"/>
          </w:tcPr>
          <w:p w14:paraId="2148F740"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07421E3B" w14:textId="77777777" w:rsidR="00AE271B" w:rsidRPr="003843A8" w:rsidRDefault="00AE271B" w:rsidP="00593840">
            <w:pPr>
              <w:pStyle w:val="ColumnHeading"/>
              <w:keepNext/>
              <w:rPr>
                <w:lang w:val="it-IT"/>
              </w:rPr>
            </w:pPr>
            <w:r w:rsidRPr="003843A8">
              <w:rPr>
                <w:lang w:val="it-IT"/>
              </w:rPr>
              <w:t>Emendamento</w:t>
            </w:r>
          </w:p>
        </w:tc>
      </w:tr>
      <w:tr w:rsidR="00AE271B" w:rsidRPr="003843A8" w14:paraId="193BEB37" w14:textId="77777777" w:rsidTr="00593840">
        <w:trPr>
          <w:jc w:val="center"/>
        </w:trPr>
        <w:tc>
          <w:tcPr>
            <w:tcW w:w="4876" w:type="dxa"/>
          </w:tcPr>
          <w:p w14:paraId="0A9CA02A" w14:textId="77777777" w:rsidR="00AE271B" w:rsidRPr="003843A8" w:rsidRDefault="00AE271B" w:rsidP="00593840">
            <w:pPr>
              <w:pStyle w:val="Normal6"/>
              <w:rPr>
                <w:lang w:val="it-IT"/>
              </w:rPr>
            </w:pPr>
          </w:p>
        </w:tc>
        <w:tc>
          <w:tcPr>
            <w:tcW w:w="4876" w:type="dxa"/>
          </w:tcPr>
          <w:p w14:paraId="35B91A8A" w14:textId="77777777" w:rsidR="00AE271B" w:rsidRPr="003843A8" w:rsidRDefault="00AE271B" w:rsidP="00593840">
            <w:pPr>
              <w:pStyle w:val="Normal6"/>
              <w:rPr>
                <w:szCs w:val="24"/>
                <w:lang w:val="it-IT"/>
              </w:rPr>
            </w:pPr>
            <w:r w:rsidRPr="003843A8">
              <w:rPr>
                <w:b/>
                <w:i/>
                <w:lang w:val="it-IT"/>
              </w:rPr>
              <w:t>13 bis.</w:t>
            </w:r>
            <w:r w:rsidRPr="003843A8">
              <w:rPr>
                <w:b/>
                <w:i/>
                <w:lang w:val="it-IT"/>
              </w:rPr>
              <w:tab/>
              <w:t>esprime preoccupazione per le difficoltà incontrate dalle organizzazioni della società civile, che vanno dai requisiti di registrazione disfunzionali alle campagne diffamatorie e ad altre forme di attacchi politici nei loro confronti</w:t>
            </w:r>
            <w:r w:rsidRPr="003843A8">
              <w:rPr>
                <w:b/>
                <w:i/>
                <w:vertAlign w:val="superscript"/>
                <w:lang w:val="it-IT"/>
              </w:rPr>
              <w:t>2 bis</w:t>
            </w:r>
            <w:r w:rsidRPr="003843A8">
              <w:rPr>
                <w:b/>
                <w:i/>
                <w:lang w:val="it-IT"/>
              </w:rPr>
              <w:t>, e invita le autorità a garantire un ambiente favorevole, sicuro e non discriminatorio per le loro attività, in linea con le norme europee;</w:t>
            </w:r>
          </w:p>
        </w:tc>
      </w:tr>
      <w:tr w:rsidR="00AE271B" w:rsidRPr="003843A8" w14:paraId="5A24ED84" w14:textId="77777777" w:rsidTr="00593840">
        <w:trPr>
          <w:jc w:val="center"/>
        </w:trPr>
        <w:tc>
          <w:tcPr>
            <w:tcW w:w="4876" w:type="dxa"/>
          </w:tcPr>
          <w:p w14:paraId="2ABB509C" w14:textId="77777777" w:rsidR="00AE271B" w:rsidRPr="003843A8" w:rsidRDefault="00AE271B" w:rsidP="00593840">
            <w:pPr>
              <w:pStyle w:val="Normal6"/>
              <w:rPr>
                <w:lang w:val="it-IT"/>
              </w:rPr>
            </w:pPr>
          </w:p>
        </w:tc>
        <w:tc>
          <w:tcPr>
            <w:tcW w:w="4876" w:type="dxa"/>
          </w:tcPr>
          <w:p w14:paraId="6F1029EA" w14:textId="77777777" w:rsidR="00AE271B" w:rsidRPr="003843A8" w:rsidRDefault="00AE271B" w:rsidP="00593840">
            <w:pPr>
              <w:pStyle w:val="Normal6"/>
              <w:rPr>
                <w:szCs w:val="24"/>
                <w:lang w:val="it-IT"/>
              </w:rPr>
            </w:pPr>
            <w:r w:rsidRPr="003843A8">
              <w:rPr>
                <w:b/>
                <w:i/>
                <w:lang w:val="it-IT"/>
              </w:rPr>
              <w:t>__________________</w:t>
            </w:r>
          </w:p>
        </w:tc>
      </w:tr>
      <w:tr w:rsidR="00AE271B" w:rsidRPr="003843A8" w14:paraId="5F744D06" w14:textId="77777777" w:rsidTr="00593840">
        <w:trPr>
          <w:jc w:val="center"/>
        </w:trPr>
        <w:tc>
          <w:tcPr>
            <w:tcW w:w="4876" w:type="dxa"/>
          </w:tcPr>
          <w:p w14:paraId="55B8D65D" w14:textId="77777777" w:rsidR="00AE271B" w:rsidRPr="003843A8" w:rsidRDefault="00AE271B" w:rsidP="00593840">
            <w:pPr>
              <w:pStyle w:val="Normal6"/>
              <w:rPr>
                <w:lang w:val="it-IT"/>
              </w:rPr>
            </w:pPr>
          </w:p>
        </w:tc>
        <w:tc>
          <w:tcPr>
            <w:tcW w:w="4876" w:type="dxa"/>
          </w:tcPr>
          <w:p w14:paraId="2F049FD4" w14:textId="77777777" w:rsidR="00AE271B" w:rsidRPr="003843A8" w:rsidRDefault="00AE271B" w:rsidP="00593840">
            <w:pPr>
              <w:pStyle w:val="Normal6"/>
              <w:rPr>
                <w:szCs w:val="24"/>
                <w:lang w:val="it-IT"/>
              </w:rPr>
            </w:pPr>
            <w:r w:rsidRPr="003843A8">
              <w:rPr>
                <w:b/>
                <w:i/>
                <w:vertAlign w:val="superscript"/>
                <w:lang w:val="it-IT"/>
              </w:rPr>
              <w:t>2 bis</w:t>
            </w:r>
            <w:r w:rsidRPr="003843A8">
              <w:rPr>
                <w:b/>
                <w:i/>
                <w:lang w:val="it-IT"/>
              </w:rPr>
              <w:t>"2025 Rule of Law Report – Country Chapter on the rule of law situation in Albania" (Relazione sullo Stato di diritto 2025 – Capitolo per paese relativo alla situazione dello Stato di diritto in Albania) (SWD(2025)0928), pag. 17.</w:t>
            </w:r>
          </w:p>
        </w:tc>
      </w:tr>
    </w:tbl>
    <w:p w14:paraId="0BBBC430"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3D621338" w14:textId="77777777" w:rsidR="00AE271B" w:rsidRPr="003843A8" w:rsidRDefault="00AE271B" w:rsidP="00AE271B">
      <w:r w:rsidRPr="003843A8">
        <w:rPr>
          <w:rStyle w:val="HideTWBExt"/>
          <w:noProof w:val="0"/>
        </w:rPr>
        <w:t>&lt;/Amend&gt;</w:t>
      </w:r>
    </w:p>
    <w:p w14:paraId="76882481"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187</w:t>
      </w:r>
      <w:r w:rsidRPr="003843A8">
        <w:rPr>
          <w:rStyle w:val="HideTWBExt"/>
          <w:b w:val="0"/>
          <w:noProof w:val="0"/>
          <w:lang w:val="it-IT"/>
        </w:rPr>
        <w:t>&lt;/NumAm&gt;</w:t>
      </w:r>
    </w:p>
    <w:p w14:paraId="5FED6EE9" w14:textId="77777777" w:rsidR="00AE271B" w:rsidRPr="003843A8" w:rsidRDefault="00AE271B" w:rsidP="00AE271B">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32C4B8D6" w14:textId="77777777" w:rsidR="00AE271B" w:rsidRPr="003843A8" w:rsidRDefault="00AE271B" w:rsidP="00AE271B">
      <w:r w:rsidRPr="003843A8">
        <w:rPr>
          <w:rStyle w:val="HideTWBExt"/>
          <w:noProof w:val="0"/>
        </w:rPr>
        <w:t>&lt;/RepeatBlock-By&gt;</w:t>
      </w:r>
    </w:p>
    <w:p w14:paraId="3FF3BB90"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46F6AA4" w14:textId="77777777" w:rsidR="00AE271B" w:rsidRPr="003843A8" w:rsidRDefault="00AE271B" w:rsidP="00AE271B">
      <w:pPr>
        <w:pStyle w:val="NormalBold"/>
      </w:pPr>
      <w:r w:rsidRPr="003843A8">
        <w:rPr>
          <w:rStyle w:val="HideTWBExt"/>
          <w:b w:val="0"/>
          <w:noProof w:val="0"/>
        </w:rPr>
        <w:t>&lt;Article&gt;</w:t>
      </w:r>
      <w:r w:rsidRPr="003843A8">
        <w:t>Paragrafo 13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55A5EFD0" w14:textId="77777777" w:rsidTr="00593840">
        <w:trPr>
          <w:jc w:val="center"/>
        </w:trPr>
        <w:tc>
          <w:tcPr>
            <w:tcW w:w="9752" w:type="dxa"/>
            <w:gridSpan w:val="2"/>
          </w:tcPr>
          <w:p w14:paraId="415ADB90" w14:textId="77777777" w:rsidR="00AE271B" w:rsidRPr="003843A8" w:rsidRDefault="00AE271B" w:rsidP="00593840">
            <w:pPr>
              <w:keepNext/>
            </w:pPr>
          </w:p>
        </w:tc>
      </w:tr>
      <w:tr w:rsidR="00AE271B" w:rsidRPr="003843A8" w14:paraId="6046E145" w14:textId="77777777" w:rsidTr="00593840">
        <w:trPr>
          <w:jc w:val="center"/>
        </w:trPr>
        <w:tc>
          <w:tcPr>
            <w:tcW w:w="4876" w:type="dxa"/>
          </w:tcPr>
          <w:p w14:paraId="59EDE9DC"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17317AF6"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B8DD58F" w14:textId="77777777" w:rsidTr="00593840">
        <w:trPr>
          <w:jc w:val="center"/>
        </w:trPr>
        <w:tc>
          <w:tcPr>
            <w:tcW w:w="4876" w:type="dxa"/>
          </w:tcPr>
          <w:p w14:paraId="1A3CECDC" w14:textId="77777777" w:rsidR="00AE271B" w:rsidRPr="003843A8" w:rsidRDefault="00AE271B" w:rsidP="00593840">
            <w:pPr>
              <w:pStyle w:val="Normal6"/>
              <w:rPr>
                <w:lang w:val="it-IT"/>
              </w:rPr>
            </w:pPr>
          </w:p>
        </w:tc>
        <w:tc>
          <w:tcPr>
            <w:tcW w:w="4876" w:type="dxa"/>
          </w:tcPr>
          <w:p w14:paraId="2E5770C4" w14:textId="77777777" w:rsidR="00AE271B" w:rsidRPr="003843A8" w:rsidRDefault="00AE271B" w:rsidP="00593840">
            <w:pPr>
              <w:pStyle w:val="Normal6"/>
              <w:rPr>
                <w:szCs w:val="24"/>
                <w:lang w:val="it-IT"/>
              </w:rPr>
            </w:pPr>
            <w:r w:rsidRPr="003843A8">
              <w:rPr>
                <w:b/>
                <w:i/>
                <w:lang w:val="it-IT"/>
              </w:rPr>
              <w:t>13 ter.</w:t>
            </w:r>
            <w:r w:rsidRPr="003843A8">
              <w:rPr>
                <w:b/>
                <w:i/>
                <w:lang w:val="it-IT"/>
              </w:rPr>
              <w:tab/>
              <w:t xml:space="preserve">esprime preoccupazione per il fatto che l'agenda nazionale sui diritti dei minori 2021-2026 non è stata ancora pienamente attuata e che l'accesso dei minori alla giustizia è ostacolato da ritardi, da un'assistenza legale limitata e da un coordinamento istituzionale insufficiente; deplora che la maggior parte dei minori in Albania rimanga a rischio di povertà; invita le autorità albanesi ad applicare efficacemente </w:t>
            </w:r>
            <w:r w:rsidRPr="003843A8">
              <w:rPr>
                <w:b/>
                <w:i/>
                <w:lang w:val="it-IT"/>
              </w:rPr>
              <w:lastRenderedPageBreak/>
              <w:t>l'agenda nazionale sui diritti dei minori fornendo assistenza ai minori in stato di esclusione e povertà;</w:t>
            </w:r>
          </w:p>
        </w:tc>
      </w:tr>
    </w:tbl>
    <w:p w14:paraId="3B46BE4B" w14:textId="77777777" w:rsidR="00AE271B" w:rsidRPr="009451C4" w:rsidRDefault="00AE271B" w:rsidP="00AE271B">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23FF1A17" w14:textId="77777777" w:rsidR="00AE271B" w:rsidRPr="009451C4" w:rsidRDefault="00AE271B" w:rsidP="00AE271B">
      <w:pPr>
        <w:rPr>
          <w:lang w:val="es-ES"/>
        </w:rPr>
      </w:pPr>
      <w:r w:rsidRPr="009451C4">
        <w:rPr>
          <w:rStyle w:val="HideTWBExt"/>
          <w:noProof w:val="0"/>
          <w:lang w:val="es-ES"/>
        </w:rPr>
        <w:t>&lt;/Amend&gt;</w:t>
      </w:r>
    </w:p>
    <w:p w14:paraId="0C98ABD7"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188</w:t>
      </w:r>
      <w:r w:rsidRPr="009451C4">
        <w:rPr>
          <w:rStyle w:val="HideTWBExt"/>
          <w:b w:val="0"/>
          <w:noProof w:val="0"/>
          <w:lang w:val="es-ES"/>
        </w:rPr>
        <w:t>&lt;/NumAm&gt;</w:t>
      </w:r>
    </w:p>
    <w:p w14:paraId="58051585"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Ilaria Salis</w:t>
      </w:r>
      <w:r w:rsidRPr="009451C4">
        <w:rPr>
          <w:rStyle w:val="HideTWBExt"/>
          <w:b w:val="0"/>
          <w:noProof w:val="0"/>
          <w:lang w:val="es-ES"/>
        </w:rPr>
        <w:t>&lt;/Members&gt;</w:t>
      </w:r>
    </w:p>
    <w:p w14:paraId="561774EB" w14:textId="77777777" w:rsidR="00AE271B" w:rsidRPr="009451C4" w:rsidRDefault="00AE271B" w:rsidP="00AE271B">
      <w:pPr>
        <w:rPr>
          <w:lang w:val="es-ES"/>
        </w:rPr>
      </w:pPr>
      <w:r w:rsidRPr="009451C4">
        <w:rPr>
          <w:rStyle w:val="HideTWBExt"/>
          <w:noProof w:val="0"/>
          <w:lang w:val="es-ES"/>
        </w:rPr>
        <w:t>&lt;/RepeatBlock-By&gt;</w:t>
      </w:r>
    </w:p>
    <w:p w14:paraId="5CED40E6"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4DF961E" w14:textId="77777777" w:rsidR="00AE271B" w:rsidRPr="003843A8" w:rsidRDefault="00AE271B" w:rsidP="00AE271B">
      <w:pPr>
        <w:pStyle w:val="NormalBold"/>
      </w:pPr>
      <w:r w:rsidRPr="003843A8">
        <w:rPr>
          <w:rStyle w:val="HideTWBExt"/>
          <w:b w:val="0"/>
          <w:noProof w:val="0"/>
        </w:rPr>
        <w:t>&lt;Article&gt;</w:t>
      </w:r>
      <w:r w:rsidRPr="003843A8">
        <w:t>Paragrafo 13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5E645549" w14:textId="77777777" w:rsidTr="00593840">
        <w:trPr>
          <w:jc w:val="center"/>
        </w:trPr>
        <w:tc>
          <w:tcPr>
            <w:tcW w:w="9752" w:type="dxa"/>
            <w:gridSpan w:val="2"/>
          </w:tcPr>
          <w:p w14:paraId="608EB937" w14:textId="77777777" w:rsidR="00AE271B" w:rsidRPr="003843A8" w:rsidRDefault="00AE271B" w:rsidP="00593840">
            <w:pPr>
              <w:keepNext/>
            </w:pPr>
          </w:p>
        </w:tc>
      </w:tr>
      <w:tr w:rsidR="00AE271B" w:rsidRPr="003843A8" w14:paraId="27EC329E" w14:textId="77777777" w:rsidTr="00593840">
        <w:trPr>
          <w:jc w:val="center"/>
        </w:trPr>
        <w:tc>
          <w:tcPr>
            <w:tcW w:w="4876" w:type="dxa"/>
          </w:tcPr>
          <w:p w14:paraId="4A28B759"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170EA568" w14:textId="77777777" w:rsidR="00AE271B" w:rsidRPr="003843A8" w:rsidRDefault="00AE271B" w:rsidP="00593840">
            <w:pPr>
              <w:pStyle w:val="ColumnHeading"/>
              <w:keepNext/>
              <w:rPr>
                <w:lang w:val="it-IT"/>
              </w:rPr>
            </w:pPr>
            <w:r w:rsidRPr="003843A8">
              <w:rPr>
                <w:lang w:val="it-IT"/>
              </w:rPr>
              <w:t>Emendamento</w:t>
            </w:r>
          </w:p>
        </w:tc>
      </w:tr>
      <w:tr w:rsidR="00AE271B" w:rsidRPr="003843A8" w14:paraId="774BFA34" w14:textId="77777777" w:rsidTr="00593840">
        <w:trPr>
          <w:jc w:val="center"/>
        </w:trPr>
        <w:tc>
          <w:tcPr>
            <w:tcW w:w="4876" w:type="dxa"/>
          </w:tcPr>
          <w:p w14:paraId="2B5E94D7" w14:textId="77777777" w:rsidR="00AE271B" w:rsidRPr="003843A8" w:rsidRDefault="00AE271B" w:rsidP="00593840">
            <w:pPr>
              <w:pStyle w:val="Normal6"/>
              <w:rPr>
                <w:lang w:val="it-IT"/>
              </w:rPr>
            </w:pPr>
          </w:p>
        </w:tc>
        <w:tc>
          <w:tcPr>
            <w:tcW w:w="4876" w:type="dxa"/>
          </w:tcPr>
          <w:p w14:paraId="6680D3D8" w14:textId="77777777" w:rsidR="00AE271B" w:rsidRPr="003843A8" w:rsidRDefault="00AE271B" w:rsidP="00593840">
            <w:pPr>
              <w:pStyle w:val="Normal6"/>
              <w:rPr>
                <w:szCs w:val="24"/>
                <w:lang w:val="it-IT"/>
              </w:rPr>
            </w:pPr>
            <w:r w:rsidRPr="003843A8">
              <w:rPr>
                <w:b/>
                <w:i/>
                <w:lang w:val="it-IT"/>
              </w:rPr>
              <w:t>13 ter.</w:t>
            </w:r>
            <w:r w:rsidRPr="003843A8">
              <w:rPr>
                <w:b/>
                <w:i/>
                <w:lang w:val="it-IT"/>
              </w:rPr>
              <w:tab/>
              <w:t>invita le autorità a rafforzare la loro capacità di attuare efficacemente il quadro nazionale in materia di asilo, al fine di garantire il pieno rispetto del diritto di asilo sul loro territorio, in linea con le norme europee e internazionali; incoraggia inoltre a garantire che le prossime riforme legislative nazionali in materia di asilo e migrazione, concepite per garantire la compatibilità con la legislazione dell'UE, rispettino pienamente le stesse garanzie;</w:t>
            </w:r>
          </w:p>
        </w:tc>
      </w:tr>
    </w:tbl>
    <w:p w14:paraId="38CA9CF2"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FF3B3B9" w14:textId="77777777" w:rsidR="00AE271B" w:rsidRPr="003843A8" w:rsidRDefault="00AE271B" w:rsidP="00AE271B">
      <w:r w:rsidRPr="003843A8">
        <w:rPr>
          <w:rStyle w:val="HideTWBExt"/>
          <w:noProof w:val="0"/>
        </w:rPr>
        <w:t>&lt;/Amend&gt;</w:t>
      </w:r>
    </w:p>
    <w:p w14:paraId="5342A8CE"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189</w:t>
      </w:r>
      <w:r w:rsidRPr="003843A8">
        <w:rPr>
          <w:rStyle w:val="HideTWBExt"/>
          <w:b w:val="0"/>
          <w:noProof w:val="0"/>
          <w:lang w:val="it-IT"/>
        </w:rPr>
        <w:t>&lt;/NumAm&gt;</w:t>
      </w:r>
    </w:p>
    <w:p w14:paraId="3F52D68E" w14:textId="77777777" w:rsidR="00AE271B" w:rsidRPr="003843A8" w:rsidRDefault="00AE271B" w:rsidP="00AE271B">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67FDD8C1" w14:textId="77777777" w:rsidR="00AE271B" w:rsidRPr="003843A8" w:rsidRDefault="00AE271B" w:rsidP="00AE271B">
      <w:r w:rsidRPr="003843A8">
        <w:rPr>
          <w:rStyle w:val="HideTWBExt"/>
          <w:noProof w:val="0"/>
        </w:rPr>
        <w:t>&lt;/RepeatBlock-By&gt;</w:t>
      </w:r>
    </w:p>
    <w:p w14:paraId="107155C8"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6F4A22F" w14:textId="77777777" w:rsidR="00AE271B" w:rsidRPr="003843A8" w:rsidRDefault="00AE271B" w:rsidP="00AE271B">
      <w:pPr>
        <w:pStyle w:val="NormalBold"/>
      </w:pPr>
      <w:r w:rsidRPr="003843A8">
        <w:rPr>
          <w:rStyle w:val="HideTWBExt"/>
          <w:b w:val="0"/>
          <w:noProof w:val="0"/>
        </w:rPr>
        <w:t>&lt;Article&gt;</w:t>
      </w:r>
      <w:r w:rsidRPr="003843A8">
        <w:t>Paragrafo 13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39B1B1D9" w14:textId="77777777" w:rsidTr="00593840">
        <w:trPr>
          <w:jc w:val="center"/>
        </w:trPr>
        <w:tc>
          <w:tcPr>
            <w:tcW w:w="9752" w:type="dxa"/>
            <w:gridSpan w:val="2"/>
          </w:tcPr>
          <w:p w14:paraId="51FEDEAF" w14:textId="77777777" w:rsidR="00AE271B" w:rsidRPr="003843A8" w:rsidRDefault="00AE271B" w:rsidP="00593840">
            <w:pPr>
              <w:keepNext/>
            </w:pPr>
          </w:p>
        </w:tc>
      </w:tr>
      <w:tr w:rsidR="00AE271B" w:rsidRPr="003843A8" w14:paraId="4CC30631" w14:textId="77777777" w:rsidTr="00593840">
        <w:trPr>
          <w:jc w:val="center"/>
        </w:trPr>
        <w:tc>
          <w:tcPr>
            <w:tcW w:w="4876" w:type="dxa"/>
          </w:tcPr>
          <w:p w14:paraId="7100963D"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3E909C25" w14:textId="77777777" w:rsidR="00AE271B" w:rsidRPr="003843A8" w:rsidRDefault="00AE271B" w:rsidP="00593840">
            <w:pPr>
              <w:pStyle w:val="ColumnHeading"/>
              <w:keepNext/>
              <w:rPr>
                <w:lang w:val="it-IT"/>
              </w:rPr>
            </w:pPr>
            <w:r w:rsidRPr="003843A8">
              <w:rPr>
                <w:lang w:val="it-IT"/>
              </w:rPr>
              <w:t>Emendamento</w:t>
            </w:r>
          </w:p>
        </w:tc>
      </w:tr>
      <w:tr w:rsidR="00AE271B" w:rsidRPr="003843A8" w14:paraId="71B67412" w14:textId="77777777" w:rsidTr="00593840">
        <w:trPr>
          <w:jc w:val="center"/>
        </w:trPr>
        <w:tc>
          <w:tcPr>
            <w:tcW w:w="4876" w:type="dxa"/>
          </w:tcPr>
          <w:p w14:paraId="70D15BF7" w14:textId="77777777" w:rsidR="00AE271B" w:rsidRPr="003843A8" w:rsidRDefault="00AE271B" w:rsidP="00593840">
            <w:pPr>
              <w:pStyle w:val="Normal6"/>
              <w:rPr>
                <w:lang w:val="it-IT"/>
              </w:rPr>
            </w:pPr>
          </w:p>
        </w:tc>
        <w:tc>
          <w:tcPr>
            <w:tcW w:w="4876" w:type="dxa"/>
          </w:tcPr>
          <w:p w14:paraId="2AC20E97" w14:textId="77777777" w:rsidR="00AE271B" w:rsidRPr="003843A8" w:rsidRDefault="00AE271B" w:rsidP="00593840">
            <w:pPr>
              <w:pStyle w:val="Normal6"/>
              <w:rPr>
                <w:szCs w:val="24"/>
                <w:lang w:val="it-IT"/>
              </w:rPr>
            </w:pPr>
            <w:r w:rsidRPr="003843A8">
              <w:rPr>
                <w:b/>
                <w:i/>
                <w:lang w:val="it-IT"/>
              </w:rPr>
              <w:t>13 ter.</w:t>
            </w:r>
            <w:r w:rsidRPr="003843A8">
              <w:rPr>
                <w:b/>
                <w:i/>
                <w:lang w:val="it-IT"/>
              </w:rPr>
              <w:tab/>
              <w:t xml:space="preserve">esorta l'Albania a compiere progressi sostanziali in materia di prima registrazione della proprietà e risarcimento equo e comunemente accettato, migliorando la trasparenza del catasto statale e la qualità dei dati catastali nel registro immobiliare, e a garantire il rispetto del diritto a un equo </w:t>
            </w:r>
            <w:r w:rsidRPr="003843A8">
              <w:rPr>
                <w:b/>
                <w:i/>
                <w:lang w:val="it-IT"/>
              </w:rPr>
              <w:lastRenderedPageBreak/>
              <w:t>processo e del diritto a una tutela giurisdizionale effettiva in caso di esproprio e rimozione di beni immobili;</w:t>
            </w:r>
          </w:p>
        </w:tc>
      </w:tr>
    </w:tbl>
    <w:p w14:paraId="7F8FBFBC" w14:textId="77777777" w:rsidR="00AE271B" w:rsidRPr="003843A8" w:rsidRDefault="00AE271B" w:rsidP="00AE271B">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48BB9066" w14:textId="77777777" w:rsidR="00AE271B" w:rsidRPr="003843A8" w:rsidRDefault="00AE271B" w:rsidP="00AE271B">
      <w:r w:rsidRPr="003843A8">
        <w:rPr>
          <w:rStyle w:val="HideTWBExt"/>
          <w:noProof w:val="0"/>
        </w:rPr>
        <w:t>&lt;/Amend&gt;</w:t>
      </w:r>
    </w:p>
    <w:p w14:paraId="5E9F71B1"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190</w:t>
      </w:r>
      <w:r w:rsidRPr="003843A8">
        <w:rPr>
          <w:rStyle w:val="HideTWBExt"/>
          <w:b w:val="0"/>
          <w:noProof w:val="0"/>
          <w:lang w:val="it-IT"/>
        </w:rPr>
        <w:t>&lt;/NumAm&gt;</w:t>
      </w:r>
    </w:p>
    <w:p w14:paraId="25D98EEF" w14:textId="77777777" w:rsidR="00AE271B" w:rsidRPr="003843A8" w:rsidRDefault="00AE271B" w:rsidP="00AE271B">
      <w:pPr>
        <w:pStyle w:val="NormalBold"/>
      </w:pPr>
      <w:r w:rsidRPr="003843A8">
        <w:rPr>
          <w:rStyle w:val="HideTWBExt"/>
          <w:b w:val="0"/>
          <w:noProof w:val="0"/>
        </w:rPr>
        <w:t>&lt;RepeatBlock-By&gt;&lt;Members&gt;</w:t>
      </w:r>
      <w:r w:rsidRPr="003843A8">
        <w:t>Ilaria Salis</w:t>
      </w:r>
      <w:r w:rsidRPr="003843A8">
        <w:rPr>
          <w:rStyle w:val="HideTWBExt"/>
          <w:b w:val="0"/>
          <w:noProof w:val="0"/>
        </w:rPr>
        <w:t>&lt;/Members&gt;</w:t>
      </w:r>
    </w:p>
    <w:p w14:paraId="264D356D" w14:textId="77777777" w:rsidR="00AE271B" w:rsidRPr="003843A8" w:rsidRDefault="00AE271B" w:rsidP="00AE271B">
      <w:r w:rsidRPr="003843A8">
        <w:rPr>
          <w:rStyle w:val="HideTWBExt"/>
          <w:noProof w:val="0"/>
        </w:rPr>
        <w:t>&lt;/RepeatBlock-By&gt;</w:t>
      </w:r>
    </w:p>
    <w:p w14:paraId="7B075ED3"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4CDC8C0" w14:textId="77777777" w:rsidR="00AE271B" w:rsidRPr="003843A8" w:rsidRDefault="00AE271B" w:rsidP="00AE271B">
      <w:pPr>
        <w:pStyle w:val="NormalBold"/>
      </w:pPr>
      <w:r w:rsidRPr="003843A8">
        <w:rPr>
          <w:rStyle w:val="HideTWBExt"/>
          <w:b w:val="0"/>
          <w:noProof w:val="0"/>
        </w:rPr>
        <w:t>&lt;Article&gt;</w:t>
      </w:r>
      <w:r w:rsidRPr="003843A8">
        <w:t>Paragrafo 13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726F2E01" w14:textId="77777777" w:rsidTr="00593840">
        <w:trPr>
          <w:jc w:val="center"/>
        </w:trPr>
        <w:tc>
          <w:tcPr>
            <w:tcW w:w="9752" w:type="dxa"/>
            <w:gridSpan w:val="2"/>
          </w:tcPr>
          <w:p w14:paraId="459B5095" w14:textId="77777777" w:rsidR="00AE271B" w:rsidRPr="003843A8" w:rsidRDefault="00AE271B" w:rsidP="00593840">
            <w:pPr>
              <w:keepNext/>
            </w:pPr>
          </w:p>
        </w:tc>
      </w:tr>
      <w:tr w:rsidR="00AE271B" w:rsidRPr="003843A8" w14:paraId="6FAF561F" w14:textId="77777777" w:rsidTr="00593840">
        <w:trPr>
          <w:jc w:val="center"/>
        </w:trPr>
        <w:tc>
          <w:tcPr>
            <w:tcW w:w="4876" w:type="dxa"/>
          </w:tcPr>
          <w:p w14:paraId="2E44E050"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235E31F5"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B416BCE" w14:textId="77777777" w:rsidTr="00593840">
        <w:trPr>
          <w:jc w:val="center"/>
        </w:trPr>
        <w:tc>
          <w:tcPr>
            <w:tcW w:w="4876" w:type="dxa"/>
          </w:tcPr>
          <w:p w14:paraId="3487E676" w14:textId="77777777" w:rsidR="00AE271B" w:rsidRPr="003843A8" w:rsidRDefault="00AE271B" w:rsidP="00593840">
            <w:pPr>
              <w:pStyle w:val="Normal6"/>
              <w:rPr>
                <w:lang w:val="it-IT"/>
              </w:rPr>
            </w:pPr>
          </w:p>
        </w:tc>
        <w:tc>
          <w:tcPr>
            <w:tcW w:w="4876" w:type="dxa"/>
          </w:tcPr>
          <w:p w14:paraId="5CA118CE" w14:textId="77777777" w:rsidR="00AE271B" w:rsidRPr="003843A8" w:rsidRDefault="00AE271B" w:rsidP="00593840">
            <w:pPr>
              <w:pStyle w:val="Normal6"/>
              <w:rPr>
                <w:szCs w:val="24"/>
                <w:lang w:val="it-IT"/>
              </w:rPr>
            </w:pPr>
            <w:r w:rsidRPr="003843A8">
              <w:rPr>
                <w:b/>
                <w:i/>
                <w:lang w:val="it-IT"/>
              </w:rPr>
              <w:t>13 quater.</w:t>
            </w:r>
            <w:r w:rsidRPr="003843A8">
              <w:rPr>
                <w:b/>
                <w:i/>
                <w:lang w:val="it-IT"/>
              </w:rPr>
              <w:tab/>
              <w:t>prende atto del memorandum d'intesa Italia-Albania, in particolare alla luce della legislazione dell'UE recentemente adottata, segnatamente la modifica del regolamento (UE) 2024/1348 per quanto riguarda l'istituzione di un elenco di paesi di origine sicuri a livello dell'Unione; esprime preoccupazione per i possibili sviluppi dell'attuazione del memorandum Italia-Albania; chiede, in tale contesto, un attento monitoraggio del processo di attuazione, con particolare attenzione ai diritti fondamentali e al principio di non respingimento;</w:t>
            </w:r>
          </w:p>
        </w:tc>
      </w:tr>
    </w:tbl>
    <w:p w14:paraId="07D196EE"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E97DAD1" w14:textId="77777777" w:rsidR="00AE271B" w:rsidRPr="003843A8" w:rsidRDefault="00AE271B" w:rsidP="00AE271B">
      <w:r w:rsidRPr="003843A8">
        <w:rPr>
          <w:rStyle w:val="HideTWBExt"/>
          <w:noProof w:val="0"/>
        </w:rPr>
        <w:t>&lt;/Amend&gt;</w:t>
      </w:r>
    </w:p>
    <w:p w14:paraId="72B239CC"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191</w:t>
      </w:r>
      <w:r w:rsidRPr="003843A8">
        <w:rPr>
          <w:rStyle w:val="HideTWBExt"/>
          <w:b w:val="0"/>
          <w:noProof w:val="0"/>
          <w:lang w:val="it-IT"/>
        </w:rPr>
        <w:t>&lt;/NumAm&gt;</w:t>
      </w:r>
    </w:p>
    <w:p w14:paraId="3A6037F4" w14:textId="77777777" w:rsidR="00AE271B" w:rsidRPr="003843A8" w:rsidRDefault="00AE271B" w:rsidP="00AE271B">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184F5466" w14:textId="77777777" w:rsidR="00AE271B" w:rsidRPr="003843A8" w:rsidRDefault="00AE271B" w:rsidP="00AE271B">
      <w:r w:rsidRPr="003843A8">
        <w:rPr>
          <w:rStyle w:val="HideTWBExt"/>
          <w:noProof w:val="0"/>
        </w:rPr>
        <w:t>&lt;/RepeatBlock-By&gt;</w:t>
      </w:r>
    </w:p>
    <w:p w14:paraId="36658ED8"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125BA60" w14:textId="77777777" w:rsidR="00AE271B" w:rsidRPr="003843A8" w:rsidRDefault="00AE271B" w:rsidP="00AE271B">
      <w:pPr>
        <w:pStyle w:val="NormalBold"/>
      </w:pPr>
      <w:r w:rsidRPr="003843A8">
        <w:rPr>
          <w:rStyle w:val="HideTWBExt"/>
          <w:b w:val="0"/>
          <w:noProof w:val="0"/>
        </w:rPr>
        <w:t>&lt;Article&gt;</w:t>
      </w:r>
      <w:r w:rsidRPr="003843A8">
        <w:t>Paragrafo 13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789AD4FB" w14:textId="77777777" w:rsidTr="00593840">
        <w:trPr>
          <w:jc w:val="center"/>
        </w:trPr>
        <w:tc>
          <w:tcPr>
            <w:tcW w:w="9752" w:type="dxa"/>
            <w:gridSpan w:val="2"/>
          </w:tcPr>
          <w:p w14:paraId="4F6BE0C5" w14:textId="77777777" w:rsidR="00AE271B" w:rsidRPr="003843A8" w:rsidRDefault="00AE271B" w:rsidP="00593840">
            <w:pPr>
              <w:keepNext/>
            </w:pPr>
          </w:p>
        </w:tc>
      </w:tr>
      <w:tr w:rsidR="00AE271B" w:rsidRPr="003843A8" w14:paraId="6F5432C4" w14:textId="77777777" w:rsidTr="00593840">
        <w:trPr>
          <w:jc w:val="center"/>
        </w:trPr>
        <w:tc>
          <w:tcPr>
            <w:tcW w:w="4876" w:type="dxa"/>
          </w:tcPr>
          <w:p w14:paraId="66E9A535"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2C73BE31" w14:textId="77777777" w:rsidR="00AE271B" w:rsidRPr="003843A8" w:rsidRDefault="00AE271B" w:rsidP="00593840">
            <w:pPr>
              <w:pStyle w:val="ColumnHeading"/>
              <w:keepNext/>
              <w:rPr>
                <w:lang w:val="it-IT"/>
              </w:rPr>
            </w:pPr>
            <w:r w:rsidRPr="003843A8">
              <w:rPr>
                <w:lang w:val="it-IT"/>
              </w:rPr>
              <w:t>Emendamento</w:t>
            </w:r>
          </w:p>
        </w:tc>
      </w:tr>
      <w:tr w:rsidR="00AE271B" w:rsidRPr="003843A8" w14:paraId="0418F480" w14:textId="77777777" w:rsidTr="00593840">
        <w:trPr>
          <w:jc w:val="center"/>
        </w:trPr>
        <w:tc>
          <w:tcPr>
            <w:tcW w:w="4876" w:type="dxa"/>
          </w:tcPr>
          <w:p w14:paraId="0C2C88A9" w14:textId="77777777" w:rsidR="00AE271B" w:rsidRPr="003843A8" w:rsidRDefault="00AE271B" w:rsidP="00593840">
            <w:pPr>
              <w:pStyle w:val="Normal6"/>
              <w:rPr>
                <w:lang w:val="it-IT"/>
              </w:rPr>
            </w:pPr>
          </w:p>
        </w:tc>
        <w:tc>
          <w:tcPr>
            <w:tcW w:w="4876" w:type="dxa"/>
          </w:tcPr>
          <w:p w14:paraId="23836DD3" w14:textId="77777777" w:rsidR="00AE271B" w:rsidRPr="003843A8" w:rsidRDefault="00AE271B" w:rsidP="00593840">
            <w:pPr>
              <w:pStyle w:val="Normal6"/>
              <w:rPr>
                <w:szCs w:val="24"/>
                <w:lang w:val="it-IT"/>
              </w:rPr>
            </w:pPr>
            <w:r w:rsidRPr="003843A8">
              <w:rPr>
                <w:b/>
                <w:i/>
                <w:lang w:val="it-IT"/>
              </w:rPr>
              <w:t>13 quater.</w:t>
            </w:r>
            <w:r w:rsidRPr="003843A8">
              <w:rPr>
                <w:b/>
                <w:i/>
                <w:lang w:val="it-IT"/>
              </w:rPr>
              <w:tab/>
              <w:t xml:space="preserve">sottolinea la necessità di intensificare gli sforzi per la ricerca e l'identificazione delle persone scomparse, vittime del regime totalitario albanese, e di restituire le salme alle rispettive famiglie </w:t>
            </w:r>
            <w:r w:rsidRPr="003843A8">
              <w:rPr>
                <w:b/>
                <w:i/>
                <w:lang w:val="it-IT"/>
              </w:rPr>
              <w:lastRenderedPageBreak/>
              <w:t>in modo dignitoso;</w:t>
            </w:r>
          </w:p>
        </w:tc>
      </w:tr>
    </w:tbl>
    <w:p w14:paraId="4C68727E" w14:textId="77777777" w:rsidR="00AE271B" w:rsidRPr="003843A8" w:rsidRDefault="00AE271B" w:rsidP="00AE271B">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5DFD3B1E" w14:textId="77777777" w:rsidR="00AE271B" w:rsidRPr="003843A8" w:rsidRDefault="00AE271B" w:rsidP="00AE271B">
      <w:r w:rsidRPr="003843A8">
        <w:rPr>
          <w:rStyle w:val="HideTWBExt"/>
          <w:noProof w:val="0"/>
        </w:rPr>
        <w:t>&lt;/Amend&gt;</w:t>
      </w:r>
    </w:p>
    <w:p w14:paraId="56D1C497"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192</w:t>
      </w:r>
      <w:r w:rsidRPr="003843A8">
        <w:rPr>
          <w:rStyle w:val="HideTWBExt"/>
          <w:b w:val="0"/>
          <w:noProof w:val="0"/>
          <w:lang w:val="it-IT"/>
        </w:rPr>
        <w:t>&lt;/NumAm&gt;</w:t>
      </w:r>
    </w:p>
    <w:p w14:paraId="486FB4C3" w14:textId="77777777" w:rsidR="00AE271B" w:rsidRPr="003843A8" w:rsidRDefault="00AE271B" w:rsidP="00AE271B">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007689DD" w14:textId="77777777" w:rsidR="00AE271B" w:rsidRPr="003843A8" w:rsidRDefault="00AE271B" w:rsidP="00AE271B">
      <w:r w:rsidRPr="003843A8">
        <w:rPr>
          <w:rStyle w:val="HideTWBExt"/>
          <w:noProof w:val="0"/>
        </w:rPr>
        <w:t>&lt;/RepeatBlock-By&gt;</w:t>
      </w:r>
    </w:p>
    <w:p w14:paraId="5E93A1C6"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0B21580" w14:textId="77777777" w:rsidR="00AE271B" w:rsidRPr="003843A8" w:rsidRDefault="00AE271B" w:rsidP="00AE271B">
      <w:pPr>
        <w:pStyle w:val="NormalBold"/>
      </w:pPr>
      <w:r w:rsidRPr="003843A8">
        <w:rPr>
          <w:rStyle w:val="HideTWBExt"/>
          <w:b w:val="0"/>
          <w:noProof w:val="0"/>
        </w:rPr>
        <w:t>&lt;Article&gt;</w:t>
      </w:r>
      <w:r w:rsidRPr="003843A8">
        <w:t>Paragrafo 14</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4A1A5F6E" w14:textId="77777777" w:rsidTr="00593840">
        <w:trPr>
          <w:jc w:val="center"/>
        </w:trPr>
        <w:tc>
          <w:tcPr>
            <w:tcW w:w="9752" w:type="dxa"/>
            <w:gridSpan w:val="2"/>
          </w:tcPr>
          <w:p w14:paraId="2AEFBC5F" w14:textId="77777777" w:rsidR="00AE271B" w:rsidRPr="003843A8" w:rsidRDefault="00AE271B" w:rsidP="00593840">
            <w:pPr>
              <w:keepNext/>
            </w:pPr>
          </w:p>
        </w:tc>
      </w:tr>
      <w:tr w:rsidR="00AE271B" w:rsidRPr="003843A8" w14:paraId="2D153F9A" w14:textId="77777777" w:rsidTr="00593840">
        <w:trPr>
          <w:jc w:val="center"/>
        </w:trPr>
        <w:tc>
          <w:tcPr>
            <w:tcW w:w="4876" w:type="dxa"/>
          </w:tcPr>
          <w:p w14:paraId="70CBCD69"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59415CD"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F811D6A" w14:textId="77777777" w:rsidTr="00593840">
        <w:trPr>
          <w:jc w:val="center"/>
        </w:trPr>
        <w:tc>
          <w:tcPr>
            <w:tcW w:w="4876" w:type="dxa"/>
          </w:tcPr>
          <w:p w14:paraId="2335C087" w14:textId="77777777" w:rsidR="00AE271B" w:rsidRPr="003843A8" w:rsidRDefault="00AE271B" w:rsidP="00593840">
            <w:pPr>
              <w:pStyle w:val="Normal6"/>
              <w:rPr>
                <w:lang w:val="it-IT"/>
              </w:rPr>
            </w:pPr>
            <w:r w:rsidRPr="003843A8">
              <w:rPr>
                <w:lang w:val="it-IT"/>
              </w:rPr>
              <w:t>14.</w:t>
            </w:r>
            <w:r w:rsidRPr="003843A8">
              <w:rPr>
                <w:lang w:val="it-IT"/>
              </w:rPr>
              <w:tab/>
              <w:t>riconosce i progressi compiuti nella riforma della pubblica amministrazione, compresi la pianificazione strategica e il coordinamento; sottolinea, tuttavia, che sono necessari ulteriori sforzi per garantire assunzioni basate sul merito e la depoliticizzazione della funzione pubblica;</w:t>
            </w:r>
          </w:p>
        </w:tc>
        <w:tc>
          <w:tcPr>
            <w:tcW w:w="4876" w:type="dxa"/>
          </w:tcPr>
          <w:p w14:paraId="6027BCC1" w14:textId="77777777" w:rsidR="00AE271B" w:rsidRPr="003843A8" w:rsidRDefault="00AE271B" w:rsidP="00593840">
            <w:pPr>
              <w:pStyle w:val="Normal6"/>
              <w:rPr>
                <w:szCs w:val="24"/>
                <w:lang w:val="it-IT"/>
              </w:rPr>
            </w:pPr>
            <w:r w:rsidRPr="003843A8">
              <w:rPr>
                <w:lang w:val="it-IT"/>
              </w:rPr>
              <w:t>14.</w:t>
            </w:r>
            <w:r w:rsidRPr="003843A8">
              <w:rPr>
                <w:lang w:val="it-IT"/>
              </w:rPr>
              <w:tab/>
              <w:t>riconosce i progressi compiuti nella riforma della pubblica amministrazione, compresi la pianificazione strategica e il coordinamento;</w:t>
            </w:r>
            <w:r w:rsidRPr="003843A8">
              <w:rPr>
                <w:b/>
                <w:i/>
                <w:lang w:val="it-IT"/>
              </w:rPr>
              <w:t xml:space="preserve"> accoglie con favore l'adozione della strategia trasversale per la riforma della pubblica amministrazione 2025-2030;</w:t>
            </w:r>
            <w:r w:rsidRPr="003843A8">
              <w:rPr>
                <w:lang w:val="it-IT"/>
              </w:rPr>
              <w:t xml:space="preserve"> sottolinea, tuttavia, che sono necessari ulteriori sforzi per garantire assunzioni basate sul merito e la depoliticizzazione della funzione pubblica;</w:t>
            </w:r>
          </w:p>
        </w:tc>
      </w:tr>
    </w:tbl>
    <w:p w14:paraId="47525B87"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3D8E12CC" w14:textId="77777777" w:rsidR="00AE271B" w:rsidRPr="003843A8" w:rsidRDefault="00AE271B" w:rsidP="00AE271B">
      <w:r w:rsidRPr="003843A8">
        <w:rPr>
          <w:rStyle w:val="HideTWBExt"/>
          <w:noProof w:val="0"/>
        </w:rPr>
        <w:t>&lt;/Amend&gt;</w:t>
      </w:r>
    </w:p>
    <w:p w14:paraId="0E740443"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193</w:t>
      </w:r>
      <w:r w:rsidRPr="003843A8">
        <w:rPr>
          <w:rStyle w:val="HideTWBExt"/>
          <w:b w:val="0"/>
          <w:noProof w:val="0"/>
          <w:lang w:val="it-IT"/>
        </w:rPr>
        <w:t>&lt;/NumAm&gt;</w:t>
      </w:r>
    </w:p>
    <w:p w14:paraId="13D44440" w14:textId="77777777" w:rsidR="00AE271B" w:rsidRPr="003843A8" w:rsidRDefault="00AE271B" w:rsidP="00AE271B">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514B10C8" w14:textId="77777777" w:rsidR="00AE271B" w:rsidRPr="003843A8" w:rsidRDefault="00AE271B" w:rsidP="00AE271B">
      <w:r w:rsidRPr="003843A8">
        <w:rPr>
          <w:rStyle w:val="HideTWBExt"/>
          <w:noProof w:val="0"/>
        </w:rPr>
        <w:t>&lt;/RepeatBlock-By&gt;</w:t>
      </w:r>
    </w:p>
    <w:p w14:paraId="47CFB813"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6D58E91" w14:textId="77777777" w:rsidR="00AE271B" w:rsidRPr="003843A8" w:rsidRDefault="00AE271B" w:rsidP="00AE271B">
      <w:pPr>
        <w:pStyle w:val="NormalBold"/>
      </w:pPr>
      <w:r w:rsidRPr="003843A8">
        <w:rPr>
          <w:rStyle w:val="HideTWBExt"/>
          <w:b w:val="0"/>
          <w:noProof w:val="0"/>
        </w:rPr>
        <w:t>&lt;Article&gt;</w:t>
      </w:r>
      <w:r w:rsidRPr="003843A8">
        <w:t>Paragrafo 14</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0CB5DA7B" w14:textId="77777777" w:rsidTr="00593840">
        <w:trPr>
          <w:jc w:val="center"/>
        </w:trPr>
        <w:tc>
          <w:tcPr>
            <w:tcW w:w="9752" w:type="dxa"/>
            <w:gridSpan w:val="2"/>
          </w:tcPr>
          <w:p w14:paraId="49CB0619" w14:textId="77777777" w:rsidR="00AE271B" w:rsidRPr="003843A8" w:rsidRDefault="00AE271B" w:rsidP="00593840">
            <w:pPr>
              <w:keepNext/>
            </w:pPr>
          </w:p>
        </w:tc>
      </w:tr>
      <w:tr w:rsidR="00AE271B" w:rsidRPr="003843A8" w14:paraId="7A744321" w14:textId="77777777" w:rsidTr="00593840">
        <w:trPr>
          <w:jc w:val="center"/>
        </w:trPr>
        <w:tc>
          <w:tcPr>
            <w:tcW w:w="4876" w:type="dxa"/>
          </w:tcPr>
          <w:p w14:paraId="378B5BA7"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7847EDA1"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E40675D" w14:textId="77777777" w:rsidTr="00593840">
        <w:trPr>
          <w:jc w:val="center"/>
        </w:trPr>
        <w:tc>
          <w:tcPr>
            <w:tcW w:w="4876" w:type="dxa"/>
          </w:tcPr>
          <w:p w14:paraId="59403CC0" w14:textId="77777777" w:rsidR="00AE271B" w:rsidRPr="003843A8" w:rsidRDefault="00AE271B" w:rsidP="00593840">
            <w:pPr>
              <w:pStyle w:val="Normal6"/>
              <w:rPr>
                <w:lang w:val="it-IT"/>
              </w:rPr>
            </w:pPr>
            <w:r w:rsidRPr="003843A8">
              <w:rPr>
                <w:lang w:val="it-IT"/>
              </w:rPr>
              <w:t>14.</w:t>
            </w:r>
            <w:r w:rsidRPr="003843A8">
              <w:rPr>
                <w:lang w:val="it-IT"/>
              </w:rPr>
              <w:tab/>
              <w:t>riconosce i progressi compiuti nella riforma della pubblica amministrazione, compresi la pianificazione strategica e il coordinamento; sottolinea, tuttavia, che sono necessari ulteriori sforzi per garantire assunzioni basate sul merito e la depoliticizzazione della funzione pubblica;</w:t>
            </w:r>
          </w:p>
        </w:tc>
        <w:tc>
          <w:tcPr>
            <w:tcW w:w="4876" w:type="dxa"/>
          </w:tcPr>
          <w:p w14:paraId="10678405" w14:textId="77777777" w:rsidR="00AE271B" w:rsidRPr="003843A8" w:rsidRDefault="00AE271B" w:rsidP="00593840">
            <w:pPr>
              <w:pStyle w:val="Normal6"/>
              <w:rPr>
                <w:szCs w:val="24"/>
                <w:lang w:val="it-IT"/>
              </w:rPr>
            </w:pPr>
            <w:r w:rsidRPr="003843A8">
              <w:rPr>
                <w:lang w:val="it-IT"/>
              </w:rPr>
              <w:t>14.</w:t>
            </w:r>
            <w:r w:rsidRPr="003843A8">
              <w:rPr>
                <w:lang w:val="it-IT"/>
              </w:rPr>
              <w:tab/>
              <w:t>riconosce i progressi compiuti nella riforma della pubblica amministrazione, compresi la pianificazione strategica e il coordinamento; sottolinea, tuttavia, che sono necessari ulteriori sforzi per garantire assunzioni basate sul merito e la depoliticizzazione della funzione pubblica</w:t>
            </w:r>
            <w:r w:rsidRPr="003843A8">
              <w:rPr>
                <w:b/>
                <w:i/>
                <w:lang w:val="it-IT"/>
              </w:rPr>
              <w:t>, compresa l'adozione e l'attuazione di un nuovo quadro legislativo per la funzione pubblica</w:t>
            </w:r>
            <w:r w:rsidRPr="003843A8">
              <w:rPr>
                <w:lang w:val="it-IT"/>
              </w:rPr>
              <w:t>;</w:t>
            </w:r>
          </w:p>
        </w:tc>
      </w:tr>
    </w:tbl>
    <w:p w14:paraId="37CA59CA" w14:textId="77777777" w:rsidR="00AE271B" w:rsidRPr="009451C4" w:rsidRDefault="00AE271B" w:rsidP="00AE271B">
      <w:pPr>
        <w:pStyle w:val="Olang"/>
        <w:rPr>
          <w:noProof w:val="0"/>
          <w:lang w:val="sv-SE"/>
        </w:rPr>
      </w:pPr>
      <w:r w:rsidRPr="009451C4">
        <w:rPr>
          <w:noProof w:val="0"/>
          <w:lang w:val="sv-SE"/>
        </w:rPr>
        <w:lastRenderedPageBreak/>
        <w:t xml:space="preserve">Or. </w:t>
      </w:r>
      <w:r w:rsidRPr="009451C4">
        <w:rPr>
          <w:rStyle w:val="HideTWBExt"/>
          <w:noProof w:val="0"/>
          <w:lang w:val="sv-SE"/>
        </w:rPr>
        <w:t>&lt;Original&gt;</w:t>
      </w:r>
      <w:r w:rsidRPr="009451C4">
        <w:rPr>
          <w:rStyle w:val="HideTWBInt"/>
          <w:noProof w:val="0"/>
          <w:lang w:val="sv-SE"/>
        </w:rPr>
        <w:t>{EN}</w:t>
      </w:r>
      <w:r w:rsidRPr="009451C4">
        <w:rPr>
          <w:noProof w:val="0"/>
          <w:lang w:val="sv-SE"/>
        </w:rPr>
        <w:t>en</w:t>
      </w:r>
      <w:r w:rsidRPr="009451C4">
        <w:rPr>
          <w:rStyle w:val="HideTWBExt"/>
          <w:noProof w:val="0"/>
          <w:lang w:val="sv-SE"/>
        </w:rPr>
        <w:t>&lt;/Original&gt;</w:t>
      </w:r>
    </w:p>
    <w:p w14:paraId="68E36FB9" w14:textId="77777777" w:rsidR="00AE271B" w:rsidRPr="009451C4" w:rsidRDefault="00AE271B" w:rsidP="00AE271B">
      <w:pPr>
        <w:rPr>
          <w:lang w:val="sv-SE"/>
        </w:rPr>
      </w:pPr>
      <w:r w:rsidRPr="009451C4">
        <w:rPr>
          <w:rStyle w:val="HideTWBExt"/>
          <w:noProof w:val="0"/>
          <w:lang w:val="sv-SE"/>
        </w:rPr>
        <w:t>&lt;/Amend&gt;</w:t>
      </w:r>
    </w:p>
    <w:p w14:paraId="78420823" w14:textId="77777777" w:rsidR="00AE271B" w:rsidRPr="009451C4" w:rsidRDefault="00AE271B" w:rsidP="00AE271B">
      <w:pPr>
        <w:pStyle w:val="AMNumberTabs0"/>
        <w:keepNext/>
        <w:rPr>
          <w:lang w:val="sv-SE"/>
        </w:rPr>
      </w:pPr>
      <w:r w:rsidRPr="009451C4">
        <w:rPr>
          <w:rStyle w:val="HideTWBExt"/>
          <w:b w:val="0"/>
          <w:noProof w:val="0"/>
          <w:lang w:val="sv-SE"/>
        </w:rPr>
        <w:t>&lt;Amend&gt;</w:t>
      </w:r>
      <w:r w:rsidRPr="009451C4">
        <w:rPr>
          <w:lang w:val="sv-SE"/>
        </w:rPr>
        <w:t>Emendamento</w:t>
      </w:r>
      <w:r w:rsidRPr="009451C4">
        <w:rPr>
          <w:lang w:val="sv-SE"/>
        </w:rPr>
        <w:tab/>
      </w:r>
      <w:r w:rsidRPr="009451C4">
        <w:rPr>
          <w:lang w:val="sv-SE"/>
        </w:rPr>
        <w:tab/>
      </w:r>
      <w:r w:rsidRPr="009451C4">
        <w:rPr>
          <w:rStyle w:val="HideTWBExt"/>
          <w:b w:val="0"/>
          <w:noProof w:val="0"/>
          <w:lang w:val="sv-SE"/>
        </w:rPr>
        <w:t>&lt;NumAm&gt;</w:t>
      </w:r>
      <w:r w:rsidRPr="009451C4">
        <w:rPr>
          <w:lang w:val="sv-SE"/>
        </w:rPr>
        <w:t>194</w:t>
      </w:r>
      <w:r w:rsidRPr="009451C4">
        <w:rPr>
          <w:rStyle w:val="HideTWBExt"/>
          <w:b w:val="0"/>
          <w:noProof w:val="0"/>
          <w:lang w:val="sv-SE"/>
        </w:rPr>
        <w:t>&lt;/NumAm&gt;</w:t>
      </w:r>
    </w:p>
    <w:p w14:paraId="183F1131" w14:textId="77777777" w:rsidR="00AE271B" w:rsidRPr="009451C4" w:rsidRDefault="00AE271B" w:rsidP="00AE271B">
      <w:pPr>
        <w:pStyle w:val="NormalBold"/>
        <w:rPr>
          <w:lang w:val="sv-SE"/>
        </w:rPr>
      </w:pPr>
      <w:r w:rsidRPr="009451C4">
        <w:rPr>
          <w:rStyle w:val="HideTWBExt"/>
          <w:b w:val="0"/>
          <w:noProof w:val="0"/>
          <w:lang w:val="sv-SE"/>
        </w:rPr>
        <w:t>&lt;RepeatBlock-By&gt;&lt;Members&gt;</w:t>
      </w:r>
      <w:r w:rsidRPr="009451C4">
        <w:rPr>
          <w:lang w:val="sv-SE"/>
        </w:rPr>
        <w:t>Stanislav Stoyanov</w:t>
      </w:r>
      <w:r w:rsidRPr="009451C4">
        <w:rPr>
          <w:rStyle w:val="HideTWBExt"/>
          <w:b w:val="0"/>
          <w:noProof w:val="0"/>
          <w:lang w:val="sv-SE"/>
        </w:rPr>
        <w:t>&lt;/Members&gt;</w:t>
      </w:r>
    </w:p>
    <w:p w14:paraId="46833C9F" w14:textId="77777777" w:rsidR="00AE271B" w:rsidRPr="009451C4" w:rsidRDefault="00AE271B" w:rsidP="00AE271B">
      <w:pPr>
        <w:rPr>
          <w:lang w:val="sv-SE"/>
        </w:rPr>
      </w:pPr>
      <w:r w:rsidRPr="009451C4">
        <w:rPr>
          <w:rStyle w:val="HideTWBExt"/>
          <w:noProof w:val="0"/>
          <w:lang w:val="sv-SE"/>
        </w:rPr>
        <w:t>&lt;/RepeatBlock-By&gt;</w:t>
      </w:r>
    </w:p>
    <w:p w14:paraId="33B985F7"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F552547" w14:textId="77777777" w:rsidR="00AE271B" w:rsidRPr="003843A8" w:rsidRDefault="00AE271B" w:rsidP="00AE271B">
      <w:pPr>
        <w:pStyle w:val="NormalBold"/>
      </w:pPr>
      <w:r w:rsidRPr="003843A8">
        <w:rPr>
          <w:rStyle w:val="HideTWBExt"/>
          <w:b w:val="0"/>
          <w:noProof w:val="0"/>
        </w:rPr>
        <w:t>&lt;Article&gt;</w:t>
      </w:r>
      <w:r w:rsidRPr="003843A8">
        <w:t>Paragrafo 14</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51EA9D37" w14:textId="77777777" w:rsidTr="00593840">
        <w:trPr>
          <w:jc w:val="center"/>
        </w:trPr>
        <w:tc>
          <w:tcPr>
            <w:tcW w:w="9752" w:type="dxa"/>
            <w:gridSpan w:val="2"/>
          </w:tcPr>
          <w:p w14:paraId="3083F8C0" w14:textId="77777777" w:rsidR="00AE271B" w:rsidRPr="003843A8" w:rsidRDefault="00AE271B" w:rsidP="00593840">
            <w:pPr>
              <w:keepNext/>
            </w:pPr>
          </w:p>
        </w:tc>
      </w:tr>
      <w:tr w:rsidR="00AE271B" w:rsidRPr="003843A8" w14:paraId="2BB7822D" w14:textId="77777777" w:rsidTr="00593840">
        <w:trPr>
          <w:jc w:val="center"/>
        </w:trPr>
        <w:tc>
          <w:tcPr>
            <w:tcW w:w="4876" w:type="dxa"/>
          </w:tcPr>
          <w:p w14:paraId="309E1B0D"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3C8093EB" w14:textId="77777777" w:rsidR="00AE271B" w:rsidRPr="003843A8" w:rsidRDefault="00AE271B" w:rsidP="00593840">
            <w:pPr>
              <w:pStyle w:val="ColumnHeading"/>
              <w:keepNext/>
              <w:rPr>
                <w:lang w:val="it-IT"/>
              </w:rPr>
            </w:pPr>
            <w:r w:rsidRPr="003843A8">
              <w:rPr>
                <w:lang w:val="it-IT"/>
              </w:rPr>
              <w:t>Emendamento</w:t>
            </w:r>
          </w:p>
        </w:tc>
      </w:tr>
      <w:tr w:rsidR="00AE271B" w:rsidRPr="003843A8" w14:paraId="59D46F9F" w14:textId="77777777" w:rsidTr="00593840">
        <w:trPr>
          <w:jc w:val="center"/>
        </w:trPr>
        <w:tc>
          <w:tcPr>
            <w:tcW w:w="4876" w:type="dxa"/>
          </w:tcPr>
          <w:p w14:paraId="3A09D017" w14:textId="77777777" w:rsidR="00AE271B" w:rsidRPr="003843A8" w:rsidRDefault="00AE271B" w:rsidP="00593840">
            <w:pPr>
              <w:pStyle w:val="Normal6"/>
              <w:rPr>
                <w:lang w:val="it-IT"/>
              </w:rPr>
            </w:pPr>
            <w:r w:rsidRPr="003843A8">
              <w:rPr>
                <w:lang w:val="it-IT"/>
              </w:rPr>
              <w:t>14.</w:t>
            </w:r>
            <w:r w:rsidRPr="003843A8">
              <w:rPr>
                <w:lang w:val="it-IT"/>
              </w:rPr>
              <w:tab/>
              <w:t>riconosce i progressi compiuti nella riforma della pubblica amministrazione, compresi la pianificazione strategica e il coordinamento; sottolinea, tuttavia, che sono necessari ulteriori sforzi per garantire assunzioni basate sul merito e la depoliticizzazione della funzione pubblica;</w:t>
            </w:r>
          </w:p>
        </w:tc>
        <w:tc>
          <w:tcPr>
            <w:tcW w:w="4876" w:type="dxa"/>
          </w:tcPr>
          <w:p w14:paraId="2580D0BB" w14:textId="77777777" w:rsidR="00AE271B" w:rsidRPr="003843A8" w:rsidRDefault="00AE271B" w:rsidP="00593840">
            <w:pPr>
              <w:pStyle w:val="Normal6"/>
              <w:rPr>
                <w:szCs w:val="24"/>
                <w:lang w:val="it-IT"/>
              </w:rPr>
            </w:pPr>
            <w:r w:rsidRPr="003843A8">
              <w:rPr>
                <w:lang w:val="it-IT"/>
              </w:rPr>
              <w:t>14.</w:t>
            </w:r>
            <w:r w:rsidRPr="003843A8">
              <w:rPr>
                <w:lang w:val="it-IT"/>
              </w:rPr>
              <w:tab/>
              <w:t xml:space="preserve">riconosce i progressi compiuti nella riforma della pubblica amministrazione, compresi la pianificazione strategica e il coordinamento; sottolinea, tuttavia, che sono necessari ulteriori sforzi per garantire assunzioni </w:t>
            </w:r>
            <w:r w:rsidRPr="003843A8">
              <w:rPr>
                <w:b/>
                <w:i/>
                <w:lang w:val="it-IT"/>
              </w:rPr>
              <w:t>trasparenti e</w:t>
            </w:r>
            <w:r w:rsidRPr="003843A8">
              <w:rPr>
                <w:lang w:val="it-IT"/>
              </w:rPr>
              <w:t xml:space="preserve"> basate sul merito e la depoliticizzazione della funzione pubblica;</w:t>
            </w:r>
          </w:p>
        </w:tc>
      </w:tr>
    </w:tbl>
    <w:p w14:paraId="45CB10DC" w14:textId="77777777" w:rsidR="00AE271B" w:rsidRPr="009451C4" w:rsidRDefault="00AE271B" w:rsidP="00AE271B">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1A52A98E" w14:textId="77777777" w:rsidR="00AE271B" w:rsidRPr="009451C4" w:rsidRDefault="00AE271B" w:rsidP="00AE271B">
      <w:pPr>
        <w:rPr>
          <w:lang w:val="es-ES"/>
        </w:rPr>
      </w:pPr>
      <w:r w:rsidRPr="009451C4">
        <w:rPr>
          <w:rStyle w:val="HideTWBExt"/>
          <w:noProof w:val="0"/>
          <w:lang w:val="es-ES"/>
        </w:rPr>
        <w:t>&lt;/Amend&gt;</w:t>
      </w:r>
    </w:p>
    <w:p w14:paraId="703F7A0F"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195</w:t>
      </w:r>
      <w:r w:rsidRPr="009451C4">
        <w:rPr>
          <w:rStyle w:val="HideTWBExt"/>
          <w:b w:val="0"/>
          <w:noProof w:val="0"/>
          <w:lang w:val="es-ES"/>
        </w:rPr>
        <w:t>&lt;/NumAm&gt;</w:t>
      </w:r>
    </w:p>
    <w:p w14:paraId="4E3A8A9C"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36E45192" w14:textId="77777777" w:rsidR="00AE271B" w:rsidRPr="009451C4" w:rsidRDefault="00AE271B" w:rsidP="00AE271B">
      <w:pPr>
        <w:rPr>
          <w:lang w:val="es-ES"/>
        </w:rPr>
      </w:pPr>
      <w:r w:rsidRPr="009451C4">
        <w:rPr>
          <w:rStyle w:val="HideTWBExt"/>
          <w:noProof w:val="0"/>
          <w:lang w:val="es-ES"/>
        </w:rPr>
        <w:t>&lt;/RepeatBlock-By&gt;</w:t>
      </w:r>
    </w:p>
    <w:p w14:paraId="701A3224"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80282B1" w14:textId="77777777" w:rsidR="00AE271B" w:rsidRPr="003843A8" w:rsidRDefault="00AE271B" w:rsidP="00AE271B">
      <w:pPr>
        <w:pStyle w:val="NormalBold"/>
      </w:pPr>
      <w:r w:rsidRPr="003843A8">
        <w:rPr>
          <w:rStyle w:val="HideTWBExt"/>
          <w:b w:val="0"/>
          <w:noProof w:val="0"/>
        </w:rPr>
        <w:t>&lt;Article&gt;</w:t>
      </w:r>
      <w:r w:rsidRPr="003843A8">
        <w:t>Paragrafo 14</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242496A5" w14:textId="77777777" w:rsidTr="00593840">
        <w:trPr>
          <w:jc w:val="center"/>
        </w:trPr>
        <w:tc>
          <w:tcPr>
            <w:tcW w:w="9752" w:type="dxa"/>
            <w:gridSpan w:val="2"/>
          </w:tcPr>
          <w:p w14:paraId="535CA4A1" w14:textId="77777777" w:rsidR="00AE271B" w:rsidRPr="003843A8" w:rsidRDefault="00AE271B" w:rsidP="00593840">
            <w:pPr>
              <w:keepNext/>
            </w:pPr>
          </w:p>
        </w:tc>
      </w:tr>
      <w:tr w:rsidR="00AE271B" w:rsidRPr="003843A8" w14:paraId="476869BF" w14:textId="77777777" w:rsidTr="00593840">
        <w:trPr>
          <w:jc w:val="center"/>
        </w:trPr>
        <w:tc>
          <w:tcPr>
            <w:tcW w:w="4876" w:type="dxa"/>
          </w:tcPr>
          <w:p w14:paraId="2AB40FD5"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8D03AB0"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6AC7F98" w14:textId="77777777" w:rsidTr="00593840">
        <w:trPr>
          <w:jc w:val="center"/>
        </w:trPr>
        <w:tc>
          <w:tcPr>
            <w:tcW w:w="4876" w:type="dxa"/>
          </w:tcPr>
          <w:p w14:paraId="0BADAF3D" w14:textId="77777777" w:rsidR="00AE271B" w:rsidRPr="003843A8" w:rsidRDefault="00AE271B" w:rsidP="00593840">
            <w:pPr>
              <w:pStyle w:val="Normal6"/>
              <w:rPr>
                <w:lang w:val="it-IT"/>
              </w:rPr>
            </w:pPr>
            <w:r w:rsidRPr="003843A8">
              <w:rPr>
                <w:lang w:val="it-IT"/>
              </w:rPr>
              <w:t>14.</w:t>
            </w:r>
            <w:r w:rsidRPr="003843A8">
              <w:rPr>
                <w:lang w:val="it-IT"/>
              </w:rPr>
              <w:tab/>
              <w:t xml:space="preserve">riconosce i progressi compiuti nella riforma della pubblica amministrazione, compresi la pianificazione strategica e il coordinamento; sottolinea, tuttavia, che sono </w:t>
            </w:r>
            <w:r w:rsidRPr="003843A8">
              <w:rPr>
                <w:b/>
                <w:i/>
                <w:lang w:val="it-IT"/>
              </w:rPr>
              <w:t>necessari</w:t>
            </w:r>
            <w:r w:rsidRPr="003843A8">
              <w:rPr>
                <w:lang w:val="it-IT"/>
              </w:rPr>
              <w:t xml:space="preserve"> ulteriori sforzi per garantire assunzioni basate sul merito e la depoliticizzazione della funzione pubblica;</w:t>
            </w:r>
          </w:p>
        </w:tc>
        <w:tc>
          <w:tcPr>
            <w:tcW w:w="4876" w:type="dxa"/>
          </w:tcPr>
          <w:p w14:paraId="21286B63" w14:textId="77777777" w:rsidR="00AE271B" w:rsidRPr="003843A8" w:rsidRDefault="00AE271B" w:rsidP="00593840">
            <w:pPr>
              <w:pStyle w:val="Normal6"/>
              <w:rPr>
                <w:szCs w:val="24"/>
                <w:lang w:val="it-IT"/>
              </w:rPr>
            </w:pPr>
            <w:r w:rsidRPr="003843A8">
              <w:rPr>
                <w:lang w:val="it-IT"/>
              </w:rPr>
              <w:t>14.</w:t>
            </w:r>
            <w:r w:rsidRPr="003843A8">
              <w:rPr>
                <w:lang w:val="it-IT"/>
              </w:rPr>
              <w:tab/>
              <w:t xml:space="preserve">riconosce i progressi compiuti nella riforma della pubblica amministrazione, compresi la pianificazione strategica e il coordinamento; sottolinea, tuttavia, che sono </w:t>
            </w:r>
            <w:r w:rsidRPr="003843A8">
              <w:rPr>
                <w:b/>
                <w:i/>
                <w:lang w:val="it-IT"/>
              </w:rPr>
              <w:t>essenziali</w:t>
            </w:r>
            <w:r w:rsidRPr="003843A8">
              <w:rPr>
                <w:lang w:val="it-IT"/>
              </w:rPr>
              <w:t xml:space="preserve"> ulteriori sforzi per garantire assunzioni basate sul merito e la depoliticizzazione della funzione pubblica;</w:t>
            </w:r>
          </w:p>
        </w:tc>
      </w:tr>
    </w:tbl>
    <w:p w14:paraId="42A7C0C3" w14:textId="77777777" w:rsidR="00AE271B" w:rsidRPr="009451C4" w:rsidRDefault="00AE271B" w:rsidP="00AE271B">
      <w:pPr>
        <w:pStyle w:val="Olang"/>
        <w:rPr>
          <w:noProof w:val="0"/>
          <w:lang w:val="pt-PT"/>
        </w:rPr>
      </w:pPr>
      <w:r w:rsidRPr="009451C4">
        <w:rPr>
          <w:noProof w:val="0"/>
          <w:lang w:val="pt-PT"/>
        </w:rPr>
        <w:t xml:space="preserve">Or. </w:t>
      </w:r>
      <w:r w:rsidRPr="009451C4">
        <w:rPr>
          <w:rStyle w:val="HideTWBExt"/>
          <w:noProof w:val="0"/>
          <w:lang w:val="pt-PT"/>
        </w:rPr>
        <w:t>&lt;Original&gt;</w:t>
      </w:r>
      <w:r w:rsidRPr="009451C4">
        <w:rPr>
          <w:rStyle w:val="HideTWBInt"/>
          <w:noProof w:val="0"/>
          <w:lang w:val="pt-PT"/>
        </w:rPr>
        <w:t>{FI}</w:t>
      </w:r>
      <w:r w:rsidRPr="009451C4">
        <w:rPr>
          <w:noProof w:val="0"/>
          <w:lang w:val="pt-PT"/>
        </w:rPr>
        <w:t>fi</w:t>
      </w:r>
      <w:r w:rsidRPr="009451C4">
        <w:rPr>
          <w:rStyle w:val="HideTWBExt"/>
          <w:noProof w:val="0"/>
          <w:lang w:val="pt-PT"/>
        </w:rPr>
        <w:t>&lt;/Original&gt;</w:t>
      </w:r>
    </w:p>
    <w:p w14:paraId="389ACAD0" w14:textId="77777777" w:rsidR="00AE271B" w:rsidRPr="009451C4" w:rsidRDefault="00AE271B" w:rsidP="00AE271B">
      <w:pPr>
        <w:rPr>
          <w:lang w:val="pt-PT"/>
        </w:rPr>
      </w:pPr>
      <w:r w:rsidRPr="009451C4">
        <w:rPr>
          <w:rStyle w:val="HideTWBExt"/>
          <w:noProof w:val="0"/>
          <w:lang w:val="pt-PT"/>
        </w:rPr>
        <w:t>&lt;/Amend&gt;</w:t>
      </w:r>
    </w:p>
    <w:p w14:paraId="25635C77" w14:textId="77777777" w:rsidR="00AE271B" w:rsidRPr="009451C4" w:rsidRDefault="00AE271B" w:rsidP="00AE271B">
      <w:pPr>
        <w:pStyle w:val="AMNumberTabs0"/>
        <w:keepNext/>
        <w:rPr>
          <w:lang w:val="pt-PT"/>
        </w:rPr>
      </w:pPr>
      <w:r w:rsidRPr="009451C4">
        <w:rPr>
          <w:rStyle w:val="HideTWBExt"/>
          <w:b w:val="0"/>
          <w:noProof w:val="0"/>
          <w:lang w:val="pt-PT"/>
        </w:rPr>
        <w:t>&lt;Amend&gt;</w:t>
      </w:r>
      <w:r w:rsidRPr="009451C4">
        <w:rPr>
          <w:lang w:val="pt-PT"/>
        </w:rPr>
        <w:t>Emendamento</w:t>
      </w:r>
      <w:r w:rsidRPr="009451C4">
        <w:rPr>
          <w:lang w:val="pt-PT"/>
        </w:rPr>
        <w:tab/>
      </w:r>
      <w:r w:rsidRPr="009451C4">
        <w:rPr>
          <w:lang w:val="pt-PT"/>
        </w:rPr>
        <w:tab/>
      </w:r>
      <w:r w:rsidRPr="009451C4">
        <w:rPr>
          <w:rStyle w:val="HideTWBExt"/>
          <w:b w:val="0"/>
          <w:noProof w:val="0"/>
          <w:lang w:val="pt-PT"/>
        </w:rPr>
        <w:t>&lt;NumAm&gt;</w:t>
      </w:r>
      <w:r w:rsidRPr="009451C4">
        <w:rPr>
          <w:lang w:val="pt-PT"/>
        </w:rPr>
        <w:t>196</w:t>
      </w:r>
      <w:r w:rsidRPr="009451C4">
        <w:rPr>
          <w:rStyle w:val="HideTWBExt"/>
          <w:b w:val="0"/>
          <w:noProof w:val="0"/>
          <w:lang w:val="pt-PT"/>
        </w:rPr>
        <w:t>&lt;/NumAm&gt;</w:t>
      </w:r>
    </w:p>
    <w:p w14:paraId="6FDEFEF8" w14:textId="77777777" w:rsidR="00AE271B" w:rsidRPr="009451C4" w:rsidRDefault="00AE271B" w:rsidP="00AE271B">
      <w:pPr>
        <w:pStyle w:val="NormalBold"/>
        <w:rPr>
          <w:lang w:val="pt-PT"/>
        </w:rPr>
      </w:pPr>
      <w:r w:rsidRPr="009451C4">
        <w:rPr>
          <w:rStyle w:val="HideTWBExt"/>
          <w:b w:val="0"/>
          <w:noProof w:val="0"/>
          <w:lang w:val="pt-PT"/>
        </w:rPr>
        <w:t>&lt;RepeatBlock-By&gt;&lt;Members&gt;</w:t>
      </w:r>
      <w:r w:rsidRPr="009451C4">
        <w:rPr>
          <w:lang w:val="pt-PT"/>
        </w:rPr>
        <w:t>Vangelis Meimarakis, Fredis Beleris</w:t>
      </w:r>
      <w:r w:rsidRPr="009451C4">
        <w:rPr>
          <w:rStyle w:val="HideTWBExt"/>
          <w:b w:val="0"/>
          <w:noProof w:val="0"/>
          <w:lang w:val="pt-PT"/>
        </w:rPr>
        <w:t>&lt;/Members&gt;</w:t>
      </w:r>
    </w:p>
    <w:p w14:paraId="58E863B5" w14:textId="77777777" w:rsidR="00AE271B" w:rsidRPr="009451C4" w:rsidRDefault="00AE271B" w:rsidP="00AE271B">
      <w:pPr>
        <w:rPr>
          <w:lang w:val="pt-PT"/>
        </w:rPr>
      </w:pPr>
      <w:r w:rsidRPr="009451C4">
        <w:rPr>
          <w:rStyle w:val="HideTWBExt"/>
          <w:noProof w:val="0"/>
          <w:lang w:val="pt-PT"/>
        </w:rPr>
        <w:t>&lt;/RepeatBlock-By&gt;</w:t>
      </w:r>
    </w:p>
    <w:p w14:paraId="6645FB15" w14:textId="77777777" w:rsidR="00AE271B" w:rsidRPr="003843A8" w:rsidRDefault="00AE271B" w:rsidP="00AE271B">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25BE36C9" w14:textId="77777777" w:rsidR="00AE271B" w:rsidRPr="003843A8" w:rsidRDefault="00AE271B" w:rsidP="00AE271B">
      <w:pPr>
        <w:pStyle w:val="NormalBold"/>
      </w:pPr>
      <w:r w:rsidRPr="003843A8">
        <w:rPr>
          <w:rStyle w:val="HideTWBExt"/>
          <w:b w:val="0"/>
          <w:noProof w:val="0"/>
        </w:rPr>
        <w:t>&lt;Article&gt;</w:t>
      </w:r>
      <w:r w:rsidRPr="003843A8">
        <w:t>Paragrafo 14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34858AF5" w14:textId="77777777" w:rsidTr="00593840">
        <w:trPr>
          <w:jc w:val="center"/>
        </w:trPr>
        <w:tc>
          <w:tcPr>
            <w:tcW w:w="9752" w:type="dxa"/>
            <w:gridSpan w:val="2"/>
          </w:tcPr>
          <w:p w14:paraId="0D4894EA" w14:textId="77777777" w:rsidR="00AE271B" w:rsidRPr="003843A8" w:rsidRDefault="00AE271B" w:rsidP="00593840">
            <w:pPr>
              <w:keepNext/>
            </w:pPr>
          </w:p>
        </w:tc>
      </w:tr>
      <w:tr w:rsidR="00AE271B" w:rsidRPr="003843A8" w14:paraId="6A741CB7" w14:textId="77777777" w:rsidTr="00593840">
        <w:trPr>
          <w:jc w:val="center"/>
        </w:trPr>
        <w:tc>
          <w:tcPr>
            <w:tcW w:w="4876" w:type="dxa"/>
          </w:tcPr>
          <w:p w14:paraId="0230AA74"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2007E8A1"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04BDDE3" w14:textId="77777777" w:rsidTr="00593840">
        <w:trPr>
          <w:jc w:val="center"/>
        </w:trPr>
        <w:tc>
          <w:tcPr>
            <w:tcW w:w="4876" w:type="dxa"/>
          </w:tcPr>
          <w:p w14:paraId="037E7A1E" w14:textId="77777777" w:rsidR="00AE271B" w:rsidRPr="003843A8" w:rsidRDefault="00AE271B" w:rsidP="00593840">
            <w:pPr>
              <w:pStyle w:val="Normal6"/>
              <w:rPr>
                <w:lang w:val="it-IT"/>
              </w:rPr>
            </w:pPr>
          </w:p>
        </w:tc>
        <w:tc>
          <w:tcPr>
            <w:tcW w:w="4876" w:type="dxa"/>
          </w:tcPr>
          <w:p w14:paraId="261F7803" w14:textId="77777777" w:rsidR="00AE271B" w:rsidRPr="003843A8" w:rsidRDefault="00AE271B" w:rsidP="00593840">
            <w:pPr>
              <w:pStyle w:val="Normal6"/>
              <w:rPr>
                <w:szCs w:val="24"/>
                <w:lang w:val="it-IT"/>
              </w:rPr>
            </w:pPr>
            <w:r w:rsidRPr="003843A8">
              <w:rPr>
                <w:b/>
                <w:i/>
                <w:lang w:val="it-IT"/>
              </w:rPr>
              <w:t>14 bis.</w:t>
            </w:r>
            <w:r w:rsidRPr="003843A8">
              <w:rPr>
                <w:b/>
                <w:i/>
                <w:lang w:val="it-IT"/>
              </w:rPr>
              <w:tab/>
              <w:t>sottolinea che le prossime riforme relative ai confini amministrativi dei comuni e delle regioni devono essere in linea, sia in termini di pianificazione che di attuazione pratica, con l'articolo 108 della Costituzione albanese, che stabilisce, tra l'altro, che qualsiasi divisione o raggruppamento territoriale e amministrativo deve basarsi su esigenze e interessi economici reciproci, nonché sulla tradizione storica e sull'identità del territorio, e che i confini amministrativi non possono essere modificati senza tenere conto del parere degli abitanti di entrambe le unità amministrative da dividere o raggruppare;</w:t>
            </w:r>
          </w:p>
        </w:tc>
      </w:tr>
    </w:tbl>
    <w:p w14:paraId="198C1C4B"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2F262005" w14:textId="77777777" w:rsidR="00AE271B" w:rsidRPr="003843A8" w:rsidRDefault="00AE271B" w:rsidP="00AE271B">
      <w:r w:rsidRPr="003843A8">
        <w:rPr>
          <w:rStyle w:val="HideTWBExt"/>
          <w:noProof w:val="0"/>
        </w:rPr>
        <w:t>&lt;/Amend&gt;</w:t>
      </w:r>
    </w:p>
    <w:p w14:paraId="64A73130"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197</w:t>
      </w:r>
      <w:r w:rsidRPr="003843A8">
        <w:rPr>
          <w:rStyle w:val="HideTWBExt"/>
          <w:b w:val="0"/>
          <w:noProof w:val="0"/>
          <w:lang w:val="it-IT"/>
        </w:rPr>
        <w:t>&lt;/NumAm&gt;</w:t>
      </w:r>
    </w:p>
    <w:p w14:paraId="7D16E250" w14:textId="77777777" w:rsidR="00AE271B" w:rsidRPr="003843A8" w:rsidRDefault="00AE271B" w:rsidP="00AE271B">
      <w:pPr>
        <w:pStyle w:val="NormalBold"/>
      </w:pPr>
      <w:r w:rsidRPr="003843A8">
        <w:rPr>
          <w:rStyle w:val="HideTWBExt"/>
          <w:b w:val="0"/>
          <w:noProof w:val="0"/>
        </w:rPr>
        <w:t>&lt;RepeatBlock-By&gt;&lt;Members&gt;</w:t>
      </w:r>
      <w:r w:rsidRPr="003843A8">
        <w:t>Rihards Kols, Sebastian Tynkkynen, Geadis Geadi</w:t>
      </w:r>
      <w:r w:rsidRPr="003843A8">
        <w:rPr>
          <w:rStyle w:val="HideTWBExt"/>
          <w:b w:val="0"/>
          <w:noProof w:val="0"/>
        </w:rPr>
        <w:t>&lt;/Members&gt;</w:t>
      </w:r>
    </w:p>
    <w:p w14:paraId="71F51C22" w14:textId="77777777" w:rsidR="00AE271B" w:rsidRPr="003843A8" w:rsidRDefault="00AE271B" w:rsidP="00AE271B">
      <w:r w:rsidRPr="003843A8">
        <w:rPr>
          <w:rStyle w:val="HideTWBExt"/>
          <w:noProof w:val="0"/>
        </w:rPr>
        <w:t>&lt;/RepeatBlock-By&gt;</w:t>
      </w:r>
    </w:p>
    <w:p w14:paraId="634534F8"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10DE83B" w14:textId="77777777" w:rsidR="00AE271B" w:rsidRPr="003843A8" w:rsidRDefault="00AE271B" w:rsidP="00AE271B">
      <w:pPr>
        <w:pStyle w:val="NormalBold"/>
      </w:pPr>
      <w:r w:rsidRPr="003843A8">
        <w:rPr>
          <w:rStyle w:val="HideTWBExt"/>
          <w:b w:val="0"/>
          <w:noProof w:val="0"/>
        </w:rPr>
        <w:t>&lt;Article&gt;</w:t>
      </w:r>
      <w:r w:rsidRPr="003843A8">
        <w:t>Paragrafo 14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4D65C23D" w14:textId="77777777" w:rsidTr="00593840">
        <w:trPr>
          <w:jc w:val="center"/>
        </w:trPr>
        <w:tc>
          <w:tcPr>
            <w:tcW w:w="9752" w:type="dxa"/>
            <w:gridSpan w:val="2"/>
          </w:tcPr>
          <w:p w14:paraId="3D930CFB" w14:textId="77777777" w:rsidR="00AE271B" w:rsidRPr="003843A8" w:rsidRDefault="00AE271B" w:rsidP="00593840">
            <w:pPr>
              <w:keepNext/>
            </w:pPr>
          </w:p>
        </w:tc>
      </w:tr>
      <w:tr w:rsidR="00AE271B" w:rsidRPr="003843A8" w14:paraId="3932DD4C" w14:textId="77777777" w:rsidTr="00593840">
        <w:trPr>
          <w:jc w:val="center"/>
        </w:trPr>
        <w:tc>
          <w:tcPr>
            <w:tcW w:w="4876" w:type="dxa"/>
          </w:tcPr>
          <w:p w14:paraId="53D97BD2"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9700313"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E2F6162" w14:textId="77777777" w:rsidTr="00593840">
        <w:trPr>
          <w:jc w:val="center"/>
        </w:trPr>
        <w:tc>
          <w:tcPr>
            <w:tcW w:w="4876" w:type="dxa"/>
          </w:tcPr>
          <w:p w14:paraId="6F608DF0" w14:textId="77777777" w:rsidR="00AE271B" w:rsidRPr="003843A8" w:rsidRDefault="00AE271B" w:rsidP="00593840">
            <w:pPr>
              <w:pStyle w:val="Normal6"/>
              <w:rPr>
                <w:lang w:val="it-IT"/>
              </w:rPr>
            </w:pPr>
          </w:p>
        </w:tc>
        <w:tc>
          <w:tcPr>
            <w:tcW w:w="4876" w:type="dxa"/>
          </w:tcPr>
          <w:p w14:paraId="66322E84" w14:textId="77777777" w:rsidR="00AE271B" w:rsidRPr="003843A8" w:rsidRDefault="00AE271B" w:rsidP="00593840">
            <w:pPr>
              <w:pStyle w:val="Normal6"/>
              <w:rPr>
                <w:szCs w:val="24"/>
                <w:lang w:val="it-IT"/>
              </w:rPr>
            </w:pPr>
            <w:r w:rsidRPr="003843A8">
              <w:rPr>
                <w:b/>
                <w:i/>
                <w:lang w:val="it-IT"/>
              </w:rPr>
              <w:t>14 bis.</w:t>
            </w:r>
            <w:r w:rsidRPr="003843A8">
              <w:rPr>
                <w:b/>
                <w:i/>
                <w:lang w:val="it-IT"/>
              </w:rPr>
              <w:tab/>
              <w:t>chiede una revisione dell'organizzazione territoriale e amministrativa del governo locale in Albania al fine di rafforzare la democrazia locale, migliorare l'erogazione dei servizi pubblici e garantire una rappresentanza territoriale equilibrata; sottolinea che qualsiasi riforma in tale ambito dovrebbe essere condotta nel quadro di un processo inclusivo e basarsi su criteri socioeconomici oggettivi e sulle norme europee in materia di autonomia locale;</w:t>
            </w:r>
          </w:p>
        </w:tc>
      </w:tr>
    </w:tbl>
    <w:p w14:paraId="6AB7C7DD" w14:textId="77777777" w:rsidR="00AE271B" w:rsidRPr="009451C4" w:rsidRDefault="00AE271B" w:rsidP="00AE271B">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277B4C44" w14:textId="77777777" w:rsidR="00AE271B" w:rsidRPr="009451C4" w:rsidRDefault="00AE271B" w:rsidP="00AE271B">
      <w:pPr>
        <w:rPr>
          <w:lang w:val="es-ES"/>
        </w:rPr>
      </w:pPr>
      <w:r w:rsidRPr="009451C4">
        <w:rPr>
          <w:rStyle w:val="HideTWBExt"/>
          <w:noProof w:val="0"/>
          <w:lang w:val="es-ES"/>
        </w:rPr>
        <w:t>&lt;/Amend&gt;</w:t>
      </w:r>
    </w:p>
    <w:p w14:paraId="4029A485"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198</w:t>
      </w:r>
      <w:r w:rsidRPr="009451C4">
        <w:rPr>
          <w:rStyle w:val="HideTWBExt"/>
          <w:b w:val="0"/>
          <w:noProof w:val="0"/>
          <w:lang w:val="es-ES"/>
        </w:rPr>
        <w:t>&lt;/NumAm&gt;</w:t>
      </w:r>
    </w:p>
    <w:p w14:paraId="189957AA"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4DC4C3F6" w14:textId="77777777" w:rsidR="00AE271B" w:rsidRPr="009451C4" w:rsidRDefault="00AE271B" w:rsidP="00AE271B">
      <w:pPr>
        <w:rPr>
          <w:lang w:val="es-ES"/>
        </w:rPr>
      </w:pPr>
      <w:r w:rsidRPr="009451C4">
        <w:rPr>
          <w:rStyle w:val="HideTWBExt"/>
          <w:noProof w:val="0"/>
          <w:lang w:val="es-ES"/>
        </w:rPr>
        <w:t>&lt;/RepeatBlock-By&gt;</w:t>
      </w:r>
    </w:p>
    <w:p w14:paraId="109E9ED8"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0407C37" w14:textId="77777777" w:rsidR="00AE271B" w:rsidRPr="003843A8" w:rsidRDefault="00AE271B" w:rsidP="00AE271B">
      <w:pPr>
        <w:pStyle w:val="NormalBold"/>
      </w:pPr>
      <w:r w:rsidRPr="003843A8">
        <w:rPr>
          <w:rStyle w:val="HideTWBExt"/>
          <w:b w:val="0"/>
          <w:noProof w:val="0"/>
        </w:rPr>
        <w:t>&lt;Article&gt;</w:t>
      </w:r>
      <w:r w:rsidRPr="003843A8">
        <w:t>Paragrafo 14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163BF7A7" w14:textId="77777777" w:rsidTr="00593840">
        <w:trPr>
          <w:jc w:val="center"/>
        </w:trPr>
        <w:tc>
          <w:tcPr>
            <w:tcW w:w="9752" w:type="dxa"/>
            <w:gridSpan w:val="2"/>
          </w:tcPr>
          <w:p w14:paraId="34EA2937" w14:textId="77777777" w:rsidR="00AE271B" w:rsidRPr="003843A8" w:rsidRDefault="00AE271B" w:rsidP="00593840">
            <w:pPr>
              <w:keepNext/>
            </w:pPr>
          </w:p>
        </w:tc>
      </w:tr>
      <w:tr w:rsidR="00AE271B" w:rsidRPr="003843A8" w14:paraId="78619DB5" w14:textId="77777777" w:rsidTr="00593840">
        <w:trPr>
          <w:jc w:val="center"/>
        </w:trPr>
        <w:tc>
          <w:tcPr>
            <w:tcW w:w="4876" w:type="dxa"/>
          </w:tcPr>
          <w:p w14:paraId="15987EE3"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16488D4E" w14:textId="77777777" w:rsidR="00AE271B" w:rsidRPr="003843A8" w:rsidRDefault="00AE271B" w:rsidP="00593840">
            <w:pPr>
              <w:pStyle w:val="ColumnHeading"/>
              <w:keepNext/>
              <w:rPr>
                <w:lang w:val="it-IT"/>
              </w:rPr>
            </w:pPr>
            <w:r w:rsidRPr="003843A8">
              <w:rPr>
                <w:lang w:val="it-IT"/>
              </w:rPr>
              <w:t>Emendamento</w:t>
            </w:r>
          </w:p>
        </w:tc>
      </w:tr>
      <w:tr w:rsidR="00AE271B" w:rsidRPr="003843A8" w14:paraId="19A14DD7" w14:textId="77777777" w:rsidTr="00593840">
        <w:trPr>
          <w:jc w:val="center"/>
        </w:trPr>
        <w:tc>
          <w:tcPr>
            <w:tcW w:w="4876" w:type="dxa"/>
          </w:tcPr>
          <w:p w14:paraId="53EC27AE" w14:textId="77777777" w:rsidR="00AE271B" w:rsidRPr="003843A8" w:rsidRDefault="00AE271B" w:rsidP="00593840">
            <w:pPr>
              <w:pStyle w:val="Normal6"/>
              <w:rPr>
                <w:lang w:val="it-IT"/>
              </w:rPr>
            </w:pPr>
          </w:p>
        </w:tc>
        <w:tc>
          <w:tcPr>
            <w:tcW w:w="4876" w:type="dxa"/>
          </w:tcPr>
          <w:p w14:paraId="25BB3307" w14:textId="77777777" w:rsidR="00AE271B" w:rsidRPr="003843A8" w:rsidRDefault="00AE271B" w:rsidP="00593840">
            <w:pPr>
              <w:pStyle w:val="Normal6"/>
              <w:rPr>
                <w:szCs w:val="24"/>
                <w:lang w:val="it-IT"/>
              </w:rPr>
            </w:pPr>
            <w:r w:rsidRPr="003843A8">
              <w:rPr>
                <w:b/>
                <w:i/>
                <w:lang w:val="it-IT"/>
              </w:rPr>
              <w:t>14 bis.</w:t>
            </w:r>
            <w:r w:rsidRPr="003843A8">
              <w:rPr>
                <w:b/>
                <w:i/>
                <w:lang w:val="it-IT"/>
              </w:rPr>
              <w:tab/>
              <w:t>sottolinea che occorre selezionare i candidati più qualificati per posizioni nel settore pubblico; esprime, in tale contesto, la sua opposizione alle quote di genere, che, anziché promuovere la parità tra donne e uomini, sono in realtà in contrasto con il principio dell'assunzione basata sul merito;</w:t>
            </w:r>
          </w:p>
        </w:tc>
      </w:tr>
    </w:tbl>
    <w:p w14:paraId="5C33F0B8" w14:textId="77777777" w:rsidR="00AE271B" w:rsidRPr="009451C4" w:rsidRDefault="00AE271B" w:rsidP="00AE271B">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{FI}</w:t>
      </w:r>
      <w:r w:rsidRPr="009451C4">
        <w:rPr>
          <w:noProof w:val="0"/>
          <w:lang w:val="es-ES"/>
        </w:rPr>
        <w:t>fi</w:t>
      </w:r>
      <w:r w:rsidRPr="009451C4">
        <w:rPr>
          <w:rStyle w:val="HideTWBExt"/>
          <w:noProof w:val="0"/>
          <w:lang w:val="es-ES"/>
        </w:rPr>
        <w:t>&lt;/Original&gt;</w:t>
      </w:r>
    </w:p>
    <w:p w14:paraId="4FA6A4D9" w14:textId="77777777" w:rsidR="00AE271B" w:rsidRPr="009451C4" w:rsidRDefault="00AE271B" w:rsidP="00AE271B">
      <w:pPr>
        <w:rPr>
          <w:lang w:val="es-ES"/>
        </w:rPr>
      </w:pPr>
      <w:r w:rsidRPr="009451C4">
        <w:rPr>
          <w:rStyle w:val="HideTWBExt"/>
          <w:noProof w:val="0"/>
          <w:lang w:val="es-ES"/>
        </w:rPr>
        <w:t>&lt;/Amend&gt;</w:t>
      </w:r>
    </w:p>
    <w:p w14:paraId="470F0926"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199</w:t>
      </w:r>
      <w:r w:rsidRPr="009451C4">
        <w:rPr>
          <w:rStyle w:val="HideTWBExt"/>
          <w:b w:val="0"/>
          <w:noProof w:val="0"/>
          <w:lang w:val="es-ES"/>
        </w:rPr>
        <w:t>&lt;/NumAm&gt;</w:t>
      </w:r>
    </w:p>
    <w:p w14:paraId="26DEDB5C"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Ilhan Kyuchyuk, Marjan Šarec, Dan Barna, Petras Auštrevičius, Lucia Yar</w:t>
      </w:r>
      <w:r w:rsidRPr="009451C4">
        <w:rPr>
          <w:rStyle w:val="HideTWBExt"/>
          <w:b w:val="0"/>
          <w:noProof w:val="0"/>
          <w:lang w:val="es-ES"/>
        </w:rPr>
        <w:t>&lt;/Members&gt;</w:t>
      </w:r>
    </w:p>
    <w:p w14:paraId="4E92291E" w14:textId="77777777" w:rsidR="00AE271B" w:rsidRPr="009451C4" w:rsidRDefault="00AE271B" w:rsidP="00AE271B">
      <w:pPr>
        <w:rPr>
          <w:lang w:val="es-ES"/>
        </w:rPr>
      </w:pPr>
      <w:r w:rsidRPr="009451C4">
        <w:rPr>
          <w:rStyle w:val="HideTWBExt"/>
          <w:noProof w:val="0"/>
          <w:lang w:val="es-ES"/>
        </w:rPr>
        <w:t>&lt;/RepeatBlock-By&gt;</w:t>
      </w:r>
    </w:p>
    <w:p w14:paraId="584055CA"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72803D2" w14:textId="77777777" w:rsidR="00AE271B" w:rsidRPr="003843A8" w:rsidRDefault="00AE271B" w:rsidP="00AE271B">
      <w:pPr>
        <w:pStyle w:val="NormalBold"/>
      </w:pPr>
      <w:r w:rsidRPr="003843A8">
        <w:rPr>
          <w:rStyle w:val="HideTWBExt"/>
          <w:b w:val="0"/>
          <w:noProof w:val="0"/>
        </w:rPr>
        <w:t>&lt;Article&gt;</w:t>
      </w:r>
      <w:r w:rsidRPr="003843A8">
        <w:t>Paragrafo 14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2121A962" w14:textId="77777777" w:rsidTr="00593840">
        <w:trPr>
          <w:jc w:val="center"/>
        </w:trPr>
        <w:tc>
          <w:tcPr>
            <w:tcW w:w="9752" w:type="dxa"/>
            <w:gridSpan w:val="2"/>
          </w:tcPr>
          <w:p w14:paraId="1527562D" w14:textId="77777777" w:rsidR="00AE271B" w:rsidRPr="003843A8" w:rsidRDefault="00AE271B" w:rsidP="00593840">
            <w:pPr>
              <w:keepNext/>
            </w:pPr>
          </w:p>
        </w:tc>
      </w:tr>
      <w:tr w:rsidR="00AE271B" w:rsidRPr="003843A8" w14:paraId="0078914A" w14:textId="77777777" w:rsidTr="00593840">
        <w:trPr>
          <w:jc w:val="center"/>
        </w:trPr>
        <w:tc>
          <w:tcPr>
            <w:tcW w:w="4876" w:type="dxa"/>
          </w:tcPr>
          <w:p w14:paraId="236BCE73"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79DBCDF1" w14:textId="77777777" w:rsidR="00AE271B" w:rsidRPr="003843A8" w:rsidRDefault="00AE271B" w:rsidP="00593840">
            <w:pPr>
              <w:pStyle w:val="ColumnHeading"/>
              <w:keepNext/>
              <w:rPr>
                <w:lang w:val="it-IT"/>
              </w:rPr>
            </w:pPr>
            <w:r w:rsidRPr="003843A8">
              <w:rPr>
                <w:lang w:val="it-IT"/>
              </w:rPr>
              <w:t>Emendamento</w:t>
            </w:r>
          </w:p>
        </w:tc>
      </w:tr>
      <w:tr w:rsidR="00AE271B" w:rsidRPr="003843A8" w14:paraId="472BF5DA" w14:textId="77777777" w:rsidTr="00593840">
        <w:trPr>
          <w:jc w:val="center"/>
        </w:trPr>
        <w:tc>
          <w:tcPr>
            <w:tcW w:w="4876" w:type="dxa"/>
          </w:tcPr>
          <w:p w14:paraId="2C6A6561" w14:textId="77777777" w:rsidR="00AE271B" w:rsidRPr="003843A8" w:rsidRDefault="00AE271B" w:rsidP="00593840">
            <w:pPr>
              <w:pStyle w:val="Normal6"/>
              <w:rPr>
                <w:lang w:val="it-IT"/>
              </w:rPr>
            </w:pPr>
          </w:p>
        </w:tc>
        <w:tc>
          <w:tcPr>
            <w:tcW w:w="4876" w:type="dxa"/>
          </w:tcPr>
          <w:p w14:paraId="08BFF523" w14:textId="77777777" w:rsidR="00AE271B" w:rsidRPr="003843A8" w:rsidRDefault="00AE271B" w:rsidP="00593840">
            <w:pPr>
              <w:pStyle w:val="Normal6"/>
              <w:rPr>
                <w:szCs w:val="24"/>
                <w:lang w:val="it-IT"/>
              </w:rPr>
            </w:pPr>
            <w:r w:rsidRPr="003843A8">
              <w:rPr>
                <w:b/>
                <w:i/>
                <w:lang w:val="it-IT"/>
              </w:rPr>
              <w:t>14 bis.</w:t>
            </w:r>
            <w:r w:rsidRPr="003843A8">
              <w:rPr>
                <w:b/>
                <w:i/>
                <w:lang w:val="it-IT"/>
              </w:rPr>
              <w:tab/>
              <w:t>esprime preoccupazione per il fatto che il quadro giuridico in materia di appalti pubblici e la legislazione in materia di diritto societario non sono pienamente allineati all'acquis dell'UE; invita le autorità a proseguire gli sforzi per allineare pienamente la legislazione albanese all'acquis dell'UE;</w:t>
            </w:r>
          </w:p>
        </w:tc>
      </w:tr>
    </w:tbl>
    <w:p w14:paraId="7C837BE1"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B345A6D" w14:textId="77777777" w:rsidR="00AE271B" w:rsidRPr="003843A8" w:rsidRDefault="00AE271B" w:rsidP="00AE271B">
      <w:r w:rsidRPr="003843A8">
        <w:rPr>
          <w:rStyle w:val="HideTWBExt"/>
          <w:noProof w:val="0"/>
        </w:rPr>
        <w:t>&lt;/Amend&gt;</w:t>
      </w:r>
    </w:p>
    <w:p w14:paraId="027DF2D3"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200</w:t>
      </w:r>
      <w:r w:rsidRPr="003843A8">
        <w:rPr>
          <w:rStyle w:val="HideTWBExt"/>
          <w:b w:val="0"/>
          <w:noProof w:val="0"/>
          <w:lang w:val="it-IT"/>
        </w:rPr>
        <w:t>&lt;/NumAm&gt;</w:t>
      </w:r>
    </w:p>
    <w:p w14:paraId="34D9395B" w14:textId="77777777" w:rsidR="00AE271B" w:rsidRPr="003843A8" w:rsidRDefault="00AE271B" w:rsidP="00AE271B">
      <w:pPr>
        <w:pStyle w:val="NormalBold"/>
      </w:pPr>
      <w:r w:rsidRPr="003843A8">
        <w:rPr>
          <w:rStyle w:val="HideTWBExt"/>
          <w:b w:val="0"/>
          <w:noProof w:val="0"/>
        </w:rPr>
        <w:t>&lt;RepeatBlock-By&gt;&lt;Members&gt;</w:t>
      </w:r>
      <w:r w:rsidRPr="003843A8">
        <w:t xml:space="preserve">Geadis Geadi, Emmanouil Fragkos, Galato Alexandraki, </w:t>
      </w:r>
      <w:r w:rsidRPr="003843A8">
        <w:lastRenderedPageBreak/>
        <w:t>Nora Junco García, Diego Solier</w:t>
      </w:r>
      <w:r w:rsidRPr="003843A8">
        <w:rPr>
          <w:rStyle w:val="HideTWBExt"/>
          <w:b w:val="0"/>
          <w:noProof w:val="0"/>
        </w:rPr>
        <w:t>&lt;/Members&gt;</w:t>
      </w:r>
    </w:p>
    <w:p w14:paraId="0C7A3473" w14:textId="77777777" w:rsidR="00AE271B" w:rsidRPr="003843A8" w:rsidRDefault="00AE271B" w:rsidP="00AE271B">
      <w:r w:rsidRPr="003843A8">
        <w:rPr>
          <w:rStyle w:val="HideTWBExt"/>
          <w:noProof w:val="0"/>
        </w:rPr>
        <w:t>&lt;/RepeatBlock-By&gt;</w:t>
      </w:r>
    </w:p>
    <w:p w14:paraId="473AE8D5"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A03110A" w14:textId="77777777" w:rsidR="00AE271B" w:rsidRPr="003843A8" w:rsidRDefault="00AE271B" w:rsidP="00AE271B">
      <w:pPr>
        <w:pStyle w:val="NormalBold"/>
      </w:pPr>
      <w:r w:rsidRPr="003843A8">
        <w:rPr>
          <w:rStyle w:val="HideTWBExt"/>
          <w:b w:val="0"/>
          <w:noProof w:val="0"/>
        </w:rPr>
        <w:t>&lt;Article&gt;</w:t>
      </w:r>
      <w:r w:rsidRPr="003843A8">
        <w:t>Paragrafo 14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0FCB5E45" w14:textId="77777777" w:rsidTr="00593840">
        <w:trPr>
          <w:jc w:val="center"/>
        </w:trPr>
        <w:tc>
          <w:tcPr>
            <w:tcW w:w="9752" w:type="dxa"/>
            <w:gridSpan w:val="2"/>
          </w:tcPr>
          <w:p w14:paraId="22B1886C" w14:textId="77777777" w:rsidR="00AE271B" w:rsidRPr="003843A8" w:rsidRDefault="00AE271B" w:rsidP="00593840">
            <w:pPr>
              <w:keepNext/>
            </w:pPr>
          </w:p>
        </w:tc>
      </w:tr>
      <w:tr w:rsidR="00AE271B" w:rsidRPr="003843A8" w14:paraId="7053A613" w14:textId="77777777" w:rsidTr="00593840">
        <w:trPr>
          <w:jc w:val="center"/>
        </w:trPr>
        <w:tc>
          <w:tcPr>
            <w:tcW w:w="4876" w:type="dxa"/>
          </w:tcPr>
          <w:p w14:paraId="07EC380A"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0C2E893D" w14:textId="77777777" w:rsidR="00AE271B" w:rsidRPr="003843A8" w:rsidRDefault="00AE271B" w:rsidP="00593840">
            <w:pPr>
              <w:pStyle w:val="ColumnHeading"/>
              <w:keepNext/>
              <w:rPr>
                <w:lang w:val="it-IT"/>
              </w:rPr>
            </w:pPr>
            <w:r w:rsidRPr="003843A8">
              <w:rPr>
                <w:lang w:val="it-IT"/>
              </w:rPr>
              <w:t>Emendamento</w:t>
            </w:r>
          </w:p>
        </w:tc>
      </w:tr>
      <w:tr w:rsidR="00AE271B" w:rsidRPr="003843A8" w14:paraId="38171C55" w14:textId="77777777" w:rsidTr="00593840">
        <w:trPr>
          <w:jc w:val="center"/>
        </w:trPr>
        <w:tc>
          <w:tcPr>
            <w:tcW w:w="4876" w:type="dxa"/>
          </w:tcPr>
          <w:p w14:paraId="54171A97" w14:textId="77777777" w:rsidR="00AE271B" w:rsidRPr="003843A8" w:rsidRDefault="00AE271B" w:rsidP="00593840">
            <w:pPr>
              <w:pStyle w:val="Normal6"/>
              <w:rPr>
                <w:lang w:val="it-IT"/>
              </w:rPr>
            </w:pPr>
          </w:p>
        </w:tc>
        <w:tc>
          <w:tcPr>
            <w:tcW w:w="4876" w:type="dxa"/>
          </w:tcPr>
          <w:p w14:paraId="1563FE15" w14:textId="77777777" w:rsidR="00AE271B" w:rsidRPr="003843A8" w:rsidRDefault="00AE271B" w:rsidP="00593840">
            <w:pPr>
              <w:pStyle w:val="Normal6"/>
              <w:rPr>
                <w:szCs w:val="24"/>
                <w:lang w:val="it-IT"/>
              </w:rPr>
            </w:pPr>
            <w:r w:rsidRPr="003843A8">
              <w:rPr>
                <w:b/>
                <w:i/>
                <w:lang w:val="it-IT"/>
              </w:rPr>
              <w:t>14 bis.</w:t>
            </w:r>
            <w:r w:rsidRPr="003843A8">
              <w:rPr>
                <w:b/>
                <w:i/>
                <w:lang w:val="it-IT"/>
              </w:rPr>
              <w:tab/>
              <w:t>esprime profonda preoccupazione per gli episodi di intimidazione o le misure amministrative nei confronti della minoranza greca e invita le autorità a indagare tempestivamente su tali accuse;</w:t>
            </w:r>
          </w:p>
        </w:tc>
      </w:tr>
    </w:tbl>
    <w:p w14:paraId="69A6C543"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3DEA9A1E" w14:textId="77777777" w:rsidR="00AE271B" w:rsidRPr="003843A8" w:rsidRDefault="00AE271B" w:rsidP="00AE271B">
      <w:r w:rsidRPr="003843A8">
        <w:rPr>
          <w:rStyle w:val="HideTWBExt"/>
          <w:noProof w:val="0"/>
        </w:rPr>
        <w:t>&lt;/Amend&gt;</w:t>
      </w:r>
    </w:p>
    <w:p w14:paraId="6C27579F"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201</w:t>
      </w:r>
      <w:r w:rsidRPr="003843A8">
        <w:rPr>
          <w:rStyle w:val="HideTWBExt"/>
          <w:b w:val="0"/>
          <w:noProof w:val="0"/>
          <w:lang w:val="it-IT"/>
        </w:rPr>
        <w:t>&lt;/NumAm&gt;</w:t>
      </w:r>
    </w:p>
    <w:p w14:paraId="3C597017" w14:textId="77777777" w:rsidR="00AE271B" w:rsidRPr="003843A8" w:rsidRDefault="00AE271B" w:rsidP="00AE271B">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4E2DE99D" w14:textId="77777777" w:rsidR="00AE271B" w:rsidRPr="003843A8" w:rsidRDefault="00AE271B" w:rsidP="00AE271B">
      <w:r w:rsidRPr="003843A8">
        <w:rPr>
          <w:rStyle w:val="HideTWBExt"/>
          <w:noProof w:val="0"/>
        </w:rPr>
        <w:t>&lt;/RepeatBlock-By&gt;</w:t>
      </w:r>
    </w:p>
    <w:p w14:paraId="5267FBE8"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A37E53E" w14:textId="77777777" w:rsidR="00AE271B" w:rsidRPr="003843A8" w:rsidRDefault="00AE271B" w:rsidP="00AE271B">
      <w:pPr>
        <w:pStyle w:val="NormalBold"/>
      </w:pPr>
      <w:r w:rsidRPr="003843A8">
        <w:rPr>
          <w:rStyle w:val="HideTWBExt"/>
          <w:b w:val="0"/>
          <w:noProof w:val="0"/>
        </w:rPr>
        <w:t>&lt;Article&gt;</w:t>
      </w:r>
      <w:r w:rsidRPr="003843A8">
        <w:t>Paragrafo 15</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57C6AE02" w14:textId="77777777" w:rsidTr="00593840">
        <w:trPr>
          <w:jc w:val="center"/>
        </w:trPr>
        <w:tc>
          <w:tcPr>
            <w:tcW w:w="9752" w:type="dxa"/>
            <w:gridSpan w:val="2"/>
          </w:tcPr>
          <w:p w14:paraId="4D62864A" w14:textId="77777777" w:rsidR="00AE271B" w:rsidRPr="003843A8" w:rsidRDefault="00AE271B" w:rsidP="00593840">
            <w:pPr>
              <w:keepNext/>
            </w:pPr>
          </w:p>
        </w:tc>
      </w:tr>
      <w:tr w:rsidR="00AE271B" w:rsidRPr="003843A8" w14:paraId="5859C6A7" w14:textId="77777777" w:rsidTr="00593840">
        <w:trPr>
          <w:jc w:val="center"/>
        </w:trPr>
        <w:tc>
          <w:tcPr>
            <w:tcW w:w="4876" w:type="dxa"/>
          </w:tcPr>
          <w:p w14:paraId="7C0E567E"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D1922D3" w14:textId="77777777" w:rsidR="00AE271B" w:rsidRPr="003843A8" w:rsidRDefault="00AE271B" w:rsidP="00593840">
            <w:pPr>
              <w:pStyle w:val="ColumnHeading"/>
              <w:keepNext/>
              <w:rPr>
                <w:lang w:val="it-IT"/>
              </w:rPr>
            </w:pPr>
            <w:r w:rsidRPr="003843A8">
              <w:rPr>
                <w:lang w:val="it-IT"/>
              </w:rPr>
              <w:t>Emendamento</w:t>
            </w:r>
          </w:p>
        </w:tc>
      </w:tr>
      <w:tr w:rsidR="00AE271B" w:rsidRPr="003843A8" w14:paraId="19214807" w14:textId="77777777" w:rsidTr="00593840">
        <w:trPr>
          <w:jc w:val="center"/>
        </w:trPr>
        <w:tc>
          <w:tcPr>
            <w:tcW w:w="4876" w:type="dxa"/>
          </w:tcPr>
          <w:p w14:paraId="0726D1E2" w14:textId="77777777" w:rsidR="00AE271B" w:rsidRPr="003843A8" w:rsidRDefault="00AE271B" w:rsidP="00593840">
            <w:pPr>
              <w:pStyle w:val="Normal6"/>
              <w:rPr>
                <w:lang w:val="it-IT"/>
              </w:rPr>
            </w:pPr>
            <w:r w:rsidRPr="003843A8">
              <w:rPr>
                <w:lang w:val="it-IT"/>
              </w:rPr>
              <w:t>15.</w:t>
            </w:r>
            <w:r w:rsidRPr="003843A8">
              <w:rPr>
                <w:lang w:val="it-IT"/>
              </w:rPr>
              <w:tab/>
              <w:t>chiede una migliore pianificazione delle politiche, processi decisionali basati su dati concreti e la trasparenza dei processi di bilancio, compreso un controllo parlamentare rafforzato delle finanze pubbliche;</w:t>
            </w:r>
          </w:p>
        </w:tc>
        <w:tc>
          <w:tcPr>
            <w:tcW w:w="4876" w:type="dxa"/>
          </w:tcPr>
          <w:p w14:paraId="774E7D13" w14:textId="77777777" w:rsidR="00AE271B" w:rsidRPr="003843A8" w:rsidRDefault="00AE271B" w:rsidP="00593840">
            <w:pPr>
              <w:pStyle w:val="Normal6"/>
              <w:rPr>
                <w:szCs w:val="24"/>
                <w:lang w:val="it-IT"/>
              </w:rPr>
            </w:pPr>
            <w:r w:rsidRPr="003843A8">
              <w:rPr>
                <w:lang w:val="it-IT"/>
              </w:rPr>
              <w:t>15.</w:t>
            </w:r>
            <w:r w:rsidRPr="003843A8">
              <w:rPr>
                <w:lang w:val="it-IT"/>
              </w:rPr>
              <w:tab/>
              <w:t xml:space="preserve">chiede una migliore pianificazione delle politiche, processi decisionali basati su dati concreti e la trasparenza dei processi di bilancio, compreso un controllo parlamentare rafforzato delle finanze pubbliche; </w:t>
            </w:r>
            <w:r w:rsidRPr="003843A8">
              <w:rPr>
                <w:b/>
                <w:i/>
                <w:lang w:val="it-IT"/>
              </w:rPr>
              <w:t>insiste sulla necessità di accrescere le risorse finanziarie, la capacità amministrativa e l'autonomia fiscale degli enti locali;</w:t>
            </w:r>
          </w:p>
        </w:tc>
      </w:tr>
    </w:tbl>
    <w:p w14:paraId="2CD4ED6A"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FA4D02C" w14:textId="77777777" w:rsidR="00AE271B" w:rsidRPr="003843A8" w:rsidRDefault="00AE271B" w:rsidP="00AE271B">
      <w:r w:rsidRPr="003843A8">
        <w:rPr>
          <w:rStyle w:val="HideTWBExt"/>
          <w:noProof w:val="0"/>
        </w:rPr>
        <w:t>&lt;/Amend&gt;</w:t>
      </w:r>
    </w:p>
    <w:p w14:paraId="70D331ED"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202</w:t>
      </w:r>
      <w:r w:rsidRPr="003843A8">
        <w:rPr>
          <w:rStyle w:val="HideTWBExt"/>
          <w:b w:val="0"/>
          <w:noProof w:val="0"/>
          <w:lang w:val="it-IT"/>
        </w:rPr>
        <w:t>&lt;/NumAm&gt;</w:t>
      </w:r>
    </w:p>
    <w:p w14:paraId="712F3A5F" w14:textId="77777777" w:rsidR="00AE271B" w:rsidRPr="003843A8" w:rsidRDefault="00AE271B" w:rsidP="00AE271B">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3BDF304B" w14:textId="77777777" w:rsidR="00AE271B" w:rsidRPr="003843A8" w:rsidRDefault="00AE271B" w:rsidP="00AE271B">
      <w:r w:rsidRPr="003843A8">
        <w:rPr>
          <w:rStyle w:val="HideTWBExt"/>
          <w:noProof w:val="0"/>
        </w:rPr>
        <w:t>&lt;/RepeatBlock-By&gt;</w:t>
      </w:r>
    </w:p>
    <w:p w14:paraId="7C4C88BB"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F2665D2" w14:textId="77777777" w:rsidR="00AE271B" w:rsidRPr="003843A8" w:rsidRDefault="00AE271B" w:rsidP="00AE271B">
      <w:pPr>
        <w:pStyle w:val="NormalBold"/>
      </w:pPr>
      <w:r w:rsidRPr="003843A8">
        <w:rPr>
          <w:rStyle w:val="HideTWBExt"/>
          <w:b w:val="0"/>
          <w:noProof w:val="0"/>
        </w:rPr>
        <w:t>&lt;Article&gt;</w:t>
      </w:r>
      <w:r w:rsidRPr="003843A8">
        <w:t>Paragrafo 15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34E5F37E" w14:textId="77777777" w:rsidTr="00593840">
        <w:trPr>
          <w:jc w:val="center"/>
        </w:trPr>
        <w:tc>
          <w:tcPr>
            <w:tcW w:w="9752" w:type="dxa"/>
            <w:gridSpan w:val="2"/>
          </w:tcPr>
          <w:p w14:paraId="1F1CF4BF" w14:textId="77777777" w:rsidR="00AE271B" w:rsidRPr="003843A8" w:rsidRDefault="00AE271B" w:rsidP="00593840">
            <w:pPr>
              <w:keepNext/>
            </w:pPr>
          </w:p>
        </w:tc>
      </w:tr>
      <w:tr w:rsidR="00AE271B" w:rsidRPr="003843A8" w14:paraId="47449CCB" w14:textId="77777777" w:rsidTr="00593840">
        <w:trPr>
          <w:jc w:val="center"/>
        </w:trPr>
        <w:tc>
          <w:tcPr>
            <w:tcW w:w="4876" w:type="dxa"/>
          </w:tcPr>
          <w:p w14:paraId="74BAF3C6"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326EC50"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906ECE0" w14:textId="77777777" w:rsidTr="00593840">
        <w:trPr>
          <w:jc w:val="center"/>
        </w:trPr>
        <w:tc>
          <w:tcPr>
            <w:tcW w:w="4876" w:type="dxa"/>
          </w:tcPr>
          <w:p w14:paraId="2E3FE885" w14:textId="77777777" w:rsidR="00AE271B" w:rsidRPr="003843A8" w:rsidRDefault="00AE271B" w:rsidP="00593840">
            <w:pPr>
              <w:pStyle w:val="Normal6"/>
              <w:rPr>
                <w:lang w:val="it-IT"/>
              </w:rPr>
            </w:pPr>
          </w:p>
        </w:tc>
        <w:tc>
          <w:tcPr>
            <w:tcW w:w="4876" w:type="dxa"/>
          </w:tcPr>
          <w:p w14:paraId="64C808CF" w14:textId="77777777" w:rsidR="00AE271B" w:rsidRPr="003843A8" w:rsidRDefault="00AE271B" w:rsidP="00593840">
            <w:pPr>
              <w:pStyle w:val="Normal6"/>
              <w:rPr>
                <w:szCs w:val="24"/>
                <w:lang w:val="it-IT"/>
              </w:rPr>
            </w:pPr>
            <w:r w:rsidRPr="003843A8">
              <w:rPr>
                <w:b/>
                <w:i/>
                <w:lang w:val="it-IT"/>
              </w:rPr>
              <w:t>15 bis.</w:t>
            </w:r>
            <w:r w:rsidRPr="003843A8">
              <w:rPr>
                <w:b/>
                <w:i/>
                <w:lang w:val="it-IT"/>
              </w:rPr>
              <w:tab/>
              <w:t>accoglie con favore l'adozione delle leggi di attuazione in sospeso riguardanti i diritti delle persone appartenenti a minoranze, in particolare per quanto concerne l'autoidentificazione e l'uso di lingue minoritarie, e sottolinea la necessità che tali leggi siano pienamente rispettate ed efficacemente attuate, compresa la necessità di rafforzare la capacità istituzionale della commissione statale sulle minoranze nazionali e delle autorità locali;</w:t>
            </w:r>
          </w:p>
        </w:tc>
      </w:tr>
    </w:tbl>
    <w:p w14:paraId="49BA3AFF"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08761884" w14:textId="77777777" w:rsidR="00AE271B" w:rsidRPr="003843A8" w:rsidRDefault="00AE271B" w:rsidP="00AE271B">
      <w:r w:rsidRPr="003843A8">
        <w:rPr>
          <w:rStyle w:val="HideTWBExt"/>
          <w:noProof w:val="0"/>
        </w:rPr>
        <w:t>&lt;/Amend&gt;</w:t>
      </w:r>
    </w:p>
    <w:p w14:paraId="35972532"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203</w:t>
      </w:r>
      <w:r w:rsidRPr="003843A8">
        <w:rPr>
          <w:rStyle w:val="HideTWBExt"/>
          <w:b w:val="0"/>
          <w:noProof w:val="0"/>
          <w:lang w:val="it-IT"/>
        </w:rPr>
        <w:t>&lt;/NumAm&gt;</w:t>
      </w:r>
    </w:p>
    <w:p w14:paraId="027AAD35" w14:textId="77777777" w:rsidR="00AE271B" w:rsidRPr="003843A8" w:rsidRDefault="00AE271B" w:rsidP="00AE271B">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37538D04" w14:textId="77777777" w:rsidR="00AE271B" w:rsidRPr="003843A8" w:rsidRDefault="00AE271B" w:rsidP="00AE271B">
      <w:r w:rsidRPr="003843A8">
        <w:rPr>
          <w:rStyle w:val="HideTWBExt"/>
          <w:noProof w:val="0"/>
        </w:rPr>
        <w:t>&lt;/RepeatBlock-By&gt;</w:t>
      </w:r>
    </w:p>
    <w:p w14:paraId="1B55A63A"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FD6CC66" w14:textId="77777777" w:rsidR="00AE271B" w:rsidRPr="003843A8" w:rsidRDefault="00AE271B" w:rsidP="00AE271B">
      <w:pPr>
        <w:pStyle w:val="NormalBold"/>
      </w:pPr>
      <w:r w:rsidRPr="003843A8">
        <w:rPr>
          <w:rStyle w:val="HideTWBExt"/>
          <w:b w:val="0"/>
          <w:noProof w:val="0"/>
        </w:rPr>
        <w:t>&lt;Article&gt;</w:t>
      </w:r>
      <w:r w:rsidRPr="003843A8">
        <w:t>Paragrafo 15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0690CD14" w14:textId="77777777" w:rsidTr="00593840">
        <w:trPr>
          <w:jc w:val="center"/>
        </w:trPr>
        <w:tc>
          <w:tcPr>
            <w:tcW w:w="9752" w:type="dxa"/>
            <w:gridSpan w:val="2"/>
          </w:tcPr>
          <w:p w14:paraId="2E6C29EA" w14:textId="77777777" w:rsidR="00AE271B" w:rsidRPr="003843A8" w:rsidRDefault="00AE271B" w:rsidP="00593840">
            <w:pPr>
              <w:keepNext/>
            </w:pPr>
          </w:p>
        </w:tc>
      </w:tr>
      <w:tr w:rsidR="00AE271B" w:rsidRPr="003843A8" w14:paraId="1B363B57" w14:textId="77777777" w:rsidTr="00593840">
        <w:trPr>
          <w:jc w:val="center"/>
        </w:trPr>
        <w:tc>
          <w:tcPr>
            <w:tcW w:w="4876" w:type="dxa"/>
          </w:tcPr>
          <w:p w14:paraId="7C182E49"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6B4A54C" w14:textId="77777777" w:rsidR="00AE271B" w:rsidRPr="003843A8" w:rsidRDefault="00AE271B" w:rsidP="00593840">
            <w:pPr>
              <w:pStyle w:val="ColumnHeading"/>
              <w:keepNext/>
              <w:rPr>
                <w:lang w:val="it-IT"/>
              </w:rPr>
            </w:pPr>
            <w:r w:rsidRPr="003843A8">
              <w:rPr>
                <w:lang w:val="it-IT"/>
              </w:rPr>
              <w:t>Emendamento</w:t>
            </w:r>
          </w:p>
        </w:tc>
      </w:tr>
      <w:tr w:rsidR="00AE271B" w:rsidRPr="003843A8" w14:paraId="1694DEBA" w14:textId="77777777" w:rsidTr="00593840">
        <w:trPr>
          <w:jc w:val="center"/>
        </w:trPr>
        <w:tc>
          <w:tcPr>
            <w:tcW w:w="4876" w:type="dxa"/>
          </w:tcPr>
          <w:p w14:paraId="0A8F2D35" w14:textId="77777777" w:rsidR="00AE271B" w:rsidRPr="003843A8" w:rsidRDefault="00AE271B" w:rsidP="00593840">
            <w:pPr>
              <w:pStyle w:val="Normal6"/>
              <w:rPr>
                <w:lang w:val="it-IT"/>
              </w:rPr>
            </w:pPr>
          </w:p>
        </w:tc>
        <w:tc>
          <w:tcPr>
            <w:tcW w:w="4876" w:type="dxa"/>
          </w:tcPr>
          <w:p w14:paraId="31C6115D" w14:textId="77777777" w:rsidR="00AE271B" w:rsidRPr="003843A8" w:rsidRDefault="00AE271B" w:rsidP="00593840">
            <w:pPr>
              <w:pStyle w:val="Normal6"/>
              <w:rPr>
                <w:szCs w:val="24"/>
                <w:lang w:val="it-IT"/>
              </w:rPr>
            </w:pPr>
            <w:r w:rsidRPr="003843A8">
              <w:rPr>
                <w:b/>
                <w:i/>
                <w:lang w:val="it-IT"/>
              </w:rPr>
              <w:t>15 bis.</w:t>
            </w:r>
            <w:r w:rsidRPr="003843A8">
              <w:rPr>
                <w:b/>
                <w:i/>
                <w:lang w:val="it-IT"/>
              </w:rPr>
              <w:tab/>
              <w:t>elogia le autorità albanesi per la recente adozione della strategia nazionale per la cibersicurezza 2025-2030; accoglie con favore l'allineamento dell'attuale legge sulla cibersicurezza alla direttiva dell'UE relativa a misure per un livello comune elevato di cibersicurezza nell'Unione (direttiva NIS 2); elogia le autorità per aver adottato un elenco aggiornato di operatori di infrastrutture di informazione critiche e importanti;</w:t>
            </w:r>
          </w:p>
        </w:tc>
      </w:tr>
    </w:tbl>
    <w:p w14:paraId="6831330D"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2805D61" w14:textId="77777777" w:rsidR="00AE271B" w:rsidRPr="003843A8" w:rsidRDefault="00AE271B" w:rsidP="00AE271B">
      <w:r w:rsidRPr="003843A8">
        <w:rPr>
          <w:rStyle w:val="HideTWBExt"/>
          <w:noProof w:val="0"/>
        </w:rPr>
        <w:t>&lt;/Amend&gt;</w:t>
      </w:r>
    </w:p>
    <w:p w14:paraId="518B1C0B"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204</w:t>
      </w:r>
      <w:r w:rsidRPr="003843A8">
        <w:rPr>
          <w:rStyle w:val="HideTWBExt"/>
          <w:b w:val="0"/>
          <w:noProof w:val="0"/>
          <w:lang w:val="it-IT"/>
        </w:rPr>
        <w:t>&lt;/NumAm&gt;</w:t>
      </w:r>
    </w:p>
    <w:p w14:paraId="60BFA89D" w14:textId="77777777" w:rsidR="00AE271B" w:rsidRPr="003843A8" w:rsidRDefault="00AE271B" w:rsidP="00AE271B">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33B467FA" w14:textId="77777777" w:rsidR="00AE271B" w:rsidRPr="003843A8" w:rsidRDefault="00AE271B" w:rsidP="00AE271B">
      <w:r w:rsidRPr="003843A8">
        <w:rPr>
          <w:rStyle w:val="HideTWBExt"/>
          <w:noProof w:val="0"/>
        </w:rPr>
        <w:t>&lt;/RepeatBlock-By&gt;</w:t>
      </w:r>
    </w:p>
    <w:p w14:paraId="2B05AC9A" w14:textId="77777777" w:rsidR="00AE271B" w:rsidRPr="003843A8" w:rsidRDefault="00AE271B" w:rsidP="00AE271B">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13BB4E10" w14:textId="77777777" w:rsidR="00AE271B" w:rsidRPr="003843A8" w:rsidRDefault="00AE271B" w:rsidP="00AE271B">
      <w:pPr>
        <w:pStyle w:val="NormalBold"/>
      </w:pPr>
      <w:r w:rsidRPr="003843A8">
        <w:rPr>
          <w:rStyle w:val="HideTWBExt"/>
          <w:b w:val="0"/>
          <w:noProof w:val="0"/>
        </w:rPr>
        <w:t>&lt;Article&gt;</w:t>
      </w:r>
      <w:r w:rsidRPr="003843A8">
        <w:t>Paragrafo 15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2945F526" w14:textId="77777777" w:rsidTr="00593840">
        <w:trPr>
          <w:jc w:val="center"/>
        </w:trPr>
        <w:tc>
          <w:tcPr>
            <w:tcW w:w="9752" w:type="dxa"/>
            <w:gridSpan w:val="2"/>
          </w:tcPr>
          <w:p w14:paraId="13AE858C" w14:textId="77777777" w:rsidR="00AE271B" w:rsidRPr="003843A8" w:rsidRDefault="00AE271B" w:rsidP="00593840">
            <w:pPr>
              <w:keepNext/>
            </w:pPr>
          </w:p>
        </w:tc>
      </w:tr>
      <w:tr w:rsidR="00AE271B" w:rsidRPr="003843A8" w14:paraId="0F5DCCC8" w14:textId="77777777" w:rsidTr="00593840">
        <w:trPr>
          <w:jc w:val="center"/>
        </w:trPr>
        <w:tc>
          <w:tcPr>
            <w:tcW w:w="4876" w:type="dxa"/>
          </w:tcPr>
          <w:p w14:paraId="7BDA6980"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050E4445"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31312D7" w14:textId="77777777" w:rsidTr="00593840">
        <w:trPr>
          <w:jc w:val="center"/>
        </w:trPr>
        <w:tc>
          <w:tcPr>
            <w:tcW w:w="4876" w:type="dxa"/>
          </w:tcPr>
          <w:p w14:paraId="1C85D399" w14:textId="77777777" w:rsidR="00AE271B" w:rsidRPr="003843A8" w:rsidRDefault="00AE271B" w:rsidP="00593840">
            <w:pPr>
              <w:pStyle w:val="Normal6"/>
              <w:rPr>
                <w:lang w:val="it-IT"/>
              </w:rPr>
            </w:pPr>
          </w:p>
        </w:tc>
        <w:tc>
          <w:tcPr>
            <w:tcW w:w="4876" w:type="dxa"/>
          </w:tcPr>
          <w:p w14:paraId="55135E3C" w14:textId="77777777" w:rsidR="00AE271B" w:rsidRPr="003843A8" w:rsidRDefault="00AE271B" w:rsidP="00593840">
            <w:pPr>
              <w:pStyle w:val="Normal6"/>
              <w:rPr>
                <w:szCs w:val="24"/>
                <w:lang w:val="it-IT"/>
              </w:rPr>
            </w:pPr>
            <w:r w:rsidRPr="003843A8">
              <w:rPr>
                <w:b/>
                <w:i/>
                <w:lang w:val="it-IT"/>
              </w:rPr>
              <w:t>15 ter.</w:t>
            </w:r>
            <w:r w:rsidRPr="003843A8">
              <w:rPr>
                <w:b/>
                <w:i/>
                <w:lang w:val="it-IT"/>
              </w:rPr>
              <w:tab/>
              <w:t>invita l'Albania a compiere progressi decisivi in materia di prima registrazione della proprietà e risarcimento equo e comunemente accettato, nonché di miglioramento della trasparenza catastale e della qualità dei dati catastali nel registro immobiliare;</w:t>
            </w:r>
          </w:p>
        </w:tc>
      </w:tr>
    </w:tbl>
    <w:p w14:paraId="6DC6A349"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787317E9" w14:textId="77777777" w:rsidR="00AE271B" w:rsidRPr="003843A8" w:rsidRDefault="00AE271B" w:rsidP="00AE271B">
      <w:r w:rsidRPr="003843A8">
        <w:rPr>
          <w:rStyle w:val="HideTWBExt"/>
          <w:noProof w:val="0"/>
        </w:rPr>
        <w:t>&lt;/Amend&gt;</w:t>
      </w:r>
    </w:p>
    <w:p w14:paraId="7269312A"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205</w:t>
      </w:r>
      <w:r w:rsidRPr="003843A8">
        <w:rPr>
          <w:rStyle w:val="HideTWBExt"/>
          <w:b w:val="0"/>
          <w:noProof w:val="0"/>
          <w:lang w:val="it-IT"/>
        </w:rPr>
        <w:t>&lt;/NumAm&gt;</w:t>
      </w:r>
    </w:p>
    <w:p w14:paraId="48900B46" w14:textId="77777777" w:rsidR="00AE271B" w:rsidRPr="003843A8" w:rsidRDefault="00AE271B" w:rsidP="00AE271B">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590D4F60" w14:textId="77777777" w:rsidR="00AE271B" w:rsidRPr="003843A8" w:rsidRDefault="00AE271B" w:rsidP="00AE271B">
      <w:r w:rsidRPr="003843A8">
        <w:rPr>
          <w:rStyle w:val="HideTWBExt"/>
          <w:noProof w:val="0"/>
        </w:rPr>
        <w:t>&lt;/RepeatBlock-By&gt;</w:t>
      </w:r>
    </w:p>
    <w:p w14:paraId="6EAAF2A2"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F2B2C1C" w14:textId="77777777" w:rsidR="00AE271B" w:rsidRPr="003843A8" w:rsidRDefault="00AE271B" w:rsidP="00AE271B">
      <w:pPr>
        <w:pStyle w:val="NormalBold"/>
      </w:pPr>
      <w:r w:rsidRPr="003843A8">
        <w:rPr>
          <w:rStyle w:val="HideTWBExt"/>
          <w:b w:val="0"/>
          <w:noProof w:val="0"/>
        </w:rPr>
        <w:t>&lt;Article&gt;</w:t>
      </w:r>
      <w:r w:rsidRPr="003843A8">
        <w:t>Paragrafo 15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3342F9F4" w14:textId="77777777" w:rsidTr="00593840">
        <w:trPr>
          <w:jc w:val="center"/>
        </w:trPr>
        <w:tc>
          <w:tcPr>
            <w:tcW w:w="9752" w:type="dxa"/>
            <w:gridSpan w:val="2"/>
          </w:tcPr>
          <w:p w14:paraId="2648005F" w14:textId="77777777" w:rsidR="00AE271B" w:rsidRPr="003843A8" w:rsidRDefault="00AE271B" w:rsidP="00593840">
            <w:pPr>
              <w:keepNext/>
            </w:pPr>
          </w:p>
        </w:tc>
      </w:tr>
      <w:tr w:rsidR="00AE271B" w:rsidRPr="003843A8" w14:paraId="02263E83" w14:textId="77777777" w:rsidTr="00593840">
        <w:trPr>
          <w:jc w:val="center"/>
        </w:trPr>
        <w:tc>
          <w:tcPr>
            <w:tcW w:w="4876" w:type="dxa"/>
          </w:tcPr>
          <w:p w14:paraId="2B7BDD62"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9E8C6FA" w14:textId="77777777" w:rsidR="00AE271B" w:rsidRPr="003843A8" w:rsidRDefault="00AE271B" w:rsidP="00593840">
            <w:pPr>
              <w:pStyle w:val="ColumnHeading"/>
              <w:keepNext/>
              <w:rPr>
                <w:lang w:val="it-IT"/>
              </w:rPr>
            </w:pPr>
            <w:r w:rsidRPr="003843A8">
              <w:rPr>
                <w:lang w:val="it-IT"/>
              </w:rPr>
              <w:t>Emendamento</w:t>
            </w:r>
          </w:p>
        </w:tc>
      </w:tr>
      <w:tr w:rsidR="00AE271B" w:rsidRPr="003843A8" w14:paraId="4C92F37F" w14:textId="77777777" w:rsidTr="00593840">
        <w:trPr>
          <w:jc w:val="center"/>
        </w:trPr>
        <w:tc>
          <w:tcPr>
            <w:tcW w:w="4876" w:type="dxa"/>
          </w:tcPr>
          <w:p w14:paraId="1038EB54" w14:textId="77777777" w:rsidR="00AE271B" w:rsidRPr="003843A8" w:rsidRDefault="00AE271B" w:rsidP="00593840">
            <w:pPr>
              <w:pStyle w:val="Normal6"/>
              <w:rPr>
                <w:lang w:val="it-IT"/>
              </w:rPr>
            </w:pPr>
          </w:p>
        </w:tc>
        <w:tc>
          <w:tcPr>
            <w:tcW w:w="4876" w:type="dxa"/>
          </w:tcPr>
          <w:p w14:paraId="72A8B0C9" w14:textId="77777777" w:rsidR="00AE271B" w:rsidRPr="003843A8" w:rsidRDefault="00AE271B" w:rsidP="00593840">
            <w:pPr>
              <w:pStyle w:val="Normal6"/>
              <w:rPr>
                <w:szCs w:val="24"/>
                <w:lang w:val="it-IT"/>
              </w:rPr>
            </w:pPr>
            <w:r w:rsidRPr="003843A8">
              <w:rPr>
                <w:b/>
                <w:i/>
                <w:lang w:val="it-IT"/>
              </w:rPr>
              <w:t>15 ter.</w:t>
            </w:r>
            <w:r w:rsidRPr="003843A8">
              <w:rPr>
                <w:b/>
                <w:i/>
                <w:lang w:val="it-IT"/>
              </w:rPr>
              <w:tab/>
              <w:t>accoglie con favore il continuo miglioramento della trasmissione di dati a Eurostat da parte dell'Albania; invita le autorità ad aumentare ulteriormente la produzione e la distribuzione di dati di alta qualità;</w:t>
            </w:r>
          </w:p>
        </w:tc>
      </w:tr>
    </w:tbl>
    <w:p w14:paraId="3C943F4E"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E4D69F5" w14:textId="77777777" w:rsidR="00AE271B" w:rsidRPr="003843A8" w:rsidRDefault="00AE271B" w:rsidP="00AE271B">
      <w:r w:rsidRPr="003843A8">
        <w:rPr>
          <w:rStyle w:val="HideTWBExt"/>
          <w:noProof w:val="0"/>
        </w:rPr>
        <w:t>&lt;/Amend&gt;</w:t>
      </w:r>
    </w:p>
    <w:p w14:paraId="1AE68E95"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206</w:t>
      </w:r>
      <w:r w:rsidRPr="003843A8">
        <w:rPr>
          <w:rStyle w:val="HideTWBExt"/>
          <w:b w:val="0"/>
          <w:noProof w:val="0"/>
          <w:lang w:val="it-IT"/>
        </w:rPr>
        <w:t>&lt;/NumAm&gt;</w:t>
      </w:r>
    </w:p>
    <w:p w14:paraId="19F8B4E9" w14:textId="77777777" w:rsidR="00AE271B" w:rsidRPr="003843A8" w:rsidRDefault="00AE271B" w:rsidP="00AE271B">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75410CC2" w14:textId="77777777" w:rsidR="00AE271B" w:rsidRPr="003843A8" w:rsidRDefault="00AE271B" w:rsidP="00AE271B">
      <w:r w:rsidRPr="003843A8">
        <w:rPr>
          <w:rStyle w:val="HideTWBExt"/>
          <w:noProof w:val="0"/>
        </w:rPr>
        <w:t>&lt;/RepeatBlock-By&gt;</w:t>
      </w:r>
    </w:p>
    <w:p w14:paraId="5B935E91"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F9FD6B0" w14:textId="77777777" w:rsidR="00AE271B" w:rsidRPr="003843A8" w:rsidRDefault="00AE271B" w:rsidP="00AE271B">
      <w:pPr>
        <w:pStyle w:val="NormalBold"/>
      </w:pPr>
      <w:r w:rsidRPr="003843A8">
        <w:rPr>
          <w:rStyle w:val="HideTWBExt"/>
          <w:b w:val="0"/>
          <w:noProof w:val="0"/>
        </w:rPr>
        <w:t>&lt;Article&gt;</w:t>
      </w:r>
      <w:r w:rsidRPr="003843A8">
        <w:t>Paragrafo 15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6AD8F967" w14:textId="77777777" w:rsidTr="00593840">
        <w:trPr>
          <w:jc w:val="center"/>
        </w:trPr>
        <w:tc>
          <w:tcPr>
            <w:tcW w:w="9752" w:type="dxa"/>
            <w:gridSpan w:val="2"/>
          </w:tcPr>
          <w:p w14:paraId="71FBFAFF" w14:textId="77777777" w:rsidR="00AE271B" w:rsidRPr="003843A8" w:rsidRDefault="00AE271B" w:rsidP="00593840">
            <w:pPr>
              <w:keepNext/>
            </w:pPr>
          </w:p>
        </w:tc>
      </w:tr>
      <w:tr w:rsidR="00AE271B" w:rsidRPr="003843A8" w14:paraId="1F681FCB" w14:textId="77777777" w:rsidTr="00593840">
        <w:trPr>
          <w:jc w:val="center"/>
        </w:trPr>
        <w:tc>
          <w:tcPr>
            <w:tcW w:w="4876" w:type="dxa"/>
          </w:tcPr>
          <w:p w14:paraId="20E4CC7F"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0485E328"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23B0FDA" w14:textId="77777777" w:rsidTr="00593840">
        <w:trPr>
          <w:jc w:val="center"/>
        </w:trPr>
        <w:tc>
          <w:tcPr>
            <w:tcW w:w="4876" w:type="dxa"/>
          </w:tcPr>
          <w:p w14:paraId="7898734D" w14:textId="77777777" w:rsidR="00AE271B" w:rsidRPr="003843A8" w:rsidRDefault="00AE271B" w:rsidP="00593840">
            <w:pPr>
              <w:pStyle w:val="Normal6"/>
              <w:rPr>
                <w:lang w:val="it-IT"/>
              </w:rPr>
            </w:pPr>
          </w:p>
        </w:tc>
        <w:tc>
          <w:tcPr>
            <w:tcW w:w="4876" w:type="dxa"/>
          </w:tcPr>
          <w:p w14:paraId="0B8C58E5" w14:textId="77777777" w:rsidR="00AE271B" w:rsidRPr="003843A8" w:rsidRDefault="00AE271B" w:rsidP="00593840">
            <w:pPr>
              <w:pStyle w:val="Normal6"/>
              <w:rPr>
                <w:szCs w:val="24"/>
                <w:lang w:val="it-IT"/>
              </w:rPr>
            </w:pPr>
            <w:r w:rsidRPr="003843A8">
              <w:rPr>
                <w:b/>
                <w:i/>
                <w:lang w:val="it-IT"/>
              </w:rPr>
              <w:t>15 quater.</w:t>
            </w:r>
            <w:r w:rsidRPr="003843A8">
              <w:rPr>
                <w:b/>
                <w:i/>
                <w:lang w:val="it-IT"/>
              </w:rPr>
              <w:tab/>
              <w:t xml:space="preserve">elogia il governo per l'adozione delle nuove leggi in materia di marchi e brevetti; invita le autorità ad </w:t>
            </w:r>
            <w:r w:rsidRPr="003843A8">
              <w:rPr>
                <w:b/>
                <w:i/>
                <w:lang w:val="it-IT"/>
              </w:rPr>
              <w:lastRenderedPageBreak/>
              <w:t>allineare pienamente il diritto di proprietà intellettuale all'acquis dell'UE e a continuare a rafforzarlo;</w:t>
            </w:r>
          </w:p>
        </w:tc>
      </w:tr>
    </w:tbl>
    <w:p w14:paraId="4EDBDCAF" w14:textId="77777777" w:rsidR="00AE271B" w:rsidRPr="003843A8" w:rsidRDefault="00AE271B" w:rsidP="00AE271B">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3AE1225" w14:textId="77777777" w:rsidR="00AE271B" w:rsidRPr="003843A8" w:rsidRDefault="00AE271B" w:rsidP="00AE271B">
      <w:r w:rsidRPr="003843A8">
        <w:rPr>
          <w:rStyle w:val="HideTWBExt"/>
          <w:noProof w:val="0"/>
        </w:rPr>
        <w:t>&lt;/Amend&gt;</w:t>
      </w:r>
    </w:p>
    <w:p w14:paraId="27FAF6DA"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207</w:t>
      </w:r>
      <w:r w:rsidRPr="003843A8">
        <w:rPr>
          <w:rStyle w:val="HideTWBExt"/>
          <w:b w:val="0"/>
          <w:noProof w:val="0"/>
          <w:lang w:val="it-IT"/>
        </w:rPr>
        <w:t>&lt;/NumAm&gt;</w:t>
      </w:r>
    </w:p>
    <w:p w14:paraId="61DCC1C4" w14:textId="77777777" w:rsidR="00AE271B" w:rsidRPr="003843A8" w:rsidRDefault="00AE271B" w:rsidP="00AE271B">
      <w:pPr>
        <w:pStyle w:val="NormalBold"/>
      </w:pPr>
      <w:r w:rsidRPr="003843A8">
        <w:rPr>
          <w:rStyle w:val="HideTWBExt"/>
          <w:b w:val="0"/>
          <w:noProof w:val="0"/>
        </w:rPr>
        <w:t>&lt;RepeatBlock-By&gt;&lt;Members&gt;</w:t>
      </w:r>
      <w:r w:rsidRPr="003843A8">
        <w:t>Sebastian Everding, Pernando Barrena Arza</w:t>
      </w:r>
      <w:r w:rsidRPr="003843A8">
        <w:rPr>
          <w:rStyle w:val="HideTWBExt"/>
          <w:b w:val="0"/>
          <w:noProof w:val="0"/>
        </w:rPr>
        <w:t>&lt;/Members&gt;</w:t>
      </w:r>
    </w:p>
    <w:p w14:paraId="6D025B5C" w14:textId="77777777" w:rsidR="00AE271B" w:rsidRPr="003843A8" w:rsidRDefault="00AE271B" w:rsidP="00AE271B">
      <w:r w:rsidRPr="003843A8">
        <w:rPr>
          <w:rStyle w:val="HideTWBExt"/>
          <w:noProof w:val="0"/>
        </w:rPr>
        <w:t>&lt;/RepeatBlock-By&gt;</w:t>
      </w:r>
    </w:p>
    <w:p w14:paraId="0E77CC7D"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4EC98D3" w14:textId="77777777" w:rsidR="00AE271B" w:rsidRPr="003843A8" w:rsidRDefault="00AE271B" w:rsidP="00AE271B">
      <w:pPr>
        <w:pStyle w:val="NormalBold"/>
      </w:pPr>
      <w:r w:rsidRPr="003843A8">
        <w:rPr>
          <w:rStyle w:val="HideTWBExt"/>
          <w:b w:val="0"/>
          <w:noProof w:val="0"/>
        </w:rPr>
        <w:t>&lt;Article&gt;</w:t>
      </w:r>
      <w:r w:rsidRPr="003843A8">
        <w:t>Sottotitolo 4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239D1FC5" w14:textId="77777777" w:rsidTr="00593840">
        <w:trPr>
          <w:jc w:val="center"/>
        </w:trPr>
        <w:tc>
          <w:tcPr>
            <w:tcW w:w="9752" w:type="dxa"/>
            <w:gridSpan w:val="2"/>
          </w:tcPr>
          <w:p w14:paraId="23AFA016" w14:textId="77777777" w:rsidR="00AE271B" w:rsidRPr="003843A8" w:rsidRDefault="00AE271B" w:rsidP="00593840">
            <w:pPr>
              <w:keepNext/>
            </w:pPr>
          </w:p>
        </w:tc>
      </w:tr>
      <w:tr w:rsidR="00AE271B" w:rsidRPr="003843A8" w14:paraId="65EDD9C1" w14:textId="77777777" w:rsidTr="00593840">
        <w:trPr>
          <w:jc w:val="center"/>
        </w:trPr>
        <w:tc>
          <w:tcPr>
            <w:tcW w:w="4876" w:type="dxa"/>
          </w:tcPr>
          <w:p w14:paraId="5DD88FBF"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80F81A7" w14:textId="77777777" w:rsidR="00AE271B" w:rsidRPr="003843A8" w:rsidRDefault="00AE271B" w:rsidP="00593840">
            <w:pPr>
              <w:pStyle w:val="ColumnHeading"/>
              <w:keepNext/>
              <w:rPr>
                <w:lang w:val="it-IT"/>
              </w:rPr>
            </w:pPr>
            <w:r w:rsidRPr="003843A8">
              <w:rPr>
                <w:lang w:val="it-IT"/>
              </w:rPr>
              <w:t>Emendamento</w:t>
            </w:r>
          </w:p>
        </w:tc>
      </w:tr>
      <w:tr w:rsidR="00AE271B" w:rsidRPr="003843A8" w14:paraId="35679BBC" w14:textId="77777777" w:rsidTr="00593840">
        <w:trPr>
          <w:jc w:val="center"/>
        </w:trPr>
        <w:tc>
          <w:tcPr>
            <w:tcW w:w="4876" w:type="dxa"/>
          </w:tcPr>
          <w:p w14:paraId="70C7A524" w14:textId="77777777" w:rsidR="00AE271B" w:rsidRPr="003843A8" w:rsidRDefault="00AE271B" w:rsidP="00593840">
            <w:pPr>
              <w:pStyle w:val="Normal6"/>
              <w:rPr>
                <w:lang w:val="it-IT"/>
              </w:rPr>
            </w:pPr>
          </w:p>
        </w:tc>
        <w:tc>
          <w:tcPr>
            <w:tcW w:w="4876" w:type="dxa"/>
          </w:tcPr>
          <w:p w14:paraId="361742BA" w14:textId="77777777" w:rsidR="00AE271B" w:rsidRPr="003843A8" w:rsidRDefault="00AE271B" w:rsidP="00593840">
            <w:pPr>
              <w:pStyle w:val="Normal6"/>
              <w:rPr>
                <w:szCs w:val="24"/>
                <w:lang w:val="it-IT"/>
              </w:rPr>
            </w:pPr>
            <w:r w:rsidRPr="003843A8">
              <w:rPr>
                <w:b/>
                <w:i/>
                <w:lang w:val="it-IT"/>
              </w:rPr>
              <w:t>sollecita un'applicazione più rigorosa della legislazione in materia di benessere degli animali, un sostegno adeguato ai rifugi e un controllo adeguato degli stessi, programmi globali di sterilizzazione e castrazione per far fronte al problema della popolazione di animali randagi e garantire la piena ed efficace applicazione pratica della legislazione vigente in materia di benessere degli animali e chiede una maggiore sensibilizzazione del pubblico in merito alla proprietà responsabile degli animali da compagnia, in linea con gli impegni assunti dall'Albania in vista dell'adesione all'UE;</w:t>
            </w:r>
          </w:p>
        </w:tc>
      </w:tr>
    </w:tbl>
    <w:p w14:paraId="62CE3DAE"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D2139DE" w14:textId="77777777" w:rsidR="00AE271B" w:rsidRPr="003843A8" w:rsidRDefault="00AE271B" w:rsidP="00AE271B">
      <w:r w:rsidRPr="003843A8">
        <w:rPr>
          <w:rStyle w:val="HideTWBExt"/>
          <w:noProof w:val="0"/>
        </w:rPr>
        <w:t>&lt;/Amend&gt;</w:t>
      </w:r>
    </w:p>
    <w:p w14:paraId="1EB5C494"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208</w:t>
      </w:r>
      <w:r w:rsidRPr="003843A8">
        <w:rPr>
          <w:rStyle w:val="HideTWBExt"/>
          <w:b w:val="0"/>
          <w:noProof w:val="0"/>
          <w:lang w:val="it-IT"/>
        </w:rPr>
        <w:t>&lt;/NumAm&gt;</w:t>
      </w:r>
    </w:p>
    <w:p w14:paraId="3E432DD1" w14:textId="77777777" w:rsidR="00AE271B" w:rsidRPr="003843A8" w:rsidRDefault="00AE271B" w:rsidP="00AE271B">
      <w:pPr>
        <w:pStyle w:val="NormalBold"/>
      </w:pPr>
      <w:r w:rsidRPr="003843A8">
        <w:rPr>
          <w:rStyle w:val="HideTWBExt"/>
          <w:b w:val="0"/>
          <w:noProof w:val="0"/>
        </w:rPr>
        <w:t>&lt;RepeatBlock-By&gt;&lt;Members&gt;</w:t>
      </w:r>
      <w:r w:rsidRPr="003843A8">
        <w:t>Matthieu Valet, Jordan Bardella, Pierre-Romain Thionnet</w:t>
      </w:r>
      <w:r w:rsidRPr="003843A8">
        <w:rPr>
          <w:rStyle w:val="HideTWBExt"/>
          <w:b w:val="0"/>
          <w:noProof w:val="0"/>
        </w:rPr>
        <w:t>&lt;/Members&gt;</w:t>
      </w:r>
    </w:p>
    <w:p w14:paraId="324192C7" w14:textId="77777777" w:rsidR="00AE271B" w:rsidRPr="003843A8" w:rsidRDefault="00AE271B" w:rsidP="00AE271B">
      <w:r w:rsidRPr="003843A8">
        <w:rPr>
          <w:rStyle w:val="HideTWBExt"/>
          <w:noProof w:val="0"/>
        </w:rPr>
        <w:t>&lt;/RepeatBlock-By&gt;</w:t>
      </w:r>
    </w:p>
    <w:p w14:paraId="18A8ACB2"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9F5D852" w14:textId="77777777" w:rsidR="00AE271B" w:rsidRPr="003843A8" w:rsidRDefault="00AE271B" w:rsidP="00AE271B">
      <w:pPr>
        <w:pStyle w:val="NormalBold"/>
      </w:pPr>
      <w:r w:rsidRPr="003843A8">
        <w:rPr>
          <w:rStyle w:val="HideTWBExt"/>
          <w:b w:val="0"/>
          <w:noProof w:val="0"/>
        </w:rPr>
        <w:t>&lt;Article&gt;</w:t>
      </w:r>
      <w:r w:rsidRPr="003843A8">
        <w:t>Paragrafo 16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3639E0B7" w14:textId="77777777" w:rsidTr="00593840">
        <w:trPr>
          <w:jc w:val="center"/>
        </w:trPr>
        <w:tc>
          <w:tcPr>
            <w:tcW w:w="9752" w:type="dxa"/>
            <w:gridSpan w:val="2"/>
          </w:tcPr>
          <w:p w14:paraId="07788959" w14:textId="77777777" w:rsidR="00AE271B" w:rsidRPr="003843A8" w:rsidRDefault="00AE271B" w:rsidP="00593840">
            <w:pPr>
              <w:keepNext/>
            </w:pPr>
          </w:p>
        </w:tc>
      </w:tr>
      <w:tr w:rsidR="00AE271B" w:rsidRPr="003843A8" w14:paraId="4BBBDE1B" w14:textId="77777777" w:rsidTr="00593840">
        <w:trPr>
          <w:jc w:val="center"/>
        </w:trPr>
        <w:tc>
          <w:tcPr>
            <w:tcW w:w="4876" w:type="dxa"/>
          </w:tcPr>
          <w:p w14:paraId="656EADF6"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62149C45" w14:textId="77777777" w:rsidR="00AE271B" w:rsidRPr="003843A8" w:rsidRDefault="00AE271B" w:rsidP="00593840">
            <w:pPr>
              <w:pStyle w:val="ColumnHeading"/>
              <w:keepNext/>
              <w:rPr>
                <w:lang w:val="it-IT"/>
              </w:rPr>
            </w:pPr>
            <w:r w:rsidRPr="003843A8">
              <w:rPr>
                <w:lang w:val="it-IT"/>
              </w:rPr>
              <w:t>Emendamento</w:t>
            </w:r>
          </w:p>
        </w:tc>
      </w:tr>
      <w:tr w:rsidR="00AE271B" w:rsidRPr="003843A8" w14:paraId="3D6ACF61" w14:textId="77777777" w:rsidTr="00593840">
        <w:trPr>
          <w:jc w:val="center"/>
        </w:trPr>
        <w:tc>
          <w:tcPr>
            <w:tcW w:w="4876" w:type="dxa"/>
          </w:tcPr>
          <w:p w14:paraId="01447FE3" w14:textId="77777777" w:rsidR="00AE271B" w:rsidRPr="003843A8" w:rsidRDefault="00AE271B" w:rsidP="00593840">
            <w:pPr>
              <w:pStyle w:val="Normal6"/>
              <w:rPr>
                <w:lang w:val="it-IT"/>
              </w:rPr>
            </w:pPr>
            <w:r w:rsidRPr="003843A8">
              <w:rPr>
                <w:b/>
                <w:i/>
                <w:lang w:val="it-IT"/>
              </w:rPr>
              <w:t>16.</w:t>
            </w:r>
            <w:r w:rsidRPr="003843A8">
              <w:rPr>
                <w:b/>
                <w:i/>
                <w:lang w:val="it-IT"/>
              </w:rPr>
              <w:tab/>
              <w:t xml:space="preserve">accoglie con favore l'impegno dell'Albania ad attuare il piano di crescita dell'UE per i Balcani occidentali; osserva, tuttavia, che persistono debolezze </w:t>
            </w:r>
            <w:r w:rsidRPr="003843A8">
              <w:rPr>
                <w:b/>
                <w:i/>
                <w:lang w:val="it-IT"/>
              </w:rPr>
              <w:lastRenderedPageBreak/>
              <w:t>strutturali, tra cui l'economia sommersa, la limitata crescita della produttività e un contesto imprenditoriale difficile; ribadisce l'importanza di migliorare l'infrastruttura di trasporto tra i paesi dei Balcani occidentali e di sviluppare i collegamenti con gli Stati membri dell'UE;</w:t>
            </w:r>
          </w:p>
        </w:tc>
        <w:tc>
          <w:tcPr>
            <w:tcW w:w="4876" w:type="dxa"/>
          </w:tcPr>
          <w:p w14:paraId="3BEAE548" w14:textId="77777777" w:rsidR="00AE271B" w:rsidRPr="003843A8" w:rsidRDefault="00AE271B" w:rsidP="00593840">
            <w:pPr>
              <w:pStyle w:val="Normal6"/>
              <w:rPr>
                <w:szCs w:val="24"/>
                <w:lang w:val="it-IT"/>
              </w:rPr>
            </w:pPr>
            <w:r w:rsidRPr="003843A8">
              <w:rPr>
                <w:b/>
                <w:i/>
                <w:lang w:val="it-IT"/>
              </w:rPr>
              <w:lastRenderedPageBreak/>
              <w:t>soppresso</w:t>
            </w:r>
          </w:p>
        </w:tc>
      </w:tr>
    </w:tbl>
    <w:p w14:paraId="45A28179"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64DD282" w14:textId="77777777" w:rsidR="00AE271B" w:rsidRPr="003843A8" w:rsidRDefault="00AE271B" w:rsidP="00AE271B">
      <w:r w:rsidRPr="003843A8">
        <w:rPr>
          <w:rStyle w:val="HideTWBExt"/>
          <w:noProof w:val="0"/>
        </w:rPr>
        <w:t>&lt;/Amend&gt;</w:t>
      </w:r>
    </w:p>
    <w:p w14:paraId="729166A4"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209</w:t>
      </w:r>
      <w:r w:rsidRPr="003843A8">
        <w:rPr>
          <w:rStyle w:val="HideTWBExt"/>
          <w:b w:val="0"/>
          <w:noProof w:val="0"/>
          <w:lang w:val="it-IT"/>
        </w:rPr>
        <w:t>&lt;/NumAm&gt;</w:t>
      </w:r>
    </w:p>
    <w:p w14:paraId="4F1BA23B" w14:textId="77777777" w:rsidR="00AE271B" w:rsidRPr="003843A8" w:rsidRDefault="00AE271B" w:rsidP="00AE271B">
      <w:pPr>
        <w:pStyle w:val="NormalBold"/>
      </w:pPr>
      <w:r w:rsidRPr="003843A8">
        <w:rPr>
          <w:rStyle w:val="HideTWBExt"/>
          <w:b w:val="0"/>
          <w:noProof w:val="0"/>
        </w:rPr>
        <w:t>&lt;RepeatBlock-By&gt;&lt;Members&gt;</w:t>
      </w:r>
      <w:r w:rsidRPr="003843A8">
        <w:t>Stanislav Stoyanov</w:t>
      </w:r>
      <w:r w:rsidRPr="003843A8">
        <w:rPr>
          <w:rStyle w:val="HideTWBExt"/>
          <w:b w:val="0"/>
          <w:noProof w:val="0"/>
        </w:rPr>
        <w:t>&lt;/Members&gt;</w:t>
      </w:r>
    </w:p>
    <w:p w14:paraId="722B86A0" w14:textId="77777777" w:rsidR="00AE271B" w:rsidRPr="003843A8" w:rsidRDefault="00AE271B" w:rsidP="00AE271B">
      <w:r w:rsidRPr="003843A8">
        <w:rPr>
          <w:rStyle w:val="HideTWBExt"/>
          <w:noProof w:val="0"/>
        </w:rPr>
        <w:t>&lt;/RepeatBlock-By&gt;</w:t>
      </w:r>
    </w:p>
    <w:p w14:paraId="0AD89620"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203EF9D" w14:textId="77777777" w:rsidR="00AE271B" w:rsidRPr="003843A8" w:rsidRDefault="00AE271B" w:rsidP="00AE271B">
      <w:pPr>
        <w:pStyle w:val="NormalBold"/>
      </w:pPr>
      <w:r w:rsidRPr="003843A8">
        <w:rPr>
          <w:rStyle w:val="HideTWBExt"/>
          <w:b w:val="0"/>
          <w:noProof w:val="0"/>
        </w:rPr>
        <w:t>&lt;Article&gt;</w:t>
      </w:r>
      <w:r w:rsidRPr="003843A8">
        <w:t>Paragrafo 16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5BB603F8" w14:textId="77777777" w:rsidTr="00593840">
        <w:trPr>
          <w:jc w:val="center"/>
        </w:trPr>
        <w:tc>
          <w:tcPr>
            <w:tcW w:w="9752" w:type="dxa"/>
            <w:gridSpan w:val="2"/>
          </w:tcPr>
          <w:p w14:paraId="5C0C3765" w14:textId="77777777" w:rsidR="00AE271B" w:rsidRPr="003843A8" w:rsidRDefault="00AE271B" w:rsidP="00593840">
            <w:pPr>
              <w:keepNext/>
            </w:pPr>
          </w:p>
        </w:tc>
      </w:tr>
      <w:tr w:rsidR="00AE271B" w:rsidRPr="003843A8" w14:paraId="52B152FD" w14:textId="77777777" w:rsidTr="00593840">
        <w:trPr>
          <w:jc w:val="center"/>
        </w:trPr>
        <w:tc>
          <w:tcPr>
            <w:tcW w:w="4876" w:type="dxa"/>
          </w:tcPr>
          <w:p w14:paraId="70C3189B"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0793F882" w14:textId="77777777" w:rsidR="00AE271B" w:rsidRPr="003843A8" w:rsidRDefault="00AE271B" w:rsidP="00593840">
            <w:pPr>
              <w:pStyle w:val="ColumnHeading"/>
              <w:keepNext/>
              <w:rPr>
                <w:lang w:val="it-IT"/>
              </w:rPr>
            </w:pPr>
            <w:r w:rsidRPr="003843A8">
              <w:rPr>
                <w:lang w:val="it-IT"/>
              </w:rPr>
              <w:t>Emendamento</w:t>
            </w:r>
          </w:p>
        </w:tc>
      </w:tr>
      <w:tr w:rsidR="00AE271B" w:rsidRPr="003843A8" w14:paraId="461F9E72" w14:textId="77777777" w:rsidTr="00593840">
        <w:trPr>
          <w:jc w:val="center"/>
        </w:trPr>
        <w:tc>
          <w:tcPr>
            <w:tcW w:w="4876" w:type="dxa"/>
          </w:tcPr>
          <w:p w14:paraId="77C9A3DA" w14:textId="77777777" w:rsidR="00AE271B" w:rsidRPr="003843A8" w:rsidRDefault="00AE271B" w:rsidP="00593840">
            <w:pPr>
              <w:pStyle w:val="Normal6"/>
              <w:rPr>
                <w:lang w:val="it-IT"/>
              </w:rPr>
            </w:pPr>
            <w:r w:rsidRPr="003843A8">
              <w:rPr>
                <w:lang w:val="it-IT"/>
              </w:rPr>
              <w:t>16.</w:t>
            </w:r>
            <w:r w:rsidRPr="003843A8">
              <w:rPr>
                <w:lang w:val="it-IT"/>
              </w:rPr>
              <w:tab/>
              <w:t>accoglie con favore l'impegno dell'Albania ad attuare il piano di crescita dell'UE per i Balcani occidentali; osserva, tuttavia, che persistono debolezze strutturali, tra cui l'economia sommersa, la limitata crescita della produttività e un contesto imprenditoriale difficile; ribadisce l'importanza di migliorare l'infrastruttura di trasporto tra i paesi dei Balcani occidentali e di sviluppare i collegamenti con gli Stati membri dell'UE;</w:t>
            </w:r>
          </w:p>
        </w:tc>
        <w:tc>
          <w:tcPr>
            <w:tcW w:w="4876" w:type="dxa"/>
          </w:tcPr>
          <w:p w14:paraId="0D9FCA46" w14:textId="77777777" w:rsidR="00AE271B" w:rsidRPr="003843A8" w:rsidRDefault="00AE271B" w:rsidP="00593840">
            <w:pPr>
              <w:pStyle w:val="Normal6"/>
              <w:rPr>
                <w:szCs w:val="24"/>
                <w:lang w:val="it-IT"/>
              </w:rPr>
            </w:pPr>
            <w:r w:rsidRPr="003843A8">
              <w:rPr>
                <w:lang w:val="it-IT"/>
              </w:rPr>
              <w:t>16.</w:t>
            </w:r>
            <w:r w:rsidRPr="003843A8">
              <w:rPr>
                <w:lang w:val="it-IT"/>
              </w:rPr>
              <w:tab/>
              <w:t xml:space="preserve">accoglie con favore l'impegno dell'Albania ad attuare il piano di crescita dell'UE per i Balcani occidentali; osserva, tuttavia, che persistono debolezze strutturali, tra cui l'economia sommersa, la limitata crescita della produttività e un contesto imprenditoriale difficile; ribadisce l'importanza di migliorare l'infrastruttura di trasporto tra i paesi dei Balcani occidentali e di sviluppare i collegamenti con gli Stati membri dell'UE; </w:t>
            </w:r>
            <w:r w:rsidRPr="003843A8">
              <w:rPr>
                <w:b/>
                <w:i/>
                <w:lang w:val="it-IT"/>
              </w:rPr>
              <w:t>osserva che il corridoio paneuropeo VIII è un asse di comunicazione strategico che collega il Mare Adriatico al Mar Nero attraverso autostrade, ferrovie e porti;</w:t>
            </w:r>
          </w:p>
        </w:tc>
      </w:tr>
    </w:tbl>
    <w:p w14:paraId="460E4C09" w14:textId="77777777" w:rsidR="00AE271B" w:rsidRPr="009451C4" w:rsidRDefault="00AE271B" w:rsidP="00AE271B">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2D87E032" w14:textId="77777777" w:rsidR="00AE271B" w:rsidRPr="009451C4" w:rsidRDefault="00AE271B" w:rsidP="00AE271B">
      <w:pPr>
        <w:rPr>
          <w:lang w:val="es-ES"/>
        </w:rPr>
      </w:pPr>
      <w:r w:rsidRPr="009451C4">
        <w:rPr>
          <w:rStyle w:val="HideTWBExt"/>
          <w:noProof w:val="0"/>
          <w:lang w:val="es-ES"/>
        </w:rPr>
        <w:t>&lt;/Amend&gt;</w:t>
      </w:r>
    </w:p>
    <w:p w14:paraId="50B0995B"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210</w:t>
      </w:r>
      <w:r w:rsidRPr="009451C4">
        <w:rPr>
          <w:rStyle w:val="HideTWBExt"/>
          <w:b w:val="0"/>
          <w:noProof w:val="0"/>
          <w:lang w:val="es-ES"/>
        </w:rPr>
        <w:t>&lt;/NumAm&gt;</w:t>
      </w:r>
    </w:p>
    <w:p w14:paraId="21F824EE"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47AD9561" w14:textId="77777777" w:rsidR="00AE271B" w:rsidRPr="009451C4" w:rsidRDefault="00AE271B" w:rsidP="00AE271B">
      <w:pPr>
        <w:rPr>
          <w:lang w:val="es-ES"/>
        </w:rPr>
      </w:pPr>
      <w:r w:rsidRPr="009451C4">
        <w:rPr>
          <w:rStyle w:val="HideTWBExt"/>
          <w:noProof w:val="0"/>
          <w:lang w:val="es-ES"/>
        </w:rPr>
        <w:t>&lt;/RepeatBlock-By&gt;</w:t>
      </w:r>
    </w:p>
    <w:p w14:paraId="694878B0"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C4AD899" w14:textId="77777777" w:rsidR="00AE271B" w:rsidRPr="003843A8" w:rsidRDefault="00AE271B" w:rsidP="00AE271B">
      <w:pPr>
        <w:pStyle w:val="NormalBold"/>
      </w:pPr>
      <w:r w:rsidRPr="003843A8">
        <w:rPr>
          <w:rStyle w:val="HideTWBExt"/>
          <w:b w:val="0"/>
          <w:noProof w:val="0"/>
        </w:rPr>
        <w:t>&lt;Article&gt;</w:t>
      </w:r>
      <w:r w:rsidRPr="003843A8">
        <w:t>Paragrafo 16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62F3D12B" w14:textId="77777777" w:rsidTr="00593840">
        <w:trPr>
          <w:jc w:val="center"/>
        </w:trPr>
        <w:tc>
          <w:tcPr>
            <w:tcW w:w="9752" w:type="dxa"/>
            <w:gridSpan w:val="2"/>
          </w:tcPr>
          <w:p w14:paraId="7E642531" w14:textId="77777777" w:rsidR="00AE271B" w:rsidRPr="003843A8" w:rsidRDefault="00AE271B" w:rsidP="00593840">
            <w:pPr>
              <w:keepNext/>
            </w:pPr>
          </w:p>
        </w:tc>
      </w:tr>
      <w:tr w:rsidR="00AE271B" w:rsidRPr="003843A8" w14:paraId="594A16B8" w14:textId="77777777" w:rsidTr="00593840">
        <w:trPr>
          <w:jc w:val="center"/>
        </w:trPr>
        <w:tc>
          <w:tcPr>
            <w:tcW w:w="4876" w:type="dxa"/>
          </w:tcPr>
          <w:p w14:paraId="3EAC4EF0"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735D31BD" w14:textId="77777777" w:rsidR="00AE271B" w:rsidRPr="003843A8" w:rsidRDefault="00AE271B" w:rsidP="00593840">
            <w:pPr>
              <w:pStyle w:val="ColumnHeading"/>
              <w:keepNext/>
              <w:rPr>
                <w:lang w:val="it-IT"/>
              </w:rPr>
            </w:pPr>
            <w:r w:rsidRPr="003843A8">
              <w:rPr>
                <w:lang w:val="it-IT"/>
              </w:rPr>
              <w:t>Emendamento</w:t>
            </w:r>
          </w:p>
        </w:tc>
      </w:tr>
      <w:tr w:rsidR="00AE271B" w:rsidRPr="003843A8" w14:paraId="7893B411" w14:textId="77777777" w:rsidTr="00593840">
        <w:trPr>
          <w:jc w:val="center"/>
        </w:trPr>
        <w:tc>
          <w:tcPr>
            <w:tcW w:w="4876" w:type="dxa"/>
          </w:tcPr>
          <w:p w14:paraId="0A5682D0" w14:textId="77777777" w:rsidR="00AE271B" w:rsidRPr="003843A8" w:rsidRDefault="00AE271B" w:rsidP="00593840">
            <w:pPr>
              <w:pStyle w:val="Normal6"/>
              <w:rPr>
                <w:lang w:val="it-IT"/>
              </w:rPr>
            </w:pPr>
            <w:r w:rsidRPr="003843A8">
              <w:rPr>
                <w:lang w:val="it-IT"/>
              </w:rPr>
              <w:t>16.</w:t>
            </w:r>
            <w:r w:rsidRPr="003843A8">
              <w:rPr>
                <w:lang w:val="it-IT"/>
              </w:rPr>
              <w:tab/>
              <w:t>accoglie con favore l'impegno dell'Albania ad attuare il piano di crescita dell'UE per i Balcani occidentali; osserva, tuttavia, che persistono debolezze strutturali, tra cui l'economia sommersa, la limitata crescita della produttività e un contesto imprenditoriale difficile; ribadisce l'importanza di migliorare l'infrastruttura di trasporto tra i paesi dei Balcani occidentali e di sviluppare i collegamenti con gli Stati membri dell'UE;</w:t>
            </w:r>
          </w:p>
        </w:tc>
        <w:tc>
          <w:tcPr>
            <w:tcW w:w="4876" w:type="dxa"/>
          </w:tcPr>
          <w:p w14:paraId="33E5239B" w14:textId="77777777" w:rsidR="00AE271B" w:rsidRPr="003843A8" w:rsidRDefault="00AE271B" w:rsidP="00593840">
            <w:pPr>
              <w:pStyle w:val="Normal6"/>
              <w:rPr>
                <w:szCs w:val="24"/>
                <w:lang w:val="it-IT"/>
              </w:rPr>
            </w:pPr>
            <w:r w:rsidRPr="003843A8">
              <w:rPr>
                <w:lang w:val="it-IT"/>
              </w:rPr>
              <w:t>16.</w:t>
            </w:r>
            <w:r w:rsidRPr="003843A8">
              <w:rPr>
                <w:lang w:val="it-IT"/>
              </w:rPr>
              <w:tab/>
              <w:t>accoglie con favore l'impegno dell'Albania ad attuare il piano di crescita dell'UE per i Balcani occidentali; osserva, tuttavia, che persistono debolezze strutturali, tra cui l'economia sommersa, la limitata crescita della produttività e un contesto imprenditoriale difficile; ribadisce l'importanza</w:t>
            </w:r>
            <w:r w:rsidRPr="003843A8">
              <w:rPr>
                <w:b/>
                <w:i/>
                <w:lang w:val="it-IT"/>
              </w:rPr>
              <w:t>, per i paesi della regione,</w:t>
            </w:r>
            <w:r w:rsidRPr="003843A8">
              <w:rPr>
                <w:lang w:val="it-IT"/>
              </w:rPr>
              <w:t xml:space="preserve"> di migliorare l'infrastruttura di trasporto tra i paesi dei Balcani occidentali e di sviluppare i collegamenti con gli Stati membri dell'UE</w:t>
            </w:r>
            <w:r w:rsidRPr="003843A8">
              <w:rPr>
                <w:b/>
                <w:i/>
                <w:lang w:val="it-IT"/>
              </w:rPr>
              <w:t>, anche al fine di migliorare la mobilità militare</w:t>
            </w:r>
            <w:r w:rsidRPr="003843A8">
              <w:rPr>
                <w:lang w:val="it-IT"/>
              </w:rPr>
              <w:t>;</w:t>
            </w:r>
          </w:p>
        </w:tc>
      </w:tr>
    </w:tbl>
    <w:p w14:paraId="556FEA4F"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417CB589" w14:textId="77777777" w:rsidR="00AE271B" w:rsidRPr="003843A8" w:rsidRDefault="00AE271B" w:rsidP="00AE271B">
      <w:r w:rsidRPr="003843A8">
        <w:rPr>
          <w:rStyle w:val="HideTWBExt"/>
          <w:noProof w:val="0"/>
        </w:rPr>
        <w:t>&lt;/Amend&gt;</w:t>
      </w:r>
    </w:p>
    <w:p w14:paraId="684D24A1"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211</w:t>
      </w:r>
      <w:r w:rsidRPr="003843A8">
        <w:rPr>
          <w:rStyle w:val="HideTWBExt"/>
          <w:b w:val="0"/>
          <w:noProof w:val="0"/>
          <w:lang w:val="it-IT"/>
        </w:rPr>
        <w:t>&lt;/NumAm&gt;</w:t>
      </w:r>
    </w:p>
    <w:p w14:paraId="728328D9" w14:textId="77777777" w:rsidR="00AE271B" w:rsidRPr="003843A8" w:rsidRDefault="00AE271B" w:rsidP="00AE271B">
      <w:pPr>
        <w:pStyle w:val="NormalBold"/>
      </w:pPr>
      <w:r w:rsidRPr="003843A8">
        <w:rPr>
          <w:rStyle w:val="HideTWBExt"/>
          <w:b w:val="0"/>
          <w:noProof w:val="0"/>
        </w:rPr>
        <w:t>&lt;RepeatBlock-By&gt;&lt;Members&gt;</w:t>
      </w:r>
      <w:r w:rsidRPr="003843A8">
        <w:t>Emmanouil Fragkos, Galato Alexandraki, Geadis Geadi</w:t>
      </w:r>
      <w:r w:rsidRPr="003843A8">
        <w:rPr>
          <w:rStyle w:val="HideTWBExt"/>
          <w:b w:val="0"/>
          <w:noProof w:val="0"/>
        </w:rPr>
        <w:t>&lt;/Members&gt;</w:t>
      </w:r>
    </w:p>
    <w:p w14:paraId="2CC31068" w14:textId="77777777" w:rsidR="00AE271B" w:rsidRPr="003843A8" w:rsidRDefault="00AE271B" w:rsidP="00AE271B">
      <w:r w:rsidRPr="003843A8">
        <w:rPr>
          <w:rStyle w:val="HideTWBExt"/>
          <w:noProof w:val="0"/>
        </w:rPr>
        <w:t>&lt;/RepeatBlock-By&gt;</w:t>
      </w:r>
    </w:p>
    <w:p w14:paraId="52593E1F"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4B10B05" w14:textId="77777777" w:rsidR="00AE271B" w:rsidRPr="003843A8" w:rsidRDefault="00AE271B" w:rsidP="00AE271B">
      <w:pPr>
        <w:pStyle w:val="NormalBold"/>
      </w:pPr>
      <w:r w:rsidRPr="003843A8">
        <w:rPr>
          <w:rStyle w:val="HideTWBExt"/>
          <w:b w:val="0"/>
          <w:noProof w:val="0"/>
        </w:rPr>
        <w:t>&lt;Article&gt;</w:t>
      </w:r>
      <w:r w:rsidRPr="003843A8">
        <w:t>Paragrafo 16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4DB66DA6" w14:textId="77777777" w:rsidTr="00593840">
        <w:trPr>
          <w:jc w:val="center"/>
        </w:trPr>
        <w:tc>
          <w:tcPr>
            <w:tcW w:w="9752" w:type="dxa"/>
            <w:gridSpan w:val="2"/>
          </w:tcPr>
          <w:p w14:paraId="57009DE6" w14:textId="77777777" w:rsidR="00AE271B" w:rsidRPr="003843A8" w:rsidRDefault="00AE271B" w:rsidP="00593840">
            <w:pPr>
              <w:keepNext/>
            </w:pPr>
          </w:p>
        </w:tc>
      </w:tr>
      <w:tr w:rsidR="00AE271B" w:rsidRPr="003843A8" w14:paraId="5E376BAF" w14:textId="77777777" w:rsidTr="00593840">
        <w:trPr>
          <w:jc w:val="center"/>
        </w:trPr>
        <w:tc>
          <w:tcPr>
            <w:tcW w:w="4876" w:type="dxa"/>
          </w:tcPr>
          <w:p w14:paraId="6A996520"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19C96514"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E61D3CD" w14:textId="77777777" w:rsidTr="00593840">
        <w:trPr>
          <w:jc w:val="center"/>
        </w:trPr>
        <w:tc>
          <w:tcPr>
            <w:tcW w:w="4876" w:type="dxa"/>
          </w:tcPr>
          <w:p w14:paraId="0F2AF3FD" w14:textId="77777777" w:rsidR="00AE271B" w:rsidRPr="003843A8" w:rsidRDefault="00AE271B" w:rsidP="00593840">
            <w:pPr>
              <w:pStyle w:val="Normal6"/>
              <w:rPr>
                <w:lang w:val="it-IT"/>
              </w:rPr>
            </w:pPr>
            <w:r w:rsidRPr="003843A8">
              <w:rPr>
                <w:lang w:val="it-IT"/>
              </w:rPr>
              <w:t>16.</w:t>
            </w:r>
            <w:r w:rsidRPr="003843A8">
              <w:rPr>
                <w:lang w:val="it-IT"/>
              </w:rPr>
              <w:tab/>
            </w:r>
            <w:r w:rsidRPr="003843A8">
              <w:rPr>
                <w:b/>
                <w:i/>
                <w:lang w:val="it-IT"/>
              </w:rPr>
              <w:t>accoglie con favore l'</w:t>
            </w:r>
            <w:r w:rsidRPr="003843A8">
              <w:rPr>
                <w:lang w:val="it-IT"/>
              </w:rPr>
              <w:t xml:space="preserve">impegno dell'Albania ad attuare il piano di crescita dell'UE per i Balcani occidentali; </w:t>
            </w:r>
            <w:r w:rsidRPr="003843A8">
              <w:rPr>
                <w:b/>
                <w:i/>
                <w:lang w:val="it-IT"/>
              </w:rPr>
              <w:t>osserva, tuttavia,</w:t>
            </w:r>
            <w:r w:rsidRPr="003843A8">
              <w:rPr>
                <w:lang w:val="it-IT"/>
              </w:rPr>
              <w:t xml:space="preserve"> che persistono debolezze strutturali, tra cui l'economia sommersa, la limitata crescita della produttività e un contesto imprenditoriale difficile; ribadisce l'importanza di migliorare l'infrastruttura di trasporto tra i </w:t>
            </w:r>
            <w:r w:rsidRPr="003843A8">
              <w:rPr>
                <w:b/>
                <w:i/>
                <w:lang w:val="it-IT"/>
              </w:rPr>
              <w:t>paesi dei</w:t>
            </w:r>
            <w:r w:rsidRPr="003843A8">
              <w:rPr>
                <w:lang w:val="it-IT"/>
              </w:rPr>
              <w:t xml:space="preserve"> Balcani occidentali e di sviluppare i collegamenti con gli Stati membri dell'UE;</w:t>
            </w:r>
          </w:p>
        </w:tc>
        <w:tc>
          <w:tcPr>
            <w:tcW w:w="4876" w:type="dxa"/>
          </w:tcPr>
          <w:p w14:paraId="7DDEFB76" w14:textId="77777777" w:rsidR="00AE271B" w:rsidRPr="003843A8" w:rsidRDefault="00AE271B" w:rsidP="00593840">
            <w:pPr>
              <w:pStyle w:val="Normal6"/>
              <w:rPr>
                <w:szCs w:val="24"/>
                <w:lang w:val="it-IT"/>
              </w:rPr>
            </w:pPr>
            <w:r w:rsidRPr="003843A8">
              <w:rPr>
                <w:lang w:val="it-IT"/>
              </w:rPr>
              <w:t>16.</w:t>
            </w:r>
            <w:r w:rsidRPr="003843A8">
              <w:rPr>
                <w:lang w:val="it-IT"/>
              </w:rPr>
              <w:tab/>
            </w:r>
            <w:r w:rsidRPr="003843A8">
              <w:rPr>
                <w:b/>
                <w:i/>
                <w:lang w:val="it-IT"/>
              </w:rPr>
              <w:t>prende atto dell'</w:t>
            </w:r>
            <w:r w:rsidRPr="003843A8">
              <w:rPr>
                <w:lang w:val="it-IT"/>
              </w:rPr>
              <w:t xml:space="preserve">impegno dell'Albania ad attuare il piano di crescita dell'UE per i Balcani occidentali; </w:t>
            </w:r>
            <w:r w:rsidRPr="003843A8">
              <w:rPr>
                <w:b/>
                <w:i/>
                <w:lang w:val="it-IT"/>
              </w:rPr>
              <w:t>esprime preoccupazione per il fatto</w:t>
            </w:r>
            <w:r w:rsidRPr="003843A8">
              <w:rPr>
                <w:lang w:val="it-IT"/>
              </w:rPr>
              <w:t xml:space="preserve"> che persistono debolezze strutturali </w:t>
            </w:r>
            <w:r w:rsidRPr="003843A8">
              <w:rPr>
                <w:b/>
                <w:i/>
                <w:lang w:val="it-IT"/>
              </w:rPr>
              <w:t>significative</w:t>
            </w:r>
            <w:r w:rsidRPr="003843A8">
              <w:rPr>
                <w:lang w:val="it-IT"/>
              </w:rPr>
              <w:t>, tra cui l'economia sommersa, la limitata crescita della produttività e un contesto imprenditoriale difficile; ribadisce l'importanza di migliorare l'infrastruttura di trasporto tra i Balcani occidentali e di sviluppare i collegamenti con gli Stati membri dell'UE;</w:t>
            </w:r>
          </w:p>
        </w:tc>
      </w:tr>
    </w:tbl>
    <w:p w14:paraId="3A075C14"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76447CD" w14:textId="77777777" w:rsidR="00AE271B" w:rsidRPr="003843A8" w:rsidRDefault="00AE271B" w:rsidP="00AE271B">
      <w:r w:rsidRPr="003843A8">
        <w:rPr>
          <w:rStyle w:val="HideTWBExt"/>
          <w:noProof w:val="0"/>
        </w:rPr>
        <w:t>&lt;/Amend&gt;</w:t>
      </w:r>
    </w:p>
    <w:p w14:paraId="6D2369D3" w14:textId="77777777" w:rsidR="00AE271B" w:rsidRPr="003843A8" w:rsidRDefault="00AE271B" w:rsidP="00AE271B">
      <w:pPr>
        <w:pStyle w:val="AMNumberTabs0"/>
        <w:keepNext/>
        <w:rPr>
          <w:lang w:val="it-IT"/>
        </w:rPr>
      </w:pPr>
      <w:r w:rsidRPr="003843A8">
        <w:rPr>
          <w:rStyle w:val="HideTWBExt"/>
          <w:b w:val="0"/>
          <w:noProof w:val="0"/>
          <w:lang w:val="it-IT"/>
        </w:rPr>
        <w:lastRenderedPageBreak/>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212</w:t>
      </w:r>
      <w:r w:rsidRPr="003843A8">
        <w:rPr>
          <w:rStyle w:val="HideTWBExt"/>
          <w:b w:val="0"/>
          <w:noProof w:val="0"/>
          <w:lang w:val="it-IT"/>
        </w:rPr>
        <w:t>&lt;/NumAm&gt;</w:t>
      </w:r>
    </w:p>
    <w:p w14:paraId="029FA224" w14:textId="77777777" w:rsidR="00AE271B" w:rsidRPr="003843A8" w:rsidRDefault="00AE271B" w:rsidP="00AE271B">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411BF481" w14:textId="77777777" w:rsidR="00AE271B" w:rsidRPr="003843A8" w:rsidRDefault="00AE271B" w:rsidP="00AE271B">
      <w:r w:rsidRPr="003843A8">
        <w:rPr>
          <w:rStyle w:val="HideTWBExt"/>
          <w:noProof w:val="0"/>
        </w:rPr>
        <w:t>&lt;/RepeatBlock-By&gt;</w:t>
      </w:r>
    </w:p>
    <w:p w14:paraId="687FBFE5"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7F1AC88" w14:textId="77777777" w:rsidR="00AE271B" w:rsidRPr="003843A8" w:rsidRDefault="00AE271B" w:rsidP="00AE271B">
      <w:pPr>
        <w:pStyle w:val="NormalBold"/>
      </w:pPr>
      <w:r w:rsidRPr="003843A8">
        <w:rPr>
          <w:rStyle w:val="HideTWBExt"/>
          <w:b w:val="0"/>
          <w:noProof w:val="0"/>
        </w:rPr>
        <w:t>&lt;Article&gt;</w:t>
      </w:r>
      <w:r w:rsidRPr="003843A8">
        <w:t>Paragrafo 16</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5A4352A7" w14:textId="77777777" w:rsidTr="00593840">
        <w:trPr>
          <w:jc w:val="center"/>
        </w:trPr>
        <w:tc>
          <w:tcPr>
            <w:tcW w:w="9752" w:type="dxa"/>
            <w:gridSpan w:val="2"/>
          </w:tcPr>
          <w:p w14:paraId="5D7485F1" w14:textId="77777777" w:rsidR="00AE271B" w:rsidRPr="003843A8" w:rsidRDefault="00AE271B" w:rsidP="00593840">
            <w:pPr>
              <w:keepNext/>
            </w:pPr>
          </w:p>
        </w:tc>
      </w:tr>
      <w:tr w:rsidR="00AE271B" w:rsidRPr="003843A8" w14:paraId="484EB155" w14:textId="77777777" w:rsidTr="00593840">
        <w:trPr>
          <w:jc w:val="center"/>
        </w:trPr>
        <w:tc>
          <w:tcPr>
            <w:tcW w:w="4876" w:type="dxa"/>
          </w:tcPr>
          <w:p w14:paraId="63C6C448"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B64E269" w14:textId="77777777" w:rsidR="00AE271B" w:rsidRPr="003843A8" w:rsidRDefault="00AE271B" w:rsidP="00593840">
            <w:pPr>
              <w:pStyle w:val="ColumnHeading"/>
              <w:keepNext/>
              <w:rPr>
                <w:lang w:val="it-IT"/>
              </w:rPr>
            </w:pPr>
            <w:r w:rsidRPr="003843A8">
              <w:rPr>
                <w:lang w:val="it-IT"/>
              </w:rPr>
              <w:t>Emendamento</w:t>
            </w:r>
          </w:p>
        </w:tc>
      </w:tr>
      <w:tr w:rsidR="00AE271B" w:rsidRPr="003843A8" w14:paraId="51452F2C" w14:textId="77777777" w:rsidTr="00593840">
        <w:trPr>
          <w:jc w:val="center"/>
        </w:trPr>
        <w:tc>
          <w:tcPr>
            <w:tcW w:w="4876" w:type="dxa"/>
          </w:tcPr>
          <w:p w14:paraId="0DF5E5E5" w14:textId="77777777" w:rsidR="00AE271B" w:rsidRPr="003843A8" w:rsidRDefault="00AE271B" w:rsidP="00593840">
            <w:pPr>
              <w:pStyle w:val="Normal6"/>
              <w:rPr>
                <w:lang w:val="it-IT"/>
              </w:rPr>
            </w:pPr>
            <w:r w:rsidRPr="003843A8">
              <w:rPr>
                <w:lang w:val="it-IT"/>
              </w:rPr>
              <w:t>16.</w:t>
            </w:r>
            <w:r w:rsidRPr="003843A8">
              <w:rPr>
                <w:lang w:val="it-IT"/>
              </w:rPr>
              <w:tab/>
              <w:t xml:space="preserve">accoglie con favore l'impegno dell'Albania ad attuare il piano di crescita dell'UE per i Balcani occidentali; osserva, tuttavia, che persistono debolezze strutturali, tra cui l'economia sommersa, la limitata crescita della produttività e un contesto imprenditoriale difficile; ribadisce l'importanza di migliorare l'infrastruttura di trasporto tra i </w:t>
            </w:r>
            <w:r w:rsidRPr="003843A8">
              <w:rPr>
                <w:b/>
                <w:i/>
                <w:lang w:val="it-IT"/>
              </w:rPr>
              <w:t>paesi dei</w:t>
            </w:r>
            <w:r w:rsidRPr="003843A8">
              <w:rPr>
                <w:lang w:val="it-IT"/>
              </w:rPr>
              <w:t xml:space="preserve"> Balcani occidentali e di sviluppare i collegamenti con gli Stati membri dell'UE;</w:t>
            </w:r>
          </w:p>
        </w:tc>
        <w:tc>
          <w:tcPr>
            <w:tcW w:w="4876" w:type="dxa"/>
          </w:tcPr>
          <w:p w14:paraId="2D8137C4" w14:textId="77777777" w:rsidR="00AE271B" w:rsidRPr="003843A8" w:rsidRDefault="00AE271B" w:rsidP="00593840">
            <w:pPr>
              <w:pStyle w:val="Normal6"/>
              <w:rPr>
                <w:szCs w:val="24"/>
                <w:lang w:val="it-IT"/>
              </w:rPr>
            </w:pPr>
            <w:r w:rsidRPr="003843A8">
              <w:rPr>
                <w:lang w:val="it-IT"/>
              </w:rPr>
              <w:t>16.</w:t>
            </w:r>
            <w:r w:rsidRPr="003843A8">
              <w:rPr>
                <w:lang w:val="it-IT"/>
              </w:rPr>
              <w:tab/>
              <w:t>accoglie con favore l'impegno dell'Albania ad attuare il piano di crescita dell'UE per i Balcani occidentali; osserva, tuttavia, che persistono debolezze strutturali, tra cui l'economia sommersa, la limitata crescita della produttività e un contesto imprenditoriale difficile; ribadisce l'importanza di migliorare l'infrastruttura di trasporto tra i Balcani occidentali e di sviluppare i collegamenti con gli Stati membri dell'UE;</w:t>
            </w:r>
          </w:p>
        </w:tc>
      </w:tr>
    </w:tbl>
    <w:p w14:paraId="662F8412"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47EAA59E" w14:textId="77777777" w:rsidR="00AE271B" w:rsidRPr="003843A8" w:rsidRDefault="00AE271B" w:rsidP="00AE271B">
      <w:r w:rsidRPr="003843A8">
        <w:rPr>
          <w:rStyle w:val="HideTWBExt"/>
          <w:noProof w:val="0"/>
        </w:rPr>
        <w:t>&lt;/Amend&gt;</w:t>
      </w:r>
    </w:p>
    <w:p w14:paraId="0FE07AA3"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213</w:t>
      </w:r>
      <w:r w:rsidRPr="003843A8">
        <w:rPr>
          <w:rStyle w:val="HideTWBExt"/>
          <w:b w:val="0"/>
          <w:noProof w:val="0"/>
          <w:lang w:val="it-IT"/>
        </w:rPr>
        <w:t>&lt;/NumAm&gt;</w:t>
      </w:r>
    </w:p>
    <w:p w14:paraId="31CD89B2" w14:textId="77777777" w:rsidR="00AE271B" w:rsidRPr="003843A8" w:rsidRDefault="00AE271B" w:rsidP="00AE271B">
      <w:pPr>
        <w:pStyle w:val="NormalBold"/>
      </w:pPr>
      <w:r w:rsidRPr="003843A8">
        <w:rPr>
          <w:rStyle w:val="HideTWBExt"/>
          <w:b w:val="0"/>
          <w:noProof w:val="0"/>
        </w:rPr>
        <w:t>&lt;RepeatBlock-By&gt;&lt;Members&gt;</w:t>
      </w:r>
      <w:r w:rsidRPr="003843A8">
        <w:t>Rihards Kols, Sebastian Tynkkynen, Geadis Geadi</w:t>
      </w:r>
      <w:r w:rsidRPr="003843A8">
        <w:rPr>
          <w:rStyle w:val="HideTWBExt"/>
          <w:b w:val="0"/>
          <w:noProof w:val="0"/>
        </w:rPr>
        <w:t>&lt;/Members&gt;</w:t>
      </w:r>
    </w:p>
    <w:p w14:paraId="35283A45" w14:textId="77777777" w:rsidR="00AE271B" w:rsidRPr="003843A8" w:rsidRDefault="00AE271B" w:rsidP="00AE271B">
      <w:r w:rsidRPr="003843A8">
        <w:rPr>
          <w:rStyle w:val="HideTWBExt"/>
          <w:noProof w:val="0"/>
        </w:rPr>
        <w:t>&lt;/RepeatBlock-By&gt;</w:t>
      </w:r>
    </w:p>
    <w:p w14:paraId="63504347"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931EF4F" w14:textId="77777777" w:rsidR="00AE271B" w:rsidRPr="003843A8" w:rsidRDefault="00AE271B" w:rsidP="00AE271B">
      <w:pPr>
        <w:pStyle w:val="NormalBold"/>
      </w:pPr>
      <w:r w:rsidRPr="003843A8">
        <w:rPr>
          <w:rStyle w:val="HideTWBExt"/>
          <w:b w:val="0"/>
          <w:noProof w:val="0"/>
        </w:rPr>
        <w:t>&lt;Article&gt;</w:t>
      </w:r>
      <w:r w:rsidRPr="003843A8">
        <w:t>Paragrafo 16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10B95B26" w14:textId="77777777" w:rsidTr="00593840">
        <w:trPr>
          <w:jc w:val="center"/>
        </w:trPr>
        <w:tc>
          <w:tcPr>
            <w:tcW w:w="9752" w:type="dxa"/>
            <w:gridSpan w:val="2"/>
          </w:tcPr>
          <w:p w14:paraId="2BB66E7C" w14:textId="77777777" w:rsidR="00AE271B" w:rsidRPr="003843A8" w:rsidRDefault="00AE271B" w:rsidP="00593840">
            <w:pPr>
              <w:keepNext/>
            </w:pPr>
          </w:p>
        </w:tc>
      </w:tr>
      <w:tr w:rsidR="00AE271B" w:rsidRPr="003843A8" w14:paraId="1EF5D1AD" w14:textId="77777777" w:rsidTr="00593840">
        <w:trPr>
          <w:jc w:val="center"/>
        </w:trPr>
        <w:tc>
          <w:tcPr>
            <w:tcW w:w="4876" w:type="dxa"/>
          </w:tcPr>
          <w:p w14:paraId="31EA7AF3"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0B7B9452" w14:textId="77777777" w:rsidR="00AE271B" w:rsidRPr="003843A8" w:rsidRDefault="00AE271B" w:rsidP="00593840">
            <w:pPr>
              <w:pStyle w:val="ColumnHeading"/>
              <w:keepNext/>
              <w:rPr>
                <w:lang w:val="it-IT"/>
              </w:rPr>
            </w:pPr>
            <w:r w:rsidRPr="003843A8">
              <w:rPr>
                <w:lang w:val="it-IT"/>
              </w:rPr>
              <w:t>Emendamento</w:t>
            </w:r>
          </w:p>
        </w:tc>
      </w:tr>
      <w:tr w:rsidR="00AE271B" w:rsidRPr="003843A8" w14:paraId="3D4BBE56" w14:textId="77777777" w:rsidTr="00593840">
        <w:trPr>
          <w:jc w:val="center"/>
        </w:trPr>
        <w:tc>
          <w:tcPr>
            <w:tcW w:w="4876" w:type="dxa"/>
          </w:tcPr>
          <w:p w14:paraId="5779A30D" w14:textId="77777777" w:rsidR="00AE271B" w:rsidRPr="003843A8" w:rsidRDefault="00AE271B" w:rsidP="00593840">
            <w:pPr>
              <w:pStyle w:val="Normal6"/>
              <w:rPr>
                <w:lang w:val="it-IT"/>
              </w:rPr>
            </w:pPr>
          </w:p>
        </w:tc>
        <w:tc>
          <w:tcPr>
            <w:tcW w:w="4876" w:type="dxa"/>
          </w:tcPr>
          <w:p w14:paraId="70711551" w14:textId="77777777" w:rsidR="00AE271B" w:rsidRPr="003843A8" w:rsidRDefault="00AE271B" w:rsidP="00593840">
            <w:pPr>
              <w:pStyle w:val="Normal6"/>
              <w:rPr>
                <w:szCs w:val="24"/>
                <w:lang w:val="it-IT"/>
              </w:rPr>
            </w:pPr>
            <w:r w:rsidRPr="003843A8">
              <w:rPr>
                <w:b/>
                <w:i/>
                <w:lang w:val="it-IT"/>
              </w:rPr>
              <w:t>16 bis.</w:t>
            </w:r>
            <w:r w:rsidRPr="003843A8">
              <w:rPr>
                <w:b/>
                <w:i/>
                <w:lang w:val="it-IT"/>
              </w:rPr>
              <w:tab/>
              <w:t>incoraggia l'Albania a rafforzare il quadro giuridico e istituzionale per il controllo degli investimenti esteri diretti in settori strategici, tra cui le infrastrutture critiche, l'energia, i sistemi digitali e le tecnologie per la difesa; sottolinea che un meccanismo di controllo trasparente ed efficace in linea con le norme dell'UE è essenziale per proteggere la sicurezza nazionale, prevenire indebite influenze straniere e garantire una concorrenza leale sul mercato;</w:t>
            </w:r>
          </w:p>
        </w:tc>
      </w:tr>
    </w:tbl>
    <w:p w14:paraId="1DD1B11A"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083ED58" w14:textId="77777777" w:rsidR="00AE271B" w:rsidRPr="003843A8" w:rsidRDefault="00AE271B" w:rsidP="00AE271B">
      <w:r w:rsidRPr="003843A8">
        <w:rPr>
          <w:rStyle w:val="HideTWBExt"/>
          <w:noProof w:val="0"/>
        </w:rPr>
        <w:t>&lt;/Amend&gt;</w:t>
      </w:r>
    </w:p>
    <w:p w14:paraId="3034F39B" w14:textId="77777777" w:rsidR="00AE271B" w:rsidRPr="003843A8" w:rsidRDefault="00AE271B" w:rsidP="00AE271B">
      <w:pPr>
        <w:pStyle w:val="AMNumberTabs0"/>
        <w:keepNext/>
        <w:rPr>
          <w:lang w:val="it-IT"/>
        </w:rPr>
      </w:pPr>
      <w:r w:rsidRPr="003843A8">
        <w:rPr>
          <w:rStyle w:val="HideTWBExt"/>
          <w:b w:val="0"/>
          <w:noProof w:val="0"/>
          <w:lang w:val="it-IT"/>
        </w:rPr>
        <w:lastRenderedPageBreak/>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214</w:t>
      </w:r>
      <w:r w:rsidRPr="003843A8">
        <w:rPr>
          <w:rStyle w:val="HideTWBExt"/>
          <w:b w:val="0"/>
          <w:noProof w:val="0"/>
          <w:lang w:val="it-IT"/>
        </w:rPr>
        <w:t>&lt;/NumAm&gt;</w:t>
      </w:r>
    </w:p>
    <w:p w14:paraId="7A724258" w14:textId="77777777" w:rsidR="00AE271B" w:rsidRPr="003843A8" w:rsidRDefault="00AE271B" w:rsidP="00AE271B">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0C681D49" w14:textId="77777777" w:rsidR="00AE271B" w:rsidRPr="003843A8" w:rsidRDefault="00AE271B" w:rsidP="00AE271B">
      <w:r w:rsidRPr="003843A8">
        <w:rPr>
          <w:rStyle w:val="HideTWBExt"/>
          <w:noProof w:val="0"/>
        </w:rPr>
        <w:t>&lt;/RepeatBlock-By&gt;</w:t>
      </w:r>
    </w:p>
    <w:p w14:paraId="113841FA"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647E019" w14:textId="77777777" w:rsidR="00AE271B" w:rsidRPr="003843A8" w:rsidRDefault="00AE271B" w:rsidP="00AE271B">
      <w:pPr>
        <w:pStyle w:val="NormalBold"/>
      </w:pPr>
      <w:r w:rsidRPr="003843A8">
        <w:rPr>
          <w:rStyle w:val="HideTWBExt"/>
          <w:b w:val="0"/>
          <w:noProof w:val="0"/>
        </w:rPr>
        <w:t>&lt;Article&gt;</w:t>
      </w:r>
      <w:r w:rsidRPr="003843A8">
        <w:t>Paragrafo 16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35120D5B" w14:textId="77777777" w:rsidTr="00593840">
        <w:trPr>
          <w:jc w:val="center"/>
        </w:trPr>
        <w:tc>
          <w:tcPr>
            <w:tcW w:w="9752" w:type="dxa"/>
            <w:gridSpan w:val="2"/>
          </w:tcPr>
          <w:p w14:paraId="7E6CF579" w14:textId="77777777" w:rsidR="00AE271B" w:rsidRPr="003843A8" w:rsidRDefault="00AE271B" w:rsidP="00593840">
            <w:pPr>
              <w:keepNext/>
            </w:pPr>
          </w:p>
        </w:tc>
      </w:tr>
      <w:tr w:rsidR="00AE271B" w:rsidRPr="003843A8" w14:paraId="320BC866" w14:textId="77777777" w:rsidTr="00593840">
        <w:trPr>
          <w:jc w:val="center"/>
        </w:trPr>
        <w:tc>
          <w:tcPr>
            <w:tcW w:w="4876" w:type="dxa"/>
          </w:tcPr>
          <w:p w14:paraId="10973334"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13940EE3" w14:textId="77777777" w:rsidR="00AE271B" w:rsidRPr="003843A8" w:rsidRDefault="00AE271B" w:rsidP="00593840">
            <w:pPr>
              <w:pStyle w:val="ColumnHeading"/>
              <w:keepNext/>
              <w:rPr>
                <w:lang w:val="it-IT"/>
              </w:rPr>
            </w:pPr>
            <w:r w:rsidRPr="003843A8">
              <w:rPr>
                <w:lang w:val="it-IT"/>
              </w:rPr>
              <w:t>Emendamento</w:t>
            </w:r>
          </w:p>
        </w:tc>
      </w:tr>
      <w:tr w:rsidR="00AE271B" w:rsidRPr="003843A8" w14:paraId="1EE05A4E" w14:textId="77777777" w:rsidTr="00593840">
        <w:trPr>
          <w:jc w:val="center"/>
        </w:trPr>
        <w:tc>
          <w:tcPr>
            <w:tcW w:w="4876" w:type="dxa"/>
          </w:tcPr>
          <w:p w14:paraId="0913B1CC" w14:textId="77777777" w:rsidR="00AE271B" w:rsidRPr="003843A8" w:rsidRDefault="00AE271B" w:rsidP="00593840">
            <w:pPr>
              <w:pStyle w:val="Normal6"/>
              <w:rPr>
                <w:lang w:val="it-IT"/>
              </w:rPr>
            </w:pPr>
          </w:p>
        </w:tc>
        <w:tc>
          <w:tcPr>
            <w:tcW w:w="4876" w:type="dxa"/>
          </w:tcPr>
          <w:p w14:paraId="53989030" w14:textId="77777777" w:rsidR="00AE271B" w:rsidRPr="003843A8" w:rsidRDefault="00AE271B" w:rsidP="00593840">
            <w:pPr>
              <w:pStyle w:val="Normal6"/>
              <w:rPr>
                <w:szCs w:val="24"/>
                <w:lang w:val="it-IT"/>
              </w:rPr>
            </w:pPr>
            <w:r w:rsidRPr="003843A8">
              <w:rPr>
                <w:b/>
                <w:i/>
                <w:lang w:val="it-IT"/>
              </w:rPr>
              <w:t>16 bis.</w:t>
            </w:r>
            <w:r w:rsidRPr="003843A8">
              <w:rPr>
                <w:b/>
                <w:i/>
                <w:lang w:val="it-IT"/>
              </w:rPr>
              <w:tab/>
              <w:t>accoglie con favore l'adozione della strategia per l'ammodernamento e l'armonizzazione dei sistemi d'informazione doganale albanesi con i sistemi dell'Unione europea per il periodo 2025-2030; elogia le autorità per i loro sforzi volti a soddisfare le norme dell'UE mediante l'armonizzazione e il miglioramento delle infrastrutture doganali;</w:t>
            </w:r>
          </w:p>
        </w:tc>
      </w:tr>
    </w:tbl>
    <w:p w14:paraId="1FF52626" w14:textId="77777777" w:rsidR="00AE271B" w:rsidRPr="009451C4" w:rsidRDefault="00AE271B" w:rsidP="00AE271B">
      <w:pPr>
        <w:pStyle w:val="Olang"/>
        <w:rPr>
          <w:noProof w:val="0"/>
          <w:lang w:val="sv-SE"/>
        </w:rPr>
      </w:pPr>
      <w:r w:rsidRPr="009451C4">
        <w:rPr>
          <w:noProof w:val="0"/>
          <w:lang w:val="sv-SE"/>
        </w:rPr>
        <w:t xml:space="preserve">Or. </w:t>
      </w:r>
      <w:r w:rsidRPr="009451C4">
        <w:rPr>
          <w:rStyle w:val="HideTWBExt"/>
          <w:noProof w:val="0"/>
          <w:lang w:val="sv-SE"/>
        </w:rPr>
        <w:t>&lt;Original&gt;</w:t>
      </w:r>
      <w:r w:rsidRPr="009451C4">
        <w:rPr>
          <w:rStyle w:val="HideTWBInt"/>
          <w:noProof w:val="0"/>
          <w:lang w:val="sv-SE"/>
        </w:rPr>
        <w:t>{EN}</w:t>
      </w:r>
      <w:r w:rsidRPr="009451C4">
        <w:rPr>
          <w:noProof w:val="0"/>
          <w:lang w:val="sv-SE"/>
        </w:rPr>
        <w:t>en</w:t>
      </w:r>
      <w:r w:rsidRPr="009451C4">
        <w:rPr>
          <w:rStyle w:val="HideTWBExt"/>
          <w:noProof w:val="0"/>
          <w:lang w:val="sv-SE"/>
        </w:rPr>
        <w:t>&lt;/Original&gt;</w:t>
      </w:r>
    </w:p>
    <w:p w14:paraId="1AC5420B" w14:textId="77777777" w:rsidR="00AE271B" w:rsidRPr="009451C4" w:rsidRDefault="00AE271B" w:rsidP="00AE271B">
      <w:pPr>
        <w:rPr>
          <w:lang w:val="sv-SE"/>
        </w:rPr>
      </w:pPr>
      <w:r w:rsidRPr="009451C4">
        <w:rPr>
          <w:rStyle w:val="HideTWBExt"/>
          <w:noProof w:val="0"/>
          <w:lang w:val="sv-SE"/>
        </w:rPr>
        <w:t>&lt;/Amend&gt;</w:t>
      </w:r>
    </w:p>
    <w:p w14:paraId="1C83695A" w14:textId="77777777" w:rsidR="00AE271B" w:rsidRPr="009451C4" w:rsidRDefault="00AE271B" w:rsidP="00AE271B">
      <w:pPr>
        <w:pStyle w:val="AMNumberTabs0"/>
        <w:keepNext/>
        <w:rPr>
          <w:lang w:val="sv-SE"/>
        </w:rPr>
      </w:pPr>
      <w:r w:rsidRPr="009451C4">
        <w:rPr>
          <w:rStyle w:val="HideTWBExt"/>
          <w:b w:val="0"/>
          <w:noProof w:val="0"/>
          <w:lang w:val="sv-SE"/>
        </w:rPr>
        <w:t>&lt;Amend&gt;</w:t>
      </w:r>
      <w:r w:rsidRPr="009451C4">
        <w:rPr>
          <w:lang w:val="sv-SE"/>
        </w:rPr>
        <w:t>Emendamento</w:t>
      </w:r>
      <w:r w:rsidRPr="009451C4">
        <w:rPr>
          <w:lang w:val="sv-SE"/>
        </w:rPr>
        <w:tab/>
      </w:r>
      <w:r w:rsidRPr="009451C4">
        <w:rPr>
          <w:lang w:val="sv-SE"/>
        </w:rPr>
        <w:tab/>
      </w:r>
      <w:r w:rsidRPr="009451C4">
        <w:rPr>
          <w:rStyle w:val="HideTWBExt"/>
          <w:b w:val="0"/>
          <w:noProof w:val="0"/>
          <w:lang w:val="sv-SE"/>
        </w:rPr>
        <w:t>&lt;NumAm&gt;</w:t>
      </w:r>
      <w:r w:rsidRPr="009451C4">
        <w:rPr>
          <w:lang w:val="sv-SE"/>
        </w:rPr>
        <w:t>215</w:t>
      </w:r>
      <w:r w:rsidRPr="009451C4">
        <w:rPr>
          <w:rStyle w:val="HideTWBExt"/>
          <w:b w:val="0"/>
          <w:noProof w:val="0"/>
          <w:lang w:val="sv-SE"/>
        </w:rPr>
        <w:t>&lt;/NumAm&gt;</w:t>
      </w:r>
    </w:p>
    <w:p w14:paraId="786D74DD" w14:textId="77777777" w:rsidR="00AE271B" w:rsidRPr="009451C4" w:rsidRDefault="00AE271B" w:rsidP="00AE271B">
      <w:pPr>
        <w:pStyle w:val="NormalBold"/>
        <w:rPr>
          <w:lang w:val="sv-SE"/>
        </w:rPr>
      </w:pPr>
      <w:r w:rsidRPr="009451C4">
        <w:rPr>
          <w:rStyle w:val="HideTWBExt"/>
          <w:b w:val="0"/>
          <w:noProof w:val="0"/>
          <w:lang w:val="sv-SE"/>
        </w:rPr>
        <w:t>&lt;RepeatBlock-By&gt;&lt;Members&gt;</w:t>
      </w:r>
      <w:r w:rsidRPr="009451C4">
        <w:rPr>
          <w:lang w:val="sv-SE"/>
        </w:rPr>
        <w:t>Stanislav Stoyanov</w:t>
      </w:r>
      <w:r w:rsidRPr="009451C4">
        <w:rPr>
          <w:rStyle w:val="HideTWBExt"/>
          <w:b w:val="0"/>
          <w:noProof w:val="0"/>
          <w:lang w:val="sv-SE"/>
        </w:rPr>
        <w:t>&lt;/Members&gt;</w:t>
      </w:r>
    </w:p>
    <w:p w14:paraId="1A2933F4" w14:textId="77777777" w:rsidR="00AE271B" w:rsidRPr="009451C4" w:rsidRDefault="00AE271B" w:rsidP="00AE271B">
      <w:pPr>
        <w:rPr>
          <w:lang w:val="sv-SE"/>
        </w:rPr>
      </w:pPr>
      <w:r w:rsidRPr="009451C4">
        <w:rPr>
          <w:rStyle w:val="HideTWBExt"/>
          <w:noProof w:val="0"/>
          <w:lang w:val="sv-SE"/>
        </w:rPr>
        <w:t>&lt;/RepeatBlock-By&gt;</w:t>
      </w:r>
    </w:p>
    <w:p w14:paraId="39BAE03F"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139AB1A" w14:textId="77777777" w:rsidR="00AE271B" w:rsidRPr="003843A8" w:rsidRDefault="00AE271B" w:rsidP="00AE271B">
      <w:pPr>
        <w:pStyle w:val="NormalBold"/>
      </w:pPr>
      <w:r w:rsidRPr="003843A8">
        <w:rPr>
          <w:rStyle w:val="HideTWBExt"/>
          <w:b w:val="0"/>
          <w:noProof w:val="0"/>
        </w:rPr>
        <w:t>&lt;Article&gt;</w:t>
      </w:r>
      <w:r w:rsidRPr="003843A8">
        <w:t>Paragrafo 16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594CFC5D" w14:textId="77777777" w:rsidTr="00593840">
        <w:trPr>
          <w:jc w:val="center"/>
        </w:trPr>
        <w:tc>
          <w:tcPr>
            <w:tcW w:w="9752" w:type="dxa"/>
            <w:gridSpan w:val="2"/>
          </w:tcPr>
          <w:p w14:paraId="2C65D299" w14:textId="77777777" w:rsidR="00AE271B" w:rsidRPr="003843A8" w:rsidRDefault="00AE271B" w:rsidP="00593840">
            <w:pPr>
              <w:keepNext/>
            </w:pPr>
          </w:p>
        </w:tc>
      </w:tr>
      <w:tr w:rsidR="00AE271B" w:rsidRPr="003843A8" w14:paraId="178AE9BC" w14:textId="77777777" w:rsidTr="00593840">
        <w:trPr>
          <w:jc w:val="center"/>
        </w:trPr>
        <w:tc>
          <w:tcPr>
            <w:tcW w:w="4876" w:type="dxa"/>
          </w:tcPr>
          <w:p w14:paraId="797A723E"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697DBB64" w14:textId="77777777" w:rsidR="00AE271B" w:rsidRPr="003843A8" w:rsidRDefault="00AE271B" w:rsidP="00593840">
            <w:pPr>
              <w:pStyle w:val="ColumnHeading"/>
              <w:keepNext/>
              <w:rPr>
                <w:lang w:val="it-IT"/>
              </w:rPr>
            </w:pPr>
            <w:r w:rsidRPr="003843A8">
              <w:rPr>
                <w:lang w:val="it-IT"/>
              </w:rPr>
              <w:t>Emendamento</w:t>
            </w:r>
          </w:p>
        </w:tc>
      </w:tr>
      <w:tr w:rsidR="00AE271B" w:rsidRPr="003843A8" w14:paraId="05D69065" w14:textId="77777777" w:rsidTr="00593840">
        <w:trPr>
          <w:jc w:val="center"/>
        </w:trPr>
        <w:tc>
          <w:tcPr>
            <w:tcW w:w="4876" w:type="dxa"/>
          </w:tcPr>
          <w:p w14:paraId="4735952F" w14:textId="77777777" w:rsidR="00AE271B" w:rsidRPr="003843A8" w:rsidRDefault="00AE271B" w:rsidP="00593840">
            <w:pPr>
              <w:pStyle w:val="Normal6"/>
              <w:rPr>
                <w:lang w:val="it-IT"/>
              </w:rPr>
            </w:pPr>
          </w:p>
        </w:tc>
        <w:tc>
          <w:tcPr>
            <w:tcW w:w="4876" w:type="dxa"/>
          </w:tcPr>
          <w:p w14:paraId="6DA8F547" w14:textId="77777777" w:rsidR="00AE271B" w:rsidRPr="003843A8" w:rsidRDefault="00AE271B" w:rsidP="00593840">
            <w:pPr>
              <w:pStyle w:val="Normal6"/>
              <w:rPr>
                <w:szCs w:val="24"/>
                <w:lang w:val="it-IT"/>
              </w:rPr>
            </w:pPr>
            <w:r w:rsidRPr="003843A8">
              <w:rPr>
                <w:b/>
                <w:i/>
                <w:lang w:val="it-IT"/>
              </w:rPr>
              <w:t>16 bis.</w:t>
            </w:r>
            <w:r w:rsidRPr="003843A8">
              <w:rPr>
                <w:b/>
                <w:i/>
                <w:lang w:val="it-IT"/>
              </w:rPr>
              <w:tab/>
              <w:t>invita a ricorrere in modo più attivo agli appalti strategici nei progetti infrastrutturali, il che contribuirà alla competitività strategica dell'UE e aumenterà le opportunità di investimento per le imprese europee;</w:t>
            </w:r>
          </w:p>
        </w:tc>
      </w:tr>
    </w:tbl>
    <w:p w14:paraId="136E1FE0"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2C99C29" w14:textId="77777777" w:rsidR="00AE271B" w:rsidRPr="003843A8" w:rsidRDefault="00AE271B" w:rsidP="00AE271B">
      <w:r w:rsidRPr="003843A8">
        <w:rPr>
          <w:rStyle w:val="HideTWBExt"/>
          <w:noProof w:val="0"/>
        </w:rPr>
        <w:t>&lt;/Amend&gt;</w:t>
      </w:r>
    </w:p>
    <w:p w14:paraId="0B7884D3"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216</w:t>
      </w:r>
      <w:r w:rsidRPr="003843A8">
        <w:rPr>
          <w:rStyle w:val="HideTWBExt"/>
          <w:b w:val="0"/>
          <w:noProof w:val="0"/>
          <w:lang w:val="it-IT"/>
        </w:rPr>
        <w:t>&lt;/NumAm&gt;</w:t>
      </w:r>
    </w:p>
    <w:p w14:paraId="298C4169" w14:textId="77777777" w:rsidR="00AE271B" w:rsidRPr="003843A8" w:rsidRDefault="00AE271B" w:rsidP="00AE271B">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04B630CE" w14:textId="77777777" w:rsidR="00AE271B" w:rsidRPr="003843A8" w:rsidRDefault="00AE271B" w:rsidP="00AE271B">
      <w:r w:rsidRPr="003843A8">
        <w:rPr>
          <w:rStyle w:val="HideTWBExt"/>
          <w:noProof w:val="0"/>
        </w:rPr>
        <w:t>&lt;/RepeatBlock-By&gt;</w:t>
      </w:r>
    </w:p>
    <w:p w14:paraId="5C7B06FE"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6C830A6" w14:textId="77777777" w:rsidR="00AE271B" w:rsidRPr="003843A8" w:rsidRDefault="00AE271B" w:rsidP="00AE271B">
      <w:pPr>
        <w:pStyle w:val="NormalBold"/>
      </w:pPr>
      <w:r w:rsidRPr="003843A8">
        <w:rPr>
          <w:rStyle w:val="HideTWBExt"/>
          <w:b w:val="0"/>
          <w:noProof w:val="0"/>
        </w:rPr>
        <w:t>&lt;Article&gt;</w:t>
      </w:r>
      <w:r w:rsidRPr="003843A8">
        <w:t>Paragrafo 16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7475CBC5" w14:textId="77777777" w:rsidTr="00593840">
        <w:trPr>
          <w:jc w:val="center"/>
        </w:trPr>
        <w:tc>
          <w:tcPr>
            <w:tcW w:w="9752" w:type="dxa"/>
            <w:gridSpan w:val="2"/>
          </w:tcPr>
          <w:p w14:paraId="78FF47E3" w14:textId="77777777" w:rsidR="00AE271B" w:rsidRPr="003843A8" w:rsidRDefault="00AE271B" w:rsidP="00593840">
            <w:pPr>
              <w:keepNext/>
            </w:pPr>
          </w:p>
        </w:tc>
      </w:tr>
      <w:tr w:rsidR="00AE271B" w:rsidRPr="003843A8" w14:paraId="1771E129" w14:textId="77777777" w:rsidTr="00593840">
        <w:trPr>
          <w:jc w:val="center"/>
        </w:trPr>
        <w:tc>
          <w:tcPr>
            <w:tcW w:w="4876" w:type="dxa"/>
          </w:tcPr>
          <w:p w14:paraId="66172B97"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21F036C5" w14:textId="77777777" w:rsidR="00AE271B" w:rsidRPr="003843A8" w:rsidRDefault="00AE271B" w:rsidP="00593840">
            <w:pPr>
              <w:pStyle w:val="ColumnHeading"/>
              <w:keepNext/>
              <w:rPr>
                <w:lang w:val="it-IT"/>
              </w:rPr>
            </w:pPr>
            <w:r w:rsidRPr="003843A8">
              <w:rPr>
                <w:lang w:val="it-IT"/>
              </w:rPr>
              <w:t>Emendamento</w:t>
            </w:r>
          </w:p>
        </w:tc>
      </w:tr>
      <w:tr w:rsidR="00AE271B" w:rsidRPr="003843A8" w14:paraId="3AB65230" w14:textId="77777777" w:rsidTr="00593840">
        <w:trPr>
          <w:jc w:val="center"/>
        </w:trPr>
        <w:tc>
          <w:tcPr>
            <w:tcW w:w="4876" w:type="dxa"/>
          </w:tcPr>
          <w:p w14:paraId="06D7A136" w14:textId="77777777" w:rsidR="00AE271B" w:rsidRPr="003843A8" w:rsidRDefault="00AE271B" w:rsidP="00593840">
            <w:pPr>
              <w:pStyle w:val="Normal6"/>
              <w:rPr>
                <w:lang w:val="it-IT"/>
              </w:rPr>
            </w:pPr>
          </w:p>
        </w:tc>
        <w:tc>
          <w:tcPr>
            <w:tcW w:w="4876" w:type="dxa"/>
          </w:tcPr>
          <w:p w14:paraId="19505AC1" w14:textId="77777777" w:rsidR="00AE271B" w:rsidRPr="003843A8" w:rsidRDefault="00AE271B" w:rsidP="00593840">
            <w:pPr>
              <w:pStyle w:val="Normal6"/>
              <w:rPr>
                <w:szCs w:val="24"/>
                <w:lang w:val="it-IT"/>
              </w:rPr>
            </w:pPr>
            <w:r w:rsidRPr="003843A8">
              <w:rPr>
                <w:b/>
                <w:i/>
                <w:lang w:val="it-IT"/>
              </w:rPr>
              <w:t>16 bis.</w:t>
            </w:r>
            <w:r w:rsidRPr="003843A8">
              <w:rPr>
                <w:b/>
                <w:i/>
                <w:lang w:val="it-IT"/>
              </w:rPr>
              <w:tab/>
              <w:t>si rammarica che l'inefficienza della pubblica amministrazione e la corruzione comportino ulteriori difficoltà per il contesto imprenditoriale; deplora che la diffusa economia informale ostacoli il contesto imprenditoriale e la concorrenza;</w:t>
            </w:r>
          </w:p>
        </w:tc>
      </w:tr>
    </w:tbl>
    <w:p w14:paraId="7F7BDE7D"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E13668F" w14:textId="77777777" w:rsidR="00AE271B" w:rsidRPr="003843A8" w:rsidRDefault="00AE271B" w:rsidP="00AE271B">
      <w:r w:rsidRPr="003843A8">
        <w:rPr>
          <w:rStyle w:val="HideTWBExt"/>
          <w:noProof w:val="0"/>
        </w:rPr>
        <w:t>&lt;/Amend&gt;</w:t>
      </w:r>
    </w:p>
    <w:p w14:paraId="59524D3F"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217</w:t>
      </w:r>
      <w:r w:rsidRPr="003843A8">
        <w:rPr>
          <w:rStyle w:val="HideTWBExt"/>
          <w:b w:val="0"/>
          <w:noProof w:val="0"/>
          <w:lang w:val="it-IT"/>
        </w:rPr>
        <w:t>&lt;/NumAm&gt;</w:t>
      </w:r>
    </w:p>
    <w:p w14:paraId="456A46CC" w14:textId="77777777" w:rsidR="00AE271B" w:rsidRPr="003843A8" w:rsidRDefault="00AE271B" w:rsidP="00AE271B">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192AE2F1" w14:textId="77777777" w:rsidR="00AE271B" w:rsidRPr="003843A8" w:rsidRDefault="00AE271B" w:rsidP="00AE271B">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1D51016F" w14:textId="77777777" w:rsidR="00AE271B" w:rsidRPr="003843A8" w:rsidRDefault="00AE271B" w:rsidP="00AE271B">
      <w:r w:rsidRPr="003843A8">
        <w:rPr>
          <w:rStyle w:val="HideTWBExt"/>
          <w:noProof w:val="0"/>
        </w:rPr>
        <w:t>&lt;/RepeatBlock-By&gt;</w:t>
      </w:r>
    </w:p>
    <w:p w14:paraId="47B0B68C"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157EDAD" w14:textId="77777777" w:rsidR="00AE271B" w:rsidRPr="003843A8" w:rsidRDefault="00AE271B" w:rsidP="00AE271B">
      <w:pPr>
        <w:pStyle w:val="NormalBold"/>
      </w:pPr>
      <w:r w:rsidRPr="003843A8">
        <w:rPr>
          <w:rStyle w:val="HideTWBExt"/>
          <w:b w:val="0"/>
          <w:noProof w:val="0"/>
        </w:rPr>
        <w:t>&lt;Article&gt;</w:t>
      </w:r>
      <w:r w:rsidRPr="003843A8">
        <w:t>Paragrafo 16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682F8BBE" w14:textId="77777777" w:rsidTr="00593840">
        <w:trPr>
          <w:jc w:val="center"/>
        </w:trPr>
        <w:tc>
          <w:tcPr>
            <w:tcW w:w="9752" w:type="dxa"/>
            <w:gridSpan w:val="2"/>
          </w:tcPr>
          <w:p w14:paraId="0545F75E" w14:textId="77777777" w:rsidR="00AE271B" w:rsidRPr="003843A8" w:rsidRDefault="00AE271B" w:rsidP="00593840">
            <w:pPr>
              <w:keepNext/>
            </w:pPr>
          </w:p>
        </w:tc>
      </w:tr>
      <w:tr w:rsidR="00AE271B" w:rsidRPr="003843A8" w14:paraId="07E995FE" w14:textId="77777777" w:rsidTr="00593840">
        <w:trPr>
          <w:jc w:val="center"/>
        </w:trPr>
        <w:tc>
          <w:tcPr>
            <w:tcW w:w="4876" w:type="dxa"/>
          </w:tcPr>
          <w:p w14:paraId="0310D384"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378F1A1D" w14:textId="77777777" w:rsidR="00AE271B" w:rsidRPr="003843A8" w:rsidRDefault="00AE271B" w:rsidP="00593840">
            <w:pPr>
              <w:pStyle w:val="ColumnHeading"/>
              <w:keepNext/>
              <w:rPr>
                <w:lang w:val="it-IT"/>
              </w:rPr>
            </w:pPr>
            <w:r w:rsidRPr="003843A8">
              <w:rPr>
                <w:lang w:val="it-IT"/>
              </w:rPr>
              <w:t>Emendamento</w:t>
            </w:r>
          </w:p>
        </w:tc>
      </w:tr>
      <w:tr w:rsidR="00AE271B" w:rsidRPr="003843A8" w14:paraId="467D46FA" w14:textId="77777777" w:rsidTr="00593840">
        <w:trPr>
          <w:jc w:val="center"/>
        </w:trPr>
        <w:tc>
          <w:tcPr>
            <w:tcW w:w="4876" w:type="dxa"/>
          </w:tcPr>
          <w:p w14:paraId="272BF862" w14:textId="77777777" w:rsidR="00AE271B" w:rsidRPr="003843A8" w:rsidRDefault="00AE271B" w:rsidP="00593840">
            <w:pPr>
              <w:pStyle w:val="Normal6"/>
              <w:rPr>
                <w:lang w:val="it-IT"/>
              </w:rPr>
            </w:pPr>
          </w:p>
        </w:tc>
        <w:tc>
          <w:tcPr>
            <w:tcW w:w="4876" w:type="dxa"/>
          </w:tcPr>
          <w:p w14:paraId="5CE48989" w14:textId="77777777" w:rsidR="00AE271B" w:rsidRPr="003843A8" w:rsidRDefault="00AE271B" w:rsidP="00593840">
            <w:pPr>
              <w:pStyle w:val="Normal6"/>
              <w:rPr>
                <w:szCs w:val="24"/>
                <w:lang w:val="it-IT"/>
              </w:rPr>
            </w:pPr>
            <w:r w:rsidRPr="003843A8">
              <w:rPr>
                <w:b/>
                <w:i/>
                <w:lang w:val="it-IT"/>
              </w:rPr>
              <w:t>16 bis.</w:t>
            </w:r>
            <w:r w:rsidRPr="003843A8">
              <w:rPr>
                <w:b/>
                <w:i/>
                <w:lang w:val="it-IT"/>
              </w:rPr>
              <w:tab/>
              <w:t>accoglie con favore la partecipazione operativa dell'Albania all'area unica dei pagamenti in euro (SEPA);</w:t>
            </w:r>
          </w:p>
        </w:tc>
      </w:tr>
    </w:tbl>
    <w:p w14:paraId="4F18C879"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4CFBA21" w14:textId="77777777" w:rsidR="00AE271B" w:rsidRPr="003843A8" w:rsidRDefault="00AE271B" w:rsidP="00AE271B">
      <w:r w:rsidRPr="003843A8">
        <w:rPr>
          <w:rStyle w:val="HideTWBExt"/>
          <w:noProof w:val="0"/>
        </w:rPr>
        <w:t>&lt;/Amend&gt;</w:t>
      </w:r>
    </w:p>
    <w:p w14:paraId="3024343E"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218</w:t>
      </w:r>
      <w:r w:rsidRPr="003843A8">
        <w:rPr>
          <w:rStyle w:val="HideTWBExt"/>
          <w:b w:val="0"/>
          <w:noProof w:val="0"/>
          <w:lang w:val="it-IT"/>
        </w:rPr>
        <w:t>&lt;/NumAm&gt;</w:t>
      </w:r>
    </w:p>
    <w:p w14:paraId="77F50776" w14:textId="77777777" w:rsidR="00AE271B" w:rsidRPr="003843A8" w:rsidRDefault="00AE271B" w:rsidP="00AE271B">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0E2C2B03" w14:textId="77777777" w:rsidR="00AE271B" w:rsidRPr="003843A8" w:rsidRDefault="00AE271B" w:rsidP="00AE271B">
      <w:r w:rsidRPr="003843A8">
        <w:rPr>
          <w:rStyle w:val="HideTWBExt"/>
          <w:noProof w:val="0"/>
        </w:rPr>
        <w:t>&lt;/RepeatBlock-By&gt;</w:t>
      </w:r>
    </w:p>
    <w:p w14:paraId="4F7AD05B"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5980ABA" w14:textId="77777777" w:rsidR="00AE271B" w:rsidRPr="003843A8" w:rsidRDefault="00AE271B" w:rsidP="00AE271B">
      <w:pPr>
        <w:pStyle w:val="NormalBold"/>
      </w:pPr>
      <w:r w:rsidRPr="003843A8">
        <w:rPr>
          <w:rStyle w:val="HideTWBExt"/>
          <w:b w:val="0"/>
          <w:noProof w:val="0"/>
        </w:rPr>
        <w:t>&lt;Article&gt;</w:t>
      </w:r>
      <w:r w:rsidRPr="003843A8">
        <w:t>Paragrafo 16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4B5C7CA1" w14:textId="77777777" w:rsidTr="00593840">
        <w:trPr>
          <w:jc w:val="center"/>
        </w:trPr>
        <w:tc>
          <w:tcPr>
            <w:tcW w:w="9752" w:type="dxa"/>
            <w:gridSpan w:val="2"/>
          </w:tcPr>
          <w:p w14:paraId="24E048FB" w14:textId="77777777" w:rsidR="00AE271B" w:rsidRPr="003843A8" w:rsidRDefault="00AE271B" w:rsidP="00593840">
            <w:pPr>
              <w:keepNext/>
            </w:pPr>
          </w:p>
        </w:tc>
      </w:tr>
      <w:tr w:rsidR="00AE271B" w:rsidRPr="003843A8" w14:paraId="1B5739A6" w14:textId="77777777" w:rsidTr="00593840">
        <w:trPr>
          <w:jc w:val="center"/>
        </w:trPr>
        <w:tc>
          <w:tcPr>
            <w:tcW w:w="4876" w:type="dxa"/>
          </w:tcPr>
          <w:p w14:paraId="36261637"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6E2EFAC5"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F4352D3" w14:textId="77777777" w:rsidTr="00593840">
        <w:trPr>
          <w:jc w:val="center"/>
        </w:trPr>
        <w:tc>
          <w:tcPr>
            <w:tcW w:w="4876" w:type="dxa"/>
          </w:tcPr>
          <w:p w14:paraId="7C4B664C" w14:textId="77777777" w:rsidR="00AE271B" w:rsidRPr="003843A8" w:rsidRDefault="00AE271B" w:rsidP="00593840">
            <w:pPr>
              <w:pStyle w:val="Normal6"/>
              <w:rPr>
                <w:lang w:val="it-IT"/>
              </w:rPr>
            </w:pPr>
          </w:p>
        </w:tc>
        <w:tc>
          <w:tcPr>
            <w:tcW w:w="4876" w:type="dxa"/>
          </w:tcPr>
          <w:p w14:paraId="73A07F5F" w14:textId="77777777" w:rsidR="00AE271B" w:rsidRPr="003843A8" w:rsidRDefault="00AE271B" w:rsidP="00593840">
            <w:pPr>
              <w:pStyle w:val="Normal6"/>
              <w:rPr>
                <w:szCs w:val="24"/>
                <w:lang w:val="it-IT"/>
              </w:rPr>
            </w:pPr>
            <w:r w:rsidRPr="003843A8">
              <w:rPr>
                <w:b/>
                <w:i/>
                <w:lang w:val="it-IT"/>
              </w:rPr>
              <w:t>16 ter.</w:t>
            </w:r>
            <w:r w:rsidRPr="003843A8">
              <w:rPr>
                <w:b/>
                <w:i/>
                <w:lang w:val="it-IT"/>
              </w:rPr>
              <w:tab/>
              <w:t xml:space="preserve">ribadisce l'importanza di migliorare l'infrastruttura pubblica nei paesi dei Balcani occidentali e con gli Stati membri dell'UE; ricorda le potenzialità del piano economico e di investimenti per i Balcani occidentali al fine di migliorare la connettività regionale attraverso ferrovie e autostrade; esorta, a </w:t>
            </w:r>
            <w:r w:rsidRPr="003843A8">
              <w:rPr>
                <w:b/>
                <w:i/>
                <w:lang w:val="it-IT"/>
              </w:rPr>
              <w:lastRenderedPageBreak/>
              <w:t>tale riguardo, le autorità di tutti i paesi a completare il corridoio VIII che collega l'Albania, la Macedonia del Nord e la Bulgaria; ribadisce l'importanza di sviluppare collegamenti aerei all'interno dei paesi dei Balcani occidentali e con gli Stati membri dell'UE;</w:t>
            </w:r>
          </w:p>
        </w:tc>
      </w:tr>
    </w:tbl>
    <w:p w14:paraId="04CD577A" w14:textId="77777777" w:rsidR="00AE271B" w:rsidRPr="003843A8" w:rsidRDefault="00AE271B" w:rsidP="00AE271B">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4A1894F" w14:textId="77777777" w:rsidR="00AE271B" w:rsidRPr="003843A8" w:rsidRDefault="00AE271B" w:rsidP="00AE271B">
      <w:r w:rsidRPr="003843A8">
        <w:rPr>
          <w:rStyle w:val="HideTWBExt"/>
          <w:noProof w:val="0"/>
        </w:rPr>
        <w:t>&lt;/Amend&gt;</w:t>
      </w:r>
    </w:p>
    <w:p w14:paraId="541D790F"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219</w:t>
      </w:r>
      <w:r w:rsidRPr="003843A8">
        <w:rPr>
          <w:rStyle w:val="HideTWBExt"/>
          <w:b w:val="0"/>
          <w:noProof w:val="0"/>
          <w:lang w:val="it-IT"/>
        </w:rPr>
        <w:t>&lt;/NumAm&gt;</w:t>
      </w:r>
    </w:p>
    <w:p w14:paraId="09BA1ABB" w14:textId="77777777" w:rsidR="00AE271B" w:rsidRPr="003843A8" w:rsidRDefault="00AE271B" w:rsidP="00AE271B">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43A02916" w14:textId="77777777" w:rsidR="00AE271B" w:rsidRPr="003843A8" w:rsidRDefault="00AE271B" w:rsidP="00AE271B">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725510D3" w14:textId="77777777" w:rsidR="00AE271B" w:rsidRPr="003843A8" w:rsidRDefault="00AE271B" w:rsidP="00AE271B">
      <w:r w:rsidRPr="003843A8">
        <w:rPr>
          <w:rStyle w:val="HideTWBExt"/>
          <w:noProof w:val="0"/>
        </w:rPr>
        <w:t>&lt;/RepeatBlock-By&gt;</w:t>
      </w:r>
    </w:p>
    <w:p w14:paraId="447354B4"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7856685" w14:textId="77777777" w:rsidR="00AE271B" w:rsidRPr="003843A8" w:rsidRDefault="00AE271B" w:rsidP="00AE271B">
      <w:pPr>
        <w:pStyle w:val="NormalBold"/>
      </w:pPr>
      <w:r w:rsidRPr="003843A8">
        <w:rPr>
          <w:rStyle w:val="HideTWBExt"/>
          <w:b w:val="0"/>
          <w:noProof w:val="0"/>
        </w:rPr>
        <w:t>&lt;Article&gt;</w:t>
      </w:r>
      <w:r w:rsidRPr="003843A8">
        <w:t>Paragrafo 16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5B0DFAE4" w14:textId="77777777" w:rsidTr="00593840">
        <w:trPr>
          <w:jc w:val="center"/>
        </w:trPr>
        <w:tc>
          <w:tcPr>
            <w:tcW w:w="9752" w:type="dxa"/>
            <w:gridSpan w:val="2"/>
          </w:tcPr>
          <w:p w14:paraId="73BAA9B8" w14:textId="77777777" w:rsidR="00AE271B" w:rsidRPr="003843A8" w:rsidRDefault="00AE271B" w:rsidP="00593840">
            <w:pPr>
              <w:keepNext/>
            </w:pPr>
          </w:p>
        </w:tc>
      </w:tr>
      <w:tr w:rsidR="00AE271B" w:rsidRPr="003843A8" w14:paraId="74BAC56D" w14:textId="77777777" w:rsidTr="00593840">
        <w:trPr>
          <w:jc w:val="center"/>
        </w:trPr>
        <w:tc>
          <w:tcPr>
            <w:tcW w:w="4876" w:type="dxa"/>
          </w:tcPr>
          <w:p w14:paraId="425EF131"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F57C203"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57689EF" w14:textId="77777777" w:rsidTr="00593840">
        <w:trPr>
          <w:jc w:val="center"/>
        </w:trPr>
        <w:tc>
          <w:tcPr>
            <w:tcW w:w="4876" w:type="dxa"/>
          </w:tcPr>
          <w:p w14:paraId="3C34ECB8" w14:textId="77777777" w:rsidR="00AE271B" w:rsidRPr="003843A8" w:rsidRDefault="00AE271B" w:rsidP="00593840">
            <w:pPr>
              <w:pStyle w:val="Normal6"/>
              <w:rPr>
                <w:lang w:val="it-IT"/>
              </w:rPr>
            </w:pPr>
          </w:p>
        </w:tc>
        <w:tc>
          <w:tcPr>
            <w:tcW w:w="4876" w:type="dxa"/>
          </w:tcPr>
          <w:p w14:paraId="556A2E14" w14:textId="77777777" w:rsidR="00AE271B" w:rsidRPr="003843A8" w:rsidRDefault="00AE271B" w:rsidP="00593840">
            <w:pPr>
              <w:pStyle w:val="Normal6"/>
              <w:rPr>
                <w:szCs w:val="24"/>
                <w:lang w:val="it-IT"/>
              </w:rPr>
            </w:pPr>
            <w:r w:rsidRPr="003843A8">
              <w:rPr>
                <w:b/>
                <w:i/>
                <w:lang w:val="it-IT"/>
              </w:rPr>
              <w:t>16 ter.</w:t>
            </w:r>
            <w:r w:rsidRPr="003843A8">
              <w:rPr>
                <w:b/>
                <w:i/>
                <w:lang w:val="it-IT"/>
              </w:rPr>
              <w:tab/>
              <w:t>accoglie con grande favore la proposta della Commissione intesa ad avviare negoziati per estendere il regime di roaming a tariffa nazionale dell'UE ai Balcani occidentali e invita il Consiglio ad autorizzare rapidamente l'avvio di negoziati con i partner dei Balcani occidentali;</w:t>
            </w:r>
          </w:p>
        </w:tc>
      </w:tr>
    </w:tbl>
    <w:p w14:paraId="0F967968"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ABC4D9F" w14:textId="77777777" w:rsidR="00AE271B" w:rsidRPr="003843A8" w:rsidRDefault="00AE271B" w:rsidP="00AE271B">
      <w:r w:rsidRPr="003843A8">
        <w:rPr>
          <w:rStyle w:val="HideTWBExt"/>
          <w:noProof w:val="0"/>
        </w:rPr>
        <w:t>&lt;/Amend&gt;</w:t>
      </w:r>
    </w:p>
    <w:p w14:paraId="44FA8123"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220</w:t>
      </w:r>
      <w:r w:rsidRPr="003843A8">
        <w:rPr>
          <w:rStyle w:val="HideTWBExt"/>
          <w:b w:val="0"/>
          <w:noProof w:val="0"/>
          <w:lang w:val="it-IT"/>
        </w:rPr>
        <w:t>&lt;/NumAm&gt;</w:t>
      </w:r>
    </w:p>
    <w:p w14:paraId="5938F447" w14:textId="77777777" w:rsidR="00AE271B" w:rsidRPr="003843A8" w:rsidRDefault="00AE271B" w:rsidP="00AE271B">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79003C74" w14:textId="77777777" w:rsidR="00AE271B" w:rsidRPr="003843A8" w:rsidRDefault="00AE271B" w:rsidP="00AE271B">
      <w:r w:rsidRPr="003843A8">
        <w:rPr>
          <w:rStyle w:val="HideTWBExt"/>
          <w:noProof w:val="0"/>
        </w:rPr>
        <w:t>&lt;/RepeatBlock-By&gt;</w:t>
      </w:r>
    </w:p>
    <w:p w14:paraId="191C273A"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819A3ED" w14:textId="77777777" w:rsidR="00AE271B" w:rsidRPr="003843A8" w:rsidRDefault="00AE271B" w:rsidP="00AE271B">
      <w:pPr>
        <w:pStyle w:val="NormalBold"/>
      </w:pPr>
      <w:r w:rsidRPr="003843A8">
        <w:rPr>
          <w:rStyle w:val="HideTWBExt"/>
          <w:b w:val="0"/>
          <w:noProof w:val="0"/>
        </w:rPr>
        <w:t>&lt;Article&gt;</w:t>
      </w:r>
      <w:r w:rsidRPr="003843A8">
        <w:t>Paragrafo 16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7125200E" w14:textId="77777777" w:rsidTr="00593840">
        <w:trPr>
          <w:jc w:val="center"/>
        </w:trPr>
        <w:tc>
          <w:tcPr>
            <w:tcW w:w="9752" w:type="dxa"/>
            <w:gridSpan w:val="2"/>
          </w:tcPr>
          <w:p w14:paraId="3AB29C5B" w14:textId="77777777" w:rsidR="00AE271B" w:rsidRPr="003843A8" w:rsidRDefault="00AE271B" w:rsidP="00593840">
            <w:pPr>
              <w:keepNext/>
            </w:pPr>
          </w:p>
        </w:tc>
      </w:tr>
      <w:tr w:rsidR="00AE271B" w:rsidRPr="003843A8" w14:paraId="0C3FC02B" w14:textId="77777777" w:rsidTr="00593840">
        <w:trPr>
          <w:jc w:val="center"/>
        </w:trPr>
        <w:tc>
          <w:tcPr>
            <w:tcW w:w="4876" w:type="dxa"/>
          </w:tcPr>
          <w:p w14:paraId="384BA07D"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858A85D" w14:textId="77777777" w:rsidR="00AE271B" w:rsidRPr="003843A8" w:rsidRDefault="00AE271B" w:rsidP="00593840">
            <w:pPr>
              <w:pStyle w:val="ColumnHeading"/>
              <w:keepNext/>
              <w:rPr>
                <w:lang w:val="it-IT"/>
              </w:rPr>
            </w:pPr>
            <w:r w:rsidRPr="003843A8">
              <w:rPr>
                <w:lang w:val="it-IT"/>
              </w:rPr>
              <w:t>Emendamento</w:t>
            </w:r>
          </w:p>
        </w:tc>
      </w:tr>
      <w:tr w:rsidR="00AE271B" w:rsidRPr="003843A8" w14:paraId="359C547B" w14:textId="77777777" w:rsidTr="00593840">
        <w:trPr>
          <w:jc w:val="center"/>
        </w:trPr>
        <w:tc>
          <w:tcPr>
            <w:tcW w:w="4876" w:type="dxa"/>
          </w:tcPr>
          <w:p w14:paraId="04BBF6EF" w14:textId="77777777" w:rsidR="00AE271B" w:rsidRPr="003843A8" w:rsidRDefault="00AE271B" w:rsidP="00593840">
            <w:pPr>
              <w:pStyle w:val="Normal6"/>
              <w:rPr>
                <w:lang w:val="it-IT"/>
              </w:rPr>
            </w:pPr>
          </w:p>
        </w:tc>
        <w:tc>
          <w:tcPr>
            <w:tcW w:w="4876" w:type="dxa"/>
          </w:tcPr>
          <w:p w14:paraId="39FCE2FA" w14:textId="77777777" w:rsidR="00AE271B" w:rsidRPr="003843A8" w:rsidRDefault="00AE271B" w:rsidP="00593840">
            <w:pPr>
              <w:pStyle w:val="Normal6"/>
              <w:rPr>
                <w:szCs w:val="24"/>
                <w:lang w:val="it-IT"/>
              </w:rPr>
            </w:pPr>
            <w:r w:rsidRPr="003843A8">
              <w:rPr>
                <w:b/>
                <w:i/>
                <w:lang w:val="it-IT"/>
              </w:rPr>
              <w:t>16 quater.</w:t>
            </w:r>
            <w:r w:rsidRPr="003843A8">
              <w:rPr>
                <w:b/>
                <w:i/>
                <w:lang w:val="it-IT"/>
              </w:rPr>
              <w:tab/>
              <w:t xml:space="preserve">chiede l'attuazione di un meccanismo globale di controllo degli investimenti esteri diretti quale iniziativa strategica per tutelare gli interessi nazionali, rafforzare la sicurezza e garantire la prevedibilità per gli investitori </w:t>
            </w:r>
            <w:r w:rsidRPr="003843A8">
              <w:rPr>
                <w:b/>
                <w:i/>
                <w:lang w:val="it-IT"/>
              </w:rPr>
              <w:lastRenderedPageBreak/>
              <w:t>e la coerenza con le norme dell'UE;</w:t>
            </w:r>
          </w:p>
        </w:tc>
      </w:tr>
    </w:tbl>
    <w:p w14:paraId="4961CD59" w14:textId="77777777" w:rsidR="00AE271B" w:rsidRPr="003843A8" w:rsidRDefault="00AE271B" w:rsidP="00AE271B">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80FA0EE" w14:textId="77777777" w:rsidR="00AE271B" w:rsidRPr="003843A8" w:rsidRDefault="00AE271B" w:rsidP="00AE271B">
      <w:r w:rsidRPr="003843A8">
        <w:rPr>
          <w:rStyle w:val="HideTWBExt"/>
          <w:noProof w:val="0"/>
        </w:rPr>
        <w:t>&lt;/Amend&gt;</w:t>
      </w:r>
    </w:p>
    <w:p w14:paraId="1A9D9CE2"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221</w:t>
      </w:r>
      <w:r w:rsidRPr="003843A8">
        <w:rPr>
          <w:rStyle w:val="HideTWBExt"/>
          <w:b w:val="0"/>
          <w:noProof w:val="0"/>
          <w:lang w:val="it-IT"/>
        </w:rPr>
        <w:t>&lt;/NumAm&gt;</w:t>
      </w:r>
    </w:p>
    <w:p w14:paraId="2B985C73" w14:textId="77777777" w:rsidR="00AE271B" w:rsidRPr="003843A8" w:rsidRDefault="00AE271B" w:rsidP="00AE271B">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0F1F7329" w14:textId="77777777" w:rsidR="00AE271B" w:rsidRPr="003843A8" w:rsidRDefault="00AE271B" w:rsidP="00AE271B">
      <w:r w:rsidRPr="003843A8">
        <w:rPr>
          <w:rStyle w:val="HideTWBExt"/>
          <w:noProof w:val="0"/>
        </w:rPr>
        <w:t>&lt;/RepeatBlock-By&gt;</w:t>
      </w:r>
    </w:p>
    <w:p w14:paraId="44919508"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00F2308" w14:textId="77777777" w:rsidR="00AE271B" w:rsidRPr="003843A8" w:rsidRDefault="00AE271B" w:rsidP="00AE271B">
      <w:pPr>
        <w:pStyle w:val="NormalBold"/>
      </w:pPr>
      <w:r w:rsidRPr="003843A8">
        <w:rPr>
          <w:rStyle w:val="HideTWBExt"/>
          <w:b w:val="0"/>
          <w:noProof w:val="0"/>
        </w:rPr>
        <w:t>&lt;Article&gt;</w:t>
      </w:r>
      <w:r w:rsidRPr="003843A8">
        <w:t>Paragrafo 17</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79B15478" w14:textId="77777777" w:rsidTr="00593840">
        <w:trPr>
          <w:jc w:val="center"/>
        </w:trPr>
        <w:tc>
          <w:tcPr>
            <w:tcW w:w="9752" w:type="dxa"/>
            <w:gridSpan w:val="2"/>
          </w:tcPr>
          <w:p w14:paraId="7FBFBC8C" w14:textId="77777777" w:rsidR="00AE271B" w:rsidRPr="003843A8" w:rsidRDefault="00AE271B" w:rsidP="00593840">
            <w:pPr>
              <w:keepNext/>
            </w:pPr>
          </w:p>
        </w:tc>
      </w:tr>
      <w:tr w:rsidR="00AE271B" w:rsidRPr="003843A8" w14:paraId="3343E6DC" w14:textId="77777777" w:rsidTr="00593840">
        <w:trPr>
          <w:jc w:val="center"/>
        </w:trPr>
        <w:tc>
          <w:tcPr>
            <w:tcW w:w="4876" w:type="dxa"/>
          </w:tcPr>
          <w:p w14:paraId="23028B7D"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33ADF2AF" w14:textId="77777777" w:rsidR="00AE271B" w:rsidRPr="003843A8" w:rsidRDefault="00AE271B" w:rsidP="00593840">
            <w:pPr>
              <w:pStyle w:val="ColumnHeading"/>
              <w:keepNext/>
              <w:rPr>
                <w:lang w:val="it-IT"/>
              </w:rPr>
            </w:pPr>
            <w:r w:rsidRPr="003843A8">
              <w:rPr>
                <w:lang w:val="it-IT"/>
              </w:rPr>
              <w:t>Emendamento</w:t>
            </w:r>
          </w:p>
        </w:tc>
      </w:tr>
      <w:tr w:rsidR="00AE271B" w:rsidRPr="003843A8" w14:paraId="6A1FB1A3" w14:textId="77777777" w:rsidTr="00593840">
        <w:trPr>
          <w:jc w:val="center"/>
        </w:trPr>
        <w:tc>
          <w:tcPr>
            <w:tcW w:w="4876" w:type="dxa"/>
          </w:tcPr>
          <w:p w14:paraId="4EFC641B" w14:textId="77777777" w:rsidR="00AE271B" w:rsidRPr="003843A8" w:rsidRDefault="00AE271B" w:rsidP="00593840">
            <w:pPr>
              <w:pStyle w:val="Normal6"/>
              <w:rPr>
                <w:lang w:val="it-IT"/>
              </w:rPr>
            </w:pPr>
            <w:r w:rsidRPr="003843A8">
              <w:rPr>
                <w:lang w:val="it-IT"/>
              </w:rPr>
              <w:t>17.</w:t>
            </w:r>
            <w:r w:rsidRPr="003843A8">
              <w:rPr>
                <w:lang w:val="it-IT"/>
              </w:rPr>
              <w:tab/>
              <w:t>sottolinea l'importanza di investire nell'istruzione, nello sviluppo delle competenze e nell'innovazione per sostenere la crescita sostenibile e la coesione sociale;</w:t>
            </w:r>
          </w:p>
        </w:tc>
        <w:tc>
          <w:tcPr>
            <w:tcW w:w="4876" w:type="dxa"/>
          </w:tcPr>
          <w:p w14:paraId="43994603" w14:textId="77777777" w:rsidR="00AE271B" w:rsidRPr="003843A8" w:rsidRDefault="00AE271B" w:rsidP="00593840">
            <w:pPr>
              <w:pStyle w:val="Normal6"/>
              <w:rPr>
                <w:szCs w:val="24"/>
                <w:lang w:val="it-IT"/>
              </w:rPr>
            </w:pPr>
            <w:r w:rsidRPr="003843A8">
              <w:rPr>
                <w:lang w:val="it-IT"/>
              </w:rPr>
              <w:t>17.</w:t>
            </w:r>
            <w:r w:rsidRPr="003843A8">
              <w:rPr>
                <w:lang w:val="it-IT"/>
              </w:rPr>
              <w:tab/>
              <w:t xml:space="preserve">sottolinea l'importanza di investire nell'istruzione, nello sviluppo delle competenze e nell'innovazione per sostenere la crescita sostenibile e la coesione sociale; </w:t>
            </w:r>
            <w:r w:rsidRPr="003843A8">
              <w:rPr>
                <w:b/>
                <w:i/>
                <w:lang w:val="it-IT"/>
              </w:rPr>
              <w:t>elogia il governo per l'adozione di atti legislativi volti a riformare l'istruzione superiore e per la costante attuazione della strategia nazionale per l'istruzione 2021-2026; invita le autorità a mettere a punto la normativa di attuazione della legge sul patrimonio culturale e sui musei;</w:t>
            </w:r>
          </w:p>
        </w:tc>
      </w:tr>
    </w:tbl>
    <w:p w14:paraId="5CEE9E2B"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936BD4C" w14:textId="77777777" w:rsidR="00AE271B" w:rsidRPr="003843A8" w:rsidRDefault="00AE271B" w:rsidP="00AE271B">
      <w:r w:rsidRPr="003843A8">
        <w:rPr>
          <w:rStyle w:val="HideTWBExt"/>
          <w:noProof w:val="0"/>
        </w:rPr>
        <w:t>&lt;/Amend&gt;</w:t>
      </w:r>
    </w:p>
    <w:p w14:paraId="5408F91B"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222</w:t>
      </w:r>
      <w:r w:rsidRPr="003843A8">
        <w:rPr>
          <w:rStyle w:val="HideTWBExt"/>
          <w:b w:val="0"/>
          <w:noProof w:val="0"/>
          <w:lang w:val="it-IT"/>
        </w:rPr>
        <w:t>&lt;/NumAm&gt;</w:t>
      </w:r>
    </w:p>
    <w:p w14:paraId="77495B3E" w14:textId="77777777" w:rsidR="00AE271B" w:rsidRPr="003843A8" w:rsidRDefault="00AE271B" w:rsidP="00AE271B">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543E62F1" w14:textId="77777777" w:rsidR="00AE271B" w:rsidRPr="003843A8" w:rsidRDefault="00AE271B" w:rsidP="00AE271B">
      <w:r w:rsidRPr="003843A8">
        <w:rPr>
          <w:rStyle w:val="HideTWBExt"/>
          <w:noProof w:val="0"/>
        </w:rPr>
        <w:t>&lt;/RepeatBlock-By&gt;</w:t>
      </w:r>
    </w:p>
    <w:p w14:paraId="7866967B"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2A7F235" w14:textId="77777777" w:rsidR="00AE271B" w:rsidRPr="003843A8" w:rsidRDefault="00AE271B" w:rsidP="00AE271B">
      <w:pPr>
        <w:pStyle w:val="NormalBold"/>
      </w:pPr>
      <w:r w:rsidRPr="003843A8">
        <w:rPr>
          <w:rStyle w:val="HideTWBExt"/>
          <w:b w:val="0"/>
          <w:noProof w:val="0"/>
        </w:rPr>
        <w:t>&lt;Article&gt;</w:t>
      </w:r>
      <w:r w:rsidRPr="003843A8">
        <w:t>Paragrafo 17</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377B4015" w14:textId="77777777" w:rsidTr="00593840">
        <w:trPr>
          <w:jc w:val="center"/>
        </w:trPr>
        <w:tc>
          <w:tcPr>
            <w:tcW w:w="9752" w:type="dxa"/>
            <w:gridSpan w:val="2"/>
          </w:tcPr>
          <w:p w14:paraId="5003A91B" w14:textId="77777777" w:rsidR="00AE271B" w:rsidRPr="003843A8" w:rsidRDefault="00AE271B" w:rsidP="00593840">
            <w:pPr>
              <w:keepNext/>
            </w:pPr>
          </w:p>
        </w:tc>
      </w:tr>
      <w:tr w:rsidR="00AE271B" w:rsidRPr="003843A8" w14:paraId="3BB13441" w14:textId="77777777" w:rsidTr="00593840">
        <w:trPr>
          <w:jc w:val="center"/>
        </w:trPr>
        <w:tc>
          <w:tcPr>
            <w:tcW w:w="4876" w:type="dxa"/>
          </w:tcPr>
          <w:p w14:paraId="0E564637"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1ED064A1" w14:textId="77777777" w:rsidR="00AE271B" w:rsidRPr="003843A8" w:rsidRDefault="00AE271B" w:rsidP="00593840">
            <w:pPr>
              <w:pStyle w:val="ColumnHeading"/>
              <w:keepNext/>
              <w:rPr>
                <w:lang w:val="it-IT"/>
              </w:rPr>
            </w:pPr>
            <w:r w:rsidRPr="003843A8">
              <w:rPr>
                <w:lang w:val="it-IT"/>
              </w:rPr>
              <w:t>Emendamento</w:t>
            </w:r>
          </w:p>
        </w:tc>
      </w:tr>
      <w:tr w:rsidR="00AE271B" w:rsidRPr="003843A8" w14:paraId="09545CAF" w14:textId="77777777" w:rsidTr="00593840">
        <w:trPr>
          <w:jc w:val="center"/>
        </w:trPr>
        <w:tc>
          <w:tcPr>
            <w:tcW w:w="4876" w:type="dxa"/>
          </w:tcPr>
          <w:p w14:paraId="182E6B32" w14:textId="77777777" w:rsidR="00AE271B" w:rsidRPr="003843A8" w:rsidRDefault="00AE271B" w:rsidP="00593840">
            <w:pPr>
              <w:pStyle w:val="Normal6"/>
              <w:rPr>
                <w:lang w:val="it-IT"/>
              </w:rPr>
            </w:pPr>
            <w:r w:rsidRPr="003843A8">
              <w:rPr>
                <w:lang w:val="it-IT"/>
              </w:rPr>
              <w:t>17.</w:t>
            </w:r>
            <w:r w:rsidRPr="003843A8">
              <w:rPr>
                <w:lang w:val="it-IT"/>
              </w:rPr>
              <w:tab/>
              <w:t>sottolinea l'importanza di investire nell'istruzione, nello sviluppo delle competenze e nell'innovazione per sostenere la crescita sostenibile e la coesione sociale;</w:t>
            </w:r>
          </w:p>
        </w:tc>
        <w:tc>
          <w:tcPr>
            <w:tcW w:w="4876" w:type="dxa"/>
          </w:tcPr>
          <w:p w14:paraId="47D31EE0" w14:textId="77777777" w:rsidR="00AE271B" w:rsidRPr="003843A8" w:rsidRDefault="00AE271B" w:rsidP="00593840">
            <w:pPr>
              <w:pStyle w:val="Normal6"/>
              <w:rPr>
                <w:szCs w:val="24"/>
                <w:lang w:val="it-IT"/>
              </w:rPr>
            </w:pPr>
            <w:r w:rsidRPr="003843A8">
              <w:rPr>
                <w:lang w:val="it-IT"/>
              </w:rPr>
              <w:t>17.</w:t>
            </w:r>
            <w:r w:rsidRPr="003843A8">
              <w:rPr>
                <w:lang w:val="it-IT"/>
              </w:rPr>
              <w:tab/>
              <w:t xml:space="preserve">sottolinea l'importanza di investire nell'istruzione, nello sviluppo delle competenze e nell'innovazione per sostenere la crescita sostenibile e la coesione sociale; </w:t>
            </w:r>
            <w:r w:rsidRPr="003843A8">
              <w:rPr>
                <w:b/>
                <w:i/>
                <w:lang w:val="it-IT"/>
              </w:rPr>
              <w:t xml:space="preserve">sottolinea che il sistema di istruzione deve promuovere la coesione sociale e l'istruzione democratica dei giovani evitando la propaganda e i riferimenti irredentisti che spesso si </w:t>
            </w:r>
            <w:r w:rsidRPr="003843A8">
              <w:rPr>
                <w:b/>
                <w:i/>
                <w:lang w:val="it-IT"/>
              </w:rPr>
              <w:lastRenderedPageBreak/>
              <w:t>trovano nei libri di testo scolastici e costituiscono un ostacolo alla costruzione di un'identità europea comune;</w:t>
            </w:r>
          </w:p>
        </w:tc>
      </w:tr>
    </w:tbl>
    <w:p w14:paraId="047448DF" w14:textId="77777777" w:rsidR="00AE271B" w:rsidRPr="003843A8" w:rsidRDefault="00AE271B" w:rsidP="00AE271B">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7C1C3553" w14:textId="77777777" w:rsidR="00AE271B" w:rsidRPr="003843A8" w:rsidRDefault="00AE271B" w:rsidP="00AE271B">
      <w:r w:rsidRPr="003843A8">
        <w:rPr>
          <w:rStyle w:val="HideTWBExt"/>
          <w:noProof w:val="0"/>
        </w:rPr>
        <w:t>&lt;/Amend&gt;</w:t>
      </w:r>
    </w:p>
    <w:p w14:paraId="6136B8B2"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223</w:t>
      </w:r>
      <w:r w:rsidRPr="003843A8">
        <w:rPr>
          <w:rStyle w:val="HideTWBExt"/>
          <w:b w:val="0"/>
          <w:noProof w:val="0"/>
          <w:lang w:val="it-IT"/>
        </w:rPr>
        <w:t>&lt;/NumAm&gt;</w:t>
      </w:r>
    </w:p>
    <w:p w14:paraId="0B587523" w14:textId="77777777" w:rsidR="00AE271B" w:rsidRPr="003843A8" w:rsidRDefault="00AE271B" w:rsidP="00AE271B">
      <w:pPr>
        <w:pStyle w:val="NormalBold"/>
      </w:pPr>
      <w:r w:rsidRPr="003843A8">
        <w:rPr>
          <w:rStyle w:val="HideTWBExt"/>
          <w:b w:val="0"/>
          <w:noProof w:val="0"/>
        </w:rPr>
        <w:t>&lt;RepeatBlock-By&gt;&lt;Members&gt;</w:t>
      </w:r>
      <w:r w:rsidRPr="003843A8">
        <w:t>David McAllister</w:t>
      </w:r>
      <w:r w:rsidRPr="003843A8">
        <w:rPr>
          <w:rStyle w:val="HideTWBExt"/>
          <w:b w:val="0"/>
          <w:noProof w:val="0"/>
        </w:rPr>
        <w:t>&lt;/Members&gt;</w:t>
      </w:r>
    </w:p>
    <w:p w14:paraId="5B92657A" w14:textId="77777777" w:rsidR="00AE271B" w:rsidRPr="003843A8" w:rsidRDefault="00AE271B" w:rsidP="00AE271B">
      <w:r w:rsidRPr="003843A8">
        <w:rPr>
          <w:rStyle w:val="HideTWBExt"/>
          <w:noProof w:val="0"/>
        </w:rPr>
        <w:t>&lt;/RepeatBlock-By&gt;</w:t>
      </w:r>
    </w:p>
    <w:p w14:paraId="1A4BE824"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D15795A" w14:textId="77777777" w:rsidR="00AE271B" w:rsidRPr="003843A8" w:rsidRDefault="00AE271B" w:rsidP="00AE271B">
      <w:pPr>
        <w:pStyle w:val="NormalBold"/>
      </w:pPr>
      <w:r w:rsidRPr="003843A8">
        <w:rPr>
          <w:rStyle w:val="HideTWBExt"/>
          <w:b w:val="0"/>
          <w:noProof w:val="0"/>
        </w:rPr>
        <w:t>&lt;Article&gt;</w:t>
      </w:r>
      <w:r w:rsidRPr="003843A8">
        <w:t>Paragrafo 17</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28E31C41" w14:textId="77777777" w:rsidTr="00593840">
        <w:trPr>
          <w:jc w:val="center"/>
        </w:trPr>
        <w:tc>
          <w:tcPr>
            <w:tcW w:w="9752" w:type="dxa"/>
            <w:gridSpan w:val="2"/>
          </w:tcPr>
          <w:p w14:paraId="6BDD6E73" w14:textId="77777777" w:rsidR="00AE271B" w:rsidRPr="003843A8" w:rsidRDefault="00AE271B" w:rsidP="00593840">
            <w:pPr>
              <w:keepNext/>
            </w:pPr>
          </w:p>
        </w:tc>
      </w:tr>
      <w:tr w:rsidR="00AE271B" w:rsidRPr="003843A8" w14:paraId="495DDC97" w14:textId="77777777" w:rsidTr="00593840">
        <w:trPr>
          <w:jc w:val="center"/>
        </w:trPr>
        <w:tc>
          <w:tcPr>
            <w:tcW w:w="4876" w:type="dxa"/>
          </w:tcPr>
          <w:p w14:paraId="2BBFA170"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71A10586" w14:textId="77777777" w:rsidR="00AE271B" w:rsidRPr="003843A8" w:rsidRDefault="00AE271B" w:rsidP="00593840">
            <w:pPr>
              <w:pStyle w:val="ColumnHeading"/>
              <w:keepNext/>
              <w:rPr>
                <w:lang w:val="it-IT"/>
              </w:rPr>
            </w:pPr>
            <w:r w:rsidRPr="003843A8">
              <w:rPr>
                <w:lang w:val="it-IT"/>
              </w:rPr>
              <w:t>Emendamento</w:t>
            </w:r>
          </w:p>
        </w:tc>
      </w:tr>
      <w:tr w:rsidR="00AE271B" w:rsidRPr="003843A8" w14:paraId="0730D9C4" w14:textId="77777777" w:rsidTr="00593840">
        <w:trPr>
          <w:jc w:val="center"/>
        </w:trPr>
        <w:tc>
          <w:tcPr>
            <w:tcW w:w="4876" w:type="dxa"/>
          </w:tcPr>
          <w:p w14:paraId="30E470E3" w14:textId="77777777" w:rsidR="00AE271B" w:rsidRPr="003843A8" w:rsidRDefault="00AE271B" w:rsidP="00593840">
            <w:pPr>
              <w:pStyle w:val="Normal6"/>
              <w:rPr>
                <w:lang w:val="it-IT"/>
              </w:rPr>
            </w:pPr>
            <w:r w:rsidRPr="003843A8">
              <w:rPr>
                <w:lang w:val="it-IT"/>
              </w:rPr>
              <w:t>17.</w:t>
            </w:r>
            <w:r w:rsidRPr="003843A8">
              <w:rPr>
                <w:lang w:val="it-IT"/>
              </w:rPr>
              <w:tab/>
              <w:t>sottolinea l'importanza di investire nell'istruzione, nello sviluppo delle competenze e nell'innovazione per sostenere la crescita sostenibile e la coesione sociale;</w:t>
            </w:r>
          </w:p>
        </w:tc>
        <w:tc>
          <w:tcPr>
            <w:tcW w:w="4876" w:type="dxa"/>
          </w:tcPr>
          <w:p w14:paraId="46CB7ABF" w14:textId="77777777" w:rsidR="00AE271B" w:rsidRPr="003843A8" w:rsidRDefault="00AE271B" w:rsidP="00593840">
            <w:pPr>
              <w:pStyle w:val="Normal6"/>
              <w:rPr>
                <w:szCs w:val="24"/>
                <w:lang w:val="it-IT"/>
              </w:rPr>
            </w:pPr>
            <w:r w:rsidRPr="003843A8">
              <w:rPr>
                <w:lang w:val="it-IT"/>
              </w:rPr>
              <w:t>17.</w:t>
            </w:r>
            <w:r w:rsidRPr="003843A8">
              <w:rPr>
                <w:lang w:val="it-IT"/>
              </w:rPr>
              <w:tab/>
              <w:t xml:space="preserve">sottolinea l'importanza di investire nell'istruzione, nello sviluppo delle competenze e nell'innovazione per sostenere la crescita sostenibile e la coesione sociale; </w:t>
            </w:r>
            <w:r w:rsidRPr="003843A8">
              <w:rPr>
                <w:b/>
                <w:i/>
                <w:lang w:val="it-IT"/>
              </w:rPr>
              <w:t>incoraggia l'adozione di politiche volte a ridurre l'emigrazione giovanile e a rafforzare le opportunità per i giovani professionisti attraverso migliori condizioni del mercato del lavoro, la riforma dell'istruzione e il sostegno all'innovazione;</w:t>
            </w:r>
          </w:p>
        </w:tc>
      </w:tr>
    </w:tbl>
    <w:p w14:paraId="781EE8A6" w14:textId="77777777" w:rsidR="00AE271B" w:rsidRPr="009451C4" w:rsidRDefault="00AE271B" w:rsidP="00AE271B">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54D02E33" w14:textId="77777777" w:rsidR="00AE271B" w:rsidRPr="009451C4" w:rsidRDefault="00AE271B" w:rsidP="00AE271B">
      <w:pPr>
        <w:rPr>
          <w:lang w:val="es-ES"/>
        </w:rPr>
      </w:pPr>
      <w:r w:rsidRPr="009451C4">
        <w:rPr>
          <w:rStyle w:val="HideTWBExt"/>
          <w:noProof w:val="0"/>
          <w:lang w:val="es-ES"/>
        </w:rPr>
        <w:t>&lt;/Amend&gt;</w:t>
      </w:r>
    </w:p>
    <w:p w14:paraId="51894B25"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224</w:t>
      </w:r>
      <w:r w:rsidRPr="009451C4">
        <w:rPr>
          <w:rStyle w:val="HideTWBExt"/>
          <w:b w:val="0"/>
          <w:noProof w:val="0"/>
          <w:lang w:val="es-ES"/>
        </w:rPr>
        <w:t>&lt;/NumAm&gt;</w:t>
      </w:r>
    </w:p>
    <w:p w14:paraId="1B14A482"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01F7CF72" w14:textId="77777777" w:rsidR="00AE271B" w:rsidRPr="009451C4" w:rsidRDefault="00AE271B" w:rsidP="00AE271B">
      <w:pPr>
        <w:rPr>
          <w:lang w:val="es-ES"/>
        </w:rPr>
      </w:pPr>
      <w:r w:rsidRPr="009451C4">
        <w:rPr>
          <w:rStyle w:val="HideTWBExt"/>
          <w:noProof w:val="0"/>
          <w:lang w:val="es-ES"/>
        </w:rPr>
        <w:t>&lt;/RepeatBlock-By&gt;</w:t>
      </w:r>
    </w:p>
    <w:p w14:paraId="1ADDEF14"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F29A19E" w14:textId="77777777" w:rsidR="00AE271B" w:rsidRPr="003843A8" w:rsidRDefault="00AE271B" w:rsidP="00AE271B">
      <w:pPr>
        <w:pStyle w:val="NormalBold"/>
      </w:pPr>
      <w:r w:rsidRPr="003843A8">
        <w:rPr>
          <w:rStyle w:val="HideTWBExt"/>
          <w:b w:val="0"/>
          <w:noProof w:val="0"/>
        </w:rPr>
        <w:t>&lt;Article&gt;</w:t>
      </w:r>
      <w:r w:rsidRPr="003843A8">
        <w:t>Paragrafo 17</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65B22CAD" w14:textId="77777777" w:rsidTr="00593840">
        <w:trPr>
          <w:jc w:val="center"/>
        </w:trPr>
        <w:tc>
          <w:tcPr>
            <w:tcW w:w="9752" w:type="dxa"/>
            <w:gridSpan w:val="2"/>
          </w:tcPr>
          <w:p w14:paraId="0B2A0298" w14:textId="77777777" w:rsidR="00AE271B" w:rsidRPr="003843A8" w:rsidRDefault="00AE271B" w:rsidP="00593840">
            <w:pPr>
              <w:keepNext/>
            </w:pPr>
          </w:p>
        </w:tc>
      </w:tr>
      <w:tr w:rsidR="00AE271B" w:rsidRPr="003843A8" w14:paraId="71A3CD87" w14:textId="77777777" w:rsidTr="00593840">
        <w:trPr>
          <w:jc w:val="center"/>
        </w:trPr>
        <w:tc>
          <w:tcPr>
            <w:tcW w:w="4876" w:type="dxa"/>
          </w:tcPr>
          <w:p w14:paraId="7F68D02C"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73071454"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0BA6745" w14:textId="77777777" w:rsidTr="00593840">
        <w:trPr>
          <w:jc w:val="center"/>
        </w:trPr>
        <w:tc>
          <w:tcPr>
            <w:tcW w:w="4876" w:type="dxa"/>
          </w:tcPr>
          <w:p w14:paraId="3410AD5A" w14:textId="77777777" w:rsidR="00AE271B" w:rsidRPr="003843A8" w:rsidRDefault="00AE271B" w:rsidP="00593840">
            <w:pPr>
              <w:pStyle w:val="Normal6"/>
              <w:rPr>
                <w:lang w:val="it-IT"/>
              </w:rPr>
            </w:pPr>
            <w:r w:rsidRPr="003843A8">
              <w:rPr>
                <w:lang w:val="it-IT"/>
              </w:rPr>
              <w:t>17.</w:t>
            </w:r>
            <w:r w:rsidRPr="003843A8">
              <w:rPr>
                <w:lang w:val="it-IT"/>
              </w:rPr>
              <w:tab/>
              <w:t>sottolinea l'importanza di investire nell'istruzione, nello sviluppo delle competenze e nell'innovazione per sostenere la crescita sostenibile e la coesione sociale;</w:t>
            </w:r>
          </w:p>
        </w:tc>
        <w:tc>
          <w:tcPr>
            <w:tcW w:w="4876" w:type="dxa"/>
          </w:tcPr>
          <w:p w14:paraId="7ED73287" w14:textId="77777777" w:rsidR="00AE271B" w:rsidRPr="003843A8" w:rsidRDefault="00AE271B" w:rsidP="00593840">
            <w:pPr>
              <w:pStyle w:val="Normal6"/>
              <w:rPr>
                <w:szCs w:val="24"/>
                <w:lang w:val="it-IT"/>
              </w:rPr>
            </w:pPr>
            <w:r w:rsidRPr="003843A8">
              <w:rPr>
                <w:lang w:val="it-IT"/>
              </w:rPr>
              <w:t>17.</w:t>
            </w:r>
            <w:r w:rsidRPr="003843A8">
              <w:rPr>
                <w:lang w:val="it-IT"/>
              </w:rPr>
              <w:tab/>
              <w:t>sottolinea l'importanza</w:t>
            </w:r>
            <w:r w:rsidRPr="003843A8">
              <w:rPr>
                <w:b/>
                <w:i/>
                <w:lang w:val="it-IT"/>
              </w:rPr>
              <w:t>, per il governo albanese,</w:t>
            </w:r>
            <w:r w:rsidRPr="003843A8">
              <w:rPr>
                <w:lang w:val="it-IT"/>
              </w:rPr>
              <w:t xml:space="preserve"> di investire nell'istruzione, nello sviluppo delle competenze e nell'innovazione per sostenere la crescita sostenibile e la coesione sociale;</w:t>
            </w:r>
          </w:p>
        </w:tc>
      </w:tr>
    </w:tbl>
    <w:p w14:paraId="2A189038" w14:textId="77777777" w:rsidR="00AE271B" w:rsidRPr="009451C4" w:rsidRDefault="00AE271B" w:rsidP="00AE271B">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{FI}</w:t>
      </w:r>
      <w:r w:rsidRPr="009451C4">
        <w:rPr>
          <w:noProof w:val="0"/>
          <w:lang w:val="es-ES"/>
        </w:rPr>
        <w:t>fi</w:t>
      </w:r>
      <w:r w:rsidRPr="009451C4">
        <w:rPr>
          <w:rStyle w:val="HideTWBExt"/>
          <w:noProof w:val="0"/>
          <w:lang w:val="es-ES"/>
        </w:rPr>
        <w:t>&lt;/Original&gt;</w:t>
      </w:r>
    </w:p>
    <w:p w14:paraId="0B617922" w14:textId="77777777" w:rsidR="00AE271B" w:rsidRPr="009451C4" w:rsidRDefault="00AE271B" w:rsidP="00AE271B">
      <w:pPr>
        <w:rPr>
          <w:lang w:val="es-ES"/>
        </w:rPr>
      </w:pPr>
      <w:r w:rsidRPr="009451C4">
        <w:rPr>
          <w:rStyle w:val="HideTWBExt"/>
          <w:noProof w:val="0"/>
          <w:lang w:val="es-ES"/>
        </w:rPr>
        <w:lastRenderedPageBreak/>
        <w:t>&lt;/Amend&gt;</w:t>
      </w:r>
    </w:p>
    <w:p w14:paraId="3570B716"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225</w:t>
      </w:r>
      <w:r w:rsidRPr="009451C4">
        <w:rPr>
          <w:rStyle w:val="HideTWBExt"/>
          <w:b w:val="0"/>
          <w:noProof w:val="0"/>
          <w:lang w:val="es-ES"/>
        </w:rPr>
        <w:t>&lt;/NumAm&gt;</w:t>
      </w:r>
    </w:p>
    <w:p w14:paraId="402CA780"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Ilhan Kyuchyuk, Marjan Šarec, Dan Barna, Petras Auštrevičius, Lucia Yar</w:t>
      </w:r>
      <w:r w:rsidRPr="009451C4">
        <w:rPr>
          <w:rStyle w:val="HideTWBExt"/>
          <w:b w:val="0"/>
          <w:noProof w:val="0"/>
          <w:lang w:val="es-ES"/>
        </w:rPr>
        <w:t>&lt;/Members&gt;</w:t>
      </w:r>
    </w:p>
    <w:p w14:paraId="0C22B18B" w14:textId="77777777" w:rsidR="00AE271B" w:rsidRPr="009451C4" w:rsidRDefault="00AE271B" w:rsidP="00AE271B">
      <w:pPr>
        <w:rPr>
          <w:lang w:val="es-ES"/>
        </w:rPr>
      </w:pPr>
      <w:r w:rsidRPr="009451C4">
        <w:rPr>
          <w:rStyle w:val="HideTWBExt"/>
          <w:noProof w:val="0"/>
          <w:lang w:val="es-ES"/>
        </w:rPr>
        <w:t>&lt;/RepeatBlock-By&gt;</w:t>
      </w:r>
    </w:p>
    <w:p w14:paraId="2A01E562"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5C9A9CF" w14:textId="77777777" w:rsidR="00AE271B" w:rsidRPr="003843A8" w:rsidRDefault="00AE271B" w:rsidP="00AE271B">
      <w:pPr>
        <w:pStyle w:val="NormalBold"/>
      </w:pPr>
      <w:r w:rsidRPr="003843A8">
        <w:rPr>
          <w:rStyle w:val="HideTWBExt"/>
          <w:b w:val="0"/>
          <w:noProof w:val="0"/>
        </w:rPr>
        <w:t>&lt;Article&gt;</w:t>
      </w:r>
      <w:r w:rsidRPr="003843A8">
        <w:t>Paragrafo 18</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1E1C88DF" w14:textId="77777777" w:rsidTr="00593840">
        <w:trPr>
          <w:jc w:val="center"/>
        </w:trPr>
        <w:tc>
          <w:tcPr>
            <w:tcW w:w="9752" w:type="dxa"/>
            <w:gridSpan w:val="2"/>
          </w:tcPr>
          <w:p w14:paraId="44842F6F" w14:textId="77777777" w:rsidR="00AE271B" w:rsidRPr="003843A8" w:rsidRDefault="00AE271B" w:rsidP="00593840">
            <w:pPr>
              <w:keepNext/>
            </w:pPr>
          </w:p>
        </w:tc>
      </w:tr>
      <w:tr w:rsidR="00AE271B" w:rsidRPr="003843A8" w14:paraId="1F288664" w14:textId="77777777" w:rsidTr="00593840">
        <w:trPr>
          <w:jc w:val="center"/>
        </w:trPr>
        <w:tc>
          <w:tcPr>
            <w:tcW w:w="4876" w:type="dxa"/>
          </w:tcPr>
          <w:p w14:paraId="47BB9ACB"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032E380A" w14:textId="77777777" w:rsidR="00AE271B" w:rsidRPr="003843A8" w:rsidRDefault="00AE271B" w:rsidP="00593840">
            <w:pPr>
              <w:pStyle w:val="ColumnHeading"/>
              <w:keepNext/>
              <w:rPr>
                <w:lang w:val="it-IT"/>
              </w:rPr>
            </w:pPr>
            <w:r w:rsidRPr="003843A8">
              <w:rPr>
                <w:lang w:val="it-IT"/>
              </w:rPr>
              <w:t>Emendamento</w:t>
            </w:r>
          </w:p>
        </w:tc>
      </w:tr>
      <w:tr w:rsidR="00AE271B" w:rsidRPr="003843A8" w14:paraId="4A648EBF" w14:textId="77777777" w:rsidTr="00593840">
        <w:trPr>
          <w:jc w:val="center"/>
        </w:trPr>
        <w:tc>
          <w:tcPr>
            <w:tcW w:w="4876" w:type="dxa"/>
          </w:tcPr>
          <w:p w14:paraId="70B86AFE" w14:textId="77777777" w:rsidR="00AE271B" w:rsidRPr="003843A8" w:rsidRDefault="00AE271B" w:rsidP="00593840">
            <w:pPr>
              <w:pStyle w:val="Normal6"/>
              <w:rPr>
                <w:lang w:val="it-IT"/>
              </w:rPr>
            </w:pPr>
            <w:r w:rsidRPr="003843A8">
              <w:rPr>
                <w:lang w:val="it-IT"/>
              </w:rPr>
              <w:t>18.</w:t>
            </w:r>
            <w:r w:rsidRPr="003843A8">
              <w:rPr>
                <w:lang w:val="it-IT"/>
              </w:rPr>
              <w:tab/>
              <w:t>sottolinea l'importanza fondamentale di un autentico dialogo sociale per far sì che i benefici dell'allargamento raggiungano i diversi segmenti della popolazione; deplora la scarsa frequenza delle riunioni del Consiglio nazionale del lavoro; chiede il rafforzamento del processo di consultazione tripartita, compresa un'adeguata rappresentanza sindacale; sottolinea la necessità di sostenere ulteriormente lo sviluppo delle capacità delle parti sociali;</w:t>
            </w:r>
          </w:p>
        </w:tc>
        <w:tc>
          <w:tcPr>
            <w:tcW w:w="4876" w:type="dxa"/>
          </w:tcPr>
          <w:p w14:paraId="6DED79BF" w14:textId="77777777" w:rsidR="00AE271B" w:rsidRPr="003843A8" w:rsidRDefault="00AE271B" w:rsidP="00593840">
            <w:pPr>
              <w:pStyle w:val="Normal6"/>
              <w:rPr>
                <w:szCs w:val="24"/>
                <w:lang w:val="it-IT"/>
              </w:rPr>
            </w:pPr>
            <w:r w:rsidRPr="003843A8">
              <w:rPr>
                <w:lang w:val="it-IT"/>
              </w:rPr>
              <w:t>18.</w:t>
            </w:r>
            <w:r w:rsidRPr="003843A8">
              <w:rPr>
                <w:lang w:val="it-IT"/>
              </w:rPr>
              <w:tab/>
              <w:t xml:space="preserve">sottolinea l'importanza fondamentale di un autentico dialogo sociale per far sì che i benefici dell'allargamento raggiungano i diversi segmenti della popolazione; </w:t>
            </w:r>
            <w:r w:rsidRPr="003843A8">
              <w:rPr>
                <w:b/>
                <w:i/>
                <w:lang w:val="it-IT"/>
              </w:rPr>
              <w:t>accoglie con favore il miglioramento del trasferimento della banca dati e il tempestivo collegamento con EURES, resi possibili dal pieno allineamento dell'elenco nazionale delle occupazioni alla classificazione multilingue di abilità, competenze e occupazioni ESCO;</w:t>
            </w:r>
            <w:r w:rsidRPr="003843A8">
              <w:rPr>
                <w:lang w:val="it-IT"/>
              </w:rPr>
              <w:t xml:space="preserve"> deplora </w:t>
            </w:r>
            <w:r w:rsidRPr="003843A8">
              <w:rPr>
                <w:b/>
                <w:i/>
                <w:lang w:val="it-IT"/>
              </w:rPr>
              <w:t>tuttavia</w:t>
            </w:r>
            <w:r w:rsidRPr="003843A8">
              <w:rPr>
                <w:lang w:val="it-IT"/>
              </w:rPr>
              <w:t xml:space="preserve"> la scarsa frequenza delle riunioni del Consiglio nazionale del lavoro; chiede il rafforzamento del processo di consultazione tripartita, compresa un'adeguata rappresentanza sindacale; sottolinea la necessità di sostenere ulteriormente lo sviluppo delle capacità delle parti sociali;</w:t>
            </w:r>
          </w:p>
        </w:tc>
      </w:tr>
    </w:tbl>
    <w:p w14:paraId="0EC500B1" w14:textId="77777777" w:rsidR="00AE271B" w:rsidRPr="009451C4" w:rsidRDefault="00AE271B" w:rsidP="00AE271B">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36B84ED5" w14:textId="77777777" w:rsidR="00AE271B" w:rsidRPr="009451C4" w:rsidRDefault="00AE271B" w:rsidP="00AE271B">
      <w:pPr>
        <w:rPr>
          <w:lang w:val="es-ES"/>
        </w:rPr>
      </w:pPr>
      <w:r w:rsidRPr="009451C4">
        <w:rPr>
          <w:rStyle w:val="HideTWBExt"/>
          <w:noProof w:val="0"/>
          <w:lang w:val="es-ES"/>
        </w:rPr>
        <w:t>&lt;/Amend&gt;</w:t>
      </w:r>
    </w:p>
    <w:p w14:paraId="57B514A0"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226</w:t>
      </w:r>
      <w:r w:rsidRPr="009451C4">
        <w:rPr>
          <w:rStyle w:val="HideTWBExt"/>
          <w:b w:val="0"/>
          <w:noProof w:val="0"/>
          <w:lang w:val="es-ES"/>
        </w:rPr>
        <w:t>&lt;/NumAm&gt;</w:t>
      </w:r>
    </w:p>
    <w:p w14:paraId="58E51065"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66B2DD76" w14:textId="77777777" w:rsidR="00AE271B" w:rsidRPr="009451C4" w:rsidRDefault="00AE271B" w:rsidP="00AE271B">
      <w:pPr>
        <w:rPr>
          <w:lang w:val="es-ES"/>
        </w:rPr>
      </w:pPr>
      <w:r w:rsidRPr="009451C4">
        <w:rPr>
          <w:rStyle w:val="HideTWBExt"/>
          <w:noProof w:val="0"/>
          <w:lang w:val="es-ES"/>
        </w:rPr>
        <w:t>&lt;/RepeatBlock-By&gt;</w:t>
      </w:r>
    </w:p>
    <w:p w14:paraId="76E6F1D9"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4D906F3" w14:textId="77777777" w:rsidR="00AE271B" w:rsidRPr="003843A8" w:rsidRDefault="00AE271B" w:rsidP="00AE271B">
      <w:pPr>
        <w:pStyle w:val="NormalBold"/>
      </w:pPr>
      <w:r w:rsidRPr="003843A8">
        <w:rPr>
          <w:rStyle w:val="HideTWBExt"/>
          <w:b w:val="0"/>
          <w:noProof w:val="0"/>
        </w:rPr>
        <w:t>&lt;Article&gt;</w:t>
      </w:r>
      <w:r w:rsidRPr="003843A8">
        <w:t>Paragrafo 18</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579902FE" w14:textId="77777777" w:rsidTr="00593840">
        <w:trPr>
          <w:jc w:val="center"/>
        </w:trPr>
        <w:tc>
          <w:tcPr>
            <w:tcW w:w="9752" w:type="dxa"/>
            <w:gridSpan w:val="2"/>
          </w:tcPr>
          <w:p w14:paraId="64EC4828" w14:textId="77777777" w:rsidR="00AE271B" w:rsidRPr="003843A8" w:rsidRDefault="00AE271B" w:rsidP="00593840">
            <w:pPr>
              <w:keepNext/>
            </w:pPr>
          </w:p>
        </w:tc>
      </w:tr>
      <w:tr w:rsidR="00AE271B" w:rsidRPr="003843A8" w14:paraId="4A306C8D" w14:textId="77777777" w:rsidTr="00593840">
        <w:trPr>
          <w:jc w:val="center"/>
        </w:trPr>
        <w:tc>
          <w:tcPr>
            <w:tcW w:w="4876" w:type="dxa"/>
          </w:tcPr>
          <w:p w14:paraId="2414A9A9"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7BD74A3" w14:textId="77777777" w:rsidR="00AE271B" w:rsidRPr="003843A8" w:rsidRDefault="00AE271B" w:rsidP="00593840">
            <w:pPr>
              <w:pStyle w:val="ColumnHeading"/>
              <w:keepNext/>
              <w:rPr>
                <w:lang w:val="it-IT"/>
              </w:rPr>
            </w:pPr>
            <w:r w:rsidRPr="003843A8">
              <w:rPr>
                <w:lang w:val="it-IT"/>
              </w:rPr>
              <w:t>Emendamento</w:t>
            </w:r>
          </w:p>
        </w:tc>
      </w:tr>
      <w:tr w:rsidR="00AE271B" w:rsidRPr="003843A8" w14:paraId="434286EE" w14:textId="77777777" w:rsidTr="00593840">
        <w:trPr>
          <w:jc w:val="center"/>
        </w:trPr>
        <w:tc>
          <w:tcPr>
            <w:tcW w:w="4876" w:type="dxa"/>
          </w:tcPr>
          <w:p w14:paraId="3EC1472C" w14:textId="77777777" w:rsidR="00AE271B" w:rsidRPr="003843A8" w:rsidRDefault="00AE271B" w:rsidP="00593840">
            <w:pPr>
              <w:pStyle w:val="Normal6"/>
              <w:rPr>
                <w:lang w:val="it-IT"/>
              </w:rPr>
            </w:pPr>
            <w:r w:rsidRPr="003843A8">
              <w:rPr>
                <w:lang w:val="it-IT"/>
              </w:rPr>
              <w:t>18.</w:t>
            </w:r>
            <w:r w:rsidRPr="003843A8">
              <w:rPr>
                <w:lang w:val="it-IT"/>
              </w:rPr>
              <w:tab/>
              <w:t xml:space="preserve">sottolinea l'importanza fondamentale di un autentico dialogo sociale per far sì che i benefici dell'allargamento raggiungano i diversi segmenti della popolazione; deplora la </w:t>
            </w:r>
            <w:r w:rsidRPr="003843A8">
              <w:rPr>
                <w:lang w:val="it-IT"/>
              </w:rPr>
              <w:lastRenderedPageBreak/>
              <w:t xml:space="preserve">scarsa frequenza delle riunioni del Consiglio nazionale del lavoro; chiede </w:t>
            </w:r>
            <w:r w:rsidRPr="003843A8">
              <w:rPr>
                <w:b/>
                <w:i/>
                <w:lang w:val="it-IT"/>
              </w:rPr>
              <w:t>il rafforzamento del</w:t>
            </w:r>
            <w:r w:rsidRPr="003843A8">
              <w:rPr>
                <w:lang w:val="it-IT"/>
              </w:rPr>
              <w:t xml:space="preserve"> processo di consultazione tripartita</w:t>
            </w:r>
            <w:r w:rsidRPr="003843A8">
              <w:rPr>
                <w:b/>
                <w:i/>
                <w:lang w:val="it-IT"/>
              </w:rPr>
              <w:t>, compresa un'adeguata rappresentanza sindacale</w:t>
            </w:r>
            <w:r w:rsidRPr="003843A8">
              <w:rPr>
                <w:lang w:val="it-IT"/>
              </w:rPr>
              <w:t>; sottolinea la necessità di sostenere ulteriormente lo sviluppo delle capacità delle parti sociali;</w:t>
            </w:r>
          </w:p>
        </w:tc>
        <w:tc>
          <w:tcPr>
            <w:tcW w:w="4876" w:type="dxa"/>
          </w:tcPr>
          <w:p w14:paraId="17D436AF" w14:textId="77777777" w:rsidR="00AE271B" w:rsidRPr="003843A8" w:rsidRDefault="00AE271B" w:rsidP="00593840">
            <w:pPr>
              <w:pStyle w:val="Normal6"/>
              <w:rPr>
                <w:szCs w:val="24"/>
                <w:lang w:val="it-IT"/>
              </w:rPr>
            </w:pPr>
            <w:r w:rsidRPr="003843A8">
              <w:rPr>
                <w:lang w:val="it-IT"/>
              </w:rPr>
              <w:lastRenderedPageBreak/>
              <w:t>18.</w:t>
            </w:r>
            <w:r w:rsidRPr="003843A8">
              <w:rPr>
                <w:lang w:val="it-IT"/>
              </w:rPr>
              <w:tab/>
              <w:t xml:space="preserve">sottolinea l'importanza fondamentale di un autentico dialogo sociale per far sì che i benefici dell'allargamento raggiungano i diversi segmenti della popolazione; deplora la </w:t>
            </w:r>
            <w:r w:rsidRPr="003843A8">
              <w:rPr>
                <w:lang w:val="it-IT"/>
              </w:rPr>
              <w:lastRenderedPageBreak/>
              <w:t xml:space="preserve">scarsa frequenza delle riunioni del Consiglio nazionale del lavoro; chiede </w:t>
            </w:r>
            <w:r w:rsidRPr="003843A8">
              <w:rPr>
                <w:b/>
                <w:i/>
                <w:lang w:val="it-IT"/>
              </w:rPr>
              <w:t>che il</w:t>
            </w:r>
            <w:r w:rsidRPr="003843A8">
              <w:rPr>
                <w:lang w:val="it-IT"/>
              </w:rPr>
              <w:t xml:space="preserve"> processo di consultazione tripartita </w:t>
            </w:r>
            <w:r w:rsidRPr="003843A8">
              <w:rPr>
                <w:b/>
                <w:i/>
                <w:lang w:val="it-IT"/>
              </w:rPr>
              <w:t>sia rafforzato e che siano adottate misure volte a garantire che i sindacati siano adeguatamente rappresentati</w:t>
            </w:r>
            <w:r w:rsidRPr="003843A8">
              <w:rPr>
                <w:lang w:val="it-IT"/>
              </w:rPr>
              <w:t>; sottolinea la necessità di sostenere ulteriormente lo sviluppo delle capacità delle parti sociali;</w:t>
            </w:r>
          </w:p>
        </w:tc>
      </w:tr>
    </w:tbl>
    <w:p w14:paraId="6A3F2A81" w14:textId="77777777" w:rsidR="00AE271B" w:rsidRPr="003843A8" w:rsidRDefault="00AE271B" w:rsidP="00AE271B">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144E9319" w14:textId="77777777" w:rsidR="00AE271B" w:rsidRPr="003843A8" w:rsidRDefault="00AE271B" w:rsidP="00AE271B">
      <w:r w:rsidRPr="003843A8">
        <w:rPr>
          <w:rStyle w:val="HideTWBExt"/>
          <w:noProof w:val="0"/>
        </w:rPr>
        <w:t>&lt;/Amend&gt;</w:t>
      </w:r>
    </w:p>
    <w:p w14:paraId="256DDFB4"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227</w:t>
      </w:r>
      <w:r w:rsidRPr="003843A8">
        <w:rPr>
          <w:rStyle w:val="HideTWBExt"/>
          <w:b w:val="0"/>
          <w:noProof w:val="0"/>
          <w:lang w:val="it-IT"/>
        </w:rPr>
        <w:t>&lt;/NumAm&gt;</w:t>
      </w:r>
    </w:p>
    <w:p w14:paraId="032BCA05" w14:textId="77777777" w:rsidR="00AE271B" w:rsidRPr="003843A8" w:rsidRDefault="00AE271B" w:rsidP="00AE271B">
      <w:pPr>
        <w:pStyle w:val="NormalBold"/>
      </w:pPr>
      <w:r w:rsidRPr="003843A8">
        <w:rPr>
          <w:rStyle w:val="HideTWBExt"/>
          <w:b w:val="0"/>
          <w:noProof w:val="0"/>
        </w:rPr>
        <w:t>&lt;RepeatBlock-By&gt;&lt;Members&gt;</w:t>
      </w:r>
      <w:r w:rsidRPr="003843A8">
        <w:t>Emmanouil Fragkos, Galato Alexandraki, Geadis Geadi</w:t>
      </w:r>
      <w:r w:rsidRPr="003843A8">
        <w:rPr>
          <w:rStyle w:val="HideTWBExt"/>
          <w:b w:val="0"/>
          <w:noProof w:val="0"/>
        </w:rPr>
        <w:t>&lt;/Members&gt;</w:t>
      </w:r>
    </w:p>
    <w:p w14:paraId="41F1DC30" w14:textId="77777777" w:rsidR="00AE271B" w:rsidRPr="003843A8" w:rsidRDefault="00AE271B" w:rsidP="00AE271B">
      <w:r w:rsidRPr="003843A8">
        <w:rPr>
          <w:rStyle w:val="HideTWBExt"/>
          <w:noProof w:val="0"/>
        </w:rPr>
        <w:t>&lt;/RepeatBlock-By&gt;</w:t>
      </w:r>
    </w:p>
    <w:p w14:paraId="7698E405"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27088B4" w14:textId="77777777" w:rsidR="00AE271B" w:rsidRPr="003843A8" w:rsidRDefault="00AE271B" w:rsidP="00AE271B">
      <w:pPr>
        <w:pStyle w:val="NormalBold"/>
      </w:pPr>
      <w:r w:rsidRPr="003843A8">
        <w:rPr>
          <w:rStyle w:val="HideTWBExt"/>
          <w:b w:val="0"/>
          <w:noProof w:val="0"/>
        </w:rPr>
        <w:t>&lt;Article&gt;</w:t>
      </w:r>
      <w:r w:rsidRPr="003843A8">
        <w:t>Paragrafo 18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3AB3004F" w14:textId="77777777" w:rsidTr="00593840">
        <w:trPr>
          <w:jc w:val="center"/>
        </w:trPr>
        <w:tc>
          <w:tcPr>
            <w:tcW w:w="9752" w:type="dxa"/>
            <w:gridSpan w:val="2"/>
          </w:tcPr>
          <w:p w14:paraId="12394905" w14:textId="77777777" w:rsidR="00AE271B" w:rsidRPr="003843A8" w:rsidRDefault="00AE271B" w:rsidP="00593840">
            <w:pPr>
              <w:keepNext/>
            </w:pPr>
          </w:p>
        </w:tc>
      </w:tr>
      <w:tr w:rsidR="00AE271B" w:rsidRPr="003843A8" w14:paraId="585D32C3" w14:textId="77777777" w:rsidTr="00593840">
        <w:trPr>
          <w:jc w:val="center"/>
        </w:trPr>
        <w:tc>
          <w:tcPr>
            <w:tcW w:w="4876" w:type="dxa"/>
          </w:tcPr>
          <w:p w14:paraId="001FB916"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5C0C210F" w14:textId="77777777" w:rsidR="00AE271B" w:rsidRPr="003843A8" w:rsidRDefault="00AE271B" w:rsidP="00593840">
            <w:pPr>
              <w:pStyle w:val="ColumnHeading"/>
              <w:keepNext/>
              <w:rPr>
                <w:lang w:val="it-IT"/>
              </w:rPr>
            </w:pPr>
            <w:r w:rsidRPr="003843A8">
              <w:rPr>
                <w:lang w:val="it-IT"/>
              </w:rPr>
              <w:t>Emendamento</w:t>
            </w:r>
          </w:p>
        </w:tc>
      </w:tr>
      <w:tr w:rsidR="00AE271B" w:rsidRPr="003843A8" w14:paraId="3A7CF31B" w14:textId="77777777" w:rsidTr="00593840">
        <w:trPr>
          <w:jc w:val="center"/>
        </w:trPr>
        <w:tc>
          <w:tcPr>
            <w:tcW w:w="4876" w:type="dxa"/>
          </w:tcPr>
          <w:p w14:paraId="0A7143CD" w14:textId="77777777" w:rsidR="00AE271B" w:rsidRPr="003843A8" w:rsidRDefault="00AE271B" w:rsidP="00593840">
            <w:pPr>
              <w:pStyle w:val="Normal6"/>
              <w:rPr>
                <w:lang w:val="it-IT"/>
              </w:rPr>
            </w:pPr>
          </w:p>
        </w:tc>
        <w:tc>
          <w:tcPr>
            <w:tcW w:w="4876" w:type="dxa"/>
          </w:tcPr>
          <w:p w14:paraId="3642C499" w14:textId="77777777" w:rsidR="00AE271B" w:rsidRPr="003843A8" w:rsidRDefault="00AE271B" w:rsidP="00593840">
            <w:pPr>
              <w:pStyle w:val="Normal6"/>
              <w:rPr>
                <w:szCs w:val="24"/>
                <w:lang w:val="it-IT"/>
              </w:rPr>
            </w:pPr>
            <w:r w:rsidRPr="003843A8">
              <w:rPr>
                <w:b/>
                <w:i/>
                <w:lang w:val="it-IT"/>
              </w:rPr>
              <w:t>18 bis.</w:t>
            </w:r>
            <w:r w:rsidRPr="003843A8">
              <w:rPr>
                <w:b/>
                <w:i/>
                <w:lang w:val="it-IT"/>
              </w:rPr>
              <w:tab/>
              <w:t>ritiene opportuno escludere temporaneamente l'Albania dallo strumento per i Balcani occidentali per i seguenti motivi:</w:t>
            </w:r>
          </w:p>
        </w:tc>
      </w:tr>
      <w:tr w:rsidR="00AE271B" w:rsidRPr="003843A8" w14:paraId="7AF7BE33" w14:textId="77777777" w:rsidTr="00593840">
        <w:trPr>
          <w:jc w:val="center"/>
        </w:trPr>
        <w:tc>
          <w:tcPr>
            <w:tcW w:w="4876" w:type="dxa"/>
          </w:tcPr>
          <w:p w14:paraId="66871E42" w14:textId="77777777" w:rsidR="00AE271B" w:rsidRPr="003843A8" w:rsidRDefault="00AE271B" w:rsidP="00593840">
            <w:pPr>
              <w:pStyle w:val="Normal6"/>
              <w:rPr>
                <w:lang w:val="it-IT"/>
              </w:rPr>
            </w:pPr>
          </w:p>
        </w:tc>
        <w:tc>
          <w:tcPr>
            <w:tcW w:w="4876" w:type="dxa"/>
          </w:tcPr>
          <w:p w14:paraId="68A0C6CE" w14:textId="77777777" w:rsidR="00AE271B" w:rsidRPr="003843A8" w:rsidRDefault="00AE271B" w:rsidP="00593840">
            <w:pPr>
              <w:pStyle w:val="Normal6"/>
              <w:rPr>
                <w:szCs w:val="24"/>
                <w:lang w:val="it-IT"/>
              </w:rPr>
            </w:pPr>
            <w:r w:rsidRPr="003843A8">
              <w:rPr>
                <w:b/>
                <w:i/>
                <w:lang w:val="it-IT"/>
              </w:rPr>
              <w:t>a) la sua politica estera è allineata con quella di paesi che attaccano gli interessi degli Stati membri dell'UE e il diritto internazionale;</w:t>
            </w:r>
          </w:p>
        </w:tc>
      </w:tr>
      <w:tr w:rsidR="00AE271B" w:rsidRPr="003843A8" w14:paraId="3F6C04A6" w14:textId="77777777" w:rsidTr="00593840">
        <w:trPr>
          <w:jc w:val="center"/>
        </w:trPr>
        <w:tc>
          <w:tcPr>
            <w:tcW w:w="4876" w:type="dxa"/>
          </w:tcPr>
          <w:p w14:paraId="0D48A3EA" w14:textId="77777777" w:rsidR="00AE271B" w:rsidRPr="003843A8" w:rsidRDefault="00AE271B" w:rsidP="00593840">
            <w:pPr>
              <w:pStyle w:val="Normal6"/>
              <w:rPr>
                <w:lang w:val="it-IT"/>
              </w:rPr>
            </w:pPr>
          </w:p>
        </w:tc>
        <w:tc>
          <w:tcPr>
            <w:tcW w:w="4876" w:type="dxa"/>
          </w:tcPr>
          <w:p w14:paraId="36C50560" w14:textId="77777777" w:rsidR="00AE271B" w:rsidRPr="003843A8" w:rsidRDefault="00AE271B" w:rsidP="00593840">
            <w:pPr>
              <w:pStyle w:val="Normal6"/>
              <w:rPr>
                <w:szCs w:val="24"/>
                <w:lang w:val="it-IT"/>
              </w:rPr>
            </w:pPr>
            <w:r w:rsidRPr="003843A8">
              <w:rPr>
                <w:b/>
                <w:i/>
                <w:lang w:val="it-IT"/>
              </w:rPr>
              <w:t>b) il paese non è ancora lontanamente in grado di dimostrare il rispetto, neppure di base, dello Stato di diritto, giacché l'esecutivo esercita il pieno controllo sui tribunali;</w:t>
            </w:r>
          </w:p>
        </w:tc>
      </w:tr>
      <w:tr w:rsidR="00AE271B" w:rsidRPr="003843A8" w14:paraId="50C38FA4" w14:textId="77777777" w:rsidTr="00593840">
        <w:trPr>
          <w:jc w:val="center"/>
        </w:trPr>
        <w:tc>
          <w:tcPr>
            <w:tcW w:w="4876" w:type="dxa"/>
          </w:tcPr>
          <w:p w14:paraId="2DFB26CD" w14:textId="77777777" w:rsidR="00AE271B" w:rsidRPr="003843A8" w:rsidRDefault="00AE271B" w:rsidP="00593840">
            <w:pPr>
              <w:pStyle w:val="Normal6"/>
              <w:rPr>
                <w:lang w:val="it-IT"/>
              </w:rPr>
            </w:pPr>
          </w:p>
        </w:tc>
        <w:tc>
          <w:tcPr>
            <w:tcW w:w="4876" w:type="dxa"/>
          </w:tcPr>
          <w:p w14:paraId="170C5FCA" w14:textId="77777777" w:rsidR="00AE271B" w:rsidRPr="003843A8" w:rsidRDefault="00AE271B" w:rsidP="00593840">
            <w:pPr>
              <w:pStyle w:val="Normal6"/>
              <w:rPr>
                <w:szCs w:val="24"/>
                <w:lang w:val="it-IT"/>
              </w:rPr>
            </w:pPr>
            <w:r w:rsidRPr="003843A8">
              <w:rPr>
                <w:b/>
                <w:i/>
                <w:lang w:val="it-IT"/>
              </w:rPr>
              <w:t>c) il paese osteggia violentemente e in vari modi i diritti delle minoranze, come la minoranza etnica greca dell'Epiro settentrionale;</w:t>
            </w:r>
          </w:p>
        </w:tc>
      </w:tr>
    </w:tbl>
    <w:p w14:paraId="796A5673"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F836BBD" w14:textId="77777777" w:rsidR="00AE271B" w:rsidRPr="003843A8" w:rsidRDefault="00AE271B" w:rsidP="00AE271B">
      <w:r w:rsidRPr="003843A8">
        <w:rPr>
          <w:rStyle w:val="HideTWBExt"/>
          <w:noProof w:val="0"/>
        </w:rPr>
        <w:t>&lt;/Amend&gt;</w:t>
      </w:r>
    </w:p>
    <w:p w14:paraId="6FC93C80" w14:textId="77777777" w:rsidR="00AE271B" w:rsidRPr="003843A8" w:rsidRDefault="00AE271B" w:rsidP="00AE271B">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228</w:t>
      </w:r>
      <w:r w:rsidRPr="003843A8">
        <w:rPr>
          <w:rStyle w:val="HideTWBExt"/>
          <w:b w:val="0"/>
          <w:noProof w:val="0"/>
          <w:lang w:val="it-IT"/>
        </w:rPr>
        <w:t>&lt;/NumAm&gt;</w:t>
      </w:r>
    </w:p>
    <w:p w14:paraId="1622EAAC" w14:textId="77777777" w:rsidR="00AE271B" w:rsidRPr="003843A8" w:rsidRDefault="00AE271B" w:rsidP="00AE271B">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549178D0" w14:textId="77777777" w:rsidR="00AE271B" w:rsidRPr="003843A8" w:rsidRDefault="00AE271B" w:rsidP="00AE271B">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6BD4A378" w14:textId="77777777" w:rsidR="00AE271B" w:rsidRPr="003843A8" w:rsidRDefault="00AE271B" w:rsidP="00AE271B">
      <w:r w:rsidRPr="003843A8">
        <w:rPr>
          <w:rStyle w:val="HideTWBExt"/>
          <w:noProof w:val="0"/>
        </w:rPr>
        <w:lastRenderedPageBreak/>
        <w:t>&lt;/RepeatBlock-By&gt;</w:t>
      </w:r>
    </w:p>
    <w:p w14:paraId="57901F9D"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F19AEF7" w14:textId="77777777" w:rsidR="00AE271B" w:rsidRPr="003843A8" w:rsidRDefault="00AE271B" w:rsidP="00AE271B">
      <w:pPr>
        <w:pStyle w:val="NormalBold"/>
      </w:pPr>
      <w:r w:rsidRPr="003843A8">
        <w:rPr>
          <w:rStyle w:val="HideTWBExt"/>
          <w:b w:val="0"/>
          <w:noProof w:val="0"/>
        </w:rPr>
        <w:t>&lt;Article&gt;</w:t>
      </w:r>
      <w:r w:rsidRPr="003843A8">
        <w:t>Paragrafo 18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43C7CF91" w14:textId="77777777" w:rsidTr="00593840">
        <w:trPr>
          <w:jc w:val="center"/>
        </w:trPr>
        <w:tc>
          <w:tcPr>
            <w:tcW w:w="9752" w:type="dxa"/>
            <w:gridSpan w:val="2"/>
          </w:tcPr>
          <w:p w14:paraId="275A06E9" w14:textId="77777777" w:rsidR="00AE271B" w:rsidRPr="003843A8" w:rsidRDefault="00AE271B" w:rsidP="00593840">
            <w:pPr>
              <w:keepNext/>
            </w:pPr>
          </w:p>
        </w:tc>
      </w:tr>
      <w:tr w:rsidR="00AE271B" w:rsidRPr="003843A8" w14:paraId="09CFD989" w14:textId="77777777" w:rsidTr="00593840">
        <w:trPr>
          <w:jc w:val="center"/>
        </w:trPr>
        <w:tc>
          <w:tcPr>
            <w:tcW w:w="4876" w:type="dxa"/>
          </w:tcPr>
          <w:p w14:paraId="6372CCFC"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462EBB2F" w14:textId="77777777" w:rsidR="00AE271B" w:rsidRPr="003843A8" w:rsidRDefault="00AE271B" w:rsidP="00593840">
            <w:pPr>
              <w:pStyle w:val="ColumnHeading"/>
              <w:keepNext/>
              <w:rPr>
                <w:lang w:val="it-IT"/>
              </w:rPr>
            </w:pPr>
            <w:r w:rsidRPr="003843A8">
              <w:rPr>
                <w:lang w:val="it-IT"/>
              </w:rPr>
              <w:t>Emendamento</w:t>
            </w:r>
          </w:p>
        </w:tc>
      </w:tr>
      <w:tr w:rsidR="00AE271B" w:rsidRPr="003843A8" w14:paraId="7E04AE60" w14:textId="77777777" w:rsidTr="00593840">
        <w:trPr>
          <w:jc w:val="center"/>
        </w:trPr>
        <w:tc>
          <w:tcPr>
            <w:tcW w:w="4876" w:type="dxa"/>
          </w:tcPr>
          <w:p w14:paraId="05D91FFC" w14:textId="77777777" w:rsidR="00AE271B" w:rsidRPr="003843A8" w:rsidRDefault="00AE271B" w:rsidP="00593840">
            <w:pPr>
              <w:pStyle w:val="Normal6"/>
              <w:rPr>
                <w:lang w:val="it-IT"/>
              </w:rPr>
            </w:pPr>
          </w:p>
        </w:tc>
        <w:tc>
          <w:tcPr>
            <w:tcW w:w="4876" w:type="dxa"/>
          </w:tcPr>
          <w:p w14:paraId="75ACB766" w14:textId="77777777" w:rsidR="00AE271B" w:rsidRPr="003843A8" w:rsidRDefault="00AE271B" w:rsidP="00593840">
            <w:pPr>
              <w:pStyle w:val="Normal6"/>
              <w:rPr>
                <w:szCs w:val="24"/>
                <w:lang w:val="it-IT"/>
              </w:rPr>
            </w:pPr>
            <w:r w:rsidRPr="003843A8">
              <w:rPr>
                <w:b/>
                <w:i/>
                <w:lang w:val="it-IT"/>
              </w:rPr>
              <w:t>18 bis.</w:t>
            </w:r>
            <w:r w:rsidRPr="003843A8">
              <w:rPr>
                <w:b/>
                <w:i/>
                <w:lang w:val="it-IT"/>
              </w:rPr>
              <w:tab/>
              <w:t>accoglie con favore l'avvio dei negoziati di adesione con l'Albania sul gruppo di capitoli 4 (Agenda verde e connettività sostenibile), compreso il capitolo 27 "Ambiente e cambiamenti climatici"; sottolinea che i progressi verso la chiusura provvisoria del capitolo richiedono risultati effettivi in termini di soddisfacimento dei parametri di chiusura, nonché di attuazione e applicazione dell'acquis ambientale, in particolare per quanto riguarda le valutazioni ambientali, la legislazione in materia di protezione della natura e i diritti di partecipazione del pubblico;</w:t>
            </w:r>
          </w:p>
        </w:tc>
      </w:tr>
    </w:tbl>
    <w:p w14:paraId="14A28F7D" w14:textId="77777777" w:rsidR="00AE271B" w:rsidRPr="009451C4" w:rsidRDefault="00AE271B" w:rsidP="00AE271B">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3B677691" w14:textId="77777777" w:rsidR="00AE271B" w:rsidRPr="009451C4" w:rsidRDefault="00AE271B" w:rsidP="00AE271B">
      <w:pPr>
        <w:rPr>
          <w:lang w:val="es-ES"/>
        </w:rPr>
      </w:pPr>
      <w:r w:rsidRPr="009451C4">
        <w:rPr>
          <w:rStyle w:val="HideTWBExt"/>
          <w:noProof w:val="0"/>
          <w:lang w:val="es-ES"/>
        </w:rPr>
        <w:t>&lt;/Amend&gt;</w:t>
      </w:r>
    </w:p>
    <w:p w14:paraId="0B3C6F72" w14:textId="77777777" w:rsidR="00AE271B" w:rsidRPr="009451C4" w:rsidRDefault="00AE271B" w:rsidP="00AE271B">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229</w:t>
      </w:r>
      <w:r w:rsidRPr="009451C4">
        <w:rPr>
          <w:rStyle w:val="HideTWBExt"/>
          <w:b w:val="0"/>
          <w:noProof w:val="0"/>
          <w:lang w:val="es-ES"/>
        </w:rPr>
        <w:t>&lt;/NumAm&gt;</w:t>
      </w:r>
    </w:p>
    <w:p w14:paraId="288C28EE" w14:textId="77777777" w:rsidR="00AE271B" w:rsidRPr="009451C4" w:rsidRDefault="00AE271B" w:rsidP="00AE271B">
      <w:pPr>
        <w:pStyle w:val="NormalBold"/>
        <w:rPr>
          <w:lang w:val="es-ES"/>
        </w:rPr>
      </w:pPr>
      <w:r w:rsidRPr="009451C4">
        <w:rPr>
          <w:rStyle w:val="HideTWBExt"/>
          <w:b w:val="0"/>
          <w:noProof w:val="0"/>
          <w:lang w:val="es-ES"/>
        </w:rPr>
        <w:t>&lt;RepeatBlock-By&gt;&lt;Members&gt;</w:t>
      </w:r>
      <w:r w:rsidRPr="009451C4">
        <w:rPr>
          <w:lang w:val="es-ES"/>
        </w:rPr>
        <w:t xml:space="preserve">Ilaria Salis, Sebastian </w:t>
      </w:r>
      <w:proofErr w:type="spellStart"/>
      <w:r w:rsidRPr="009451C4">
        <w:rPr>
          <w:lang w:val="es-ES"/>
        </w:rPr>
        <w:t>Everding</w:t>
      </w:r>
      <w:proofErr w:type="spellEnd"/>
      <w:r w:rsidRPr="009451C4">
        <w:rPr>
          <w:rStyle w:val="HideTWBExt"/>
          <w:b w:val="0"/>
          <w:noProof w:val="0"/>
          <w:lang w:val="es-ES"/>
        </w:rPr>
        <w:t>&lt;/Members&gt;</w:t>
      </w:r>
    </w:p>
    <w:p w14:paraId="240AF500" w14:textId="77777777" w:rsidR="00AE271B" w:rsidRPr="009451C4" w:rsidRDefault="00AE271B" w:rsidP="00AE271B">
      <w:pPr>
        <w:rPr>
          <w:lang w:val="es-ES"/>
        </w:rPr>
      </w:pPr>
      <w:r w:rsidRPr="009451C4">
        <w:rPr>
          <w:rStyle w:val="HideTWBExt"/>
          <w:noProof w:val="0"/>
          <w:lang w:val="es-ES"/>
        </w:rPr>
        <w:t>&lt;/RepeatBlock-By&gt;</w:t>
      </w:r>
    </w:p>
    <w:p w14:paraId="5365BFDD" w14:textId="77777777" w:rsidR="00AE271B" w:rsidRPr="003843A8" w:rsidRDefault="00AE271B" w:rsidP="00AE271B">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17E6A57" w14:textId="77777777" w:rsidR="00AE271B" w:rsidRPr="003843A8" w:rsidRDefault="00AE271B" w:rsidP="00AE271B">
      <w:pPr>
        <w:pStyle w:val="NormalBold"/>
      </w:pPr>
      <w:r w:rsidRPr="003843A8">
        <w:rPr>
          <w:rStyle w:val="HideTWBExt"/>
          <w:b w:val="0"/>
          <w:noProof w:val="0"/>
        </w:rPr>
        <w:t>&lt;Article&gt;</w:t>
      </w:r>
      <w:r w:rsidRPr="003843A8">
        <w:t>Paragrafo 19</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271B" w:rsidRPr="003843A8" w14:paraId="5A06B0CE" w14:textId="77777777" w:rsidTr="00593840">
        <w:trPr>
          <w:jc w:val="center"/>
        </w:trPr>
        <w:tc>
          <w:tcPr>
            <w:tcW w:w="9752" w:type="dxa"/>
            <w:gridSpan w:val="2"/>
          </w:tcPr>
          <w:p w14:paraId="69C2320B" w14:textId="77777777" w:rsidR="00AE271B" w:rsidRPr="003843A8" w:rsidRDefault="00AE271B" w:rsidP="00593840">
            <w:pPr>
              <w:keepNext/>
            </w:pPr>
          </w:p>
        </w:tc>
      </w:tr>
      <w:tr w:rsidR="00AE271B" w:rsidRPr="003843A8" w14:paraId="6B2E28E8" w14:textId="77777777" w:rsidTr="00593840">
        <w:trPr>
          <w:jc w:val="center"/>
        </w:trPr>
        <w:tc>
          <w:tcPr>
            <w:tcW w:w="4876" w:type="dxa"/>
          </w:tcPr>
          <w:p w14:paraId="4DB9A7DA" w14:textId="77777777" w:rsidR="00AE271B" w:rsidRPr="003843A8" w:rsidRDefault="00AE271B" w:rsidP="00593840">
            <w:pPr>
              <w:pStyle w:val="ColumnHeading"/>
              <w:keepNext/>
              <w:rPr>
                <w:lang w:val="it-IT"/>
              </w:rPr>
            </w:pPr>
            <w:r w:rsidRPr="003843A8">
              <w:rPr>
                <w:lang w:val="it-IT"/>
              </w:rPr>
              <w:t>Proposta di risoluzione</w:t>
            </w:r>
          </w:p>
        </w:tc>
        <w:tc>
          <w:tcPr>
            <w:tcW w:w="4876" w:type="dxa"/>
          </w:tcPr>
          <w:p w14:paraId="666927F1" w14:textId="77777777" w:rsidR="00AE271B" w:rsidRPr="003843A8" w:rsidRDefault="00AE271B" w:rsidP="00593840">
            <w:pPr>
              <w:pStyle w:val="ColumnHeading"/>
              <w:keepNext/>
              <w:rPr>
                <w:lang w:val="it-IT"/>
              </w:rPr>
            </w:pPr>
            <w:r w:rsidRPr="003843A8">
              <w:rPr>
                <w:lang w:val="it-IT"/>
              </w:rPr>
              <w:t>Emendamento</w:t>
            </w:r>
          </w:p>
        </w:tc>
      </w:tr>
      <w:tr w:rsidR="00AE271B" w:rsidRPr="003843A8" w14:paraId="20502911" w14:textId="77777777" w:rsidTr="00593840">
        <w:trPr>
          <w:jc w:val="center"/>
        </w:trPr>
        <w:tc>
          <w:tcPr>
            <w:tcW w:w="4876" w:type="dxa"/>
          </w:tcPr>
          <w:p w14:paraId="64E43CBF" w14:textId="77777777" w:rsidR="00AE271B" w:rsidRPr="003843A8" w:rsidRDefault="00AE271B" w:rsidP="00593840">
            <w:pPr>
              <w:pStyle w:val="Normal6"/>
              <w:rPr>
                <w:lang w:val="it-IT"/>
              </w:rPr>
            </w:pPr>
            <w:r w:rsidRPr="003843A8">
              <w:rPr>
                <w:lang w:val="it-IT"/>
              </w:rPr>
              <w:t>19.</w:t>
            </w:r>
            <w:r w:rsidRPr="003843A8">
              <w:rPr>
                <w:lang w:val="it-IT"/>
              </w:rPr>
              <w:tab/>
              <w:t>prende atto con preoccupazione della valutazione della Commissione secondo cui nell'ultimo anno non ci sono stati progressi in materia di ambiente e cambiamenti climatici;</w:t>
            </w:r>
          </w:p>
        </w:tc>
        <w:tc>
          <w:tcPr>
            <w:tcW w:w="4876" w:type="dxa"/>
          </w:tcPr>
          <w:p w14:paraId="22FB5DF4" w14:textId="77777777" w:rsidR="00AE271B" w:rsidRPr="003843A8" w:rsidRDefault="00AE271B" w:rsidP="00593840">
            <w:pPr>
              <w:pStyle w:val="Normal6"/>
              <w:rPr>
                <w:szCs w:val="24"/>
                <w:lang w:val="it-IT"/>
              </w:rPr>
            </w:pPr>
            <w:r w:rsidRPr="003843A8">
              <w:rPr>
                <w:lang w:val="it-IT"/>
              </w:rPr>
              <w:t>19.</w:t>
            </w:r>
            <w:r w:rsidRPr="003843A8">
              <w:rPr>
                <w:lang w:val="it-IT"/>
              </w:rPr>
              <w:tab/>
              <w:t xml:space="preserve">prende atto con preoccupazione della valutazione della Commissione secondo cui nell'ultimo anno non ci sono stati progressi in materia di ambiente e cambiamenti climatici; </w:t>
            </w:r>
            <w:r w:rsidRPr="003843A8">
              <w:rPr>
                <w:b/>
                <w:i/>
                <w:lang w:val="it-IT"/>
              </w:rPr>
              <w:t>esprime particolare profonda preoccupazione per i lavori di costruzione dell'aeroporto internazionale di Valona all'interno dell'area protetta di Pishë Poro-Nartë, portati avanti ignorando gli avvertimenti del Parlamento europeo, della Commissione europea e della convenzione di Berna</w:t>
            </w:r>
            <w:r w:rsidRPr="003843A8">
              <w:rPr>
                <w:b/>
                <w:i/>
                <w:vertAlign w:val="superscript"/>
                <w:lang w:val="it-IT"/>
              </w:rPr>
              <w:t>3 bis</w:t>
            </w:r>
            <w:r w:rsidRPr="003843A8">
              <w:rPr>
                <w:b/>
                <w:i/>
                <w:lang w:val="it-IT"/>
              </w:rPr>
              <w:t xml:space="preserve">, e sollecita il pieno rispetto del diritto ambientale nazionale e internazionale e </w:t>
            </w:r>
            <w:r w:rsidRPr="003843A8">
              <w:rPr>
                <w:b/>
                <w:i/>
                <w:lang w:val="it-IT"/>
              </w:rPr>
              <w:lastRenderedPageBreak/>
              <w:t>adeguate valutazioni d'impatto ambientale; sottolinea che le recenti designazioni di aree come il parco nazionale fluviale selvaggio di Vjosa devono essere accompagnate da un'efficace attuazione delle misure di protezione, tra cui il controllo dell'inquinamento, la gestione dei rifiuti e le garanzie di sviluppo sostenibile; invita le autorità a rafforzare la protezione e il ripristino degli habitat per la lince dei Balcani, specie in pericolo critico, e per altre specie minacciate e a garantire un'applicazione rigorosa delle leggi antibracconaggio e in materia di conservazione degli habitat;</w:t>
            </w:r>
          </w:p>
        </w:tc>
      </w:tr>
      <w:tr w:rsidR="00AE271B" w:rsidRPr="003843A8" w14:paraId="07E7C8D2" w14:textId="77777777" w:rsidTr="00593840">
        <w:trPr>
          <w:jc w:val="center"/>
        </w:trPr>
        <w:tc>
          <w:tcPr>
            <w:tcW w:w="4876" w:type="dxa"/>
          </w:tcPr>
          <w:p w14:paraId="3E443955" w14:textId="77777777" w:rsidR="00AE271B" w:rsidRPr="003843A8" w:rsidRDefault="00AE271B" w:rsidP="00593840">
            <w:pPr>
              <w:pStyle w:val="Normal6"/>
              <w:rPr>
                <w:lang w:val="it-IT"/>
              </w:rPr>
            </w:pPr>
          </w:p>
        </w:tc>
        <w:tc>
          <w:tcPr>
            <w:tcW w:w="4876" w:type="dxa"/>
          </w:tcPr>
          <w:p w14:paraId="5A5848A5" w14:textId="77777777" w:rsidR="00AE271B" w:rsidRPr="003843A8" w:rsidRDefault="00AE271B" w:rsidP="00593840">
            <w:pPr>
              <w:pStyle w:val="Normal6"/>
              <w:rPr>
                <w:szCs w:val="24"/>
                <w:lang w:val="it-IT"/>
              </w:rPr>
            </w:pPr>
            <w:r w:rsidRPr="003843A8">
              <w:rPr>
                <w:lang w:val="it-IT"/>
              </w:rPr>
              <w:t>__________________</w:t>
            </w:r>
          </w:p>
        </w:tc>
      </w:tr>
      <w:tr w:rsidR="00AE271B" w:rsidRPr="003843A8" w14:paraId="6C1EA9C9" w14:textId="77777777" w:rsidTr="00593840">
        <w:trPr>
          <w:jc w:val="center"/>
        </w:trPr>
        <w:tc>
          <w:tcPr>
            <w:tcW w:w="4876" w:type="dxa"/>
          </w:tcPr>
          <w:p w14:paraId="620FE2D3" w14:textId="77777777" w:rsidR="00AE271B" w:rsidRPr="003843A8" w:rsidRDefault="00AE271B" w:rsidP="00593840">
            <w:pPr>
              <w:pStyle w:val="Normal6"/>
              <w:rPr>
                <w:lang w:val="it-IT"/>
              </w:rPr>
            </w:pPr>
          </w:p>
        </w:tc>
        <w:tc>
          <w:tcPr>
            <w:tcW w:w="4876" w:type="dxa"/>
          </w:tcPr>
          <w:p w14:paraId="167D9DE2" w14:textId="77777777" w:rsidR="00AE271B" w:rsidRPr="003843A8" w:rsidRDefault="00AE271B" w:rsidP="00593840">
            <w:pPr>
              <w:pStyle w:val="Normal6"/>
              <w:rPr>
                <w:szCs w:val="24"/>
                <w:lang w:val="it-IT"/>
              </w:rPr>
            </w:pPr>
            <w:r w:rsidRPr="003843A8">
              <w:rPr>
                <w:b/>
                <w:i/>
                <w:vertAlign w:val="superscript"/>
                <w:lang w:val="it-IT"/>
              </w:rPr>
              <w:t>3 bis</w:t>
            </w:r>
            <w:r w:rsidRPr="003843A8">
              <w:rPr>
                <w:lang w:val="it-IT"/>
              </w:rPr>
              <w:t xml:space="preserve"> </w:t>
            </w:r>
            <w:r w:rsidRPr="003843A8">
              <w:rPr>
                <w:b/>
                <w:i/>
                <w:lang w:val="it-IT"/>
              </w:rPr>
              <w:t>Convenzione relativa alla conservazione della vita selvatica e dell'ambiente naturale in Europa, raccomandazione n. 219 (2023) del comitato permanente, adottata il 5 settembre 2023 e rivista il 1º dicembre 2023, in merito ai possibili impatti degli sviluppi infrastrutturali e di urbanizzazione, in particolare dell'aeroporto internazionale di Valona, sull'area protetta di Vjosa-Narta (Albania).</w:t>
            </w:r>
          </w:p>
        </w:tc>
      </w:tr>
    </w:tbl>
    <w:p w14:paraId="6F64772F" w14:textId="77777777" w:rsidR="00AE271B" w:rsidRPr="003843A8" w:rsidRDefault="00AE271B" w:rsidP="00AE271B">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5F10FB0" w14:textId="7C3D26F4" w:rsidR="00D37F70" w:rsidRPr="003843A8" w:rsidRDefault="00AE271B" w:rsidP="00AE271B">
      <w:r w:rsidRPr="003843A8">
        <w:rPr>
          <w:rStyle w:val="HideTWBExt"/>
          <w:noProof w:val="0"/>
        </w:rPr>
        <w:t>&lt;/Amend&gt;</w:t>
      </w:r>
    </w:p>
    <w:p w14:paraId="34081629"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230</w:t>
      </w:r>
      <w:r w:rsidRPr="003843A8">
        <w:rPr>
          <w:rStyle w:val="HideTWBExt"/>
          <w:b w:val="0"/>
          <w:noProof w:val="0"/>
          <w:lang w:val="it-IT"/>
        </w:rPr>
        <w:t>&lt;/NumAm&gt;</w:t>
      </w:r>
    </w:p>
    <w:p w14:paraId="3546ED4D"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7D0A649B" w14:textId="77777777" w:rsidR="006027EA" w:rsidRPr="003843A8" w:rsidRDefault="006027EA" w:rsidP="006027EA">
      <w:r w:rsidRPr="003843A8">
        <w:rPr>
          <w:rStyle w:val="HideTWBExt"/>
          <w:noProof w:val="0"/>
        </w:rPr>
        <w:t>&lt;/RepeatBlock-By&gt;</w:t>
      </w:r>
    </w:p>
    <w:p w14:paraId="12C29302"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D8E8194" w14:textId="77777777" w:rsidR="006027EA" w:rsidRPr="003843A8" w:rsidRDefault="006027EA" w:rsidP="006027EA">
      <w:pPr>
        <w:pStyle w:val="NormalBold"/>
      </w:pPr>
      <w:r w:rsidRPr="003843A8">
        <w:rPr>
          <w:rStyle w:val="HideTWBExt"/>
          <w:b w:val="0"/>
          <w:noProof w:val="0"/>
        </w:rPr>
        <w:t>&lt;Article&gt;</w:t>
      </w:r>
      <w:r w:rsidRPr="003843A8">
        <w:t>Paragrafo 19</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1729238" w14:textId="77777777" w:rsidTr="00E17943">
        <w:trPr>
          <w:jc w:val="center"/>
        </w:trPr>
        <w:tc>
          <w:tcPr>
            <w:tcW w:w="9752" w:type="dxa"/>
            <w:gridSpan w:val="2"/>
          </w:tcPr>
          <w:p w14:paraId="6F0DDA0A" w14:textId="77777777" w:rsidR="006027EA" w:rsidRPr="003843A8" w:rsidRDefault="006027EA" w:rsidP="00E17943">
            <w:pPr>
              <w:keepNext/>
            </w:pPr>
          </w:p>
        </w:tc>
      </w:tr>
      <w:tr w:rsidR="006027EA" w:rsidRPr="003843A8" w14:paraId="1236249C" w14:textId="77777777" w:rsidTr="00E17943">
        <w:trPr>
          <w:jc w:val="center"/>
        </w:trPr>
        <w:tc>
          <w:tcPr>
            <w:tcW w:w="4876" w:type="dxa"/>
          </w:tcPr>
          <w:p w14:paraId="23602711"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AC77DE9"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24913F1" w14:textId="77777777" w:rsidTr="00E17943">
        <w:trPr>
          <w:jc w:val="center"/>
        </w:trPr>
        <w:tc>
          <w:tcPr>
            <w:tcW w:w="4876" w:type="dxa"/>
          </w:tcPr>
          <w:p w14:paraId="42271F15" w14:textId="77777777" w:rsidR="006027EA" w:rsidRPr="003843A8" w:rsidRDefault="006027EA" w:rsidP="00E17943">
            <w:pPr>
              <w:pStyle w:val="Normal6"/>
              <w:rPr>
                <w:lang w:val="it-IT"/>
              </w:rPr>
            </w:pPr>
            <w:r w:rsidRPr="003843A8">
              <w:rPr>
                <w:lang w:val="it-IT"/>
              </w:rPr>
              <w:t>19.</w:t>
            </w:r>
            <w:r w:rsidRPr="003843A8">
              <w:rPr>
                <w:lang w:val="it-IT"/>
              </w:rPr>
              <w:tab/>
              <w:t xml:space="preserve">prende atto con preoccupazione della valutazione della Commissione secondo cui nell'ultimo anno non ci sono stati progressi in materia di ambiente e </w:t>
            </w:r>
            <w:r w:rsidRPr="003843A8">
              <w:rPr>
                <w:lang w:val="it-IT"/>
              </w:rPr>
              <w:lastRenderedPageBreak/>
              <w:t>cambiamenti climatici;</w:t>
            </w:r>
          </w:p>
        </w:tc>
        <w:tc>
          <w:tcPr>
            <w:tcW w:w="4876" w:type="dxa"/>
          </w:tcPr>
          <w:p w14:paraId="71E03B1F" w14:textId="77777777" w:rsidR="006027EA" w:rsidRPr="003843A8" w:rsidRDefault="006027EA" w:rsidP="00E17943">
            <w:pPr>
              <w:pStyle w:val="Normal6"/>
              <w:rPr>
                <w:szCs w:val="24"/>
                <w:lang w:val="it-IT"/>
              </w:rPr>
            </w:pPr>
            <w:r w:rsidRPr="003843A8">
              <w:rPr>
                <w:lang w:val="it-IT"/>
              </w:rPr>
              <w:lastRenderedPageBreak/>
              <w:t>19.</w:t>
            </w:r>
            <w:r w:rsidRPr="003843A8">
              <w:rPr>
                <w:lang w:val="it-IT"/>
              </w:rPr>
              <w:tab/>
            </w:r>
            <w:r w:rsidRPr="003843A8">
              <w:rPr>
                <w:b/>
                <w:i/>
                <w:lang w:val="it-IT"/>
              </w:rPr>
              <w:t xml:space="preserve">elogia il governo per il suo annuncio riguardante la riforma del settore della gestione dei rifiuti, nonché la centralizzazione e il miglioramento della </w:t>
            </w:r>
            <w:r w:rsidRPr="003843A8">
              <w:rPr>
                <w:b/>
                <w:i/>
                <w:lang w:val="it-IT"/>
              </w:rPr>
              <w:lastRenderedPageBreak/>
              <w:t>raccolta e della gestione dei rifiuti; tuttavia,</w:t>
            </w:r>
            <w:r w:rsidRPr="003843A8">
              <w:rPr>
                <w:lang w:val="it-IT"/>
              </w:rPr>
              <w:t xml:space="preserve"> prende atto con preoccupazione della valutazione della Commissione secondo cui nell'ultimo anno non ci sono stati progressi in materia di ambiente e cambiamenti climatici; </w:t>
            </w:r>
            <w:r w:rsidRPr="003843A8">
              <w:rPr>
                <w:b/>
                <w:i/>
                <w:lang w:val="it-IT"/>
              </w:rPr>
              <w:t>esorta il governo albanese a dare priorità all'attuazione di strategie di adattamento ai cambiamenti climatici e allo sviluppo di fonti energetiche rinnovabili, nonché a promuovere una crescita economica sostenibile;</w:t>
            </w:r>
          </w:p>
        </w:tc>
      </w:tr>
    </w:tbl>
    <w:p w14:paraId="088ECBD0" w14:textId="77777777" w:rsidR="006027EA" w:rsidRPr="009451C4" w:rsidRDefault="006027EA" w:rsidP="006027EA">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692D9412" w14:textId="77777777" w:rsidR="006027EA" w:rsidRPr="009451C4" w:rsidRDefault="006027EA" w:rsidP="006027EA">
      <w:pPr>
        <w:rPr>
          <w:lang w:val="es-ES"/>
        </w:rPr>
      </w:pPr>
      <w:r w:rsidRPr="009451C4">
        <w:rPr>
          <w:rStyle w:val="HideTWBExt"/>
          <w:noProof w:val="0"/>
          <w:lang w:val="es-ES"/>
        </w:rPr>
        <w:t>&lt;/Amend&gt;</w:t>
      </w:r>
    </w:p>
    <w:p w14:paraId="14966882"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231</w:t>
      </w:r>
      <w:r w:rsidRPr="009451C4">
        <w:rPr>
          <w:rStyle w:val="HideTWBExt"/>
          <w:b w:val="0"/>
          <w:noProof w:val="0"/>
          <w:lang w:val="es-ES"/>
        </w:rPr>
        <w:t>&lt;/NumAm&gt;</w:t>
      </w:r>
    </w:p>
    <w:p w14:paraId="69340144"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0B2176D5" w14:textId="77777777" w:rsidR="006027EA" w:rsidRPr="009451C4" w:rsidRDefault="006027EA" w:rsidP="006027EA">
      <w:pPr>
        <w:rPr>
          <w:lang w:val="es-ES"/>
        </w:rPr>
      </w:pPr>
      <w:r w:rsidRPr="009451C4">
        <w:rPr>
          <w:rStyle w:val="HideTWBExt"/>
          <w:noProof w:val="0"/>
          <w:lang w:val="es-ES"/>
        </w:rPr>
        <w:t>&lt;/RepeatBlock-By&gt;</w:t>
      </w:r>
    </w:p>
    <w:p w14:paraId="1DD876CA"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451D9B5" w14:textId="77777777" w:rsidR="006027EA" w:rsidRPr="003843A8" w:rsidRDefault="006027EA" w:rsidP="006027EA">
      <w:pPr>
        <w:pStyle w:val="NormalBold"/>
      </w:pPr>
      <w:r w:rsidRPr="003843A8">
        <w:rPr>
          <w:rStyle w:val="HideTWBExt"/>
          <w:b w:val="0"/>
          <w:noProof w:val="0"/>
        </w:rPr>
        <w:t>&lt;Article&gt;</w:t>
      </w:r>
      <w:r w:rsidRPr="003843A8">
        <w:t>Paragrafo 19</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E4E6374" w14:textId="77777777" w:rsidTr="00E17943">
        <w:trPr>
          <w:jc w:val="center"/>
        </w:trPr>
        <w:tc>
          <w:tcPr>
            <w:tcW w:w="9752" w:type="dxa"/>
            <w:gridSpan w:val="2"/>
          </w:tcPr>
          <w:p w14:paraId="2319C2AE" w14:textId="77777777" w:rsidR="006027EA" w:rsidRPr="003843A8" w:rsidRDefault="006027EA" w:rsidP="00E17943">
            <w:pPr>
              <w:keepNext/>
            </w:pPr>
          </w:p>
        </w:tc>
      </w:tr>
      <w:tr w:rsidR="006027EA" w:rsidRPr="003843A8" w14:paraId="6B9F5D1E" w14:textId="77777777" w:rsidTr="00E17943">
        <w:trPr>
          <w:jc w:val="center"/>
        </w:trPr>
        <w:tc>
          <w:tcPr>
            <w:tcW w:w="4876" w:type="dxa"/>
          </w:tcPr>
          <w:p w14:paraId="104A359B"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9F73455" w14:textId="77777777" w:rsidR="006027EA" w:rsidRPr="003843A8" w:rsidRDefault="006027EA" w:rsidP="00E17943">
            <w:pPr>
              <w:pStyle w:val="ColumnHeading"/>
              <w:keepNext/>
              <w:rPr>
                <w:lang w:val="it-IT"/>
              </w:rPr>
            </w:pPr>
            <w:r w:rsidRPr="003843A8">
              <w:rPr>
                <w:lang w:val="it-IT"/>
              </w:rPr>
              <w:t>Emendamento</w:t>
            </w:r>
          </w:p>
        </w:tc>
      </w:tr>
      <w:tr w:rsidR="006027EA" w:rsidRPr="003843A8" w14:paraId="371580F9" w14:textId="77777777" w:rsidTr="00E17943">
        <w:trPr>
          <w:jc w:val="center"/>
        </w:trPr>
        <w:tc>
          <w:tcPr>
            <w:tcW w:w="4876" w:type="dxa"/>
          </w:tcPr>
          <w:p w14:paraId="5BC44999" w14:textId="77777777" w:rsidR="006027EA" w:rsidRPr="003843A8" w:rsidRDefault="006027EA" w:rsidP="00E17943">
            <w:pPr>
              <w:pStyle w:val="Normal6"/>
              <w:rPr>
                <w:lang w:val="it-IT"/>
              </w:rPr>
            </w:pPr>
            <w:r w:rsidRPr="003843A8">
              <w:rPr>
                <w:lang w:val="it-IT"/>
              </w:rPr>
              <w:t>19.</w:t>
            </w:r>
            <w:r w:rsidRPr="003843A8">
              <w:rPr>
                <w:lang w:val="it-IT"/>
              </w:rPr>
              <w:tab/>
              <w:t>prende atto con preoccupazione della valutazione della Commissione secondo cui nell'ultimo anno non ci sono stati progressi in materia di ambiente e cambiamenti climatici;</w:t>
            </w:r>
          </w:p>
        </w:tc>
        <w:tc>
          <w:tcPr>
            <w:tcW w:w="4876" w:type="dxa"/>
          </w:tcPr>
          <w:p w14:paraId="14485C9C" w14:textId="77777777" w:rsidR="006027EA" w:rsidRPr="003843A8" w:rsidRDefault="006027EA" w:rsidP="00E17943">
            <w:pPr>
              <w:pStyle w:val="Normal6"/>
              <w:rPr>
                <w:szCs w:val="24"/>
                <w:lang w:val="it-IT"/>
              </w:rPr>
            </w:pPr>
            <w:r w:rsidRPr="003843A8">
              <w:rPr>
                <w:lang w:val="it-IT"/>
              </w:rPr>
              <w:t>19.</w:t>
            </w:r>
            <w:r w:rsidRPr="003843A8">
              <w:rPr>
                <w:lang w:val="it-IT"/>
              </w:rPr>
              <w:tab/>
              <w:t xml:space="preserve">prende atto con preoccupazione della valutazione della Commissione secondo cui nell'ultimo anno non ci sono stati progressi in materia di ambiente e cambiamenti climatici; </w:t>
            </w:r>
            <w:r w:rsidRPr="003843A8">
              <w:rPr>
                <w:b/>
                <w:i/>
                <w:lang w:val="it-IT"/>
              </w:rPr>
              <w:t xml:space="preserve">invita l'Albania </w:t>
            </w:r>
            <w:proofErr w:type="gramStart"/>
            <w:r w:rsidRPr="003843A8">
              <w:rPr>
                <w:b/>
                <w:i/>
                <w:lang w:val="it-IT"/>
              </w:rPr>
              <w:t>ad</w:t>
            </w:r>
            <w:proofErr w:type="gramEnd"/>
            <w:r w:rsidRPr="003843A8">
              <w:rPr>
                <w:b/>
                <w:i/>
                <w:lang w:val="it-IT"/>
              </w:rPr>
              <w:t xml:space="preserve"> adottare misure più efficaci per garantire una migliore attuazione della protezione ambientale;</w:t>
            </w:r>
          </w:p>
        </w:tc>
      </w:tr>
    </w:tbl>
    <w:p w14:paraId="4F01A20E" w14:textId="77777777" w:rsidR="006027EA" w:rsidRPr="009451C4" w:rsidRDefault="006027EA" w:rsidP="006027EA">
      <w:pPr>
        <w:pStyle w:val="Olang"/>
        <w:rPr>
          <w:noProof w:val="0"/>
          <w:lang w:val="en-GB"/>
        </w:rPr>
      </w:pPr>
      <w:r w:rsidRPr="009451C4">
        <w:rPr>
          <w:noProof w:val="0"/>
          <w:lang w:val="en-GB"/>
        </w:rPr>
        <w:t xml:space="preserve">Or. </w:t>
      </w:r>
      <w:r w:rsidRPr="009451C4">
        <w:rPr>
          <w:rStyle w:val="HideTWBExt"/>
          <w:noProof w:val="0"/>
          <w:lang w:val="en-GB"/>
        </w:rPr>
        <w:t>&lt;Original&gt;</w:t>
      </w:r>
      <w:r w:rsidRPr="009451C4">
        <w:rPr>
          <w:rStyle w:val="HideTWBInt"/>
          <w:noProof w:val="0"/>
          <w:lang w:val="en-GB"/>
        </w:rPr>
        <w:t>{FI}</w:t>
      </w:r>
      <w:r w:rsidRPr="009451C4">
        <w:rPr>
          <w:noProof w:val="0"/>
          <w:lang w:val="en-GB"/>
        </w:rPr>
        <w:t>fi</w:t>
      </w:r>
      <w:r w:rsidRPr="009451C4">
        <w:rPr>
          <w:rStyle w:val="HideTWBExt"/>
          <w:noProof w:val="0"/>
          <w:lang w:val="en-GB"/>
        </w:rPr>
        <w:t>&lt;/Original&gt;</w:t>
      </w:r>
    </w:p>
    <w:p w14:paraId="0CB2C583" w14:textId="77777777" w:rsidR="006027EA" w:rsidRPr="009451C4" w:rsidRDefault="006027EA" w:rsidP="006027EA">
      <w:pPr>
        <w:rPr>
          <w:lang w:val="en-GB"/>
        </w:rPr>
      </w:pPr>
      <w:r w:rsidRPr="009451C4">
        <w:rPr>
          <w:rStyle w:val="HideTWBExt"/>
          <w:noProof w:val="0"/>
          <w:lang w:val="en-GB"/>
        </w:rPr>
        <w:t>&lt;/Amend&gt;</w:t>
      </w:r>
    </w:p>
    <w:p w14:paraId="414FDE93" w14:textId="77777777" w:rsidR="006027EA" w:rsidRPr="009451C4" w:rsidRDefault="006027EA" w:rsidP="006027EA">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232</w:t>
      </w:r>
      <w:r w:rsidRPr="009451C4">
        <w:rPr>
          <w:rStyle w:val="HideTWBExt"/>
          <w:b w:val="0"/>
          <w:noProof w:val="0"/>
          <w:lang w:val="en-GB"/>
        </w:rPr>
        <w:t>&lt;/NumAm&gt;</w:t>
      </w:r>
    </w:p>
    <w:p w14:paraId="301A78C8" w14:textId="77777777" w:rsidR="006027EA" w:rsidRPr="009451C4" w:rsidRDefault="006027EA" w:rsidP="006027EA">
      <w:pPr>
        <w:pStyle w:val="NormalBold"/>
        <w:rPr>
          <w:lang w:val="en-GB"/>
        </w:rPr>
      </w:pPr>
      <w:r w:rsidRPr="009451C4">
        <w:rPr>
          <w:rStyle w:val="HideTWBExt"/>
          <w:b w:val="0"/>
          <w:noProof w:val="0"/>
          <w:lang w:val="en-GB"/>
        </w:rPr>
        <w:t>&lt;RepeatBlock-By&gt;&lt;Members&gt;</w:t>
      </w:r>
      <w:r w:rsidRPr="009451C4">
        <w:rPr>
          <w:lang w:val="en-GB"/>
        </w:rPr>
        <w:t>Andrey Kovatchev</w:t>
      </w:r>
      <w:r w:rsidRPr="009451C4">
        <w:rPr>
          <w:rStyle w:val="HideTWBExt"/>
          <w:b w:val="0"/>
          <w:noProof w:val="0"/>
          <w:lang w:val="en-GB"/>
        </w:rPr>
        <w:t>&lt;/Members&gt;</w:t>
      </w:r>
    </w:p>
    <w:p w14:paraId="02986029" w14:textId="77777777" w:rsidR="006027EA" w:rsidRPr="009451C4" w:rsidRDefault="006027EA" w:rsidP="006027EA">
      <w:pPr>
        <w:rPr>
          <w:lang w:val="en-GB"/>
        </w:rPr>
      </w:pPr>
      <w:r w:rsidRPr="009451C4">
        <w:rPr>
          <w:rStyle w:val="HideTWBExt"/>
          <w:noProof w:val="0"/>
          <w:lang w:val="en-GB"/>
        </w:rPr>
        <w:t>&lt;/RepeatBlock-By&gt;</w:t>
      </w:r>
    </w:p>
    <w:p w14:paraId="2AADADA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3EBD8AD" w14:textId="77777777" w:rsidR="006027EA" w:rsidRPr="003843A8" w:rsidRDefault="006027EA" w:rsidP="006027EA">
      <w:pPr>
        <w:pStyle w:val="NormalBold"/>
      </w:pPr>
      <w:r w:rsidRPr="003843A8">
        <w:rPr>
          <w:rStyle w:val="HideTWBExt"/>
          <w:b w:val="0"/>
          <w:noProof w:val="0"/>
        </w:rPr>
        <w:t>&lt;Article&gt;</w:t>
      </w:r>
      <w:r w:rsidRPr="003843A8">
        <w:t>Paragrafo 19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9BAB8C1" w14:textId="77777777" w:rsidTr="00E17943">
        <w:trPr>
          <w:jc w:val="center"/>
        </w:trPr>
        <w:tc>
          <w:tcPr>
            <w:tcW w:w="9752" w:type="dxa"/>
            <w:gridSpan w:val="2"/>
          </w:tcPr>
          <w:p w14:paraId="69E46319" w14:textId="77777777" w:rsidR="006027EA" w:rsidRPr="003843A8" w:rsidRDefault="006027EA" w:rsidP="00E17943">
            <w:pPr>
              <w:keepNext/>
            </w:pPr>
          </w:p>
        </w:tc>
      </w:tr>
      <w:tr w:rsidR="006027EA" w:rsidRPr="003843A8" w14:paraId="2C400997" w14:textId="77777777" w:rsidTr="00E17943">
        <w:trPr>
          <w:jc w:val="center"/>
        </w:trPr>
        <w:tc>
          <w:tcPr>
            <w:tcW w:w="4876" w:type="dxa"/>
          </w:tcPr>
          <w:p w14:paraId="0B4EBBE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68C37A8"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764C1D8" w14:textId="77777777" w:rsidTr="00E17943">
        <w:trPr>
          <w:jc w:val="center"/>
        </w:trPr>
        <w:tc>
          <w:tcPr>
            <w:tcW w:w="4876" w:type="dxa"/>
          </w:tcPr>
          <w:p w14:paraId="2FBCAC5D" w14:textId="77777777" w:rsidR="006027EA" w:rsidRPr="003843A8" w:rsidRDefault="006027EA" w:rsidP="00E17943">
            <w:pPr>
              <w:pStyle w:val="Normal6"/>
              <w:rPr>
                <w:lang w:val="it-IT"/>
              </w:rPr>
            </w:pPr>
          </w:p>
        </w:tc>
        <w:tc>
          <w:tcPr>
            <w:tcW w:w="4876" w:type="dxa"/>
          </w:tcPr>
          <w:p w14:paraId="742D42B3" w14:textId="77777777" w:rsidR="006027EA" w:rsidRPr="003843A8" w:rsidRDefault="006027EA" w:rsidP="00E17943">
            <w:pPr>
              <w:pStyle w:val="Normal6"/>
              <w:rPr>
                <w:szCs w:val="24"/>
                <w:lang w:val="it-IT"/>
              </w:rPr>
            </w:pPr>
            <w:r w:rsidRPr="003843A8">
              <w:rPr>
                <w:b/>
                <w:i/>
                <w:lang w:val="it-IT"/>
              </w:rPr>
              <w:t>19 bis.</w:t>
            </w:r>
            <w:r w:rsidRPr="003843A8">
              <w:rPr>
                <w:b/>
                <w:i/>
                <w:lang w:val="it-IT"/>
              </w:rPr>
              <w:tab/>
              <w:t xml:space="preserve">accoglie con favore la proposta della Commissione di avviare negoziati con Albania, Bosnia-Erzegovina, Kosovo, </w:t>
            </w:r>
            <w:r w:rsidRPr="003843A8">
              <w:rPr>
                <w:b/>
                <w:i/>
                <w:lang w:val="it-IT"/>
              </w:rPr>
              <w:lastRenderedPageBreak/>
              <w:t>Montenegro, Macedonia del Nord e Serbia ai fini della loro integrazione nel regime di roaming a tariffa nazionale dell'UE; sottolinea che l'estensione dell'area del roaming a tariffa nazionale ai Balcani occidentali apporterebbe benefici tangibili sia ai cittadini che alle imprese, promuovendo i contatti interpersonali, stimolando i legami economici, sostenendo gli scambi educativi e agevolando il turismo; osserva che tale iniziativa si basa sugli accordi volontari di roaming esistenti e sull'accordo sul roaming regionale per i Balcani occidentali approvato in occasione del vertice di Tirana; chiede la rapida adozione dei mandati negoziali e la tempestiva conclusione di accordi bilaterali con i partner dei Balcani occidentali, al fine di garantirne la rapida ed efficace integrazione nell'area del roaming a tariffa nazionale dell'UE;</w:t>
            </w:r>
          </w:p>
        </w:tc>
      </w:tr>
    </w:tbl>
    <w:p w14:paraId="3F6D35D7" w14:textId="77777777" w:rsidR="006027EA" w:rsidRPr="009451C4" w:rsidRDefault="006027EA" w:rsidP="006027EA">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5BB73FB0" w14:textId="77777777" w:rsidR="006027EA" w:rsidRPr="009451C4" w:rsidRDefault="006027EA" w:rsidP="006027EA">
      <w:pPr>
        <w:rPr>
          <w:lang w:val="es-ES"/>
        </w:rPr>
      </w:pPr>
      <w:r w:rsidRPr="009451C4">
        <w:rPr>
          <w:rStyle w:val="HideTWBExt"/>
          <w:noProof w:val="0"/>
          <w:lang w:val="es-ES"/>
        </w:rPr>
        <w:t>&lt;/Amend&gt;</w:t>
      </w:r>
    </w:p>
    <w:p w14:paraId="201320D3"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233</w:t>
      </w:r>
      <w:r w:rsidRPr="009451C4">
        <w:rPr>
          <w:rStyle w:val="HideTWBExt"/>
          <w:b w:val="0"/>
          <w:noProof w:val="0"/>
          <w:lang w:val="es-ES"/>
        </w:rPr>
        <w:t>&lt;/NumAm&gt;</w:t>
      </w:r>
    </w:p>
    <w:p w14:paraId="18DF08FC"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Ilaria Salis</w:t>
      </w:r>
      <w:r w:rsidRPr="009451C4">
        <w:rPr>
          <w:rStyle w:val="HideTWBExt"/>
          <w:b w:val="0"/>
          <w:noProof w:val="0"/>
          <w:lang w:val="es-ES"/>
        </w:rPr>
        <w:t>&lt;/Members&gt;</w:t>
      </w:r>
    </w:p>
    <w:p w14:paraId="3F686637" w14:textId="77777777" w:rsidR="006027EA" w:rsidRPr="009451C4" w:rsidRDefault="006027EA" w:rsidP="006027EA">
      <w:pPr>
        <w:rPr>
          <w:lang w:val="es-ES"/>
        </w:rPr>
      </w:pPr>
      <w:r w:rsidRPr="009451C4">
        <w:rPr>
          <w:rStyle w:val="HideTWBExt"/>
          <w:noProof w:val="0"/>
          <w:lang w:val="es-ES"/>
        </w:rPr>
        <w:t>&lt;/RepeatBlock-By&gt;</w:t>
      </w:r>
    </w:p>
    <w:p w14:paraId="23262E70"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AD04C18" w14:textId="77777777" w:rsidR="006027EA" w:rsidRPr="003843A8" w:rsidRDefault="006027EA" w:rsidP="006027EA">
      <w:pPr>
        <w:pStyle w:val="NormalBold"/>
      </w:pPr>
      <w:r w:rsidRPr="003843A8">
        <w:rPr>
          <w:rStyle w:val="HideTWBExt"/>
          <w:b w:val="0"/>
          <w:noProof w:val="0"/>
        </w:rPr>
        <w:t>&lt;Article&gt;</w:t>
      </w:r>
      <w:r w:rsidRPr="003843A8">
        <w:t>Paragrafo 19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2D61005" w14:textId="77777777" w:rsidTr="00E17943">
        <w:trPr>
          <w:jc w:val="center"/>
        </w:trPr>
        <w:tc>
          <w:tcPr>
            <w:tcW w:w="9752" w:type="dxa"/>
            <w:gridSpan w:val="2"/>
          </w:tcPr>
          <w:p w14:paraId="7403DA2E" w14:textId="77777777" w:rsidR="006027EA" w:rsidRPr="003843A8" w:rsidRDefault="006027EA" w:rsidP="00E17943">
            <w:pPr>
              <w:keepNext/>
            </w:pPr>
          </w:p>
        </w:tc>
      </w:tr>
      <w:tr w:rsidR="006027EA" w:rsidRPr="003843A8" w14:paraId="4FFA158E" w14:textId="77777777" w:rsidTr="00E17943">
        <w:trPr>
          <w:jc w:val="center"/>
        </w:trPr>
        <w:tc>
          <w:tcPr>
            <w:tcW w:w="4876" w:type="dxa"/>
          </w:tcPr>
          <w:p w14:paraId="79316CA6"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8221E87"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6BBA418" w14:textId="77777777" w:rsidTr="00E17943">
        <w:trPr>
          <w:jc w:val="center"/>
        </w:trPr>
        <w:tc>
          <w:tcPr>
            <w:tcW w:w="4876" w:type="dxa"/>
          </w:tcPr>
          <w:p w14:paraId="4819D3CF" w14:textId="77777777" w:rsidR="006027EA" w:rsidRPr="003843A8" w:rsidRDefault="006027EA" w:rsidP="00E17943">
            <w:pPr>
              <w:pStyle w:val="Normal6"/>
              <w:rPr>
                <w:lang w:val="it-IT"/>
              </w:rPr>
            </w:pPr>
          </w:p>
        </w:tc>
        <w:tc>
          <w:tcPr>
            <w:tcW w:w="4876" w:type="dxa"/>
          </w:tcPr>
          <w:p w14:paraId="21DF8345" w14:textId="77777777" w:rsidR="006027EA" w:rsidRPr="003843A8" w:rsidRDefault="006027EA" w:rsidP="00E17943">
            <w:pPr>
              <w:pStyle w:val="Normal6"/>
              <w:rPr>
                <w:szCs w:val="24"/>
                <w:lang w:val="it-IT"/>
              </w:rPr>
            </w:pPr>
            <w:r w:rsidRPr="003843A8">
              <w:rPr>
                <w:b/>
                <w:i/>
                <w:lang w:val="it-IT"/>
              </w:rPr>
              <w:t>19 bis.</w:t>
            </w:r>
            <w:r w:rsidRPr="003843A8">
              <w:rPr>
                <w:b/>
                <w:i/>
                <w:lang w:val="it-IT"/>
              </w:rPr>
              <w:tab/>
              <w:t xml:space="preserve">mette in guardia sul modo in cui i grandi progetti di infrastrutture energetiche, come l'accordo Italia-Albania-Emirati arabi uniti, rischiano di apportare benefici principalmente agli investitori stranieri e alle grandi imprese; sottolinea che, in tale contesto, le popolazioni locali possono trovarsi a dover sostenere i costi ambientali e sociali dei progetti, tra cui il degrado del loro ambiente di vita, la perdita di accesso alla terra e alle risorse e la condivisione limitata dei benefici economici; chiede </w:t>
            </w:r>
            <w:r w:rsidRPr="003843A8">
              <w:rPr>
                <w:b/>
                <w:i/>
                <w:lang w:val="it-IT"/>
              </w:rPr>
              <w:lastRenderedPageBreak/>
              <w:t>pertanto processi decisionali più trasparenti e inclusivi in relazione a tali accordi;</w:t>
            </w:r>
          </w:p>
        </w:tc>
      </w:tr>
    </w:tbl>
    <w:p w14:paraId="3792DEC6"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879124C" w14:textId="77777777" w:rsidR="006027EA" w:rsidRPr="003843A8" w:rsidRDefault="006027EA" w:rsidP="006027EA">
      <w:r w:rsidRPr="003843A8">
        <w:rPr>
          <w:rStyle w:val="HideTWBExt"/>
          <w:noProof w:val="0"/>
        </w:rPr>
        <w:t>&lt;/Amend&gt;</w:t>
      </w:r>
    </w:p>
    <w:p w14:paraId="77BFA235"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234</w:t>
      </w:r>
      <w:r w:rsidRPr="003843A8">
        <w:rPr>
          <w:rStyle w:val="HideTWBExt"/>
          <w:b w:val="0"/>
          <w:noProof w:val="0"/>
          <w:lang w:val="it-IT"/>
        </w:rPr>
        <w:t>&lt;/NumAm&gt;</w:t>
      </w:r>
    </w:p>
    <w:p w14:paraId="0DBEB8BA"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68C17994"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616223F1" w14:textId="77777777" w:rsidR="006027EA" w:rsidRPr="003843A8" w:rsidRDefault="006027EA" w:rsidP="006027EA">
      <w:r w:rsidRPr="003843A8">
        <w:rPr>
          <w:rStyle w:val="HideTWBExt"/>
          <w:noProof w:val="0"/>
        </w:rPr>
        <w:t>&lt;/RepeatBlock-By&gt;</w:t>
      </w:r>
    </w:p>
    <w:p w14:paraId="0D09B416"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84E7A2C" w14:textId="77777777" w:rsidR="006027EA" w:rsidRPr="003843A8" w:rsidRDefault="006027EA" w:rsidP="006027EA">
      <w:pPr>
        <w:pStyle w:val="NormalBold"/>
      </w:pPr>
      <w:r w:rsidRPr="003843A8">
        <w:rPr>
          <w:rStyle w:val="HideTWBExt"/>
          <w:b w:val="0"/>
          <w:noProof w:val="0"/>
        </w:rPr>
        <w:t>&lt;Article&gt;</w:t>
      </w:r>
      <w:r w:rsidRPr="003843A8">
        <w:t>Paragrafo 19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EAF92F8" w14:textId="77777777" w:rsidTr="00E17943">
        <w:trPr>
          <w:jc w:val="center"/>
        </w:trPr>
        <w:tc>
          <w:tcPr>
            <w:tcW w:w="9752" w:type="dxa"/>
            <w:gridSpan w:val="2"/>
          </w:tcPr>
          <w:p w14:paraId="05B1BD15" w14:textId="77777777" w:rsidR="006027EA" w:rsidRPr="003843A8" w:rsidRDefault="006027EA" w:rsidP="00E17943">
            <w:pPr>
              <w:keepNext/>
            </w:pPr>
          </w:p>
        </w:tc>
      </w:tr>
      <w:tr w:rsidR="006027EA" w:rsidRPr="003843A8" w14:paraId="23935BC1" w14:textId="77777777" w:rsidTr="00E17943">
        <w:trPr>
          <w:jc w:val="center"/>
        </w:trPr>
        <w:tc>
          <w:tcPr>
            <w:tcW w:w="4876" w:type="dxa"/>
          </w:tcPr>
          <w:p w14:paraId="00A5DA63"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5B7B478"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292ACB0" w14:textId="77777777" w:rsidTr="00E17943">
        <w:trPr>
          <w:jc w:val="center"/>
        </w:trPr>
        <w:tc>
          <w:tcPr>
            <w:tcW w:w="4876" w:type="dxa"/>
          </w:tcPr>
          <w:p w14:paraId="6733B960" w14:textId="77777777" w:rsidR="006027EA" w:rsidRPr="003843A8" w:rsidRDefault="006027EA" w:rsidP="00E17943">
            <w:pPr>
              <w:pStyle w:val="Normal6"/>
              <w:rPr>
                <w:lang w:val="it-IT"/>
              </w:rPr>
            </w:pPr>
          </w:p>
        </w:tc>
        <w:tc>
          <w:tcPr>
            <w:tcW w:w="4876" w:type="dxa"/>
          </w:tcPr>
          <w:p w14:paraId="465B95E8" w14:textId="77777777" w:rsidR="006027EA" w:rsidRPr="003843A8" w:rsidRDefault="006027EA" w:rsidP="00E17943">
            <w:pPr>
              <w:pStyle w:val="Normal6"/>
              <w:rPr>
                <w:szCs w:val="24"/>
                <w:lang w:val="it-IT"/>
              </w:rPr>
            </w:pPr>
            <w:r w:rsidRPr="003843A8">
              <w:rPr>
                <w:b/>
                <w:i/>
                <w:lang w:val="it-IT"/>
              </w:rPr>
              <w:t>19 bis.</w:t>
            </w:r>
            <w:r w:rsidRPr="003843A8">
              <w:rPr>
                <w:b/>
                <w:i/>
                <w:lang w:val="it-IT"/>
              </w:rPr>
              <w:tab/>
              <w:t>invita le autorità albanesi ad adottare e attuare senza ulteriori indugi il piano nazionale aggiornato per l'energia e il clima (PNEC) 2021-2030 e ad aggiornare e rendere operativo il piano nazionale di adattamento, allineandosi nel contempo all'acquis in materia di monitoraggio, comunicazione, verifica e accreditamento (MRVA) quale prerequisito per introdurre meccanismi di fissazione del prezzo del carbonio e progredire verso l'allineamento al sistema di scambio di quote di emissione dell'UE (ETS);</w:t>
            </w:r>
          </w:p>
        </w:tc>
      </w:tr>
    </w:tbl>
    <w:p w14:paraId="0FF7B9C0"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D9DBE1D" w14:textId="77777777" w:rsidR="006027EA" w:rsidRPr="003843A8" w:rsidRDefault="006027EA" w:rsidP="006027EA">
      <w:r w:rsidRPr="003843A8">
        <w:rPr>
          <w:rStyle w:val="HideTWBExt"/>
          <w:noProof w:val="0"/>
        </w:rPr>
        <w:t>&lt;/Amend&gt;</w:t>
      </w:r>
    </w:p>
    <w:p w14:paraId="17931D54"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235</w:t>
      </w:r>
      <w:r w:rsidRPr="003843A8">
        <w:rPr>
          <w:rStyle w:val="HideTWBExt"/>
          <w:b w:val="0"/>
          <w:noProof w:val="0"/>
          <w:lang w:val="it-IT"/>
        </w:rPr>
        <w:t>&lt;/NumAm&gt;</w:t>
      </w:r>
    </w:p>
    <w:p w14:paraId="01D8DB3D"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775F5DB7" w14:textId="77777777" w:rsidR="006027EA" w:rsidRPr="003843A8" w:rsidRDefault="006027EA" w:rsidP="006027EA">
      <w:r w:rsidRPr="003843A8">
        <w:rPr>
          <w:rStyle w:val="HideTWBExt"/>
          <w:noProof w:val="0"/>
        </w:rPr>
        <w:t>&lt;/RepeatBlock-By&gt;</w:t>
      </w:r>
    </w:p>
    <w:p w14:paraId="209B3C4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E6457DD" w14:textId="77777777" w:rsidR="006027EA" w:rsidRPr="003843A8" w:rsidRDefault="006027EA" w:rsidP="006027EA">
      <w:pPr>
        <w:pStyle w:val="NormalBold"/>
      </w:pPr>
      <w:r w:rsidRPr="003843A8">
        <w:rPr>
          <w:rStyle w:val="HideTWBExt"/>
          <w:b w:val="0"/>
          <w:noProof w:val="0"/>
        </w:rPr>
        <w:t>&lt;Article&gt;</w:t>
      </w:r>
      <w:r w:rsidRPr="003843A8">
        <w:t>Paragrafo 19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F0F8E4C" w14:textId="77777777" w:rsidTr="00E17943">
        <w:trPr>
          <w:jc w:val="center"/>
        </w:trPr>
        <w:tc>
          <w:tcPr>
            <w:tcW w:w="9752" w:type="dxa"/>
            <w:gridSpan w:val="2"/>
          </w:tcPr>
          <w:p w14:paraId="6A8BC4F3" w14:textId="77777777" w:rsidR="006027EA" w:rsidRPr="003843A8" w:rsidRDefault="006027EA" w:rsidP="00E17943">
            <w:pPr>
              <w:keepNext/>
            </w:pPr>
          </w:p>
        </w:tc>
      </w:tr>
      <w:tr w:rsidR="006027EA" w:rsidRPr="003843A8" w14:paraId="7048C034" w14:textId="77777777" w:rsidTr="00E17943">
        <w:trPr>
          <w:jc w:val="center"/>
        </w:trPr>
        <w:tc>
          <w:tcPr>
            <w:tcW w:w="4876" w:type="dxa"/>
          </w:tcPr>
          <w:p w14:paraId="62D2C24A"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A747211"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58530C4" w14:textId="77777777" w:rsidTr="00E17943">
        <w:trPr>
          <w:jc w:val="center"/>
        </w:trPr>
        <w:tc>
          <w:tcPr>
            <w:tcW w:w="4876" w:type="dxa"/>
          </w:tcPr>
          <w:p w14:paraId="3202766A" w14:textId="77777777" w:rsidR="006027EA" w:rsidRPr="003843A8" w:rsidRDefault="006027EA" w:rsidP="00E17943">
            <w:pPr>
              <w:pStyle w:val="Normal6"/>
              <w:rPr>
                <w:lang w:val="it-IT"/>
              </w:rPr>
            </w:pPr>
          </w:p>
        </w:tc>
        <w:tc>
          <w:tcPr>
            <w:tcW w:w="4876" w:type="dxa"/>
          </w:tcPr>
          <w:p w14:paraId="23858D29" w14:textId="77777777" w:rsidR="006027EA" w:rsidRPr="003843A8" w:rsidRDefault="006027EA" w:rsidP="00E17943">
            <w:pPr>
              <w:pStyle w:val="Normal6"/>
              <w:rPr>
                <w:szCs w:val="24"/>
                <w:lang w:val="it-IT"/>
              </w:rPr>
            </w:pPr>
            <w:r w:rsidRPr="003843A8">
              <w:rPr>
                <w:b/>
                <w:i/>
                <w:lang w:val="it-IT"/>
              </w:rPr>
              <w:t>19 bis.</w:t>
            </w:r>
            <w:r w:rsidRPr="003843A8">
              <w:rPr>
                <w:b/>
                <w:i/>
                <w:lang w:val="it-IT"/>
              </w:rPr>
              <w:tab/>
              <w:t xml:space="preserve">accoglie con favore il fatto che le banche in Albania abbiano ufficialmente iniziato a effettuare operazioni transfrontaliere in euro attraverso il </w:t>
            </w:r>
            <w:r w:rsidRPr="003843A8">
              <w:rPr>
                <w:b/>
                <w:i/>
                <w:lang w:val="it-IT"/>
              </w:rPr>
              <w:lastRenderedPageBreak/>
              <w:t>sistema SEPA; elogia le autorità per i loro notevoli sforzi nella lotta contro il riciclaggio di denaro mediante l'adozione della strategia nazionale in materia di lotta contro il riciclaggio di denaro e il finanziamento del terrorismo 2024-2030;</w:t>
            </w:r>
          </w:p>
        </w:tc>
      </w:tr>
    </w:tbl>
    <w:p w14:paraId="71ACA4FE"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742A3A8" w14:textId="77777777" w:rsidR="006027EA" w:rsidRPr="003843A8" w:rsidRDefault="006027EA" w:rsidP="006027EA">
      <w:r w:rsidRPr="003843A8">
        <w:rPr>
          <w:rStyle w:val="HideTWBExt"/>
          <w:noProof w:val="0"/>
        </w:rPr>
        <w:t>&lt;/Amend&gt;</w:t>
      </w:r>
    </w:p>
    <w:p w14:paraId="228D0F6B"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236</w:t>
      </w:r>
      <w:r w:rsidRPr="003843A8">
        <w:rPr>
          <w:rStyle w:val="HideTWBExt"/>
          <w:b w:val="0"/>
          <w:noProof w:val="0"/>
          <w:lang w:val="it-IT"/>
        </w:rPr>
        <w:t>&lt;/NumAm&gt;</w:t>
      </w:r>
    </w:p>
    <w:p w14:paraId="189535DE"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2F404FC1"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51406B3D" w14:textId="77777777" w:rsidR="006027EA" w:rsidRPr="003843A8" w:rsidRDefault="006027EA" w:rsidP="006027EA">
      <w:r w:rsidRPr="003843A8">
        <w:rPr>
          <w:rStyle w:val="HideTWBExt"/>
          <w:noProof w:val="0"/>
        </w:rPr>
        <w:t>&lt;/RepeatBlock-By&gt;</w:t>
      </w:r>
    </w:p>
    <w:p w14:paraId="2F5EF1FB"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875F675" w14:textId="77777777" w:rsidR="006027EA" w:rsidRPr="003843A8" w:rsidRDefault="006027EA" w:rsidP="006027EA">
      <w:pPr>
        <w:pStyle w:val="NormalBold"/>
      </w:pPr>
      <w:r w:rsidRPr="003843A8">
        <w:rPr>
          <w:rStyle w:val="HideTWBExt"/>
          <w:b w:val="0"/>
          <w:noProof w:val="0"/>
        </w:rPr>
        <w:t>&lt;Article&gt;</w:t>
      </w:r>
      <w:r w:rsidRPr="003843A8">
        <w:t>Paragrafo 19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2274560" w14:textId="77777777" w:rsidTr="00E17943">
        <w:trPr>
          <w:jc w:val="center"/>
        </w:trPr>
        <w:tc>
          <w:tcPr>
            <w:tcW w:w="9752" w:type="dxa"/>
            <w:gridSpan w:val="2"/>
          </w:tcPr>
          <w:p w14:paraId="107CE343" w14:textId="77777777" w:rsidR="006027EA" w:rsidRPr="003843A8" w:rsidRDefault="006027EA" w:rsidP="00E17943">
            <w:pPr>
              <w:keepNext/>
            </w:pPr>
          </w:p>
        </w:tc>
      </w:tr>
      <w:tr w:rsidR="006027EA" w:rsidRPr="003843A8" w14:paraId="4F58C87E" w14:textId="77777777" w:rsidTr="00E17943">
        <w:trPr>
          <w:jc w:val="center"/>
        </w:trPr>
        <w:tc>
          <w:tcPr>
            <w:tcW w:w="4876" w:type="dxa"/>
          </w:tcPr>
          <w:p w14:paraId="579D4B04"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853BBCF"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A0FE2CB" w14:textId="77777777" w:rsidTr="00E17943">
        <w:trPr>
          <w:jc w:val="center"/>
        </w:trPr>
        <w:tc>
          <w:tcPr>
            <w:tcW w:w="4876" w:type="dxa"/>
          </w:tcPr>
          <w:p w14:paraId="1C1070E1" w14:textId="77777777" w:rsidR="006027EA" w:rsidRPr="003843A8" w:rsidRDefault="006027EA" w:rsidP="00E17943">
            <w:pPr>
              <w:pStyle w:val="Normal6"/>
              <w:rPr>
                <w:lang w:val="it-IT"/>
              </w:rPr>
            </w:pPr>
          </w:p>
        </w:tc>
        <w:tc>
          <w:tcPr>
            <w:tcW w:w="4876" w:type="dxa"/>
          </w:tcPr>
          <w:p w14:paraId="3DC718D1" w14:textId="77777777" w:rsidR="006027EA" w:rsidRPr="003843A8" w:rsidRDefault="006027EA" w:rsidP="00E17943">
            <w:pPr>
              <w:pStyle w:val="Normal6"/>
              <w:rPr>
                <w:szCs w:val="24"/>
                <w:lang w:val="it-IT"/>
              </w:rPr>
            </w:pPr>
            <w:r w:rsidRPr="003843A8">
              <w:rPr>
                <w:b/>
                <w:i/>
                <w:lang w:val="it-IT"/>
              </w:rPr>
              <w:t>19 ter.</w:t>
            </w:r>
            <w:r w:rsidRPr="003843A8">
              <w:rPr>
                <w:b/>
                <w:i/>
                <w:lang w:val="it-IT"/>
              </w:rPr>
              <w:tab/>
              <w:t>prende atto con grave preoccupazione della persistente mancanza di progressi nel settore dell'ambiente e del clima ed esorta l'Albania a conseguire il pieno allineamento, la piena attuazione e la piena applicazione dell'acquis dell'UE in materia di ambiente e clima, in particolare le direttive sulla valutazione dell'impatto ambientale (VIA) e sulla valutazione ambientale strategica (VAS), provvedendo affinché tutti i progetti infrastrutturali e di investimento siano pienamente conformi alle norme ambientali dell'UE e agli obblighi in materia di protezione della natura e delle acque, e garantiscano un'effettiva partecipazione pubblica e l'accesso alla giustizia;</w:t>
            </w:r>
          </w:p>
        </w:tc>
      </w:tr>
    </w:tbl>
    <w:p w14:paraId="6E7C498E"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311EB530" w14:textId="77777777" w:rsidR="006027EA" w:rsidRPr="003843A8" w:rsidRDefault="006027EA" w:rsidP="006027EA">
      <w:r w:rsidRPr="003843A8">
        <w:rPr>
          <w:rStyle w:val="HideTWBExt"/>
          <w:noProof w:val="0"/>
        </w:rPr>
        <w:t>&lt;/Amend&gt;</w:t>
      </w:r>
    </w:p>
    <w:p w14:paraId="0219BBCC"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237</w:t>
      </w:r>
      <w:r w:rsidRPr="003843A8">
        <w:rPr>
          <w:rStyle w:val="HideTWBExt"/>
          <w:b w:val="0"/>
          <w:noProof w:val="0"/>
          <w:lang w:val="it-IT"/>
        </w:rPr>
        <w:t>&lt;/NumAm&gt;</w:t>
      </w:r>
    </w:p>
    <w:p w14:paraId="30462DEB"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0F5C5BAE" w14:textId="77777777" w:rsidR="006027EA" w:rsidRPr="003843A8" w:rsidRDefault="006027EA" w:rsidP="006027EA">
      <w:r w:rsidRPr="003843A8">
        <w:rPr>
          <w:rStyle w:val="HideTWBExt"/>
          <w:noProof w:val="0"/>
        </w:rPr>
        <w:t>&lt;/RepeatBlock-By&gt;</w:t>
      </w:r>
    </w:p>
    <w:p w14:paraId="6535DB61" w14:textId="77777777" w:rsidR="006027EA" w:rsidRPr="003843A8" w:rsidRDefault="006027EA" w:rsidP="006027EA">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5E2E08C7" w14:textId="77777777" w:rsidR="006027EA" w:rsidRPr="003843A8" w:rsidRDefault="006027EA" w:rsidP="006027EA">
      <w:pPr>
        <w:pStyle w:val="NormalBold"/>
      </w:pPr>
      <w:r w:rsidRPr="003843A8">
        <w:rPr>
          <w:rStyle w:val="HideTWBExt"/>
          <w:b w:val="0"/>
          <w:noProof w:val="0"/>
        </w:rPr>
        <w:t>&lt;Article&gt;</w:t>
      </w:r>
      <w:r w:rsidRPr="003843A8">
        <w:t>Paragrafo 19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9E3B773" w14:textId="77777777" w:rsidTr="00E17943">
        <w:trPr>
          <w:jc w:val="center"/>
        </w:trPr>
        <w:tc>
          <w:tcPr>
            <w:tcW w:w="9752" w:type="dxa"/>
            <w:gridSpan w:val="2"/>
          </w:tcPr>
          <w:p w14:paraId="2713B3C1" w14:textId="77777777" w:rsidR="006027EA" w:rsidRPr="003843A8" w:rsidRDefault="006027EA" w:rsidP="00E17943">
            <w:pPr>
              <w:keepNext/>
            </w:pPr>
          </w:p>
        </w:tc>
      </w:tr>
      <w:tr w:rsidR="006027EA" w:rsidRPr="003843A8" w14:paraId="1A4CF253" w14:textId="77777777" w:rsidTr="00E17943">
        <w:trPr>
          <w:jc w:val="center"/>
        </w:trPr>
        <w:tc>
          <w:tcPr>
            <w:tcW w:w="4876" w:type="dxa"/>
          </w:tcPr>
          <w:p w14:paraId="7001836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51BE5D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EB18026" w14:textId="77777777" w:rsidTr="00E17943">
        <w:trPr>
          <w:jc w:val="center"/>
        </w:trPr>
        <w:tc>
          <w:tcPr>
            <w:tcW w:w="4876" w:type="dxa"/>
          </w:tcPr>
          <w:p w14:paraId="14F91ABE" w14:textId="77777777" w:rsidR="006027EA" w:rsidRPr="003843A8" w:rsidRDefault="006027EA" w:rsidP="00E17943">
            <w:pPr>
              <w:pStyle w:val="Normal6"/>
              <w:rPr>
                <w:lang w:val="it-IT"/>
              </w:rPr>
            </w:pPr>
          </w:p>
        </w:tc>
        <w:tc>
          <w:tcPr>
            <w:tcW w:w="4876" w:type="dxa"/>
          </w:tcPr>
          <w:p w14:paraId="3383B487" w14:textId="77777777" w:rsidR="006027EA" w:rsidRPr="003843A8" w:rsidRDefault="006027EA" w:rsidP="00E17943">
            <w:pPr>
              <w:pStyle w:val="Normal6"/>
              <w:rPr>
                <w:szCs w:val="24"/>
                <w:lang w:val="it-IT"/>
              </w:rPr>
            </w:pPr>
            <w:r w:rsidRPr="003843A8">
              <w:rPr>
                <w:b/>
                <w:i/>
                <w:lang w:val="it-IT"/>
              </w:rPr>
              <w:t>19 ter.</w:t>
            </w:r>
            <w:r w:rsidRPr="003843A8">
              <w:rPr>
                <w:b/>
                <w:i/>
                <w:lang w:val="it-IT"/>
              </w:rPr>
              <w:tab/>
              <w:t>sottolinea che il sistema di controllo interno del controllo interno delle finanze pubbliche (PIFC) rimane parzialmente efficace e che sono necessari ulteriori sforzi per portare avanti l'attuazione della riforma del PIFC; invita l'Albania ad aumentare la rendicontabilità e la trasparenza delle imprese statali rendendo pubblicamente accessibili le loro relazioni annuali per quanto riguarda la performance finanziaria; chiede alle autorità di garantire la piena attuazione delle raccomandazioni dell'istituto statale albanese per la revisione dei conti (ALSAI);</w:t>
            </w:r>
          </w:p>
        </w:tc>
      </w:tr>
    </w:tbl>
    <w:p w14:paraId="5A8E1B3A"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18B76FB7" w14:textId="77777777" w:rsidR="006027EA" w:rsidRPr="009451C4" w:rsidRDefault="006027EA" w:rsidP="006027EA">
      <w:pPr>
        <w:rPr>
          <w:lang w:val="es-ES"/>
        </w:rPr>
      </w:pPr>
      <w:r w:rsidRPr="009451C4">
        <w:rPr>
          <w:rStyle w:val="HideTWBExt"/>
          <w:noProof w:val="0"/>
          <w:lang w:val="es-ES"/>
        </w:rPr>
        <w:t>&lt;/Amend&gt;</w:t>
      </w:r>
    </w:p>
    <w:p w14:paraId="50458BAF"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238</w:t>
      </w:r>
      <w:r w:rsidRPr="009451C4">
        <w:rPr>
          <w:rStyle w:val="HideTWBExt"/>
          <w:b w:val="0"/>
          <w:noProof w:val="0"/>
          <w:lang w:val="es-ES"/>
        </w:rPr>
        <w:t>&lt;/NumAm&gt;</w:t>
      </w:r>
    </w:p>
    <w:p w14:paraId="170C8800"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Ilaria Salis</w:t>
      </w:r>
      <w:r w:rsidRPr="009451C4">
        <w:rPr>
          <w:rStyle w:val="HideTWBExt"/>
          <w:b w:val="0"/>
          <w:noProof w:val="0"/>
          <w:lang w:val="es-ES"/>
        </w:rPr>
        <w:t>&lt;/Members&gt;</w:t>
      </w:r>
    </w:p>
    <w:p w14:paraId="56CA3028" w14:textId="77777777" w:rsidR="006027EA" w:rsidRPr="009451C4" w:rsidRDefault="006027EA" w:rsidP="006027EA">
      <w:pPr>
        <w:rPr>
          <w:lang w:val="es-ES"/>
        </w:rPr>
      </w:pPr>
      <w:r w:rsidRPr="009451C4">
        <w:rPr>
          <w:rStyle w:val="HideTWBExt"/>
          <w:noProof w:val="0"/>
          <w:lang w:val="es-ES"/>
        </w:rPr>
        <w:t>&lt;/RepeatBlock-By&gt;</w:t>
      </w:r>
    </w:p>
    <w:p w14:paraId="25A6454D"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6BD5B7C" w14:textId="77777777" w:rsidR="006027EA" w:rsidRPr="003843A8" w:rsidRDefault="006027EA" w:rsidP="006027EA">
      <w:pPr>
        <w:pStyle w:val="NormalBold"/>
      </w:pPr>
      <w:r w:rsidRPr="003843A8">
        <w:rPr>
          <w:rStyle w:val="HideTWBExt"/>
          <w:b w:val="0"/>
          <w:noProof w:val="0"/>
        </w:rPr>
        <w:t>&lt;Article&gt;</w:t>
      </w:r>
      <w:r w:rsidRPr="003843A8">
        <w:t>Paragrafo 19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E0B0525" w14:textId="77777777" w:rsidTr="00E17943">
        <w:trPr>
          <w:jc w:val="center"/>
        </w:trPr>
        <w:tc>
          <w:tcPr>
            <w:tcW w:w="9752" w:type="dxa"/>
            <w:gridSpan w:val="2"/>
          </w:tcPr>
          <w:p w14:paraId="596B8CF2" w14:textId="77777777" w:rsidR="006027EA" w:rsidRPr="003843A8" w:rsidRDefault="006027EA" w:rsidP="00E17943">
            <w:pPr>
              <w:keepNext/>
            </w:pPr>
          </w:p>
        </w:tc>
      </w:tr>
      <w:tr w:rsidR="006027EA" w:rsidRPr="003843A8" w14:paraId="0AE58332" w14:textId="77777777" w:rsidTr="00E17943">
        <w:trPr>
          <w:jc w:val="center"/>
        </w:trPr>
        <w:tc>
          <w:tcPr>
            <w:tcW w:w="4876" w:type="dxa"/>
          </w:tcPr>
          <w:p w14:paraId="57D11F2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CA401C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7695393" w14:textId="77777777" w:rsidTr="00E17943">
        <w:trPr>
          <w:jc w:val="center"/>
        </w:trPr>
        <w:tc>
          <w:tcPr>
            <w:tcW w:w="4876" w:type="dxa"/>
          </w:tcPr>
          <w:p w14:paraId="21E6BC5B" w14:textId="77777777" w:rsidR="006027EA" w:rsidRPr="003843A8" w:rsidRDefault="006027EA" w:rsidP="00E17943">
            <w:pPr>
              <w:pStyle w:val="Normal6"/>
              <w:rPr>
                <w:lang w:val="it-IT"/>
              </w:rPr>
            </w:pPr>
          </w:p>
        </w:tc>
        <w:tc>
          <w:tcPr>
            <w:tcW w:w="4876" w:type="dxa"/>
          </w:tcPr>
          <w:p w14:paraId="2BD4A276" w14:textId="77777777" w:rsidR="006027EA" w:rsidRPr="003843A8" w:rsidRDefault="006027EA" w:rsidP="00E17943">
            <w:pPr>
              <w:pStyle w:val="Normal6"/>
              <w:rPr>
                <w:szCs w:val="24"/>
                <w:lang w:val="it-IT"/>
              </w:rPr>
            </w:pPr>
            <w:r w:rsidRPr="003843A8">
              <w:rPr>
                <w:b/>
                <w:i/>
                <w:lang w:val="it-IT"/>
              </w:rPr>
              <w:t>19 ter.</w:t>
            </w:r>
            <w:r w:rsidRPr="003843A8">
              <w:rPr>
                <w:b/>
                <w:i/>
                <w:lang w:val="it-IT"/>
              </w:rPr>
              <w:tab/>
              <w:t>chiede maggiori sforzi per promuovere il rispetto del diritto del lavoro dell'UE e del quadro dell'UE in materia di salute e sicurezza sul lavoro, compresa la piena attuazione di politiche non discriminatorie e di misure per la parità, ed esorta le autorità nazionali competenti a garantire un monitoraggio efficace, l'applicazione delle norme e sanzioni adeguate in caso di non conformità;</w:t>
            </w:r>
          </w:p>
        </w:tc>
      </w:tr>
    </w:tbl>
    <w:p w14:paraId="3EB7E58D"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2FEE2013" w14:textId="77777777" w:rsidR="006027EA" w:rsidRPr="009451C4" w:rsidRDefault="006027EA" w:rsidP="006027EA">
      <w:pPr>
        <w:rPr>
          <w:lang w:val="es-ES"/>
        </w:rPr>
      </w:pPr>
      <w:r w:rsidRPr="009451C4">
        <w:rPr>
          <w:rStyle w:val="HideTWBExt"/>
          <w:noProof w:val="0"/>
          <w:lang w:val="es-ES"/>
        </w:rPr>
        <w:lastRenderedPageBreak/>
        <w:t>&lt;/Amend&gt;</w:t>
      </w:r>
    </w:p>
    <w:p w14:paraId="5D51482D"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239</w:t>
      </w:r>
      <w:r w:rsidRPr="009451C4">
        <w:rPr>
          <w:rStyle w:val="HideTWBExt"/>
          <w:b w:val="0"/>
          <w:noProof w:val="0"/>
          <w:lang w:val="es-ES"/>
        </w:rPr>
        <w:t>&lt;/NumAm&gt;</w:t>
      </w:r>
    </w:p>
    <w:p w14:paraId="124AC6EF"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Ilaria Salis</w:t>
      </w:r>
      <w:r w:rsidRPr="009451C4">
        <w:rPr>
          <w:rStyle w:val="HideTWBExt"/>
          <w:b w:val="0"/>
          <w:noProof w:val="0"/>
          <w:lang w:val="es-ES"/>
        </w:rPr>
        <w:t>&lt;/Members&gt;</w:t>
      </w:r>
    </w:p>
    <w:p w14:paraId="59BE7778" w14:textId="77777777" w:rsidR="006027EA" w:rsidRPr="009451C4" w:rsidRDefault="006027EA" w:rsidP="006027EA">
      <w:pPr>
        <w:rPr>
          <w:lang w:val="es-ES"/>
        </w:rPr>
      </w:pPr>
      <w:r w:rsidRPr="009451C4">
        <w:rPr>
          <w:rStyle w:val="HideTWBExt"/>
          <w:noProof w:val="0"/>
          <w:lang w:val="es-ES"/>
        </w:rPr>
        <w:t>&lt;/RepeatBlock-By&gt;</w:t>
      </w:r>
    </w:p>
    <w:p w14:paraId="7AFA1CB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82CAEC9" w14:textId="77777777" w:rsidR="006027EA" w:rsidRPr="003843A8" w:rsidRDefault="006027EA" w:rsidP="006027EA">
      <w:pPr>
        <w:pStyle w:val="NormalBold"/>
      </w:pPr>
      <w:r w:rsidRPr="003843A8">
        <w:rPr>
          <w:rStyle w:val="HideTWBExt"/>
          <w:b w:val="0"/>
          <w:noProof w:val="0"/>
        </w:rPr>
        <w:t>&lt;Article&gt;</w:t>
      </w:r>
      <w:r w:rsidRPr="003843A8">
        <w:t>Paragrafo 19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64C66C3" w14:textId="77777777" w:rsidTr="00E17943">
        <w:trPr>
          <w:jc w:val="center"/>
        </w:trPr>
        <w:tc>
          <w:tcPr>
            <w:tcW w:w="9752" w:type="dxa"/>
            <w:gridSpan w:val="2"/>
          </w:tcPr>
          <w:p w14:paraId="153A3D3F" w14:textId="77777777" w:rsidR="006027EA" w:rsidRPr="003843A8" w:rsidRDefault="006027EA" w:rsidP="00E17943">
            <w:pPr>
              <w:keepNext/>
            </w:pPr>
          </w:p>
        </w:tc>
      </w:tr>
      <w:tr w:rsidR="006027EA" w:rsidRPr="003843A8" w14:paraId="3FD37B1A" w14:textId="77777777" w:rsidTr="00E17943">
        <w:trPr>
          <w:jc w:val="center"/>
        </w:trPr>
        <w:tc>
          <w:tcPr>
            <w:tcW w:w="4876" w:type="dxa"/>
          </w:tcPr>
          <w:p w14:paraId="6C0F2E9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D7C2CE8"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BDAC244" w14:textId="77777777" w:rsidTr="00E17943">
        <w:trPr>
          <w:jc w:val="center"/>
        </w:trPr>
        <w:tc>
          <w:tcPr>
            <w:tcW w:w="4876" w:type="dxa"/>
          </w:tcPr>
          <w:p w14:paraId="2F265E7A" w14:textId="77777777" w:rsidR="006027EA" w:rsidRPr="003843A8" w:rsidRDefault="006027EA" w:rsidP="00E17943">
            <w:pPr>
              <w:pStyle w:val="Normal6"/>
              <w:rPr>
                <w:lang w:val="it-IT"/>
              </w:rPr>
            </w:pPr>
          </w:p>
        </w:tc>
        <w:tc>
          <w:tcPr>
            <w:tcW w:w="4876" w:type="dxa"/>
          </w:tcPr>
          <w:p w14:paraId="6E03337A" w14:textId="77777777" w:rsidR="006027EA" w:rsidRPr="003843A8" w:rsidRDefault="006027EA" w:rsidP="00E17943">
            <w:pPr>
              <w:pStyle w:val="Normal6"/>
              <w:rPr>
                <w:szCs w:val="24"/>
                <w:lang w:val="it-IT"/>
              </w:rPr>
            </w:pPr>
            <w:r w:rsidRPr="003843A8">
              <w:rPr>
                <w:b/>
                <w:i/>
                <w:lang w:val="it-IT"/>
              </w:rPr>
              <w:t>19 quater.</w:t>
            </w:r>
            <w:r w:rsidRPr="003843A8">
              <w:rPr>
                <w:b/>
                <w:i/>
                <w:lang w:val="it-IT"/>
              </w:rPr>
              <w:tab/>
              <w:t>chiede un ulteriore sviluppo e un'efficace attuazione del quadro per l'edilizia sociale in Albania, sulla base del proseguimento e del miglioramento della "strategia nazionale per l'edilizia sociale 2016-2025", in modo da garantire condizioni di vita stabili e dignitose per i gruppi vulnerabili e a basso reddito</w:t>
            </w:r>
            <w:r w:rsidRPr="003843A8">
              <w:rPr>
                <w:b/>
                <w:i/>
                <w:vertAlign w:val="superscript"/>
                <w:lang w:val="it-IT"/>
              </w:rPr>
              <w:t>4 bis</w:t>
            </w:r>
            <w:r w:rsidRPr="003843A8">
              <w:rPr>
                <w:b/>
                <w:i/>
                <w:lang w:val="it-IT"/>
              </w:rPr>
              <w:t>; sottolinea, in particolare, l'importanza di alloggi sociali accessibili e a prezzi abbordabili per i giovani, compresi gli studenti e gli apprendisti, in quanto ne sostengono la mobilità geografica, l'accesso all'istruzione e alla formazione e l'efficace integrazione nel mercato del lavoro;</w:t>
            </w:r>
          </w:p>
        </w:tc>
      </w:tr>
      <w:tr w:rsidR="006027EA" w:rsidRPr="003843A8" w14:paraId="6BCF591B" w14:textId="77777777" w:rsidTr="00E17943">
        <w:trPr>
          <w:jc w:val="center"/>
        </w:trPr>
        <w:tc>
          <w:tcPr>
            <w:tcW w:w="4876" w:type="dxa"/>
          </w:tcPr>
          <w:p w14:paraId="625B5064" w14:textId="77777777" w:rsidR="006027EA" w:rsidRPr="003843A8" w:rsidRDefault="006027EA" w:rsidP="00E17943">
            <w:pPr>
              <w:pStyle w:val="Normal6"/>
              <w:rPr>
                <w:lang w:val="it-IT"/>
              </w:rPr>
            </w:pPr>
          </w:p>
        </w:tc>
        <w:tc>
          <w:tcPr>
            <w:tcW w:w="4876" w:type="dxa"/>
          </w:tcPr>
          <w:p w14:paraId="6427F42D" w14:textId="77777777" w:rsidR="006027EA" w:rsidRPr="003843A8" w:rsidRDefault="006027EA" w:rsidP="00E17943">
            <w:pPr>
              <w:pStyle w:val="Normal6"/>
              <w:rPr>
                <w:szCs w:val="24"/>
                <w:lang w:val="it-IT"/>
              </w:rPr>
            </w:pPr>
            <w:r w:rsidRPr="003843A8">
              <w:rPr>
                <w:b/>
                <w:i/>
                <w:lang w:val="it-IT"/>
              </w:rPr>
              <w:t>__________________</w:t>
            </w:r>
          </w:p>
        </w:tc>
      </w:tr>
      <w:tr w:rsidR="006027EA" w:rsidRPr="003843A8" w14:paraId="2CDFD6CF" w14:textId="77777777" w:rsidTr="00E17943">
        <w:trPr>
          <w:jc w:val="center"/>
        </w:trPr>
        <w:tc>
          <w:tcPr>
            <w:tcW w:w="4876" w:type="dxa"/>
          </w:tcPr>
          <w:p w14:paraId="0C9A5D31" w14:textId="77777777" w:rsidR="006027EA" w:rsidRPr="003843A8" w:rsidRDefault="006027EA" w:rsidP="00E17943">
            <w:pPr>
              <w:pStyle w:val="Normal6"/>
              <w:rPr>
                <w:lang w:val="it-IT"/>
              </w:rPr>
            </w:pPr>
          </w:p>
        </w:tc>
        <w:tc>
          <w:tcPr>
            <w:tcW w:w="4876" w:type="dxa"/>
          </w:tcPr>
          <w:p w14:paraId="18F5E85C" w14:textId="77777777" w:rsidR="006027EA" w:rsidRPr="003843A8" w:rsidRDefault="006027EA" w:rsidP="00E17943">
            <w:pPr>
              <w:pStyle w:val="Normal6"/>
              <w:rPr>
                <w:szCs w:val="24"/>
                <w:lang w:val="it-IT"/>
              </w:rPr>
            </w:pPr>
            <w:r w:rsidRPr="003843A8">
              <w:rPr>
                <w:b/>
                <w:i/>
                <w:vertAlign w:val="superscript"/>
                <w:lang w:val="it-IT"/>
              </w:rPr>
              <w:t>4 bis</w:t>
            </w:r>
            <w:r w:rsidRPr="003843A8">
              <w:rPr>
                <w:lang w:val="it-IT"/>
              </w:rPr>
              <w:t xml:space="preserve"> </w:t>
            </w:r>
            <w:r w:rsidRPr="003843A8">
              <w:rPr>
                <w:b/>
                <w:i/>
                <w:lang w:val="it-IT"/>
              </w:rPr>
              <w:t>UNECE, Country Profiles on Urban Development, Housing and Land Management - Albania (Profili per paese in materia di sviluppo urbano, edilizia abitativa e gestione del territorio - Albania), 2024, pag. 20.</w:t>
            </w:r>
          </w:p>
        </w:tc>
      </w:tr>
    </w:tbl>
    <w:p w14:paraId="22407E52"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F3ACF55" w14:textId="77777777" w:rsidR="006027EA" w:rsidRPr="003843A8" w:rsidRDefault="006027EA" w:rsidP="006027EA">
      <w:r w:rsidRPr="003843A8">
        <w:rPr>
          <w:rStyle w:val="HideTWBExt"/>
          <w:noProof w:val="0"/>
        </w:rPr>
        <w:t>&lt;/Amend&gt;</w:t>
      </w:r>
    </w:p>
    <w:p w14:paraId="2E30A48E"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240</w:t>
      </w:r>
      <w:r w:rsidRPr="003843A8">
        <w:rPr>
          <w:rStyle w:val="HideTWBExt"/>
          <w:b w:val="0"/>
          <w:noProof w:val="0"/>
          <w:lang w:val="it-IT"/>
        </w:rPr>
        <w:t>&lt;/NumAm&gt;</w:t>
      </w:r>
    </w:p>
    <w:p w14:paraId="1B25A9AA"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0EEA9C94"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5985879F" w14:textId="77777777" w:rsidR="006027EA" w:rsidRPr="003843A8" w:rsidRDefault="006027EA" w:rsidP="006027EA">
      <w:r w:rsidRPr="003843A8">
        <w:rPr>
          <w:rStyle w:val="HideTWBExt"/>
          <w:noProof w:val="0"/>
        </w:rPr>
        <w:t>&lt;/RepeatBlock-By&gt;</w:t>
      </w:r>
    </w:p>
    <w:p w14:paraId="72B0BEE4"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19832C2" w14:textId="77777777" w:rsidR="006027EA" w:rsidRPr="003843A8" w:rsidRDefault="006027EA" w:rsidP="006027EA">
      <w:pPr>
        <w:pStyle w:val="NormalBold"/>
      </w:pPr>
      <w:r w:rsidRPr="003843A8">
        <w:rPr>
          <w:rStyle w:val="HideTWBExt"/>
          <w:b w:val="0"/>
          <w:noProof w:val="0"/>
        </w:rPr>
        <w:t>&lt;Article&gt;</w:t>
      </w:r>
      <w:r w:rsidRPr="003843A8">
        <w:t>Paragrafo 19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7D73763" w14:textId="77777777" w:rsidTr="00E17943">
        <w:trPr>
          <w:jc w:val="center"/>
        </w:trPr>
        <w:tc>
          <w:tcPr>
            <w:tcW w:w="9752" w:type="dxa"/>
            <w:gridSpan w:val="2"/>
          </w:tcPr>
          <w:p w14:paraId="46DFEEC1" w14:textId="77777777" w:rsidR="006027EA" w:rsidRPr="003843A8" w:rsidRDefault="006027EA" w:rsidP="00E17943">
            <w:pPr>
              <w:keepNext/>
            </w:pPr>
          </w:p>
        </w:tc>
      </w:tr>
      <w:tr w:rsidR="006027EA" w:rsidRPr="003843A8" w14:paraId="6D3A3444" w14:textId="77777777" w:rsidTr="00E17943">
        <w:trPr>
          <w:jc w:val="center"/>
        </w:trPr>
        <w:tc>
          <w:tcPr>
            <w:tcW w:w="4876" w:type="dxa"/>
          </w:tcPr>
          <w:p w14:paraId="367484AB"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F12545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7813648" w14:textId="77777777" w:rsidTr="00E17943">
        <w:trPr>
          <w:jc w:val="center"/>
        </w:trPr>
        <w:tc>
          <w:tcPr>
            <w:tcW w:w="4876" w:type="dxa"/>
          </w:tcPr>
          <w:p w14:paraId="6CF40A6A" w14:textId="77777777" w:rsidR="006027EA" w:rsidRPr="003843A8" w:rsidRDefault="006027EA" w:rsidP="00E17943">
            <w:pPr>
              <w:pStyle w:val="Normal6"/>
              <w:rPr>
                <w:lang w:val="it-IT"/>
              </w:rPr>
            </w:pPr>
          </w:p>
        </w:tc>
        <w:tc>
          <w:tcPr>
            <w:tcW w:w="4876" w:type="dxa"/>
          </w:tcPr>
          <w:p w14:paraId="69406C22" w14:textId="77777777" w:rsidR="006027EA" w:rsidRPr="003843A8" w:rsidRDefault="006027EA" w:rsidP="00E17943">
            <w:pPr>
              <w:pStyle w:val="Normal6"/>
              <w:rPr>
                <w:szCs w:val="24"/>
                <w:lang w:val="it-IT"/>
              </w:rPr>
            </w:pPr>
            <w:r w:rsidRPr="003843A8">
              <w:rPr>
                <w:b/>
                <w:i/>
                <w:lang w:val="it-IT"/>
              </w:rPr>
              <w:t>19 quater.</w:t>
            </w:r>
            <w:r w:rsidRPr="003843A8">
              <w:rPr>
                <w:b/>
                <w:i/>
                <w:lang w:val="it-IT"/>
              </w:rPr>
              <w:tab/>
              <w:t>deplora profondamente la proroga della normativa del 2015 in materia di investimenti strategici, alla luce delle relative disposizioni che consentono procedure di autorizzazione accelerate e un controllo ambientale ridotto, che rischiano di incidere negativamente sulle aree protette e su altre zone sensibili dal punto di vista ambientale; sollecita l'istituzione di un quadro per gli investimenti pienamente allineato all'acquis ambientale dell'UE, alle norme di trasparenza e agli obblighi in materia di protezione della natura;</w:t>
            </w:r>
          </w:p>
        </w:tc>
      </w:tr>
    </w:tbl>
    <w:p w14:paraId="630C5181"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A9FAA89" w14:textId="77777777" w:rsidR="006027EA" w:rsidRPr="003843A8" w:rsidRDefault="006027EA" w:rsidP="006027EA">
      <w:r w:rsidRPr="003843A8">
        <w:rPr>
          <w:rStyle w:val="HideTWBExt"/>
          <w:noProof w:val="0"/>
        </w:rPr>
        <w:t>&lt;/Amend&gt;</w:t>
      </w:r>
    </w:p>
    <w:p w14:paraId="0A5E4076"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241</w:t>
      </w:r>
      <w:r w:rsidRPr="003843A8">
        <w:rPr>
          <w:rStyle w:val="HideTWBExt"/>
          <w:b w:val="0"/>
          <w:noProof w:val="0"/>
          <w:lang w:val="it-IT"/>
        </w:rPr>
        <w:t>&lt;/NumAm&gt;</w:t>
      </w:r>
    </w:p>
    <w:p w14:paraId="5CDB978D"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6F51EE43" w14:textId="77777777" w:rsidR="006027EA" w:rsidRPr="003843A8" w:rsidRDefault="006027EA" w:rsidP="006027EA">
      <w:r w:rsidRPr="003843A8">
        <w:rPr>
          <w:rStyle w:val="HideTWBExt"/>
          <w:noProof w:val="0"/>
        </w:rPr>
        <w:t>&lt;/RepeatBlock-By&gt;</w:t>
      </w:r>
    </w:p>
    <w:p w14:paraId="352E6BB7"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0E70A32" w14:textId="77777777" w:rsidR="006027EA" w:rsidRPr="003843A8" w:rsidRDefault="006027EA" w:rsidP="006027EA">
      <w:pPr>
        <w:pStyle w:val="NormalBold"/>
      </w:pPr>
      <w:r w:rsidRPr="003843A8">
        <w:rPr>
          <w:rStyle w:val="HideTWBExt"/>
          <w:b w:val="0"/>
          <w:noProof w:val="0"/>
        </w:rPr>
        <w:t>&lt;Article&gt;</w:t>
      </w:r>
      <w:r w:rsidRPr="003843A8">
        <w:t>Paragrafo 19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47AA7D7" w14:textId="77777777" w:rsidTr="00E17943">
        <w:trPr>
          <w:jc w:val="center"/>
        </w:trPr>
        <w:tc>
          <w:tcPr>
            <w:tcW w:w="9752" w:type="dxa"/>
            <w:gridSpan w:val="2"/>
          </w:tcPr>
          <w:p w14:paraId="4A7EFB47" w14:textId="77777777" w:rsidR="006027EA" w:rsidRPr="003843A8" w:rsidRDefault="006027EA" w:rsidP="00E17943">
            <w:pPr>
              <w:keepNext/>
            </w:pPr>
          </w:p>
        </w:tc>
      </w:tr>
      <w:tr w:rsidR="006027EA" w:rsidRPr="003843A8" w14:paraId="51E31DDC" w14:textId="77777777" w:rsidTr="00E17943">
        <w:trPr>
          <w:jc w:val="center"/>
        </w:trPr>
        <w:tc>
          <w:tcPr>
            <w:tcW w:w="4876" w:type="dxa"/>
          </w:tcPr>
          <w:p w14:paraId="70859CCC"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0DD3911"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E57CA62" w14:textId="77777777" w:rsidTr="00E17943">
        <w:trPr>
          <w:jc w:val="center"/>
        </w:trPr>
        <w:tc>
          <w:tcPr>
            <w:tcW w:w="4876" w:type="dxa"/>
          </w:tcPr>
          <w:p w14:paraId="10FD7537" w14:textId="77777777" w:rsidR="006027EA" w:rsidRPr="003843A8" w:rsidRDefault="006027EA" w:rsidP="00E17943">
            <w:pPr>
              <w:pStyle w:val="Normal6"/>
              <w:rPr>
                <w:lang w:val="it-IT"/>
              </w:rPr>
            </w:pPr>
          </w:p>
        </w:tc>
        <w:tc>
          <w:tcPr>
            <w:tcW w:w="4876" w:type="dxa"/>
          </w:tcPr>
          <w:p w14:paraId="66866EDC" w14:textId="77777777" w:rsidR="006027EA" w:rsidRPr="003843A8" w:rsidRDefault="006027EA" w:rsidP="00E17943">
            <w:pPr>
              <w:pStyle w:val="Normal6"/>
              <w:rPr>
                <w:szCs w:val="24"/>
                <w:lang w:val="it-IT"/>
              </w:rPr>
            </w:pPr>
            <w:r w:rsidRPr="003843A8">
              <w:rPr>
                <w:b/>
                <w:i/>
                <w:lang w:val="it-IT"/>
              </w:rPr>
              <w:t>19 quater.</w:t>
            </w:r>
            <w:r w:rsidRPr="003843A8">
              <w:rPr>
                <w:b/>
                <w:i/>
                <w:lang w:val="it-IT"/>
              </w:rPr>
              <w:tab/>
              <w:t>elogia le autorità per aver allineato la normativa sui fondi pensione privati all'acquis dell'UE; chiede l'ulteriore attuazione del quadro normativo in materia di risanamento e risoluzione delle banche; invita l'Albania a completare il suo allineamento all'acquis dell'UE in materia di assicurazioni, mercati dei capitali, mercati mobiliari, fondi di investimento e infrastrutture dei mercati finanziari;</w:t>
            </w:r>
          </w:p>
        </w:tc>
      </w:tr>
    </w:tbl>
    <w:p w14:paraId="18FBF0FD"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458D628" w14:textId="77777777" w:rsidR="006027EA" w:rsidRPr="003843A8" w:rsidRDefault="006027EA" w:rsidP="006027EA">
      <w:r w:rsidRPr="003843A8">
        <w:rPr>
          <w:rStyle w:val="HideTWBExt"/>
          <w:noProof w:val="0"/>
        </w:rPr>
        <w:t>&lt;/Amend&gt;</w:t>
      </w:r>
    </w:p>
    <w:p w14:paraId="2F1C7182" w14:textId="77777777" w:rsidR="006027EA" w:rsidRPr="003843A8" w:rsidRDefault="006027EA" w:rsidP="006027EA">
      <w:pPr>
        <w:pStyle w:val="AMNumberTabs0"/>
        <w:keepNext/>
        <w:rPr>
          <w:lang w:val="it-IT"/>
        </w:rPr>
      </w:pPr>
      <w:r w:rsidRPr="003843A8">
        <w:rPr>
          <w:rStyle w:val="HideTWBExt"/>
          <w:b w:val="0"/>
          <w:noProof w:val="0"/>
          <w:lang w:val="it-IT"/>
        </w:rPr>
        <w:lastRenderedPageBreak/>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242</w:t>
      </w:r>
      <w:r w:rsidRPr="003843A8">
        <w:rPr>
          <w:rStyle w:val="HideTWBExt"/>
          <w:b w:val="0"/>
          <w:noProof w:val="0"/>
          <w:lang w:val="it-IT"/>
        </w:rPr>
        <w:t>&lt;/NumAm&gt;</w:t>
      </w:r>
    </w:p>
    <w:p w14:paraId="713B4BCF"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0AD83E43"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24D93FC5" w14:textId="77777777" w:rsidR="006027EA" w:rsidRPr="003843A8" w:rsidRDefault="006027EA" w:rsidP="006027EA">
      <w:r w:rsidRPr="003843A8">
        <w:rPr>
          <w:rStyle w:val="HideTWBExt"/>
          <w:noProof w:val="0"/>
        </w:rPr>
        <w:t>&lt;/RepeatBlock-By&gt;</w:t>
      </w:r>
    </w:p>
    <w:p w14:paraId="3D704195"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690C2E1" w14:textId="77777777" w:rsidR="006027EA" w:rsidRPr="003843A8" w:rsidRDefault="006027EA" w:rsidP="006027EA">
      <w:pPr>
        <w:pStyle w:val="NormalBold"/>
      </w:pPr>
      <w:r w:rsidRPr="003843A8">
        <w:rPr>
          <w:rStyle w:val="HideTWBExt"/>
          <w:b w:val="0"/>
          <w:noProof w:val="0"/>
        </w:rPr>
        <w:t>&lt;Article&gt;</w:t>
      </w:r>
      <w:r w:rsidRPr="003843A8">
        <w:t>Paragrafo 19 quinquies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4B05567" w14:textId="77777777" w:rsidTr="00E17943">
        <w:trPr>
          <w:jc w:val="center"/>
        </w:trPr>
        <w:tc>
          <w:tcPr>
            <w:tcW w:w="9752" w:type="dxa"/>
            <w:gridSpan w:val="2"/>
          </w:tcPr>
          <w:p w14:paraId="4A90EBBC" w14:textId="77777777" w:rsidR="006027EA" w:rsidRPr="003843A8" w:rsidRDefault="006027EA" w:rsidP="00E17943">
            <w:pPr>
              <w:keepNext/>
            </w:pPr>
          </w:p>
        </w:tc>
      </w:tr>
      <w:tr w:rsidR="006027EA" w:rsidRPr="003843A8" w14:paraId="77E1C2C6" w14:textId="77777777" w:rsidTr="00E17943">
        <w:trPr>
          <w:jc w:val="center"/>
        </w:trPr>
        <w:tc>
          <w:tcPr>
            <w:tcW w:w="4876" w:type="dxa"/>
          </w:tcPr>
          <w:p w14:paraId="6BC91C8B"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D58EF51"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EB4C82D" w14:textId="77777777" w:rsidTr="00E17943">
        <w:trPr>
          <w:jc w:val="center"/>
        </w:trPr>
        <w:tc>
          <w:tcPr>
            <w:tcW w:w="4876" w:type="dxa"/>
          </w:tcPr>
          <w:p w14:paraId="2AFA29A8" w14:textId="77777777" w:rsidR="006027EA" w:rsidRPr="003843A8" w:rsidRDefault="006027EA" w:rsidP="00E17943">
            <w:pPr>
              <w:pStyle w:val="Normal6"/>
              <w:rPr>
                <w:lang w:val="it-IT"/>
              </w:rPr>
            </w:pPr>
          </w:p>
        </w:tc>
        <w:tc>
          <w:tcPr>
            <w:tcW w:w="4876" w:type="dxa"/>
          </w:tcPr>
          <w:p w14:paraId="5A1CD218" w14:textId="77777777" w:rsidR="006027EA" w:rsidRPr="003843A8" w:rsidRDefault="006027EA" w:rsidP="00E17943">
            <w:pPr>
              <w:pStyle w:val="Normal6"/>
              <w:rPr>
                <w:szCs w:val="24"/>
                <w:lang w:val="it-IT"/>
              </w:rPr>
            </w:pPr>
            <w:r w:rsidRPr="003843A8">
              <w:rPr>
                <w:b/>
                <w:i/>
                <w:lang w:val="it-IT"/>
              </w:rPr>
              <w:t>19 quinquies.</w:t>
            </w:r>
            <w:r w:rsidRPr="003843A8">
              <w:rPr>
                <w:b/>
                <w:i/>
                <w:lang w:val="it-IT"/>
              </w:rPr>
              <w:tab/>
              <w:t>chiede l'abrogazione delle modifiche apportate nel 2024 alla legge sulle aree protette, che consentono lo sviluppo di infrastrutture turistiche su larga scala all'interno delle aree protette e il trasferimento di competenze chiave in materia di governance e processo decisionale dal ministero competente per l'ambiente al consiglio nazionale del territorio, indebolendo in tal modo il controllo ambientale e compromettendo gli obiettivi di integrità e conservazione della rete di aree protette dell'Albania;</w:t>
            </w:r>
          </w:p>
        </w:tc>
      </w:tr>
    </w:tbl>
    <w:p w14:paraId="18701794"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1F454935" w14:textId="77777777" w:rsidR="006027EA" w:rsidRPr="009451C4" w:rsidRDefault="006027EA" w:rsidP="006027EA">
      <w:pPr>
        <w:rPr>
          <w:lang w:val="es-ES"/>
        </w:rPr>
      </w:pPr>
      <w:r w:rsidRPr="009451C4">
        <w:rPr>
          <w:rStyle w:val="HideTWBExt"/>
          <w:noProof w:val="0"/>
          <w:lang w:val="es-ES"/>
        </w:rPr>
        <w:t>&lt;/Amend&gt;</w:t>
      </w:r>
    </w:p>
    <w:p w14:paraId="401631D2"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243</w:t>
      </w:r>
      <w:r w:rsidRPr="009451C4">
        <w:rPr>
          <w:rStyle w:val="HideTWBExt"/>
          <w:b w:val="0"/>
          <w:noProof w:val="0"/>
          <w:lang w:val="es-ES"/>
        </w:rPr>
        <w:t>&lt;/NumAm&gt;</w:t>
      </w:r>
    </w:p>
    <w:p w14:paraId="2E822EA4"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 xml:space="preserve">Ilaria Salis, Sebastian </w:t>
      </w:r>
      <w:proofErr w:type="spellStart"/>
      <w:r w:rsidRPr="009451C4">
        <w:rPr>
          <w:lang w:val="es-ES"/>
        </w:rPr>
        <w:t>Everding</w:t>
      </w:r>
      <w:proofErr w:type="spellEnd"/>
      <w:r w:rsidRPr="009451C4">
        <w:rPr>
          <w:rStyle w:val="HideTWBExt"/>
          <w:b w:val="0"/>
          <w:noProof w:val="0"/>
          <w:lang w:val="es-ES"/>
        </w:rPr>
        <w:t>&lt;/Members&gt;</w:t>
      </w:r>
    </w:p>
    <w:p w14:paraId="53440BE4" w14:textId="77777777" w:rsidR="006027EA" w:rsidRPr="009451C4" w:rsidRDefault="006027EA" w:rsidP="006027EA">
      <w:pPr>
        <w:rPr>
          <w:lang w:val="es-ES"/>
        </w:rPr>
      </w:pPr>
      <w:r w:rsidRPr="009451C4">
        <w:rPr>
          <w:rStyle w:val="HideTWBExt"/>
          <w:noProof w:val="0"/>
          <w:lang w:val="es-ES"/>
        </w:rPr>
        <w:t>&lt;/RepeatBlock-By&gt;</w:t>
      </w:r>
    </w:p>
    <w:p w14:paraId="7488FA26"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5F17938" w14:textId="77777777" w:rsidR="006027EA" w:rsidRPr="003843A8" w:rsidRDefault="006027EA" w:rsidP="006027EA">
      <w:pPr>
        <w:pStyle w:val="NormalBold"/>
      </w:pPr>
      <w:r w:rsidRPr="003843A8">
        <w:rPr>
          <w:rStyle w:val="HideTWBExt"/>
          <w:b w:val="0"/>
          <w:noProof w:val="0"/>
        </w:rPr>
        <w:t>&lt;Article&gt;</w:t>
      </w:r>
      <w:r w:rsidRPr="003843A8">
        <w:t>Paragrafo 19 quinquies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ECFFC10" w14:textId="77777777" w:rsidTr="00E17943">
        <w:trPr>
          <w:jc w:val="center"/>
        </w:trPr>
        <w:tc>
          <w:tcPr>
            <w:tcW w:w="9752" w:type="dxa"/>
            <w:gridSpan w:val="2"/>
          </w:tcPr>
          <w:p w14:paraId="5BC42518" w14:textId="77777777" w:rsidR="006027EA" w:rsidRPr="003843A8" w:rsidRDefault="006027EA" w:rsidP="00E17943">
            <w:pPr>
              <w:keepNext/>
            </w:pPr>
          </w:p>
        </w:tc>
      </w:tr>
      <w:tr w:rsidR="006027EA" w:rsidRPr="003843A8" w14:paraId="035BD7B4" w14:textId="77777777" w:rsidTr="00E17943">
        <w:trPr>
          <w:jc w:val="center"/>
        </w:trPr>
        <w:tc>
          <w:tcPr>
            <w:tcW w:w="4876" w:type="dxa"/>
          </w:tcPr>
          <w:p w14:paraId="5C05AC55"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0B10D65"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BD0E3CA" w14:textId="77777777" w:rsidTr="00E17943">
        <w:trPr>
          <w:jc w:val="center"/>
        </w:trPr>
        <w:tc>
          <w:tcPr>
            <w:tcW w:w="4876" w:type="dxa"/>
          </w:tcPr>
          <w:p w14:paraId="756EB91A" w14:textId="77777777" w:rsidR="006027EA" w:rsidRPr="003843A8" w:rsidRDefault="006027EA" w:rsidP="00E17943">
            <w:pPr>
              <w:pStyle w:val="Normal6"/>
              <w:rPr>
                <w:lang w:val="it-IT"/>
              </w:rPr>
            </w:pPr>
          </w:p>
        </w:tc>
        <w:tc>
          <w:tcPr>
            <w:tcW w:w="4876" w:type="dxa"/>
          </w:tcPr>
          <w:p w14:paraId="33C01ACC" w14:textId="77777777" w:rsidR="006027EA" w:rsidRPr="003843A8" w:rsidRDefault="006027EA" w:rsidP="00E17943">
            <w:pPr>
              <w:pStyle w:val="Normal6"/>
              <w:rPr>
                <w:szCs w:val="24"/>
                <w:lang w:val="it-IT"/>
              </w:rPr>
            </w:pPr>
            <w:r w:rsidRPr="003843A8">
              <w:rPr>
                <w:b/>
                <w:i/>
                <w:lang w:val="it-IT"/>
              </w:rPr>
              <w:t>19 quinquies.</w:t>
            </w:r>
            <w:r w:rsidRPr="003843A8">
              <w:rPr>
                <w:b/>
                <w:i/>
                <w:lang w:val="it-IT"/>
              </w:rPr>
              <w:tab/>
              <w:t xml:space="preserve">sollecita un'applicazione più rigorosa della legislazione in materia di benessere degli animali, un sostegno adeguato ai rifugi e un controllo adeguato degli stessi, programmi globali di sterilizzazione e castrazione per far fronte al problema della popolazione di animali randagi e garantire la piena ed efficace applicazione pratica della legislazione vigente in materia di benessere degli animali e chiede una maggiore sensibilizzazione del pubblico sulla proprietà responsabile degli animali da </w:t>
            </w:r>
            <w:r w:rsidRPr="003843A8">
              <w:rPr>
                <w:b/>
                <w:i/>
                <w:lang w:val="it-IT"/>
              </w:rPr>
              <w:lastRenderedPageBreak/>
              <w:t>compagnia, in linea con gli impegni assunti dall'Albania in vista dell'adesione all'UE;</w:t>
            </w:r>
          </w:p>
        </w:tc>
      </w:tr>
    </w:tbl>
    <w:p w14:paraId="47BFBADD"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1707B24" w14:textId="77777777" w:rsidR="006027EA" w:rsidRPr="003843A8" w:rsidRDefault="006027EA" w:rsidP="006027EA">
      <w:r w:rsidRPr="003843A8">
        <w:rPr>
          <w:rStyle w:val="HideTWBExt"/>
          <w:noProof w:val="0"/>
        </w:rPr>
        <w:t>&lt;/Amend&gt;</w:t>
      </w:r>
    </w:p>
    <w:p w14:paraId="7330D929"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244</w:t>
      </w:r>
      <w:r w:rsidRPr="003843A8">
        <w:rPr>
          <w:rStyle w:val="HideTWBExt"/>
          <w:b w:val="0"/>
          <w:noProof w:val="0"/>
          <w:lang w:val="it-IT"/>
        </w:rPr>
        <w:t>&lt;/NumAm&gt;</w:t>
      </w:r>
    </w:p>
    <w:p w14:paraId="3407E5DE"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2E0A45C0"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5B2290E5" w14:textId="77777777" w:rsidR="006027EA" w:rsidRPr="003843A8" w:rsidRDefault="006027EA" w:rsidP="006027EA">
      <w:r w:rsidRPr="003843A8">
        <w:rPr>
          <w:rStyle w:val="HideTWBExt"/>
          <w:noProof w:val="0"/>
        </w:rPr>
        <w:t>&lt;/RepeatBlock-By&gt;</w:t>
      </w:r>
    </w:p>
    <w:p w14:paraId="581D793B"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DC0B6AE" w14:textId="77777777" w:rsidR="006027EA" w:rsidRPr="003843A8" w:rsidRDefault="006027EA" w:rsidP="006027EA">
      <w:pPr>
        <w:pStyle w:val="NormalBold"/>
      </w:pPr>
      <w:r w:rsidRPr="003843A8">
        <w:rPr>
          <w:rStyle w:val="HideTWBExt"/>
          <w:b w:val="0"/>
          <w:noProof w:val="0"/>
        </w:rPr>
        <w:t>&lt;Article&gt;</w:t>
      </w:r>
      <w:r w:rsidRPr="003843A8">
        <w:t>Paragrafo 19 sexies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F4F5DF8" w14:textId="77777777" w:rsidTr="00E17943">
        <w:trPr>
          <w:jc w:val="center"/>
        </w:trPr>
        <w:tc>
          <w:tcPr>
            <w:tcW w:w="9752" w:type="dxa"/>
            <w:gridSpan w:val="2"/>
          </w:tcPr>
          <w:p w14:paraId="652D20C7" w14:textId="77777777" w:rsidR="006027EA" w:rsidRPr="003843A8" w:rsidRDefault="006027EA" w:rsidP="00E17943">
            <w:pPr>
              <w:keepNext/>
            </w:pPr>
          </w:p>
        </w:tc>
      </w:tr>
      <w:tr w:rsidR="006027EA" w:rsidRPr="003843A8" w14:paraId="7F2CD898" w14:textId="77777777" w:rsidTr="00E17943">
        <w:trPr>
          <w:jc w:val="center"/>
        </w:trPr>
        <w:tc>
          <w:tcPr>
            <w:tcW w:w="4876" w:type="dxa"/>
          </w:tcPr>
          <w:p w14:paraId="72D4A73E"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320DF8C"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EB3CC59" w14:textId="77777777" w:rsidTr="00E17943">
        <w:trPr>
          <w:jc w:val="center"/>
        </w:trPr>
        <w:tc>
          <w:tcPr>
            <w:tcW w:w="4876" w:type="dxa"/>
          </w:tcPr>
          <w:p w14:paraId="767E3E25" w14:textId="77777777" w:rsidR="006027EA" w:rsidRPr="003843A8" w:rsidRDefault="006027EA" w:rsidP="00E17943">
            <w:pPr>
              <w:pStyle w:val="Normal6"/>
              <w:rPr>
                <w:lang w:val="it-IT"/>
              </w:rPr>
            </w:pPr>
          </w:p>
        </w:tc>
        <w:tc>
          <w:tcPr>
            <w:tcW w:w="4876" w:type="dxa"/>
          </w:tcPr>
          <w:p w14:paraId="64230641" w14:textId="77777777" w:rsidR="006027EA" w:rsidRPr="003843A8" w:rsidRDefault="006027EA" w:rsidP="00E17943">
            <w:pPr>
              <w:pStyle w:val="Normal6"/>
              <w:rPr>
                <w:szCs w:val="24"/>
                <w:lang w:val="it-IT"/>
              </w:rPr>
            </w:pPr>
            <w:r w:rsidRPr="003843A8">
              <w:rPr>
                <w:b/>
                <w:i/>
                <w:lang w:val="it-IT"/>
              </w:rPr>
              <w:t>19 sexies.</w:t>
            </w:r>
            <w:r w:rsidRPr="003843A8">
              <w:rPr>
                <w:b/>
                <w:i/>
                <w:lang w:val="it-IT"/>
              </w:rPr>
              <w:tab/>
              <w:t>ricorda la raccomandazione n. 219 (2023) del comitato permanente della convenzione di Berna e invita le autorità albanesi a sospendere i lavori di costruzione relativi all'aeroporto internazionale di Valona fino a quando non sarà stata effettuata una nuova valutazione dell'impatto ambientale conforme alla legge, compresa un'opportuna valutazione dell'incidenza, con una partecipazione significativa del pubblico e una valutazione delle alternative ragionevoli;</w:t>
            </w:r>
          </w:p>
        </w:tc>
      </w:tr>
    </w:tbl>
    <w:p w14:paraId="42B338EA"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709B46E4" w14:textId="77777777" w:rsidR="006027EA" w:rsidRPr="003843A8" w:rsidRDefault="006027EA" w:rsidP="006027EA">
      <w:r w:rsidRPr="003843A8">
        <w:rPr>
          <w:rStyle w:val="HideTWBExt"/>
          <w:noProof w:val="0"/>
        </w:rPr>
        <w:t>&lt;/Amend&gt;</w:t>
      </w:r>
    </w:p>
    <w:p w14:paraId="0FFB8986"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245</w:t>
      </w:r>
      <w:r w:rsidRPr="003843A8">
        <w:rPr>
          <w:rStyle w:val="HideTWBExt"/>
          <w:b w:val="0"/>
          <w:noProof w:val="0"/>
          <w:lang w:val="it-IT"/>
        </w:rPr>
        <w:t>&lt;/NumAm&gt;</w:t>
      </w:r>
    </w:p>
    <w:p w14:paraId="3FD79459"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4C62FCCA"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0C889ECA" w14:textId="77777777" w:rsidR="006027EA" w:rsidRPr="003843A8" w:rsidRDefault="006027EA" w:rsidP="006027EA">
      <w:r w:rsidRPr="003843A8">
        <w:rPr>
          <w:rStyle w:val="HideTWBExt"/>
          <w:noProof w:val="0"/>
        </w:rPr>
        <w:t>&lt;/RepeatBlock-By&gt;</w:t>
      </w:r>
    </w:p>
    <w:p w14:paraId="704050D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E6A67C6" w14:textId="77777777" w:rsidR="006027EA" w:rsidRPr="003843A8" w:rsidRDefault="006027EA" w:rsidP="006027EA">
      <w:pPr>
        <w:pStyle w:val="NormalBold"/>
      </w:pPr>
      <w:r w:rsidRPr="003843A8">
        <w:rPr>
          <w:rStyle w:val="HideTWBExt"/>
          <w:b w:val="0"/>
          <w:noProof w:val="0"/>
        </w:rPr>
        <w:t>&lt;Article&gt;</w:t>
      </w:r>
      <w:r w:rsidRPr="003843A8">
        <w:t>Paragrafo 19 septies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8233FEC" w14:textId="77777777" w:rsidTr="00E17943">
        <w:trPr>
          <w:jc w:val="center"/>
        </w:trPr>
        <w:tc>
          <w:tcPr>
            <w:tcW w:w="9752" w:type="dxa"/>
            <w:gridSpan w:val="2"/>
          </w:tcPr>
          <w:p w14:paraId="031C1A22" w14:textId="77777777" w:rsidR="006027EA" w:rsidRPr="003843A8" w:rsidRDefault="006027EA" w:rsidP="00E17943">
            <w:pPr>
              <w:keepNext/>
            </w:pPr>
          </w:p>
        </w:tc>
      </w:tr>
      <w:tr w:rsidR="006027EA" w:rsidRPr="003843A8" w14:paraId="2CB24EB7" w14:textId="77777777" w:rsidTr="00E17943">
        <w:trPr>
          <w:jc w:val="center"/>
        </w:trPr>
        <w:tc>
          <w:tcPr>
            <w:tcW w:w="4876" w:type="dxa"/>
          </w:tcPr>
          <w:p w14:paraId="2B583C1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305484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0120672" w14:textId="77777777" w:rsidTr="00E17943">
        <w:trPr>
          <w:jc w:val="center"/>
        </w:trPr>
        <w:tc>
          <w:tcPr>
            <w:tcW w:w="4876" w:type="dxa"/>
          </w:tcPr>
          <w:p w14:paraId="4F829F9E" w14:textId="77777777" w:rsidR="006027EA" w:rsidRPr="003843A8" w:rsidRDefault="006027EA" w:rsidP="00E17943">
            <w:pPr>
              <w:pStyle w:val="Normal6"/>
              <w:rPr>
                <w:lang w:val="it-IT"/>
              </w:rPr>
            </w:pPr>
          </w:p>
        </w:tc>
        <w:tc>
          <w:tcPr>
            <w:tcW w:w="4876" w:type="dxa"/>
          </w:tcPr>
          <w:p w14:paraId="613241C5" w14:textId="77777777" w:rsidR="006027EA" w:rsidRPr="003843A8" w:rsidRDefault="006027EA" w:rsidP="00E17943">
            <w:pPr>
              <w:pStyle w:val="Normal6"/>
              <w:rPr>
                <w:szCs w:val="24"/>
                <w:lang w:val="it-IT"/>
              </w:rPr>
            </w:pPr>
            <w:r w:rsidRPr="003843A8">
              <w:rPr>
                <w:b/>
                <w:i/>
                <w:lang w:val="it-IT"/>
              </w:rPr>
              <w:t>19 septies.</w:t>
            </w:r>
            <w:r w:rsidRPr="003843A8">
              <w:rPr>
                <w:b/>
                <w:i/>
                <w:lang w:val="it-IT"/>
              </w:rPr>
              <w:tab/>
              <w:t xml:space="preserve">esprime preoccupazione per le decisioni che hanno eliminato la tutela degli elementi di valore ecologico dell'ex paesaggio protetto di Vjosë-Nartë per consentire la costruzione </w:t>
            </w:r>
            <w:r w:rsidRPr="003843A8">
              <w:rPr>
                <w:b/>
                <w:i/>
                <w:lang w:val="it-IT"/>
              </w:rPr>
              <w:lastRenderedPageBreak/>
              <w:t>dell'aeroporto internazionale di Valona, e invita l'Albania a ripristinare gli obiettivi di integrità e conservazione dell'area protetta; sottolinea che i siti candidati Emerald e i potenziali futuri siti Natura 2000 non devono essere soggetti a declassamenti o esclusioni legati a importanti progetti infrastrutturali e allo sviluppo del turismo;</w:t>
            </w:r>
          </w:p>
        </w:tc>
      </w:tr>
    </w:tbl>
    <w:p w14:paraId="2E8E2220"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DBFEFE2" w14:textId="77777777" w:rsidR="006027EA" w:rsidRPr="003843A8" w:rsidRDefault="006027EA" w:rsidP="006027EA">
      <w:r w:rsidRPr="003843A8">
        <w:rPr>
          <w:rStyle w:val="HideTWBExt"/>
          <w:noProof w:val="0"/>
        </w:rPr>
        <w:t>&lt;/Amend&gt;</w:t>
      </w:r>
    </w:p>
    <w:p w14:paraId="676264CD"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246</w:t>
      </w:r>
      <w:r w:rsidRPr="003843A8">
        <w:rPr>
          <w:rStyle w:val="HideTWBExt"/>
          <w:b w:val="0"/>
          <w:noProof w:val="0"/>
          <w:lang w:val="it-IT"/>
        </w:rPr>
        <w:t>&lt;/NumAm&gt;</w:t>
      </w:r>
    </w:p>
    <w:p w14:paraId="44C1F30D"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5F9606BF"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198DC31A" w14:textId="77777777" w:rsidR="006027EA" w:rsidRPr="003843A8" w:rsidRDefault="006027EA" w:rsidP="006027EA">
      <w:r w:rsidRPr="003843A8">
        <w:rPr>
          <w:rStyle w:val="HideTWBExt"/>
          <w:noProof w:val="0"/>
        </w:rPr>
        <w:t>&lt;/RepeatBlock-By&gt;</w:t>
      </w:r>
    </w:p>
    <w:p w14:paraId="6E827DA1"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F1A8ABE" w14:textId="77777777" w:rsidR="006027EA" w:rsidRPr="003843A8" w:rsidRDefault="006027EA" w:rsidP="006027EA">
      <w:pPr>
        <w:pStyle w:val="NormalBold"/>
      </w:pPr>
      <w:r w:rsidRPr="003843A8">
        <w:rPr>
          <w:rStyle w:val="HideTWBExt"/>
          <w:b w:val="0"/>
          <w:noProof w:val="0"/>
        </w:rPr>
        <w:t>&lt;Article&gt;</w:t>
      </w:r>
      <w:r w:rsidRPr="003843A8">
        <w:t>Paragrafo 19 octies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13E0031" w14:textId="77777777" w:rsidTr="00E17943">
        <w:trPr>
          <w:jc w:val="center"/>
        </w:trPr>
        <w:tc>
          <w:tcPr>
            <w:tcW w:w="9752" w:type="dxa"/>
            <w:gridSpan w:val="2"/>
          </w:tcPr>
          <w:p w14:paraId="58495B3C" w14:textId="77777777" w:rsidR="006027EA" w:rsidRPr="003843A8" w:rsidRDefault="006027EA" w:rsidP="00E17943">
            <w:pPr>
              <w:keepNext/>
            </w:pPr>
          </w:p>
        </w:tc>
      </w:tr>
      <w:tr w:rsidR="006027EA" w:rsidRPr="003843A8" w14:paraId="2991E9EE" w14:textId="77777777" w:rsidTr="00E17943">
        <w:trPr>
          <w:jc w:val="center"/>
        </w:trPr>
        <w:tc>
          <w:tcPr>
            <w:tcW w:w="4876" w:type="dxa"/>
          </w:tcPr>
          <w:p w14:paraId="129A00CA"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91D0692"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F95F2D5" w14:textId="77777777" w:rsidTr="00E17943">
        <w:trPr>
          <w:jc w:val="center"/>
        </w:trPr>
        <w:tc>
          <w:tcPr>
            <w:tcW w:w="4876" w:type="dxa"/>
          </w:tcPr>
          <w:p w14:paraId="5DC80F99" w14:textId="77777777" w:rsidR="006027EA" w:rsidRPr="003843A8" w:rsidRDefault="006027EA" w:rsidP="00E17943">
            <w:pPr>
              <w:pStyle w:val="Normal6"/>
              <w:rPr>
                <w:lang w:val="it-IT"/>
              </w:rPr>
            </w:pPr>
          </w:p>
        </w:tc>
        <w:tc>
          <w:tcPr>
            <w:tcW w:w="4876" w:type="dxa"/>
          </w:tcPr>
          <w:p w14:paraId="5F0B4D00" w14:textId="77777777" w:rsidR="006027EA" w:rsidRPr="003843A8" w:rsidRDefault="006027EA" w:rsidP="00E17943">
            <w:pPr>
              <w:pStyle w:val="Normal6"/>
              <w:rPr>
                <w:szCs w:val="24"/>
                <w:lang w:val="it-IT"/>
              </w:rPr>
            </w:pPr>
            <w:r w:rsidRPr="003843A8">
              <w:rPr>
                <w:b/>
                <w:i/>
                <w:lang w:val="it-IT"/>
              </w:rPr>
              <w:t>19 octies.</w:t>
            </w:r>
            <w:r w:rsidRPr="003843A8">
              <w:rPr>
                <w:b/>
                <w:i/>
                <w:lang w:val="it-IT"/>
              </w:rPr>
              <w:tab/>
              <w:t>esorta l'Albania ad abbandonare il progetto relativo alla centrale idroelettrica di Skavica sul fiume Drin Nero, dati i gravi impatti ecologici, sociali e culturali, tra cui lo sfollamento di comunità locali e la perdita di habitat prioritari, come quelli della lince dei Balcani, dell'orso bruno e del lupo comune;</w:t>
            </w:r>
          </w:p>
        </w:tc>
      </w:tr>
    </w:tbl>
    <w:p w14:paraId="4691BC8E"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FFB71FE" w14:textId="77777777" w:rsidR="006027EA" w:rsidRPr="003843A8" w:rsidRDefault="006027EA" w:rsidP="006027EA">
      <w:r w:rsidRPr="003843A8">
        <w:rPr>
          <w:rStyle w:val="HideTWBExt"/>
          <w:noProof w:val="0"/>
        </w:rPr>
        <w:t>&lt;/Amend&gt;</w:t>
      </w:r>
    </w:p>
    <w:p w14:paraId="4C511861"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247</w:t>
      </w:r>
      <w:r w:rsidRPr="003843A8">
        <w:rPr>
          <w:rStyle w:val="HideTWBExt"/>
          <w:b w:val="0"/>
          <w:noProof w:val="0"/>
          <w:lang w:val="it-IT"/>
        </w:rPr>
        <w:t>&lt;/NumAm&gt;</w:t>
      </w:r>
    </w:p>
    <w:p w14:paraId="5E212BC9"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3999A319"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5612D132" w14:textId="77777777" w:rsidR="006027EA" w:rsidRPr="003843A8" w:rsidRDefault="006027EA" w:rsidP="006027EA">
      <w:r w:rsidRPr="003843A8">
        <w:rPr>
          <w:rStyle w:val="HideTWBExt"/>
          <w:noProof w:val="0"/>
        </w:rPr>
        <w:t>&lt;/RepeatBlock-By&gt;</w:t>
      </w:r>
    </w:p>
    <w:p w14:paraId="2AF04036"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DDC114F" w14:textId="77777777" w:rsidR="006027EA" w:rsidRPr="003843A8" w:rsidRDefault="006027EA" w:rsidP="006027EA">
      <w:pPr>
        <w:pStyle w:val="NormalBold"/>
      </w:pPr>
      <w:r w:rsidRPr="003843A8">
        <w:rPr>
          <w:rStyle w:val="HideTWBExt"/>
          <w:b w:val="0"/>
          <w:noProof w:val="0"/>
        </w:rPr>
        <w:t>&lt;Article&gt;</w:t>
      </w:r>
      <w:r w:rsidRPr="003843A8">
        <w:t>Paragrafo 19 nonies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B864FA4" w14:textId="77777777" w:rsidTr="00E17943">
        <w:trPr>
          <w:jc w:val="center"/>
        </w:trPr>
        <w:tc>
          <w:tcPr>
            <w:tcW w:w="9752" w:type="dxa"/>
            <w:gridSpan w:val="2"/>
          </w:tcPr>
          <w:p w14:paraId="5E90FEA8" w14:textId="77777777" w:rsidR="006027EA" w:rsidRPr="003843A8" w:rsidRDefault="006027EA" w:rsidP="00E17943">
            <w:pPr>
              <w:keepNext/>
            </w:pPr>
          </w:p>
        </w:tc>
      </w:tr>
      <w:tr w:rsidR="006027EA" w:rsidRPr="003843A8" w14:paraId="75B26B53" w14:textId="77777777" w:rsidTr="00E17943">
        <w:trPr>
          <w:jc w:val="center"/>
        </w:trPr>
        <w:tc>
          <w:tcPr>
            <w:tcW w:w="4876" w:type="dxa"/>
          </w:tcPr>
          <w:p w14:paraId="6AAA33E5"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E95D8FF"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EE436FA" w14:textId="77777777" w:rsidTr="00E17943">
        <w:trPr>
          <w:jc w:val="center"/>
        </w:trPr>
        <w:tc>
          <w:tcPr>
            <w:tcW w:w="4876" w:type="dxa"/>
          </w:tcPr>
          <w:p w14:paraId="58CC544C" w14:textId="77777777" w:rsidR="006027EA" w:rsidRPr="003843A8" w:rsidRDefault="006027EA" w:rsidP="00E17943">
            <w:pPr>
              <w:pStyle w:val="Normal6"/>
              <w:rPr>
                <w:lang w:val="it-IT"/>
              </w:rPr>
            </w:pPr>
          </w:p>
        </w:tc>
        <w:tc>
          <w:tcPr>
            <w:tcW w:w="4876" w:type="dxa"/>
          </w:tcPr>
          <w:p w14:paraId="31CADF45" w14:textId="77777777" w:rsidR="006027EA" w:rsidRPr="003843A8" w:rsidRDefault="006027EA" w:rsidP="00E17943">
            <w:pPr>
              <w:pStyle w:val="Normal6"/>
              <w:rPr>
                <w:szCs w:val="24"/>
                <w:lang w:val="it-IT"/>
              </w:rPr>
            </w:pPr>
            <w:r w:rsidRPr="003843A8">
              <w:rPr>
                <w:b/>
                <w:i/>
                <w:lang w:val="it-IT"/>
              </w:rPr>
              <w:t>19 nonies.</w:t>
            </w:r>
            <w:r w:rsidRPr="003843A8">
              <w:rPr>
                <w:b/>
                <w:i/>
                <w:lang w:val="it-IT"/>
              </w:rPr>
              <w:tab/>
              <w:t xml:space="preserve">accoglie con favore la presentazione della strategia regionale di conservazione per la lince dei Balcani nel </w:t>
            </w:r>
            <w:r w:rsidRPr="003843A8">
              <w:rPr>
                <w:b/>
                <w:i/>
                <w:lang w:val="it-IT"/>
              </w:rPr>
              <w:lastRenderedPageBreak/>
              <w:t>quadro della convenzione sulla conservazione delle specie migratrici della fauna selvatica (CMS) e ne chiede la rapida adozione e l'effettiva attuazione; invita l'Albania a designare con urgenza e a gestire efficacemente le principali aree protette fondamentali per la sopravvivenza della lince dei Balcani in pericolo critico;</w:t>
            </w:r>
          </w:p>
        </w:tc>
      </w:tr>
    </w:tbl>
    <w:p w14:paraId="241DF7A7"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CB28B8C" w14:textId="77777777" w:rsidR="006027EA" w:rsidRPr="003843A8" w:rsidRDefault="006027EA" w:rsidP="006027EA">
      <w:r w:rsidRPr="003843A8">
        <w:rPr>
          <w:rStyle w:val="HideTWBExt"/>
          <w:noProof w:val="0"/>
        </w:rPr>
        <w:t>&lt;/Amend&gt;</w:t>
      </w:r>
    </w:p>
    <w:p w14:paraId="58A05772"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248</w:t>
      </w:r>
      <w:r w:rsidRPr="003843A8">
        <w:rPr>
          <w:rStyle w:val="HideTWBExt"/>
          <w:b w:val="0"/>
          <w:noProof w:val="0"/>
          <w:lang w:val="it-IT"/>
        </w:rPr>
        <w:t>&lt;/NumAm&gt;</w:t>
      </w:r>
    </w:p>
    <w:p w14:paraId="1A47853C"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44CF19F3"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5823603C" w14:textId="77777777" w:rsidR="006027EA" w:rsidRPr="003843A8" w:rsidRDefault="006027EA" w:rsidP="006027EA">
      <w:r w:rsidRPr="003843A8">
        <w:rPr>
          <w:rStyle w:val="HideTWBExt"/>
          <w:noProof w:val="0"/>
        </w:rPr>
        <w:t>&lt;/RepeatBlock-By&gt;</w:t>
      </w:r>
    </w:p>
    <w:p w14:paraId="602FB94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1E3F70B" w14:textId="77777777" w:rsidR="006027EA" w:rsidRPr="003843A8" w:rsidRDefault="006027EA" w:rsidP="006027EA">
      <w:pPr>
        <w:pStyle w:val="NormalBold"/>
      </w:pPr>
      <w:r w:rsidRPr="003843A8">
        <w:rPr>
          <w:rStyle w:val="HideTWBExt"/>
          <w:b w:val="0"/>
          <w:noProof w:val="0"/>
        </w:rPr>
        <w:t>&lt;Article&gt;</w:t>
      </w:r>
      <w:r w:rsidRPr="003843A8">
        <w:t>Paragrafo 19 decies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67B0E3F" w14:textId="77777777" w:rsidTr="00E17943">
        <w:trPr>
          <w:jc w:val="center"/>
        </w:trPr>
        <w:tc>
          <w:tcPr>
            <w:tcW w:w="9752" w:type="dxa"/>
            <w:gridSpan w:val="2"/>
          </w:tcPr>
          <w:p w14:paraId="41892C73" w14:textId="77777777" w:rsidR="006027EA" w:rsidRPr="003843A8" w:rsidRDefault="006027EA" w:rsidP="00E17943">
            <w:pPr>
              <w:keepNext/>
            </w:pPr>
          </w:p>
        </w:tc>
      </w:tr>
      <w:tr w:rsidR="006027EA" w:rsidRPr="003843A8" w14:paraId="3527EA90" w14:textId="77777777" w:rsidTr="00E17943">
        <w:trPr>
          <w:jc w:val="center"/>
        </w:trPr>
        <w:tc>
          <w:tcPr>
            <w:tcW w:w="4876" w:type="dxa"/>
          </w:tcPr>
          <w:p w14:paraId="79DE51E3"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0F86AD9"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89859B9" w14:textId="77777777" w:rsidTr="00E17943">
        <w:trPr>
          <w:jc w:val="center"/>
        </w:trPr>
        <w:tc>
          <w:tcPr>
            <w:tcW w:w="4876" w:type="dxa"/>
          </w:tcPr>
          <w:p w14:paraId="575E6716" w14:textId="77777777" w:rsidR="006027EA" w:rsidRPr="003843A8" w:rsidRDefault="006027EA" w:rsidP="00E17943">
            <w:pPr>
              <w:pStyle w:val="Normal6"/>
              <w:rPr>
                <w:lang w:val="it-IT"/>
              </w:rPr>
            </w:pPr>
          </w:p>
        </w:tc>
        <w:tc>
          <w:tcPr>
            <w:tcW w:w="4876" w:type="dxa"/>
          </w:tcPr>
          <w:p w14:paraId="5BA5897D" w14:textId="77777777" w:rsidR="006027EA" w:rsidRPr="003843A8" w:rsidRDefault="006027EA" w:rsidP="00E17943">
            <w:pPr>
              <w:pStyle w:val="Normal6"/>
              <w:rPr>
                <w:szCs w:val="24"/>
                <w:lang w:val="it-IT"/>
              </w:rPr>
            </w:pPr>
            <w:r w:rsidRPr="003843A8">
              <w:rPr>
                <w:b/>
                <w:i/>
                <w:lang w:val="it-IT"/>
              </w:rPr>
              <w:t>19 decies.</w:t>
            </w:r>
            <w:r w:rsidRPr="003843A8">
              <w:rPr>
                <w:b/>
                <w:i/>
                <w:lang w:val="it-IT"/>
              </w:rPr>
              <w:tab/>
              <w:t>esorta le autorità albanesi a rafforzare in modo significativo le capacità di monitoraggio, ispezione e applicazione per combattere la criminalità ambientale, anche aumentando le risorse umane e finanziarie a disposizione degli ispettorati ambientali e delle procure, migliorando il coordinamento interistituzionale, garantendo sanzioni efficaci e conseguendo il pieno allineamento alla direttiva sulla tutela penale dell'ambiente e alla direttiva sulla responsabilità ambientale;</w:t>
            </w:r>
          </w:p>
        </w:tc>
      </w:tr>
    </w:tbl>
    <w:p w14:paraId="07B6FBD5"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11E7C3F8" w14:textId="77777777" w:rsidR="006027EA" w:rsidRPr="009451C4" w:rsidRDefault="006027EA" w:rsidP="006027EA">
      <w:pPr>
        <w:rPr>
          <w:lang w:val="es-ES"/>
        </w:rPr>
      </w:pPr>
      <w:r w:rsidRPr="009451C4">
        <w:rPr>
          <w:rStyle w:val="HideTWBExt"/>
          <w:noProof w:val="0"/>
          <w:lang w:val="es-ES"/>
        </w:rPr>
        <w:t>&lt;/Amend&gt;</w:t>
      </w:r>
    </w:p>
    <w:p w14:paraId="0355AD4E"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249</w:t>
      </w:r>
      <w:r w:rsidRPr="009451C4">
        <w:rPr>
          <w:rStyle w:val="HideTWBExt"/>
          <w:b w:val="0"/>
          <w:noProof w:val="0"/>
          <w:lang w:val="es-ES"/>
        </w:rPr>
        <w:t>&lt;/NumAm&gt;</w:t>
      </w:r>
    </w:p>
    <w:p w14:paraId="08E64342"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04AEFE1E" w14:textId="77777777" w:rsidR="006027EA" w:rsidRPr="009451C4" w:rsidRDefault="006027EA" w:rsidP="006027EA">
      <w:pPr>
        <w:rPr>
          <w:lang w:val="es-ES"/>
        </w:rPr>
      </w:pPr>
      <w:r w:rsidRPr="009451C4">
        <w:rPr>
          <w:rStyle w:val="HideTWBExt"/>
          <w:noProof w:val="0"/>
          <w:lang w:val="es-ES"/>
        </w:rPr>
        <w:t>&lt;/RepeatBlock-By&gt;</w:t>
      </w:r>
    </w:p>
    <w:p w14:paraId="48576EC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D41DD19" w14:textId="77777777" w:rsidR="006027EA" w:rsidRPr="003843A8" w:rsidRDefault="006027EA" w:rsidP="006027EA">
      <w:pPr>
        <w:pStyle w:val="NormalBold"/>
      </w:pPr>
      <w:r w:rsidRPr="003843A8">
        <w:rPr>
          <w:rStyle w:val="HideTWBExt"/>
          <w:b w:val="0"/>
          <w:noProof w:val="0"/>
        </w:rPr>
        <w:t>&lt;Article&gt;</w:t>
      </w:r>
      <w:r w:rsidRPr="003843A8">
        <w:t>Titolo 5</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6E57B86" w14:textId="77777777" w:rsidTr="00E17943">
        <w:trPr>
          <w:jc w:val="center"/>
        </w:trPr>
        <w:tc>
          <w:tcPr>
            <w:tcW w:w="9752" w:type="dxa"/>
            <w:gridSpan w:val="2"/>
          </w:tcPr>
          <w:p w14:paraId="42CBFE3E" w14:textId="77777777" w:rsidR="006027EA" w:rsidRPr="003843A8" w:rsidRDefault="006027EA" w:rsidP="00E17943">
            <w:pPr>
              <w:keepNext/>
            </w:pPr>
          </w:p>
        </w:tc>
      </w:tr>
      <w:tr w:rsidR="006027EA" w:rsidRPr="003843A8" w14:paraId="4DABB5D9" w14:textId="77777777" w:rsidTr="00E17943">
        <w:trPr>
          <w:jc w:val="center"/>
        </w:trPr>
        <w:tc>
          <w:tcPr>
            <w:tcW w:w="4876" w:type="dxa"/>
          </w:tcPr>
          <w:p w14:paraId="4CC085D7"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0DB71DC"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686DEB2" w14:textId="77777777" w:rsidTr="00E17943">
        <w:trPr>
          <w:jc w:val="center"/>
        </w:trPr>
        <w:tc>
          <w:tcPr>
            <w:tcW w:w="4876" w:type="dxa"/>
          </w:tcPr>
          <w:p w14:paraId="4F6C371F" w14:textId="77777777" w:rsidR="006027EA" w:rsidRPr="003843A8" w:rsidRDefault="006027EA" w:rsidP="00E17943">
            <w:pPr>
              <w:pStyle w:val="Normal6"/>
              <w:rPr>
                <w:lang w:val="it-IT"/>
              </w:rPr>
            </w:pPr>
            <w:r w:rsidRPr="003843A8">
              <w:rPr>
                <w:lang w:val="it-IT"/>
              </w:rPr>
              <w:t>Politica estera e cooperazione regionale</w:t>
            </w:r>
          </w:p>
        </w:tc>
        <w:tc>
          <w:tcPr>
            <w:tcW w:w="4876" w:type="dxa"/>
          </w:tcPr>
          <w:p w14:paraId="058B92AE" w14:textId="77777777" w:rsidR="006027EA" w:rsidRPr="003843A8" w:rsidRDefault="006027EA" w:rsidP="00E17943">
            <w:pPr>
              <w:pStyle w:val="Normal6"/>
              <w:rPr>
                <w:szCs w:val="24"/>
                <w:lang w:val="it-IT"/>
              </w:rPr>
            </w:pPr>
            <w:r w:rsidRPr="003843A8">
              <w:rPr>
                <w:lang w:val="it-IT"/>
              </w:rPr>
              <w:t xml:space="preserve">Politica estera e </w:t>
            </w:r>
            <w:r w:rsidRPr="003843A8">
              <w:rPr>
                <w:b/>
                <w:i/>
                <w:lang w:val="it-IT"/>
              </w:rPr>
              <w:t>di sicurezza e</w:t>
            </w:r>
            <w:r w:rsidRPr="003843A8">
              <w:rPr>
                <w:lang w:val="it-IT"/>
              </w:rPr>
              <w:t xml:space="preserve"> cooperazione regionale</w:t>
            </w:r>
          </w:p>
        </w:tc>
      </w:tr>
    </w:tbl>
    <w:p w14:paraId="0F1A496E"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7E7FB09D" w14:textId="77777777" w:rsidR="006027EA" w:rsidRPr="003843A8" w:rsidRDefault="006027EA" w:rsidP="006027EA">
      <w:r w:rsidRPr="003843A8">
        <w:rPr>
          <w:rStyle w:val="HideTWBExt"/>
          <w:noProof w:val="0"/>
        </w:rPr>
        <w:t>&lt;/Amend&gt;</w:t>
      </w:r>
    </w:p>
    <w:p w14:paraId="03A764F5"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250</w:t>
      </w:r>
      <w:r w:rsidRPr="003843A8">
        <w:rPr>
          <w:rStyle w:val="HideTWBExt"/>
          <w:b w:val="0"/>
          <w:noProof w:val="0"/>
          <w:lang w:val="it-IT"/>
        </w:rPr>
        <w:t>&lt;/NumAm&gt;</w:t>
      </w:r>
    </w:p>
    <w:p w14:paraId="47D8D076" w14:textId="77777777" w:rsidR="006027EA" w:rsidRPr="003843A8" w:rsidRDefault="006027EA" w:rsidP="006027EA">
      <w:pPr>
        <w:pStyle w:val="NormalBold"/>
      </w:pPr>
      <w:r w:rsidRPr="003843A8">
        <w:rPr>
          <w:rStyle w:val="HideTWBExt"/>
          <w:b w:val="0"/>
          <w:noProof w:val="0"/>
        </w:rPr>
        <w:t>&lt;RepeatBlock-By&gt;&lt;Members&gt;</w:t>
      </w:r>
      <w:r w:rsidRPr="003843A8">
        <w:t>Ivaylo Valchev</w:t>
      </w:r>
      <w:r w:rsidRPr="003843A8">
        <w:rPr>
          <w:rStyle w:val="HideTWBExt"/>
          <w:b w:val="0"/>
          <w:noProof w:val="0"/>
        </w:rPr>
        <w:t>&lt;/Members&gt;</w:t>
      </w:r>
    </w:p>
    <w:p w14:paraId="63C22751" w14:textId="77777777" w:rsidR="006027EA" w:rsidRPr="003843A8" w:rsidRDefault="006027EA" w:rsidP="006027EA">
      <w:r w:rsidRPr="003843A8">
        <w:rPr>
          <w:rStyle w:val="HideTWBExt"/>
          <w:noProof w:val="0"/>
        </w:rPr>
        <w:t>&lt;/RepeatBlock-By&gt;</w:t>
      </w:r>
    </w:p>
    <w:p w14:paraId="2A6B3035"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D253CAA" w14:textId="77777777" w:rsidR="006027EA" w:rsidRPr="003843A8" w:rsidRDefault="006027EA" w:rsidP="006027EA">
      <w:pPr>
        <w:pStyle w:val="NormalBold"/>
      </w:pPr>
      <w:r w:rsidRPr="003843A8">
        <w:rPr>
          <w:rStyle w:val="HideTWBExt"/>
          <w:b w:val="0"/>
          <w:noProof w:val="0"/>
        </w:rPr>
        <w:t>&lt;Article&gt;</w:t>
      </w:r>
      <w:r w:rsidRPr="003843A8">
        <w:t>Paragrafo 20</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F5F5A80" w14:textId="77777777" w:rsidTr="00E17943">
        <w:trPr>
          <w:jc w:val="center"/>
        </w:trPr>
        <w:tc>
          <w:tcPr>
            <w:tcW w:w="9752" w:type="dxa"/>
            <w:gridSpan w:val="2"/>
          </w:tcPr>
          <w:p w14:paraId="489536AD" w14:textId="77777777" w:rsidR="006027EA" w:rsidRPr="003843A8" w:rsidRDefault="006027EA" w:rsidP="00E17943">
            <w:pPr>
              <w:keepNext/>
            </w:pPr>
          </w:p>
        </w:tc>
      </w:tr>
      <w:tr w:rsidR="006027EA" w:rsidRPr="003843A8" w14:paraId="76391775" w14:textId="77777777" w:rsidTr="00E17943">
        <w:trPr>
          <w:jc w:val="center"/>
        </w:trPr>
        <w:tc>
          <w:tcPr>
            <w:tcW w:w="4876" w:type="dxa"/>
          </w:tcPr>
          <w:p w14:paraId="281F9733"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EF849E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A5FA84C" w14:textId="77777777" w:rsidTr="00E17943">
        <w:trPr>
          <w:jc w:val="center"/>
        </w:trPr>
        <w:tc>
          <w:tcPr>
            <w:tcW w:w="4876" w:type="dxa"/>
          </w:tcPr>
          <w:p w14:paraId="0745E835" w14:textId="77777777" w:rsidR="006027EA" w:rsidRPr="003843A8" w:rsidRDefault="006027EA" w:rsidP="00E17943">
            <w:pPr>
              <w:pStyle w:val="Normal6"/>
              <w:rPr>
                <w:lang w:val="it-IT"/>
              </w:rPr>
            </w:pPr>
            <w:r w:rsidRPr="003843A8">
              <w:rPr>
                <w:lang w:val="it-IT"/>
              </w:rPr>
              <w:t>20.</w:t>
            </w:r>
            <w:r w:rsidRPr="003843A8">
              <w:rPr>
                <w:lang w:val="it-IT"/>
              </w:rPr>
              <w:tab/>
            </w:r>
            <w:r w:rsidRPr="003843A8">
              <w:rPr>
                <w:b/>
                <w:i/>
                <w:lang w:val="it-IT"/>
              </w:rPr>
              <w:t>elogia il</w:t>
            </w:r>
            <w:r w:rsidRPr="003843A8">
              <w:rPr>
                <w:lang w:val="it-IT"/>
              </w:rPr>
              <w:t xml:space="preserve"> costante </w:t>
            </w:r>
            <w:r w:rsidRPr="003843A8">
              <w:rPr>
                <w:b/>
                <w:i/>
                <w:lang w:val="it-IT"/>
              </w:rPr>
              <w:t>e pieno</w:t>
            </w:r>
            <w:r w:rsidRPr="003843A8">
              <w:rPr>
                <w:lang w:val="it-IT"/>
              </w:rPr>
              <w:t xml:space="preserve"> allineamento dell'Albania alla politica estera e di sicurezza comune dell'UE</w:t>
            </w:r>
            <w:r w:rsidRPr="003843A8">
              <w:rPr>
                <w:b/>
                <w:i/>
                <w:lang w:val="it-IT"/>
              </w:rPr>
              <w:t>, comprese le misure restrittive, il costante impegno</w:t>
            </w:r>
            <w:r w:rsidRPr="003843A8">
              <w:rPr>
                <w:lang w:val="it-IT"/>
              </w:rPr>
              <w:t xml:space="preserve"> dell'Albania</w:t>
            </w:r>
            <w:r w:rsidRPr="003843A8">
              <w:rPr>
                <w:b/>
                <w:i/>
                <w:lang w:val="it-IT"/>
              </w:rPr>
              <w:t xml:space="preserve"> nelle missioni e operazioni PSDC e il suo ruolo costruttivo nella promozione della stabilità</w:t>
            </w:r>
            <w:r w:rsidRPr="003843A8">
              <w:rPr>
                <w:lang w:val="it-IT"/>
              </w:rPr>
              <w:t xml:space="preserve"> regionale;</w:t>
            </w:r>
          </w:p>
        </w:tc>
        <w:tc>
          <w:tcPr>
            <w:tcW w:w="4876" w:type="dxa"/>
          </w:tcPr>
          <w:p w14:paraId="1FE9E0BE" w14:textId="77777777" w:rsidR="006027EA" w:rsidRPr="003843A8" w:rsidRDefault="006027EA" w:rsidP="00E17943">
            <w:pPr>
              <w:pStyle w:val="Normal6"/>
              <w:rPr>
                <w:szCs w:val="24"/>
                <w:lang w:val="it-IT"/>
              </w:rPr>
            </w:pPr>
            <w:r w:rsidRPr="003843A8">
              <w:rPr>
                <w:lang w:val="it-IT"/>
              </w:rPr>
              <w:t>20.</w:t>
            </w:r>
            <w:r w:rsidRPr="003843A8">
              <w:rPr>
                <w:lang w:val="it-IT"/>
              </w:rPr>
              <w:tab/>
            </w:r>
            <w:r w:rsidRPr="003843A8">
              <w:rPr>
                <w:b/>
                <w:i/>
                <w:lang w:val="it-IT"/>
              </w:rPr>
              <w:t>ribadisce l'importanza del</w:t>
            </w:r>
            <w:r w:rsidRPr="003843A8">
              <w:rPr>
                <w:lang w:val="it-IT"/>
              </w:rPr>
              <w:t xml:space="preserve"> costante allineamento dell'Albania alla politica estera e di sicurezza comune dell'UE </w:t>
            </w:r>
            <w:r w:rsidRPr="003843A8">
              <w:rPr>
                <w:b/>
                <w:i/>
                <w:lang w:val="it-IT"/>
              </w:rPr>
              <w:t xml:space="preserve">e ai quadri di cooperazione regionale guidati dall'UE; esprime preoccupazione per la partecipazione </w:t>
            </w:r>
            <w:r w:rsidRPr="003843A8">
              <w:rPr>
                <w:lang w:val="it-IT"/>
              </w:rPr>
              <w:t>dell'Albania</w:t>
            </w:r>
            <w:r w:rsidRPr="003843A8">
              <w:rPr>
                <w:b/>
                <w:i/>
                <w:lang w:val="it-IT"/>
              </w:rPr>
              <w:t xml:space="preserve"> all'iniziativa "Open Balkan", osservando che rischia di duplicare o compromettere gli obiettivi e l'inclusività del processo di Berlino; sottolinea che le iniziative di cooperazione </w:t>
            </w:r>
            <w:r w:rsidRPr="003843A8">
              <w:rPr>
                <w:lang w:val="it-IT"/>
              </w:rPr>
              <w:t>regionale</w:t>
            </w:r>
            <w:r w:rsidRPr="003843A8">
              <w:rPr>
                <w:b/>
                <w:i/>
                <w:lang w:val="it-IT"/>
              </w:rPr>
              <w:t xml:space="preserve"> dovrebbero rimanere pienamente coerenti con le politiche dell'UE, con il quadro del processo di Berlino e con l'obiettivo di un'integrazione globale e inclusiva di tutti i partner dei Balcani occidentali</w:t>
            </w:r>
            <w:r w:rsidRPr="003843A8">
              <w:rPr>
                <w:lang w:val="it-IT"/>
              </w:rPr>
              <w:t>;</w:t>
            </w:r>
          </w:p>
        </w:tc>
      </w:tr>
    </w:tbl>
    <w:p w14:paraId="72C84C30"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091FD2D0" w14:textId="77777777" w:rsidR="006027EA" w:rsidRPr="003843A8" w:rsidRDefault="006027EA" w:rsidP="006027EA">
      <w:r w:rsidRPr="003843A8">
        <w:rPr>
          <w:rStyle w:val="HideTWBExt"/>
          <w:noProof w:val="0"/>
        </w:rPr>
        <w:t>&lt;/Amend&gt;</w:t>
      </w:r>
    </w:p>
    <w:p w14:paraId="24E73554"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251</w:t>
      </w:r>
      <w:r w:rsidRPr="003843A8">
        <w:rPr>
          <w:rStyle w:val="HideTWBExt"/>
          <w:b w:val="0"/>
          <w:noProof w:val="0"/>
          <w:lang w:val="it-IT"/>
        </w:rPr>
        <w:t>&lt;/NumAm&gt;</w:t>
      </w:r>
    </w:p>
    <w:p w14:paraId="54F5A118"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6E31FDCB" w14:textId="77777777" w:rsidR="006027EA" w:rsidRPr="003843A8" w:rsidRDefault="006027EA" w:rsidP="006027EA">
      <w:r w:rsidRPr="003843A8">
        <w:rPr>
          <w:rStyle w:val="HideTWBExt"/>
          <w:noProof w:val="0"/>
        </w:rPr>
        <w:t>&lt;/RepeatBlock-By&gt;</w:t>
      </w:r>
    </w:p>
    <w:p w14:paraId="0EE23A0D"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7D9CE61" w14:textId="77777777" w:rsidR="006027EA" w:rsidRPr="003843A8" w:rsidRDefault="006027EA" w:rsidP="006027EA">
      <w:pPr>
        <w:pStyle w:val="NormalBold"/>
      </w:pPr>
      <w:r w:rsidRPr="003843A8">
        <w:rPr>
          <w:rStyle w:val="HideTWBExt"/>
          <w:b w:val="0"/>
          <w:noProof w:val="0"/>
        </w:rPr>
        <w:t>&lt;Article&gt;</w:t>
      </w:r>
      <w:r w:rsidRPr="003843A8">
        <w:t>Paragrafo 20</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B3B438E" w14:textId="77777777" w:rsidTr="00E17943">
        <w:trPr>
          <w:jc w:val="center"/>
        </w:trPr>
        <w:tc>
          <w:tcPr>
            <w:tcW w:w="9752" w:type="dxa"/>
            <w:gridSpan w:val="2"/>
          </w:tcPr>
          <w:p w14:paraId="19CF27EC" w14:textId="77777777" w:rsidR="006027EA" w:rsidRPr="003843A8" w:rsidRDefault="006027EA" w:rsidP="00E17943">
            <w:pPr>
              <w:keepNext/>
            </w:pPr>
          </w:p>
        </w:tc>
      </w:tr>
      <w:tr w:rsidR="006027EA" w:rsidRPr="003843A8" w14:paraId="31184C9A" w14:textId="77777777" w:rsidTr="00E17943">
        <w:trPr>
          <w:jc w:val="center"/>
        </w:trPr>
        <w:tc>
          <w:tcPr>
            <w:tcW w:w="4876" w:type="dxa"/>
          </w:tcPr>
          <w:p w14:paraId="6B9B689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4093A8F"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6D3A8DD" w14:textId="77777777" w:rsidTr="00E17943">
        <w:trPr>
          <w:jc w:val="center"/>
        </w:trPr>
        <w:tc>
          <w:tcPr>
            <w:tcW w:w="4876" w:type="dxa"/>
          </w:tcPr>
          <w:p w14:paraId="0C3F82D2" w14:textId="77777777" w:rsidR="006027EA" w:rsidRPr="003843A8" w:rsidRDefault="006027EA" w:rsidP="00E17943">
            <w:pPr>
              <w:pStyle w:val="Normal6"/>
              <w:rPr>
                <w:lang w:val="it-IT"/>
              </w:rPr>
            </w:pPr>
            <w:r w:rsidRPr="003843A8">
              <w:rPr>
                <w:lang w:val="it-IT"/>
              </w:rPr>
              <w:t>20.</w:t>
            </w:r>
            <w:r w:rsidRPr="003843A8">
              <w:rPr>
                <w:lang w:val="it-IT"/>
              </w:rPr>
              <w:tab/>
              <w:t xml:space="preserve">elogia il costante e pieno </w:t>
            </w:r>
            <w:r w:rsidRPr="003843A8">
              <w:rPr>
                <w:lang w:val="it-IT"/>
              </w:rPr>
              <w:lastRenderedPageBreak/>
              <w:t>allineamento dell'Albania alla politica estera e di sicurezza comune dell'UE, comprese le misure restrittive, il costante impegno dell'Albania nelle missioni e operazioni PSDC e il suo ruolo costruttivo nella promozione della stabilità regionale;</w:t>
            </w:r>
          </w:p>
        </w:tc>
        <w:tc>
          <w:tcPr>
            <w:tcW w:w="4876" w:type="dxa"/>
          </w:tcPr>
          <w:p w14:paraId="7B8A61B7" w14:textId="77777777" w:rsidR="006027EA" w:rsidRPr="003843A8" w:rsidRDefault="006027EA" w:rsidP="00E17943">
            <w:pPr>
              <w:pStyle w:val="Normal6"/>
              <w:rPr>
                <w:szCs w:val="24"/>
                <w:lang w:val="it-IT"/>
              </w:rPr>
            </w:pPr>
            <w:r w:rsidRPr="003843A8">
              <w:rPr>
                <w:lang w:val="it-IT"/>
              </w:rPr>
              <w:lastRenderedPageBreak/>
              <w:t>20.</w:t>
            </w:r>
            <w:r w:rsidRPr="003843A8">
              <w:rPr>
                <w:lang w:val="it-IT"/>
              </w:rPr>
              <w:tab/>
              <w:t xml:space="preserve">elogia il costante e pieno </w:t>
            </w:r>
            <w:r w:rsidRPr="003843A8">
              <w:rPr>
                <w:lang w:val="it-IT"/>
              </w:rPr>
              <w:lastRenderedPageBreak/>
              <w:t xml:space="preserve">allineamento dell'Albania alla politica estera e di sicurezza comune dell'UE, comprese le misure restrittive, il costante impegno dell'Albania nelle missioni e operazioni PSDC e il suo ruolo costruttivo nella promozione della stabilità regionale; </w:t>
            </w:r>
            <w:r w:rsidRPr="003843A8">
              <w:rPr>
                <w:b/>
                <w:i/>
                <w:lang w:val="it-IT"/>
              </w:rPr>
              <w:t>sottolinea l'importanza di una maggiore cooperazione, come ad esempio iniziative di formazione congiunte, capacità di intelligence condivise e misure rafforzate di sicurezza alle frontiere per affrontare le sfide regionali e globali in materia di sicurezza;</w:t>
            </w:r>
          </w:p>
        </w:tc>
      </w:tr>
    </w:tbl>
    <w:p w14:paraId="0101D1AC"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3DD56D7B" w14:textId="77777777" w:rsidR="006027EA" w:rsidRPr="003843A8" w:rsidRDefault="006027EA" w:rsidP="006027EA">
      <w:r w:rsidRPr="003843A8">
        <w:rPr>
          <w:rStyle w:val="HideTWBExt"/>
          <w:noProof w:val="0"/>
        </w:rPr>
        <w:t>&lt;/Amend&gt;</w:t>
      </w:r>
    </w:p>
    <w:p w14:paraId="3FD5D1CA"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252</w:t>
      </w:r>
      <w:r w:rsidRPr="003843A8">
        <w:rPr>
          <w:rStyle w:val="HideTWBExt"/>
          <w:b w:val="0"/>
          <w:noProof w:val="0"/>
          <w:lang w:val="it-IT"/>
        </w:rPr>
        <w:t>&lt;/NumAm&gt;</w:t>
      </w:r>
    </w:p>
    <w:p w14:paraId="08DE09FA" w14:textId="77777777" w:rsidR="006027EA" w:rsidRPr="003843A8" w:rsidRDefault="006027EA" w:rsidP="006027EA">
      <w:pPr>
        <w:pStyle w:val="NormalBold"/>
      </w:pPr>
      <w:r w:rsidRPr="003843A8">
        <w:rPr>
          <w:rStyle w:val="HideTWBExt"/>
          <w:b w:val="0"/>
          <w:noProof w:val="0"/>
        </w:rPr>
        <w:t>&lt;RepeatBlock-By&gt;&lt;Members&gt;</w:t>
      </w:r>
      <w:r w:rsidRPr="003843A8">
        <w:t>Susanna Ceccardi, Silvia Sardone, Hermann Tertsch, Jorge Martín Frías, Jaroslav Bžoch</w:t>
      </w:r>
      <w:r w:rsidRPr="003843A8">
        <w:rPr>
          <w:rStyle w:val="HideTWBExt"/>
          <w:b w:val="0"/>
          <w:noProof w:val="0"/>
        </w:rPr>
        <w:t>&lt;/Members&gt;</w:t>
      </w:r>
    </w:p>
    <w:p w14:paraId="49317C42" w14:textId="77777777" w:rsidR="006027EA" w:rsidRPr="003843A8" w:rsidRDefault="006027EA" w:rsidP="006027EA">
      <w:r w:rsidRPr="003843A8">
        <w:rPr>
          <w:rStyle w:val="HideTWBExt"/>
          <w:noProof w:val="0"/>
        </w:rPr>
        <w:t>&lt;/RepeatBlock-By&gt;</w:t>
      </w:r>
    </w:p>
    <w:p w14:paraId="0A78D1E9"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8199AA1" w14:textId="77777777" w:rsidR="006027EA" w:rsidRPr="003843A8" w:rsidRDefault="006027EA" w:rsidP="006027EA">
      <w:pPr>
        <w:pStyle w:val="NormalBold"/>
      </w:pPr>
      <w:r w:rsidRPr="003843A8">
        <w:rPr>
          <w:rStyle w:val="HideTWBExt"/>
          <w:b w:val="0"/>
          <w:noProof w:val="0"/>
        </w:rPr>
        <w:t>&lt;Article&gt;</w:t>
      </w:r>
      <w:r w:rsidRPr="003843A8">
        <w:t>Paragrafo 20</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FA94A94" w14:textId="77777777" w:rsidTr="00E17943">
        <w:trPr>
          <w:jc w:val="center"/>
        </w:trPr>
        <w:tc>
          <w:tcPr>
            <w:tcW w:w="9752" w:type="dxa"/>
            <w:gridSpan w:val="2"/>
          </w:tcPr>
          <w:p w14:paraId="694DFB29" w14:textId="77777777" w:rsidR="006027EA" w:rsidRPr="003843A8" w:rsidRDefault="006027EA" w:rsidP="00E17943">
            <w:pPr>
              <w:keepNext/>
            </w:pPr>
          </w:p>
        </w:tc>
      </w:tr>
      <w:tr w:rsidR="006027EA" w:rsidRPr="003843A8" w14:paraId="27F17E36" w14:textId="77777777" w:rsidTr="00E17943">
        <w:trPr>
          <w:jc w:val="center"/>
        </w:trPr>
        <w:tc>
          <w:tcPr>
            <w:tcW w:w="4876" w:type="dxa"/>
          </w:tcPr>
          <w:p w14:paraId="4C9F052E"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B968178" w14:textId="77777777" w:rsidR="006027EA" w:rsidRPr="003843A8" w:rsidRDefault="006027EA" w:rsidP="00E17943">
            <w:pPr>
              <w:pStyle w:val="ColumnHeading"/>
              <w:keepNext/>
              <w:rPr>
                <w:lang w:val="it-IT"/>
              </w:rPr>
            </w:pPr>
            <w:r w:rsidRPr="003843A8">
              <w:rPr>
                <w:lang w:val="it-IT"/>
              </w:rPr>
              <w:t>Emendamento</w:t>
            </w:r>
          </w:p>
        </w:tc>
      </w:tr>
      <w:tr w:rsidR="006027EA" w:rsidRPr="003843A8" w14:paraId="3C031271" w14:textId="77777777" w:rsidTr="00E17943">
        <w:trPr>
          <w:jc w:val="center"/>
        </w:trPr>
        <w:tc>
          <w:tcPr>
            <w:tcW w:w="4876" w:type="dxa"/>
          </w:tcPr>
          <w:p w14:paraId="76839822" w14:textId="77777777" w:rsidR="006027EA" w:rsidRPr="003843A8" w:rsidRDefault="006027EA" w:rsidP="00E17943">
            <w:pPr>
              <w:pStyle w:val="Normal6"/>
              <w:rPr>
                <w:lang w:val="it-IT"/>
              </w:rPr>
            </w:pPr>
            <w:r w:rsidRPr="003843A8">
              <w:rPr>
                <w:lang w:val="it-IT"/>
              </w:rPr>
              <w:t>20.</w:t>
            </w:r>
            <w:r w:rsidRPr="003843A8">
              <w:rPr>
                <w:lang w:val="it-IT"/>
              </w:rPr>
              <w:tab/>
              <w:t>elogia il costante e pieno allineamento dell'Albania alla politica estera e di sicurezza comune dell'UE, comprese le misure restrittive, il costante impegno dell'Albania nelle missioni e operazioni PSDC e il suo ruolo costruttivo nella promozione della stabilità regionale;</w:t>
            </w:r>
          </w:p>
        </w:tc>
        <w:tc>
          <w:tcPr>
            <w:tcW w:w="4876" w:type="dxa"/>
          </w:tcPr>
          <w:p w14:paraId="31704B3C" w14:textId="77777777" w:rsidR="006027EA" w:rsidRPr="003843A8" w:rsidRDefault="006027EA" w:rsidP="00E17943">
            <w:pPr>
              <w:pStyle w:val="Normal6"/>
              <w:rPr>
                <w:szCs w:val="24"/>
                <w:lang w:val="it-IT"/>
              </w:rPr>
            </w:pPr>
            <w:r w:rsidRPr="003843A8">
              <w:rPr>
                <w:lang w:val="it-IT"/>
              </w:rPr>
              <w:t>20.</w:t>
            </w:r>
            <w:r w:rsidRPr="003843A8">
              <w:rPr>
                <w:lang w:val="it-IT"/>
              </w:rPr>
              <w:tab/>
              <w:t>elogia il costante e pieno allineamento dell'Albania alla politica estera e di sicurezza comune dell'UE, comprese le misure restrittive, il costante impegno dell'Albania nelle missioni e operazioni PSDC e il suo ruolo costruttivo nella promozione della stabilità regionale</w:t>
            </w:r>
            <w:r w:rsidRPr="003843A8">
              <w:rPr>
                <w:b/>
                <w:i/>
                <w:lang w:val="it-IT"/>
              </w:rPr>
              <w:t>, e accoglie con favore, a tale proposito, il fatto che il parlamento albanese abbia approvato la partecipazione del paese al consiglio di pace, ratificando l'accordo di adesione con un consenso bipartisan</w:t>
            </w:r>
            <w:r w:rsidRPr="003843A8">
              <w:rPr>
                <w:lang w:val="it-IT"/>
              </w:rPr>
              <w:t>;</w:t>
            </w:r>
          </w:p>
        </w:tc>
      </w:tr>
    </w:tbl>
    <w:p w14:paraId="5CE74421"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F2D7FFA" w14:textId="77777777" w:rsidR="006027EA" w:rsidRPr="003843A8" w:rsidRDefault="006027EA" w:rsidP="006027EA">
      <w:r w:rsidRPr="003843A8">
        <w:rPr>
          <w:rStyle w:val="HideTWBExt"/>
          <w:noProof w:val="0"/>
        </w:rPr>
        <w:t>&lt;/Amend&gt;</w:t>
      </w:r>
    </w:p>
    <w:p w14:paraId="7F93796D"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253</w:t>
      </w:r>
      <w:r w:rsidRPr="003843A8">
        <w:rPr>
          <w:rStyle w:val="HideTWBExt"/>
          <w:b w:val="0"/>
          <w:noProof w:val="0"/>
          <w:lang w:val="it-IT"/>
        </w:rPr>
        <w:t>&lt;/NumAm&gt;</w:t>
      </w:r>
    </w:p>
    <w:p w14:paraId="57A6421B" w14:textId="77777777" w:rsidR="006027EA" w:rsidRPr="003843A8" w:rsidRDefault="006027EA" w:rsidP="006027EA">
      <w:pPr>
        <w:pStyle w:val="NormalBold"/>
      </w:pPr>
      <w:r w:rsidRPr="003843A8">
        <w:rPr>
          <w:rStyle w:val="HideTWBExt"/>
          <w:b w:val="0"/>
          <w:noProof w:val="0"/>
        </w:rPr>
        <w:t>&lt;RepeatBlock-By&gt;&lt;Members&gt;</w:t>
      </w:r>
      <w:r w:rsidRPr="003843A8">
        <w:t>Andreas Schieder, Adnan Dibrani, Tonino Picula, Matjaž Nemec, Thijs Reuten, Marco Tarquinio</w:t>
      </w:r>
      <w:r w:rsidRPr="003843A8">
        <w:rPr>
          <w:rStyle w:val="HideTWBExt"/>
          <w:b w:val="0"/>
          <w:noProof w:val="0"/>
        </w:rPr>
        <w:t>&lt;/Members&gt;</w:t>
      </w:r>
    </w:p>
    <w:p w14:paraId="2042FB39" w14:textId="77777777" w:rsidR="006027EA" w:rsidRPr="003843A8" w:rsidRDefault="006027EA" w:rsidP="006027EA">
      <w:r w:rsidRPr="003843A8">
        <w:rPr>
          <w:rStyle w:val="HideTWBExt"/>
          <w:noProof w:val="0"/>
        </w:rPr>
        <w:t>&lt;/RepeatBlock-By&gt;</w:t>
      </w:r>
    </w:p>
    <w:p w14:paraId="44AC8562" w14:textId="77777777" w:rsidR="006027EA" w:rsidRPr="003843A8" w:rsidRDefault="006027EA" w:rsidP="006027EA">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2985EBFA" w14:textId="77777777" w:rsidR="006027EA" w:rsidRPr="003843A8" w:rsidRDefault="006027EA" w:rsidP="006027EA">
      <w:pPr>
        <w:pStyle w:val="NormalBold"/>
      </w:pPr>
      <w:r w:rsidRPr="003843A8">
        <w:rPr>
          <w:rStyle w:val="HideTWBExt"/>
          <w:b w:val="0"/>
          <w:noProof w:val="0"/>
        </w:rPr>
        <w:t>&lt;Article&gt;</w:t>
      </w:r>
      <w:r w:rsidRPr="003843A8">
        <w:t>Paragrafo 20</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DDE4703" w14:textId="77777777" w:rsidTr="00E17943">
        <w:trPr>
          <w:jc w:val="center"/>
        </w:trPr>
        <w:tc>
          <w:tcPr>
            <w:tcW w:w="9752" w:type="dxa"/>
            <w:gridSpan w:val="2"/>
          </w:tcPr>
          <w:p w14:paraId="11BA9477" w14:textId="77777777" w:rsidR="006027EA" w:rsidRPr="003843A8" w:rsidRDefault="006027EA" w:rsidP="00E17943">
            <w:pPr>
              <w:keepNext/>
            </w:pPr>
          </w:p>
        </w:tc>
      </w:tr>
      <w:tr w:rsidR="006027EA" w:rsidRPr="003843A8" w14:paraId="71F953B9" w14:textId="77777777" w:rsidTr="00E17943">
        <w:trPr>
          <w:jc w:val="center"/>
        </w:trPr>
        <w:tc>
          <w:tcPr>
            <w:tcW w:w="4876" w:type="dxa"/>
          </w:tcPr>
          <w:p w14:paraId="1357174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F23F84D"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0BE6A0D" w14:textId="77777777" w:rsidTr="00E17943">
        <w:trPr>
          <w:jc w:val="center"/>
        </w:trPr>
        <w:tc>
          <w:tcPr>
            <w:tcW w:w="4876" w:type="dxa"/>
          </w:tcPr>
          <w:p w14:paraId="050DD16D" w14:textId="77777777" w:rsidR="006027EA" w:rsidRPr="003843A8" w:rsidRDefault="006027EA" w:rsidP="00E17943">
            <w:pPr>
              <w:pStyle w:val="Normal6"/>
              <w:rPr>
                <w:lang w:val="it-IT"/>
              </w:rPr>
            </w:pPr>
            <w:r w:rsidRPr="003843A8">
              <w:rPr>
                <w:lang w:val="it-IT"/>
              </w:rPr>
              <w:t>20.</w:t>
            </w:r>
            <w:r w:rsidRPr="003843A8">
              <w:rPr>
                <w:lang w:val="it-IT"/>
              </w:rPr>
              <w:tab/>
              <w:t>elogia il costante e pieno allineamento dell'Albania alla politica estera e di sicurezza comune dell'UE, comprese le misure restrittive, il costante impegno dell'Albania nelle missioni e operazioni PSDC e il suo ruolo costruttivo nella promozione della stabilità regionale;</w:t>
            </w:r>
          </w:p>
        </w:tc>
        <w:tc>
          <w:tcPr>
            <w:tcW w:w="4876" w:type="dxa"/>
          </w:tcPr>
          <w:p w14:paraId="7E2807C1" w14:textId="77777777" w:rsidR="006027EA" w:rsidRPr="003843A8" w:rsidRDefault="006027EA" w:rsidP="00E17943">
            <w:pPr>
              <w:pStyle w:val="Normal6"/>
              <w:rPr>
                <w:szCs w:val="24"/>
                <w:lang w:val="it-IT"/>
              </w:rPr>
            </w:pPr>
            <w:r w:rsidRPr="003843A8">
              <w:rPr>
                <w:lang w:val="it-IT"/>
              </w:rPr>
              <w:t>20.</w:t>
            </w:r>
            <w:r w:rsidRPr="003843A8">
              <w:rPr>
                <w:lang w:val="it-IT"/>
              </w:rPr>
              <w:tab/>
              <w:t xml:space="preserve">elogia il costante e pieno allineamento dell'Albania alla politica estera e di sicurezza comune dell'UE, comprese le misure restrittive, il costante impegno dell'Albania nelle missioni e operazioni PSDC e il suo ruolo costruttivo nella promozione della stabilità regionale; </w:t>
            </w:r>
            <w:r w:rsidRPr="003843A8">
              <w:rPr>
                <w:b/>
                <w:i/>
                <w:lang w:val="it-IT"/>
              </w:rPr>
              <w:t>accoglie con favore la cooperazione rafforzata sulle questioni di sicurezza e difesa attraverso il partenariato UE-Albania in materia di sicurezza e difesa e i dialoghi in materia di sicurezza e difesa;</w:t>
            </w:r>
          </w:p>
        </w:tc>
      </w:tr>
    </w:tbl>
    <w:p w14:paraId="03F76724"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53C9191" w14:textId="77777777" w:rsidR="006027EA" w:rsidRPr="003843A8" w:rsidRDefault="006027EA" w:rsidP="006027EA">
      <w:r w:rsidRPr="003843A8">
        <w:rPr>
          <w:rStyle w:val="HideTWBExt"/>
          <w:noProof w:val="0"/>
        </w:rPr>
        <w:t>&lt;/Amend&gt;</w:t>
      </w:r>
    </w:p>
    <w:p w14:paraId="3FA93813"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254</w:t>
      </w:r>
      <w:r w:rsidRPr="003843A8">
        <w:rPr>
          <w:rStyle w:val="HideTWBExt"/>
          <w:b w:val="0"/>
          <w:noProof w:val="0"/>
          <w:lang w:val="it-IT"/>
        </w:rPr>
        <w:t>&lt;/NumAm&gt;</w:t>
      </w:r>
    </w:p>
    <w:p w14:paraId="59D906EB" w14:textId="77777777" w:rsidR="006027EA" w:rsidRPr="003843A8" w:rsidRDefault="006027EA" w:rsidP="006027EA">
      <w:pPr>
        <w:pStyle w:val="NormalBold"/>
      </w:pPr>
      <w:r w:rsidRPr="003843A8">
        <w:rPr>
          <w:rStyle w:val="HideTWBExt"/>
          <w:b w:val="0"/>
          <w:noProof w:val="0"/>
        </w:rPr>
        <w:t>&lt;RepeatBlock-By&gt;&lt;Members&gt;</w:t>
      </w:r>
      <w:r w:rsidRPr="003843A8">
        <w:t>Alberico Gambino, Chiara Gemma</w:t>
      </w:r>
      <w:r w:rsidRPr="003843A8">
        <w:rPr>
          <w:rStyle w:val="HideTWBExt"/>
          <w:b w:val="0"/>
          <w:noProof w:val="0"/>
        </w:rPr>
        <w:t>&lt;/Members&gt;</w:t>
      </w:r>
    </w:p>
    <w:p w14:paraId="75EB534A" w14:textId="77777777" w:rsidR="006027EA" w:rsidRPr="003843A8" w:rsidRDefault="006027EA" w:rsidP="006027EA">
      <w:r w:rsidRPr="003843A8">
        <w:rPr>
          <w:rStyle w:val="HideTWBExt"/>
          <w:noProof w:val="0"/>
        </w:rPr>
        <w:t>&lt;/RepeatBlock-By&gt;</w:t>
      </w:r>
    </w:p>
    <w:p w14:paraId="5FE729A1"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234E71F" w14:textId="77777777" w:rsidR="006027EA" w:rsidRPr="003843A8" w:rsidRDefault="006027EA" w:rsidP="006027EA">
      <w:pPr>
        <w:pStyle w:val="NormalBold"/>
      </w:pPr>
      <w:r w:rsidRPr="003843A8">
        <w:rPr>
          <w:rStyle w:val="HideTWBExt"/>
          <w:b w:val="0"/>
          <w:noProof w:val="0"/>
        </w:rPr>
        <w:t>&lt;Article&gt;</w:t>
      </w:r>
      <w:r w:rsidRPr="003843A8">
        <w:t>Paragrafo 20</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A7FEE74" w14:textId="77777777" w:rsidTr="00E17943">
        <w:trPr>
          <w:jc w:val="center"/>
        </w:trPr>
        <w:tc>
          <w:tcPr>
            <w:tcW w:w="9752" w:type="dxa"/>
            <w:gridSpan w:val="2"/>
          </w:tcPr>
          <w:p w14:paraId="02935DBE" w14:textId="77777777" w:rsidR="006027EA" w:rsidRPr="003843A8" w:rsidRDefault="006027EA" w:rsidP="00E17943">
            <w:pPr>
              <w:keepNext/>
            </w:pPr>
          </w:p>
        </w:tc>
      </w:tr>
      <w:tr w:rsidR="006027EA" w:rsidRPr="003843A8" w14:paraId="08660C57" w14:textId="77777777" w:rsidTr="00E17943">
        <w:trPr>
          <w:jc w:val="center"/>
        </w:trPr>
        <w:tc>
          <w:tcPr>
            <w:tcW w:w="4876" w:type="dxa"/>
          </w:tcPr>
          <w:p w14:paraId="48EBCD55"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93103A8"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68DB982" w14:textId="77777777" w:rsidTr="00E17943">
        <w:trPr>
          <w:jc w:val="center"/>
        </w:trPr>
        <w:tc>
          <w:tcPr>
            <w:tcW w:w="4876" w:type="dxa"/>
          </w:tcPr>
          <w:p w14:paraId="4DF423F2" w14:textId="77777777" w:rsidR="006027EA" w:rsidRPr="003843A8" w:rsidRDefault="006027EA" w:rsidP="00E17943">
            <w:pPr>
              <w:pStyle w:val="Normal6"/>
              <w:rPr>
                <w:lang w:val="it-IT"/>
              </w:rPr>
            </w:pPr>
            <w:r w:rsidRPr="003843A8">
              <w:rPr>
                <w:lang w:val="it-IT"/>
              </w:rPr>
              <w:t>20.</w:t>
            </w:r>
            <w:r w:rsidRPr="003843A8">
              <w:rPr>
                <w:lang w:val="it-IT"/>
              </w:rPr>
              <w:tab/>
              <w:t>elogia il costante e pieno allineamento dell'Albania alla politica estera e di sicurezza comune dell'UE, comprese le misure restrittive, il costante impegno dell'Albania nelle missioni e operazioni PSDC e il suo ruolo costruttivo nella promozione della stabilità regionale;</w:t>
            </w:r>
          </w:p>
        </w:tc>
        <w:tc>
          <w:tcPr>
            <w:tcW w:w="4876" w:type="dxa"/>
          </w:tcPr>
          <w:p w14:paraId="2A13D98D" w14:textId="77777777" w:rsidR="006027EA" w:rsidRPr="003843A8" w:rsidRDefault="006027EA" w:rsidP="00E17943">
            <w:pPr>
              <w:pStyle w:val="Normal6"/>
              <w:rPr>
                <w:szCs w:val="24"/>
                <w:lang w:val="it-IT"/>
              </w:rPr>
            </w:pPr>
            <w:r w:rsidRPr="003843A8">
              <w:rPr>
                <w:lang w:val="it-IT"/>
              </w:rPr>
              <w:t>20.</w:t>
            </w:r>
            <w:r w:rsidRPr="003843A8">
              <w:rPr>
                <w:lang w:val="it-IT"/>
              </w:rPr>
              <w:tab/>
              <w:t>elogia il costante e pieno allineamento dell'Albania alla politica estera e di sicurezza comune dell'UE, comprese le misure restrittive, il costante impegno dell'Albania nelle missioni e operazioni PSDC e il suo ruolo costruttivo nella promozione della stabilità regionale</w:t>
            </w:r>
            <w:r w:rsidRPr="003843A8">
              <w:rPr>
                <w:b/>
                <w:i/>
                <w:lang w:val="it-IT"/>
              </w:rPr>
              <w:t>, anche nella gestione delle frontiere e nella lotta contro il traffico di migranti</w:t>
            </w:r>
            <w:r w:rsidRPr="003843A8">
              <w:rPr>
                <w:lang w:val="it-IT"/>
              </w:rPr>
              <w:t>;</w:t>
            </w:r>
          </w:p>
        </w:tc>
      </w:tr>
    </w:tbl>
    <w:p w14:paraId="16128E6A" w14:textId="77777777" w:rsidR="006027EA" w:rsidRPr="009451C4" w:rsidRDefault="006027EA" w:rsidP="006027EA">
      <w:pPr>
        <w:pStyle w:val="Olang"/>
        <w:rPr>
          <w:noProof w:val="0"/>
          <w:lang w:val="en-GB"/>
        </w:rPr>
      </w:pPr>
      <w:r w:rsidRPr="009451C4">
        <w:rPr>
          <w:noProof w:val="0"/>
          <w:lang w:val="en-GB"/>
        </w:rPr>
        <w:t xml:space="preserve">Or. </w:t>
      </w:r>
      <w:r w:rsidRPr="009451C4">
        <w:rPr>
          <w:rStyle w:val="HideTWBExt"/>
          <w:noProof w:val="0"/>
          <w:lang w:val="en-GB"/>
        </w:rPr>
        <w:t>&lt;Original&gt;</w:t>
      </w:r>
      <w:r w:rsidRPr="009451C4">
        <w:rPr>
          <w:rStyle w:val="HideTWBInt"/>
          <w:noProof w:val="0"/>
          <w:lang w:val="en-GB"/>
        </w:rPr>
        <w:t>{IT}</w:t>
      </w:r>
      <w:r w:rsidRPr="009451C4">
        <w:rPr>
          <w:noProof w:val="0"/>
          <w:lang w:val="en-GB"/>
        </w:rPr>
        <w:t>it</w:t>
      </w:r>
      <w:r w:rsidRPr="009451C4">
        <w:rPr>
          <w:rStyle w:val="HideTWBExt"/>
          <w:noProof w:val="0"/>
          <w:lang w:val="en-GB"/>
        </w:rPr>
        <w:t>&lt;/Original&gt;</w:t>
      </w:r>
    </w:p>
    <w:p w14:paraId="60EE3858" w14:textId="77777777" w:rsidR="006027EA" w:rsidRPr="009451C4" w:rsidRDefault="006027EA" w:rsidP="006027EA">
      <w:pPr>
        <w:rPr>
          <w:lang w:val="en-GB"/>
        </w:rPr>
      </w:pPr>
      <w:r w:rsidRPr="009451C4">
        <w:rPr>
          <w:rStyle w:val="HideTWBExt"/>
          <w:noProof w:val="0"/>
          <w:lang w:val="en-GB"/>
        </w:rPr>
        <w:t>&lt;/Amend&gt;</w:t>
      </w:r>
    </w:p>
    <w:p w14:paraId="2DF47EE2" w14:textId="77777777" w:rsidR="006027EA" w:rsidRPr="009451C4" w:rsidRDefault="006027EA" w:rsidP="006027EA">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255</w:t>
      </w:r>
      <w:r w:rsidRPr="009451C4">
        <w:rPr>
          <w:rStyle w:val="HideTWBExt"/>
          <w:b w:val="0"/>
          <w:noProof w:val="0"/>
          <w:lang w:val="en-GB"/>
        </w:rPr>
        <w:t>&lt;/NumAm&gt;</w:t>
      </w:r>
    </w:p>
    <w:p w14:paraId="17B461B2" w14:textId="77777777" w:rsidR="006027EA" w:rsidRPr="009451C4" w:rsidRDefault="006027EA" w:rsidP="006027EA">
      <w:pPr>
        <w:pStyle w:val="NormalBold"/>
        <w:rPr>
          <w:lang w:val="en-GB"/>
        </w:rPr>
      </w:pPr>
      <w:r w:rsidRPr="009451C4">
        <w:rPr>
          <w:rStyle w:val="HideTWBExt"/>
          <w:b w:val="0"/>
          <w:noProof w:val="0"/>
          <w:lang w:val="en-GB"/>
        </w:rPr>
        <w:t>&lt;RepeatBlock-By&gt;&lt;Members&gt;</w:t>
      </w:r>
      <w:r w:rsidRPr="009451C4">
        <w:rPr>
          <w:lang w:val="en-GB"/>
        </w:rPr>
        <w:t>Sebastian Tynkkynen</w:t>
      </w:r>
      <w:r w:rsidRPr="009451C4">
        <w:rPr>
          <w:rStyle w:val="HideTWBExt"/>
          <w:b w:val="0"/>
          <w:noProof w:val="0"/>
          <w:lang w:val="en-GB"/>
        </w:rPr>
        <w:t>&lt;/Members&gt;</w:t>
      </w:r>
    </w:p>
    <w:p w14:paraId="7E14A8FA" w14:textId="77777777" w:rsidR="006027EA" w:rsidRPr="009451C4" w:rsidRDefault="006027EA" w:rsidP="006027EA">
      <w:pPr>
        <w:rPr>
          <w:lang w:val="en-GB"/>
        </w:rPr>
      </w:pPr>
      <w:r w:rsidRPr="009451C4">
        <w:rPr>
          <w:rStyle w:val="HideTWBExt"/>
          <w:noProof w:val="0"/>
          <w:lang w:val="en-GB"/>
        </w:rPr>
        <w:t>&lt;/RepeatBlock-By&gt;</w:t>
      </w:r>
    </w:p>
    <w:p w14:paraId="79A36B50"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D58DCDE" w14:textId="77777777" w:rsidR="006027EA" w:rsidRPr="003843A8" w:rsidRDefault="006027EA" w:rsidP="006027EA">
      <w:pPr>
        <w:pStyle w:val="NormalBold"/>
      </w:pPr>
      <w:r w:rsidRPr="003843A8">
        <w:rPr>
          <w:rStyle w:val="HideTWBExt"/>
          <w:b w:val="0"/>
          <w:noProof w:val="0"/>
        </w:rPr>
        <w:t>&lt;Article&gt;</w:t>
      </w:r>
      <w:r w:rsidRPr="003843A8">
        <w:t>Paragrafo 20</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829E144" w14:textId="77777777" w:rsidTr="00E17943">
        <w:trPr>
          <w:jc w:val="center"/>
        </w:trPr>
        <w:tc>
          <w:tcPr>
            <w:tcW w:w="9752" w:type="dxa"/>
            <w:gridSpan w:val="2"/>
          </w:tcPr>
          <w:p w14:paraId="251DED6B" w14:textId="77777777" w:rsidR="006027EA" w:rsidRPr="003843A8" w:rsidRDefault="006027EA" w:rsidP="00E17943">
            <w:pPr>
              <w:keepNext/>
            </w:pPr>
          </w:p>
        </w:tc>
      </w:tr>
      <w:tr w:rsidR="006027EA" w:rsidRPr="003843A8" w14:paraId="3E6CBE94" w14:textId="77777777" w:rsidTr="00E17943">
        <w:trPr>
          <w:jc w:val="center"/>
        </w:trPr>
        <w:tc>
          <w:tcPr>
            <w:tcW w:w="4876" w:type="dxa"/>
          </w:tcPr>
          <w:p w14:paraId="49B39471"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952895F"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A618692" w14:textId="77777777" w:rsidTr="00E17943">
        <w:trPr>
          <w:jc w:val="center"/>
        </w:trPr>
        <w:tc>
          <w:tcPr>
            <w:tcW w:w="4876" w:type="dxa"/>
          </w:tcPr>
          <w:p w14:paraId="6CD80F07" w14:textId="77777777" w:rsidR="006027EA" w:rsidRPr="003843A8" w:rsidRDefault="006027EA" w:rsidP="00E17943">
            <w:pPr>
              <w:pStyle w:val="Normal6"/>
              <w:rPr>
                <w:lang w:val="it-IT"/>
              </w:rPr>
            </w:pPr>
            <w:r w:rsidRPr="003843A8">
              <w:rPr>
                <w:lang w:val="it-IT"/>
              </w:rPr>
              <w:t>20.</w:t>
            </w:r>
            <w:r w:rsidRPr="003843A8">
              <w:rPr>
                <w:lang w:val="it-IT"/>
              </w:rPr>
              <w:tab/>
              <w:t xml:space="preserve">elogia il costante e pieno allineamento dell'Albania alla politica estera e di sicurezza comune dell'UE, comprese le misure restrittive, il costante impegno </w:t>
            </w:r>
            <w:r w:rsidRPr="003843A8">
              <w:rPr>
                <w:b/>
                <w:i/>
                <w:lang w:val="it-IT"/>
              </w:rPr>
              <w:t>dell'Albania</w:t>
            </w:r>
            <w:r w:rsidRPr="003843A8">
              <w:rPr>
                <w:lang w:val="it-IT"/>
              </w:rPr>
              <w:t xml:space="preserve"> nelle missioni e operazioni PSDC e il suo ruolo costruttivo nella promozione della stabilità regionale;</w:t>
            </w:r>
          </w:p>
        </w:tc>
        <w:tc>
          <w:tcPr>
            <w:tcW w:w="4876" w:type="dxa"/>
          </w:tcPr>
          <w:p w14:paraId="37C56286" w14:textId="77777777" w:rsidR="006027EA" w:rsidRPr="003843A8" w:rsidRDefault="006027EA" w:rsidP="00E17943">
            <w:pPr>
              <w:pStyle w:val="Normal6"/>
              <w:rPr>
                <w:szCs w:val="24"/>
                <w:lang w:val="it-IT"/>
              </w:rPr>
            </w:pPr>
            <w:r w:rsidRPr="003843A8">
              <w:rPr>
                <w:lang w:val="it-IT"/>
              </w:rPr>
              <w:t>20.</w:t>
            </w:r>
            <w:r w:rsidRPr="003843A8">
              <w:rPr>
                <w:lang w:val="it-IT"/>
              </w:rPr>
              <w:tab/>
              <w:t xml:space="preserve">elogia il costante e pieno allineamento dell'Albania alla politica estera e di sicurezza comune dell'UE, comprese le misure restrittive </w:t>
            </w:r>
            <w:r w:rsidRPr="003843A8">
              <w:rPr>
                <w:b/>
                <w:i/>
                <w:lang w:val="it-IT"/>
              </w:rPr>
              <w:t>imposte nei confronti della Russia e della Bielorussia, l'attiva adesione dell'Albania alla NATO</w:t>
            </w:r>
            <w:r w:rsidRPr="003843A8">
              <w:rPr>
                <w:lang w:val="it-IT"/>
              </w:rPr>
              <w:t xml:space="preserve">, il </w:t>
            </w:r>
            <w:r w:rsidRPr="003843A8">
              <w:rPr>
                <w:b/>
                <w:i/>
                <w:lang w:val="it-IT"/>
              </w:rPr>
              <w:t>suo</w:t>
            </w:r>
            <w:r w:rsidRPr="003843A8">
              <w:rPr>
                <w:lang w:val="it-IT"/>
              </w:rPr>
              <w:t xml:space="preserve"> costante impegno nelle missioni e operazioni PSDC e il suo ruolo costruttivo nella promozione della stabilità regionale;</w:t>
            </w:r>
          </w:p>
        </w:tc>
      </w:tr>
    </w:tbl>
    <w:p w14:paraId="7A746B59"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5F472D24" w14:textId="77777777" w:rsidR="006027EA" w:rsidRPr="003843A8" w:rsidRDefault="006027EA" w:rsidP="006027EA">
      <w:r w:rsidRPr="003843A8">
        <w:rPr>
          <w:rStyle w:val="HideTWBExt"/>
          <w:noProof w:val="0"/>
        </w:rPr>
        <w:t>&lt;/Amend&gt;</w:t>
      </w:r>
    </w:p>
    <w:p w14:paraId="489BA900"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256</w:t>
      </w:r>
      <w:r w:rsidRPr="003843A8">
        <w:rPr>
          <w:rStyle w:val="HideTWBExt"/>
          <w:b w:val="0"/>
          <w:noProof w:val="0"/>
          <w:lang w:val="it-IT"/>
        </w:rPr>
        <w:t>&lt;/NumAm&gt;</w:t>
      </w:r>
    </w:p>
    <w:p w14:paraId="16AF468F" w14:textId="77777777" w:rsidR="006027EA" w:rsidRPr="003843A8" w:rsidRDefault="006027EA" w:rsidP="006027EA">
      <w:pPr>
        <w:pStyle w:val="NormalBold"/>
      </w:pPr>
      <w:r w:rsidRPr="003843A8">
        <w:rPr>
          <w:rStyle w:val="HideTWBExt"/>
          <w:b w:val="0"/>
          <w:noProof w:val="0"/>
        </w:rPr>
        <w:t>&lt;RepeatBlock-By&gt;&lt;Members&gt;</w:t>
      </w:r>
      <w:r w:rsidRPr="003843A8">
        <w:t>Emmanouil Fragkos, Galato Alexandraki, Geadis Geadi</w:t>
      </w:r>
      <w:r w:rsidRPr="003843A8">
        <w:rPr>
          <w:rStyle w:val="HideTWBExt"/>
          <w:b w:val="0"/>
          <w:noProof w:val="0"/>
        </w:rPr>
        <w:t>&lt;/Members&gt;</w:t>
      </w:r>
    </w:p>
    <w:p w14:paraId="5D32A275" w14:textId="77777777" w:rsidR="006027EA" w:rsidRPr="003843A8" w:rsidRDefault="006027EA" w:rsidP="006027EA">
      <w:r w:rsidRPr="003843A8">
        <w:rPr>
          <w:rStyle w:val="HideTWBExt"/>
          <w:noProof w:val="0"/>
        </w:rPr>
        <w:t>&lt;/RepeatBlock-By&gt;</w:t>
      </w:r>
    </w:p>
    <w:p w14:paraId="7A8F396B"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39AB2AF" w14:textId="77777777" w:rsidR="006027EA" w:rsidRPr="003843A8" w:rsidRDefault="006027EA" w:rsidP="006027EA">
      <w:pPr>
        <w:pStyle w:val="NormalBold"/>
      </w:pPr>
      <w:r w:rsidRPr="003843A8">
        <w:rPr>
          <w:rStyle w:val="HideTWBExt"/>
          <w:b w:val="0"/>
          <w:noProof w:val="0"/>
        </w:rPr>
        <w:t>&lt;Article&gt;</w:t>
      </w:r>
      <w:r w:rsidRPr="003843A8">
        <w:t>Paragrafo 20</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E08D147" w14:textId="77777777" w:rsidTr="00E17943">
        <w:trPr>
          <w:jc w:val="center"/>
        </w:trPr>
        <w:tc>
          <w:tcPr>
            <w:tcW w:w="9752" w:type="dxa"/>
            <w:gridSpan w:val="2"/>
          </w:tcPr>
          <w:p w14:paraId="40C5C44F" w14:textId="77777777" w:rsidR="006027EA" w:rsidRPr="003843A8" w:rsidRDefault="006027EA" w:rsidP="00E17943">
            <w:pPr>
              <w:keepNext/>
            </w:pPr>
          </w:p>
        </w:tc>
      </w:tr>
      <w:tr w:rsidR="006027EA" w:rsidRPr="003843A8" w14:paraId="4509DE0E" w14:textId="77777777" w:rsidTr="00E17943">
        <w:trPr>
          <w:jc w:val="center"/>
        </w:trPr>
        <w:tc>
          <w:tcPr>
            <w:tcW w:w="4876" w:type="dxa"/>
          </w:tcPr>
          <w:p w14:paraId="3351950B"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BCF916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EDF6965" w14:textId="77777777" w:rsidTr="00E17943">
        <w:trPr>
          <w:jc w:val="center"/>
        </w:trPr>
        <w:tc>
          <w:tcPr>
            <w:tcW w:w="4876" w:type="dxa"/>
          </w:tcPr>
          <w:p w14:paraId="26989D6C" w14:textId="77777777" w:rsidR="006027EA" w:rsidRPr="003843A8" w:rsidRDefault="006027EA" w:rsidP="00E17943">
            <w:pPr>
              <w:pStyle w:val="Normal6"/>
              <w:rPr>
                <w:lang w:val="it-IT"/>
              </w:rPr>
            </w:pPr>
            <w:r w:rsidRPr="003843A8">
              <w:rPr>
                <w:lang w:val="it-IT"/>
              </w:rPr>
              <w:t>20.</w:t>
            </w:r>
            <w:r w:rsidRPr="003843A8">
              <w:rPr>
                <w:lang w:val="it-IT"/>
              </w:rPr>
              <w:tab/>
            </w:r>
            <w:r w:rsidRPr="003843A8">
              <w:rPr>
                <w:b/>
                <w:i/>
                <w:lang w:val="it-IT"/>
              </w:rPr>
              <w:t>elogia il costante e pieno allineamento dell'Albania alla</w:t>
            </w:r>
            <w:r w:rsidRPr="003843A8">
              <w:rPr>
                <w:lang w:val="it-IT"/>
              </w:rPr>
              <w:t xml:space="preserve"> politica estera e di sicurezza comune dell'UE, </w:t>
            </w:r>
            <w:r w:rsidRPr="003843A8">
              <w:rPr>
                <w:b/>
                <w:i/>
                <w:lang w:val="it-IT"/>
              </w:rPr>
              <w:t>comprese le</w:t>
            </w:r>
            <w:r w:rsidRPr="003843A8">
              <w:rPr>
                <w:lang w:val="it-IT"/>
              </w:rPr>
              <w:t xml:space="preserve"> misure restrittive</w:t>
            </w:r>
            <w:r w:rsidRPr="003843A8">
              <w:rPr>
                <w:b/>
                <w:i/>
                <w:lang w:val="it-IT"/>
              </w:rPr>
              <w:t>,</w:t>
            </w:r>
            <w:r w:rsidRPr="003843A8">
              <w:rPr>
                <w:lang w:val="it-IT"/>
              </w:rPr>
              <w:t xml:space="preserve"> il costante impegno dell'Albania nelle missioni e operazioni PSDC </w:t>
            </w:r>
            <w:r w:rsidRPr="003843A8">
              <w:rPr>
                <w:b/>
                <w:i/>
                <w:lang w:val="it-IT"/>
              </w:rPr>
              <w:t>e il suo ruolo costruttivo nella promozione della stabilità regionale</w:t>
            </w:r>
            <w:r w:rsidRPr="003843A8">
              <w:rPr>
                <w:lang w:val="it-IT"/>
              </w:rPr>
              <w:t>;</w:t>
            </w:r>
          </w:p>
        </w:tc>
        <w:tc>
          <w:tcPr>
            <w:tcW w:w="4876" w:type="dxa"/>
          </w:tcPr>
          <w:p w14:paraId="47DC0603" w14:textId="77777777" w:rsidR="006027EA" w:rsidRPr="003843A8" w:rsidRDefault="006027EA" w:rsidP="00E17943">
            <w:pPr>
              <w:pStyle w:val="Normal6"/>
              <w:rPr>
                <w:szCs w:val="24"/>
                <w:lang w:val="it-IT"/>
              </w:rPr>
            </w:pPr>
            <w:r w:rsidRPr="003843A8">
              <w:rPr>
                <w:lang w:val="it-IT"/>
              </w:rPr>
              <w:t>20.</w:t>
            </w:r>
            <w:r w:rsidRPr="003843A8">
              <w:rPr>
                <w:lang w:val="it-IT"/>
              </w:rPr>
              <w:tab/>
            </w:r>
            <w:r w:rsidRPr="003843A8">
              <w:rPr>
                <w:b/>
                <w:i/>
                <w:lang w:val="it-IT"/>
              </w:rPr>
              <w:t>sottolinea che l'UE mira a far sì che l'Albania diventi un partner affidabile nella</w:t>
            </w:r>
            <w:r w:rsidRPr="003843A8">
              <w:rPr>
                <w:lang w:val="it-IT"/>
              </w:rPr>
              <w:t xml:space="preserve"> politica estera e di sicurezza comune dell'UE, </w:t>
            </w:r>
            <w:r w:rsidRPr="003843A8">
              <w:rPr>
                <w:b/>
                <w:i/>
                <w:lang w:val="it-IT"/>
              </w:rPr>
              <w:t>compreso l'allineamento alle</w:t>
            </w:r>
            <w:r w:rsidRPr="003843A8">
              <w:rPr>
                <w:lang w:val="it-IT"/>
              </w:rPr>
              <w:t xml:space="preserve"> misure restrittive</w:t>
            </w:r>
            <w:r w:rsidRPr="003843A8">
              <w:rPr>
                <w:b/>
                <w:i/>
                <w:lang w:val="it-IT"/>
              </w:rPr>
              <w:t>; accoglie con favore</w:t>
            </w:r>
            <w:r w:rsidRPr="003843A8">
              <w:rPr>
                <w:lang w:val="it-IT"/>
              </w:rPr>
              <w:t xml:space="preserve"> il costante impegno dell'Albania nelle missioni e operazioni PSDC;</w:t>
            </w:r>
          </w:p>
        </w:tc>
      </w:tr>
    </w:tbl>
    <w:p w14:paraId="3BDB2C65"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242FD53" w14:textId="77777777" w:rsidR="006027EA" w:rsidRPr="003843A8" w:rsidRDefault="006027EA" w:rsidP="006027EA">
      <w:r w:rsidRPr="003843A8">
        <w:rPr>
          <w:rStyle w:val="HideTWBExt"/>
          <w:noProof w:val="0"/>
        </w:rPr>
        <w:t>&lt;/Amend&gt;</w:t>
      </w:r>
    </w:p>
    <w:p w14:paraId="3EFD42CD"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257</w:t>
      </w:r>
      <w:r w:rsidRPr="003843A8">
        <w:rPr>
          <w:rStyle w:val="HideTWBExt"/>
          <w:b w:val="0"/>
          <w:noProof w:val="0"/>
          <w:lang w:val="it-IT"/>
        </w:rPr>
        <w:t>&lt;/NumAm&gt;</w:t>
      </w:r>
    </w:p>
    <w:p w14:paraId="14F890A9" w14:textId="77777777" w:rsidR="006027EA" w:rsidRPr="003843A8" w:rsidRDefault="006027EA" w:rsidP="006027EA">
      <w:pPr>
        <w:pStyle w:val="NormalBold"/>
      </w:pPr>
      <w:r w:rsidRPr="003843A8">
        <w:rPr>
          <w:rStyle w:val="HideTWBExt"/>
          <w:b w:val="0"/>
          <w:noProof w:val="0"/>
        </w:rPr>
        <w:t>&lt;RepeatBlock-By&gt;&lt;Members&gt;</w:t>
      </w:r>
      <w:r w:rsidRPr="003843A8">
        <w:t>Alberico Gambino, Chiara Gemma</w:t>
      </w:r>
      <w:r w:rsidRPr="003843A8">
        <w:rPr>
          <w:rStyle w:val="HideTWBExt"/>
          <w:b w:val="0"/>
          <w:noProof w:val="0"/>
        </w:rPr>
        <w:t>&lt;/Members&gt;</w:t>
      </w:r>
    </w:p>
    <w:p w14:paraId="1ED2633C" w14:textId="77777777" w:rsidR="006027EA" w:rsidRPr="003843A8" w:rsidRDefault="006027EA" w:rsidP="006027EA">
      <w:r w:rsidRPr="003843A8">
        <w:rPr>
          <w:rStyle w:val="HideTWBExt"/>
          <w:noProof w:val="0"/>
        </w:rPr>
        <w:t>&lt;/RepeatBlock-By&gt;</w:t>
      </w:r>
    </w:p>
    <w:p w14:paraId="0835C559"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1E0A4ED" w14:textId="77777777" w:rsidR="006027EA" w:rsidRPr="003843A8" w:rsidRDefault="006027EA" w:rsidP="006027EA">
      <w:pPr>
        <w:pStyle w:val="NormalBold"/>
      </w:pPr>
      <w:r w:rsidRPr="003843A8">
        <w:rPr>
          <w:rStyle w:val="HideTWBExt"/>
          <w:b w:val="0"/>
          <w:noProof w:val="0"/>
        </w:rPr>
        <w:t>&lt;Article&gt;</w:t>
      </w:r>
      <w:r w:rsidRPr="003843A8">
        <w:t>Paragrafo 20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40BC3A4" w14:textId="77777777" w:rsidTr="00E17943">
        <w:trPr>
          <w:jc w:val="center"/>
        </w:trPr>
        <w:tc>
          <w:tcPr>
            <w:tcW w:w="9752" w:type="dxa"/>
            <w:gridSpan w:val="2"/>
          </w:tcPr>
          <w:p w14:paraId="7223D769" w14:textId="77777777" w:rsidR="006027EA" w:rsidRPr="003843A8" w:rsidRDefault="006027EA" w:rsidP="00E17943">
            <w:pPr>
              <w:keepNext/>
            </w:pPr>
          </w:p>
        </w:tc>
      </w:tr>
      <w:tr w:rsidR="006027EA" w:rsidRPr="003843A8" w14:paraId="519A9303" w14:textId="77777777" w:rsidTr="00E17943">
        <w:trPr>
          <w:jc w:val="center"/>
        </w:trPr>
        <w:tc>
          <w:tcPr>
            <w:tcW w:w="4876" w:type="dxa"/>
          </w:tcPr>
          <w:p w14:paraId="325D4505"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F2D8D82"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ADEF750" w14:textId="77777777" w:rsidTr="00E17943">
        <w:trPr>
          <w:jc w:val="center"/>
        </w:trPr>
        <w:tc>
          <w:tcPr>
            <w:tcW w:w="4876" w:type="dxa"/>
          </w:tcPr>
          <w:p w14:paraId="3206AB50" w14:textId="77777777" w:rsidR="006027EA" w:rsidRPr="003843A8" w:rsidRDefault="006027EA" w:rsidP="00E17943">
            <w:pPr>
              <w:pStyle w:val="Normal6"/>
              <w:rPr>
                <w:lang w:val="it-IT"/>
              </w:rPr>
            </w:pPr>
          </w:p>
        </w:tc>
        <w:tc>
          <w:tcPr>
            <w:tcW w:w="4876" w:type="dxa"/>
          </w:tcPr>
          <w:p w14:paraId="44E6F201" w14:textId="77777777" w:rsidR="006027EA" w:rsidRPr="003843A8" w:rsidRDefault="006027EA" w:rsidP="00E17943">
            <w:pPr>
              <w:pStyle w:val="Normal6"/>
              <w:rPr>
                <w:szCs w:val="24"/>
                <w:lang w:val="it-IT"/>
              </w:rPr>
            </w:pPr>
            <w:r w:rsidRPr="003843A8">
              <w:rPr>
                <w:b/>
                <w:i/>
                <w:lang w:val="it-IT"/>
              </w:rPr>
              <w:t>20 bis.</w:t>
            </w:r>
            <w:r w:rsidRPr="003843A8">
              <w:rPr>
                <w:b/>
                <w:i/>
                <w:lang w:val="it-IT"/>
              </w:rPr>
              <w:tab/>
              <w:t xml:space="preserve">elogia il coerente allineamento dell'Albania alla politica estera e di sicurezza comune dell'UE; sottolinea che </w:t>
            </w:r>
            <w:r w:rsidRPr="003843A8">
              <w:rPr>
                <w:b/>
                <w:i/>
                <w:lang w:val="it-IT"/>
              </w:rPr>
              <w:lastRenderedPageBreak/>
              <w:t>tale impegno, unitamente all'adesione dell'Albania alla NATO, contribuisce a rafforzare la stabilità e la sicurezza dei Balcani occidentali e sostiene la forte inclinazione in senso euroatlantico del paese;</w:t>
            </w:r>
          </w:p>
        </w:tc>
      </w:tr>
    </w:tbl>
    <w:p w14:paraId="06C2A7EF" w14:textId="77777777" w:rsidR="006027EA" w:rsidRPr="009451C4" w:rsidRDefault="006027EA" w:rsidP="006027EA">
      <w:pPr>
        <w:pStyle w:val="Olang"/>
        <w:rPr>
          <w:noProof w:val="0"/>
          <w:lang w:val="en-GB"/>
        </w:rPr>
      </w:pPr>
      <w:r w:rsidRPr="009451C4">
        <w:rPr>
          <w:noProof w:val="0"/>
          <w:lang w:val="en-GB"/>
        </w:rPr>
        <w:lastRenderedPageBreak/>
        <w:t xml:space="preserve">Or. </w:t>
      </w:r>
      <w:r w:rsidRPr="009451C4">
        <w:rPr>
          <w:rStyle w:val="HideTWBExt"/>
          <w:noProof w:val="0"/>
          <w:lang w:val="en-GB"/>
        </w:rPr>
        <w:t>&lt;Original&gt;</w:t>
      </w:r>
      <w:r w:rsidRPr="009451C4">
        <w:rPr>
          <w:rStyle w:val="HideTWBInt"/>
          <w:noProof w:val="0"/>
          <w:lang w:val="en-GB"/>
        </w:rPr>
        <w:t>{IT}</w:t>
      </w:r>
      <w:r w:rsidRPr="009451C4">
        <w:rPr>
          <w:noProof w:val="0"/>
          <w:lang w:val="en-GB"/>
        </w:rPr>
        <w:t>it</w:t>
      </w:r>
      <w:r w:rsidRPr="009451C4">
        <w:rPr>
          <w:rStyle w:val="HideTWBExt"/>
          <w:noProof w:val="0"/>
          <w:lang w:val="en-GB"/>
        </w:rPr>
        <w:t>&lt;/Original&gt;</w:t>
      </w:r>
    </w:p>
    <w:p w14:paraId="74B136A4" w14:textId="77777777" w:rsidR="006027EA" w:rsidRPr="009451C4" w:rsidRDefault="006027EA" w:rsidP="006027EA">
      <w:pPr>
        <w:rPr>
          <w:lang w:val="en-GB"/>
        </w:rPr>
      </w:pPr>
      <w:r w:rsidRPr="009451C4">
        <w:rPr>
          <w:rStyle w:val="HideTWBExt"/>
          <w:noProof w:val="0"/>
          <w:lang w:val="en-GB"/>
        </w:rPr>
        <w:t>&lt;/Amend&gt;</w:t>
      </w:r>
    </w:p>
    <w:p w14:paraId="4D8A21F8" w14:textId="77777777" w:rsidR="006027EA" w:rsidRPr="009451C4" w:rsidRDefault="006027EA" w:rsidP="006027EA">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258</w:t>
      </w:r>
      <w:r w:rsidRPr="009451C4">
        <w:rPr>
          <w:rStyle w:val="HideTWBExt"/>
          <w:b w:val="0"/>
          <w:noProof w:val="0"/>
          <w:lang w:val="en-GB"/>
        </w:rPr>
        <w:t>&lt;/NumAm&gt;</w:t>
      </w:r>
    </w:p>
    <w:p w14:paraId="4746129E" w14:textId="77777777" w:rsidR="006027EA" w:rsidRPr="009451C4" w:rsidRDefault="006027EA" w:rsidP="006027EA">
      <w:pPr>
        <w:pStyle w:val="NormalBold"/>
        <w:rPr>
          <w:lang w:val="en-GB"/>
        </w:rPr>
      </w:pPr>
      <w:r w:rsidRPr="009451C4">
        <w:rPr>
          <w:rStyle w:val="HideTWBExt"/>
          <w:b w:val="0"/>
          <w:noProof w:val="0"/>
          <w:lang w:val="en-GB"/>
        </w:rPr>
        <w:t>&lt;RepeatBlock-By&gt;&lt;Members&gt;</w:t>
      </w:r>
      <w:r w:rsidRPr="009451C4">
        <w:rPr>
          <w:lang w:val="en-GB"/>
        </w:rPr>
        <w:t xml:space="preserve">Cristian </w:t>
      </w:r>
      <w:proofErr w:type="spellStart"/>
      <w:r w:rsidRPr="009451C4">
        <w:rPr>
          <w:lang w:val="en-GB"/>
        </w:rPr>
        <w:t>Terheş</w:t>
      </w:r>
      <w:proofErr w:type="spellEnd"/>
      <w:r w:rsidRPr="009451C4">
        <w:rPr>
          <w:rStyle w:val="HideTWBExt"/>
          <w:b w:val="0"/>
          <w:noProof w:val="0"/>
          <w:lang w:val="en-GB"/>
        </w:rPr>
        <w:t>&lt;/Members&gt;</w:t>
      </w:r>
    </w:p>
    <w:p w14:paraId="664503F9" w14:textId="77777777" w:rsidR="006027EA" w:rsidRPr="009451C4" w:rsidRDefault="006027EA" w:rsidP="006027EA">
      <w:pPr>
        <w:rPr>
          <w:lang w:val="en-GB"/>
        </w:rPr>
      </w:pPr>
      <w:r w:rsidRPr="009451C4">
        <w:rPr>
          <w:rStyle w:val="HideTWBExt"/>
          <w:noProof w:val="0"/>
          <w:lang w:val="en-GB"/>
        </w:rPr>
        <w:t>&lt;/RepeatBlock-By&gt;</w:t>
      </w:r>
    </w:p>
    <w:p w14:paraId="00B659BA"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E9CE81E" w14:textId="77777777" w:rsidR="006027EA" w:rsidRPr="003843A8" w:rsidRDefault="006027EA" w:rsidP="006027EA">
      <w:pPr>
        <w:pStyle w:val="NormalBold"/>
      </w:pPr>
      <w:r w:rsidRPr="003843A8">
        <w:rPr>
          <w:rStyle w:val="HideTWBExt"/>
          <w:b w:val="0"/>
          <w:noProof w:val="0"/>
        </w:rPr>
        <w:t>&lt;Article&gt;</w:t>
      </w:r>
      <w:r w:rsidRPr="003843A8">
        <w:t>Paragrafo 20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1920FCD" w14:textId="77777777" w:rsidTr="00E17943">
        <w:trPr>
          <w:jc w:val="center"/>
        </w:trPr>
        <w:tc>
          <w:tcPr>
            <w:tcW w:w="9752" w:type="dxa"/>
            <w:gridSpan w:val="2"/>
          </w:tcPr>
          <w:p w14:paraId="1481C5E8" w14:textId="77777777" w:rsidR="006027EA" w:rsidRPr="003843A8" w:rsidRDefault="006027EA" w:rsidP="00E17943">
            <w:pPr>
              <w:keepNext/>
            </w:pPr>
          </w:p>
        </w:tc>
      </w:tr>
      <w:tr w:rsidR="006027EA" w:rsidRPr="003843A8" w14:paraId="0ACA6A87" w14:textId="77777777" w:rsidTr="00E17943">
        <w:trPr>
          <w:jc w:val="center"/>
        </w:trPr>
        <w:tc>
          <w:tcPr>
            <w:tcW w:w="4876" w:type="dxa"/>
          </w:tcPr>
          <w:p w14:paraId="6B74FFF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28D88EC"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75A7E3D" w14:textId="77777777" w:rsidTr="00E17943">
        <w:trPr>
          <w:jc w:val="center"/>
        </w:trPr>
        <w:tc>
          <w:tcPr>
            <w:tcW w:w="4876" w:type="dxa"/>
          </w:tcPr>
          <w:p w14:paraId="126577A4" w14:textId="77777777" w:rsidR="006027EA" w:rsidRPr="003843A8" w:rsidRDefault="006027EA" w:rsidP="00E17943">
            <w:pPr>
              <w:pStyle w:val="Normal6"/>
              <w:rPr>
                <w:lang w:val="it-IT"/>
              </w:rPr>
            </w:pPr>
          </w:p>
        </w:tc>
        <w:tc>
          <w:tcPr>
            <w:tcW w:w="4876" w:type="dxa"/>
          </w:tcPr>
          <w:p w14:paraId="59AB9AB2" w14:textId="77777777" w:rsidR="006027EA" w:rsidRPr="003843A8" w:rsidRDefault="006027EA" w:rsidP="00E17943">
            <w:pPr>
              <w:pStyle w:val="Normal6"/>
              <w:rPr>
                <w:szCs w:val="24"/>
                <w:lang w:val="it-IT"/>
              </w:rPr>
            </w:pPr>
            <w:r w:rsidRPr="003843A8">
              <w:rPr>
                <w:b/>
                <w:i/>
                <w:lang w:val="it-IT"/>
              </w:rPr>
              <w:t>20 bis.</w:t>
            </w:r>
            <w:r w:rsidRPr="003843A8">
              <w:rPr>
                <w:b/>
                <w:i/>
                <w:lang w:val="it-IT"/>
              </w:rPr>
              <w:tab/>
              <w:t>elogia l'Albania per aver mantenuto relazioni costruttive con Israele e i paesi del Medio Oriente, dimostrando il suo ruolo di mediatore e contribuendo alla sua affermazione come fulcro diplomatico nella regione; accoglie con favore il suo costante impegno nella lotta contro l'antisemitismo e nella promozione del dialogo interreligioso e della tolleranza;</w:t>
            </w:r>
          </w:p>
        </w:tc>
      </w:tr>
    </w:tbl>
    <w:p w14:paraId="55A9A49A"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681C9BDB" w14:textId="77777777" w:rsidR="006027EA" w:rsidRPr="009451C4" w:rsidRDefault="006027EA" w:rsidP="006027EA">
      <w:pPr>
        <w:rPr>
          <w:lang w:val="es-ES"/>
        </w:rPr>
      </w:pPr>
      <w:r w:rsidRPr="009451C4">
        <w:rPr>
          <w:rStyle w:val="HideTWBExt"/>
          <w:noProof w:val="0"/>
          <w:lang w:val="es-ES"/>
        </w:rPr>
        <w:t>&lt;/Amend&gt;</w:t>
      </w:r>
    </w:p>
    <w:p w14:paraId="2C9420B0"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259</w:t>
      </w:r>
      <w:r w:rsidRPr="009451C4">
        <w:rPr>
          <w:rStyle w:val="HideTWBExt"/>
          <w:b w:val="0"/>
          <w:noProof w:val="0"/>
          <w:lang w:val="es-ES"/>
        </w:rPr>
        <w:t>&lt;/NumAm&gt;</w:t>
      </w:r>
    </w:p>
    <w:p w14:paraId="49B6CAA4"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Ivaylo Valchev</w:t>
      </w:r>
      <w:r w:rsidRPr="009451C4">
        <w:rPr>
          <w:rStyle w:val="HideTWBExt"/>
          <w:b w:val="0"/>
          <w:noProof w:val="0"/>
          <w:lang w:val="es-ES"/>
        </w:rPr>
        <w:t>&lt;/Members&gt;</w:t>
      </w:r>
    </w:p>
    <w:p w14:paraId="0488D318" w14:textId="77777777" w:rsidR="006027EA" w:rsidRPr="009451C4" w:rsidRDefault="006027EA" w:rsidP="006027EA">
      <w:pPr>
        <w:rPr>
          <w:lang w:val="es-ES"/>
        </w:rPr>
      </w:pPr>
      <w:r w:rsidRPr="009451C4">
        <w:rPr>
          <w:rStyle w:val="HideTWBExt"/>
          <w:noProof w:val="0"/>
          <w:lang w:val="es-ES"/>
        </w:rPr>
        <w:t>&lt;/RepeatBlock-By&gt;</w:t>
      </w:r>
    </w:p>
    <w:p w14:paraId="1016E736"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9B0AB87" w14:textId="77777777" w:rsidR="006027EA" w:rsidRPr="003843A8" w:rsidRDefault="006027EA" w:rsidP="006027EA">
      <w:pPr>
        <w:pStyle w:val="NormalBold"/>
      </w:pPr>
      <w:r w:rsidRPr="003843A8">
        <w:rPr>
          <w:rStyle w:val="HideTWBExt"/>
          <w:b w:val="0"/>
          <w:noProof w:val="0"/>
        </w:rPr>
        <w:t>&lt;Article&gt;</w:t>
      </w:r>
      <w:r w:rsidRPr="003843A8">
        <w:t>Paragrafo 20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F22EB22" w14:textId="77777777" w:rsidTr="00E17943">
        <w:trPr>
          <w:jc w:val="center"/>
        </w:trPr>
        <w:tc>
          <w:tcPr>
            <w:tcW w:w="9752" w:type="dxa"/>
            <w:gridSpan w:val="2"/>
          </w:tcPr>
          <w:p w14:paraId="69B13AA0" w14:textId="77777777" w:rsidR="006027EA" w:rsidRPr="003843A8" w:rsidRDefault="006027EA" w:rsidP="00E17943">
            <w:pPr>
              <w:keepNext/>
            </w:pPr>
          </w:p>
        </w:tc>
      </w:tr>
      <w:tr w:rsidR="006027EA" w:rsidRPr="003843A8" w14:paraId="27AB4F6B" w14:textId="77777777" w:rsidTr="00E17943">
        <w:trPr>
          <w:jc w:val="center"/>
        </w:trPr>
        <w:tc>
          <w:tcPr>
            <w:tcW w:w="4876" w:type="dxa"/>
          </w:tcPr>
          <w:p w14:paraId="09A35D7C"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B46014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3AFEF81A" w14:textId="77777777" w:rsidTr="00E17943">
        <w:trPr>
          <w:jc w:val="center"/>
        </w:trPr>
        <w:tc>
          <w:tcPr>
            <w:tcW w:w="4876" w:type="dxa"/>
          </w:tcPr>
          <w:p w14:paraId="72127ACF" w14:textId="77777777" w:rsidR="006027EA" w:rsidRPr="003843A8" w:rsidRDefault="006027EA" w:rsidP="00E17943">
            <w:pPr>
              <w:pStyle w:val="Normal6"/>
              <w:rPr>
                <w:lang w:val="it-IT"/>
              </w:rPr>
            </w:pPr>
          </w:p>
        </w:tc>
        <w:tc>
          <w:tcPr>
            <w:tcW w:w="4876" w:type="dxa"/>
          </w:tcPr>
          <w:p w14:paraId="49FE4737" w14:textId="77777777" w:rsidR="006027EA" w:rsidRPr="003843A8" w:rsidRDefault="006027EA" w:rsidP="00E17943">
            <w:pPr>
              <w:pStyle w:val="Normal6"/>
              <w:rPr>
                <w:szCs w:val="24"/>
                <w:lang w:val="it-IT"/>
              </w:rPr>
            </w:pPr>
            <w:r w:rsidRPr="003843A8">
              <w:rPr>
                <w:b/>
                <w:i/>
                <w:lang w:val="it-IT"/>
              </w:rPr>
              <w:t>20 bis.</w:t>
            </w:r>
            <w:r w:rsidRPr="003843A8">
              <w:rPr>
                <w:b/>
                <w:i/>
                <w:lang w:val="it-IT"/>
              </w:rPr>
              <w:tab/>
              <w:t xml:space="preserve">ricorda che il rapido ritmo delle riforme e la determinazione politica hanno portato all'apertura di tutti i gruppi di capitoli di negoziato nell'arco di un lasso di tempo senza precedenti, il che può servire da esempio per altri paesi candidati della regione che si sono trovati </w:t>
            </w:r>
            <w:r w:rsidRPr="003843A8">
              <w:rPr>
                <w:b/>
                <w:i/>
                <w:lang w:val="it-IT"/>
              </w:rPr>
              <w:lastRenderedPageBreak/>
              <w:t xml:space="preserve">in una fase di stallo nel completamento delle necessarie riforme; </w:t>
            </w:r>
          </w:p>
        </w:tc>
      </w:tr>
    </w:tbl>
    <w:p w14:paraId="6280BF3B" w14:textId="77777777" w:rsidR="006027EA" w:rsidRPr="009451C4" w:rsidRDefault="006027EA" w:rsidP="006027EA">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003526B6" w14:textId="77777777" w:rsidR="006027EA" w:rsidRPr="009451C4" w:rsidRDefault="006027EA" w:rsidP="006027EA">
      <w:pPr>
        <w:rPr>
          <w:lang w:val="es-ES"/>
        </w:rPr>
      </w:pPr>
      <w:r w:rsidRPr="009451C4">
        <w:rPr>
          <w:rStyle w:val="HideTWBExt"/>
          <w:noProof w:val="0"/>
          <w:lang w:val="es-ES"/>
        </w:rPr>
        <w:t>&lt;/Amend&gt;</w:t>
      </w:r>
    </w:p>
    <w:p w14:paraId="121AB34A"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260</w:t>
      </w:r>
      <w:r w:rsidRPr="009451C4">
        <w:rPr>
          <w:rStyle w:val="HideTWBExt"/>
          <w:b w:val="0"/>
          <w:noProof w:val="0"/>
          <w:lang w:val="es-ES"/>
        </w:rPr>
        <w:t>&lt;/NumAm&gt;</w:t>
      </w:r>
    </w:p>
    <w:p w14:paraId="255CE6F1"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78147136" w14:textId="77777777" w:rsidR="006027EA" w:rsidRPr="009451C4" w:rsidRDefault="006027EA" w:rsidP="006027EA">
      <w:pPr>
        <w:rPr>
          <w:lang w:val="es-ES"/>
        </w:rPr>
      </w:pPr>
      <w:r w:rsidRPr="009451C4">
        <w:rPr>
          <w:rStyle w:val="HideTWBExt"/>
          <w:noProof w:val="0"/>
          <w:lang w:val="es-ES"/>
        </w:rPr>
        <w:t>&lt;/RepeatBlock-By&gt;</w:t>
      </w:r>
    </w:p>
    <w:p w14:paraId="434829D7"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279F572" w14:textId="77777777" w:rsidR="006027EA" w:rsidRPr="003843A8" w:rsidRDefault="006027EA" w:rsidP="006027EA">
      <w:pPr>
        <w:pStyle w:val="NormalBold"/>
      </w:pPr>
      <w:r w:rsidRPr="003843A8">
        <w:rPr>
          <w:rStyle w:val="HideTWBExt"/>
          <w:b w:val="0"/>
          <w:noProof w:val="0"/>
        </w:rPr>
        <w:t>&lt;Article&gt;</w:t>
      </w:r>
      <w:r w:rsidRPr="003843A8">
        <w:t>Paragrafo 20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DF5D511" w14:textId="77777777" w:rsidTr="00E17943">
        <w:trPr>
          <w:jc w:val="center"/>
        </w:trPr>
        <w:tc>
          <w:tcPr>
            <w:tcW w:w="9752" w:type="dxa"/>
            <w:gridSpan w:val="2"/>
          </w:tcPr>
          <w:p w14:paraId="5BC9F62C" w14:textId="77777777" w:rsidR="006027EA" w:rsidRPr="003843A8" w:rsidRDefault="006027EA" w:rsidP="00E17943">
            <w:pPr>
              <w:keepNext/>
            </w:pPr>
          </w:p>
        </w:tc>
      </w:tr>
      <w:tr w:rsidR="006027EA" w:rsidRPr="003843A8" w14:paraId="1C1E10EB" w14:textId="77777777" w:rsidTr="00E17943">
        <w:trPr>
          <w:jc w:val="center"/>
        </w:trPr>
        <w:tc>
          <w:tcPr>
            <w:tcW w:w="4876" w:type="dxa"/>
          </w:tcPr>
          <w:p w14:paraId="0AFBDA46"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AF174E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2882272" w14:textId="77777777" w:rsidTr="00E17943">
        <w:trPr>
          <w:jc w:val="center"/>
        </w:trPr>
        <w:tc>
          <w:tcPr>
            <w:tcW w:w="4876" w:type="dxa"/>
          </w:tcPr>
          <w:p w14:paraId="487BC2F0" w14:textId="77777777" w:rsidR="006027EA" w:rsidRPr="003843A8" w:rsidRDefault="006027EA" w:rsidP="00E17943">
            <w:pPr>
              <w:pStyle w:val="Normal6"/>
              <w:rPr>
                <w:lang w:val="it-IT"/>
              </w:rPr>
            </w:pPr>
          </w:p>
        </w:tc>
        <w:tc>
          <w:tcPr>
            <w:tcW w:w="4876" w:type="dxa"/>
          </w:tcPr>
          <w:p w14:paraId="4EF25A89" w14:textId="77777777" w:rsidR="006027EA" w:rsidRPr="003843A8" w:rsidRDefault="006027EA" w:rsidP="00E17943">
            <w:pPr>
              <w:pStyle w:val="Normal6"/>
              <w:rPr>
                <w:szCs w:val="24"/>
                <w:lang w:val="it-IT"/>
              </w:rPr>
            </w:pPr>
            <w:r w:rsidRPr="003843A8">
              <w:rPr>
                <w:b/>
                <w:i/>
                <w:lang w:val="it-IT"/>
              </w:rPr>
              <w:t>20 bis.</w:t>
            </w:r>
            <w:r w:rsidRPr="003843A8">
              <w:rPr>
                <w:b/>
                <w:i/>
                <w:lang w:val="it-IT"/>
              </w:rPr>
              <w:tab/>
              <w:t>osserva che l'Albania ha aperto una missione diplomatica a Kiev il 18 gennaio 2025, la prima nuova delegazione nella città dall'inizio della guerra di aggressione su vasta scala della Russia;</w:t>
            </w:r>
          </w:p>
        </w:tc>
      </w:tr>
    </w:tbl>
    <w:p w14:paraId="7B9E3FBC"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010004B7" w14:textId="77777777" w:rsidR="006027EA" w:rsidRPr="003843A8" w:rsidRDefault="006027EA" w:rsidP="006027EA">
      <w:r w:rsidRPr="003843A8">
        <w:rPr>
          <w:rStyle w:val="HideTWBExt"/>
          <w:noProof w:val="0"/>
        </w:rPr>
        <w:t>&lt;/Amend&gt;</w:t>
      </w:r>
    </w:p>
    <w:p w14:paraId="78C185DE"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261</w:t>
      </w:r>
      <w:r w:rsidRPr="003843A8">
        <w:rPr>
          <w:rStyle w:val="HideTWBExt"/>
          <w:b w:val="0"/>
          <w:noProof w:val="0"/>
          <w:lang w:val="it-IT"/>
        </w:rPr>
        <w:t>&lt;/NumAm&gt;</w:t>
      </w:r>
    </w:p>
    <w:p w14:paraId="333987FE" w14:textId="77777777" w:rsidR="006027EA" w:rsidRPr="003843A8" w:rsidRDefault="006027EA" w:rsidP="006027EA">
      <w:pPr>
        <w:pStyle w:val="NormalBold"/>
      </w:pPr>
      <w:r w:rsidRPr="003843A8">
        <w:rPr>
          <w:rStyle w:val="HideTWBExt"/>
          <w:b w:val="0"/>
          <w:noProof w:val="0"/>
        </w:rPr>
        <w:t>&lt;RepeatBlock-By&gt;&lt;Members&gt;</w:t>
      </w:r>
      <w:r w:rsidRPr="003843A8">
        <w:t>Emmanouil Fragkos, Galato Alexandraki, Geadis Geadi</w:t>
      </w:r>
      <w:r w:rsidRPr="003843A8">
        <w:rPr>
          <w:rStyle w:val="HideTWBExt"/>
          <w:b w:val="0"/>
          <w:noProof w:val="0"/>
        </w:rPr>
        <w:t>&lt;/Members&gt;</w:t>
      </w:r>
    </w:p>
    <w:p w14:paraId="4122E155" w14:textId="77777777" w:rsidR="006027EA" w:rsidRPr="003843A8" w:rsidRDefault="006027EA" w:rsidP="006027EA">
      <w:r w:rsidRPr="003843A8">
        <w:rPr>
          <w:rStyle w:val="HideTWBExt"/>
          <w:noProof w:val="0"/>
        </w:rPr>
        <w:t>&lt;/RepeatBlock-By&gt;</w:t>
      </w:r>
    </w:p>
    <w:p w14:paraId="722B4D59"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2433683" w14:textId="77777777" w:rsidR="006027EA" w:rsidRPr="003843A8" w:rsidRDefault="006027EA" w:rsidP="006027EA">
      <w:pPr>
        <w:pStyle w:val="NormalBold"/>
      </w:pPr>
      <w:r w:rsidRPr="003843A8">
        <w:rPr>
          <w:rStyle w:val="HideTWBExt"/>
          <w:b w:val="0"/>
          <w:noProof w:val="0"/>
        </w:rPr>
        <w:t>&lt;Article&gt;</w:t>
      </w:r>
      <w:r w:rsidRPr="003843A8">
        <w:t>Paragrafo 20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2C1DCD4" w14:textId="77777777" w:rsidTr="00E17943">
        <w:trPr>
          <w:jc w:val="center"/>
        </w:trPr>
        <w:tc>
          <w:tcPr>
            <w:tcW w:w="9752" w:type="dxa"/>
            <w:gridSpan w:val="2"/>
          </w:tcPr>
          <w:p w14:paraId="678EF7B6" w14:textId="77777777" w:rsidR="006027EA" w:rsidRPr="003843A8" w:rsidRDefault="006027EA" w:rsidP="00E17943">
            <w:pPr>
              <w:keepNext/>
            </w:pPr>
          </w:p>
        </w:tc>
      </w:tr>
      <w:tr w:rsidR="006027EA" w:rsidRPr="003843A8" w14:paraId="0BDF7BA2" w14:textId="77777777" w:rsidTr="00E17943">
        <w:trPr>
          <w:jc w:val="center"/>
        </w:trPr>
        <w:tc>
          <w:tcPr>
            <w:tcW w:w="4876" w:type="dxa"/>
          </w:tcPr>
          <w:p w14:paraId="1241AE73"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CCE27F2"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168FCD5" w14:textId="77777777" w:rsidTr="00E17943">
        <w:trPr>
          <w:jc w:val="center"/>
        </w:trPr>
        <w:tc>
          <w:tcPr>
            <w:tcW w:w="4876" w:type="dxa"/>
          </w:tcPr>
          <w:p w14:paraId="1796AE20" w14:textId="77777777" w:rsidR="006027EA" w:rsidRPr="003843A8" w:rsidRDefault="006027EA" w:rsidP="00E17943">
            <w:pPr>
              <w:pStyle w:val="Normal6"/>
              <w:rPr>
                <w:lang w:val="it-IT"/>
              </w:rPr>
            </w:pPr>
          </w:p>
        </w:tc>
        <w:tc>
          <w:tcPr>
            <w:tcW w:w="4876" w:type="dxa"/>
          </w:tcPr>
          <w:p w14:paraId="0AA2C4EA" w14:textId="77777777" w:rsidR="006027EA" w:rsidRPr="003843A8" w:rsidRDefault="006027EA" w:rsidP="00E17943">
            <w:pPr>
              <w:pStyle w:val="Normal6"/>
              <w:rPr>
                <w:szCs w:val="24"/>
                <w:lang w:val="it-IT"/>
              </w:rPr>
            </w:pPr>
            <w:r w:rsidRPr="003843A8">
              <w:rPr>
                <w:b/>
                <w:i/>
                <w:lang w:val="it-IT"/>
              </w:rPr>
              <w:t>20 bis.</w:t>
            </w:r>
            <w:r w:rsidRPr="003843A8">
              <w:rPr>
                <w:b/>
                <w:i/>
                <w:lang w:val="it-IT"/>
              </w:rPr>
              <w:tab/>
              <w:t>esprime preoccupazione per la crescente influenza della Turchia sull'Albania; invita il SEAE a monitorare attentamente le attività della Turchia in Albania che possono essere in conflitto con gli interessi e i valori dell'UE;</w:t>
            </w:r>
          </w:p>
        </w:tc>
      </w:tr>
    </w:tbl>
    <w:p w14:paraId="53B83738"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D2B2FE4" w14:textId="77777777" w:rsidR="006027EA" w:rsidRPr="003843A8" w:rsidRDefault="006027EA" w:rsidP="006027EA">
      <w:r w:rsidRPr="003843A8">
        <w:rPr>
          <w:rStyle w:val="HideTWBExt"/>
          <w:noProof w:val="0"/>
        </w:rPr>
        <w:t>&lt;/Amend&gt;</w:t>
      </w:r>
    </w:p>
    <w:p w14:paraId="5CD921C8"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262</w:t>
      </w:r>
      <w:r w:rsidRPr="003843A8">
        <w:rPr>
          <w:rStyle w:val="HideTWBExt"/>
          <w:b w:val="0"/>
          <w:noProof w:val="0"/>
          <w:lang w:val="it-IT"/>
        </w:rPr>
        <w:t>&lt;/NumAm&gt;</w:t>
      </w:r>
    </w:p>
    <w:p w14:paraId="10F1DB56" w14:textId="77777777" w:rsidR="006027EA" w:rsidRPr="003843A8" w:rsidRDefault="006027EA" w:rsidP="006027EA">
      <w:pPr>
        <w:pStyle w:val="NormalBold"/>
      </w:pPr>
      <w:r w:rsidRPr="003843A8">
        <w:rPr>
          <w:rStyle w:val="HideTWBExt"/>
          <w:b w:val="0"/>
          <w:noProof w:val="0"/>
        </w:rPr>
        <w:t>&lt;RepeatBlock-By&gt;&lt;Members&gt;</w:t>
      </w:r>
      <w:r w:rsidRPr="003843A8">
        <w:t>Geadis Geadi, Emmanouil Fragkos, Galato Alexandraki, Patryk Jaki, Rihards Kols, Georgiana Teodorescu, Nora Junco García, Diego Solier</w:t>
      </w:r>
      <w:r w:rsidRPr="003843A8">
        <w:rPr>
          <w:rStyle w:val="HideTWBExt"/>
          <w:b w:val="0"/>
          <w:noProof w:val="0"/>
        </w:rPr>
        <w:t>&lt;/Members&gt;</w:t>
      </w:r>
    </w:p>
    <w:p w14:paraId="29783860" w14:textId="77777777" w:rsidR="006027EA" w:rsidRPr="003843A8" w:rsidRDefault="006027EA" w:rsidP="006027EA">
      <w:r w:rsidRPr="003843A8">
        <w:rPr>
          <w:rStyle w:val="HideTWBExt"/>
          <w:noProof w:val="0"/>
        </w:rPr>
        <w:lastRenderedPageBreak/>
        <w:t>&lt;/RepeatBlock-By&gt;</w:t>
      </w:r>
    </w:p>
    <w:p w14:paraId="04179551"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7C8011F" w14:textId="77777777" w:rsidR="006027EA" w:rsidRPr="003843A8" w:rsidRDefault="006027EA" w:rsidP="006027EA">
      <w:pPr>
        <w:pStyle w:val="NormalBold"/>
      </w:pPr>
      <w:r w:rsidRPr="003843A8">
        <w:rPr>
          <w:rStyle w:val="HideTWBExt"/>
          <w:b w:val="0"/>
          <w:noProof w:val="0"/>
        </w:rPr>
        <w:t>&lt;Article&gt;</w:t>
      </w:r>
      <w:r w:rsidRPr="003843A8">
        <w:t>Paragrafo 20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8099CCD" w14:textId="77777777" w:rsidTr="00E17943">
        <w:trPr>
          <w:jc w:val="center"/>
        </w:trPr>
        <w:tc>
          <w:tcPr>
            <w:tcW w:w="9752" w:type="dxa"/>
            <w:gridSpan w:val="2"/>
          </w:tcPr>
          <w:p w14:paraId="6EDFBAAE" w14:textId="77777777" w:rsidR="006027EA" w:rsidRPr="003843A8" w:rsidRDefault="006027EA" w:rsidP="00E17943">
            <w:pPr>
              <w:keepNext/>
            </w:pPr>
          </w:p>
        </w:tc>
      </w:tr>
      <w:tr w:rsidR="006027EA" w:rsidRPr="003843A8" w14:paraId="2AAE3F5B" w14:textId="77777777" w:rsidTr="00E17943">
        <w:trPr>
          <w:jc w:val="center"/>
        </w:trPr>
        <w:tc>
          <w:tcPr>
            <w:tcW w:w="4876" w:type="dxa"/>
          </w:tcPr>
          <w:p w14:paraId="43D1140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6FB1DAD"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8E9FDE8" w14:textId="77777777" w:rsidTr="00E17943">
        <w:trPr>
          <w:jc w:val="center"/>
        </w:trPr>
        <w:tc>
          <w:tcPr>
            <w:tcW w:w="4876" w:type="dxa"/>
          </w:tcPr>
          <w:p w14:paraId="79C140CD" w14:textId="77777777" w:rsidR="006027EA" w:rsidRPr="003843A8" w:rsidRDefault="006027EA" w:rsidP="00E17943">
            <w:pPr>
              <w:pStyle w:val="Normal6"/>
              <w:rPr>
                <w:lang w:val="it-IT"/>
              </w:rPr>
            </w:pPr>
          </w:p>
        </w:tc>
        <w:tc>
          <w:tcPr>
            <w:tcW w:w="4876" w:type="dxa"/>
          </w:tcPr>
          <w:p w14:paraId="05DFE1E7" w14:textId="77777777" w:rsidR="006027EA" w:rsidRPr="003843A8" w:rsidRDefault="006027EA" w:rsidP="00E17943">
            <w:pPr>
              <w:pStyle w:val="Normal6"/>
              <w:rPr>
                <w:szCs w:val="24"/>
                <w:lang w:val="it-IT"/>
              </w:rPr>
            </w:pPr>
            <w:r w:rsidRPr="003843A8">
              <w:rPr>
                <w:b/>
                <w:i/>
                <w:lang w:val="it-IT"/>
              </w:rPr>
              <w:t>20 bis.</w:t>
            </w:r>
            <w:r w:rsidRPr="003843A8">
              <w:rPr>
                <w:b/>
                <w:i/>
                <w:lang w:val="it-IT"/>
              </w:rPr>
              <w:tab/>
              <w:t>invita l'Albania a rafforzare la lotta contro la pesca illegale e a dar prova di buona volontà per quanto riguarda la cooperazione con gli Stati membri limitrofi dell'Unione;</w:t>
            </w:r>
          </w:p>
        </w:tc>
      </w:tr>
    </w:tbl>
    <w:p w14:paraId="43BEA6D1"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04126B62" w14:textId="77777777" w:rsidR="006027EA" w:rsidRPr="009451C4" w:rsidRDefault="006027EA" w:rsidP="006027EA">
      <w:pPr>
        <w:rPr>
          <w:lang w:val="es-ES"/>
        </w:rPr>
      </w:pPr>
      <w:r w:rsidRPr="009451C4">
        <w:rPr>
          <w:rStyle w:val="HideTWBExt"/>
          <w:noProof w:val="0"/>
          <w:lang w:val="es-ES"/>
        </w:rPr>
        <w:t>&lt;/Amend&gt;</w:t>
      </w:r>
    </w:p>
    <w:p w14:paraId="51AE3EB4"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263</w:t>
      </w:r>
      <w:r w:rsidRPr="009451C4">
        <w:rPr>
          <w:rStyle w:val="HideTWBExt"/>
          <w:b w:val="0"/>
          <w:noProof w:val="0"/>
          <w:lang w:val="es-ES"/>
        </w:rPr>
        <w:t>&lt;/NumAm&gt;</w:t>
      </w:r>
    </w:p>
    <w:p w14:paraId="24A870C2"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Ivaylo Valchev</w:t>
      </w:r>
      <w:r w:rsidRPr="009451C4">
        <w:rPr>
          <w:rStyle w:val="HideTWBExt"/>
          <w:b w:val="0"/>
          <w:noProof w:val="0"/>
          <w:lang w:val="es-ES"/>
        </w:rPr>
        <w:t>&lt;/Members&gt;</w:t>
      </w:r>
    </w:p>
    <w:p w14:paraId="6CFA957F" w14:textId="77777777" w:rsidR="006027EA" w:rsidRPr="009451C4" w:rsidRDefault="006027EA" w:rsidP="006027EA">
      <w:pPr>
        <w:rPr>
          <w:lang w:val="es-ES"/>
        </w:rPr>
      </w:pPr>
      <w:r w:rsidRPr="009451C4">
        <w:rPr>
          <w:rStyle w:val="HideTWBExt"/>
          <w:noProof w:val="0"/>
          <w:lang w:val="es-ES"/>
        </w:rPr>
        <w:t>&lt;/RepeatBlock-By&gt;</w:t>
      </w:r>
    </w:p>
    <w:p w14:paraId="64460CDD"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E68717E" w14:textId="77777777" w:rsidR="006027EA" w:rsidRPr="003843A8" w:rsidRDefault="006027EA" w:rsidP="006027EA">
      <w:pPr>
        <w:pStyle w:val="NormalBold"/>
      </w:pPr>
      <w:r w:rsidRPr="003843A8">
        <w:rPr>
          <w:rStyle w:val="HideTWBExt"/>
          <w:b w:val="0"/>
          <w:noProof w:val="0"/>
        </w:rPr>
        <w:t>&lt;Article&gt;</w:t>
      </w:r>
      <w:r w:rsidRPr="003843A8">
        <w:t>Paragrafo 20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B8C5F4A" w14:textId="77777777" w:rsidTr="00E17943">
        <w:trPr>
          <w:jc w:val="center"/>
        </w:trPr>
        <w:tc>
          <w:tcPr>
            <w:tcW w:w="9752" w:type="dxa"/>
            <w:gridSpan w:val="2"/>
          </w:tcPr>
          <w:p w14:paraId="37D6EE9A" w14:textId="77777777" w:rsidR="006027EA" w:rsidRPr="003843A8" w:rsidRDefault="006027EA" w:rsidP="00E17943">
            <w:pPr>
              <w:keepNext/>
            </w:pPr>
          </w:p>
        </w:tc>
      </w:tr>
      <w:tr w:rsidR="006027EA" w:rsidRPr="003843A8" w14:paraId="62A86A5C" w14:textId="77777777" w:rsidTr="00E17943">
        <w:trPr>
          <w:jc w:val="center"/>
        </w:trPr>
        <w:tc>
          <w:tcPr>
            <w:tcW w:w="4876" w:type="dxa"/>
          </w:tcPr>
          <w:p w14:paraId="63306F73"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4307940"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82C0DC2" w14:textId="77777777" w:rsidTr="00E17943">
        <w:trPr>
          <w:jc w:val="center"/>
        </w:trPr>
        <w:tc>
          <w:tcPr>
            <w:tcW w:w="4876" w:type="dxa"/>
          </w:tcPr>
          <w:p w14:paraId="72052AA7" w14:textId="77777777" w:rsidR="006027EA" w:rsidRPr="003843A8" w:rsidRDefault="006027EA" w:rsidP="00E17943">
            <w:pPr>
              <w:pStyle w:val="Normal6"/>
              <w:rPr>
                <w:lang w:val="it-IT"/>
              </w:rPr>
            </w:pPr>
          </w:p>
        </w:tc>
        <w:tc>
          <w:tcPr>
            <w:tcW w:w="4876" w:type="dxa"/>
          </w:tcPr>
          <w:p w14:paraId="4B4243B3" w14:textId="77777777" w:rsidR="006027EA" w:rsidRPr="003843A8" w:rsidRDefault="006027EA" w:rsidP="00E17943">
            <w:pPr>
              <w:pStyle w:val="Normal6"/>
              <w:rPr>
                <w:szCs w:val="24"/>
                <w:lang w:val="it-IT"/>
              </w:rPr>
            </w:pPr>
            <w:r w:rsidRPr="003843A8">
              <w:rPr>
                <w:b/>
                <w:i/>
                <w:lang w:val="it-IT"/>
              </w:rPr>
              <w:t>20 ter.</w:t>
            </w:r>
            <w:r w:rsidRPr="003843A8">
              <w:rPr>
                <w:b/>
                <w:i/>
                <w:lang w:val="it-IT"/>
              </w:rPr>
              <w:tab/>
              <w:t>ricorda il ruolo dell'Albania quale importante nodo di trasporto est-ovest e porta adriatica per la penisola balcanica; ricorda che il corridoio VIII è uno strumento fondamentale per l'integrazione europea, la sicurezza, lo sviluppo economico e la stabilità regionale; sottolinea la necessità di riposizionare il corridoio VIII all'interno della rete transeuropea dei trasporti (TEN-T) in modo che il progetto possa beneficiare appieno della pianificazione, del finanziamento e dell'attuazione prioritari europei; ricorda l'importanza del corridoio VIII per la mobilità militare;</w:t>
            </w:r>
          </w:p>
        </w:tc>
      </w:tr>
    </w:tbl>
    <w:p w14:paraId="5D189C3F"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142F15C0" w14:textId="77777777" w:rsidR="006027EA" w:rsidRPr="009451C4" w:rsidRDefault="006027EA" w:rsidP="006027EA">
      <w:pPr>
        <w:rPr>
          <w:lang w:val="es-ES"/>
        </w:rPr>
      </w:pPr>
      <w:r w:rsidRPr="009451C4">
        <w:rPr>
          <w:rStyle w:val="HideTWBExt"/>
          <w:noProof w:val="0"/>
          <w:lang w:val="es-ES"/>
        </w:rPr>
        <w:t>&lt;/Amend&gt;</w:t>
      </w:r>
    </w:p>
    <w:p w14:paraId="6D6219B3"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264</w:t>
      </w:r>
      <w:r w:rsidRPr="009451C4">
        <w:rPr>
          <w:rStyle w:val="HideTWBExt"/>
          <w:b w:val="0"/>
          <w:noProof w:val="0"/>
          <w:lang w:val="es-ES"/>
        </w:rPr>
        <w:t>&lt;/NumAm&gt;</w:t>
      </w:r>
    </w:p>
    <w:p w14:paraId="6780D5A5"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Cristian Terheş</w:t>
      </w:r>
      <w:r w:rsidRPr="009451C4">
        <w:rPr>
          <w:rStyle w:val="HideTWBExt"/>
          <w:b w:val="0"/>
          <w:noProof w:val="0"/>
          <w:lang w:val="es-ES"/>
        </w:rPr>
        <w:t>&lt;/Members&gt;</w:t>
      </w:r>
    </w:p>
    <w:p w14:paraId="54911141" w14:textId="77777777" w:rsidR="006027EA" w:rsidRPr="009451C4" w:rsidRDefault="006027EA" w:rsidP="006027EA">
      <w:pPr>
        <w:rPr>
          <w:lang w:val="es-ES"/>
        </w:rPr>
      </w:pPr>
      <w:r w:rsidRPr="009451C4">
        <w:rPr>
          <w:rStyle w:val="HideTWBExt"/>
          <w:noProof w:val="0"/>
          <w:lang w:val="es-ES"/>
        </w:rPr>
        <w:t>&lt;/RepeatBlock-By&gt;</w:t>
      </w:r>
    </w:p>
    <w:p w14:paraId="5C4FBD2F"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A19945B" w14:textId="77777777" w:rsidR="006027EA" w:rsidRPr="003843A8" w:rsidRDefault="006027EA" w:rsidP="006027EA">
      <w:pPr>
        <w:pStyle w:val="NormalBold"/>
      </w:pPr>
      <w:r w:rsidRPr="003843A8">
        <w:rPr>
          <w:rStyle w:val="HideTWBExt"/>
          <w:b w:val="0"/>
          <w:noProof w:val="0"/>
        </w:rPr>
        <w:t>&lt;Article&gt;</w:t>
      </w:r>
      <w:r w:rsidRPr="003843A8">
        <w:t>Paragrafo 20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0E84E33" w14:textId="77777777" w:rsidTr="00E17943">
        <w:trPr>
          <w:jc w:val="center"/>
        </w:trPr>
        <w:tc>
          <w:tcPr>
            <w:tcW w:w="9752" w:type="dxa"/>
            <w:gridSpan w:val="2"/>
          </w:tcPr>
          <w:p w14:paraId="425D508F" w14:textId="77777777" w:rsidR="006027EA" w:rsidRPr="003843A8" w:rsidRDefault="006027EA" w:rsidP="00E17943">
            <w:pPr>
              <w:keepNext/>
            </w:pPr>
          </w:p>
        </w:tc>
      </w:tr>
      <w:tr w:rsidR="006027EA" w:rsidRPr="003843A8" w14:paraId="5CA2A897" w14:textId="77777777" w:rsidTr="00E17943">
        <w:trPr>
          <w:jc w:val="center"/>
        </w:trPr>
        <w:tc>
          <w:tcPr>
            <w:tcW w:w="4876" w:type="dxa"/>
          </w:tcPr>
          <w:p w14:paraId="3B0CC29C"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392AA78"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369A734" w14:textId="77777777" w:rsidTr="00E17943">
        <w:trPr>
          <w:jc w:val="center"/>
        </w:trPr>
        <w:tc>
          <w:tcPr>
            <w:tcW w:w="4876" w:type="dxa"/>
          </w:tcPr>
          <w:p w14:paraId="672A9161" w14:textId="77777777" w:rsidR="006027EA" w:rsidRPr="003843A8" w:rsidRDefault="006027EA" w:rsidP="00E17943">
            <w:pPr>
              <w:pStyle w:val="Normal6"/>
              <w:rPr>
                <w:lang w:val="it-IT"/>
              </w:rPr>
            </w:pPr>
          </w:p>
        </w:tc>
        <w:tc>
          <w:tcPr>
            <w:tcW w:w="4876" w:type="dxa"/>
          </w:tcPr>
          <w:p w14:paraId="67181EFC" w14:textId="77777777" w:rsidR="006027EA" w:rsidRPr="003843A8" w:rsidRDefault="006027EA" w:rsidP="00E17943">
            <w:pPr>
              <w:pStyle w:val="Normal6"/>
              <w:rPr>
                <w:szCs w:val="24"/>
                <w:lang w:val="it-IT"/>
              </w:rPr>
            </w:pPr>
            <w:r w:rsidRPr="003843A8">
              <w:rPr>
                <w:b/>
                <w:i/>
                <w:lang w:val="it-IT"/>
              </w:rPr>
              <w:t>20 ter.</w:t>
            </w:r>
            <w:r w:rsidRPr="003843A8">
              <w:rPr>
                <w:b/>
                <w:i/>
                <w:lang w:val="it-IT"/>
              </w:rPr>
              <w:tab/>
              <w:t>elogia l'Albania per aver copatrocinato la risoluzione S/RES/2817 (2026) del Consiglio di sicurezza delle Nazioni Unite, presentata dal Bahrein a nome degli Stati membri del Consiglio di cooperazione del Golfo e della Giordania, che condanna gli attacchi iraniani contro tali paesi; sottolinea che ciò era in linea con la posizione di tutti gli Stati membri dell'UE e dimostra il forte impegno dell'Albania a favore del diritto internazionale e della stabilità regionale;</w:t>
            </w:r>
          </w:p>
        </w:tc>
      </w:tr>
    </w:tbl>
    <w:p w14:paraId="274040D2"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67038457" w14:textId="77777777" w:rsidR="006027EA" w:rsidRPr="009451C4" w:rsidRDefault="006027EA" w:rsidP="006027EA">
      <w:pPr>
        <w:rPr>
          <w:lang w:val="es-ES"/>
        </w:rPr>
      </w:pPr>
      <w:r w:rsidRPr="009451C4">
        <w:rPr>
          <w:rStyle w:val="HideTWBExt"/>
          <w:noProof w:val="0"/>
          <w:lang w:val="es-ES"/>
        </w:rPr>
        <w:t>&lt;/Amend&gt;</w:t>
      </w:r>
    </w:p>
    <w:p w14:paraId="0CF8E576"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265</w:t>
      </w:r>
      <w:r w:rsidRPr="009451C4">
        <w:rPr>
          <w:rStyle w:val="HideTWBExt"/>
          <w:b w:val="0"/>
          <w:noProof w:val="0"/>
          <w:lang w:val="es-ES"/>
        </w:rPr>
        <w:t>&lt;/NumAm&gt;</w:t>
      </w:r>
    </w:p>
    <w:p w14:paraId="438789E7"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41C238F0" w14:textId="77777777" w:rsidR="006027EA" w:rsidRPr="009451C4" w:rsidRDefault="006027EA" w:rsidP="006027EA">
      <w:pPr>
        <w:rPr>
          <w:lang w:val="es-ES"/>
        </w:rPr>
      </w:pPr>
      <w:r w:rsidRPr="009451C4">
        <w:rPr>
          <w:rStyle w:val="HideTWBExt"/>
          <w:noProof w:val="0"/>
          <w:lang w:val="es-ES"/>
        </w:rPr>
        <w:t>&lt;/RepeatBlock-By&gt;</w:t>
      </w:r>
    </w:p>
    <w:p w14:paraId="530F16BE"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4E862C6" w14:textId="77777777" w:rsidR="006027EA" w:rsidRPr="003843A8" w:rsidRDefault="006027EA" w:rsidP="006027EA">
      <w:pPr>
        <w:pStyle w:val="NormalBold"/>
      </w:pPr>
      <w:r w:rsidRPr="003843A8">
        <w:rPr>
          <w:rStyle w:val="HideTWBExt"/>
          <w:b w:val="0"/>
          <w:noProof w:val="0"/>
        </w:rPr>
        <w:t>&lt;Article&gt;</w:t>
      </w:r>
      <w:r w:rsidRPr="003843A8">
        <w:t>Paragrafo 20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D8F0F43" w14:textId="77777777" w:rsidTr="00E17943">
        <w:trPr>
          <w:jc w:val="center"/>
        </w:trPr>
        <w:tc>
          <w:tcPr>
            <w:tcW w:w="9752" w:type="dxa"/>
            <w:gridSpan w:val="2"/>
          </w:tcPr>
          <w:p w14:paraId="6222010C" w14:textId="77777777" w:rsidR="006027EA" w:rsidRPr="003843A8" w:rsidRDefault="006027EA" w:rsidP="00E17943">
            <w:pPr>
              <w:keepNext/>
            </w:pPr>
          </w:p>
        </w:tc>
      </w:tr>
      <w:tr w:rsidR="006027EA" w:rsidRPr="003843A8" w14:paraId="2E7F943E" w14:textId="77777777" w:rsidTr="00E17943">
        <w:trPr>
          <w:jc w:val="center"/>
        </w:trPr>
        <w:tc>
          <w:tcPr>
            <w:tcW w:w="4876" w:type="dxa"/>
          </w:tcPr>
          <w:p w14:paraId="0449586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CD04F51"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6EFA12C" w14:textId="77777777" w:rsidTr="00E17943">
        <w:trPr>
          <w:jc w:val="center"/>
        </w:trPr>
        <w:tc>
          <w:tcPr>
            <w:tcW w:w="4876" w:type="dxa"/>
          </w:tcPr>
          <w:p w14:paraId="6F66E2BE" w14:textId="77777777" w:rsidR="006027EA" w:rsidRPr="003843A8" w:rsidRDefault="006027EA" w:rsidP="00E17943">
            <w:pPr>
              <w:pStyle w:val="Normal6"/>
              <w:rPr>
                <w:lang w:val="it-IT"/>
              </w:rPr>
            </w:pPr>
          </w:p>
        </w:tc>
        <w:tc>
          <w:tcPr>
            <w:tcW w:w="4876" w:type="dxa"/>
          </w:tcPr>
          <w:p w14:paraId="59157328" w14:textId="77777777" w:rsidR="006027EA" w:rsidRPr="003843A8" w:rsidRDefault="006027EA" w:rsidP="00E17943">
            <w:pPr>
              <w:pStyle w:val="Normal6"/>
              <w:rPr>
                <w:szCs w:val="24"/>
                <w:lang w:val="it-IT"/>
              </w:rPr>
            </w:pPr>
            <w:r w:rsidRPr="003843A8">
              <w:rPr>
                <w:b/>
                <w:i/>
                <w:lang w:val="it-IT"/>
              </w:rPr>
              <w:t>20 ter.</w:t>
            </w:r>
            <w:r w:rsidRPr="003843A8">
              <w:rPr>
                <w:b/>
                <w:i/>
                <w:lang w:val="it-IT"/>
              </w:rPr>
              <w:tab/>
              <w:t>elogia l'Albania per il sostegno da essa fornito all'Ucraina nella sua difesa contro l'invasione su vasta scala da parte della Russia; sottolinea che, oltre al sostegno diplomatico, l'Albania ha fornito all'Ucraina materiale militare quali veicoli MaxxPro e proiettili; esorta l'Albania a continuare a sostenere l'Ucraina e a intensificare ulteriormente il proprio sostegno al fine di rafforzarne le capacità di difesa;</w:t>
            </w:r>
          </w:p>
        </w:tc>
      </w:tr>
    </w:tbl>
    <w:p w14:paraId="5206CE14"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6A1CBED6" w14:textId="77777777" w:rsidR="006027EA" w:rsidRPr="003843A8" w:rsidRDefault="006027EA" w:rsidP="006027EA">
      <w:r w:rsidRPr="003843A8">
        <w:rPr>
          <w:rStyle w:val="HideTWBExt"/>
          <w:noProof w:val="0"/>
        </w:rPr>
        <w:t>&lt;/Amend&gt;</w:t>
      </w:r>
    </w:p>
    <w:p w14:paraId="6BD21552"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266</w:t>
      </w:r>
      <w:r w:rsidRPr="003843A8">
        <w:rPr>
          <w:rStyle w:val="HideTWBExt"/>
          <w:b w:val="0"/>
          <w:noProof w:val="0"/>
          <w:lang w:val="it-IT"/>
        </w:rPr>
        <w:t>&lt;/NumAm&gt;</w:t>
      </w:r>
    </w:p>
    <w:p w14:paraId="7588D51C" w14:textId="77777777" w:rsidR="006027EA" w:rsidRPr="003843A8" w:rsidRDefault="006027EA" w:rsidP="006027EA">
      <w:pPr>
        <w:pStyle w:val="NormalBold"/>
      </w:pPr>
      <w:r w:rsidRPr="003843A8">
        <w:rPr>
          <w:rStyle w:val="HideTWBExt"/>
          <w:b w:val="0"/>
          <w:noProof w:val="0"/>
        </w:rPr>
        <w:t>&lt;RepeatBlock-By&gt;&lt;Members&gt;</w:t>
      </w:r>
      <w:r w:rsidRPr="003843A8">
        <w:t>Emmanouil Fragkos, Galato Alexandraki, Geadis Geadi</w:t>
      </w:r>
      <w:r w:rsidRPr="003843A8">
        <w:rPr>
          <w:rStyle w:val="HideTWBExt"/>
          <w:b w:val="0"/>
          <w:noProof w:val="0"/>
        </w:rPr>
        <w:t>&lt;/Members&gt;</w:t>
      </w:r>
    </w:p>
    <w:p w14:paraId="1D6489C9" w14:textId="77777777" w:rsidR="006027EA" w:rsidRPr="003843A8" w:rsidRDefault="006027EA" w:rsidP="006027EA">
      <w:r w:rsidRPr="003843A8">
        <w:rPr>
          <w:rStyle w:val="HideTWBExt"/>
          <w:noProof w:val="0"/>
        </w:rPr>
        <w:t>&lt;/RepeatBlock-By&gt;</w:t>
      </w:r>
    </w:p>
    <w:p w14:paraId="3506AC2D" w14:textId="77777777" w:rsidR="006027EA" w:rsidRPr="003843A8" w:rsidRDefault="006027EA" w:rsidP="006027EA">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5C08111D" w14:textId="77777777" w:rsidR="006027EA" w:rsidRPr="003843A8" w:rsidRDefault="006027EA" w:rsidP="006027EA">
      <w:pPr>
        <w:pStyle w:val="NormalBold"/>
      </w:pPr>
      <w:r w:rsidRPr="003843A8">
        <w:rPr>
          <w:rStyle w:val="HideTWBExt"/>
          <w:b w:val="0"/>
          <w:noProof w:val="0"/>
        </w:rPr>
        <w:t>&lt;Article&gt;</w:t>
      </w:r>
      <w:r w:rsidRPr="003843A8">
        <w:t>Paragrafo 20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59CE10B" w14:textId="77777777" w:rsidTr="00E17943">
        <w:trPr>
          <w:jc w:val="center"/>
        </w:trPr>
        <w:tc>
          <w:tcPr>
            <w:tcW w:w="9752" w:type="dxa"/>
            <w:gridSpan w:val="2"/>
          </w:tcPr>
          <w:p w14:paraId="3C856C6A" w14:textId="77777777" w:rsidR="006027EA" w:rsidRPr="003843A8" w:rsidRDefault="006027EA" w:rsidP="00E17943">
            <w:pPr>
              <w:keepNext/>
            </w:pPr>
          </w:p>
        </w:tc>
      </w:tr>
      <w:tr w:rsidR="006027EA" w:rsidRPr="003843A8" w14:paraId="4FE92E47" w14:textId="77777777" w:rsidTr="00E17943">
        <w:trPr>
          <w:jc w:val="center"/>
        </w:trPr>
        <w:tc>
          <w:tcPr>
            <w:tcW w:w="4876" w:type="dxa"/>
          </w:tcPr>
          <w:p w14:paraId="4E724839"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1499BC2"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DF728E7" w14:textId="77777777" w:rsidTr="00E17943">
        <w:trPr>
          <w:jc w:val="center"/>
        </w:trPr>
        <w:tc>
          <w:tcPr>
            <w:tcW w:w="4876" w:type="dxa"/>
          </w:tcPr>
          <w:p w14:paraId="3FA13A9A" w14:textId="77777777" w:rsidR="006027EA" w:rsidRPr="003843A8" w:rsidRDefault="006027EA" w:rsidP="00E17943">
            <w:pPr>
              <w:pStyle w:val="Normal6"/>
              <w:rPr>
                <w:lang w:val="it-IT"/>
              </w:rPr>
            </w:pPr>
          </w:p>
        </w:tc>
        <w:tc>
          <w:tcPr>
            <w:tcW w:w="4876" w:type="dxa"/>
          </w:tcPr>
          <w:p w14:paraId="2751F37F" w14:textId="77777777" w:rsidR="006027EA" w:rsidRPr="003843A8" w:rsidRDefault="006027EA" w:rsidP="00E17943">
            <w:pPr>
              <w:pStyle w:val="Normal6"/>
              <w:rPr>
                <w:szCs w:val="24"/>
                <w:lang w:val="it-IT"/>
              </w:rPr>
            </w:pPr>
            <w:r w:rsidRPr="003843A8">
              <w:rPr>
                <w:b/>
                <w:i/>
                <w:lang w:val="it-IT"/>
              </w:rPr>
              <w:t>20 ter.</w:t>
            </w:r>
            <w:r w:rsidRPr="003843A8">
              <w:rPr>
                <w:b/>
                <w:i/>
                <w:lang w:val="it-IT"/>
              </w:rPr>
              <w:tab/>
              <w:t>rileva la solidità giuridica dell'accordo Grecia-Albania del 2009 sulla delimitazione della zona economica esclusiva, successivamente annullato dalla Corte costituzionale albanese a seguito di un ricorso presentato dal partito di Edi Rama;</w:t>
            </w:r>
          </w:p>
        </w:tc>
      </w:tr>
    </w:tbl>
    <w:p w14:paraId="5DE8F09F"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C63E146" w14:textId="77777777" w:rsidR="006027EA" w:rsidRPr="003843A8" w:rsidRDefault="006027EA" w:rsidP="006027EA">
      <w:r w:rsidRPr="003843A8">
        <w:rPr>
          <w:rStyle w:val="HideTWBExt"/>
          <w:noProof w:val="0"/>
        </w:rPr>
        <w:t>&lt;/Amend&gt;</w:t>
      </w:r>
    </w:p>
    <w:p w14:paraId="2EC60848"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267</w:t>
      </w:r>
      <w:r w:rsidRPr="003843A8">
        <w:rPr>
          <w:rStyle w:val="HideTWBExt"/>
          <w:b w:val="0"/>
          <w:noProof w:val="0"/>
          <w:lang w:val="it-IT"/>
        </w:rPr>
        <w:t>&lt;/NumAm&gt;</w:t>
      </w:r>
    </w:p>
    <w:p w14:paraId="7E38816D" w14:textId="77777777" w:rsidR="006027EA" w:rsidRPr="003843A8" w:rsidRDefault="006027EA" w:rsidP="006027EA">
      <w:pPr>
        <w:pStyle w:val="NormalBold"/>
      </w:pPr>
      <w:r w:rsidRPr="003843A8">
        <w:rPr>
          <w:rStyle w:val="HideTWBExt"/>
          <w:b w:val="0"/>
          <w:noProof w:val="0"/>
        </w:rPr>
        <w:t>&lt;RepeatBlock-By&gt;&lt;Members&gt;</w:t>
      </w:r>
      <w:r w:rsidRPr="003843A8">
        <w:t>Geadis Geadi, Emmanouil Fragkos, Galato Alexandraki, Nora Junco García, Diego Solier</w:t>
      </w:r>
      <w:r w:rsidRPr="003843A8">
        <w:rPr>
          <w:rStyle w:val="HideTWBExt"/>
          <w:b w:val="0"/>
          <w:noProof w:val="0"/>
        </w:rPr>
        <w:t>&lt;/Members&gt;</w:t>
      </w:r>
    </w:p>
    <w:p w14:paraId="58CA398B" w14:textId="77777777" w:rsidR="006027EA" w:rsidRPr="003843A8" w:rsidRDefault="006027EA" w:rsidP="006027EA">
      <w:r w:rsidRPr="003843A8">
        <w:rPr>
          <w:rStyle w:val="HideTWBExt"/>
          <w:noProof w:val="0"/>
        </w:rPr>
        <w:t>&lt;/RepeatBlock-By&gt;</w:t>
      </w:r>
    </w:p>
    <w:p w14:paraId="610E6894"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0CEE2DE" w14:textId="77777777" w:rsidR="006027EA" w:rsidRPr="003843A8" w:rsidRDefault="006027EA" w:rsidP="006027EA">
      <w:pPr>
        <w:pStyle w:val="NormalBold"/>
      </w:pPr>
      <w:r w:rsidRPr="003843A8">
        <w:rPr>
          <w:rStyle w:val="HideTWBExt"/>
          <w:b w:val="0"/>
          <w:noProof w:val="0"/>
        </w:rPr>
        <w:t>&lt;Article&gt;</w:t>
      </w:r>
      <w:r w:rsidRPr="003843A8">
        <w:t>Paragrafo 20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7D04A79" w14:textId="77777777" w:rsidTr="00E17943">
        <w:trPr>
          <w:jc w:val="center"/>
        </w:trPr>
        <w:tc>
          <w:tcPr>
            <w:tcW w:w="9752" w:type="dxa"/>
            <w:gridSpan w:val="2"/>
          </w:tcPr>
          <w:p w14:paraId="1BE1FDBF" w14:textId="77777777" w:rsidR="006027EA" w:rsidRPr="003843A8" w:rsidRDefault="006027EA" w:rsidP="00E17943">
            <w:pPr>
              <w:keepNext/>
            </w:pPr>
          </w:p>
        </w:tc>
      </w:tr>
      <w:tr w:rsidR="006027EA" w:rsidRPr="003843A8" w14:paraId="4185149C" w14:textId="77777777" w:rsidTr="00E17943">
        <w:trPr>
          <w:jc w:val="center"/>
        </w:trPr>
        <w:tc>
          <w:tcPr>
            <w:tcW w:w="4876" w:type="dxa"/>
          </w:tcPr>
          <w:p w14:paraId="1CC5F13E"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0C49B42" w14:textId="77777777" w:rsidR="006027EA" w:rsidRPr="003843A8" w:rsidRDefault="006027EA" w:rsidP="00E17943">
            <w:pPr>
              <w:pStyle w:val="ColumnHeading"/>
              <w:keepNext/>
              <w:rPr>
                <w:lang w:val="it-IT"/>
              </w:rPr>
            </w:pPr>
            <w:r w:rsidRPr="003843A8">
              <w:rPr>
                <w:lang w:val="it-IT"/>
              </w:rPr>
              <w:t>Emendamento</w:t>
            </w:r>
          </w:p>
        </w:tc>
      </w:tr>
      <w:tr w:rsidR="006027EA" w:rsidRPr="003843A8" w14:paraId="3153C2A9" w14:textId="77777777" w:rsidTr="00E17943">
        <w:trPr>
          <w:jc w:val="center"/>
        </w:trPr>
        <w:tc>
          <w:tcPr>
            <w:tcW w:w="4876" w:type="dxa"/>
          </w:tcPr>
          <w:p w14:paraId="29747239" w14:textId="77777777" w:rsidR="006027EA" w:rsidRPr="003843A8" w:rsidRDefault="006027EA" w:rsidP="00E17943">
            <w:pPr>
              <w:pStyle w:val="Normal6"/>
              <w:rPr>
                <w:lang w:val="it-IT"/>
              </w:rPr>
            </w:pPr>
          </w:p>
        </w:tc>
        <w:tc>
          <w:tcPr>
            <w:tcW w:w="4876" w:type="dxa"/>
          </w:tcPr>
          <w:p w14:paraId="734ECE78" w14:textId="77777777" w:rsidR="006027EA" w:rsidRPr="003843A8" w:rsidRDefault="006027EA" w:rsidP="00E17943">
            <w:pPr>
              <w:pStyle w:val="Normal6"/>
              <w:rPr>
                <w:szCs w:val="24"/>
                <w:lang w:val="it-IT"/>
              </w:rPr>
            </w:pPr>
            <w:r w:rsidRPr="003843A8">
              <w:rPr>
                <w:b/>
                <w:i/>
                <w:lang w:val="it-IT"/>
              </w:rPr>
              <w:t>20 ter.</w:t>
            </w:r>
            <w:r w:rsidRPr="003843A8">
              <w:rPr>
                <w:b/>
                <w:i/>
                <w:lang w:val="it-IT"/>
              </w:rPr>
              <w:tab/>
              <w:t>esprime preoccupazione per i casi in cui il dibattito pubblico può compromettere le relazioni di buon vicinato o creare tensioni nella regione;</w:t>
            </w:r>
          </w:p>
        </w:tc>
      </w:tr>
    </w:tbl>
    <w:p w14:paraId="755FAAFA"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722F3400" w14:textId="77777777" w:rsidR="006027EA" w:rsidRPr="009451C4" w:rsidRDefault="006027EA" w:rsidP="006027EA">
      <w:pPr>
        <w:rPr>
          <w:lang w:val="es-ES"/>
        </w:rPr>
      </w:pPr>
      <w:r w:rsidRPr="009451C4">
        <w:rPr>
          <w:rStyle w:val="HideTWBExt"/>
          <w:noProof w:val="0"/>
          <w:lang w:val="es-ES"/>
        </w:rPr>
        <w:t>&lt;/Amend&gt;</w:t>
      </w:r>
    </w:p>
    <w:p w14:paraId="17EAD585"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268</w:t>
      </w:r>
      <w:r w:rsidRPr="009451C4">
        <w:rPr>
          <w:rStyle w:val="HideTWBExt"/>
          <w:b w:val="0"/>
          <w:noProof w:val="0"/>
          <w:lang w:val="es-ES"/>
        </w:rPr>
        <w:t>&lt;/NumAm&gt;</w:t>
      </w:r>
    </w:p>
    <w:p w14:paraId="270E09FD"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Cristian Terheş</w:t>
      </w:r>
      <w:r w:rsidRPr="009451C4">
        <w:rPr>
          <w:rStyle w:val="HideTWBExt"/>
          <w:b w:val="0"/>
          <w:noProof w:val="0"/>
          <w:lang w:val="es-ES"/>
        </w:rPr>
        <w:t>&lt;/Members&gt;</w:t>
      </w:r>
    </w:p>
    <w:p w14:paraId="60A1EB00" w14:textId="77777777" w:rsidR="006027EA" w:rsidRPr="009451C4" w:rsidRDefault="006027EA" w:rsidP="006027EA">
      <w:pPr>
        <w:rPr>
          <w:lang w:val="es-ES"/>
        </w:rPr>
      </w:pPr>
      <w:r w:rsidRPr="009451C4">
        <w:rPr>
          <w:rStyle w:val="HideTWBExt"/>
          <w:noProof w:val="0"/>
          <w:lang w:val="es-ES"/>
        </w:rPr>
        <w:t>&lt;/RepeatBlock-By&gt;</w:t>
      </w:r>
    </w:p>
    <w:p w14:paraId="3EC152C4"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990F509" w14:textId="77777777" w:rsidR="006027EA" w:rsidRPr="003843A8" w:rsidRDefault="006027EA" w:rsidP="006027EA">
      <w:pPr>
        <w:pStyle w:val="NormalBold"/>
      </w:pPr>
      <w:r w:rsidRPr="003843A8">
        <w:rPr>
          <w:rStyle w:val="HideTWBExt"/>
          <w:b w:val="0"/>
          <w:noProof w:val="0"/>
        </w:rPr>
        <w:t>&lt;Article&gt;</w:t>
      </w:r>
      <w:r w:rsidRPr="003843A8">
        <w:t>Paragrafo 20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6B4B5F4" w14:textId="77777777" w:rsidTr="00E17943">
        <w:trPr>
          <w:jc w:val="center"/>
        </w:trPr>
        <w:tc>
          <w:tcPr>
            <w:tcW w:w="9752" w:type="dxa"/>
            <w:gridSpan w:val="2"/>
          </w:tcPr>
          <w:p w14:paraId="691506DA" w14:textId="77777777" w:rsidR="006027EA" w:rsidRPr="003843A8" w:rsidRDefault="006027EA" w:rsidP="00E17943">
            <w:pPr>
              <w:keepNext/>
            </w:pPr>
          </w:p>
        </w:tc>
      </w:tr>
      <w:tr w:rsidR="006027EA" w:rsidRPr="003843A8" w14:paraId="009EFAB0" w14:textId="77777777" w:rsidTr="00E17943">
        <w:trPr>
          <w:jc w:val="center"/>
        </w:trPr>
        <w:tc>
          <w:tcPr>
            <w:tcW w:w="4876" w:type="dxa"/>
          </w:tcPr>
          <w:p w14:paraId="3DB54CE6"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F53E5AC"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30C8F93" w14:textId="77777777" w:rsidTr="00E17943">
        <w:trPr>
          <w:jc w:val="center"/>
        </w:trPr>
        <w:tc>
          <w:tcPr>
            <w:tcW w:w="4876" w:type="dxa"/>
          </w:tcPr>
          <w:p w14:paraId="6E03E782" w14:textId="77777777" w:rsidR="006027EA" w:rsidRPr="003843A8" w:rsidRDefault="006027EA" w:rsidP="00E17943">
            <w:pPr>
              <w:pStyle w:val="Normal6"/>
              <w:rPr>
                <w:lang w:val="it-IT"/>
              </w:rPr>
            </w:pPr>
          </w:p>
        </w:tc>
        <w:tc>
          <w:tcPr>
            <w:tcW w:w="4876" w:type="dxa"/>
          </w:tcPr>
          <w:p w14:paraId="26D56190" w14:textId="77777777" w:rsidR="006027EA" w:rsidRPr="003843A8" w:rsidRDefault="006027EA" w:rsidP="00E17943">
            <w:pPr>
              <w:pStyle w:val="Normal6"/>
              <w:rPr>
                <w:szCs w:val="24"/>
                <w:lang w:val="it-IT"/>
              </w:rPr>
            </w:pPr>
            <w:r w:rsidRPr="003843A8">
              <w:rPr>
                <w:b/>
                <w:i/>
                <w:lang w:val="it-IT"/>
              </w:rPr>
              <w:t>20 quater.</w:t>
            </w:r>
            <w:r w:rsidRPr="003843A8">
              <w:rPr>
                <w:b/>
                <w:i/>
                <w:lang w:val="it-IT"/>
              </w:rPr>
              <w:tab/>
              <w:t xml:space="preserve">esprime preoccupazione per la crescente influenza della Russia nel vicinato dell'UE; elogia le azioni intraprese dall'autorità albanese per le comunicazioni elettroniche e postali (AKEP) nell'ottobre 2024, che hanno </w:t>
            </w:r>
            <w:r w:rsidRPr="003843A8">
              <w:rPr>
                <w:b/>
                <w:i/>
                <w:lang w:val="it-IT"/>
              </w:rPr>
              <w:lastRenderedPageBreak/>
              <w:t>portato alla chiusura di 155 account online gestiti dalla Russia coinvolti nella diffusione di disinformazione, nonché di otto account collegati a gruppi di ciberspionaggio</w:t>
            </w:r>
            <w:r w:rsidRPr="003843A8">
              <w:rPr>
                <w:b/>
                <w:i/>
                <w:vertAlign w:val="superscript"/>
                <w:lang w:val="it-IT"/>
              </w:rPr>
              <w:t>1 bis</w:t>
            </w:r>
            <w:r w:rsidRPr="003843A8">
              <w:rPr>
                <w:b/>
                <w:i/>
                <w:lang w:val="it-IT"/>
              </w:rPr>
              <w:t>;</w:t>
            </w:r>
            <w:r w:rsidRPr="003843A8">
              <w:rPr>
                <w:lang w:val="it-IT"/>
              </w:rPr>
              <w:t xml:space="preserve"> </w:t>
            </w:r>
            <w:r w:rsidRPr="003843A8">
              <w:rPr>
                <w:b/>
                <w:i/>
                <w:lang w:val="it-IT"/>
              </w:rPr>
              <w:t>sottolinea che tali misure riflettono i costanti sforzi dell'Albania per attenuare le minacce informatiche; esorta l'UE a rafforzare il suo sostegno all'Albania nel contrastare l'influenza malevola della Russia e nel salvaguardare la stabilità regionale;</w:t>
            </w:r>
          </w:p>
        </w:tc>
      </w:tr>
      <w:tr w:rsidR="006027EA" w:rsidRPr="003843A8" w14:paraId="5294C0D1" w14:textId="77777777" w:rsidTr="00E17943">
        <w:trPr>
          <w:jc w:val="center"/>
        </w:trPr>
        <w:tc>
          <w:tcPr>
            <w:tcW w:w="4876" w:type="dxa"/>
          </w:tcPr>
          <w:p w14:paraId="73ECF86E" w14:textId="77777777" w:rsidR="006027EA" w:rsidRPr="003843A8" w:rsidRDefault="006027EA" w:rsidP="00E17943">
            <w:pPr>
              <w:pStyle w:val="Normal6"/>
              <w:rPr>
                <w:lang w:val="it-IT"/>
              </w:rPr>
            </w:pPr>
          </w:p>
        </w:tc>
        <w:tc>
          <w:tcPr>
            <w:tcW w:w="4876" w:type="dxa"/>
          </w:tcPr>
          <w:p w14:paraId="650381BB" w14:textId="77777777" w:rsidR="006027EA" w:rsidRPr="003843A8" w:rsidRDefault="006027EA" w:rsidP="00E17943">
            <w:pPr>
              <w:pStyle w:val="Normal6"/>
              <w:rPr>
                <w:szCs w:val="24"/>
                <w:lang w:val="it-IT"/>
              </w:rPr>
            </w:pPr>
            <w:r w:rsidRPr="003843A8">
              <w:rPr>
                <w:b/>
                <w:i/>
                <w:lang w:val="it-IT"/>
              </w:rPr>
              <w:t>__________________</w:t>
            </w:r>
          </w:p>
        </w:tc>
      </w:tr>
      <w:tr w:rsidR="006027EA" w:rsidRPr="009451C4" w14:paraId="37DA866B" w14:textId="77777777" w:rsidTr="00E17943">
        <w:trPr>
          <w:jc w:val="center"/>
        </w:trPr>
        <w:tc>
          <w:tcPr>
            <w:tcW w:w="4876" w:type="dxa"/>
          </w:tcPr>
          <w:p w14:paraId="2FB6029F" w14:textId="77777777" w:rsidR="006027EA" w:rsidRPr="003843A8" w:rsidRDefault="006027EA" w:rsidP="00E17943">
            <w:pPr>
              <w:pStyle w:val="Normal6"/>
              <w:rPr>
                <w:lang w:val="it-IT"/>
              </w:rPr>
            </w:pPr>
          </w:p>
        </w:tc>
        <w:tc>
          <w:tcPr>
            <w:tcW w:w="4876" w:type="dxa"/>
          </w:tcPr>
          <w:p w14:paraId="748F486D" w14:textId="77777777" w:rsidR="006027EA" w:rsidRPr="009451C4" w:rsidRDefault="006027EA" w:rsidP="00E17943">
            <w:pPr>
              <w:pStyle w:val="Normal6"/>
              <w:rPr>
                <w:szCs w:val="24"/>
                <w:lang w:val="de-DE"/>
              </w:rPr>
            </w:pPr>
            <w:r w:rsidRPr="009451C4">
              <w:rPr>
                <w:b/>
                <w:i/>
                <w:vertAlign w:val="superscript"/>
                <w:lang w:val="de-DE"/>
              </w:rPr>
              <w:t>1 bis</w:t>
            </w:r>
            <w:r w:rsidRPr="009451C4">
              <w:rPr>
                <w:lang w:val="de-DE"/>
              </w:rPr>
              <w:t xml:space="preserve"> </w:t>
            </w:r>
            <w:r w:rsidRPr="009451C4">
              <w:rPr>
                <w:b/>
                <w:i/>
                <w:lang w:val="de-DE"/>
              </w:rPr>
              <w:t>https://politiko.al/english/e-tjera/-mbyll-155-llogari-ruse-ne-internet-per%02dezinformimin-ne-tirane-i517028</w:t>
            </w:r>
            <w:r w:rsidRPr="009451C4">
              <w:rPr>
                <w:lang w:val="de-DE"/>
              </w:rPr>
              <w:t>.</w:t>
            </w:r>
          </w:p>
        </w:tc>
      </w:tr>
    </w:tbl>
    <w:p w14:paraId="5563846C" w14:textId="77777777" w:rsidR="006027EA" w:rsidRPr="009451C4" w:rsidRDefault="006027EA" w:rsidP="006027EA">
      <w:pPr>
        <w:pStyle w:val="Olang"/>
        <w:rPr>
          <w:noProof w:val="0"/>
          <w:lang w:val="de-DE"/>
        </w:rPr>
      </w:pPr>
      <w:proofErr w:type="spellStart"/>
      <w:r w:rsidRPr="009451C4">
        <w:rPr>
          <w:noProof w:val="0"/>
          <w:lang w:val="de-DE"/>
        </w:rPr>
        <w:t>Or</w:t>
      </w:r>
      <w:proofErr w:type="spellEnd"/>
      <w:r w:rsidRPr="009451C4">
        <w:rPr>
          <w:noProof w:val="0"/>
          <w:lang w:val="de-DE"/>
        </w:rPr>
        <w:t xml:space="preserve">. </w:t>
      </w:r>
      <w:r w:rsidRPr="009451C4">
        <w:rPr>
          <w:rStyle w:val="HideTWBExt"/>
          <w:noProof w:val="0"/>
          <w:lang w:val="de-DE"/>
        </w:rPr>
        <w:t>&lt;Original&gt;</w:t>
      </w:r>
      <w:r w:rsidRPr="009451C4">
        <w:rPr>
          <w:rStyle w:val="HideTWBInt"/>
          <w:noProof w:val="0"/>
          <w:lang w:val="de-DE"/>
        </w:rPr>
        <w:t>{EN}</w:t>
      </w:r>
      <w:r w:rsidRPr="009451C4">
        <w:rPr>
          <w:noProof w:val="0"/>
          <w:lang w:val="de-DE"/>
        </w:rPr>
        <w:t>en</w:t>
      </w:r>
      <w:r w:rsidRPr="009451C4">
        <w:rPr>
          <w:rStyle w:val="HideTWBExt"/>
          <w:noProof w:val="0"/>
          <w:lang w:val="de-DE"/>
        </w:rPr>
        <w:t>&lt;/Original&gt;</w:t>
      </w:r>
    </w:p>
    <w:p w14:paraId="65DBFCFF" w14:textId="77777777" w:rsidR="006027EA" w:rsidRPr="009451C4" w:rsidRDefault="006027EA" w:rsidP="006027EA">
      <w:pPr>
        <w:rPr>
          <w:lang w:val="de-DE"/>
        </w:rPr>
      </w:pPr>
      <w:r w:rsidRPr="009451C4">
        <w:rPr>
          <w:rStyle w:val="HideTWBExt"/>
          <w:noProof w:val="0"/>
          <w:lang w:val="de-DE"/>
        </w:rPr>
        <w:t>&lt;/Amend&gt;</w:t>
      </w:r>
    </w:p>
    <w:p w14:paraId="4385B3B4" w14:textId="77777777" w:rsidR="006027EA" w:rsidRPr="009451C4" w:rsidRDefault="006027EA" w:rsidP="006027EA">
      <w:pPr>
        <w:pStyle w:val="AMNumberTabs0"/>
        <w:keepNext/>
        <w:rPr>
          <w:lang w:val="de-DE"/>
        </w:rPr>
      </w:pPr>
      <w:r w:rsidRPr="009451C4">
        <w:rPr>
          <w:rStyle w:val="HideTWBExt"/>
          <w:b w:val="0"/>
          <w:noProof w:val="0"/>
          <w:lang w:val="de-DE"/>
        </w:rPr>
        <w:t>&lt;Amend&gt;</w:t>
      </w:r>
      <w:proofErr w:type="spellStart"/>
      <w:r w:rsidRPr="009451C4">
        <w:rPr>
          <w:lang w:val="de-DE"/>
        </w:rPr>
        <w:t>Emendamento</w:t>
      </w:r>
      <w:proofErr w:type="spellEnd"/>
      <w:r w:rsidRPr="009451C4">
        <w:rPr>
          <w:lang w:val="de-DE"/>
        </w:rPr>
        <w:tab/>
      </w:r>
      <w:r w:rsidRPr="009451C4">
        <w:rPr>
          <w:lang w:val="de-DE"/>
        </w:rPr>
        <w:tab/>
      </w:r>
      <w:r w:rsidRPr="009451C4">
        <w:rPr>
          <w:rStyle w:val="HideTWBExt"/>
          <w:b w:val="0"/>
          <w:noProof w:val="0"/>
          <w:lang w:val="de-DE"/>
        </w:rPr>
        <w:t>&lt;NumAm&gt;</w:t>
      </w:r>
      <w:r w:rsidRPr="009451C4">
        <w:rPr>
          <w:lang w:val="de-DE"/>
        </w:rPr>
        <w:t>269</w:t>
      </w:r>
      <w:r w:rsidRPr="009451C4">
        <w:rPr>
          <w:rStyle w:val="HideTWBExt"/>
          <w:b w:val="0"/>
          <w:noProof w:val="0"/>
          <w:lang w:val="de-DE"/>
        </w:rPr>
        <w:t>&lt;/NumAm&gt;</w:t>
      </w:r>
    </w:p>
    <w:p w14:paraId="7B4BDDE6" w14:textId="77777777" w:rsidR="006027EA" w:rsidRPr="009451C4" w:rsidRDefault="006027EA" w:rsidP="006027EA">
      <w:pPr>
        <w:pStyle w:val="NormalBold"/>
        <w:rPr>
          <w:lang w:val="de-DE"/>
        </w:rPr>
      </w:pPr>
      <w:r w:rsidRPr="009451C4">
        <w:rPr>
          <w:rStyle w:val="HideTWBExt"/>
          <w:b w:val="0"/>
          <w:noProof w:val="0"/>
          <w:lang w:val="de-DE"/>
        </w:rPr>
        <w:t>&lt;RepeatBlock-By&gt;&lt;Members&gt;</w:t>
      </w:r>
      <w:proofErr w:type="spellStart"/>
      <w:r w:rsidRPr="009451C4">
        <w:rPr>
          <w:lang w:val="de-DE"/>
        </w:rPr>
        <w:t>Geadis</w:t>
      </w:r>
      <w:proofErr w:type="spellEnd"/>
      <w:r w:rsidRPr="009451C4">
        <w:rPr>
          <w:lang w:val="de-DE"/>
        </w:rPr>
        <w:t xml:space="preserve"> </w:t>
      </w:r>
      <w:proofErr w:type="spellStart"/>
      <w:r w:rsidRPr="009451C4">
        <w:rPr>
          <w:lang w:val="de-DE"/>
        </w:rPr>
        <w:t>Geadi</w:t>
      </w:r>
      <w:proofErr w:type="spellEnd"/>
      <w:r w:rsidRPr="009451C4">
        <w:rPr>
          <w:lang w:val="de-DE"/>
        </w:rPr>
        <w:t xml:space="preserve">, Emmanouil </w:t>
      </w:r>
      <w:proofErr w:type="spellStart"/>
      <w:r w:rsidRPr="009451C4">
        <w:rPr>
          <w:lang w:val="de-DE"/>
        </w:rPr>
        <w:t>Fragkos</w:t>
      </w:r>
      <w:proofErr w:type="spellEnd"/>
      <w:r w:rsidRPr="009451C4">
        <w:rPr>
          <w:lang w:val="de-DE"/>
        </w:rPr>
        <w:t xml:space="preserve">, </w:t>
      </w:r>
      <w:proofErr w:type="spellStart"/>
      <w:r w:rsidRPr="009451C4">
        <w:rPr>
          <w:lang w:val="de-DE"/>
        </w:rPr>
        <w:t>Galato</w:t>
      </w:r>
      <w:proofErr w:type="spellEnd"/>
      <w:r w:rsidRPr="009451C4">
        <w:rPr>
          <w:lang w:val="de-DE"/>
        </w:rPr>
        <w:t xml:space="preserve"> </w:t>
      </w:r>
      <w:proofErr w:type="spellStart"/>
      <w:r w:rsidRPr="009451C4">
        <w:rPr>
          <w:lang w:val="de-DE"/>
        </w:rPr>
        <w:t>Alexandraki</w:t>
      </w:r>
      <w:proofErr w:type="spellEnd"/>
      <w:r w:rsidRPr="009451C4">
        <w:rPr>
          <w:lang w:val="de-DE"/>
        </w:rPr>
        <w:t xml:space="preserve">, Nora Junco García, Diego </w:t>
      </w:r>
      <w:proofErr w:type="spellStart"/>
      <w:r w:rsidRPr="009451C4">
        <w:rPr>
          <w:lang w:val="de-DE"/>
        </w:rPr>
        <w:t>Solier</w:t>
      </w:r>
      <w:proofErr w:type="spellEnd"/>
      <w:r w:rsidRPr="009451C4">
        <w:rPr>
          <w:rStyle w:val="HideTWBExt"/>
          <w:b w:val="0"/>
          <w:noProof w:val="0"/>
          <w:lang w:val="de-DE"/>
        </w:rPr>
        <w:t>&lt;/Members&gt;</w:t>
      </w:r>
    </w:p>
    <w:p w14:paraId="288CB4C5" w14:textId="77777777" w:rsidR="006027EA" w:rsidRPr="009451C4" w:rsidRDefault="006027EA" w:rsidP="006027EA">
      <w:pPr>
        <w:rPr>
          <w:lang w:val="de-DE"/>
        </w:rPr>
      </w:pPr>
      <w:r w:rsidRPr="009451C4">
        <w:rPr>
          <w:rStyle w:val="HideTWBExt"/>
          <w:noProof w:val="0"/>
          <w:lang w:val="de-DE"/>
        </w:rPr>
        <w:t>&lt;/RepeatBlock-By&gt;</w:t>
      </w:r>
    </w:p>
    <w:p w14:paraId="38FFB8EB" w14:textId="77777777" w:rsidR="006027EA" w:rsidRPr="009451C4" w:rsidRDefault="006027EA" w:rsidP="006027EA">
      <w:pPr>
        <w:pStyle w:val="NormalBold"/>
        <w:keepNext/>
        <w:rPr>
          <w:lang w:val="de-DE"/>
        </w:rPr>
      </w:pPr>
      <w:r w:rsidRPr="009451C4">
        <w:rPr>
          <w:rStyle w:val="HideTWBExt"/>
          <w:b w:val="0"/>
          <w:noProof w:val="0"/>
          <w:lang w:val="de-DE"/>
        </w:rPr>
        <w:t>&lt;DocAmend&gt;</w:t>
      </w:r>
      <w:proofErr w:type="spellStart"/>
      <w:r w:rsidRPr="009451C4">
        <w:rPr>
          <w:lang w:val="de-DE"/>
        </w:rPr>
        <w:t>Proposta</w:t>
      </w:r>
      <w:proofErr w:type="spellEnd"/>
      <w:r w:rsidRPr="009451C4">
        <w:rPr>
          <w:lang w:val="de-DE"/>
        </w:rPr>
        <w:t xml:space="preserve"> di </w:t>
      </w:r>
      <w:proofErr w:type="spellStart"/>
      <w:r w:rsidRPr="009451C4">
        <w:rPr>
          <w:lang w:val="de-DE"/>
        </w:rPr>
        <w:t>risoluzione</w:t>
      </w:r>
      <w:proofErr w:type="spellEnd"/>
      <w:r w:rsidRPr="009451C4">
        <w:rPr>
          <w:rStyle w:val="HideTWBExt"/>
          <w:b w:val="0"/>
          <w:noProof w:val="0"/>
          <w:lang w:val="de-DE"/>
        </w:rPr>
        <w:t>&lt;/DocAmend&gt;</w:t>
      </w:r>
    </w:p>
    <w:p w14:paraId="4565D08F" w14:textId="77777777" w:rsidR="006027EA" w:rsidRPr="003843A8" w:rsidRDefault="006027EA" w:rsidP="006027EA">
      <w:pPr>
        <w:pStyle w:val="NormalBold"/>
      </w:pPr>
      <w:r w:rsidRPr="003843A8">
        <w:rPr>
          <w:rStyle w:val="HideTWBExt"/>
          <w:b w:val="0"/>
          <w:noProof w:val="0"/>
        </w:rPr>
        <w:t>&lt;Article&gt;</w:t>
      </w:r>
      <w:r w:rsidRPr="003843A8">
        <w:t>Paragrafo 20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4D1703E" w14:textId="77777777" w:rsidTr="00E17943">
        <w:trPr>
          <w:jc w:val="center"/>
        </w:trPr>
        <w:tc>
          <w:tcPr>
            <w:tcW w:w="9752" w:type="dxa"/>
            <w:gridSpan w:val="2"/>
          </w:tcPr>
          <w:p w14:paraId="6DFED8D6" w14:textId="77777777" w:rsidR="006027EA" w:rsidRPr="003843A8" w:rsidRDefault="006027EA" w:rsidP="00E17943">
            <w:pPr>
              <w:keepNext/>
            </w:pPr>
          </w:p>
        </w:tc>
      </w:tr>
      <w:tr w:rsidR="006027EA" w:rsidRPr="003843A8" w14:paraId="214087C8" w14:textId="77777777" w:rsidTr="00E17943">
        <w:trPr>
          <w:jc w:val="center"/>
        </w:trPr>
        <w:tc>
          <w:tcPr>
            <w:tcW w:w="4876" w:type="dxa"/>
          </w:tcPr>
          <w:p w14:paraId="51CBE6F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667A56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E4AABE6" w14:textId="77777777" w:rsidTr="00E17943">
        <w:trPr>
          <w:jc w:val="center"/>
        </w:trPr>
        <w:tc>
          <w:tcPr>
            <w:tcW w:w="4876" w:type="dxa"/>
          </w:tcPr>
          <w:p w14:paraId="43A5BBB4" w14:textId="77777777" w:rsidR="006027EA" w:rsidRPr="003843A8" w:rsidRDefault="006027EA" w:rsidP="00E17943">
            <w:pPr>
              <w:pStyle w:val="Normal6"/>
              <w:rPr>
                <w:lang w:val="it-IT"/>
              </w:rPr>
            </w:pPr>
          </w:p>
        </w:tc>
        <w:tc>
          <w:tcPr>
            <w:tcW w:w="4876" w:type="dxa"/>
          </w:tcPr>
          <w:p w14:paraId="481EBD22" w14:textId="77777777" w:rsidR="006027EA" w:rsidRPr="003843A8" w:rsidRDefault="006027EA" w:rsidP="00E17943">
            <w:pPr>
              <w:pStyle w:val="Normal6"/>
              <w:rPr>
                <w:szCs w:val="24"/>
                <w:lang w:val="it-IT"/>
              </w:rPr>
            </w:pPr>
            <w:r w:rsidRPr="003843A8">
              <w:rPr>
                <w:b/>
                <w:i/>
                <w:lang w:val="it-IT"/>
              </w:rPr>
              <w:t>20 quater.</w:t>
            </w:r>
            <w:r w:rsidRPr="003843A8">
              <w:rPr>
                <w:b/>
                <w:i/>
                <w:lang w:val="it-IT"/>
              </w:rPr>
              <w:tab/>
              <w:t>esprime profonda preoccupazione per le dichiarazioni pubbliche e le iniziative politiche realizzate nel 2025 che alimentano le narrazioni di una "Grande Albania"; sottolinea che tali posizioni compromettono la stabilità regionale e sono in contrasto con i principi fondamentali dell'Unione europea; invita le autorità albanesi a prendere chiaramente le distanze da qualsiasi forma di retorica di detto tipo e a promuovere il rispetto dell'integrità territoriale di tutti gli Stati della regione;</w:t>
            </w:r>
          </w:p>
        </w:tc>
      </w:tr>
    </w:tbl>
    <w:p w14:paraId="71B17BA1"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40E0D0F7" w14:textId="77777777" w:rsidR="006027EA" w:rsidRPr="009451C4" w:rsidRDefault="006027EA" w:rsidP="006027EA">
      <w:pPr>
        <w:rPr>
          <w:lang w:val="es-ES"/>
        </w:rPr>
      </w:pPr>
      <w:r w:rsidRPr="009451C4">
        <w:rPr>
          <w:rStyle w:val="HideTWBExt"/>
          <w:noProof w:val="0"/>
          <w:lang w:val="es-ES"/>
        </w:rPr>
        <w:t>&lt;/Amend&gt;</w:t>
      </w:r>
    </w:p>
    <w:p w14:paraId="0BBD68C7" w14:textId="77777777" w:rsidR="006027EA" w:rsidRPr="009451C4" w:rsidRDefault="006027EA" w:rsidP="006027EA">
      <w:pPr>
        <w:pStyle w:val="AMNumberTabs0"/>
        <w:keepNext/>
        <w:rPr>
          <w:lang w:val="es-ES"/>
        </w:rPr>
      </w:pPr>
      <w:r w:rsidRPr="009451C4">
        <w:rPr>
          <w:rStyle w:val="HideTWBExt"/>
          <w:b w:val="0"/>
          <w:noProof w:val="0"/>
          <w:lang w:val="es-ES"/>
        </w:rPr>
        <w:lastRenderedPageBreak/>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270</w:t>
      </w:r>
      <w:r w:rsidRPr="009451C4">
        <w:rPr>
          <w:rStyle w:val="HideTWBExt"/>
          <w:b w:val="0"/>
          <w:noProof w:val="0"/>
          <w:lang w:val="es-ES"/>
        </w:rPr>
        <w:t>&lt;/NumAm&gt;</w:t>
      </w:r>
    </w:p>
    <w:p w14:paraId="7C6953FC"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6FC7E580" w14:textId="77777777" w:rsidR="006027EA" w:rsidRPr="009451C4" w:rsidRDefault="006027EA" w:rsidP="006027EA">
      <w:pPr>
        <w:rPr>
          <w:lang w:val="es-ES"/>
        </w:rPr>
      </w:pPr>
      <w:r w:rsidRPr="009451C4">
        <w:rPr>
          <w:rStyle w:val="HideTWBExt"/>
          <w:noProof w:val="0"/>
          <w:lang w:val="es-ES"/>
        </w:rPr>
        <w:t>&lt;/RepeatBlock-By&gt;</w:t>
      </w:r>
    </w:p>
    <w:p w14:paraId="62BC628C"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01D8938" w14:textId="77777777" w:rsidR="006027EA" w:rsidRPr="003843A8" w:rsidRDefault="006027EA" w:rsidP="006027EA">
      <w:pPr>
        <w:pStyle w:val="NormalBold"/>
      </w:pPr>
      <w:r w:rsidRPr="003843A8">
        <w:rPr>
          <w:rStyle w:val="HideTWBExt"/>
          <w:b w:val="0"/>
          <w:noProof w:val="0"/>
        </w:rPr>
        <w:t>&lt;Article&gt;</w:t>
      </w:r>
      <w:r w:rsidRPr="003843A8">
        <w:t>Paragrafo 20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B960BB7" w14:textId="77777777" w:rsidTr="00E17943">
        <w:trPr>
          <w:jc w:val="center"/>
        </w:trPr>
        <w:tc>
          <w:tcPr>
            <w:tcW w:w="9752" w:type="dxa"/>
            <w:gridSpan w:val="2"/>
          </w:tcPr>
          <w:p w14:paraId="38262CEB" w14:textId="77777777" w:rsidR="006027EA" w:rsidRPr="003843A8" w:rsidRDefault="006027EA" w:rsidP="00E17943">
            <w:pPr>
              <w:keepNext/>
            </w:pPr>
          </w:p>
        </w:tc>
      </w:tr>
      <w:tr w:rsidR="006027EA" w:rsidRPr="003843A8" w14:paraId="13F9699A" w14:textId="77777777" w:rsidTr="00E17943">
        <w:trPr>
          <w:jc w:val="center"/>
        </w:trPr>
        <w:tc>
          <w:tcPr>
            <w:tcW w:w="4876" w:type="dxa"/>
          </w:tcPr>
          <w:p w14:paraId="364C24E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22F847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FA52F6F" w14:textId="77777777" w:rsidTr="00E17943">
        <w:trPr>
          <w:jc w:val="center"/>
        </w:trPr>
        <w:tc>
          <w:tcPr>
            <w:tcW w:w="4876" w:type="dxa"/>
          </w:tcPr>
          <w:p w14:paraId="6254FE67" w14:textId="77777777" w:rsidR="006027EA" w:rsidRPr="003843A8" w:rsidRDefault="006027EA" w:rsidP="00E17943">
            <w:pPr>
              <w:pStyle w:val="Normal6"/>
              <w:rPr>
                <w:lang w:val="it-IT"/>
              </w:rPr>
            </w:pPr>
          </w:p>
        </w:tc>
        <w:tc>
          <w:tcPr>
            <w:tcW w:w="4876" w:type="dxa"/>
          </w:tcPr>
          <w:p w14:paraId="71B09DDE" w14:textId="77777777" w:rsidR="006027EA" w:rsidRPr="003843A8" w:rsidRDefault="006027EA" w:rsidP="00E17943">
            <w:pPr>
              <w:pStyle w:val="Normal6"/>
              <w:rPr>
                <w:szCs w:val="24"/>
                <w:lang w:val="it-IT"/>
              </w:rPr>
            </w:pPr>
            <w:r w:rsidRPr="003843A8">
              <w:rPr>
                <w:b/>
                <w:i/>
                <w:lang w:val="it-IT"/>
              </w:rPr>
              <w:t>20 quater.</w:t>
            </w:r>
            <w:r w:rsidRPr="003843A8">
              <w:rPr>
                <w:b/>
                <w:i/>
                <w:lang w:val="it-IT"/>
              </w:rPr>
              <w:tab/>
              <w:t>esorta l'Albania a promuovere progetti volti al miglioramento della mobilità militare;</w:t>
            </w:r>
          </w:p>
        </w:tc>
      </w:tr>
    </w:tbl>
    <w:p w14:paraId="1F196A73"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2D158F4D" w14:textId="77777777" w:rsidR="006027EA" w:rsidRPr="003843A8" w:rsidRDefault="006027EA" w:rsidP="006027EA">
      <w:r w:rsidRPr="003843A8">
        <w:rPr>
          <w:rStyle w:val="HideTWBExt"/>
          <w:noProof w:val="0"/>
        </w:rPr>
        <w:t>&lt;/Amend&gt;</w:t>
      </w:r>
    </w:p>
    <w:p w14:paraId="2F27486D"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271</w:t>
      </w:r>
      <w:r w:rsidRPr="003843A8">
        <w:rPr>
          <w:rStyle w:val="HideTWBExt"/>
          <w:b w:val="0"/>
          <w:noProof w:val="0"/>
          <w:lang w:val="it-IT"/>
        </w:rPr>
        <w:t>&lt;/NumAm&gt;</w:t>
      </w:r>
    </w:p>
    <w:p w14:paraId="11125411" w14:textId="77777777" w:rsidR="006027EA" w:rsidRPr="003843A8" w:rsidRDefault="006027EA" w:rsidP="006027EA">
      <w:pPr>
        <w:pStyle w:val="NormalBold"/>
      </w:pPr>
      <w:r w:rsidRPr="003843A8">
        <w:rPr>
          <w:rStyle w:val="HideTWBExt"/>
          <w:b w:val="0"/>
          <w:noProof w:val="0"/>
        </w:rPr>
        <w:t>&lt;RepeatBlock-By&gt;&lt;Members&gt;</w:t>
      </w:r>
      <w:r w:rsidRPr="003843A8">
        <w:t>Geadis Geadi, Emmanouil Fragkos, Galato Alexandraki, Ivaylo Valchev, Patryk Jaki, Rihards Kols, Georgiana Teodorescu, Nora Junco García, Diego Solier</w:t>
      </w:r>
      <w:r w:rsidRPr="003843A8">
        <w:rPr>
          <w:rStyle w:val="HideTWBExt"/>
          <w:b w:val="0"/>
          <w:noProof w:val="0"/>
        </w:rPr>
        <w:t>&lt;/Members&gt;</w:t>
      </w:r>
    </w:p>
    <w:p w14:paraId="072FDB2F" w14:textId="77777777" w:rsidR="006027EA" w:rsidRPr="003843A8" w:rsidRDefault="006027EA" w:rsidP="006027EA">
      <w:r w:rsidRPr="003843A8">
        <w:rPr>
          <w:rStyle w:val="HideTWBExt"/>
          <w:noProof w:val="0"/>
        </w:rPr>
        <w:t>&lt;/RepeatBlock-By&gt;</w:t>
      </w:r>
    </w:p>
    <w:p w14:paraId="51F846BB"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CBE57AA" w14:textId="77777777" w:rsidR="006027EA" w:rsidRPr="003843A8" w:rsidRDefault="006027EA" w:rsidP="006027EA">
      <w:pPr>
        <w:pStyle w:val="NormalBold"/>
      </w:pPr>
      <w:r w:rsidRPr="003843A8">
        <w:rPr>
          <w:rStyle w:val="HideTWBExt"/>
          <w:b w:val="0"/>
          <w:noProof w:val="0"/>
        </w:rPr>
        <w:t>&lt;Article&gt;</w:t>
      </w:r>
      <w:r w:rsidRPr="003843A8">
        <w:t>Paragrafo 20 quinquies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7B364E7" w14:textId="77777777" w:rsidTr="00E17943">
        <w:trPr>
          <w:jc w:val="center"/>
        </w:trPr>
        <w:tc>
          <w:tcPr>
            <w:tcW w:w="9752" w:type="dxa"/>
            <w:gridSpan w:val="2"/>
          </w:tcPr>
          <w:p w14:paraId="6D35E587" w14:textId="77777777" w:rsidR="006027EA" w:rsidRPr="003843A8" w:rsidRDefault="006027EA" w:rsidP="00E17943">
            <w:pPr>
              <w:keepNext/>
            </w:pPr>
          </w:p>
        </w:tc>
      </w:tr>
      <w:tr w:rsidR="006027EA" w:rsidRPr="003843A8" w14:paraId="403C46DA" w14:textId="77777777" w:rsidTr="00E17943">
        <w:trPr>
          <w:jc w:val="center"/>
        </w:trPr>
        <w:tc>
          <w:tcPr>
            <w:tcW w:w="4876" w:type="dxa"/>
          </w:tcPr>
          <w:p w14:paraId="4832CB4F"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FAE63EC"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F7B7E2C" w14:textId="77777777" w:rsidTr="00E17943">
        <w:trPr>
          <w:jc w:val="center"/>
        </w:trPr>
        <w:tc>
          <w:tcPr>
            <w:tcW w:w="4876" w:type="dxa"/>
          </w:tcPr>
          <w:p w14:paraId="6376E52C" w14:textId="77777777" w:rsidR="006027EA" w:rsidRPr="003843A8" w:rsidRDefault="006027EA" w:rsidP="00E17943">
            <w:pPr>
              <w:pStyle w:val="Normal6"/>
              <w:rPr>
                <w:lang w:val="it-IT"/>
              </w:rPr>
            </w:pPr>
          </w:p>
        </w:tc>
        <w:tc>
          <w:tcPr>
            <w:tcW w:w="4876" w:type="dxa"/>
          </w:tcPr>
          <w:p w14:paraId="6342A9DD" w14:textId="77777777" w:rsidR="006027EA" w:rsidRPr="003843A8" w:rsidRDefault="006027EA" w:rsidP="00E17943">
            <w:pPr>
              <w:pStyle w:val="Normal6"/>
              <w:rPr>
                <w:szCs w:val="24"/>
                <w:lang w:val="it-IT"/>
              </w:rPr>
            </w:pPr>
            <w:r w:rsidRPr="003843A8">
              <w:rPr>
                <w:b/>
                <w:i/>
                <w:lang w:val="it-IT"/>
              </w:rPr>
              <w:t>20 quinquies.</w:t>
            </w:r>
            <w:r w:rsidRPr="003843A8">
              <w:rPr>
                <w:b/>
                <w:i/>
                <w:lang w:val="it-IT"/>
              </w:rPr>
              <w:tab/>
              <w:t>accoglie con favore l'accordo del 2023 con l'Italia sulla gestione dei flussi migratori, firmato con la presidente del Consiglio Giorgia Meloni, che prevede la creazione di strutture di accoglienza dei migranti in Albania amministrate dall'Italia, quale esempio di cooperazione con i paesi terzi per affrontare la migrazione irregolare;</w:t>
            </w:r>
          </w:p>
        </w:tc>
      </w:tr>
    </w:tbl>
    <w:p w14:paraId="0FA40D44"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239DB4C9" w14:textId="77777777" w:rsidR="006027EA" w:rsidRPr="009451C4" w:rsidRDefault="006027EA" w:rsidP="006027EA">
      <w:pPr>
        <w:rPr>
          <w:lang w:val="es-ES"/>
        </w:rPr>
      </w:pPr>
      <w:r w:rsidRPr="009451C4">
        <w:rPr>
          <w:rStyle w:val="HideTWBExt"/>
          <w:noProof w:val="0"/>
          <w:lang w:val="es-ES"/>
        </w:rPr>
        <w:t>&lt;/Amend&gt;</w:t>
      </w:r>
    </w:p>
    <w:p w14:paraId="742D36A4"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272</w:t>
      </w:r>
      <w:r w:rsidRPr="009451C4">
        <w:rPr>
          <w:rStyle w:val="HideTWBExt"/>
          <w:b w:val="0"/>
          <w:noProof w:val="0"/>
          <w:lang w:val="es-ES"/>
        </w:rPr>
        <w:t>&lt;/NumAm&gt;</w:t>
      </w:r>
    </w:p>
    <w:p w14:paraId="0596378E"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6EDDED5E" w14:textId="77777777" w:rsidR="006027EA" w:rsidRPr="009451C4" w:rsidRDefault="006027EA" w:rsidP="006027EA">
      <w:pPr>
        <w:rPr>
          <w:lang w:val="es-ES"/>
        </w:rPr>
      </w:pPr>
      <w:r w:rsidRPr="009451C4">
        <w:rPr>
          <w:rStyle w:val="HideTWBExt"/>
          <w:noProof w:val="0"/>
          <w:lang w:val="es-ES"/>
        </w:rPr>
        <w:t>&lt;/RepeatBlock-By&gt;</w:t>
      </w:r>
    </w:p>
    <w:p w14:paraId="52E8247C"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ECC9445" w14:textId="77777777" w:rsidR="006027EA" w:rsidRPr="003843A8" w:rsidRDefault="006027EA" w:rsidP="006027EA">
      <w:pPr>
        <w:pStyle w:val="NormalBold"/>
      </w:pPr>
      <w:r w:rsidRPr="003843A8">
        <w:rPr>
          <w:rStyle w:val="HideTWBExt"/>
          <w:b w:val="0"/>
          <w:noProof w:val="0"/>
        </w:rPr>
        <w:t>&lt;Article&gt;</w:t>
      </w:r>
      <w:r w:rsidRPr="003843A8">
        <w:t>Paragrafo 20 quinquies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735DEBE" w14:textId="77777777" w:rsidTr="00E17943">
        <w:trPr>
          <w:jc w:val="center"/>
        </w:trPr>
        <w:tc>
          <w:tcPr>
            <w:tcW w:w="9752" w:type="dxa"/>
            <w:gridSpan w:val="2"/>
          </w:tcPr>
          <w:p w14:paraId="7960F221" w14:textId="77777777" w:rsidR="006027EA" w:rsidRPr="003843A8" w:rsidRDefault="006027EA" w:rsidP="00E17943">
            <w:pPr>
              <w:keepNext/>
            </w:pPr>
          </w:p>
        </w:tc>
      </w:tr>
      <w:tr w:rsidR="006027EA" w:rsidRPr="003843A8" w14:paraId="050CE159" w14:textId="77777777" w:rsidTr="00E17943">
        <w:trPr>
          <w:jc w:val="center"/>
        </w:trPr>
        <w:tc>
          <w:tcPr>
            <w:tcW w:w="4876" w:type="dxa"/>
          </w:tcPr>
          <w:p w14:paraId="08AED127"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59A8C80"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59A2130" w14:textId="77777777" w:rsidTr="00E17943">
        <w:trPr>
          <w:jc w:val="center"/>
        </w:trPr>
        <w:tc>
          <w:tcPr>
            <w:tcW w:w="4876" w:type="dxa"/>
          </w:tcPr>
          <w:p w14:paraId="5A2DB473" w14:textId="77777777" w:rsidR="006027EA" w:rsidRPr="003843A8" w:rsidRDefault="006027EA" w:rsidP="00E17943">
            <w:pPr>
              <w:pStyle w:val="Normal6"/>
              <w:rPr>
                <w:lang w:val="it-IT"/>
              </w:rPr>
            </w:pPr>
          </w:p>
        </w:tc>
        <w:tc>
          <w:tcPr>
            <w:tcW w:w="4876" w:type="dxa"/>
          </w:tcPr>
          <w:p w14:paraId="2670848F" w14:textId="77777777" w:rsidR="006027EA" w:rsidRPr="003843A8" w:rsidRDefault="006027EA" w:rsidP="00E17943">
            <w:pPr>
              <w:pStyle w:val="Normal6"/>
              <w:rPr>
                <w:szCs w:val="24"/>
                <w:lang w:val="it-IT"/>
              </w:rPr>
            </w:pPr>
            <w:r w:rsidRPr="003843A8">
              <w:rPr>
                <w:b/>
                <w:i/>
                <w:lang w:val="it-IT"/>
              </w:rPr>
              <w:t>20 quinquies.</w:t>
            </w:r>
            <w:r w:rsidRPr="003843A8">
              <w:rPr>
                <w:b/>
                <w:i/>
                <w:lang w:val="it-IT"/>
              </w:rPr>
              <w:tab/>
              <w:t>accoglie con favore la partecipazione attiva dell'Albania alle operazioni e alle attività della NATO;</w:t>
            </w:r>
          </w:p>
        </w:tc>
      </w:tr>
    </w:tbl>
    <w:p w14:paraId="44F813F7"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7C22C949" w14:textId="77777777" w:rsidR="006027EA" w:rsidRPr="003843A8" w:rsidRDefault="006027EA" w:rsidP="006027EA">
      <w:r w:rsidRPr="003843A8">
        <w:rPr>
          <w:rStyle w:val="HideTWBExt"/>
          <w:noProof w:val="0"/>
        </w:rPr>
        <w:t>&lt;/Amend&gt;</w:t>
      </w:r>
    </w:p>
    <w:p w14:paraId="5D90FE90"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273</w:t>
      </w:r>
      <w:r w:rsidRPr="003843A8">
        <w:rPr>
          <w:rStyle w:val="HideTWBExt"/>
          <w:b w:val="0"/>
          <w:noProof w:val="0"/>
          <w:lang w:val="it-IT"/>
        </w:rPr>
        <w:t>&lt;/NumAm&gt;</w:t>
      </w:r>
    </w:p>
    <w:p w14:paraId="1E82BCB2" w14:textId="77777777" w:rsidR="006027EA" w:rsidRPr="003843A8" w:rsidRDefault="006027EA" w:rsidP="006027EA">
      <w:pPr>
        <w:pStyle w:val="NormalBold"/>
      </w:pPr>
      <w:r w:rsidRPr="003843A8">
        <w:rPr>
          <w:rStyle w:val="HideTWBExt"/>
          <w:b w:val="0"/>
          <w:noProof w:val="0"/>
        </w:rPr>
        <w:t>&lt;RepeatBlock-By&gt;&lt;Members&gt;</w:t>
      </w:r>
      <w:r w:rsidRPr="003843A8">
        <w:t>Geadis Geadi, Emmanouil Fragkos, Galato Alexandraki, Patryk Jaki, Ivaylo Valchev, Rihards Kols, Georgiana Teodorescu, Nora Junco García, Diego Solier</w:t>
      </w:r>
      <w:r w:rsidRPr="003843A8">
        <w:rPr>
          <w:rStyle w:val="HideTWBExt"/>
          <w:b w:val="0"/>
          <w:noProof w:val="0"/>
        </w:rPr>
        <w:t>&lt;/Members&gt;</w:t>
      </w:r>
    </w:p>
    <w:p w14:paraId="188DBF19" w14:textId="77777777" w:rsidR="006027EA" w:rsidRPr="003843A8" w:rsidRDefault="006027EA" w:rsidP="006027EA">
      <w:r w:rsidRPr="003843A8">
        <w:rPr>
          <w:rStyle w:val="HideTWBExt"/>
          <w:noProof w:val="0"/>
        </w:rPr>
        <w:t>&lt;/RepeatBlock-By&gt;</w:t>
      </w:r>
    </w:p>
    <w:p w14:paraId="10E8F209"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399EF7A" w14:textId="77777777" w:rsidR="006027EA" w:rsidRPr="003843A8" w:rsidRDefault="006027EA" w:rsidP="006027EA">
      <w:pPr>
        <w:pStyle w:val="NormalBold"/>
      </w:pPr>
      <w:r w:rsidRPr="003843A8">
        <w:rPr>
          <w:rStyle w:val="HideTWBExt"/>
          <w:b w:val="0"/>
          <w:noProof w:val="0"/>
        </w:rPr>
        <w:t>&lt;Article&gt;</w:t>
      </w:r>
      <w:r w:rsidRPr="003843A8">
        <w:t>Paragrafo 20 sexies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FB52C72" w14:textId="77777777" w:rsidTr="00E17943">
        <w:trPr>
          <w:jc w:val="center"/>
        </w:trPr>
        <w:tc>
          <w:tcPr>
            <w:tcW w:w="9752" w:type="dxa"/>
            <w:gridSpan w:val="2"/>
          </w:tcPr>
          <w:p w14:paraId="5384FB9A" w14:textId="77777777" w:rsidR="006027EA" w:rsidRPr="003843A8" w:rsidRDefault="006027EA" w:rsidP="00E17943">
            <w:pPr>
              <w:keepNext/>
            </w:pPr>
          </w:p>
        </w:tc>
      </w:tr>
      <w:tr w:rsidR="006027EA" w:rsidRPr="003843A8" w14:paraId="1A2C4DE8" w14:textId="77777777" w:rsidTr="00E17943">
        <w:trPr>
          <w:jc w:val="center"/>
        </w:trPr>
        <w:tc>
          <w:tcPr>
            <w:tcW w:w="4876" w:type="dxa"/>
          </w:tcPr>
          <w:p w14:paraId="5476E1A9"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FBBFED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68A720D" w14:textId="77777777" w:rsidTr="00E17943">
        <w:trPr>
          <w:jc w:val="center"/>
        </w:trPr>
        <w:tc>
          <w:tcPr>
            <w:tcW w:w="4876" w:type="dxa"/>
          </w:tcPr>
          <w:p w14:paraId="30B581FE" w14:textId="77777777" w:rsidR="006027EA" w:rsidRPr="003843A8" w:rsidRDefault="006027EA" w:rsidP="00E17943">
            <w:pPr>
              <w:pStyle w:val="Normal6"/>
              <w:rPr>
                <w:lang w:val="it-IT"/>
              </w:rPr>
            </w:pPr>
          </w:p>
        </w:tc>
        <w:tc>
          <w:tcPr>
            <w:tcW w:w="4876" w:type="dxa"/>
          </w:tcPr>
          <w:p w14:paraId="3E48B667" w14:textId="77777777" w:rsidR="006027EA" w:rsidRPr="003843A8" w:rsidRDefault="006027EA" w:rsidP="00E17943">
            <w:pPr>
              <w:pStyle w:val="Normal6"/>
              <w:rPr>
                <w:szCs w:val="24"/>
                <w:lang w:val="it-IT"/>
              </w:rPr>
            </w:pPr>
            <w:r w:rsidRPr="003843A8">
              <w:rPr>
                <w:b/>
                <w:i/>
                <w:lang w:val="it-IT"/>
              </w:rPr>
              <w:t>20 sexies.</w:t>
            </w:r>
            <w:r w:rsidRPr="003843A8">
              <w:rPr>
                <w:b/>
                <w:i/>
                <w:lang w:val="it-IT"/>
              </w:rPr>
              <w:tab/>
              <w:t>sottolinea che la gestione efficace dei flussi migratori e la lotta contro le reti di trafficanti di migranti costituiscono prerequisiti fondamentali per i progressi dell'Albania nel processo di adesione; invita le autorità albanesi a rafforzare i controlli alle frontiere e a intensificare la cooperazione con l'Unione europea;</w:t>
            </w:r>
          </w:p>
        </w:tc>
      </w:tr>
    </w:tbl>
    <w:p w14:paraId="08460E07"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0294E9F4" w14:textId="77777777" w:rsidR="006027EA" w:rsidRPr="009451C4" w:rsidRDefault="006027EA" w:rsidP="006027EA">
      <w:pPr>
        <w:rPr>
          <w:lang w:val="es-ES"/>
        </w:rPr>
      </w:pPr>
      <w:r w:rsidRPr="009451C4">
        <w:rPr>
          <w:rStyle w:val="HideTWBExt"/>
          <w:noProof w:val="0"/>
          <w:lang w:val="es-ES"/>
        </w:rPr>
        <w:t>&lt;/Amend&gt;</w:t>
      </w:r>
    </w:p>
    <w:p w14:paraId="25DFED17"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274</w:t>
      </w:r>
      <w:r w:rsidRPr="009451C4">
        <w:rPr>
          <w:rStyle w:val="HideTWBExt"/>
          <w:b w:val="0"/>
          <w:noProof w:val="0"/>
          <w:lang w:val="es-ES"/>
        </w:rPr>
        <w:t>&lt;/NumAm&gt;</w:t>
      </w:r>
    </w:p>
    <w:p w14:paraId="1A974EB9"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39B3BEA3" w14:textId="77777777" w:rsidR="006027EA" w:rsidRPr="009451C4" w:rsidRDefault="006027EA" w:rsidP="006027EA">
      <w:pPr>
        <w:rPr>
          <w:lang w:val="es-ES"/>
        </w:rPr>
      </w:pPr>
      <w:r w:rsidRPr="009451C4">
        <w:rPr>
          <w:rStyle w:val="HideTWBExt"/>
          <w:noProof w:val="0"/>
          <w:lang w:val="es-ES"/>
        </w:rPr>
        <w:t>&lt;/RepeatBlock-By&gt;</w:t>
      </w:r>
    </w:p>
    <w:p w14:paraId="3FA54C3B"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36A452E" w14:textId="77777777" w:rsidR="006027EA" w:rsidRPr="003843A8" w:rsidRDefault="006027EA" w:rsidP="006027EA">
      <w:pPr>
        <w:pStyle w:val="NormalBold"/>
      </w:pPr>
      <w:r w:rsidRPr="003843A8">
        <w:rPr>
          <w:rStyle w:val="HideTWBExt"/>
          <w:b w:val="0"/>
          <w:noProof w:val="0"/>
        </w:rPr>
        <w:t>&lt;Article&gt;</w:t>
      </w:r>
      <w:r w:rsidRPr="003843A8">
        <w:t>Paragrafo 20 sexies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EDD3AA5" w14:textId="77777777" w:rsidTr="00E17943">
        <w:trPr>
          <w:jc w:val="center"/>
        </w:trPr>
        <w:tc>
          <w:tcPr>
            <w:tcW w:w="9752" w:type="dxa"/>
            <w:gridSpan w:val="2"/>
          </w:tcPr>
          <w:p w14:paraId="5EECD611" w14:textId="77777777" w:rsidR="006027EA" w:rsidRPr="003843A8" w:rsidRDefault="006027EA" w:rsidP="00E17943">
            <w:pPr>
              <w:keepNext/>
            </w:pPr>
          </w:p>
        </w:tc>
      </w:tr>
      <w:tr w:rsidR="006027EA" w:rsidRPr="003843A8" w14:paraId="17F4ACEB" w14:textId="77777777" w:rsidTr="00E17943">
        <w:trPr>
          <w:jc w:val="center"/>
        </w:trPr>
        <w:tc>
          <w:tcPr>
            <w:tcW w:w="4876" w:type="dxa"/>
          </w:tcPr>
          <w:p w14:paraId="481F981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F19B2F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1CA4F10" w14:textId="77777777" w:rsidTr="00E17943">
        <w:trPr>
          <w:jc w:val="center"/>
        </w:trPr>
        <w:tc>
          <w:tcPr>
            <w:tcW w:w="4876" w:type="dxa"/>
          </w:tcPr>
          <w:p w14:paraId="209A638D" w14:textId="77777777" w:rsidR="006027EA" w:rsidRPr="003843A8" w:rsidRDefault="006027EA" w:rsidP="00E17943">
            <w:pPr>
              <w:pStyle w:val="Normal6"/>
              <w:rPr>
                <w:lang w:val="it-IT"/>
              </w:rPr>
            </w:pPr>
          </w:p>
        </w:tc>
        <w:tc>
          <w:tcPr>
            <w:tcW w:w="4876" w:type="dxa"/>
          </w:tcPr>
          <w:p w14:paraId="5DE9EA31" w14:textId="77777777" w:rsidR="006027EA" w:rsidRPr="003843A8" w:rsidRDefault="006027EA" w:rsidP="00E17943">
            <w:pPr>
              <w:pStyle w:val="Normal6"/>
              <w:rPr>
                <w:szCs w:val="24"/>
                <w:lang w:val="it-IT"/>
              </w:rPr>
            </w:pPr>
            <w:r w:rsidRPr="003843A8">
              <w:rPr>
                <w:b/>
                <w:i/>
                <w:lang w:val="it-IT"/>
              </w:rPr>
              <w:t>20 sexies.</w:t>
            </w:r>
            <w:r w:rsidRPr="003843A8">
              <w:rPr>
                <w:b/>
                <w:i/>
                <w:lang w:val="it-IT"/>
              </w:rPr>
              <w:tab/>
              <w:t>accoglie con favore il fatto che l'Albania abbia aumentato la sua spesa per la difesa; esorta l'Albania a proseguire e intensificare gli sforzi per sviluppare le sue capacità di difesa;</w:t>
            </w:r>
          </w:p>
        </w:tc>
      </w:tr>
    </w:tbl>
    <w:p w14:paraId="7947FCEA"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59BE909F" w14:textId="77777777" w:rsidR="006027EA" w:rsidRPr="003843A8" w:rsidRDefault="006027EA" w:rsidP="006027EA">
      <w:r w:rsidRPr="003843A8">
        <w:rPr>
          <w:rStyle w:val="HideTWBExt"/>
          <w:noProof w:val="0"/>
        </w:rPr>
        <w:t>&lt;/Amend&gt;</w:t>
      </w:r>
    </w:p>
    <w:p w14:paraId="7EBF0816"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275</w:t>
      </w:r>
      <w:r w:rsidRPr="003843A8">
        <w:rPr>
          <w:rStyle w:val="HideTWBExt"/>
          <w:b w:val="0"/>
          <w:noProof w:val="0"/>
          <w:lang w:val="it-IT"/>
        </w:rPr>
        <w:t>&lt;/NumAm&gt;</w:t>
      </w:r>
    </w:p>
    <w:p w14:paraId="01A63C84" w14:textId="77777777" w:rsidR="006027EA" w:rsidRPr="003843A8" w:rsidRDefault="006027EA" w:rsidP="006027EA">
      <w:pPr>
        <w:pStyle w:val="NormalBold"/>
      </w:pPr>
      <w:r w:rsidRPr="003843A8">
        <w:rPr>
          <w:rStyle w:val="HideTWBExt"/>
          <w:b w:val="0"/>
          <w:noProof w:val="0"/>
        </w:rPr>
        <w:t>&lt;RepeatBlock-By&gt;&lt;Members&gt;</w:t>
      </w:r>
      <w:r w:rsidRPr="003843A8">
        <w:t>Ilaria Salis</w:t>
      </w:r>
      <w:r w:rsidRPr="003843A8">
        <w:rPr>
          <w:rStyle w:val="HideTWBExt"/>
          <w:b w:val="0"/>
          <w:noProof w:val="0"/>
        </w:rPr>
        <w:t>&lt;/Members&gt;</w:t>
      </w:r>
    </w:p>
    <w:p w14:paraId="616C45A1" w14:textId="77777777" w:rsidR="006027EA" w:rsidRPr="003843A8" w:rsidRDefault="006027EA" w:rsidP="006027EA">
      <w:r w:rsidRPr="003843A8">
        <w:rPr>
          <w:rStyle w:val="HideTWBExt"/>
          <w:noProof w:val="0"/>
        </w:rPr>
        <w:t>&lt;/RepeatBlock-By&gt;</w:t>
      </w:r>
    </w:p>
    <w:p w14:paraId="11B81BBE"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F0CF654" w14:textId="77777777" w:rsidR="006027EA" w:rsidRPr="003843A8" w:rsidRDefault="006027EA" w:rsidP="006027EA">
      <w:pPr>
        <w:pStyle w:val="NormalBold"/>
      </w:pPr>
      <w:r w:rsidRPr="003843A8">
        <w:rPr>
          <w:rStyle w:val="HideTWBExt"/>
          <w:b w:val="0"/>
          <w:noProof w:val="0"/>
        </w:rPr>
        <w:t>&lt;Article&gt;</w:t>
      </w:r>
      <w:r w:rsidRPr="003843A8">
        <w:t>Paragrafo 21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838F9EA" w14:textId="77777777" w:rsidTr="00E17943">
        <w:trPr>
          <w:jc w:val="center"/>
        </w:trPr>
        <w:tc>
          <w:tcPr>
            <w:tcW w:w="9752" w:type="dxa"/>
            <w:gridSpan w:val="2"/>
          </w:tcPr>
          <w:p w14:paraId="0F52D819" w14:textId="77777777" w:rsidR="006027EA" w:rsidRPr="003843A8" w:rsidRDefault="006027EA" w:rsidP="00E17943">
            <w:pPr>
              <w:keepNext/>
            </w:pPr>
          </w:p>
        </w:tc>
      </w:tr>
      <w:tr w:rsidR="006027EA" w:rsidRPr="003843A8" w14:paraId="5285A1D5" w14:textId="77777777" w:rsidTr="00E17943">
        <w:trPr>
          <w:jc w:val="center"/>
        </w:trPr>
        <w:tc>
          <w:tcPr>
            <w:tcW w:w="4876" w:type="dxa"/>
          </w:tcPr>
          <w:p w14:paraId="3CD8871C"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9C415D0"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E7FD73F" w14:textId="77777777" w:rsidTr="00E17943">
        <w:trPr>
          <w:jc w:val="center"/>
        </w:trPr>
        <w:tc>
          <w:tcPr>
            <w:tcW w:w="4876" w:type="dxa"/>
          </w:tcPr>
          <w:p w14:paraId="6B9E36FA" w14:textId="77777777" w:rsidR="006027EA" w:rsidRPr="003843A8" w:rsidRDefault="006027EA" w:rsidP="00E17943">
            <w:pPr>
              <w:pStyle w:val="Normal6"/>
              <w:rPr>
                <w:lang w:val="it-IT"/>
              </w:rPr>
            </w:pPr>
            <w:r w:rsidRPr="003843A8">
              <w:rPr>
                <w:lang w:val="it-IT"/>
              </w:rPr>
              <w:t>21.</w:t>
            </w:r>
            <w:r w:rsidRPr="003843A8">
              <w:rPr>
                <w:lang w:val="it-IT"/>
              </w:rPr>
              <w:tab/>
              <w:t>sottolinea l'importanza delle relazioni di buon vicinato e della cooperazione regionale quali componenti essenziali del processo di allargamento e accoglie con favore la partecipazione attiva dell'Albania alle iniziative regionali;</w:t>
            </w:r>
          </w:p>
        </w:tc>
        <w:tc>
          <w:tcPr>
            <w:tcW w:w="4876" w:type="dxa"/>
          </w:tcPr>
          <w:p w14:paraId="2FB0036A" w14:textId="77777777" w:rsidR="006027EA" w:rsidRPr="003843A8" w:rsidRDefault="006027EA" w:rsidP="00E17943">
            <w:pPr>
              <w:pStyle w:val="Normal6"/>
              <w:rPr>
                <w:szCs w:val="24"/>
                <w:lang w:val="it-IT"/>
              </w:rPr>
            </w:pPr>
            <w:r w:rsidRPr="003843A8">
              <w:rPr>
                <w:lang w:val="it-IT"/>
              </w:rPr>
              <w:t>21.</w:t>
            </w:r>
            <w:r w:rsidRPr="003843A8">
              <w:rPr>
                <w:lang w:val="it-IT"/>
              </w:rPr>
              <w:tab/>
              <w:t xml:space="preserve">sottolinea l'importanza delle relazioni di buon vicinato e della cooperazione regionale quali componenti essenziali del processo di allargamento e accoglie con favore la partecipazione attiva dell'Albania alle iniziative regionali; </w:t>
            </w:r>
            <w:r w:rsidRPr="003843A8">
              <w:rPr>
                <w:b/>
                <w:i/>
                <w:lang w:val="it-IT"/>
              </w:rPr>
              <w:t>sottolinea tuttavia, in tale contesto, che tale cooperazione non deve in alcun caso essere utilizzata dagli Stati membri dell'UE per obbligare l'Albania, così come qualsiasi altro paese candidato, ad adottare misure che sarebbero in contrasto con il diritto dell'UE; sottolinea che la cooperazione non può costituire uno strumento per eludere gli obblighi dell'UE o compromettere i diritti fondamentali, come illustrato dalle recenti sentenze della Corte di giustizia dell'Unione europea in relazione al memorandum d'intesa Italia-Albania</w:t>
            </w:r>
            <w:r w:rsidRPr="003843A8">
              <w:rPr>
                <w:b/>
                <w:i/>
                <w:vertAlign w:val="superscript"/>
                <w:lang w:val="it-IT"/>
              </w:rPr>
              <w:t>5 bis</w:t>
            </w:r>
            <w:r w:rsidRPr="003843A8">
              <w:rPr>
                <w:b/>
                <w:i/>
                <w:lang w:val="it-IT"/>
              </w:rPr>
              <w:t>; ricorda, in relazione a tale questione, le preoccupazioni espresse dalla Corte d'appello di Roma</w:t>
            </w:r>
            <w:r w:rsidRPr="003843A8">
              <w:rPr>
                <w:b/>
                <w:i/>
                <w:vertAlign w:val="superscript"/>
                <w:lang w:val="it-IT"/>
              </w:rPr>
              <w:t>6 bis</w:t>
            </w:r>
            <w:r w:rsidRPr="003843A8">
              <w:rPr>
                <w:lang w:val="it-IT"/>
              </w:rPr>
              <w:t xml:space="preserve"> </w:t>
            </w:r>
            <w:r w:rsidRPr="003843A8">
              <w:rPr>
                <w:b/>
                <w:i/>
                <w:lang w:val="it-IT"/>
              </w:rPr>
              <w:t>in merito all'attuale utilizzo del centro di Gjader come centro di permanenza per i rimpatri a pieno titolo, che sembra violare l'articolo 9, paragrafo 1, della direttiva 2013/32/UE del Parlamento europeo e del Consiglio, del 26 giugno 2013, recante procedure comuni ai fini del riconoscimento e della revoca dello status di protezione internazionale;</w:t>
            </w:r>
          </w:p>
        </w:tc>
      </w:tr>
      <w:tr w:rsidR="006027EA" w:rsidRPr="003843A8" w14:paraId="05A52EE3" w14:textId="77777777" w:rsidTr="00E17943">
        <w:trPr>
          <w:jc w:val="center"/>
        </w:trPr>
        <w:tc>
          <w:tcPr>
            <w:tcW w:w="4876" w:type="dxa"/>
          </w:tcPr>
          <w:p w14:paraId="59714847" w14:textId="77777777" w:rsidR="006027EA" w:rsidRPr="003843A8" w:rsidRDefault="006027EA" w:rsidP="00E17943">
            <w:pPr>
              <w:pStyle w:val="Normal6"/>
              <w:rPr>
                <w:lang w:val="it-IT"/>
              </w:rPr>
            </w:pPr>
          </w:p>
        </w:tc>
        <w:tc>
          <w:tcPr>
            <w:tcW w:w="4876" w:type="dxa"/>
          </w:tcPr>
          <w:p w14:paraId="69EEB511" w14:textId="77777777" w:rsidR="006027EA" w:rsidRPr="003843A8" w:rsidRDefault="006027EA" w:rsidP="00E17943">
            <w:pPr>
              <w:pStyle w:val="Normal6"/>
              <w:rPr>
                <w:szCs w:val="24"/>
                <w:lang w:val="it-IT"/>
              </w:rPr>
            </w:pPr>
            <w:r w:rsidRPr="003843A8">
              <w:rPr>
                <w:lang w:val="it-IT"/>
              </w:rPr>
              <w:t>__________________</w:t>
            </w:r>
          </w:p>
        </w:tc>
      </w:tr>
      <w:tr w:rsidR="006027EA" w:rsidRPr="003843A8" w14:paraId="2B7B03F8" w14:textId="77777777" w:rsidTr="00E17943">
        <w:trPr>
          <w:jc w:val="center"/>
        </w:trPr>
        <w:tc>
          <w:tcPr>
            <w:tcW w:w="4876" w:type="dxa"/>
          </w:tcPr>
          <w:p w14:paraId="2D04688C" w14:textId="77777777" w:rsidR="006027EA" w:rsidRPr="003843A8" w:rsidRDefault="006027EA" w:rsidP="00E17943">
            <w:pPr>
              <w:pStyle w:val="Normal6"/>
              <w:rPr>
                <w:lang w:val="it-IT"/>
              </w:rPr>
            </w:pPr>
          </w:p>
        </w:tc>
        <w:tc>
          <w:tcPr>
            <w:tcW w:w="4876" w:type="dxa"/>
          </w:tcPr>
          <w:p w14:paraId="1D2B9189" w14:textId="77777777" w:rsidR="006027EA" w:rsidRPr="003843A8" w:rsidRDefault="006027EA" w:rsidP="00E17943">
            <w:pPr>
              <w:pStyle w:val="Normal6"/>
              <w:rPr>
                <w:szCs w:val="24"/>
                <w:lang w:val="it-IT"/>
              </w:rPr>
            </w:pPr>
            <w:r w:rsidRPr="003843A8">
              <w:rPr>
                <w:b/>
                <w:i/>
                <w:vertAlign w:val="superscript"/>
                <w:lang w:val="it-IT"/>
              </w:rPr>
              <w:t>5 bis</w:t>
            </w:r>
            <w:r w:rsidRPr="003843A8">
              <w:rPr>
                <w:lang w:val="it-IT"/>
              </w:rPr>
              <w:t xml:space="preserve"> </w:t>
            </w:r>
            <w:r w:rsidRPr="003843A8">
              <w:rPr>
                <w:b/>
                <w:i/>
                <w:lang w:val="it-IT"/>
              </w:rPr>
              <w:t xml:space="preserve">Il 1º agosto 2025 la Corte di giustizia dell'Unione europea (CGUE) ha emesso una sentenza di principio nelle cause </w:t>
            </w:r>
            <w:r w:rsidRPr="003843A8">
              <w:rPr>
                <w:b/>
                <w:i/>
                <w:lang w:val="it-IT"/>
              </w:rPr>
              <w:lastRenderedPageBreak/>
              <w:t>riunite C-758/24 (Alace) e C-759/24 (Canpelli).</w:t>
            </w:r>
          </w:p>
        </w:tc>
      </w:tr>
      <w:tr w:rsidR="006027EA" w:rsidRPr="003843A8" w14:paraId="593DE7DA" w14:textId="77777777" w:rsidTr="00E17943">
        <w:trPr>
          <w:jc w:val="center"/>
        </w:trPr>
        <w:tc>
          <w:tcPr>
            <w:tcW w:w="4876" w:type="dxa"/>
          </w:tcPr>
          <w:p w14:paraId="29541AB6" w14:textId="77777777" w:rsidR="006027EA" w:rsidRPr="003843A8" w:rsidRDefault="006027EA" w:rsidP="00E17943">
            <w:pPr>
              <w:pStyle w:val="Normal6"/>
              <w:rPr>
                <w:lang w:val="it-IT"/>
              </w:rPr>
            </w:pPr>
          </w:p>
        </w:tc>
        <w:tc>
          <w:tcPr>
            <w:tcW w:w="4876" w:type="dxa"/>
          </w:tcPr>
          <w:p w14:paraId="1A9174E3" w14:textId="77777777" w:rsidR="006027EA" w:rsidRPr="003843A8" w:rsidRDefault="006027EA" w:rsidP="00E17943">
            <w:pPr>
              <w:pStyle w:val="Normal6"/>
              <w:rPr>
                <w:szCs w:val="24"/>
                <w:lang w:val="it-IT"/>
              </w:rPr>
            </w:pPr>
            <w:r w:rsidRPr="003843A8">
              <w:rPr>
                <w:b/>
                <w:i/>
                <w:vertAlign w:val="superscript"/>
                <w:lang w:val="it-IT"/>
              </w:rPr>
              <w:t>6 bis</w:t>
            </w:r>
            <w:r w:rsidRPr="003843A8">
              <w:rPr>
                <w:lang w:val="it-IT"/>
              </w:rPr>
              <w:t xml:space="preserve"> </w:t>
            </w:r>
            <w:r w:rsidRPr="003843A8">
              <w:rPr>
                <w:b/>
                <w:i/>
                <w:lang w:val="it-IT"/>
              </w:rPr>
              <w:t>Causa C-707/25, Sidilli: domanda di pronuncia pregiudiziale proposta dalla Corte d'appello di Roma (Italia) il 6 novembre 2025 – Questura di Roma / JA (http://data.europa.eu/eli/C/2026/160/oj); causa C-706/25, Comeri: domanda di pronuncia pregiudiziale proposta dalla Corte d'appello di Roma (Italia) il 6 novembre 2025 – Questura di Roma / SG (http://data.europa.eu/eli/C/2026/159/oj).</w:t>
            </w:r>
          </w:p>
        </w:tc>
      </w:tr>
    </w:tbl>
    <w:p w14:paraId="36F489A9"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E51EEB6" w14:textId="77777777" w:rsidR="006027EA" w:rsidRPr="003843A8" w:rsidRDefault="006027EA" w:rsidP="006027EA">
      <w:r w:rsidRPr="003843A8">
        <w:rPr>
          <w:rStyle w:val="HideTWBExt"/>
          <w:noProof w:val="0"/>
        </w:rPr>
        <w:t>&lt;/Amend&gt;</w:t>
      </w:r>
    </w:p>
    <w:p w14:paraId="083F9F8D"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276</w:t>
      </w:r>
      <w:r w:rsidRPr="003843A8">
        <w:rPr>
          <w:rStyle w:val="HideTWBExt"/>
          <w:b w:val="0"/>
          <w:noProof w:val="0"/>
          <w:lang w:val="it-IT"/>
        </w:rPr>
        <w:t>&lt;/NumAm&gt;</w:t>
      </w:r>
    </w:p>
    <w:p w14:paraId="0BD89920" w14:textId="77777777" w:rsidR="006027EA" w:rsidRPr="003843A8" w:rsidRDefault="006027EA" w:rsidP="006027EA">
      <w:pPr>
        <w:pStyle w:val="NormalBold"/>
      </w:pPr>
      <w:r w:rsidRPr="003843A8">
        <w:rPr>
          <w:rStyle w:val="HideTWBExt"/>
          <w:b w:val="0"/>
          <w:noProof w:val="0"/>
        </w:rPr>
        <w:t>&lt;RepeatBlock-By&gt;&lt;Members&gt;</w:t>
      </w:r>
      <w:r w:rsidRPr="003843A8">
        <w:t>Susanna Ceccardi, Silvia Sardone, Hermann Tertsch, Jorge Martín Frías, Jaroslav Bžoch</w:t>
      </w:r>
      <w:r w:rsidRPr="003843A8">
        <w:rPr>
          <w:rStyle w:val="HideTWBExt"/>
          <w:b w:val="0"/>
          <w:noProof w:val="0"/>
        </w:rPr>
        <w:t>&lt;/Members&gt;</w:t>
      </w:r>
    </w:p>
    <w:p w14:paraId="0F771D3F" w14:textId="77777777" w:rsidR="006027EA" w:rsidRPr="003843A8" w:rsidRDefault="006027EA" w:rsidP="006027EA">
      <w:r w:rsidRPr="003843A8">
        <w:rPr>
          <w:rStyle w:val="HideTWBExt"/>
          <w:noProof w:val="0"/>
        </w:rPr>
        <w:t>&lt;/RepeatBlock-By&gt;</w:t>
      </w:r>
    </w:p>
    <w:p w14:paraId="67A9AB56"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31EFDF2" w14:textId="77777777" w:rsidR="006027EA" w:rsidRPr="003843A8" w:rsidRDefault="006027EA" w:rsidP="006027EA">
      <w:pPr>
        <w:pStyle w:val="NormalBold"/>
      </w:pPr>
      <w:r w:rsidRPr="003843A8">
        <w:rPr>
          <w:rStyle w:val="HideTWBExt"/>
          <w:b w:val="0"/>
          <w:noProof w:val="0"/>
        </w:rPr>
        <w:t>&lt;Article&gt;</w:t>
      </w:r>
      <w:r w:rsidRPr="003843A8">
        <w:t>Paragrafo 21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288D117" w14:textId="77777777" w:rsidTr="00E17943">
        <w:trPr>
          <w:jc w:val="center"/>
        </w:trPr>
        <w:tc>
          <w:tcPr>
            <w:tcW w:w="9752" w:type="dxa"/>
            <w:gridSpan w:val="2"/>
          </w:tcPr>
          <w:p w14:paraId="070128D9" w14:textId="77777777" w:rsidR="006027EA" w:rsidRPr="003843A8" w:rsidRDefault="006027EA" w:rsidP="00E17943">
            <w:pPr>
              <w:keepNext/>
            </w:pPr>
          </w:p>
        </w:tc>
      </w:tr>
      <w:tr w:rsidR="006027EA" w:rsidRPr="003843A8" w14:paraId="60F9E290" w14:textId="77777777" w:rsidTr="00E17943">
        <w:trPr>
          <w:jc w:val="center"/>
        </w:trPr>
        <w:tc>
          <w:tcPr>
            <w:tcW w:w="4876" w:type="dxa"/>
          </w:tcPr>
          <w:p w14:paraId="65CA4B66"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CBB856A"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6A122B5" w14:textId="77777777" w:rsidTr="00E17943">
        <w:trPr>
          <w:jc w:val="center"/>
        </w:trPr>
        <w:tc>
          <w:tcPr>
            <w:tcW w:w="4876" w:type="dxa"/>
          </w:tcPr>
          <w:p w14:paraId="6D758AD9" w14:textId="77777777" w:rsidR="006027EA" w:rsidRPr="003843A8" w:rsidRDefault="006027EA" w:rsidP="00E17943">
            <w:pPr>
              <w:pStyle w:val="Normal6"/>
              <w:rPr>
                <w:lang w:val="it-IT"/>
              </w:rPr>
            </w:pPr>
            <w:r w:rsidRPr="003843A8">
              <w:rPr>
                <w:lang w:val="it-IT"/>
              </w:rPr>
              <w:t>21.</w:t>
            </w:r>
            <w:r w:rsidRPr="003843A8">
              <w:rPr>
                <w:lang w:val="it-IT"/>
              </w:rPr>
              <w:tab/>
              <w:t>sottolinea l'importanza delle relazioni di buon vicinato e della cooperazione regionale quali componenti essenziali del processo di allargamento e accoglie con favore la partecipazione attiva dell'Albania alle iniziative regionali;</w:t>
            </w:r>
          </w:p>
        </w:tc>
        <w:tc>
          <w:tcPr>
            <w:tcW w:w="4876" w:type="dxa"/>
          </w:tcPr>
          <w:p w14:paraId="515C8D2F" w14:textId="77777777" w:rsidR="006027EA" w:rsidRPr="003843A8" w:rsidRDefault="006027EA" w:rsidP="00E17943">
            <w:pPr>
              <w:pStyle w:val="Normal6"/>
              <w:rPr>
                <w:szCs w:val="24"/>
                <w:lang w:val="it-IT"/>
              </w:rPr>
            </w:pPr>
            <w:r w:rsidRPr="003843A8">
              <w:rPr>
                <w:lang w:val="it-IT"/>
              </w:rPr>
              <w:t>21.</w:t>
            </w:r>
            <w:r w:rsidRPr="003843A8">
              <w:rPr>
                <w:lang w:val="it-IT"/>
              </w:rPr>
              <w:tab/>
              <w:t>sottolinea l'importanza delle relazioni di buon vicinato e della cooperazione regionale quali componenti essenziali del processo di allargamento e accoglie con favore la partecipazione attiva dell'Albania alle iniziative regionali</w:t>
            </w:r>
            <w:r w:rsidRPr="003843A8">
              <w:rPr>
                <w:b/>
                <w:i/>
                <w:lang w:val="it-IT"/>
              </w:rPr>
              <w:t>; accoglie con favore, a tale riguardo, l'accordo in materia di asilo firmato con l'Italia il 6 novembre 2023 e ratificato dal parlamento albanese il 22 febbraio 2024, quale prezioso strumento per contribuire a gestire i flussi migratori verso l'UE</w:t>
            </w:r>
            <w:r w:rsidRPr="003843A8">
              <w:rPr>
                <w:lang w:val="it-IT"/>
              </w:rPr>
              <w:t>;</w:t>
            </w:r>
          </w:p>
        </w:tc>
      </w:tr>
    </w:tbl>
    <w:p w14:paraId="4EBD6367"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29B449A" w14:textId="77777777" w:rsidR="006027EA" w:rsidRPr="003843A8" w:rsidRDefault="006027EA" w:rsidP="006027EA">
      <w:r w:rsidRPr="003843A8">
        <w:rPr>
          <w:rStyle w:val="HideTWBExt"/>
          <w:noProof w:val="0"/>
        </w:rPr>
        <w:t>&lt;/Amend&gt;</w:t>
      </w:r>
    </w:p>
    <w:p w14:paraId="29A3AE26"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277</w:t>
      </w:r>
      <w:r w:rsidRPr="003843A8">
        <w:rPr>
          <w:rStyle w:val="HideTWBExt"/>
          <w:b w:val="0"/>
          <w:noProof w:val="0"/>
          <w:lang w:val="it-IT"/>
        </w:rPr>
        <w:t>&lt;/NumAm&gt;</w:t>
      </w:r>
    </w:p>
    <w:p w14:paraId="075CB85B"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0B1938A7" w14:textId="77777777" w:rsidR="006027EA" w:rsidRPr="003843A8" w:rsidRDefault="006027EA" w:rsidP="006027EA">
      <w:r w:rsidRPr="003843A8">
        <w:rPr>
          <w:rStyle w:val="HideTWBExt"/>
          <w:noProof w:val="0"/>
        </w:rPr>
        <w:t>&lt;/RepeatBlock-By&gt;</w:t>
      </w:r>
    </w:p>
    <w:p w14:paraId="619F1DFB" w14:textId="77777777" w:rsidR="006027EA" w:rsidRPr="003843A8" w:rsidRDefault="006027EA" w:rsidP="006027EA">
      <w:pPr>
        <w:pStyle w:val="NormalBold"/>
        <w:keepNext/>
      </w:pPr>
      <w:r w:rsidRPr="003843A8">
        <w:rPr>
          <w:rStyle w:val="HideTWBExt"/>
          <w:b w:val="0"/>
          <w:noProof w:val="0"/>
        </w:rPr>
        <w:lastRenderedPageBreak/>
        <w:t>&lt;DocAmend&gt;</w:t>
      </w:r>
      <w:r w:rsidRPr="003843A8">
        <w:t>Proposta di risoluzione</w:t>
      </w:r>
      <w:r w:rsidRPr="003843A8">
        <w:rPr>
          <w:rStyle w:val="HideTWBExt"/>
          <w:b w:val="0"/>
          <w:noProof w:val="0"/>
        </w:rPr>
        <w:t>&lt;/DocAmend&gt;</w:t>
      </w:r>
    </w:p>
    <w:p w14:paraId="304E12AE" w14:textId="77777777" w:rsidR="006027EA" w:rsidRPr="003843A8" w:rsidRDefault="006027EA" w:rsidP="006027EA">
      <w:pPr>
        <w:pStyle w:val="NormalBold"/>
      </w:pPr>
      <w:r w:rsidRPr="003843A8">
        <w:rPr>
          <w:rStyle w:val="HideTWBExt"/>
          <w:b w:val="0"/>
          <w:noProof w:val="0"/>
        </w:rPr>
        <w:t>&lt;Article&gt;</w:t>
      </w:r>
      <w:r w:rsidRPr="003843A8">
        <w:t>Paragrafo 21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3E0DFE5C" w14:textId="77777777" w:rsidTr="00E17943">
        <w:trPr>
          <w:jc w:val="center"/>
        </w:trPr>
        <w:tc>
          <w:tcPr>
            <w:tcW w:w="9752" w:type="dxa"/>
            <w:gridSpan w:val="2"/>
          </w:tcPr>
          <w:p w14:paraId="3E2F77A6" w14:textId="77777777" w:rsidR="006027EA" w:rsidRPr="003843A8" w:rsidRDefault="006027EA" w:rsidP="00E17943">
            <w:pPr>
              <w:keepNext/>
            </w:pPr>
          </w:p>
        </w:tc>
      </w:tr>
      <w:tr w:rsidR="006027EA" w:rsidRPr="003843A8" w14:paraId="53217643" w14:textId="77777777" w:rsidTr="00E17943">
        <w:trPr>
          <w:jc w:val="center"/>
        </w:trPr>
        <w:tc>
          <w:tcPr>
            <w:tcW w:w="4876" w:type="dxa"/>
          </w:tcPr>
          <w:p w14:paraId="39E3EE35"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8363879"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BD5C5BF" w14:textId="77777777" w:rsidTr="00E17943">
        <w:trPr>
          <w:jc w:val="center"/>
        </w:trPr>
        <w:tc>
          <w:tcPr>
            <w:tcW w:w="4876" w:type="dxa"/>
          </w:tcPr>
          <w:p w14:paraId="45C2CF5E" w14:textId="77777777" w:rsidR="006027EA" w:rsidRPr="003843A8" w:rsidRDefault="006027EA" w:rsidP="00E17943">
            <w:pPr>
              <w:pStyle w:val="Normal6"/>
              <w:rPr>
                <w:lang w:val="it-IT"/>
              </w:rPr>
            </w:pPr>
            <w:r w:rsidRPr="003843A8">
              <w:rPr>
                <w:lang w:val="it-IT"/>
              </w:rPr>
              <w:t>21.</w:t>
            </w:r>
            <w:r w:rsidRPr="003843A8">
              <w:rPr>
                <w:lang w:val="it-IT"/>
              </w:rPr>
              <w:tab/>
              <w:t>sottolinea l'importanza delle relazioni di buon vicinato e della cooperazione regionale quali componenti essenziali del processo di allargamento e accoglie con favore la partecipazione attiva dell'Albania alle iniziative regionali;</w:t>
            </w:r>
          </w:p>
        </w:tc>
        <w:tc>
          <w:tcPr>
            <w:tcW w:w="4876" w:type="dxa"/>
          </w:tcPr>
          <w:p w14:paraId="5D9A199F" w14:textId="77777777" w:rsidR="006027EA" w:rsidRPr="003843A8" w:rsidRDefault="006027EA" w:rsidP="00E17943">
            <w:pPr>
              <w:pStyle w:val="Normal6"/>
              <w:rPr>
                <w:szCs w:val="24"/>
                <w:lang w:val="it-IT"/>
              </w:rPr>
            </w:pPr>
            <w:r w:rsidRPr="003843A8">
              <w:rPr>
                <w:lang w:val="it-IT"/>
              </w:rPr>
              <w:t>21.</w:t>
            </w:r>
            <w:r w:rsidRPr="003843A8">
              <w:rPr>
                <w:lang w:val="it-IT"/>
              </w:rPr>
              <w:tab/>
              <w:t xml:space="preserve">sottolinea l'importanza delle relazioni di buon vicinato e della cooperazione regionale quali componenti essenziali del processo di allargamento e accoglie con favore la partecipazione attiva dell'Albania alle iniziative regionali; </w:t>
            </w:r>
            <w:r w:rsidRPr="003843A8">
              <w:rPr>
                <w:b/>
                <w:i/>
                <w:lang w:val="it-IT"/>
              </w:rPr>
              <w:t>sottolinea la necessità di una più profonda cooperazione in materia di sicurezza all'interno dei Balcani occidentali, che promuova un più stretto coordinamento tra i partner regionali per combattere la criminalità organizzata, le minacce informatiche e le sfide ibride;</w:t>
            </w:r>
          </w:p>
        </w:tc>
      </w:tr>
    </w:tbl>
    <w:p w14:paraId="53101A2F" w14:textId="77777777" w:rsidR="006027EA" w:rsidRPr="009451C4" w:rsidRDefault="006027EA" w:rsidP="006027EA">
      <w:pPr>
        <w:pStyle w:val="Olang"/>
        <w:rPr>
          <w:noProof w:val="0"/>
          <w:lang w:val="fr-BE"/>
        </w:rPr>
      </w:pPr>
      <w:r w:rsidRPr="009451C4">
        <w:rPr>
          <w:noProof w:val="0"/>
          <w:lang w:val="fr-BE"/>
        </w:rPr>
        <w:t xml:space="preserve">Or. </w:t>
      </w:r>
      <w:r w:rsidRPr="009451C4">
        <w:rPr>
          <w:rStyle w:val="HideTWBExt"/>
          <w:noProof w:val="0"/>
          <w:lang w:val="fr-BE"/>
        </w:rPr>
        <w:t>&lt;Original&gt;</w:t>
      </w:r>
      <w:r w:rsidRPr="009451C4">
        <w:rPr>
          <w:rStyle w:val="HideTWBInt"/>
          <w:noProof w:val="0"/>
          <w:lang w:val="fr-BE"/>
        </w:rPr>
        <w:t>{EN}</w:t>
      </w:r>
      <w:r w:rsidRPr="009451C4">
        <w:rPr>
          <w:noProof w:val="0"/>
          <w:lang w:val="fr-BE"/>
        </w:rPr>
        <w:t>en</w:t>
      </w:r>
      <w:r w:rsidRPr="009451C4">
        <w:rPr>
          <w:rStyle w:val="HideTWBExt"/>
          <w:noProof w:val="0"/>
          <w:lang w:val="fr-BE"/>
        </w:rPr>
        <w:t>&lt;/Original&gt;</w:t>
      </w:r>
    </w:p>
    <w:p w14:paraId="2BC96933" w14:textId="77777777" w:rsidR="006027EA" w:rsidRPr="009451C4" w:rsidRDefault="006027EA" w:rsidP="006027EA">
      <w:pPr>
        <w:rPr>
          <w:lang w:val="fr-BE"/>
        </w:rPr>
      </w:pPr>
      <w:r w:rsidRPr="009451C4">
        <w:rPr>
          <w:rStyle w:val="HideTWBExt"/>
          <w:noProof w:val="0"/>
          <w:lang w:val="fr-BE"/>
        </w:rPr>
        <w:t>&lt;/Amend&gt;</w:t>
      </w:r>
    </w:p>
    <w:p w14:paraId="68D5811F" w14:textId="77777777" w:rsidR="006027EA" w:rsidRPr="009451C4" w:rsidRDefault="006027EA" w:rsidP="006027EA">
      <w:pPr>
        <w:pStyle w:val="AMNumberTabs0"/>
        <w:keepNext/>
        <w:rPr>
          <w:lang w:val="fr-BE"/>
        </w:rPr>
      </w:pPr>
      <w:r w:rsidRPr="009451C4">
        <w:rPr>
          <w:rStyle w:val="HideTWBExt"/>
          <w:b w:val="0"/>
          <w:noProof w:val="0"/>
          <w:lang w:val="fr-BE"/>
        </w:rPr>
        <w:t>&lt;Amend&gt;</w:t>
      </w:r>
      <w:r w:rsidRPr="009451C4">
        <w:rPr>
          <w:lang w:val="fr-BE"/>
        </w:rPr>
        <w:t>Emendamento</w:t>
      </w:r>
      <w:r w:rsidRPr="009451C4">
        <w:rPr>
          <w:lang w:val="fr-BE"/>
        </w:rPr>
        <w:tab/>
      </w:r>
      <w:r w:rsidRPr="009451C4">
        <w:rPr>
          <w:lang w:val="fr-BE"/>
        </w:rPr>
        <w:tab/>
      </w:r>
      <w:r w:rsidRPr="009451C4">
        <w:rPr>
          <w:rStyle w:val="HideTWBExt"/>
          <w:b w:val="0"/>
          <w:noProof w:val="0"/>
          <w:lang w:val="fr-BE"/>
        </w:rPr>
        <w:t>&lt;NumAm&gt;</w:t>
      </w:r>
      <w:r w:rsidRPr="009451C4">
        <w:rPr>
          <w:lang w:val="fr-BE"/>
        </w:rPr>
        <w:t>278</w:t>
      </w:r>
      <w:r w:rsidRPr="009451C4">
        <w:rPr>
          <w:rStyle w:val="HideTWBExt"/>
          <w:b w:val="0"/>
          <w:noProof w:val="0"/>
          <w:lang w:val="fr-BE"/>
        </w:rPr>
        <w:t>&lt;/NumAm&gt;</w:t>
      </w:r>
    </w:p>
    <w:p w14:paraId="61C779EC" w14:textId="77777777" w:rsidR="006027EA" w:rsidRPr="009451C4" w:rsidRDefault="006027EA" w:rsidP="006027EA">
      <w:pPr>
        <w:pStyle w:val="NormalBold"/>
        <w:rPr>
          <w:lang w:val="fr-BE"/>
        </w:rPr>
      </w:pPr>
      <w:r w:rsidRPr="009451C4">
        <w:rPr>
          <w:rStyle w:val="HideTWBExt"/>
          <w:b w:val="0"/>
          <w:noProof w:val="0"/>
          <w:lang w:val="fr-BE"/>
        </w:rPr>
        <w:t>&lt;RepeatBlock-By&gt;&lt;Members&gt;</w:t>
      </w:r>
      <w:r w:rsidRPr="009451C4">
        <w:rPr>
          <w:lang w:val="fr-BE"/>
        </w:rPr>
        <w:t>Emmanouil Fragkos, Galato Alexandraki, Geadis Geadi</w:t>
      </w:r>
      <w:r w:rsidRPr="009451C4">
        <w:rPr>
          <w:rStyle w:val="HideTWBExt"/>
          <w:b w:val="0"/>
          <w:noProof w:val="0"/>
          <w:lang w:val="fr-BE"/>
        </w:rPr>
        <w:t>&lt;/Members&gt;</w:t>
      </w:r>
    </w:p>
    <w:p w14:paraId="3C9D2FA5" w14:textId="77777777" w:rsidR="006027EA" w:rsidRPr="009451C4" w:rsidRDefault="006027EA" w:rsidP="006027EA">
      <w:pPr>
        <w:rPr>
          <w:lang w:val="fr-BE"/>
        </w:rPr>
      </w:pPr>
      <w:r w:rsidRPr="009451C4">
        <w:rPr>
          <w:rStyle w:val="HideTWBExt"/>
          <w:noProof w:val="0"/>
          <w:lang w:val="fr-BE"/>
        </w:rPr>
        <w:t>&lt;/RepeatBlock-By&gt;</w:t>
      </w:r>
    </w:p>
    <w:p w14:paraId="7539AFC5"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11908CF" w14:textId="77777777" w:rsidR="006027EA" w:rsidRPr="003843A8" w:rsidRDefault="006027EA" w:rsidP="006027EA">
      <w:pPr>
        <w:pStyle w:val="NormalBold"/>
      </w:pPr>
      <w:r w:rsidRPr="003843A8">
        <w:rPr>
          <w:rStyle w:val="HideTWBExt"/>
          <w:b w:val="0"/>
          <w:noProof w:val="0"/>
        </w:rPr>
        <w:t>&lt;Article&gt;</w:t>
      </w:r>
      <w:r w:rsidRPr="003843A8">
        <w:t>Paragrafo 21</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D3D1595" w14:textId="77777777" w:rsidTr="00E17943">
        <w:trPr>
          <w:jc w:val="center"/>
        </w:trPr>
        <w:tc>
          <w:tcPr>
            <w:tcW w:w="9752" w:type="dxa"/>
            <w:gridSpan w:val="2"/>
          </w:tcPr>
          <w:p w14:paraId="7873CAEE" w14:textId="77777777" w:rsidR="006027EA" w:rsidRPr="003843A8" w:rsidRDefault="006027EA" w:rsidP="00E17943">
            <w:pPr>
              <w:keepNext/>
            </w:pPr>
          </w:p>
        </w:tc>
      </w:tr>
      <w:tr w:rsidR="006027EA" w:rsidRPr="003843A8" w14:paraId="176766FC" w14:textId="77777777" w:rsidTr="00E17943">
        <w:trPr>
          <w:jc w:val="center"/>
        </w:trPr>
        <w:tc>
          <w:tcPr>
            <w:tcW w:w="4876" w:type="dxa"/>
          </w:tcPr>
          <w:p w14:paraId="7B71B83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4B3F91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B6FDD85" w14:textId="77777777" w:rsidTr="00E17943">
        <w:trPr>
          <w:jc w:val="center"/>
        </w:trPr>
        <w:tc>
          <w:tcPr>
            <w:tcW w:w="4876" w:type="dxa"/>
          </w:tcPr>
          <w:p w14:paraId="74E6888B" w14:textId="77777777" w:rsidR="006027EA" w:rsidRPr="003843A8" w:rsidRDefault="006027EA" w:rsidP="00E17943">
            <w:pPr>
              <w:pStyle w:val="Normal6"/>
              <w:rPr>
                <w:lang w:val="it-IT"/>
              </w:rPr>
            </w:pPr>
            <w:r w:rsidRPr="003843A8">
              <w:rPr>
                <w:lang w:val="it-IT"/>
              </w:rPr>
              <w:t>21.</w:t>
            </w:r>
            <w:r w:rsidRPr="003843A8">
              <w:rPr>
                <w:lang w:val="it-IT"/>
              </w:rPr>
              <w:tab/>
              <w:t>sottolinea l'importanza delle relazioni di buon vicinato e della cooperazione regionale quali componenti essenziali del processo di allargamento</w:t>
            </w:r>
            <w:r w:rsidRPr="003843A8">
              <w:rPr>
                <w:b/>
                <w:i/>
                <w:lang w:val="it-IT"/>
              </w:rPr>
              <w:t xml:space="preserve"> e accoglie con favore la partecipazione attiva dell'Albania alle iniziative regionali</w:t>
            </w:r>
            <w:r w:rsidRPr="003843A8">
              <w:rPr>
                <w:lang w:val="it-IT"/>
              </w:rPr>
              <w:t>;</w:t>
            </w:r>
          </w:p>
        </w:tc>
        <w:tc>
          <w:tcPr>
            <w:tcW w:w="4876" w:type="dxa"/>
          </w:tcPr>
          <w:p w14:paraId="4B1122C6" w14:textId="77777777" w:rsidR="006027EA" w:rsidRPr="003843A8" w:rsidRDefault="006027EA" w:rsidP="00E17943">
            <w:pPr>
              <w:pStyle w:val="Normal6"/>
              <w:rPr>
                <w:szCs w:val="24"/>
                <w:lang w:val="it-IT"/>
              </w:rPr>
            </w:pPr>
            <w:r w:rsidRPr="003843A8">
              <w:rPr>
                <w:lang w:val="it-IT"/>
              </w:rPr>
              <w:t>21.</w:t>
            </w:r>
            <w:r w:rsidRPr="003843A8">
              <w:rPr>
                <w:lang w:val="it-IT"/>
              </w:rPr>
              <w:tab/>
              <w:t>sottolinea l'importanza delle relazioni di buon vicinato e della cooperazione regionale quali componenti essenziali del processo di allargamento;</w:t>
            </w:r>
            <w:r w:rsidRPr="003843A8">
              <w:rPr>
                <w:b/>
                <w:i/>
                <w:lang w:val="it-IT"/>
              </w:rPr>
              <w:t xml:space="preserve"> prende atto dell'impegno dichiarato del governo albanese a favore di relazioni di buon vicinato, esprimendo nel contempo preoccupazione per la retorica del governo Rama che alimenta il sentimento anti-greco e compromette le relazioni bilaterali;</w:t>
            </w:r>
          </w:p>
        </w:tc>
      </w:tr>
    </w:tbl>
    <w:p w14:paraId="3D921E1E"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99A46D5" w14:textId="77777777" w:rsidR="006027EA" w:rsidRPr="003843A8" w:rsidRDefault="006027EA" w:rsidP="006027EA">
      <w:r w:rsidRPr="003843A8">
        <w:rPr>
          <w:rStyle w:val="HideTWBExt"/>
          <w:noProof w:val="0"/>
        </w:rPr>
        <w:t>&lt;/Amend&gt;</w:t>
      </w:r>
    </w:p>
    <w:p w14:paraId="1E9C1C5E" w14:textId="77777777" w:rsidR="006027EA" w:rsidRPr="003843A8" w:rsidRDefault="006027EA" w:rsidP="006027EA">
      <w:pPr>
        <w:pStyle w:val="AMNumberTabs0"/>
        <w:keepNext/>
        <w:rPr>
          <w:lang w:val="it-IT"/>
        </w:rPr>
      </w:pPr>
      <w:r w:rsidRPr="003843A8">
        <w:rPr>
          <w:rStyle w:val="HideTWBExt"/>
          <w:b w:val="0"/>
          <w:noProof w:val="0"/>
          <w:lang w:val="it-IT"/>
        </w:rPr>
        <w:lastRenderedPageBreak/>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279</w:t>
      </w:r>
      <w:r w:rsidRPr="003843A8">
        <w:rPr>
          <w:rStyle w:val="HideTWBExt"/>
          <w:b w:val="0"/>
          <w:noProof w:val="0"/>
          <w:lang w:val="it-IT"/>
        </w:rPr>
        <w:t>&lt;/NumAm&gt;</w:t>
      </w:r>
    </w:p>
    <w:p w14:paraId="65F90475"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1D2CF331" w14:textId="77777777" w:rsidR="006027EA" w:rsidRPr="003843A8" w:rsidRDefault="006027EA" w:rsidP="006027EA">
      <w:r w:rsidRPr="003843A8">
        <w:rPr>
          <w:rStyle w:val="HideTWBExt"/>
          <w:noProof w:val="0"/>
        </w:rPr>
        <w:t>&lt;/RepeatBlock-By&gt;</w:t>
      </w:r>
    </w:p>
    <w:p w14:paraId="607A6DD9"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3D50FDF" w14:textId="77777777" w:rsidR="006027EA" w:rsidRPr="003843A8" w:rsidRDefault="006027EA" w:rsidP="006027EA">
      <w:pPr>
        <w:pStyle w:val="NormalBold"/>
      </w:pPr>
      <w:r w:rsidRPr="003843A8">
        <w:rPr>
          <w:rStyle w:val="HideTWBExt"/>
          <w:b w:val="0"/>
          <w:noProof w:val="0"/>
        </w:rPr>
        <w:t>&lt;Article&gt;</w:t>
      </w:r>
      <w:r w:rsidRPr="003843A8">
        <w:t>Paragrafo 21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B10999B" w14:textId="77777777" w:rsidTr="00E17943">
        <w:trPr>
          <w:jc w:val="center"/>
        </w:trPr>
        <w:tc>
          <w:tcPr>
            <w:tcW w:w="9752" w:type="dxa"/>
            <w:gridSpan w:val="2"/>
          </w:tcPr>
          <w:p w14:paraId="2FCEC963" w14:textId="77777777" w:rsidR="006027EA" w:rsidRPr="003843A8" w:rsidRDefault="006027EA" w:rsidP="00E17943">
            <w:pPr>
              <w:keepNext/>
            </w:pPr>
          </w:p>
        </w:tc>
      </w:tr>
      <w:tr w:rsidR="006027EA" w:rsidRPr="003843A8" w14:paraId="3B55FA05" w14:textId="77777777" w:rsidTr="00E17943">
        <w:trPr>
          <w:jc w:val="center"/>
        </w:trPr>
        <w:tc>
          <w:tcPr>
            <w:tcW w:w="4876" w:type="dxa"/>
          </w:tcPr>
          <w:p w14:paraId="36E1A374"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948724F"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3F59860" w14:textId="77777777" w:rsidTr="00E17943">
        <w:trPr>
          <w:jc w:val="center"/>
        </w:trPr>
        <w:tc>
          <w:tcPr>
            <w:tcW w:w="4876" w:type="dxa"/>
          </w:tcPr>
          <w:p w14:paraId="6C6569EE" w14:textId="77777777" w:rsidR="006027EA" w:rsidRPr="003843A8" w:rsidRDefault="006027EA" w:rsidP="00E17943">
            <w:pPr>
              <w:pStyle w:val="Normal6"/>
              <w:rPr>
                <w:lang w:val="it-IT"/>
              </w:rPr>
            </w:pPr>
          </w:p>
        </w:tc>
        <w:tc>
          <w:tcPr>
            <w:tcW w:w="4876" w:type="dxa"/>
          </w:tcPr>
          <w:p w14:paraId="099DC0AE" w14:textId="77777777" w:rsidR="006027EA" w:rsidRPr="003843A8" w:rsidRDefault="006027EA" w:rsidP="00E17943">
            <w:pPr>
              <w:pStyle w:val="Normal6"/>
              <w:rPr>
                <w:szCs w:val="24"/>
                <w:lang w:val="it-IT"/>
              </w:rPr>
            </w:pPr>
            <w:r w:rsidRPr="003843A8">
              <w:rPr>
                <w:b/>
                <w:i/>
                <w:lang w:val="it-IT"/>
              </w:rPr>
              <w:t>21 bis.</w:t>
            </w:r>
            <w:r w:rsidRPr="003843A8">
              <w:rPr>
                <w:b/>
                <w:i/>
                <w:lang w:val="it-IT"/>
              </w:rPr>
              <w:tab/>
              <w:t>riconosce l'importanza strategica della regione adriatico-ionica per la sicurezza e la stabilità economica europee; invita l'Albania a rafforzare le sue capacità di sicurezza marittima in coordinamento con l'UE e la NATO, anche rafforzando le infrastrutture navali, migliorando i sistemi di sorveglianza e intensificando gli sforzi per combattere le attività illecite, come il traffico e la tratta di esseri umani nei mari Adriatico e Ionio; incoraggia una più profonda cooperazione tra gli Stati costieri dell'UE per garantire la protezione delle rotte marittime critiche e la sostenibilità ambientale nella regione;</w:t>
            </w:r>
          </w:p>
        </w:tc>
      </w:tr>
    </w:tbl>
    <w:p w14:paraId="7FE34116"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C44DB42" w14:textId="77777777" w:rsidR="006027EA" w:rsidRPr="003843A8" w:rsidRDefault="006027EA" w:rsidP="006027EA">
      <w:r w:rsidRPr="003843A8">
        <w:rPr>
          <w:rStyle w:val="HideTWBExt"/>
          <w:noProof w:val="0"/>
        </w:rPr>
        <w:t>&lt;/Amend&gt;</w:t>
      </w:r>
    </w:p>
    <w:p w14:paraId="089C4CF8"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280</w:t>
      </w:r>
      <w:r w:rsidRPr="003843A8">
        <w:rPr>
          <w:rStyle w:val="HideTWBExt"/>
          <w:b w:val="0"/>
          <w:noProof w:val="0"/>
          <w:lang w:val="it-IT"/>
        </w:rPr>
        <w:t>&lt;/NumAm&gt;</w:t>
      </w:r>
    </w:p>
    <w:p w14:paraId="6F417F56" w14:textId="77777777" w:rsidR="006027EA" w:rsidRPr="003843A8" w:rsidRDefault="006027EA" w:rsidP="006027EA">
      <w:pPr>
        <w:pStyle w:val="NormalBold"/>
      </w:pPr>
      <w:r w:rsidRPr="003843A8">
        <w:rPr>
          <w:rStyle w:val="HideTWBExt"/>
          <w:b w:val="0"/>
          <w:noProof w:val="0"/>
        </w:rPr>
        <w:t>&lt;RepeatBlock-By&gt;&lt;Members&gt;</w:t>
      </w:r>
      <w:r w:rsidRPr="003843A8">
        <w:t>Alberico Gambino, Chiara Gemma</w:t>
      </w:r>
      <w:r w:rsidRPr="003843A8">
        <w:rPr>
          <w:rStyle w:val="HideTWBExt"/>
          <w:b w:val="0"/>
          <w:noProof w:val="0"/>
        </w:rPr>
        <w:t>&lt;/Members&gt;</w:t>
      </w:r>
    </w:p>
    <w:p w14:paraId="3EBEFDC1" w14:textId="77777777" w:rsidR="006027EA" w:rsidRPr="003843A8" w:rsidRDefault="006027EA" w:rsidP="006027EA">
      <w:r w:rsidRPr="003843A8">
        <w:rPr>
          <w:rStyle w:val="HideTWBExt"/>
          <w:noProof w:val="0"/>
        </w:rPr>
        <w:t>&lt;/RepeatBlock-By&gt;</w:t>
      </w:r>
    </w:p>
    <w:p w14:paraId="4019A42A"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2BBAAF0" w14:textId="77777777" w:rsidR="006027EA" w:rsidRPr="003843A8" w:rsidRDefault="006027EA" w:rsidP="006027EA">
      <w:pPr>
        <w:pStyle w:val="NormalBold"/>
      </w:pPr>
      <w:r w:rsidRPr="003843A8">
        <w:rPr>
          <w:rStyle w:val="HideTWBExt"/>
          <w:b w:val="0"/>
          <w:noProof w:val="0"/>
        </w:rPr>
        <w:t>&lt;Article&gt;</w:t>
      </w:r>
      <w:r w:rsidRPr="003843A8">
        <w:t>Paragrafo 21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F8B292A" w14:textId="77777777" w:rsidTr="00E17943">
        <w:trPr>
          <w:jc w:val="center"/>
        </w:trPr>
        <w:tc>
          <w:tcPr>
            <w:tcW w:w="9752" w:type="dxa"/>
            <w:gridSpan w:val="2"/>
          </w:tcPr>
          <w:p w14:paraId="64997E32" w14:textId="77777777" w:rsidR="006027EA" w:rsidRPr="003843A8" w:rsidRDefault="006027EA" w:rsidP="00E17943">
            <w:pPr>
              <w:keepNext/>
            </w:pPr>
          </w:p>
        </w:tc>
      </w:tr>
      <w:tr w:rsidR="006027EA" w:rsidRPr="003843A8" w14:paraId="659627B3" w14:textId="77777777" w:rsidTr="00E17943">
        <w:trPr>
          <w:jc w:val="center"/>
        </w:trPr>
        <w:tc>
          <w:tcPr>
            <w:tcW w:w="4876" w:type="dxa"/>
          </w:tcPr>
          <w:p w14:paraId="48B72AC4"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5F07A72"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50374BA" w14:textId="77777777" w:rsidTr="00E17943">
        <w:trPr>
          <w:jc w:val="center"/>
        </w:trPr>
        <w:tc>
          <w:tcPr>
            <w:tcW w:w="4876" w:type="dxa"/>
          </w:tcPr>
          <w:p w14:paraId="4C7DF863" w14:textId="77777777" w:rsidR="006027EA" w:rsidRPr="003843A8" w:rsidRDefault="006027EA" w:rsidP="00E17943">
            <w:pPr>
              <w:pStyle w:val="Normal6"/>
              <w:rPr>
                <w:lang w:val="it-IT"/>
              </w:rPr>
            </w:pPr>
          </w:p>
        </w:tc>
        <w:tc>
          <w:tcPr>
            <w:tcW w:w="4876" w:type="dxa"/>
          </w:tcPr>
          <w:p w14:paraId="17AEB932" w14:textId="77777777" w:rsidR="006027EA" w:rsidRPr="003843A8" w:rsidRDefault="006027EA" w:rsidP="00E17943">
            <w:pPr>
              <w:pStyle w:val="Normal6"/>
              <w:rPr>
                <w:szCs w:val="24"/>
                <w:lang w:val="it-IT"/>
              </w:rPr>
            </w:pPr>
            <w:r w:rsidRPr="003843A8">
              <w:rPr>
                <w:b/>
                <w:i/>
                <w:lang w:val="it-IT"/>
              </w:rPr>
              <w:t>21 bis.</w:t>
            </w:r>
            <w:r w:rsidRPr="003843A8">
              <w:rPr>
                <w:b/>
                <w:i/>
                <w:lang w:val="it-IT"/>
              </w:rPr>
              <w:tab/>
              <w:t>sottolinea l'importanza di intensificare la cooperazione tra l'UE e l'Albania nella gestione della migrazione irregolare lungo la rotta dei Balcani occidentali; elogia gli sforzi delle autorità albanesi volti a rafforzare la gestione delle frontiere e a contrastare le reti di trafficanti di migranti, e chiede un'ulteriore cooperazione operativa con le agenzie dell'UE, in particolare Frontex;</w:t>
            </w:r>
          </w:p>
        </w:tc>
      </w:tr>
    </w:tbl>
    <w:p w14:paraId="10A1DAF1" w14:textId="77777777" w:rsidR="006027EA" w:rsidRPr="009451C4" w:rsidRDefault="006027EA" w:rsidP="006027EA">
      <w:pPr>
        <w:pStyle w:val="Olang"/>
        <w:rPr>
          <w:noProof w:val="0"/>
          <w:lang w:val="en-GB"/>
        </w:rPr>
      </w:pPr>
      <w:r w:rsidRPr="009451C4">
        <w:rPr>
          <w:noProof w:val="0"/>
          <w:lang w:val="en-GB"/>
        </w:rPr>
        <w:lastRenderedPageBreak/>
        <w:t xml:space="preserve">Or. </w:t>
      </w:r>
      <w:r w:rsidRPr="009451C4">
        <w:rPr>
          <w:rStyle w:val="HideTWBExt"/>
          <w:noProof w:val="0"/>
          <w:lang w:val="en-GB"/>
        </w:rPr>
        <w:t>&lt;Original&gt;</w:t>
      </w:r>
      <w:r w:rsidRPr="009451C4">
        <w:rPr>
          <w:rStyle w:val="HideTWBInt"/>
          <w:noProof w:val="0"/>
          <w:lang w:val="en-GB"/>
        </w:rPr>
        <w:t>{IT}</w:t>
      </w:r>
      <w:r w:rsidRPr="009451C4">
        <w:rPr>
          <w:noProof w:val="0"/>
          <w:lang w:val="en-GB"/>
        </w:rPr>
        <w:t>it</w:t>
      </w:r>
      <w:r w:rsidRPr="009451C4">
        <w:rPr>
          <w:rStyle w:val="HideTWBExt"/>
          <w:noProof w:val="0"/>
          <w:lang w:val="en-GB"/>
        </w:rPr>
        <w:t>&lt;/Original&gt;</w:t>
      </w:r>
    </w:p>
    <w:p w14:paraId="2C58FB16" w14:textId="77777777" w:rsidR="006027EA" w:rsidRPr="009451C4" w:rsidRDefault="006027EA" w:rsidP="006027EA">
      <w:pPr>
        <w:rPr>
          <w:lang w:val="en-GB"/>
        </w:rPr>
      </w:pPr>
      <w:r w:rsidRPr="009451C4">
        <w:rPr>
          <w:rStyle w:val="HideTWBExt"/>
          <w:noProof w:val="0"/>
          <w:lang w:val="en-GB"/>
        </w:rPr>
        <w:t>&lt;/Amend&gt;</w:t>
      </w:r>
    </w:p>
    <w:p w14:paraId="6CA542EC" w14:textId="77777777" w:rsidR="006027EA" w:rsidRPr="009451C4" w:rsidRDefault="006027EA" w:rsidP="006027EA">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281</w:t>
      </w:r>
      <w:r w:rsidRPr="009451C4">
        <w:rPr>
          <w:rStyle w:val="HideTWBExt"/>
          <w:b w:val="0"/>
          <w:noProof w:val="0"/>
          <w:lang w:val="en-GB"/>
        </w:rPr>
        <w:t>&lt;/NumAm&gt;</w:t>
      </w:r>
    </w:p>
    <w:p w14:paraId="1B053FF6" w14:textId="77777777" w:rsidR="006027EA" w:rsidRPr="009451C4" w:rsidRDefault="006027EA" w:rsidP="006027EA">
      <w:pPr>
        <w:pStyle w:val="NormalBold"/>
        <w:rPr>
          <w:lang w:val="en-GB"/>
        </w:rPr>
      </w:pPr>
      <w:r w:rsidRPr="009451C4">
        <w:rPr>
          <w:rStyle w:val="HideTWBExt"/>
          <w:b w:val="0"/>
          <w:noProof w:val="0"/>
          <w:lang w:val="en-GB"/>
        </w:rPr>
        <w:t>&lt;RepeatBlock-By&gt;&lt;Members&gt;</w:t>
      </w:r>
      <w:r w:rsidRPr="009451C4">
        <w:rPr>
          <w:lang w:val="en-GB"/>
        </w:rPr>
        <w:t xml:space="preserve">Rihards Kols, Sebastian Tynkkynen, Geadis </w:t>
      </w:r>
      <w:proofErr w:type="spellStart"/>
      <w:r w:rsidRPr="009451C4">
        <w:rPr>
          <w:lang w:val="en-GB"/>
        </w:rPr>
        <w:t>Geadi</w:t>
      </w:r>
      <w:proofErr w:type="spellEnd"/>
      <w:r w:rsidRPr="009451C4">
        <w:rPr>
          <w:rStyle w:val="HideTWBExt"/>
          <w:b w:val="0"/>
          <w:noProof w:val="0"/>
          <w:lang w:val="en-GB"/>
        </w:rPr>
        <w:t>&lt;/Members&gt;</w:t>
      </w:r>
    </w:p>
    <w:p w14:paraId="33738D52" w14:textId="77777777" w:rsidR="006027EA" w:rsidRPr="009451C4" w:rsidRDefault="006027EA" w:rsidP="006027EA">
      <w:pPr>
        <w:rPr>
          <w:lang w:val="en-GB"/>
        </w:rPr>
      </w:pPr>
      <w:r w:rsidRPr="009451C4">
        <w:rPr>
          <w:rStyle w:val="HideTWBExt"/>
          <w:noProof w:val="0"/>
          <w:lang w:val="en-GB"/>
        </w:rPr>
        <w:t>&lt;/RepeatBlock-By&gt;</w:t>
      </w:r>
    </w:p>
    <w:p w14:paraId="73014B2B"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3AD9C4C" w14:textId="77777777" w:rsidR="006027EA" w:rsidRPr="003843A8" w:rsidRDefault="006027EA" w:rsidP="006027EA">
      <w:pPr>
        <w:pStyle w:val="NormalBold"/>
      </w:pPr>
      <w:r w:rsidRPr="003843A8">
        <w:rPr>
          <w:rStyle w:val="HideTWBExt"/>
          <w:b w:val="0"/>
          <w:noProof w:val="0"/>
        </w:rPr>
        <w:t>&lt;Article&gt;</w:t>
      </w:r>
      <w:r w:rsidRPr="003843A8">
        <w:t>Paragrafo 21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9D2B360" w14:textId="77777777" w:rsidTr="00E17943">
        <w:trPr>
          <w:jc w:val="center"/>
        </w:trPr>
        <w:tc>
          <w:tcPr>
            <w:tcW w:w="9752" w:type="dxa"/>
            <w:gridSpan w:val="2"/>
          </w:tcPr>
          <w:p w14:paraId="0651C3D7" w14:textId="77777777" w:rsidR="006027EA" w:rsidRPr="003843A8" w:rsidRDefault="006027EA" w:rsidP="00E17943">
            <w:pPr>
              <w:keepNext/>
            </w:pPr>
          </w:p>
        </w:tc>
      </w:tr>
      <w:tr w:rsidR="006027EA" w:rsidRPr="003843A8" w14:paraId="6E9AD77F" w14:textId="77777777" w:rsidTr="00E17943">
        <w:trPr>
          <w:jc w:val="center"/>
        </w:trPr>
        <w:tc>
          <w:tcPr>
            <w:tcW w:w="4876" w:type="dxa"/>
          </w:tcPr>
          <w:p w14:paraId="73381A0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A4C5D0F"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0141997" w14:textId="77777777" w:rsidTr="00E17943">
        <w:trPr>
          <w:jc w:val="center"/>
        </w:trPr>
        <w:tc>
          <w:tcPr>
            <w:tcW w:w="4876" w:type="dxa"/>
          </w:tcPr>
          <w:p w14:paraId="454A152D" w14:textId="77777777" w:rsidR="006027EA" w:rsidRPr="003843A8" w:rsidRDefault="006027EA" w:rsidP="00E17943">
            <w:pPr>
              <w:pStyle w:val="Normal6"/>
              <w:rPr>
                <w:lang w:val="it-IT"/>
              </w:rPr>
            </w:pPr>
          </w:p>
        </w:tc>
        <w:tc>
          <w:tcPr>
            <w:tcW w:w="4876" w:type="dxa"/>
          </w:tcPr>
          <w:p w14:paraId="461B4ADF" w14:textId="77777777" w:rsidR="006027EA" w:rsidRPr="003843A8" w:rsidRDefault="006027EA" w:rsidP="00E17943">
            <w:pPr>
              <w:pStyle w:val="Normal6"/>
              <w:rPr>
                <w:szCs w:val="24"/>
                <w:lang w:val="it-IT"/>
              </w:rPr>
            </w:pPr>
            <w:r w:rsidRPr="003843A8">
              <w:rPr>
                <w:b/>
                <w:i/>
                <w:lang w:val="it-IT"/>
              </w:rPr>
              <w:t>21 bis.</w:t>
            </w:r>
            <w:r w:rsidRPr="003843A8">
              <w:rPr>
                <w:b/>
                <w:i/>
                <w:lang w:val="it-IT"/>
              </w:rPr>
              <w:tab/>
              <w:t>ribadisce l'importanza del costante allineamento dell'Albania alla politica estera e di sicurezza comune dell'UE; sottolinea che la partecipazione alle iniziative e alle organizzazioni internazionali dovrebbe rimanere coerente con i valori dell'UE, la stabilità regionale e gli obiettivi di integrazione europea dell'Albania; evidenzia l'importanza della trasparenza e di un adeguato controllo parlamentare nelle decisioni relative agli impegni internazionali;</w:t>
            </w:r>
          </w:p>
        </w:tc>
      </w:tr>
    </w:tbl>
    <w:p w14:paraId="3E2681C2"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64CC963" w14:textId="77777777" w:rsidR="006027EA" w:rsidRPr="003843A8" w:rsidRDefault="006027EA" w:rsidP="006027EA">
      <w:r w:rsidRPr="003843A8">
        <w:rPr>
          <w:rStyle w:val="HideTWBExt"/>
          <w:noProof w:val="0"/>
        </w:rPr>
        <w:t>&lt;/Amend&gt;</w:t>
      </w:r>
    </w:p>
    <w:p w14:paraId="2AD6D9F8"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282</w:t>
      </w:r>
      <w:r w:rsidRPr="003843A8">
        <w:rPr>
          <w:rStyle w:val="HideTWBExt"/>
          <w:b w:val="0"/>
          <w:noProof w:val="0"/>
          <w:lang w:val="it-IT"/>
        </w:rPr>
        <w:t>&lt;/NumAm&gt;</w:t>
      </w:r>
    </w:p>
    <w:p w14:paraId="0F74D45E" w14:textId="77777777" w:rsidR="006027EA" w:rsidRPr="003843A8" w:rsidRDefault="006027EA" w:rsidP="006027EA">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1003C263" w14:textId="77777777" w:rsidR="006027EA" w:rsidRPr="003843A8" w:rsidRDefault="006027EA" w:rsidP="006027EA">
      <w:r w:rsidRPr="003843A8">
        <w:rPr>
          <w:rStyle w:val="HideTWBExt"/>
          <w:noProof w:val="0"/>
        </w:rPr>
        <w:t>&lt;/RepeatBlock-By&gt;</w:t>
      </w:r>
    </w:p>
    <w:p w14:paraId="7B451831"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4BE13E7" w14:textId="77777777" w:rsidR="006027EA" w:rsidRPr="003843A8" w:rsidRDefault="006027EA" w:rsidP="006027EA">
      <w:pPr>
        <w:pStyle w:val="NormalBold"/>
      </w:pPr>
      <w:r w:rsidRPr="003843A8">
        <w:rPr>
          <w:rStyle w:val="HideTWBExt"/>
          <w:b w:val="0"/>
          <w:noProof w:val="0"/>
        </w:rPr>
        <w:t>&lt;Article&gt;</w:t>
      </w:r>
      <w:r w:rsidRPr="003843A8">
        <w:t>Paragrafo 21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CEF3CD8" w14:textId="77777777" w:rsidTr="00E17943">
        <w:trPr>
          <w:jc w:val="center"/>
        </w:trPr>
        <w:tc>
          <w:tcPr>
            <w:tcW w:w="9752" w:type="dxa"/>
            <w:gridSpan w:val="2"/>
          </w:tcPr>
          <w:p w14:paraId="2B0E4163" w14:textId="77777777" w:rsidR="006027EA" w:rsidRPr="003843A8" w:rsidRDefault="006027EA" w:rsidP="00E17943">
            <w:pPr>
              <w:keepNext/>
            </w:pPr>
          </w:p>
        </w:tc>
      </w:tr>
      <w:tr w:rsidR="006027EA" w:rsidRPr="003843A8" w14:paraId="5225F06F" w14:textId="77777777" w:rsidTr="00E17943">
        <w:trPr>
          <w:jc w:val="center"/>
        </w:trPr>
        <w:tc>
          <w:tcPr>
            <w:tcW w:w="4876" w:type="dxa"/>
          </w:tcPr>
          <w:p w14:paraId="60FE080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C87D5E9"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45B0776" w14:textId="77777777" w:rsidTr="00E17943">
        <w:trPr>
          <w:jc w:val="center"/>
        </w:trPr>
        <w:tc>
          <w:tcPr>
            <w:tcW w:w="4876" w:type="dxa"/>
          </w:tcPr>
          <w:p w14:paraId="1485B349" w14:textId="77777777" w:rsidR="006027EA" w:rsidRPr="003843A8" w:rsidRDefault="006027EA" w:rsidP="00E17943">
            <w:pPr>
              <w:pStyle w:val="Normal6"/>
              <w:rPr>
                <w:lang w:val="it-IT"/>
              </w:rPr>
            </w:pPr>
          </w:p>
        </w:tc>
        <w:tc>
          <w:tcPr>
            <w:tcW w:w="4876" w:type="dxa"/>
          </w:tcPr>
          <w:p w14:paraId="683BACA4" w14:textId="77777777" w:rsidR="006027EA" w:rsidRPr="003843A8" w:rsidRDefault="006027EA" w:rsidP="00E17943">
            <w:pPr>
              <w:pStyle w:val="Normal6"/>
              <w:rPr>
                <w:szCs w:val="24"/>
                <w:lang w:val="it-IT"/>
              </w:rPr>
            </w:pPr>
            <w:r w:rsidRPr="003843A8">
              <w:rPr>
                <w:b/>
                <w:i/>
                <w:lang w:val="it-IT"/>
              </w:rPr>
              <w:t>21 bis.</w:t>
            </w:r>
            <w:r w:rsidRPr="003843A8">
              <w:rPr>
                <w:b/>
                <w:i/>
                <w:lang w:val="it-IT"/>
              </w:rPr>
              <w:tab/>
              <w:t>ricorda che sono necessari sforzi decisivi e costanti per rafforzare la riconciliazione e la stabilità regionale, combattendo gli stereotipi, scoraggiando la retorica incendiaria e rigettando le inesattezze storiche, nonché trovando e attuando soluzioni inclusive, in linea con il diritto internazionale e i principi consolidati;</w:t>
            </w:r>
          </w:p>
        </w:tc>
      </w:tr>
    </w:tbl>
    <w:p w14:paraId="433A2BAF"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{EL}</w:t>
      </w:r>
      <w:r w:rsidRPr="009451C4">
        <w:rPr>
          <w:noProof w:val="0"/>
          <w:lang w:val="es-ES"/>
        </w:rPr>
        <w:t>el</w:t>
      </w:r>
      <w:r w:rsidRPr="009451C4">
        <w:rPr>
          <w:rStyle w:val="HideTWBExt"/>
          <w:noProof w:val="0"/>
          <w:lang w:val="es-ES"/>
        </w:rPr>
        <w:t>&lt;/Original&gt;</w:t>
      </w:r>
    </w:p>
    <w:p w14:paraId="29AAAF0B" w14:textId="77777777" w:rsidR="006027EA" w:rsidRPr="009451C4" w:rsidRDefault="006027EA" w:rsidP="006027EA">
      <w:pPr>
        <w:rPr>
          <w:lang w:val="es-ES"/>
        </w:rPr>
      </w:pPr>
      <w:r w:rsidRPr="009451C4">
        <w:rPr>
          <w:rStyle w:val="HideTWBExt"/>
          <w:noProof w:val="0"/>
          <w:lang w:val="es-ES"/>
        </w:rPr>
        <w:lastRenderedPageBreak/>
        <w:t>&lt;/Amend&gt;</w:t>
      </w:r>
    </w:p>
    <w:p w14:paraId="140A0401"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283</w:t>
      </w:r>
      <w:r w:rsidRPr="009451C4">
        <w:rPr>
          <w:rStyle w:val="HideTWBExt"/>
          <w:b w:val="0"/>
          <w:noProof w:val="0"/>
          <w:lang w:val="es-ES"/>
        </w:rPr>
        <w:t>&lt;/NumAm&gt;</w:t>
      </w:r>
    </w:p>
    <w:p w14:paraId="5F484705"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Ivaylo Valchev</w:t>
      </w:r>
      <w:r w:rsidRPr="009451C4">
        <w:rPr>
          <w:rStyle w:val="HideTWBExt"/>
          <w:b w:val="0"/>
          <w:noProof w:val="0"/>
          <w:lang w:val="es-ES"/>
        </w:rPr>
        <w:t>&lt;/Members&gt;</w:t>
      </w:r>
    </w:p>
    <w:p w14:paraId="72D96E8B" w14:textId="77777777" w:rsidR="006027EA" w:rsidRPr="009451C4" w:rsidRDefault="006027EA" w:rsidP="006027EA">
      <w:pPr>
        <w:rPr>
          <w:lang w:val="es-ES"/>
        </w:rPr>
      </w:pPr>
      <w:r w:rsidRPr="009451C4">
        <w:rPr>
          <w:rStyle w:val="HideTWBExt"/>
          <w:noProof w:val="0"/>
          <w:lang w:val="es-ES"/>
        </w:rPr>
        <w:t>&lt;/RepeatBlock-By&gt;</w:t>
      </w:r>
    </w:p>
    <w:p w14:paraId="1A72C1A2"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F7B367F" w14:textId="77777777" w:rsidR="006027EA" w:rsidRPr="003843A8" w:rsidRDefault="006027EA" w:rsidP="006027EA">
      <w:pPr>
        <w:pStyle w:val="NormalBold"/>
      </w:pPr>
      <w:r w:rsidRPr="003843A8">
        <w:rPr>
          <w:rStyle w:val="HideTWBExt"/>
          <w:b w:val="0"/>
          <w:noProof w:val="0"/>
        </w:rPr>
        <w:t>&lt;Article&gt;</w:t>
      </w:r>
      <w:r w:rsidRPr="003843A8">
        <w:t>Paragrafo 21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BCAF458" w14:textId="77777777" w:rsidTr="00E17943">
        <w:trPr>
          <w:jc w:val="center"/>
        </w:trPr>
        <w:tc>
          <w:tcPr>
            <w:tcW w:w="9752" w:type="dxa"/>
            <w:gridSpan w:val="2"/>
          </w:tcPr>
          <w:p w14:paraId="74E68D63" w14:textId="77777777" w:rsidR="006027EA" w:rsidRPr="003843A8" w:rsidRDefault="006027EA" w:rsidP="00E17943">
            <w:pPr>
              <w:keepNext/>
            </w:pPr>
          </w:p>
        </w:tc>
      </w:tr>
      <w:tr w:rsidR="006027EA" w:rsidRPr="003843A8" w14:paraId="4AFD60BD" w14:textId="77777777" w:rsidTr="00E17943">
        <w:trPr>
          <w:jc w:val="center"/>
        </w:trPr>
        <w:tc>
          <w:tcPr>
            <w:tcW w:w="4876" w:type="dxa"/>
          </w:tcPr>
          <w:p w14:paraId="440CA4AB"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415FFA6"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DB2FF21" w14:textId="77777777" w:rsidTr="00E17943">
        <w:trPr>
          <w:jc w:val="center"/>
        </w:trPr>
        <w:tc>
          <w:tcPr>
            <w:tcW w:w="4876" w:type="dxa"/>
          </w:tcPr>
          <w:p w14:paraId="75751FE7" w14:textId="77777777" w:rsidR="006027EA" w:rsidRPr="003843A8" w:rsidRDefault="006027EA" w:rsidP="00E17943">
            <w:pPr>
              <w:pStyle w:val="Normal6"/>
              <w:rPr>
                <w:lang w:val="it-IT"/>
              </w:rPr>
            </w:pPr>
          </w:p>
        </w:tc>
        <w:tc>
          <w:tcPr>
            <w:tcW w:w="4876" w:type="dxa"/>
          </w:tcPr>
          <w:p w14:paraId="2955DAAE" w14:textId="77777777" w:rsidR="006027EA" w:rsidRPr="003843A8" w:rsidRDefault="006027EA" w:rsidP="00E17943">
            <w:pPr>
              <w:pStyle w:val="Normal6"/>
              <w:rPr>
                <w:szCs w:val="24"/>
                <w:lang w:val="it-IT"/>
              </w:rPr>
            </w:pPr>
            <w:r w:rsidRPr="003843A8">
              <w:rPr>
                <w:b/>
                <w:i/>
                <w:lang w:val="it-IT"/>
              </w:rPr>
              <w:t>21 bis.</w:t>
            </w:r>
            <w:r w:rsidRPr="003843A8">
              <w:rPr>
                <w:b/>
                <w:i/>
                <w:lang w:val="it-IT"/>
              </w:rPr>
              <w:tab/>
              <w:t>elogia l'Albania per aver mantenuto il pieno allineamento alla politica estera e di sicurezza comune dell'UE; ricorda che l'Albania ha mantenuto l'allineamento al 100 % dal 2012; si congratula con l'Albania per il pieno allineamento al regime di sanzioni dell'UE nei confronti della Russia e della Bielorussia a seguito dell'attacco e della guerra di aggressione della Russia nei confronti dell'Ucraina;</w:t>
            </w:r>
          </w:p>
        </w:tc>
      </w:tr>
    </w:tbl>
    <w:p w14:paraId="36F27E7D" w14:textId="77777777" w:rsidR="006027EA" w:rsidRPr="009451C4" w:rsidRDefault="006027EA" w:rsidP="006027EA">
      <w:pPr>
        <w:pStyle w:val="Olang"/>
        <w:rPr>
          <w:noProof w:val="0"/>
          <w:lang w:val="sv-SE"/>
        </w:rPr>
      </w:pPr>
      <w:r w:rsidRPr="009451C4">
        <w:rPr>
          <w:noProof w:val="0"/>
          <w:lang w:val="sv-SE"/>
        </w:rPr>
        <w:t xml:space="preserve">Or. </w:t>
      </w:r>
      <w:r w:rsidRPr="009451C4">
        <w:rPr>
          <w:rStyle w:val="HideTWBExt"/>
          <w:noProof w:val="0"/>
          <w:lang w:val="sv-SE"/>
        </w:rPr>
        <w:t>&lt;Original&gt;</w:t>
      </w:r>
      <w:r w:rsidRPr="009451C4">
        <w:rPr>
          <w:rStyle w:val="HideTWBInt"/>
          <w:noProof w:val="0"/>
          <w:lang w:val="sv-SE"/>
        </w:rPr>
        <w:t>{EN}</w:t>
      </w:r>
      <w:r w:rsidRPr="009451C4">
        <w:rPr>
          <w:noProof w:val="0"/>
          <w:lang w:val="sv-SE"/>
        </w:rPr>
        <w:t>en</w:t>
      </w:r>
      <w:r w:rsidRPr="009451C4">
        <w:rPr>
          <w:rStyle w:val="HideTWBExt"/>
          <w:noProof w:val="0"/>
          <w:lang w:val="sv-SE"/>
        </w:rPr>
        <w:t>&lt;/Original&gt;</w:t>
      </w:r>
    </w:p>
    <w:p w14:paraId="0FEB51A9" w14:textId="77777777" w:rsidR="006027EA" w:rsidRPr="009451C4" w:rsidRDefault="006027EA" w:rsidP="006027EA">
      <w:pPr>
        <w:rPr>
          <w:lang w:val="sv-SE"/>
        </w:rPr>
      </w:pPr>
      <w:r w:rsidRPr="009451C4">
        <w:rPr>
          <w:rStyle w:val="HideTWBExt"/>
          <w:noProof w:val="0"/>
          <w:lang w:val="sv-SE"/>
        </w:rPr>
        <w:t>&lt;/Amend&gt;</w:t>
      </w:r>
    </w:p>
    <w:p w14:paraId="51A8887A" w14:textId="77777777" w:rsidR="006027EA" w:rsidRPr="009451C4" w:rsidRDefault="006027EA" w:rsidP="006027EA">
      <w:pPr>
        <w:pStyle w:val="AMNumberTabs0"/>
        <w:keepNext/>
        <w:rPr>
          <w:lang w:val="sv-SE"/>
        </w:rPr>
      </w:pPr>
      <w:r w:rsidRPr="009451C4">
        <w:rPr>
          <w:rStyle w:val="HideTWBExt"/>
          <w:b w:val="0"/>
          <w:noProof w:val="0"/>
          <w:lang w:val="sv-SE"/>
        </w:rPr>
        <w:t>&lt;Amend&gt;</w:t>
      </w:r>
      <w:r w:rsidRPr="009451C4">
        <w:rPr>
          <w:lang w:val="sv-SE"/>
        </w:rPr>
        <w:t>Emendamento</w:t>
      </w:r>
      <w:r w:rsidRPr="009451C4">
        <w:rPr>
          <w:lang w:val="sv-SE"/>
        </w:rPr>
        <w:tab/>
      </w:r>
      <w:r w:rsidRPr="009451C4">
        <w:rPr>
          <w:lang w:val="sv-SE"/>
        </w:rPr>
        <w:tab/>
      </w:r>
      <w:r w:rsidRPr="009451C4">
        <w:rPr>
          <w:rStyle w:val="HideTWBExt"/>
          <w:b w:val="0"/>
          <w:noProof w:val="0"/>
          <w:lang w:val="sv-SE"/>
        </w:rPr>
        <w:t>&lt;NumAm&gt;</w:t>
      </w:r>
      <w:r w:rsidRPr="009451C4">
        <w:rPr>
          <w:lang w:val="sv-SE"/>
        </w:rPr>
        <w:t>284</w:t>
      </w:r>
      <w:r w:rsidRPr="009451C4">
        <w:rPr>
          <w:rStyle w:val="HideTWBExt"/>
          <w:b w:val="0"/>
          <w:noProof w:val="0"/>
          <w:lang w:val="sv-SE"/>
        </w:rPr>
        <w:t>&lt;/NumAm&gt;</w:t>
      </w:r>
    </w:p>
    <w:p w14:paraId="4988801E" w14:textId="77777777" w:rsidR="006027EA" w:rsidRPr="009451C4" w:rsidRDefault="006027EA" w:rsidP="006027EA">
      <w:pPr>
        <w:pStyle w:val="NormalBold"/>
        <w:rPr>
          <w:lang w:val="sv-SE"/>
        </w:rPr>
      </w:pPr>
      <w:r w:rsidRPr="009451C4">
        <w:rPr>
          <w:rStyle w:val="HideTWBExt"/>
          <w:b w:val="0"/>
          <w:noProof w:val="0"/>
          <w:lang w:val="sv-SE"/>
        </w:rPr>
        <w:t>&lt;RepeatBlock-By&gt;&lt;Members&gt;</w:t>
      </w:r>
      <w:r w:rsidRPr="009451C4">
        <w:rPr>
          <w:lang w:val="sv-SE"/>
        </w:rPr>
        <w:t>Stanislav Stoyanov</w:t>
      </w:r>
      <w:r w:rsidRPr="009451C4">
        <w:rPr>
          <w:rStyle w:val="HideTWBExt"/>
          <w:b w:val="0"/>
          <w:noProof w:val="0"/>
          <w:lang w:val="sv-SE"/>
        </w:rPr>
        <w:t>&lt;/Members&gt;</w:t>
      </w:r>
    </w:p>
    <w:p w14:paraId="14A7E9E6" w14:textId="77777777" w:rsidR="006027EA" w:rsidRPr="009451C4" w:rsidRDefault="006027EA" w:rsidP="006027EA">
      <w:pPr>
        <w:rPr>
          <w:lang w:val="sv-SE"/>
        </w:rPr>
      </w:pPr>
      <w:r w:rsidRPr="009451C4">
        <w:rPr>
          <w:rStyle w:val="HideTWBExt"/>
          <w:noProof w:val="0"/>
          <w:lang w:val="sv-SE"/>
        </w:rPr>
        <w:t>&lt;/RepeatBlock-By&gt;</w:t>
      </w:r>
    </w:p>
    <w:p w14:paraId="08C4DEB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3A0FB3C" w14:textId="77777777" w:rsidR="006027EA" w:rsidRPr="003843A8" w:rsidRDefault="006027EA" w:rsidP="006027EA">
      <w:pPr>
        <w:pStyle w:val="NormalBold"/>
      </w:pPr>
      <w:r w:rsidRPr="003843A8">
        <w:rPr>
          <w:rStyle w:val="HideTWBExt"/>
          <w:b w:val="0"/>
          <w:noProof w:val="0"/>
        </w:rPr>
        <w:t>&lt;Article&gt;</w:t>
      </w:r>
      <w:r w:rsidRPr="003843A8">
        <w:t>Paragrafo 21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190F380" w14:textId="77777777" w:rsidTr="00E17943">
        <w:trPr>
          <w:jc w:val="center"/>
        </w:trPr>
        <w:tc>
          <w:tcPr>
            <w:tcW w:w="9752" w:type="dxa"/>
            <w:gridSpan w:val="2"/>
          </w:tcPr>
          <w:p w14:paraId="51D2DDB9" w14:textId="77777777" w:rsidR="006027EA" w:rsidRPr="003843A8" w:rsidRDefault="006027EA" w:rsidP="00E17943">
            <w:pPr>
              <w:keepNext/>
            </w:pPr>
          </w:p>
        </w:tc>
      </w:tr>
      <w:tr w:rsidR="006027EA" w:rsidRPr="003843A8" w14:paraId="201CF74D" w14:textId="77777777" w:rsidTr="00E17943">
        <w:trPr>
          <w:jc w:val="center"/>
        </w:trPr>
        <w:tc>
          <w:tcPr>
            <w:tcW w:w="4876" w:type="dxa"/>
          </w:tcPr>
          <w:p w14:paraId="50DA418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6011A612"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45D35C4" w14:textId="77777777" w:rsidTr="00E17943">
        <w:trPr>
          <w:jc w:val="center"/>
        </w:trPr>
        <w:tc>
          <w:tcPr>
            <w:tcW w:w="4876" w:type="dxa"/>
          </w:tcPr>
          <w:p w14:paraId="12481AFE" w14:textId="77777777" w:rsidR="006027EA" w:rsidRPr="003843A8" w:rsidRDefault="006027EA" w:rsidP="00E17943">
            <w:pPr>
              <w:pStyle w:val="Normal6"/>
              <w:rPr>
                <w:lang w:val="it-IT"/>
              </w:rPr>
            </w:pPr>
          </w:p>
        </w:tc>
        <w:tc>
          <w:tcPr>
            <w:tcW w:w="4876" w:type="dxa"/>
          </w:tcPr>
          <w:p w14:paraId="734049D4" w14:textId="77777777" w:rsidR="006027EA" w:rsidRPr="003843A8" w:rsidRDefault="006027EA" w:rsidP="00E17943">
            <w:pPr>
              <w:pStyle w:val="Normal6"/>
              <w:rPr>
                <w:szCs w:val="24"/>
                <w:lang w:val="it-IT"/>
              </w:rPr>
            </w:pPr>
            <w:r w:rsidRPr="003843A8">
              <w:rPr>
                <w:b/>
                <w:i/>
                <w:lang w:val="it-IT"/>
              </w:rPr>
              <w:t>21 bis.</w:t>
            </w:r>
            <w:r w:rsidRPr="003843A8">
              <w:rPr>
                <w:b/>
                <w:i/>
                <w:lang w:val="it-IT"/>
              </w:rPr>
              <w:tab/>
              <w:t>esprime profonda preoccupazione in merito a una nuova generazione di rischi per la sicurezza con implicazioni per l'UE legate al potenziale uso improprio dei dati dei cittadini, all'indebolimento della capacità nazionale di ciberdifesa e alle carenze nella gestione delle infrastrutture digitali critiche;</w:t>
            </w:r>
          </w:p>
        </w:tc>
      </w:tr>
    </w:tbl>
    <w:p w14:paraId="06E45B7A" w14:textId="77777777" w:rsidR="006027EA" w:rsidRPr="009451C4" w:rsidRDefault="006027EA" w:rsidP="006027EA">
      <w:pPr>
        <w:pStyle w:val="Olang"/>
        <w:rPr>
          <w:noProof w:val="0"/>
          <w:lang w:val="fr-BE"/>
        </w:rPr>
      </w:pPr>
      <w:r w:rsidRPr="009451C4">
        <w:rPr>
          <w:noProof w:val="0"/>
          <w:lang w:val="fr-BE"/>
        </w:rPr>
        <w:t xml:space="preserve">Or. </w:t>
      </w:r>
      <w:r w:rsidRPr="009451C4">
        <w:rPr>
          <w:rStyle w:val="HideTWBExt"/>
          <w:noProof w:val="0"/>
          <w:lang w:val="fr-BE"/>
        </w:rPr>
        <w:t>&lt;Original&gt;</w:t>
      </w:r>
      <w:r w:rsidRPr="009451C4">
        <w:rPr>
          <w:rStyle w:val="HideTWBInt"/>
          <w:noProof w:val="0"/>
          <w:lang w:val="fr-BE"/>
        </w:rPr>
        <w:t>{EN}</w:t>
      </w:r>
      <w:r w:rsidRPr="009451C4">
        <w:rPr>
          <w:noProof w:val="0"/>
          <w:lang w:val="fr-BE"/>
        </w:rPr>
        <w:t>en</w:t>
      </w:r>
      <w:r w:rsidRPr="009451C4">
        <w:rPr>
          <w:rStyle w:val="HideTWBExt"/>
          <w:noProof w:val="0"/>
          <w:lang w:val="fr-BE"/>
        </w:rPr>
        <w:t>&lt;/Original&gt;</w:t>
      </w:r>
    </w:p>
    <w:p w14:paraId="0195FE70" w14:textId="77777777" w:rsidR="006027EA" w:rsidRPr="009451C4" w:rsidRDefault="006027EA" w:rsidP="006027EA">
      <w:pPr>
        <w:rPr>
          <w:lang w:val="fr-BE"/>
        </w:rPr>
      </w:pPr>
      <w:r w:rsidRPr="009451C4">
        <w:rPr>
          <w:rStyle w:val="HideTWBExt"/>
          <w:noProof w:val="0"/>
          <w:lang w:val="fr-BE"/>
        </w:rPr>
        <w:t>&lt;/Amend&gt;</w:t>
      </w:r>
    </w:p>
    <w:p w14:paraId="724EBB1E" w14:textId="77777777" w:rsidR="006027EA" w:rsidRPr="009451C4" w:rsidRDefault="006027EA" w:rsidP="006027EA">
      <w:pPr>
        <w:pStyle w:val="AMNumberTabs0"/>
        <w:keepNext/>
        <w:rPr>
          <w:lang w:val="fr-BE"/>
        </w:rPr>
      </w:pPr>
      <w:r w:rsidRPr="009451C4">
        <w:rPr>
          <w:rStyle w:val="HideTWBExt"/>
          <w:b w:val="0"/>
          <w:noProof w:val="0"/>
          <w:lang w:val="fr-BE"/>
        </w:rPr>
        <w:t>&lt;Amend&gt;</w:t>
      </w:r>
      <w:r w:rsidRPr="009451C4">
        <w:rPr>
          <w:lang w:val="fr-BE"/>
        </w:rPr>
        <w:t>Emendamento</w:t>
      </w:r>
      <w:r w:rsidRPr="009451C4">
        <w:rPr>
          <w:lang w:val="fr-BE"/>
        </w:rPr>
        <w:tab/>
      </w:r>
      <w:r w:rsidRPr="009451C4">
        <w:rPr>
          <w:lang w:val="fr-BE"/>
        </w:rPr>
        <w:tab/>
      </w:r>
      <w:r w:rsidRPr="009451C4">
        <w:rPr>
          <w:rStyle w:val="HideTWBExt"/>
          <w:b w:val="0"/>
          <w:noProof w:val="0"/>
          <w:lang w:val="fr-BE"/>
        </w:rPr>
        <w:t>&lt;NumAm&gt;</w:t>
      </w:r>
      <w:r w:rsidRPr="009451C4">
        <w:rPr>
          <w:lang w:val="fr-BE"/>
        </w:rPr>
        <w:t>285</w:t>
      </w:r>
      <w:r w:rsidRPr="009451C4">
        <w:rPr>
          <w:rStyle w:val="HideTWBExt"/>
          <w:b w:val="0"/>
          <w:noProof w:val="0"/>
          <w:lang w:val="fr-BE"/>
        </w:rPr>
        <w:t>&lt;/NumAm&gt;</w:t>
      </w:r>
    </w:p>
    <w:p w14:paraId="516D6316" w14:textId="77777777" w:rsidR="006027EA" w:rsidRPr="009451C4" w:rsidRDefault="006027EA" w:rsidP="006027EA">
      <w:pPr>
        <w:pStyle w:val="NormalBold"/>
        <w:rPr>
          <w:lang w:val="fr-BE"/>
        </w:rPr>
      </w:pPr>
      <w:r w:rsidRPr="009451C4">
        <w:rPr>
          <w:rStyle w:val="HideTWBExt"/>
          <w:b w:val="0"/>
          <w:noProof w:val="0"/>
          <w:lang w:val="fr-BE"/>
        </w:rPr>
        <w:t>&lt;RepeatBlock-By&gt;&lt;Members&gt;</w:t>
      </w:r>
      <w:r w:rsidRPr="009451C4">
        <w:rPr>
          <w:lang w:val="fr-BE"/>
        </w:rPr>
        <w:t xml:space="preserve">Emmanouil Fragkos, Galato Alexandraki, Geadis </w:t>
      </w:r>
      <w:r w:rsidRPr="009451C4">
        <w:rPr>
          <w:lang w:val="fr-BE"/>
        </w:rPr>
        <w:lastRenderedPageBreak/>
        <w:t>Geadi</w:t>
      </w:r>
      <w:r w:rsidRPr="009451C4">
        <w:rPr>
          <w:rStyle w:val="HideTWBExt"/>
          <w:b w:val="0"/>
          <w:noProof w:val="0"/>
          <w:lang w:val="fr-BE"/>
        </w:rPr>
        <w:t>&lt;/Members&gt;</w:t>
      </w:r>
    </w:p>
    <w:p w14:paraId="6C7F2BAA" w14:textId="77777777" w:rsidR="006027EA" w:rsidRPr="009451C4" w:rsidRDefault="006027EA" w:rsidP="006027EA">
      <w:pPr>
        <w:rPr>
          <w:lang w:val="fr-BE"/>
        </w:rPr>
      </w:pPr>
      <w:r w:rsidRPr="009451C4">
        <w:rPr>
          <w:rStyle w:val="HideTWBExt"/>
          <w:noProof w:val="0"/>
          <w:lang w:val="fr-BE"/>
        </w:rPr>
        <w:t>&lt;/RepeatBlock-By&gt;</w:t>
      </w:r>
    </w:p>
    <w:p w14:paraId="65BB0F71"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44C5776" w14:textId="77777777" w:rsidR="006027EA" w:rsidRPr="003843A8" w:rsidRDefault="006027EA" w:rsidP="006027EA">
      <w:pPr>
        <w:pStyle w:val="NormalBold"/>
      </w:pPr>
      <w:r w:rsidRPr="003843A8">
        <w:rPr>
          <w:rStyle w:val="HideTWBExt"/>
          <w:b w:val="0"/>
          <w:noProof w:val="0"/>
        </w:rPr>
        <w:t>&lt;Article&gt;</w:t>
      </w:r>
      <w:r w:rsidRPr="003843A8">
        <w:t>Paragrafo 21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63B1EA7" w14:textId="77777777" w:rsidTr="00E17943">
        <w:trPr>
          <w:jc w:val="center"/>
        </w:trPr>
        <w:tc>
          <w:tcPr>
            <w:tcW w:w="9752" w:type="dxa"/>
            <w:gridSpan w:val="2"/>
          </w:tcPr>
          <w:p w14:paraId="0FC43BE9" w14:textId="77777777" w:rsidR="006027EA" w:rsidRPr="003843A8" w:rsidRDefault="006027EA" w:rsidP="00E17943">
            <w:pPr>
              <w:keepNext/>
            </w:pPr>
          </w:p>
        </w:tc>
      </w:tr>
      <w:tr w:rsidR="006027EA" w:rsidRPr="003843A8" w14:paraId="0FE304A8" w14:textId="77777777" w:rsidTr="00E17943">
        <w:trPr>
          <w:jc w:val="center"/>
        </w:trPr>
        <w:tc>
          <w:tcPr>
            <w:tcW w:w="4876" w:type="dxa"/>
          </w:tcPr>
          <w:p w14:paraId="5513D1AC"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45F87A0"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4DFF833" w14:textId="77777777" w:rsidTr="00E17943">
        <w:trPr>
          <w:jc w:val="center"/>
        </w:trPr>
        <w:tc>
          <w:tcPr>
            <w:tcW w:w="4876" w:type="dxa"/>
          </w:tcPr>
          <w:p w14:paraId="13365A81" w14:textId="77777777" w:rsidR="006027EA" w:rsidRPr="003843A8" w:rsidRDefault="006027EA" w:rsidP="00E17943">
            <w:pPr>
              <w:pStyle w:val="Normal6"/>
              <w:rPr>
                <w:lang w:val="it-IT"/>
              </w:rPr>
            </w:pPr>
          </w:p>
        </w:tc>
        <w:tc>
          <w:tcPr>
            <w:tcW w:w="4876" w:type="dxa"/>
          </w:tcPr>
          <w:p w14:paraId="273AC68E" w14:textId="77777777" w:rsidR="006027EA" w:rsidRPr="003843A8" w:rsidRDefault="006027EA" w:rsidP="00E17943">
            <w:pPr>
              <w:pStyle w:val="Normal6"/>
              <w:rPr>
                <w:szCs w:val="24"/>
                <w:lang w:val="it-IT"/>
              </w:rPr>
            </w:pPr>
            <w:r w:rsidRPr="003843A8">
              <w:rPr>
                <w:b/>
                <w:i/>
                <w:lang w:val="it-IT"/>
              </w:rPr>
              <w:t>21 bis.</w:t>
            </w:r>
            <w:r w:rsidRPr="003843A8">
              <w:rPr>
                <w:b/>
                <w:i/>
                <w:lang w:val="it-IT"/>
              </w:rPr>
              <w:tab/>
              <w:t>ribadisce la richiesta di riforme autentiche per affrontare le carenze sostanziali che persistono nelle "questioni fondamentali"; chiede che i diritti della minoranza etnica greca nell'Epiro settentrionale siano pienamente rispettati e tutelati;</w:t>
            </w:r>
          </w:p>
        </w:tc>
      </w:tr>
    </w:tbl>
    <w:p w14:paraId="6F41825C"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3F32E85A" w14:textId="77777777" w:rsidR="006027EA" w:rsidRPr="003843A8" w:rsidRDefault="006027EA" w:rsidP="006027EA">
      <w:r w:rsidRPr="003843A8">
        <w:rPr>
          <w:rStyle w:val="HideTWBExt"/>
          <w:noProof w:val="0"/>
        </w:rPr>
        <w:t>&lt;/Amend&gt;</w:t>
      </w:r>
    </w:p>
    <w:p w14:paraId="1F0891F3"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286</w:t>
      </w:r>
      <w:r w:rsidRPr="003843A8">
        <w:rPr>
          <w:rStyle w:val="HideTWBExt"/>
          <w:b w:val="0"/>
          <w:noProof w:val="0"/>
          <w:lang w:val="it-IT"/>
        </w:rPr>
        <w:t>&lt;/NumAm&gt;</w:t>
      </w:r>
    </w:p>
    <w:p w14:paraId="26D3D52C" w14:textId="77777777" w:rsidR="006027EA" w:rsidRPr="003843A8" w:rsidRDefault="006027EA" w:rsidP="006027EA">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27A5ADD0" w14:textId="77777777" w:rsidR="006027EA" w:rsidRPr="003843A8" w:rsidRDefault="006027EA" w:rsidP="006027EA">
      <w:r w:rsidRPr="003843A8">
        <w:rPr>
          <w:rStyle w:val="HideTWBExt"/>
          <w:noProof w:val="0"/>
        </w:rPr>
        <w:t>&lt;/RepeatBlock-By&gt;</w:t>
      </w:r>
    </w:p>
    <w:p w14:paraId="1A09BA37"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239858F" w14:textId="77777777" w:rsidR="006027EA" w:rsidRPr="003843A8" w:rsidRDefault="006027EA" w:rsidP="006027EA">
      <w:pPr>
        <w:pStyle w:val="NormalBold"/>
      </w:pPr>
      <w:r w:rsidRPr="003843A8">
        <w:rPr>
          <w:rStyle w:val="HideTWBExt"/>
          <w:b w:val="0"/>
          <w:noProof w:val="0"/>
        </w:rPr>
        <w:t>&lt;Article&gt;</w:t>
      </w:r>
      <w:r w:rsidRPr="003843A8">
        <w:t>Paragrafo 21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808B9AD" w14:textId="77777777" w:rsidTr="00E17943">
        <w:trPr>
          <w:jc w:val="center"/>
        </w:trPr>
        <w:tc>
          <w:tcPr>
            <w:tcW w:w="9752" w:type="dxa"/>
            <w:gridSpan w:val="2"/>
          </w:tcPr>
          <w:p w14:paraId="73C56D8D" w14:textId="77777777" w:rsidR="006027EA" w:rsidRPr="003843A8" w:rsidRDefault="006027EA" w:rsidP="00E17943">
            <w:pPr>
              <w:keepNext/>
            </w:pPr>
          </w:p>
        </w:tc>
      </w:tr>
      <w:tr w:rsidR="006027EA" w:rsidRPr="003843A8" w14:paraId="614DC202" w14:textId="77777777" w:rsidTr="00E17943">
        <w:trPr>
          <w:jc w:val="center"/>
        </w:trPr>
        <w:tc>
          <w:tcPr>
            <w:tcW w:w="4876" w:type="dxa"/>
          </w:tcPr>
          <w:p w14:paraId="01C8119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356BAE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9F1C550" w14:textId="77777777" w:rsidTr="00E17943">
        <w:trPr>
          <w:jc w:val="center"/>
        </w:trPr>
        <w:tc>
          <w:tcPr>
            <w:tcW w:w="4876" w:type="dxa"/>
          </w:tcPr>
          <w:p w14:paraId="7F18A236" w14:textId="77777777" w:rsidR="006027EA" w:rsidRPr="003843A8" w:rsidRDefault="006027EA" w:rsidP="00E17943">
            <w:pPr>
              <w:pStyle w:val="Normal6"/>
              <w:rPr>
                <w:lang w:val="it-IT"/>
              </w:rPr>
            </w:pPr>
          </w:p>
        </w:tc>
        <w:tc>
          <w:tcPr>
            <w:tcW w:w="4876" w:type="dxa"/>
          </w:tcPr>
          <w:p w14:paraId="6F13E980" w14:textId="77777777" w:rsidR="006027EA" w:rsidRPr="003843A8" w:rsidRDefault="006027EA" w:rsidP="00E17943">
            <w:pPr>
              <w:pStyle w:val="Normal6"/>
              <w:rPr>
                <w:szCs w:val="24"/>
                <w:lang w:val="it-IT"/>
              </w:rPr>
            </w:pPr>
            <w:r w:rsidRPr="003843A8">
              <w:rPr>
                <w:b/>
                <w:i/>
                <w:lang w:val="it-IT"/>
              </w:rPr>
              <w:t>21 bis.</w:t>
            </w:r>
            <w:r w:rsidRPr="003843A8">
              <w:rPr>
                <w:b/>
                <w:i/>
                <w:lang w:val="it-IT"/>
              </w:rPr>
              <w:tab/>
              <w:t>avverte che le iniziative sviluppate al di fuori del quadro dell'UE, compresa la cosiddetta iniziativa "Open Balkan", rischiano di creare strutture parallele che potrebbero compromettere il processo di Berlino e il mercato comune regionale dell'UE;</w:t>
            </w:r>
          </w:p>
        </w:tc>
      </w:tr>
    </w:tbl>
    <w:p w14:paraId="7B2B8AF7"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07F1E11" w14:textId="77777777" w:rsidR="006027EA" w:rsidRPr="003843A8" w:rsidRDefault="006027EA" w:rsidP="006027EA">
      <w:r w:rsidRPr="003843A8">
        <w:rPr>
          <w:rStyle w:val="HideTWBExt"/>
          <w:noProof w:val="0"/>
        </w:rPr>
        <w:t>&lt;/Amend&gt;</w:t>
      </w:r>
    </w:p>
    <w:p w14:paraId="37B1413A"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287</w:t>
      </w:r>
      <w:r w:rsidRPr="003843A8">
        <w:rPr>
          <w:rStyle w:val="HideTWBExt"/>
          <w:b w:val="0"/>
          <w:noProof w:val="0"/>
          <w:lang w:val="it-IT"/>
        </w:rPr>
        <w:t>&lt;/NumAm&gt;</w:t>
      </w:r>
    </w:p>
    <w:p w14:paraId="262019C0" w14:textId="77777777" w:rsidR="006027EA" w:rsidRPr="003843A8" w:rsidRDefault="006027EA" w:rsidP="006027EA">
      <w:pPr>
        <w:pStyle w:val="NormalBold"/>
      </w:pPr>
      <w:r w:rsidRPr="003843A8">
        <w:rPr>
          <w:rStyle w:val="HideTWBExt"/>
          <w:b w:val="0"/>
          <w:noProof w:val="0"/>
        </w:rPr>
        <w:t>&lt;RepeatBlock-By&gt;&lt;Members&gt;</w:t>
      </w:r>
      <w:r w:rsidRPr="003843A8">
        <w:t>Kinga Gál</w:t>
      </w:r>
      <w:r w:rsidRPr="003843A8">
        <w:rPr>
          <w:rStyle w:val="HideTWBExt"/>
          <w:b w:val="0"/>
          <w:noProof w:val="0"/>
        </w:rPr>
        <w:t>&lt;/Members&gt;</w:t>
      </w:r>
    </w:p>
    <w:p w14:paraId="38889FC2" w14:textId="77777777" w:rsidR="006027EA" w:rsidRPr="003843A8" w:rsidRDefault="006027EA" w:rsidP="006027EA">
      <w:r w:rsidRPr="003843A8">
        <w:rPr>
          <w:rStyle w:val="HideTWBExt"/>
          <w:noProof w:val="0"/>
        </w:rPr>
        <w:t>&lt;/RepeatBlock-By&gt;</w:t>
      </w:r>
    </w:p>
    <w:p w14:paraId="6C65BA7A"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5AFD4D5" w14:textId="77777777" w:rsidR="006027EA" w:rsidRPr="003843A8" w:rsidRDefault="006027EA" w:rsidP="006027EA">
      <w:pPr>
        <w:pStyle w:val="NormalBold"/>
      </w:pPr>
      <w:r w:rsidRPr="003843A8">
        <w:rPr>
          <w:rStyle w:val="HideTWBExt"/>
          <w:b w:val="0"/>
          <w:noProof w:val="0"/>
        </w:rPr>
        <w:t>&lt;Article&gt;</w:t>
      </w:r>
      <w:r w:rsidRPr="003843A8">
        <w:t>Paragrafo 21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C517E44" w14:textId="77777777" w:rsidTr="00E17943">
        <w:trPr>
          <w:jc w:val="center"/>
        </w:trPr>
        <w:tc>
          <w:tcPr>
            <w:tcW w:w="9752" w:type="dxa"/>
            <w:gridSpan w:val="2"/>
          </w:tcPr>
          <w:p w14:paraId="1584A242" w14:textId="77777777" w:rsidR="006027EA" w:rsidRPr="003843A8" w:rsidRDefault="006027EA" w:rsidP="00E17943">
            <w:pPr>
              <w:keepNext/>
            </w:pPr>
          </w:p>
        </w:tc>
      </w:tr>
      <w:tr w:rsidR="006027EA" w:rsidRPr="003843A8" w14:paraId="2AFCA58A" w14:textId="77777777" w:rsidTr="00E17943">
        <w:trPr>
          <w:jc w:val="center"/>
        </w:trPr>
        <w:tc>
          <w:tcPr>
            <w:tcW w:w="4876" w:type="dxa"/>
          </w:tcPr>
          <w:p w14:paraId="7D65CAB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451E0041" w14:textId="77777777" w:rsidR="006027EA" w:rsidRPr="003843A8" w:rsidRDefault="006027EA" w:rsidP="00E17943">
            <w:pPr>
              <w:pStyle w:val="ColumnHeading"/>
              <w:keepNext/>
              <w:rPr>
                <w:lang w:val="it-IT"/>
              </w:rPr>
            </w:pPr>
            <w:r w:rsidRPr="003843A8">
              <w:rPr>
                <w:lang w:val="it-IT"/>
              </w:rPr>
              <w:t>Emendamento</w:t>
            </w:r>
          </w:p>
        </w:tc>
      </w:tr>
      <w:tr w:rsidR="006027EA" w:rsidRPr="003843A8" w14:paraId="3415B6FD" w14:textId="77777777" w:rsidTr="00E17943">
        <w:trPr>
          <w:jc w:val="center"/>
        </w:trPr>
        <w:tc>
          <w:tcPr>
            <w:tcW w:w="4876" w:type="dxa"/>
          </w:tcPr>
          <w:p w14:paraId="39677680" w14:textId="77777777" w:rsidR="006027EA" w:rsidRPr="003843A8" w:rsidRDefault="006027EA" w:rsidP="00E17943">
            <w:pPr>
              <w:pStyle w:val="Normal6"/>
              <w:rPr>
                <w:lang w:val="it-IT"/>
              </w:rPr>
            </w:pPr>
          </w:p>
        </w:tc>
        <w:tc>
          <w:tcPr>
            <w:tcW w:w="4876" w:type="dxa"/>
          </w:tcPr>
          <w:p w14:paraId="5139DE65" w14:textId="77777777" w:rsidR="006027EA" w:rsidRPr="003843A8" w:rsidRDefault="006027EA" w:rsidP="00E17943">
            <w:pPr>
              <w:pStyle w:val="Normal6"/>
              <w:rPr>
                <w:szCs w:val="24"/>
                <w:lang w:val="it-IT"/>
              </w:rPr>
            </w:pPr>
            <w:r w:rsidRPr="003843A8">
              <w:rPr>
                <w:b/>
                <w:i/>
                <w:lang w:val="it-IT"/>
              </w:rPr>
              <w:t>21 bis.</w:t>
            </w:r>
            <w:r w:rsidRPr="003843A8">
              <w:rPr>
                <w:b/>
                <w:i/>
                <w:lang w:val="it-IT"/>
              </w:rPr>
              <w:tab/>
              <w:t xml:space="preserve">riconosce il ruolo chiave dell'Albania nella lotta contro la </w:t>
            </w:r>
            <w:r w:rsidRPr="003843A8">
              <w:rPr>
                <w:b/>
                <w:i/>
                <w:lang w:val="it-IT"/>
              </w:rPr>
              <w:lastRenderedPageBreak/>
              <w:t>migrazione irregolare lungo la rotta dei Balcani occidentali, in particolare attraverso il contrasto delle reti di trafficanti di esseri umani e la prevenzione degli attraversamenti illegali;</w:t>
            </w:r>
          </w:p>
        </w:tc>
      </w:tr>
    </w:tbl>
    <w:p w14:paraId="4019C9C6" w14:textId="77777777" w:rsidR="006027EA" w:rsidRPr="009451C4" w:rsidRDefault="006027EA" w:rsidP="006027EA">
      <w:pPr>
        <w:pStyle w:val="Olang"/>
        <w:rPr>
          <w:noProof w:val="0"/>
          <w:lang w:val="es-ES"/>
        </w:rPr>
      </w:pPr>
      <w:r w:rsidRPr="009451C4">
        <w:rPr>
          <w:noProof w:val="0"/>
          <w:lang w:val="es-ES"/>
        </w:rPr>
        <w:lastRenderedPageBreak/>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385E7DCF" w14:textId="77777777" w:rsidR="006027EA" w:rsidRPr="009451C4" w:rsidRDefault="006027EA" w:rsidP="006027EA">
      <w:pPr>
        <w:rPr>
          <w:lang w:val="es-ES"/>
        </w:rPr>
      </w:pPr>
      <w:r w:rsidRPr="009451C4">
        <w:rPr>
          <w:rStyle w:val="HideTWBExt"/>
          <w:noProof w:val="0"/>
          <w:lang w:val="es-ES"/>
        </w:rPr>
        <w:t>&lt;/Amend&gt;</w:t>
      </w:r>
    </w:p>
    <w:p w14:paraId="1C0D2F9D"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288</w:t>
      </w:r>
      <w:r w:rsidRPr="009451C4">
        <w:rPr>
          <w:rStyle w:val="HideTWBExt"/>
          <w:b w:val="0"/>
          <w:noProof w:val="0"/>
          <w:lang w:val="es-ES"/>
        </w:rPr>
        <w:t>&lt;/NumAm&gt;</w:t>
      </w:r>
    </w:p>
    <w:p w14:paraId="40E86377"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2E3CA65F" w14:textId="77777777" w:rsidR="006027EA" w:rsidRPr="009451C4" w:rsidRDefault="006027EA" w:rsidP="006027EA">
      <w:pPr>
        <w:rPr>
          <w:lang w:val="es-ES"/>
        </w:rPr>
      </w:pPr>
      <w:r w:rsidRPr="009451C4">
        <w:rPr>
          <w:rStyle w:val="HideTWBExt"/>
          <w:noProof w:val="0"/>
          <w:lang w:val="es-ES"/>
        </w:rPr>
        <w:t>&lt;/RepeatBlock-By&gt;</w:t>
      </w:r>
    </w:p>
    <w:p w14:paraId="67C751B1"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495E291" w14:textId="77777777" w:rsidR="006027EA" w:rsidRPr="003843A8" w:rsidRDefault="006027EA" w:rsidP="006027EA">
      <w:pPr>
        <w:pStyle w:val="NormalBold"/>
      </w:pPr>
      <w:r w:rsidRPr="003843A8">
        <w:rPr>
          <w:rStyle w:val="HideTWBExt"/>
          <w:b w:val="0"/>
          <w:noProof w:val="0"/>
        </w:rPr>
        <w:t>&lt;Article&gt;</w:t>
      </w:r>
      <w:r w:rsidRPr="003843A8">
        <w:t>Paragrafo 21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C6C7EDE" w14:textId="77777777" w:rsidTr="00E17943">
        <w:trPr>
          <w:jc w:val="center"/>
        </w:trPr>
        <w:tc>
          <w:tcPr>
            <w:tcW w:w="9752" w:type="dxa"/>
            <w:gridSpan w:val="2"/>
          </w:tcPr>
          <w:p w14:paraId="6521CAC3" w14:textId="77777777" w:rsidR="006027EA" w:rsidRPr="003843A8" w:rsidRDefault="006027EA" w:rsidP="00E17943">
            <w:pPr>
              <w:keepNext/>
            </w:pPr>
          </w:p>
        </w:tc>
      </w:tr>
      <w:tr w:rsidR="006027EA" w:rsidRPr="003843A8" w14:paraId="73680E92" w14:textId="77777777" w:rsidTr="00E17943">
        <w:trPr>
          <w:jc w:val="center"/>
        </w:trPr>
        <w:tc>
          <w:tcPr>
            <w:tcW w:w="4876" w:type="dxa"/>
          </w:tcPr>
          <w:p w14:paraId="494BF74B"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25AE0A0"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E165A9D" w14:textId="77777777" w:rsidTr="00E17943">
        <w:trPr>
          <w:jc w:val="center"/>
        </w:trPr>
        <w:tc>
          <w:tcPr>
            <w:tcW w:w="4876" w:type="dxa"/>
          </w:tcPr>
          <w:p w14:paraId="7A03FCEF" w14:textId="77777777" w:rsidR="006027EA" w:rsidRPr="003843A8" w:rsidRDefault="006027EA" w:rsidP="00E17943">
            <w:pPr>
              <w:pStyle w:val="Normal6"/>
              <w:rPr>
                <w:lang w:val="it-IT"/>
              </w:rPr>
            </w:pPr>
          </w:p>
        </w:tc>
        <w:tc>
          <w:tcPr>
            <w:tcW w:w="4876" w:type="dxa"/>
          </w:tcPr>
          <w:p w14:paraId="060B6460" w14:textId="77777777" w:rsidR="006027EA" w:rsidRPr="003843A8" w:rsidRDefault="006027EA" w:rsidP="00E17943">
            <w:pPr>
              <w:pStyle w:val="Normal6"/>
              <w:rPr>
                <w:szCs w:val="24"/>
                <w:lang w:val="it-IT"/>
              </w:rPr>
            </w:pPr>
            <w:r w:rsidRPr="003843A8">
              <w:rPr>
                <w:b/>
                <w:i/>
                <w:lang w:val="it-IT"/>
              </w:rPr>
              <w:t>21 bis.</w:t>
            </w:r>
            <w:r w:rsidRPr="003843A8">
              <w:rPr>
                <w:b/>
                <w:i/>
                <w:lang w:val="it-IT"/>
              </w:rPr>
              <w:tab/>
              <w:t>sottolinea che i paesi candidati devono innanzitutto essere in grado di realizzare da soli le riforme necessarie per prepararsi all'adesione all'UE, senza il sostegno di quest'ultima;</w:t>
            </w:r>
          </w:p>
        </w:tc>
      </w:tr>
    </w:tbl>
    <w:p w14:paraId="3A9F2B87"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0755A281" w14:textId="77777777" w:rsidR="006027EA" w:rsidRPr="003843A8" w:rsidRDefault="006027EA" w:rsidP="006027EA">
      <w:r w:rsidRPr="003843A8">
        <w:rPr>
          <w:rStyle w:val="HideTWBExt"/>
          <w:noProof w:val="0"/>
        </w:rPr>
        <w:t>&lt;/Amend&gt;</w:t>
      </w:r>
    </w:p>
    <w:p w14:paraId="7B47D4C6"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289</w:t>
      </w:r>
      <w:r w:rsidRPr="003843A8">
        <w:rPr>
          <w:rStyle w:val="HideTWBExt"/>
          <w:b w:val="0"/>
          <w:noProof w:val="0"/>
          <w:lang w:val="it-IT"/>
        </w:rPr>
        <w:t>&lt;/NumAm&gt;</w:t>
      </w:r>
    </w:p>
    <w:p w14:paraId="0DBAACB0" w14:textId="77777777" w:rsidR="006027EA" w:rsidRPr="003843A8" w:rsidRDefault="006027EA" w:rsidP="006027EA">
      <w:pPr>
        <w:pStyle w:val="NormalBold"/>
      </w:pPr>
      <w:r w:rsidRPr="003843A8">
        <w:rPr>
          <w:rStyle w:val="HideTWBExt"/>
          <w:b w:val="0"/>
          <w:noProof w:val="0"/>
        </w:rPr>
        <w:t>&lt;RepeatBlock-By&gt;&lt;Members&gt;</w:t>
      </w:r>
      <w:r w:rsidRPr="003843A8">
        <w:t>Emmanouil Fragkos, Galato Alexandraki, Geadis Geadi</w:t>
      </w:r>
      <w:r w:rsidRPr="003843A8">
        <w:rPr>
          <w:rStyle w:val="HideTWBExt"/>
          <w:b w:val="0"/>
          <w:noProof w:val="0"/>
        </w:rPr>
        <w:t>&lt;/Members&gt;</w:t>
      </w:r>
    </w:p>
    <w:p w14:paraId="4D7FA00C" w14:textId="77777777" w:rsidR="006027EA" w:rsidRPr="003843A8" w:rsidRDefault="006027EA" w:rsidP="006027EA">
      <w:r w:rsidRPr="003843A8">
        <w:rPr>
          <w:rStyle w:val="HideTWBExt"/>
          <w:noProof w:val="0"/>
        </w:rPr>
        <w:t>&lt;/RepeatBlock-By&gt;</w:t>
      </w:r>
    </w:p>
    <w:p w14:paraId="342BCA78"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F033CD5" w14:textId="77777777" w:rsidR="006027EA" w:rsidRPr="003843A8" w:rsidRDefault="006027EA" w:rsidP="006027EA">
      <w:pPr>
        <w:pStyle w:val="NormalBold"/>
      </w:pPr>
      <w:r w:rsidRPr="003843A8">
        <w:rPr>
          <w:rStyle w:val="HideTWBExt"/>
          <w:b w:val="0"/>
          <w:noProof w:val="0"/>
        </w:rPr>
        <w:t>&lt;Article&gt;</w:t>
      </w:r>
      <w:r w:rsidRPr="003843A8">
        <w:t>Paragrafo 21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9E6CE28" w14:textId="77777777" w:rsidTr="00E17943">
        <w:trPr>
          <w:jc w:val="center"/>
        </w:trPr>
        <w:tc>
          <w:tcPr>
            <w:tcW w:w="9752" w:type="dxa"/>
            <w:gridSpan w:val="2"/>
          </w:tcPr>
          <w:p w14:paraId="0A4165B0" w14:textId="77777777" w:rsidR="006027EA" w:rsidRPr="003843A8" w:rsidRDefault="006027EA" w:rsidP="00E17943">
            <w:pPr>
              <w:keepNext/>
            </w:pPr>
          </w:p>
        </w:tc>
      </w:tr>
      <w:tr w:rsidR="006027EA" w:rsidRPr="003843A8" w14:paraId="59409C1B" w14:textId="77777777" w:rsidTr="00E17943">
        <w:trPr>
          <w:jc w:val="center"/>
        </w:trPr>
        <w:tc>
          <w:tcPr>
            <w:tcW w:w="4876" w:type="dxa"/>
          </w:tcPr>
          <w:p w14:paraId="767F975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7DECBE4"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9DA3AE2" w14:textId="77777777" w:rsidTr="00E17943">
        <w:trPr>
          <w:jc w:val="center"/>
        </w:trPr>
        <w:tc>
          <w:tcPr>
            <w:tcW w:w="4876" w:type="dxa"/>
          </w:tcPr>
          <w:p w14:paraId="1EB18D14" w14:textId="77777777" w:rsidR="006027EA" w:rsidRPr="003843A8" w:rsidRDefault="006027EA" w:rsidP="00E17943">
            <w:pPr>
              <w:pStyle w:val="Normal6"/>
              <w:rPr>
                <w:lang w:val="it-IT"/>
              </w:rPr>
            </w:pPr>
          </w:p>
        </w:tc>
        <w:tc>
          <w:tcPr>
            <w:tcW w:w="4876" w:type="dxa"/>
          </w:tcPr>
          <w:p w14:paraId="1C7E06DE" w14:textId="77777777" w:rsidR="006027EA" w:rsidRPr="003843A8" w:rsidRDefault="006027EA" w:rsidP="00E17943">
            <w:pPr>
              <w:pStyle w:val="Normal6"/>
              <w:rPr>
                <w:szCs w:val="24"/>
                <w:lang w:val="it-IT"/>
              </w:rPr>
            </w:pPr>
            <w:r w:rsidRPr="003843A8">
              <w:rPr>
                <w:b/>
                <w:i/>
                <w:lang w:val="it-IT"/>
              </w:rPr>
              <w:t>21 ter.</w:t>
            </w:r>
            <w:r w:rsidRPr="003843A8">
              <w:rPr>
                <w:b/>
                <w:i/>
                <w:lang w:val="it-IT"/>
              </w:rPr>
              <w:tab/>
              <w:t>ricorda che sono necessari sforzi decisivi e costanti per promuovere la riconciliazione e la stabilità regionale, attraverso un impegno, anche congiunto, per combattere gli stereotipi, come l'ellenofobia, scoraggiare la retorica incendiaria e rigettare le inesattezze storiche, nonché per trovare e attuare soluzioni inclusive, in linea con il diritto internazionale;</w:t>
            </w:r>
          </w:p>
        </w:tc>
      </w:tr>
    </w:tbl>
    <w:p w14:paraId="3411A77A"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452AFB7" w14:textId="77777777" w:rsidR="006027EA" w:rsidRPr="003843A8" w:rsidRDefault="006027EA" w:rsidP="006027EA">
      <w:r w:rsidRPr="003843A8">
        <w:rPr>
          <w:rStyle w:val="HideTWBExt"/>
          <w:noProof w:val="0"/>
        </w:rPr>
        <w:t>&lt;/Amend&gt;</w:t>
      </w:r>
    </w:p>
    <w:p w14:paraId="132BC265"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290</w:t>
      </w:r>
      <w:r w:rsidRPr="003843A8">
        <w:rPr>
          <w:rStyle w:val="HideTWBExt"/>
          <w:b w:val="0"/>
          <w:noProof w:val="0"/>
          <w:lang w:val="it-IT"/>
        </w:rPr>
        <w:t>&lt;/NumAm&gt;</w:t>
      </w:r>
    </w:p>
    <w:p w14:paraId="10CD580A" w14:textId="77777777" w:rsidR="006027EA" w:rsidRPr="003843A8" w:rsidRDefault="006027EA" w:rsidP="006027EA">
      <w:pPr>
        <w:pStyle w:val="NormalBold"/>
      </w:pPr>
      <w:r w:rsidRPr="003843A8">
        <w:rPr>
          <w:rStyle w:val="HideTWBExt"/>
          <w:b w:val="0"/>
          <w:noProof w:val="0"/>
        </w:rPr>
        <w:t>&lt;RepeatBlock-By&gt;&lt;Members&gt;</w:t>
      </w:r>
      <w:r w:rsidRPr="003843A8">
        <w:t>Alberico Gambino, Chiara Gemma</w:t>
      </w:r>
      <w:r w:rsidRPr="003843A8">
        <w:rPr>
          <w:rStyle w:val="HideTWBExt"/>
          <w:b w:val="0"/>
          <w:noProof w:val="0"/>
        </w:rPr>
        <w:t>&lt;/Members&gt;</w:t>
      </w:r>
    </w:p>
    <w:p w14:paraId="30B725B7" w14:textId="77777777" w:rsidR="006027EA" w:rsidRPr="003843A8" w:rsidRDefault="006027EA" w:rsidP="006027EA">
      <w:r w:rsidRPr="003843A8">
        <w:rPr>
          <w:rStyle w:val="HideTWBExt"/>
          <w:noProof w:val="0"/>
        </w:rPr>
        <w:t>&lt;/RepeatBlock-By&gt;</w:t>
      </w:r>
    </w:p>
    <w:p w14:paraId="7D2EAC27"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28F49BC" w14:textId="77777777" w:rsidR="006027EA" w:rsidRPr="003843A8" w:rsidRDefault="006027EA" w:rsidP="006027EA">
      <w:pPr>
        <w:pStyle w:val="NormalBold"/>
      </w:pPr>
      <w:r w:rsidRPr="003843A8">
        <w:rPr>
          <w:rStyle w:val="HideTWBExt"/>
          <w:b w:val="0"/>
          <w:noProof w:val="0"/>
        </w:rPr>
        <w:t>&lt;Article&gt;</w:t>
      </w:r>
      <w:r w:rsidRPr="003843A8">
        <w:t>Paragrafo 21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4C7D11DD" w14:textId="77777777" w:rsidTr="00E17943">
        <w:trPr>
          <w:jc w:val="center"/>
        </w:trPr>
        <w:tc>
          <w:tcPr>
            <w:tcW w:w="9752" w:type="dxa"/>
            <w:gridSpan w:val="2"/>
          </w:tcPr>
          <w:p w14:paraId="4E0C649F" w14:textId="77777777" w:rsidR="006027EA" w:rsidRPr="003843A8" w:rsidRDefault="006027EA" w:rsidP="00E17943">
            <w:pPr>
              <w:keepNext/>
            </w:pPr>
          </w:p>
        </w:tc>
      </w:tr>
      <w:tr w:rsidR="006027EA" w:rsidRPr="003843A8" w14:paraId="11ED8C1F" w14:textId="77777777" w:rsidTr="00E17943">
        <w:trPr>
          <w:jc w:val="center"/>
        </w:trPr>
        <w:tc>
          <w:tcPr>
            <w:tcW w:w="4876" w:type="dxa"/>
          </w:tcPr>
          <w:p w14:paraId="75231D8E"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F31BB5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CDCBE48" w14:textId="77777777" w:rsidTr="00E17943">
        <w:trPr>
          <w:jc w:val="center"/>
        </w:trPr>
        <w:tc>
          <w:tcPr>
            <w:tcW w:w="4876" w:type="dxa"/>
          </w:tcPr>
          <w:p w14:paraId="6125309D" w14:textId="77777777" w:rsidR="006027EA" w:rsidRPr="003843A8" w:rsidRDefault="006027EA" w:rsidP="00E17943">
            <w:pPr>
              <w:pStyle w:val="Normal6"/>
              <w:rPr>
                <w:lang w:val="it-IT"/>
              </w:rPr>
            </w:pPr>
          </w:p>
        </w:tc>
        <w:tc>
          <w:tcPr>
            <w:tcW w:w="4876" w:type="dxa"/>
          </w:tcPr>
          <w:p w14:paraId="6AC6EF71" w14:textId="77777777" w:rsidR="006027EA" w:rsidRPr="003843A8" w:rsidRDefault="006027EA" w:rsidP="00E17943">
            <w:pPr>
              <w:pStyle w:val="Normal6"/>
              <w:rPr>
                <w:szCs w:val="24"/>
                <w:lang w:val="it-IT"/>
              </w:rPr>
            </w:pPr>
            <w:r w:rsidRPr="003843A8">
              <w:rPr>
                <w:b/>
                <w:i/>
                <w:lang w:val="it-IT"/>
              </w:rPr>
              <w:t>21 ter.</w:t>
            </w:r>
            <w:r w:rsidRPr="003843A8">
              <w:rPr>
                <w:b/>
                <w:i/>
                <w:lang w:val="it-IT"/>
              </w:rPr>
              <w:tab/>
              <w:t>chiede maggiori sforzi per smantellare le reti della criminalità organizzata coinvolte nel traffico di migranti e nella tratta di esseri umani lungo la rotta dei Balcani occidentali, e incoraggia l'Albania ad approfondire ulteriormente la sua cooperazione con Europol e gli Stati membri dell'UE;</w:t>
            </w:r>
          </w:p>
        </w:tc>
      </w:tr>
    </w:tbl>
    <w:p w14:paraId="6B7CB049"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{IT}</w:t>
      </w:r>
      <w:r w:rsidRPr="003843A8">
        <w:rPr>
          <w:noProof w:val="0"/>
          <w:lang w:val="it-IT"/>
        </w:rPr>
        <w:t>it</w:t>
      </w:r>
      <w:r w:rsidRPr="003843A8">
        <w:rPr>
          <w:rStyle w:val="HideTWBExt"/>
          <w:noProof w:val="0"/>
          <w:lang w:val="it-IT"/>
        </w:rPr>
        <w:t>&lt;/Original&gt;</w:t>
      </w:r>
    </w:p>
    <w:p w14:paraId="2983E286" w14:textId="77777777" w:rsidR="006027EA" w:rsidRPr="003843A8" w:rsidRDefault="006027EA" w:rsidP="006027EA">
      <w:r w:rsidRPr="003843A8">
        <w:rPr>
          <w:rStyle w:val="HideTWBExt"/>
          <w:noProof w:val="0"/>
        </w:rPr>
        <w:t>&lt;/Amend&gt;</w:t>
      </w:r>
    </w:p>
    <w:p w14:paraId="4395E7DA"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291</w:t>
      </w:r>
      <w:r w:rsidRPr="003843A8">
        <w:rPr>
          <w:rStyle w:val="HideTWBExt"/>
          <w:b w:val="0"/>
          <w:noProof w:val="0"/>
          <w:lang w:val="it-IT"/>
        </w:rPr>
        <w:t>&lt;/NumAm&gt;</w:t>
      </w:r>
    </w:p>
    <w:p w14:paraId="68EC605F" w14:textId="77777777" w:rsidR="006027EA" w:rsidRPr="003843A8" w:rsidRDefault="006027EA" w:rsidP="006027EA">
      <w:pPr>
        <w:pStyle w:val="NormalBold"/>
      </w:pPr>
      <w:r w:rsidRPr="003843A8">
        <w:rPr>
          <w:rStyle w:val="HideTWBExt"/>
          <w:b w:val="0"/>
          <w:noProof w:val="0"/>
        </w:rPr>
        <w:t>&lt;RepeatBlock-By&gt;&lt;Members&gt;</w:t>
      </w:r>
      <w:r w:rsidRPr="003843A8">
        <w:t>Vangelis Meimarakis, Fredis Beleris</w:t>
      </w:r>
      <w:r w:rsidRPr="003843A8">
        <w:rPr>
          <w:rStyle w:val="HideTWBExt"/>
          <w:b w:val="0"/>
          <w:noProof w:val="0"/>
        </w:rPr>
        <w:t>&lt;/Members&gt;</w:t>
      </w:r>
    </w:p>
    <w:p w14:paraId="4F3A15F8" w14:textId="77777777" w:rsidR="006027EA" w:rsidRPr="003843A8" w:rsidRDefault="006027EA" w:rsidP="006027EA">
      <w:r w:rsidRPr="003843A8">
        <w:rPr>
          <w:rStyle w:val="HideTWBExt"/>
          <w:noProof w:val="0"/>
        </w:rPr>
        <w:t>&lt;/RepeatBlock-By&gt;</w:t>
      </w:r>
    </w:p>
    <w:p w14:paraId="0269B5CC"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C6FF966" w14:textId="77777777" w:rsidR="006027EA" w:rsidRPr="003843A8" w:rsidRDefault="006027EA" w:rsidP="006027EA">
      <w:pPr>
        <w:pStyle w:val="NormalBold"/>
      </w:pPr>
      <w:r w:rsidRPr="003843A8">
        <w:rPr>
          <w:rStyle w:val="HideTWBExt"/>
          <w:b w:val="0"/>
          <w:noProof w:val="0"/>
        </w:rPr>
        <w:t>&lt;Article&gt;</w:t>
      </w:r>
      <w:r w:rsidRPr="003843A8">
        <w:t>Paragrafo 22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627C0E4" w14:textId="77777777" w:rsidTr="00E17943">
        <w:trPr>
          <w:jc w:val="center"/>
        </w:trPr>
        <w:tc>
          <w:tcPr>
            <w:tcW w:w="9752" w:type="dxa"/>
            <w:gridSpan w:val="2"/>
          </w:tcPr>
          <w:p w14:paraId="5EBF90ED" w14:textId="77777777" w:rsidR="006027EA" w:rsidRPr="003843A8" w:rsidRDefault="006027EA" w:rsidP="00E17943">
            <w:pPr>
              <w:keepNext/>
            </w:pPr>
          </w:p>
        </w:tc>
      </w:tr>
      <w:tr w:rsidR="006027EA" w:rsidRPr="003843A8" w14:paraId="0415448A" w14:textId="77777777" w:rsidTr="00E17943">
        <w:trPr>
          <w:jc w:val="center"/>
        </w:trPr>
        <w:tc>
          <w:tcPr>
            <w:tcW w:w="4876" w:type="dxa"/>
          </w:tcPr>
          <w:p w14:paraId="6E1FE123"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80CF4B9" w14:textId="77777777" w:rsidR="006027EA" w:rsidRPr="003843A8" w:rsidRDefault="006027EA" w:rsidP="00E17943">
            <w:pPr>
              <w:pStyle w:val="ColumnHeading"/>
              <w:keepNext/>
              <w:rPr>
                <w:lang w:val="it-IT"/>
              </w:rPr>
            </w:pPr>
            <w:r w:rsidRPr="003843A8">
              <w:rPr>
                <w:lang w:val="it-IT"/>
              </w:rPr>
              <w:t>Emendamento</w:t>
            </w:r>
          </w:p>
        </w:tc>
      </w:tr>
      <w:tr w:rsidR="006027EA" w:rsidRPr="003843A8" w14:paraId="3E251355" w14:textId="77777777" w:rsidTr="00E17943">
        <w:trPr>
          <w:jc w:val="center"/>
        </w:trPr>
        <w:tc>
          <w:tcPr>
            <w:tcW w:w="4876" w:type="dxa"/>
          </w:tcPr>
          <w:p w14:paraId="3EF301C1" w14:textId="77777777" w:rsidR="006027EA" w:rsidRPr="003843A8" w:rsidRDefault="006027EA" w:rsidP="00E17943">
            <w:pPr>
              <w:pStyle w:val="Normal6"/>
              <w:rPr>
                <w:lang w:val="it-IT"/>
              </w:rPr>
            </w:pPr>
            <w:r w:rsidRPr="003843A8">
              <w:rPr>
                <w:lang w:val="it-IT"/>
              </w:rPr>
              <w:t>22.</w:t>
            </w:r>
            <w:r w:rsidRPr="003843A8">
              <w:rPr>
                <w:lang w:val="it-IT"/>
              </w:rPr>
              <w:tab/>
              <w:t>accoglie con favore l'assistenza finanziaria e tecnica dell'UE all'Albania nell'ambito dell'IPA III e dello strumento per le riforme e la crescita e sottolinea che tale sostegno deve rimanere saldamente legato all'attuazione concreta delle riforme e a risultati misurabili;</w:t>
            </w:r>
          </w:p>
        </w:tc>
        <w:tc>
          <w:tcPr>
            <w:tcW w:w="4876" w:type="dxa"/>
          </w:tcPr>
          <w:p w14:paraId="0B97159E" w14:textId="77777777" w:rsidR="006027EA" w:rsidRPr="003843A8" w:rsidRDefault="006027EA" w:rsidP="00E17943">
            <w:pPr>
              <w:pStyle w:val="Normal6"/>
              <w:rPr>
                <w:szCs w:val="24"/>
                <w:lang w:val="it-IT"/>
              </w:rPr>
            </w:pPr>
            <w:r w:rsidRPr="003843A8">
              <w:rPr>
                <w:lang w:val="it-IT"/>
              </w:rPr>
              <w:t>22.</w:t>
            </w:r>
            <w:r w:rsidRPr="003843A8">
              <w:rPr>
                <w:lang w:val="it-IT"/>
              </w:rPr>
              <w:tab/>
              <w:t xml:space="preserve">accoglie con favore l'assistenza finanziaria e tecnica dell'UE all'Albania nell'ambito dell'IPA III e dello strumento per le riforme e la crescita e sottolinea che tale sostegno deve rimanere saldamente legato all'attuazione concreta delle riforme, a risultati misurabili e a un uso trasparente dei fondi; </w:t>
            </w:r>
            <w:r w:rsidRPr="003843A8">
              <w:rPr>
                <w:b/>
                <w:i/>
                <w:lang w:val="it-IT"/>
              </w:rPr>
              <w:t xml:space="preserve">esprime preoccupazione per il fatto che, nonostante le conclusioni dell'Ufficio europeo per la lotta antifrode (OLAF) in merito ai gravi casi di cattiva gestione dei fondi europei, i sistemi di controllo e gestione non siano ancora stati migliorati, continuando così a privare l'Albania dell'erogazione dei finanziamenti del fondo per lo sviluppo </w:t>
            </w:r>
            <w:r w:rsidRPr="003843A8">
              <w:rPr>
                <w:b/>
                <w:i/>
                <w:lang w:val="it-IT"/>
              </w:rPr>
              <w:lastRenderedPageBreak/>
              <w:t>rurale a titolo dello strumento di assistenza preadesione (IPARD III), in linea con la pertinente decisione della Commissione europea, e chiede l'immediata attuazione delle necessarie misure correttive;</w:t>
            </w:r>
          </w:p>
        </w:tc>
      </w:tr>
    </w:tbl>
    <w:p w14:paraId="2F6381EA"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{EL}</w:t>
      </w:r>
      <w:r w:rsidRPr="003843A8">
        <w:rPr>
          <w:noProof w:val="0"/>
          <w:lang w:val="it-IT"/>
        </w:rPr>
        <w:t>el</w:t>
      </w:r>
      <w:r w:rsidRPr="003843A8">
        <w:rPr>
          <w:rStyle w:val="HideTWBExt"/>
          <w:noProof w:val="0"/>
          <w:lang w:val="it-IT"/>
        </w:rPr>
        <w:t>&lt;/Original&gt;</w:t>
      </w:r>
    </w:p>
    <w:p w14:paraId="177BC647" w14:textId="77777777" w:rsidR="006027EA" w:rsidRPr="003843A8" w:rsidRDefault="006027EA" w:rsidP="006027EA">
      <w:r w:rsidRPr="003843A8">
        <w:rPr>
          <w:rStyle w:val="HideTWBExt"/>
          <w:noProof w:val="0"/>
        </w:rPr>
        <w:t>&lt;/Amend&gt;</w:t>
      </w:r>
    </w:p>
    <w:p w14:paraId="02724439"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292</w:t>
      </w:r>
      <w:r w:rsidRPr="003843A8">
        <w:rPr>
          <w:rStyle w:val="HideTWBExt"/>
          <w:b w:val="0"/>
          <w:noProof w:val="0"/>
          <w:lang w:val="it-IT"/>
        </w:rPr>
        <w:t>&lt;/NumAm&gt;</w:t>
      </w:r>
    </w:p>
    <w:p w14:paraId="74AFFB8C" w14:textId="77777777" w:rsidR="006027EA" w:rsidRPr="003843A8" w:rsidRDefault="006027EA" w:rsidP="006027EA">
      <w:pPr>
        <w:pStyle w:val="NormalBold"/>
      </w:pPr>
      <w:r w:rsidRPr="003843A8">
        <w:rPr>
          <w:rStyle w:val="HideTWBExt"/>
          <w:b w:val="0"/>
          <w:noProof w:val="0"/>
        </w:rPr>
        <w:t>&lt;RepeatBlock-By&gt;&lt;Members&gt;</w:t>
      </w:r>
      <w:r w:rsidRPr="003843A8">
        <w:t>Andreas Schieder, Adnan Dibrani, Tonino Picula, Matjaž Nemec, Thijs Reuten, Marco Tarquinio</w:t>
      </w:r>
      <w:r w:rsidRPr="003843A8">
        <w:rPr>
          <w:rStyle w:val="HideTWBExt"/>
          <w:b w:val="0"/>
          <w:noProof w:val="0"/>
        </w:rPr>
        <w:t>&lt;/Members&gt;</w:t>
      </w:r>
    </w:p>
    <w:p w14:paraId="1E521696" w14:textId="77777777" w:rsidR="006027EA" w:rsidRPr="003843A8" w:rsidRDefault="006027EA" w:rsidP="006027EA">
      <w:r w:rsidRPr="003843A8">
        <w:rPr>
          <w:rStyle w:val="HideTWBExt"/>
          <w:noProof w:val="0"/>
        </w:rPr>
        <w:t>&lt;/RepeatBlock-By&gt;</w:t>
      </w:r>
    </w:p>
    <w:p w14:paraId="4E39321D"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0344502A" w14:textId="77777777" w:rsidR="006027EA" w:rsidRPr="003843A8" w:rsidRDefault="006027EA" w:rsidP="006027EA">
      <w:pPr>
        <w:pStyle w:val="NormalBold"/>
      </w:pPr>
      <w:r w:rsidRPr="003843A8">
        <w:rPr>
          <w:rStyle w:val="HideTWBExt"/>
          <w:b w:val="0"/>
          <w:noProof w:val="0"/>
        </w:rPr>
        <w:t>&lt;Article&gt;</w:t>
      </w:r>
      <w:r w:rsidRPr="003843A8">
        <w:t>Paragrafo 22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37E8812" w14:textId="77777777" w:rsidTr="00E17943">
        <w:trPr>
          <w:jc w:val="center"/>
        </w:trPr>
        <w:tc>
          <w:tcPr>
            <w:tcW w:w="9752" w:type="dxa"/>
            <w:gridSpan w:val="2"/>
          </w:tcPr>
          <w:p w14:paraId="6EC415A0" w14:textId="77777777" w:rsidR="006027EA" w:rsidRPr="003843A8" w:rsidRDefault="006027EA" w:rsidP="00E17943">
            <w:pPr>
              <w:keepNext/>
            </w:pPr>
          </w:p>
        </w:tc>
      </w:tr>
      <w:tr w:rsidR="006027EA" w:rsidRPr="003843A8" w14:paraId="5459A653" w14:textId="77777777" w:rsidTr="00E17943">
        <w:trPr>
          <w:jc w:val="center"/>
        </w:trPr>
        <w:tc>
          <w:tcPr>
            <w:tcW w:w="4876" w:type="dxa"/>
          </w:tcPr>
          <w:p w14:paraId="58370F8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35A902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05DCE24F" w14:textId="77777777" w:rsidTr="00E17943">
        <w:trPr>
          <w:jc w:val="center"/>
        </w:trPr>
        <w:tc>
          <w:tcPr>
            <w:tcW w:w="4876" w:type="dxa"/>
          </w:tcPr>
          <w:p w14:paraId="0E4E9CCA" w14:textId="77777777" w:rsidR="006027EA" w:rsidRPr="003843A8" w:rsidRDefault="006027EA" w:rsidP="00E17943">
            <w:pPr>
              <w:pStyle w:val="Normal6"/>
              <w:rPr>
                <w:lang w:val="it-IT"/>
              </w:rPr>
            </w:pPr>
            <w:r w:rsidRPr="003843A8">
              <w:rPr>
                <w:lang w:val="it-IT"/>
              </w:rPr>
              <w:t>22.</w:t>
            </w:r>
            <w:r w:rsidRPr="003843A8">
              <w:rPr>
                <w:lang w:val="it-IT"/>
              </w:rPr>
              <w:tab/>
              <w:t>accoglie con favore l'assistenza finanziaria e tecnica dell'UE all'Albania nell'ambito dell'IPA III e dello strumento per le riforme e la crescita e sottolinea che tale sostegno deve rimanere saldamente legato all'attuazione concreta delle riforme e a risultati misurabili;</w:t>
            </w:r>
          </w:p>
        </w:tc>
        <w:tc>
          <w:tcPr>
            <w:tcW w:w="4876" w:type="dxa"/>
          </w:tcPr>
          <w:p w14:paraId="78E1B4AA" w14:textId="77777777" w:rsidR="006027EA" w:rsidRPr="003843A8" w:rsidRDefault="006027EA" w:rsidP="00E17943">
            <w:pPr>
              <w:pStyle w:val="Normal6"/>
              <w:rPr>
                <w:szCs w:val="24"/>
                <w:lang w:val="it-IT"/>
              </w:rPr>
            </w:pPr>
            <w:r w:rsidRPr="003843A8">
              <w:rPr>
                <w:lang w:val="it-IT"/>
              </w:rPr>
              <w:t>22.</w:t>
            </w:r>
            <w:r w:rsidRPr="003843A8">
              <w:rPr>
                <w:lang w:val="it-IT"/>
              </w:rPr>
              <w:tab/>
              <w:t xml:space="preserve">accoglie con favore l'assistenza finanziaria e tecnica dell'UE all'Albania nell'ambito dell'IPA III e dello strumento per le riforme e la crescita e sottolinea che tale sostegno deve rimanere saldamente legato all'attuazione concreta delle riforme e a risultati misurabili; </w:t>
            </w:r>
            <w:r w:rsidRPr="003843A8">
              <w:rPr>
                <w:b/>
                <w:i/>
                <w:lang w:val="it-IT"/>
              </w:rPr>
              <w:t>accoglie con favore le misure di assistenza bilaterale dello strumento europeo per la pace a sostegno delle forze armate albanesi che rafforzano il potenziale dell'Albania in termini di contributo alle missioni e operazioni PSDC dell'UE;</w:t>
            </w:r>
          </w:p>
        </w:tc>
      </w:tr>
    </w:tbl>
    <w:p w14:paraId="05E2B09E"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49E4E8D" w14:textId="77777777" w:rsidR="006027EA" w:rsidRPr="003843A8" w:rsidRDefault="006027EA" w:rsidP="006027EA">
      <w:r w:rsidRPr="003843A8">
        <w:rPr>
          <w:rStyle w:val="HideTWBExt"/>
          <w:noProof w:val="0"/>
        </w:rPr>
        <w:t>&lt;/Amend&gt;</w:t>
      </w:r>
    </w:p>
    <w:p w14:paraId="2838570F"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293</w:t>
      </w:r>
      <w:r w:rsidRPr="003843A8">
        <w:rPr>
          <w:rStyle w:val="HideTWBExt"/>
          <w:b w:val="0"/>
          <w:noProof w:val="0"/>
          <w:lang w:val="it-IT"/>
        </w:rPr>
        <w:t>&lt;/NumAm&gt;</w:t>
      </w:r>
    </w:p>
    <w:p w14:paraId="14709A24"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3ED619B1" w14:textId="77777777" w:rsidR="006027EA" w:rsidRPr="003843A8" w:rsidRDefault="006027EA" w:rsidP="006027EA">
      <w:r w:rsidRPr="003843A8">
        <w:rPr>
          <w:rStyle w:val="HideTWBExt"/>
          <w:noProof w:val="0"/>
        </w:rPr>
        <w:t>&lt;/RepeatBlock-By&gt;</w:t>
      </w:r>
    </w:p>
    <w:p w14:paraId="36A46123"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B2F3A47" w14:textId="77777777" w:rsidR="006027EA" w:rsidRPr="003843A8" w:rsidRDefault="006027EA" w:rsidP="006027EA">
      <w:pPr>
        <w:pStyle w:val="NormalBold"/>
      </w:pPr>
      <w:r w:rsidRPr="003843A8">
        <w:rPr>
          <w:rStyle w:val="HideTWBExt"/>
          <w:b w:val="0"/>
          <w:noProof w:val="0"/>
        </w:rPr>
        <w:t>&lt;Article&gt;</w:t>
      </w:r>
      <w:r w:rsidRPr="003843A8">
        <w:t>Paragrafo 22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EFBFF2A" w14:textId="77777777" w:rsidTr="00E17943">
        <w:trPr>
          <w:jc w:val="center"/>
        </w:trPr>
        <w:tc>
          <w:tcPr>
            <w:tcW w:w="9752" w:type="dxa"/>
            <w:gridSpan w:val="2"/>
          </w:tcPr>
          <w:p w14:paraId="3DDBA955" w14:textId="77777777" w:rsidR="006027EA" w:rsidRPr="003843A8" w:rsidRDefault="006027EA" w:rsidP="00E17943">
            <w:pPr>
              <w:keepNext/>
            </w:pPr>
          </w:p>
        </w:tc>
      </w:tr>
      <w:tr w:rsidR="006027EA" w:rsidRPr="003843A8" w14:paraId="4E1F4F85" w14:textId="77777777" w:rsidTr="00E17943">
        <w:trPr>
          <w:jc w:val="center"/>
        </w:trPr>
        <w:tc>
          <w:tcPr>
            <w:tcW w:w="4876" w:type="dxa"/>
          </w:tcPr>
          <w:p w14:paraId="1478CD92"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9730F4F"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FD37819" w14:textId="77777777" w:rsidTr="00E17943">
        <w:trPr>
          <w:jc w:val="center"/>
        </w:trPr>
        <w:tc>
          <w:tcPr>
            <w:tcW w:w="4876" w:type="dxa"/>
          </w:tcPr>
          <w:p w14:paraId="223A8B0B" w14:textId="77777777" w:rsidR="006027EA" w:rsidRPr="003843A8" w:rsidRDefault="006027EA" w:rsidP="00E17943">
            <w:pPr>
              <w:pStyle w:val="Normal6"/>
              <w:rPr>
                <w:lang w:val="it-IT"/>
              </w:rPr>
            </w:pPr>
            <w:r w:rsidRPr="003843A8">
              <w:rPr>
                <w:lang w:val="it-IT"/>
              </w:rPr>
              <w:t>22.</w:t>
            </w:r>
            <w:r w:rsidRPr="003843A8">
              <w:rPr>
                <w:lang w:val="it-IT"/>
              </w:rPr>
              <w:tab/>
              <w:t xml:space="preserve">accoglie con favore l'assistenza finanziaria e tecnica dell'UE all'Albania </w:t>
            </w:r>
            <w:r w:rsidRPr="003843A8">
              <w:rPr>
                <w:lang w:val="it-IT"/>
              </w:rPr>
              <w:lastRenderedPageBreak/>
              <w:t>nell'ambito dell'IPA III e dello strumento per le riforme e la crescita e sottolinea che tale sostegno deve rimanere saldamente legato all'attuazione concreta delle riforme e a risultati misurabili;</w:t>
            </w:r>
          </w:p>
        </w:tc>
        <w:tc>
          <w:tcPr>
            <w:tcW w:w="4876" w:type="dxa"/>
          </w:tcPr>
          <w:p w14:paraId="3AF4E3C9" w14:textId="77777777" w:rsidR="006027EA" w:rsidRPr="003843A8" w:rsidRDefault="006027EA" w:rsidP="00E17943">
            <w:pPr>
              <w:pStyle w:val="Normal6"/>
              <w:rPr>
                <w:szCs w:val="24"/>
                <w:lang w:val="it-IT"/>
              </w:rPr>
            </w:pPr>
            <w:r w:rsidRPr="003843A8">
              <w:rPr>
                <w:lang w:val="it-IT"/>
              </w:rPr>
              <w:lastRenderedPageBreak/>
              <w:t>22.</w:t>
            </w:r>
            <w:r w:rsidRPr="003843A8">
              <w:rPr>
                <w:lang w:val="it-IT"/>
              </w:rPr>
              <w:tab/>
              <w:t xml:space="preserve">accoglie con favore l'assistenza finanziaria e tecnica dell'UE all'Albania </w:t>
            </w:r>
            <w:r w:rsidRPr="003843A8">
              <w:rPr>
                <w:lang w:val="it-IT"/>
              </w:rPr>
              <w:lastRenderedPageBreak/>
              <w:t xml:space="preserve">nell'ambito dell'IPA III e dello strumento per le riforme e la crescita e sottolinea che tale sostegno deve rimanere saldamente legato all'attuazione concreta delle riforme e a risultati misurabili; </w:t>
            </w:r>
            <w:r w:rsidRPr="003843A8">
              <w:rPr>
                <w:b/>
                <w:i/>
                <w:lang w:val="it-IT"/>
              </w:rPr>
              <w:t>chiede un maggiore sostegno dell'UE alle iniziative regionali in materia di sicurezza che rafforzano la stabilità e la resilienza nei Balcani occidentali;</w:t>
            </w:r>
          </w:p>
        </w:tc>
      </w:tr>
    </w:tbl>
    <w:p w14:paraId="4EB34E5E"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FD24C95" w14:textId="77777777" w:rsidR="006027EA" w:rsidRPr="003843A8" w:rsidRDefault="006027EA" w:rsidP="006027EA">
      <w:r w:rsidRPr="003843A8">
        <w:rPr>
          <w:rStyle w:val="HideTWBExt"/>
          <w:noProof w:val="0"/>
        </w:rPr>
        <w:t>&lt;/Amend&gt;</w:t>
      </w:r>
    </w:p>
    <w:p w14:paraId="51D0C133"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294</w:t>
      </w:r>
      <w:r w:rsidRPr="003843A8">
        <w:rPr>
          <w:rStyle w:val="HideTWBExt"/>
          <w:b w:val="0"/>
          <w:noProof w:val="0"/>
          <w:lang w:val="it-IT"/>
        </w:rPr>
        <w:t>&lt;/NumAm&gt;</w:t>
      </w:r>
    </w:p>
    <w:p w14:paraId="5090AFE5" w14:textId="77777777" w:rsidR="006027EA" w:rsidRPr="003843A8" w:rsidRDefault="006027EA" w:rsidP="006027EA">
      <w:pPr>
        <w:pStyle w:val="NormalBold"/>
      </w:pPr>
      <w:r w:rsidRPr="003843A8">
        <w:rPr>
          <w:rStyle w:val="HideTWBExt"/>
          <w:b w:val="0"/>
          <w:noProof w:val="0"/>
        </w:rPr>
        <w:t>&lt;RepeatBlock-By&gt;&lt;Members&gt;</w:t>
      </w:r>
      <w:r w:rsidRPr="003843A8">
        <w:t>Susanna Ceccardi, Silvia Sardone, Hermann Tertsch, Jorge Martín Frías, Jaroslav Bžoch</w:t>
      </w:r>
      <w:r w:rsidRPr="003843A8">
        <w:rPr>
          <w:rStyle w:val="HideTWBExt"/>
          <w:b w:val="0"/>
          <w:noProof w:val="0"/>
        </w:rPr>
        <w:t>&lt;/Members&gt;</w:t>
      </w:r>
    </w:p>
    <w:p w14:paraId="59B8D362" w14:textId="77777777" w:rsidR="006027EA" w:rsidRPr="003843A8" w:rsidRDefault="006027EA" w:rsidP="006027EA">
      <w:r w:rsidRPr="003843A8">
        <w:rPr>
          <w:rStyle w:val="HideTWBExt"/>
          <w:noProof w:val="0"/>
        </w:rPr>
        <w:t>&lt;/RepeatBlock-By&gt;</w:t>
      </w:r>
    </w:p>
    <w:p w14:paraId="229245B9"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60898BFE" w14:textId="77777777" w:rsidR="006027EA" w:rsidRPr="003843A8" w:rsidRDefault="006027EA" w:rsidP="006027EA">
      <w:pPr>
        <w:pStyle w:val="NormalBold"/>
      </w:pPr>
      <w:r w:rsidRPr="003843A8">
        <w:rPr>
          <w:rStyle w:val="HideTWBExt"/>
          <w:b w:val="0"/>
          <w:noProof w:val="0"/>
        </w:rPr>
        <w:t>&lt;Article&gt;</w:t>
      </w:r>
      <w:r w:rsidRPr="003843A8">
        <w:t>Paragrafo 22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AAC6F65" w14:textId="77777777" w:rsidTr="00E17943">
        <w:trPr>
          <w:jc w:val="center"/>
        </w:trPr>
        <w:tc>
          <w:tcPr>
            <w:tcW w:w="9752" w:type="dxa"/>
            <w:gridSpan w:val="2"/>
          </w:tcPr>
          <w:p w14:paraId="17CC7B8C" w14:textId="77777777" w:rsidR="006027EA" w:rsidRPr="003843A8" w:rsidRDefault="006027EA" w:rsidP="00E17943">
            <w:pPr>
              <w:keepNext/>
            </w:pPr>
          </w:p>
        </w:tc>
      </w:tr>
      <w:tr w:rsidR="006027EA" w:rsidRPr="003843A8" w14:paraId="152FBF26" w14:textId="77777777" w:rsidTr="00E17943">
        <w:trPr>
          <w:jc w:val="center"/>
        </w:trPr>
        <w:tc>
          <w:tcPr>
            <w:tcW w:w="4876" w:type="dxa"/>
          </w:tcPr>
          <w:p w14:paraId="643A3EBF"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986030C" w14:textId="77777777" w:rsidR="006027EA" w:rsidRPr="003843A8" w:rsidRDefault="006027EA" w:rsidP="00E17943">
            <w:pPr>
              <w:pStyle w:val="ColumnHeading"/>
              <w:keepNext/>
              <w:rPr>
                <w:lang w:val="it-IT"/>
              </w:rPr>
            </w:pPr>
            <w:r w:rsidRPr="003843A8">
              <w:rPr>
                <w:lang w:val="it-IT"/>
              </w:rPr>
              <w:t>Emendamento</w:t>
            </w:r>
          </w:p>
        </w:tc>
      </w:tr>
      <w:tr w:rsidR="006027EA" w:rsidRPr="003843A8" w14:paraId="36B4EADE" w14:textId="77777777" w:rsidTr="00E17943">
        <w:trPr>
          <w:jc w:val="center"/>
        </w:trPr>
        <w:tc>
          <w:tcPr>
            <w:tcW w:w="4876" w:type="dxa"/>
          </w:tcPr>
          <w:p w14:paraId="63C4DBD6" w14:textId="77777777" w:rsidR="006027EA" w:rsidRPr="003843A8" w:rsidRDefault="006027EA" w:rsidP="00E17943">
            <w:pPr>
              <w:pStyle w:val="Normal6"/>
              <w:rPr>
                <w:lang w:val="it-IT"/>
              </w:rPr>
            </w:pPr>
            <w:r w:rsidRPr="003843A8">
              <w:rPr>
                <w:lang w:val="it-IT"/>
              </w:rPr>
              <w:t>22.</w:t>
            </w:r>
            <w:r w:rsidRPr="003843A8">
              <w:rPr>
                <w:lang w:val="it-IT"/>
              </w:rPr>
              <w:tab/>
              <w:t>accoglie con favore l'assistenza finanziaria e tecnica dell'UE all'Albania nell'ambito dell'IPA III e dello strumento per le riforme e la crescita e sottolinea che tale sostegno deve rimanere saldamente legato all'attuazione concreta delle riforme e a risultati misurabili;</w:t>
            </w:r>
          </w:p>
        </w:tc>
        <w:tc>
          <w:tcPr>
            <w:tcW w:w="4876" w:type="dxa"/>
          </w:tcPr>
          <w:p w14:paraId="12328214" w14:textId="77777777" w:rsidR="006027EA" w:rsidRPr="003843A8" w:rsidRDefault="006027EA" w:rsidP="00E17943">
            <w:pPr>
              <w:pStyle w:val="Normal6"/>
              <w:rPr>
                <w:szCs w:val="24"/>
                <w:lang w:val="it-IT"/>
              </w:rPr>
            </w:pPr>
            <w:r w:rsidRPr="003843A8">
              <w:rPr>
                <w:lang w:val="it-IT"/>
              </w:rPr>
              <w:t>22.</w:t>
            </w:r>
            <w:r w:rsidRPr="003843A8">
              <w:rPr>
                <w:lang w:val="it-IT"/>
              </w:rPr>
              <w:tab/>
            </w:r>
            <w:r w:rsidRPr="003843A8">
              <w:rPr>
                <w:b/>
                <w:i/>
                <w:lang w:val="it-IT"/>
              </w:rPr>
              <w:t>prende atto dell'</w:t>
            </w:r>
            <w:r w:rsidRPr="003843A8">
              <w:rPr>
                <w:lang w:val="it-IT"/>
              </w:rPr>
              <w:t>assistenza finanziaria e tecnica dell'UE all'Albania nell'ambito dell'IPA III e dello strumento per le riforme e la crescita e sottolinea che tale sostegno deve rimanere saldamente legato all'attuazione concreta delle riforme e a risultati misurabili;</w:t>
            </w:r>
          </w:p>
        </w:tc>
      </w:tr>
    </w:tbl>
    <w:p w14:paraId="55A329ED" w14:textId="77777777" w:rsidR="006027EA" w:rsidRPr="009451C4" w:rsidRDefault="006027EA" w:rsidP="006027EA">
      <w:pPr>
        <w:pStyle w:val="Olang"/>
        <w:rPr>
          <w:noProof w:val="0"/>
          <w:lang w:val="es-ES"/>
        </w:rPr>
      </w:pPr>
      <w:r w:rsidRPr="009451C4">
        <w:rPr>
          <w:noProof w:val="0"/>
          <w:lang w:val="es-ES"/>
        </w:rPr>
        <w:t xml:space="preserve">Or. </w:t>
      </w:r>
      <w:r w:rsidRPr="009451C4">
        <w:rPr>
          <w:rStyle w:val="HideTWBExt"/>
          <w:noProof w:val="0"/>
          <w:lang w:val="es-ES"/>
        </w:rPr>
        <w:t>&lt;Original&gt;</w:t>
      </w:r>
      <w:r w:rsidRPr="009451C4">
        <w:rPr>
          <w:rStyle w:val="HideTWBInt"/>
          <w:noProof w:val="0"/>
          <w:lang w:val="es-ES"/>
        </w:rPr>
        <w:t>{EN}</w:t>
      </w:r>
      <w:r w:rsidRPr="009451C4">
        <w:rPr>
          <w:noProof w:val="0"/>
          <w:lang w:val="es-ES"/>
        </w:rPr>
        <w:t>en</w:t>
      </w:r>
      <w:r w:rsidRPr="009451C4">
        <w:rPr>
          <w:rStyle w:val="HideTWBExt"/>
          <w:noProof w:val="0"/>
          <w:lang w:val="es-ES"/>
        </w:rPr>
        <w:t>&lt;/Original&gt;</w:t>
      </w:r>
    </w:p>
    <w:p w14:paraId="6F8C5CC9" w14:textId="77777777" w:rsidR="006027EA" w:rsidRPr="009451C4" w:rsidRDefault="006027EA" w:rsidP="006027EA">
      <w:pPr>
        <w:rPr>
          <w:lang w:val="es-ES"/>
        </w:rPr>
      </w:pPr>
      <w:r w:rsidRPr="009451C4">
        <w:rPr>
          <w:rStyle w:val="HideTWBExt"/>
          <w:noProof w:val="0"/>
          <w:lang w:val="es-ES"/>
        </w:rPr>
        <w:t>&lt;/Amend&gt;</w:t>
      </w:r>
    </w:p>
    <w:p w14:paraId="76D0763D" w14:textId="77777777" w:rsidR="006027EA" w:rsidRPr="009451C4" w:rsidRDefault="006027EA" w:rsidP="006027EA">
      <w:pPr>
        <w:pStyle w:val="AMNumberTabs0"/>
        <w:keepNext/>
        <w:rPr>
          <w:lang w:val="es-ES"/>
        </w:rPr>
      </w:pPr>
      <w:r w:rsidRPr="009451C4">
        <w:rPr>
          <w:rStyle w:val="HideTWBExt"/>
          <w:b w:val="0"/>
          <w:noProof w:val="0"/>
          <w:lang w:val="es-ES"/>
        </w:rPr>
        <w:t>&lt;Amend&gt;</w:t>
      </w:r>
      <w:r w:rsidRPr="009451C4">
        <w:rPr>
          <w:lang w:val="es-ES"/>
        </w:rPr>
        <w:t>Emendamento</w:t>
      </w:r>
      <w:r w:rsidRPr="009451C4">
        <w:rPr>
          <w:lang w:val="es-ES"/>
        </w:rPr>
        <w:tab/>
      </w:r>
      <w:r w:rsidRPr="009451C4">
        <w:rPr>
          <w:lang w:val="es-ES"/>
        </w:rPr>
        <w:tab/>
      </w:r>
      <w:r w:rsidRPr="009451C4">
        <w:rPr>
          <w:rStyle w:val="HideTWBExt"/>
          <w:b w:val="0"/>
          <w:noProof w:val="0"/>
          <w:lang w:val="es-ES"/>
        </w:rPr>
        <w:t>&lt;NumAm&gt;</w:t>
      </w:r>
      <w:r w:rsidRPr="009451C4">
        <w:rPr>
          <w:lang w:val="es-ES"/>
        </w:rPr>
        <w:t>295</w:t>
      </w:r>
      <w:r w:rsidRPr="009451C4">
        <w:rPr>
          <w:rStyle w:val="HideTWBExt"/>
          <w:b w:val="0"/>
          <w:noProof w:val="0"/>
          <w:lang w:val="es-ES"/>
        </w:rPr>
        <w:t>&lt;/NumAm&gt;</w:t>
      </w:r>
    </w:p>
    <w:p w14:paraId="3654FFAA" w14:textId="77777777" w:rsidR="006027EA" w:rsidRPr="009451C4" w:rsidRDefault="006027EA" w:rsidP="006027EA">
      <w:pPr>
        <w:pStyle w:val="NormalBold"/>
        <w:rPr>
          <w:lang w:val="es-ES"/>
        </w:rPr>
      </w:pPr>
      <w:r w:rsidRPr="009451C4">
        <w:rPr>
          <w:rStyle w:val="HideTWBExt"/>
          <w:b w:val="0"/>
          <w:noProof w:val="0"/>
          <w:lang w:val="es-ES"/>
        </w:rPr>
        <w:t>&lt;RepeatBlock-By&gt;&lt;Members&gt;</w:t>
      </w:r>
      <w:r w:rsidRPr="009451C4">
        <w:rPr>
          <w:lang w:val="es-ES"/>
        </w:rPr>
        <w:t>Sebastian Tynkkynen</w:t>
      </w:r>
      <w:r w:rsidRPr="009451C4">
        <w:rPr>
          <w:rStyle w:val="HideTWBExt"/>
          <w:b w:val="0"/>
          <w:noProof w:val="0"/>
          <w:lang w:val="es-ES"/>
        </w:rPr>
        <w:t>&lt;/Members&gt;</w:t>
      </w:r>
    </w:p>
    <w:p w14:paraId="75E1002F" w14:textId="77777777" w:rsidR="006027EA" w:rsidRPr="009451C4" w:rsidRDefault="006027EA" w:rsidP="006027EA">
      <w:pPr>
        <w:rPr>
          <w:lang w:val="es-ES"/>
        </w:rPr>
      </w:pPr>
      <w:r w:rsidRPr="009451C4">
        <w:rPr>
          <w:rStyle w:val="HideTWBExt"/>
          <w:noProof w:val="0"/>
          <w:lang w:val="es-ES"/>
        </w:rPr>
        <w:t>&lt;/RepeatBlock-By&gt;</w:t>
      </w:r>
    </w:p>
    <w:p w14:paraId="53D10CB3"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5E11229" w14:textId="77777777" w:rsidR="006027EA" w:rsidRPr="003843A8" w:rsidRDefault="006027EA" w:rsidP="006027EA">
      <w:pPr>
        <w:pStyle w:val="NormalBold"/>
      </w:pPr>
      <w:r w:rsidRPr="003843A8">
        <w:rPr>
          <w:rStyle w:val="HideTWBExt"/>
          <w:b w:val="0"/>
          <w:noProof w:val="0"/>
        </w:rPr>
        <w:t>&lt;Article&gt;</w:t>
      </w:r>
      <w:r w:rsidRPr="003843A8">
        <w:t>Paragrafo 22</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4CDB3A0" w14:textId="77777777" w:rsidTr="00E17943">
        <w:trPr>
          <w:jc w:val="center"/>
        </w:trPr>
        <w:tc>
          <w:tcPr>
            <w:tcW w:w="9752" w:type="dxa"/>
            <w:gridSpan w:val="2"/>
          </w:tcPr>
          <w:p w14:paraId="76826E48" w14:textId="77777777" w:rsidR="006027EA" w:rsidRPr="003843A8" w:rsidRDefault="006027EA" w:rsidP="00E17943">
            <w:pPr>
              <w:keepNext/>
            </w:pPr>
          </w:p>
        </w:tc>
      </w:tr>
      <w:tr w:rsidR="006027EA" w:rsidRPr="003843A8" w14:paraId="45E704D1" w14:textId="77777777" w:rsidTr="00E17943">
        <w:trPr>
          <w:jc w:val="center"/>
        </w:trPr>
        <w:tc>
          <w:tcPr>
            <w:tcW w:w="4876" w:type="dxa"/>
          </w:tcPr>
          <w:p w14:paraId="6270B127"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8490F92"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CA039E2" w14:textId="77777777" w:rsidTr="00E17943">
        <w:trPr>
          <w:jc w:val="center"/>
        </w:trPr>
        <w:tc>
          <w:tcPr>
            <w:tcW w:w="4876" w:type="dxa"/>
          </w:tcPr>
          <w:p w14:paraId="4AB0A948" w14:textId="77777777" w:rsidR="006027EA" w:rsidRPr="003843A8" w:rsidRDefault="006027EA" w:rsidP="00E17943">
            <w:pPr>
              <w:pStyle w:val="Normal6"/>
              <w:rPr>
                <w:lang w:val="it-IT"/>
              </w:rPr>
            </w:pPr>
            <w:r w:rsidRPr="003843A8">
              <w:rPr>
                <w:lang w:val="it-IT"/>
              </w:rPr>
              <w:t>22.</w:t>
            </w:r>
            <w:r w:rsidRPr="003843A8">
              <w:rPr>
                <w:lang w:val="it-IT"/>
              </w:rPr>
              <w:tab/>
            </w:r>
            <w:r w:rsidRPr="003843A8">
              <w:rPr>
                <w:b/>
                <w:i/>
                <w:lang w:val="it-IT"/>
              </w:rPr>
              <w:t>accoglie con favore l'</w:t>
            </w:r>
            <w:r w:rsidRPr="003843A8">
              <w:rPr>
                <w:lang w:val="it-IT"/>
              </w:rPr>
              <w:t xml:space="preserve">assistenza finanziaria e tecnica dell'UE all'Albania nell'ambito dell'IPA III e dello strumento per le riforme e la crescita e sottolinea che tale sostegno deve rimanere saldamente legato all'attuazione concreta delle riforme </w:t>
            </w:r>
            <w:r w:rsidRPr="003843A8">
              <w:rPr>
                <w:lang w:val="it-IT"/>
              </w:rPr>
              <w:lastRenderedPageBreak/>
              <w:t>e a risultati misurabili;</w:t>
            </w:r>
          </w:p>
        </w:tc>
        <w:tc>
          <w:tcPr>
            <w:tcW w:w="4876" w:type="dxa"/>
          </w:tcPr>
          <w:p w14:paraId="765B0373" w14:textId="77777777" w:rsidR="006027EA" w:rsidRPr="003843A8" w:rsidRDefault="006027EA" w:rsidP="00E17943">
            <w:pPr>
              <w:pStyle w:val="Normal6"/>
              <w:rPr>
                <w:szCs w:val="24"/>
                <w:lang w:val="it-IT"/>
              </w:rPr>
            </w:pPr>
            <w:r w:rsidRPr="003843A8">
              <w:rPr>
                <w:lang w:val="it-IT"/>
              </w:rPr>
              <w:lastRenderedPageBreak/>
              <w:t>22.</w:t>
            </w:r>
            <w:r w:rsidRPr="003843A8">
              <w:rPr>
                <w:lang w:val="it-IT"/>
              </w:rPr>
              <w:tab/>
            </w:r>
            <w:r w:rsidRPr="003843A8">
              <w:rPr>
                <w:b/>
                <w:i/>
                <w:lang w:val="it-IT"/>
              </w:rPr>
              <w:t>prende atto dell'</w:t>
            </w:r>
            <w:r w:rsidRPr="003843A8">
              <w:rPr>
                <w:lang w:val="it-IT"/>
              </w:rPr>
              <w:t xml:space="preserve">assistenza finanziaria e tecnica dell'UE all'Albania nell'ambito dell'IPA III e dello strumento per le riforme e la crescita e sottolinea che tale sostegno deve rimanere saldamente legato all'attuazione concreta delle riforme </w:t>
            </w:r>
            <w:r w:rsidRPr="003843A8">
              <w:rPr>
                <w:lang w:val="it-IT"/>
              </w:rPr>
              <w:lastRenderedPageBreak/>
              <w:t>e a risultati misurabili;</w:t>
            </w:r>
          </w:p>
        </w:tc>
      </w:tr>
    </w:tbl>
    <w:p w14:paraId="49D9442E"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{FI}</w:t>
      </w:r>
      <w:r w:rsidRPr="003843A8">
        <w:rPr>
          <w:noProof w:val="0"/>
          <w:lang w:val="it-IT"/>
        </w:rPr>
        <w:t>fi</w:t>
      </w:r>
      <w:r w:rsidRPr="003843A8">
        <w:rPr>
          <w:rStyle w:val="HideTWBExt"/>
          <w:noProof w:val="0"/>
          <w:lang w:val="it-IT"/>
        </w:rPr>
        <w:t>&lt;/Original&gt;</w:t>
      </w:r>
    </w:p>
    <w:p w14:paraId="2F197194" w14:textId="77777777" w:rsidR="006027EA" w:rsidRPr="003843A8" w:rsidRDefault="006027EA" w:rsidP="006027EA">
      <w:r w:rsidRPr="003843A8">
        <w:rPr>
          <w:rStyle w:val="HideTWBExt"/>
          <w:noProof w:val="0"/>
        </w:rPr>
        <w:t>&lt;/Amend&gt;</w:t>
      </w:r>
    </w:p>
    <w:p w14:paraId="7E26FE92"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296</w:t>
      </w:r>
      <w:r w:rsidRPr="003843A8">
        <w:rPr>
          <w:rStyle w:val="HideTWBExt"/>
          <w:b w:val="0"/>
          <w:noProof w:val="0"/>
          <w:lang w:val="it-IT"/>
        </w:rPr>
        <w:t>&lt;/NumAm&gt;</w:t>
      </w:r>
    </w:p>
    <w:p w14:paraId="39013601" w14:textId="77777777" w:rsidR="006027EA" w:rsidRPr="003843A8" w:rsidRDefault="006027EA" w:rsidP="006027EA">
      <w:pPr>
        <w:pStyle w:val="NormalBold"/>
      </w:pPr>
      <w:r w:rsidRPr="003843A8">
        <w:rPr>
          <w:rStyle w:val="HideTWBExt"/>
          <w:b w:val="0"/>
          <w:noProof w:val="0"/>
        </w:rPr>
        <w:t>&lt;RepeatBlock-By&gt;&lt;Members&gt;</w:t>
      </w:r>
      <w:r w:rsidRPr="003843A8">
        <w:t>Alexander Sell</w:t>
      </w:r>
      <w:r w:rsidRPr="003843A8">
        <w:rPr>
          <w:rStyle w:val="HideTWBExt"/>
          <w:b w:val="0"/>
          <w:noProof w:val="0"/>
        </w:rPr>
        <w:t>&lt;/Members&gt;</w:t>
      </w:r>
    </w:p>
    <w:p w14:paraId="7E818DB7" w14:textId="77777777" w:rsidR="006027EA" w:rsidRPr="003843A8" w:rsidRDefault="006027EA" w:rsidP="006027EA">
      <w:r w:rsidRPr="003843A8">
        <w:rPr>
          <w:rStyle w:val="HideTWBExt"/>
          <w:noProof w:val="0"/>
        </w:rPr>
        <w:t>&lt;/RepeatBlock-By&gt;</w:t>
      </w:r>
    </w:p>
    <w:p w14:paraId="4B269F04"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3AF27E8" w14:textId="77777777" w:rsidR="006027EA" w:rsidRPr="003843A8" w:rsidRDefault="006027EA" w:rsidP="006027EA">
      <w:pPr>
        <w:pStyle w:val="NormalBold"/>
      </w:pPr>
      <w:r w:rsidRPr="003843A8">
        <w:rPr>
          <w:rStyle w:val="HideTWBExt"/>
          <w:b w:val="0"/>
          <w:noProof w:val="0"/>
        </w:rPr>
        <w:t>&lt;Article&gt;</w:t>
      </w:r>
      <w:r w:rsidRPr="003843A8">
        <w:t>Paragrafo 22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9A121C0" w14:textId="77777777" w:rsidTr="00E17943">
        <w:trPr>
          <w:jc w:val="center"/>
        </w:trPr>
        <w:tc>
          <w:tcPr>
            <w:tcW w:w="9752" w:type="dxa"/>
            <w:gridSpan w:val="2"/>
          </w:tcPr>
          <w:p w14:paraId="119AC5C0" w14:textId="77777777" w:rsidR="006027EA" w:rsidRPr="003843A8" w:rsidRDefault="006027EA" w:rsidP="00E17943">
            <w:pPr>
              <w:keepNext/>
            </w:pPr>
          </w:p>
        </w:tc>
      </w:tr>
      <w:tr w:rsidR="006027EA" w:rsidRPr="003843A8" w14:paraId="37B81E67" w14:textId="77777777" w:rsidTr="00E17943">
        <w:trPr>
          <w:jc w:val="center"/>
        </w:trPr>
        <w:tc>
          <w:tcPr>
            <w:tcW w:w="4876" w:type="dxa"/>
          </w:tcPr>
          <w:p w14:paraId="3598BC23"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F764815" w14:textId="77777777" w:rsidR="006027EA" w:rsidRPr="003843A8" w:rsidRDefault="006027EA" w:rsidP="00E17943">
            <w:pPr>
              <w:pStyle w:val="ColumnHeading"/>
              <w:keepNext/>
              <w:rPr>
                <w:lang w:val="it-IT"/>
              </w:rPr>
            </w:pPr>
            <w:r w:rsidRPr="003843A8">
              <w:rPr>
                <w:lang w:val="it-IT"/>
              </w:rPr>
              <w:t>Emendamento</w:t>
            </w:r>
          </w:p>
        </w:tc>
      </w:tr>
      <w:tr w:rsidR="006027EA" w:rsidRPr="003843A8" w14:paraId="6471D868" w14:textId="77777777" w:rsidTr="00E17943">
        <w:trPr>
          <w:jc w:val="center"/>
        </w:trPr>
        <w:tc>
          <w:tcPr>
            <w:tcW w:w="4876" w:type="dxa"/>
          </w:tcPr>
          <w:p w14:paraId="2D7327EA" w14:textId="77777777" w:rsidR="006027EA" w:rsidRPr="003843A8" w:rsidRDefault="006027EA" w:rsidP="00E17943">
            <w:pPr>
              <w:pStyle w:val="Normal6"/>
              <w:rPr>
                <w:lang w:val="it-IT"/>
              </w:rPr>
            </w:pPr>
          </w:p>
        </w:tc>
        <w:tc>
          <w:tcPr>
            <w:tcW w:w="4876" w:type="dxa"/>
          </w:tcPr>
          <w:p w14:paraId="35CF1553" w14:textId="77777777" w:rsidR="006027EA" w:rsidRPr="003843A8" w:rsidRDefault="006027EA" w:rsidP="00E17943">
            <w:pPr>
              <w:pStyle w:val="Normal6"/>
              <w:rPr>
                <w:szCs w:val="24"/>
                <w:lang w:val="it-IT"/>
              </w:rPr>
            </w:pPr>
            <w:r w:rsidRPr="003843A8">
              <w:rPr>
                <w:b/>
                <w:i/>
                <w:lang w:val="it-IT"/>
              </w:rPr>
              <w:t>22 bis.</w:t>
            </w:r>
            <w:r w:rsidRPr="003843A8">
              <w:rPr>
                <w:b/>
                <w:i/>
                <w:lang w:val="it-IT"/>
              </w:rPr>
              <w:tab/>
              <w:t>accoglie con favore la cooperazione bilaterale tra l'Italia e l'Albania nel settore della gestione della migrazione, compresa la creazione di strutture volte a migliorare le procedure di rimpatrio e di migrazione di ritorno, e ritiene che tale iniziativa costituisca un modello pragmatico che potrebbe contribuire ad affrontare la migrazione irregolare a livello europeo; invita gli Stati membri e le istituzioni dell'UE a valutare tali accordi di cooperazione in modo costruttivo anziché a ostacolarli con mezzi politici o giudiziari;</w:t>
            </w:r>
          </w:p>
        </w:tc>
      </w:tr>
    </w:tbl>
    <w:p w14:paraId="7E880404"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30EFF6B" w14:textId="77777777" w:rsidR="006027EA" w:rsidRPr="003843A8" w:rsidRDefault="006027EA" w:rsidP="006027EA">
      <w:r w:rsidRPr="003843A8">
        <w:rPr>
          <w:rStyle w:val="HideTWBExt"/>
          <w:noProof w:val="0"/>
        </w:rPr>
        <w:t>&lt;/Amend&gt;</w:t>
      </w:r>
    </w:p>
    <w:p w14:paraId="3169905A"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297</w:t>
      </w:r>
      <w:r w:rsidRPr="003843A8">
        <w:rPr>
          <w:rStyle w:val="HideTWBExt"/>
          <w:b w:val="0"/>
          <w:noProof w:val="0"/>
          <w:lang w:val="it-IT"/>
        </w:rPr>
        <w:t>&lt;/NumAm&gt;</w:t>
      </w:r>
    </w:p>
    <w:p w14:paraId="39D3966D" w14:textId="77777777" w:rsidR="006027EA" w:rsidRPr="003843A8" w:rsidRDefault="006027EA" w:rsidP="006027EA">
      <w:pPr>
        <w:pStyle w:val="NormalBold"/>
      </w:pPr>
      <w:r w:rsidRPr="003843A8">
        <w:rPr>
          <w:rStyle w:val="HideTWBExt"/>
          <w:b w:val="0"/>
          <w:noProof w:val="0"/>
        </w:rPr>
        <w:t>&lt;RepeatBlock-By&gt;&lt;Members&gt;</w:t>
      </w:r>
      <w:r w:rsidRPr="003843A8">
        <w:t>Christophe Gomart</w:t>
      </w:r>
      <w:r w:rsidRPr="003843A8">
        <w:rPr>
          <w:rStyle w:val="HideTWBExt"/>
          <w:b w:val="0"/>
          <w:noProof w:val="0"/>
        </w:rPr>
        <w:t>&lt;/Members&gt;</w:t>
      </w:r>
    </w:p>
    <w:p w14:paraId="053EA340" w14:textId="77777777" w:rsidR="006027EA" w:rsidRPr="003843A8" w:rsidRDefault="006027EA" w:rsidP="006027EA">
      <w:r w:rsidRPr="003843A8">
        <w:rPr>
          <w:rStyle w:val="HideTWBExt"/>
          <w:noProof w:val="0"/>
        </w:rPr>
        <w:t>&lt;/RepeatBlock-By&gt;</w:t>
      </w:r>
    </w:p>
    <w:p w14:paraId="4F0984F2"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3B3E28AF" w14:textId="77777777" w:rsidR="006027EA" w:rsidRPr="003843A8" w:rsidRDefault="006027EA" w:rsidP="006027EA">
      <w:pPr>
        <w:pStyle w:val="NormalBold"/>
      </w:pPr>
      <w:r w:rsidRPr="003843A8">
        <w:rPr>
          <w:rStyle w:val="HideTWBExt"/>
          <w:b w:val="0"/>
          <w:noProof w:val="0"/>
        </w:rPr>
        <w:t>&lt;Article&gt;</w:t>
      </w:r>
      <w:r w:rsidRPr="003843A8">
        <w:t>Paragrafo 22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0D58CF5" w14:textId="77777777" w:rsidTr="00E17943">
        <w:trPr>
          <w:jc w:val="center"/>
        </w:trPr>
        <w:tc>
          <w:tcPr>
            <w:tcW w:w="9752" w:type="dxa"/>
            <w:gridSpan w:val="2"/>
          </w:tcPr>
          <w:p w14:paraId="5AAB8336" w14:textId="77777777" w:rsidR="006027EA" w:rsidRPr="003843A8" w:rsidRDefault="006027EA" w:rsidP="00E17943">
            <w:pPr>
              <w:keepNext/>
            </w:pPr>
          </w:p>
        </w:tc>
      </w:tr>
      <w:tr w:rsidR="006027EA" w:rsidRPr="003843A8" w14:paraId="6746258D" w14:textId="77777777" w:rsidTr="00E17943">
        <w:trPr>
          <w:jc w:val="center"/>
        </w:trPr>
        <w:tc>
          <w:tcPr>
            <w:tcW w:w="4876" w:type="dxa"/>
          </w:tcPr>
          <w:p w14:paraId="1B8D3A6B"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406E32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375FBFF" w14:textId="77777777" w:rsidTr="00E17943">
        <w:trPr>
          <w:jc w:val="center"/>
        </w:trPr>
        <w:tc>
          <w:tcPr>
            <w:tcW w:w="4876" w:type="dxa"/>
          </w:tcPr>
          <w:p w14:paraId="091B7F82" w14:textId="77777777" w:rsidR="006027EA" w:rsidRPr="003843A8" w:rsidRDefault="006027EA" w:rsidP="00E17943">
            <w:pPr>
              <w:pStyle w:val="Normal6"/>
              <w:rPr>
                <w:lang w:val="it-IT"/>
              </w:rPr>
            </w:pPr>
          </w:p>
        </w:tc>
        <w:tc>
          <w:tcPr>
            <w:tcW w:w="4876" w:type="dxa"/>
          </w:tcPr>
          <w:p w14:paraId="7EF761F5" w14:textId="77777777" w:rsidR="006027EA" w:rsidRPr="003843A8" w:rsidRDefault="006027EA" w:rsidP="00E17943">
            <w:pPr>
              <w:pStyle w:val="Normal6"/>
              <w:rPr>
                <w:szCs w:val="24"/>
                <w:lang w:val="it-IT"/>
              </w:rPr>
            </w:pPr>
            <w:r w:rsidRPr="003843A8">
              <w:rPr>
                <w:b/>
                <w:i/>
                <w:lang w:val="it-IT"/>
              </w:rPr>
              <w:t>22 bis.</w:t>
            </w:r>
            <w:r w:rsidRPr="003843A8">
              <w:rPr>
                <w:b/>
                <w:i/>
                <w:lang w:val="it-IT"/>
              </w:rPr>
              <w:tab/>
              <w:t xml:space="preserve">ritiene che l'allargamento non sia, di per sé, la risposta più adeguata alle sfide politiche, economiche e istituzionali dell'Albania; reputa che un partenariato rafforzato e basato su rigorose condizioni, incentrato sulla sicurezza, la giustizia, la lotta alla corruzione, la lotta alla criminalità organizzata e la graduale </w:t>
            </w:r>
            <w:r w:rsidRPr="003843A8">
              <w:rPr>
                <w:b/>
                <w:i/>
                <w:lang w:val="it-IT"/>
              </w:rPr>
              <w:lastRenderedPageBreak/>
              <w:t>integrazione economica, sarebbe più adatto agli interessi sia dell'UE sia dell'Albania;</w:t>
            </w:r>
          </w:p>
        </w:tc>
      </w:tr>
    </w:tbl>
    <w:p w14:paraId="1051598E" w14:textId="77777777" w:rsidR="006027EA" w:rsidRPr="009451C4" w:rsidRDefault="006027EA" w:rsidP="006027EA">
      <w:pPr>
        <w:pStyle w:val="Olang"/>
        <w:rPr>
          <w:noProof w:val="0"/>
          <w:lang w:val="en-GB"/>
        </w:rPr>
      </w:pPr>
      <w:r w:rsidRPr="009451C4">
        <w:rPr>
          <w:noProof w:val="0"/>
          <w:lang w:val="en-GB"/>
        </w:rPr>
        <w:lastRenderedPageBreak/>
        <w:t xml:space="preserve">Or. </w:t>
      </w:r>
      <w:r w:rsidRPr="009451C4">
        <w:rPr>
          <w:rStyle w:val="HideTWBExt"/>
          <w:noProof w:val="0"/>
          <w:lang w:val="en-GB"/>
        </w:rPr>
        <w:t>&lt;Original&gt;</w:t>
      </w:r>
      <w:r w:rsidRPr="009451C4">
        <w:rPr>
          <w:rStyle w:val="HideTWBInt"/>
          <w:noProof w:val="0"/>
          <w:lang w:val="en-GB"/>
        </w:rPr>
        <w:t>{FR}</w:t>
      </w:r>
      <w:r w:rsidRPr="009451C4">
        <w:rPr>
          <w:noProof w:val="0"/>
          <w:lang w:val="en-GB"/>
        </w:rPr>
        <w:t>fr</w:t>
      </w:r>
      <w:r w:rsidRPr="009451C4">
        <w:rPr>
          <w:rStyle w:val="HideTWBExt"/>
          <w:noProof w:val="0"/>
          <w:lang w:val="en-GB"/>
        </w:rPr>
        <w:t>&lt;/Original&gt;</w:t>
      </w:r>
    </w:p>
    <w:p w14:paraId="1BE55010" w14:textId="77777777" w:rsidR="006027EA" w:rsidRPr="009451C4" w:rsidRDefault="006027EA" w:rsidP="006027EA">
      <w:pPr>
        <w:rPr>
          <w:lang w:val="en-GB"/>
        </w:rPr>
      </w:pPr>
      <w:r w:rsidRPr="009451C4">
        <w:rPr>
          <w:rStyle w:val="HideTWBExt"/>
          <w:noProof w:val="0"/>
          <w:lang w:val="en-GB"/>
        </w:rPr>
        <w:t>&lt;/Amend&gt;</w:t>
      </w:r>
    </w:p>
    <w:p w14:paraId="473D477C" w14:textId="77777777" w:rsidR="006027EA" w:rsidRPr="009451C4" w:rsidRDefault="006027EA" w:rsidP="006027EA">
      <w:pPr>
        <w:pStyle w:val="AMNumberTabs0"/>
        <w:keepNext/>
        <w:rPr>
          <w:lang w:val="en-GB"/>
        </w:rPr>
      </w:pPr>
      <w:r w:rsidRPr="009451C4">
        <w:rPr>
          <w:rStyle w:val="HideTWBExt"/>
          <w:b w:val="0"/>
          <w:noProof w:val="0"/>
          <w:lang w:val="en-GB"/>
        </w:rPr>
        <w:t>&lt;Amend&gt;</w:t>
      </w:r>
      <w:r w:rsidRPr="009451C4">
        <w:rPr>
          <w:lang w:val="en-GB"/>
        </w:rPr>
        <w:t>Emendamento</w:t>
      </w:r>
      <w:r w:rsidRPr="009451C4">
        <w:rPr>
          <w:lang w:val="en-GB"/>
        </w:rPr>
        <w:tab/>
      </w:r>
      <w:r w:rsidRPr="009451C4">
        <w:rPr>
          <w:lang w:val="en-GB"/>
        </w:rPr>
        <w:tab/>
      </w:r>
      <w:r w:rsidRPr="009451C4">
        <w:rPr>
          <w:rStyle w:val="HideTWBExt"/>
          <w:b w:val="0"/>
          <w:noProof w:val="0"/>
          <w:lang w:val="en-GB"/>
        </w:rPr>
        <w:t>&lt;NumAm&gt;</w:t>
      </w:r>
      <w:r w:rsidRPr="009451C4">
        <w:rPr>
          <w:lang w:val="en-GB"/>
        </w:rPr>
        <w:t>298</w:t>
      </w:r>
      <w:r w:rsidRPr="009451C4">
        <w:rPr>
          <w:rStyle w:val="HideTWBExt"/>
          <w:b w:val="0"/>
          <w:noProof w:val="0"/>
          <w:lang w:val="en-GB"/>
        </w:rPr>
        <w:t>&lt;/NumAm&gt;</w:t>
      </w:r>
    </w:p>
    <w:p w14:paraId="14EC3970" w14:textId="77777777" w:rsidR="006027EA" w:rsidRPr="009451C4" w:rsidRDefault="006027EA" w:rsidP="006027EA">
      <w:pPr>
        <w:pStyle w:val="NormalBold"/>
        <w:rPr>
          <w:lang w:val="en-GB"/>
        </w:rPr>
      </w:pPr>
      <w:r w:rsidRPr="009451C4">
        <w:rPr>
          <w:rStyle w:val="HideTWBExt"/>
          <w:b w:val="0"/>
          <w:noProof w:val="0"/>
          <w:lang w:val="en-GB"/>
        </w:rPr>
        <w:t>&lt;RepeatBlock-By&gt;&lt;Members&gt;</w:t>
      </w:r>
      <w:r w:rsidRPr="009451C4">
        <w:rPr>
          <w:lang w:val="en-GB"/>
        </w:rPr>
        <w:t>Andrey Kovatchev</w:t>
      </w:r>
      <w:r w:rsidRPr="009451C4">
        <w:rPr>
          <w:rStyle w:val="HideTWBExt"/>
          <w:b w:val="0"/>
          <w:noProof w:val="0"/>
          <w:lang w:val="en-GB"/>
        </w:rPr>
        <w:t>&lt;/Members&gt;</w:t>
      </w:r>
    </w:p>
    <w:p w14:paraId="45644BEA" w14:textId="77777777" w:rsidR="006027EA" w:rsidRPr="009451C4" w:rsidRDefault="006027EA" w:rsidP="006027EA">
      <w:pPr>
        <w:rPr>
          <w:lang w:val="en-GB"/>
        </w:rPr>
      </w:pPr>
      <w:r w:rsidRPr="009451C4">
        <w:rPr>
          <w:rStyle w:val="HideTWBExt"/>
          <w:noProof w:val="0"/>
          <w:lang w:val="en-GB"/>
        </w:rPr>
        <w:t>&lt;/RepeatBlock-By&gt;</w:t>
      </w:r>
    </w:p>
    <w:p w14:paraId="33C11BC3"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1252D3D2" w14:textId="77777777" w:rsidR="006027EA" w:rsidRPr="003843A8" w:rsidRDefault="006027EA" w:rsidP="006027EA">
      <w:pPr>
        <w:pStyle w:val="NormalBold"/>
      </w:pPr>
      <w:r w:rsidRPr="003843A8">
        <w:rPr>
          <w:rStyle w:val="HideTWBExt"/>
          <w:b w:val="0"/>
          <w:noProof w:val="0"/>
        </w:rPr>
        <w:t>&lt;Article&gt;</w:t>
      </w:r>
      <w:r w:rsidRPr="003843A8">
        <w:t>Paragrafo 22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7F74AEB7" w14:textId="77777777" w:rsidTr="00E17943">
        <w:trPr>
          <w:jc w:val="center"/>
        </w:trPr>
        <w:tc>
          <w:tcPr>
            <w:tcW w:w="9752" w:type="dxa"/>
            <w:gridSpan w:val="2"/>
          </w:tcPr>
          <w:p w14:paraId="0E94D9D0" w14:textId="77777777" w:rsidR="006027EA" w:rsidRPr="003843A8" w:rsidRDefault="006027EA" w:rsidP="00E17943">
            <w:pPr>
              <w:keepNext/>
            </w:pPr>
          </w:p>
        </w:tc>
      </w:tr>
      <w:tr w:rsidR="006027EA" w:rsidRPr="003843A8" w14:paraId="72333144" w14:textId="77777777" w:rsidTr="00E17943">
        <w:trPr>
          <w:jc w:val="center"/>
        </w:trPr>
        <w:tc>
          <w:tcPr>
            <w:tcW w:w="4876" w:type="dxa"/>
          </w:tcPr>
          <w:p w14:paraId="3A5F9E7D"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14FEC91" w14:textId="77777777" w:rsidR="006027EA" w:rsidRPr="003843A8" w:rsidRDefault="006027EA" w:rsidP="00E17943">
            <w:pPr>
              <w:pStyle w:val="ColumnHeading"/>
              <w:keepNext/>
              <w:rPr>
                <w:lang w:val="it-IT"/>
              </w:rPr>
            </w:pPr>
            <w:r w:rsidRPr="003843A8">
              <w:rPr>
                <w:lang w:val="it-IT"/>
              </w:rPr>
              <w:t>Emendamento</w:t>
            </w:r>
          </w:p>
        </w:tc>
      </w:tr>
      <w:tr w:rsidR="006027EA" w:rsidRPr="003843A8" w14:paraId="574FD594" w14:textId="77777777" w:rsidTr="00E17943">
        <w:trPr>
          <w:jc w:val="center"/>
        </w:trPr>
        <w:tc>
          <w:tcPr>
            <w:tcW w:w="4876" w:type="dxa"/>
          </w:tcPr>
          <w:p w14:paraId="30F5FF8E" w14:textId="77777777" w:rsidR="006027EA" w:rsidRPr="003843A8" w:rsidRDefault="006027EA" w:rsidP="00E17943">
            <w:pPr>
              <w:pStyle w:val="Normal6"/>
              <w:rPr>
                <w:lang w:val="it-IT"/>
              </w:rPr>
            </w:pPr>
          </w:p>
        </w:tc>
        <w:tc>
          <w:tcPr>
            <w:tcW w:w="4876" w:type="dxa"/>
          </w:tcPr>
          <w:p w14:paraId="6859C7B8" w14:textId="77777777" w:rsidR="006027EA" w:rsidRPr="003843A8" w:rsidRDefault="006027EA" w:rsidP="00E17943">
            <w:pPr>
              <w:pStyle w:val="Normal6"/>
              <w:rPr>
                <w:szCs w:val="24"/>
                <w:lang w:val="it-IT"/>
              </w:rPr>
            </w:pPr>
            <w:r w:rsidRPr="003843A8">
              <w:rPr>
                <w:b/>
                <w:i/>
                <w:lang w:val="it-IT"/>
              </w:rPr>
              <w:t>22 bis.</w:t>
            </w:r>
            <w:r w:rsidRPr="003843A8">
              <w:rPr>
                <w:b/>
                <w:i/>
                <w:lang w:val="it-IT"/>
              </w:rPr>
              <w:tab/>
              <w:t>esprime preoccupazione per le gravi irregolarità individuate dall'OLAF nell'attuazione del programma IPARD II in Albania; sottolinea l'importanza di garantire la piena trasparenza, la rendicontabilità e meccanismi di controllo efficaci nell'uso dell'assistenza finanziaria dell'UE, al fine di salvaguardare gli interessi finanziari dell'Unione e mantenere la fiducia dei cittadini;</w:t>
            </w:r>
          </w:p>
        </w:tc>
      </w:tr>
    </w:tbl>
    <w:p w14:paraId="2CC172A6"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145802A7" w14:textId="77777777" w:rsidR="006027EA" w:rsidRPr="003843A8" w:rsidRDefault="006027EA" w:rsidP="006027EA">
      <w:r w:rsidRPr="003843A8">
        <w:rPr>
          <w:rStyle w:val="HideTWBExt"/>
          <w:noProof w:val="0"/>
        </w:rPr>
        <w:t>&lt;/Amend&gt;</w:t>
      </w:r>
    </w:p>
    <w:p w14:paraId="0F6A8AED"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299</w:t>
      </w:r>
      <w:r w:rsidRPr="003843A8">
        <w:rPr>
          <w:rStyle w:val="HideTWBExt"/>
          <w:b w:val="0"/>
          <w:noProof w:val="0"/>
          <w:lang w:val="it-IT"/>
        </w:rPr>
        <w:t>&lt;/NumAm&gt;</w:t>
      </w:r>
    </w:p>
    <w:p w14:paraId="056059CD" w14:textId="77777777" w:rsidR="006027EA" w:rsidRPr="003843A8" w:rsidRDefault="006027EA" w:rsidP="006027EA">
      <w:pPr>
        <w:pStyle w:val="NormalBold"/>
      </w:pPr>
      <w:r w:rsidRPr="003843A8">
        <w:rPr>
          <w:rStyle w:val="HideTWBExt"/>
          <w:b w:val="0"/>
          <w:noProof w:val="0"/>
        </w:rPr>
        <w:t>&lt;RepeatBlock-By&gt;&lt;Members&gt;</w:t>
      </w:r>
      <w:r w:rsidRPr="003843A8">
        <w:t>Andreas Schieder, Adnan Dibrani, Tonino Picula, Matjaž Nemec, Thijs Reuten, Marco Tarquinio</w:t>
      </w:r>
      <w:r w:rsidRPr="003843A8">
        <w:rPr>
          <w:rStyle w:val="HideTWBExt"/>
          <w:b w:val="0"/>
          <w:noProof w:val="0"/>
        </w:rPr>
        <w:t>&lt;/Members&gt;</w:t>
      </w:r>
    </w:p>
    <w:p w14:paraId="5C61CDAF" w14:textId="77777777" w:rsidR="006027EA" w:rsidRPr="003843A8" w:rsidRDefault="006027EA" w:rsidP="006027EA">
      <w:r w:rsidRPr="003843A8">
        <w:rPr>
          <w:rStyle w:val="HideTWBExt"/>
          <w:noProof w:val="0"/>
        </w:rPr>
        <w:t>&lt;/RepeatBlock-By&gt;</w:t>
      </w:r>
    </w:p>
    <w:p w14:paraId="2F1CA5F7"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917C414" w14:textId="77777777" w:rsidR="006027EA" w:rsidRPr="003843A8" w:rsidRDefault="006027EA" w:rsidP="006027EA">
      <w:pPr>
        <w:pStyle w:val="NormalBold"/>
      </w:pPr>
      <w:r w:rsidRPr="003843A8">
        <w:rPr>
          <w:rStyle w:val="HideTWBExt"/>
          <w:b w:val="0"/>
          <w:noProof w:val="0"/>
        </w:rPr>
        <w:t>&lt;Article&gt;</w:t>
      </w:r>
      <w:r w:rsidRPr="003843A8">
        <w:t>Paragrafo 22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7739EF7" w14:textId="77777777" w:rsidTr="00E17943">
        <w:trPr>
          <w:jc w:val="center"/>
        </w:trPr>
        <w:tc>
          <w:tcPr>
            <w:tcW w:w="9752" w:type="dxa"/>
            <w:gridSpan w:val="2"/>
          </w:tcPr>
          <w:p w14:paraId="1FCA1AD2" w14:textId="77777777" w:rsidR="006027EA" w:rsidRPr="003843A8" w:rsidRDefault="006027EA" w:rsidP="00E17943">
            <w:pPr>
              <w:keepNext/>
            </w:pPr>
          </w:p>
        </w:tc>
      </w:tr>
      <w:tr w:rsidR="006027EA" w:rsidRPr="003843A8" w14:paraId="5C0173AC" w14:textId="77777777" w:rsidTr="00E17943">
        <w:trPr>
          <w:jc w:val="center"/>
        </w:trPr>
        <w:tc>
          <w:tcPr>
            <w:tcW w:w="4876" w:type="dxa"/>
          </w:tcPr>
          <w:p w14:paraId="19A637CF"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8B7BE05"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E6CB2DB" w14:textId="77777777" w:rsidTr="00E17943">
        <w:trPr>
          <w:jc w:val="center"/>
        </w:trPr>
        <w:tc>
          <w:tcPr>
            <w:tcW w:w="4876" w:type="dxa"/>
          </w:tcPr>
          <w:p w14:paraId="3EBF6D9E" w14:textId="77777777" w:rsidR="006027EA" w:rsidRPr="003843A8" w:rsidRDefault="006027EA" w:rsidP="00E17943">
            <w:pPr>
              <w:pStyle w:val="Normal6"/>
              <w:rPr>
                <w:lang w:val="it-IT"/>
              </w:rPr>
            </w:pPr>
          </w:p>
        </w:tc>
        <w:tc>
          <w:tcPr>
            <w:tcW w:w="4876" w:type="dxa"/>
          </w:tcPr>
          <w:p w14:paraId="50DD21F6" w14:textId="77777777" w:rsidR="006027EA" w:rsidRPr="003843A8" w:rsidRDefault="006027EA" w:rsidP="00E17943">
            <w:pPr>
              <w:pStyle w:val="Normal6"/>
              <w:rPr>
                <w:szCs w:val="24"/>
                <w:lang w:val="it-IT"/>
              </w:rPr>
            </w:pPr>
            <w:r w:rsidRPr="003843A8">
              <w:rPr>
                <w:b/>
                <w:i/>
                <w:lang w:val="it-IT"/>
              </w:rPr>
              <w:t>22 bis.</w:t>
            </w:r>
            <w:r w:rsidRPr="003843A8">
              <w:rPr>
                <w:b/>
                <w:i/>
                <w:lang w:val="it-IT"/>
              </w:rPr>
              <w:tab/>
              <w:t xml:space="preserve">invita la Commissione a continuare a fornire orientamenti chiari sulle priorità di riforma e a garantire un monitoraggio trasparente e rigoroso dei progressi delle riforme; chiede inoltre alla Commissione di organizzare una campagna d'informazione in tutti gli Stati membri e in Albania per spiegare ai </w:t>
            </w:r>
            <w:r w:rsidRPr="003843A8">
              <w:rPr>
                <w:b/>
                <w:i/>
                <w:lang w:val="it-IT"/>
              </w:rPr>
              <w:lastRenderedPageBreak/>
              <w:t>cittadini l'impatto positivo dell'allargamento;</w:t>
            </w:r>
          </w:p>
        </w:tc>
      </w:tr>
    </w:tbl>
    <w:p w14:paraId="3B166941" w14:textId="77777777" w:rsidR="006027EA" w:rsidRPr="003843A8" w:rsidRDefault="006027EA" w:rsidP="006027EA">
      <w:pPr>
        <w:pStyle w:val="Olang"/>
        <w:rPr>
          <w:noProof w:val="0"/>
          <w:lang w:val="it-IT"/>
        </w:rPr>
      </w:pPr>
      <w:r w:rsidRPr="003843A8">
        <w:rPr>
          <w:noProof w:val="0"/>
          <w:lang w:val="it-IT"/>
        </w:rPr>
        <w:lastRenderedPageBreak/>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5D0B974" w14:textId="77777777" w:rsidR="006027EA" w:rsidRPr="003843A8" w:rsidRDefault="006027EA" w:rsidP="006027EA">
      <w:r w:rsidRPr="003843A8">
        <w:rPr>
          <w:rStyle w:val="HideTWBExt"/>
          <w:noProof w:val="0"/>
        </w:rPr>
        <w:t>&lt;/Amend&gt;</w:t>
      </w:r>
    </w:p>
    <w:p w14:paraId="136784FD"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300</w:t>
      </w:r>
      <w:r w:rsidRPr="003843A8">
        <w:rPr>
          <w:rStyle w:val="HideTWBExt"/>
          <w:b w:val="0"/>
          <w:noProof w:val="0"/>
          <w:lang w:val="it-IT"/>
        </w:rPr>
        <w:t>&lt;/NumAm&gt;</w:t>
      </w:r>
    </w:p>
    <w:p w14:paraId="05659C54" w14:textId="77777777" w:rsidR="006027EA" w:rsidRPr="003843A8" w:rsidRDefault="006027EA" w:rsidP="006027EA">
      <w:pPr>
        <w:pStyle w:val="NormalBold"/>
      </w:pPr>
      <w:r w:rsidRPr="003843A8">
        <w:rPr>
          <w:rStyle w:val="HideTWBExt"/>
          <w:b w:val="0"/>
          <w:noProof w:val="0"/>
        </w:rPr>
        <w:t>&lt;RepeatBlock-By&gt;&lt;Members&gt;</w:t>
      </w:r>
      <w:r w:rsidRPr="003843A8">
        <w:t>Tineke Strik</w:t>
      </w:r>
      <w:r w:rsidRPr="003843A8">
        <w:rPr>
          <w:rStyle w:val="HideTWBExt"/>
          <w:b w:val="0"/>
          <w:noProof w:val="0"/>
        </w:rPr>
        <w:t>&lt;/Members&gt;</w:t>
      </w:r>
    </w:p>
    <w:p w14:paraId="262B01C2" w14:textId="77777777" w:rsidR="006027EA" w:rsidRPr="003843A8" w:rsidRDefault="006027EA" w:rsidP="006027EA">
      <w:r w:rsidRPr="003843A8">
        <w:rPr>
          <w:rStyle w:val="HideTWBExt"/>
          <w:noProof w:val="0"/>
        </w:rPr>
        <w:t>&lt;AuNomDe&gt;</w:t>
      </w:r>
      <w:r w:rsidRPr="003843A8">
        <w:rPr>
          <w:rStyle w:val="HideTWBInt"/>
          <w:noProof w:val="0"/>
        </w:rPr>
        <w:t>{Verts/ALE}</w:t>
      </w:r>
      <w:r w:rsidRPr="003843A8">
        <w:t>a nome del gruppo Verts/ALE</w:t>
      </w:r>
      <w:r w:rsidRPr="003843A8">
        <w:rPr>
          <w:rStyle w:val="HideTWBExt"/>
          <w:noProof w:val="0"/>
        </w:rPr>
        <w:t>&lt;/AuNomDe&gt;</w:t>
      </w:r>
    </w:p>
    <w:p w14:paraId="5AEF2EA4" w14:textId="77777777" w:rsidR="006027EA" w:rsidRPr="003843A8" w:rsidRDefault="006027EA" w:rsidP="006027EA">
      <w:r w:rsidRPr="003843A8">
        <w:rPr>
          <w:rStyle w:val="HideTWBExt"/>
          <w:noProof w:val="0"/>
        </w:rPr>
        <w:t>&lt;/RepeatBlock-By&gt;</w:t>
      </w:r>
    </w:p>
    <w:p w14:paraId="24DD2824"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359A965" w14:textId="77777777" w:rsidR="006027EA" w:rsidRPr="003843A8" w:rsidRDefault="006027EA" w:rsidP="006027EA">
      <w:pPr>
        <w:pStyle w:val="NormalBold"/>
      </w:pPr>
      <w:r w:rsidRPr="003843A8">
        <w:rPr>
          <w:rStyle w:val="HideTWBExt"/>
          <w:b w:val="0"/>
          <w:noProof w:val="0"/>
        </w:rPr>
        <w:t>&lt;Article&gt;</w:t>
      </w:r>
      <w:r w:rsidRPr="003843A8">
        <w:t>Paragrafo 22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7234177" w14:textId="77777777" w:rsidTr="00E17943">
        <w:trPr>
          <w:jc w:val="center"/>
        </w:trPr>
        <w:tc>
          <w:tcPr>
            <w:tcW w:w="9752" w:type="dxa"/>
            <w:gridSpan w:val="2"/>
          </w:tcPr>
          <w:p w14:paraId="31C46A00" w14:textId="77777777" w:rsidR="006027EA" w:rsidRPr="003843A8" w:rsidRDefault="006027EA" w:rsidP="00E17943">
            <w:pPr>
              <w:keepNext/>
            </w:pPr>
          </w:p>
        </w:tc>
      </w:tr>
      <w:tr w:rsidR="006027EA" w:rsidRPr="003843A8" w14:paraId="66E4B780" w14:textId="77777777" w:rsidTr="00E17943">
        <w:trPr>
          <w:jc w:val="center"/>
        </w:trPr>
        <w:tc>
          <w:tcPr>
            <w:tcW w:w="4876" w:type="dxa"/>
          </w:tcPr>
          <w:p w14:paraId="7E93464C"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72FCCA2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8A333F8" w14:textId="77777777" w:rsidTr="00E17943">
        <w:trPr>
          <w:jc w:val="center"/>
        </w:trPr>
        <w:tc>
          <w:tcPr>
            <w:tcW w:w="4876" w:type="dxa"/>
          </w:tcPr>
          <w:p w14:paraId="6F608848" w14:textId="77777777" w:rsidR="006027EA" w:rsidRPr="003843A8" w:rsidRDefault="006027EA" w:rsidP="00E17943">
            <w:pPr>
              <w:pStyle w:val="Normal6"/>
              <w:rPr>
                <w:lang w:val="it-IT"/>
              </w:rPr>
            </w:pPr>
          </w:p>
        </w:tc>
        <w:tc>
          <w:tcPr>
            <w:tcW w:w="4876" w:type="dxa"/>
          </w:tcPr>
          <w:p w14:paraId="655929BD" w14:textId="77777777" w:rsidR="006027EA" w:rsidRPr="003843A8" w:rsidRDefault="006027EA" w:rsidP="00E17943">
            <w:pPr>
              <w:pStyle w:val="Normal6"/>
              <w:rPr>
                <w:szCs w:val="24"/>
                <w:lang w:val="it-IT"/>
              </w:rPr>
            </w:pPr>
            <w:r w:rsidRPr="003843A8">
              <w:rPr>
                <w:b/>
                <w:i/>
                <w:lang w:val="it-IT"/>
              </w:rPr>
              <w:t>22 bis.</w:t>
            </w:r>
            <w:r w:rsidRPr="003843A8">
              <w:rPr>
                <w:b/>
                <w:i/>
                <w:lang w:val="it-IT"/>
              </w:rPr>
              <w:tab/>
              <w:t>chiede un controllo rafforzato e una partecipazione significativa delle organizzazioni della società civile, delle associazioni imprenditoriali e delle parti sociali in tutte le fasi dello strumento per le riforme e la crescita per i Balcani occidentali, compresa l'elaborazione di misure di riforma, l'attuazione dei progetti e il monitoraggio dei risultati;</w:t>
            </w:r>
          </w:p>
        </w:tc>
      </w:tr>
    </w:tbl>
    <w:p w14:paraId="180D71AF" w14:textId="77777777" w:rsidR="006027EA" w:rsidRPr="009451C4" w:rsidRDefault="006027EA" w:rsidP="006027EA">
      <w:pPr>
        <w:pStyle w:val="Olang"/>
        <w:rPr>
          <w:noProof w:val="0"/>
          <w:lang w:val="sv-SE"/>
        </w:rPr>
      </w:pPr>
      <w:r w:rsidRPr="009451C4">
        <w:rPr>
          <w:noProof w:val="0"/>
          <w:lang w:val="sv-SE"/>
        </w:rPr>
        <w:t xml:space="preserve">Or. </w:t>
      </w:r>
      <w:r w:rsidRPr="009451C4">
        <w:rPr>
          <w:rStyle w:val="HideTWBExt"/>
          <w:noProof w:val="0"/>
          <w:lang w:val="sv-SE"/>
        </w:rPr>
        <w:t>&lt;Original&gt;</w:t>
      </w:r>
      <w:r w:rsidRPr="009451C4">
        <w:rPr>
          <w:rStyle w:val="HideTWBInt"/>
          <w:noProof w:val="0"/>
          <w:lang w:val="sv-SE"/>
        </w:rPr>
        <w:t>{EN}</w:t>
      </w:r>
      <w:r w:rsidRPr="009451C4">
        <w:rPr>
          <w:noProof w:val="0"/>
          <w:lang w:val="sv-SE"/>
        </w:rPr>
        <w:t>en</w:t>
      </w:r>
      <w:r w:rsidRPr="009451C4">
        <w:rPr>
          <w:rStyle w:val="HideTWBExt"/>
          <w:noProof w:val="0"/>
          <w:lang w:val="sv-SE"/>
        </w:rPr>
        <w:t>&lt;/Original&gt;</w:t>
      </w:r>
    </w:p>
    <w:p w14:paraId="56CF1014" w14:textId="77777777" w:rsidR="006027EA" w:rsidRPr="009451C4" w:rsidRDefault="006027EA" w:rsidP="006027EA">
      <w:pPr>
        <w:rPr>
          <w:lang w:val="sv-SE"/>
        </w:rPr>
      </w:pPr>
      <w:r w:rsidRPr="009451C4">
        <w:rPr>
          <w:rStyle w:val="HideTWBExt"/>
          <w:noProof w:val="0"/>
          <w:lang w:val="sv-SE"/>
        </w:rPr>
        <w:t>&lt;/Amend&gt;</w:t>
      </w:r>
    </w:p>
    <w:p w14:paraId="60A8B05F" w14:textId="77777777" w:rsidR="006027EA" w:rsidRPr="009451C4" w:rsidRDefault="006027EA" w:rsidP="006027EA">
      <w:pPr>
        <w:pStyle w:val="AMNumberTabs0"/>
        <w:keepNext/>
        <w:rPr>
          <w:lang w:val="sv-SE"/>
        </w:rPr>
      </w:pPr>
      <w:r w:rsidRPr="009451C4">
        <w:rPr>
          <w:rStyle w:val="HideTWBExt"/>
          <w:b w:val="0"/>
          <w:noProof w:val="0"/>
          <w:lang w:val="sv-SE"/>
        </w:rPr>
        <w:t>&lt;Amend&gt;</w:t>
      </w:r>
      <w:r w:rsidRPr="009451C4">
        <w:rPr>
          <w:lang w:val="sv-SE"/>
        </w:rPr>
        <w:t>Emendamento</w:t>
      </w:r>
      <w:r w:rsidRPr="009451C4">
        <w:rPr>
          <w:lang w:val="sv-SE"/>
        </w:rPr>
        <w:tab/>
      </w:r>
      <w:r w:rsidRPr="009451C4">
        <w:rPr>
          <w:lang w:val="sv-SE"/>
        </w:rPr>
        <w:tab/>
      </w:r>
      <w:r w:rsidRPr="009451C4">
        <w:rPr>
          <w:rStyle w:val="HideTWBExt"/>
          <w:b w:val="0"/>
          <w:noProof w:val="0"/>
          <w:lang w:val="sv-SE"/>
        </w:rPr>
        <w:t>&lt;NumAm&gt;</w:t>
      </w:r>
      <w:r w:rsidRPr="009451C4">
        <w:rPr>
          <w:lang w:val="sv-SE"/>
        </w:rPr>
        <w:t>301</w:t>
      </w:r>
      <w:r w:rsidRPr="009451C4">
        <w:rPr>
          <w:rStyle w:val="HideTWBExt"/>
          <w:b w:val="0"/>
          <w:noProof w:val="0"/>
          <w:lang w:val="sv-SE"/>
        </w:rPr>
        <w:t>&lt;/NumAm&gt;</w:t>
      </w:r>
    </w:p>
    <w:p w14:paraId="428315F0" w14:textId="77777777" w:rsidR="006027EA" w:rsidRPr="009451C4" w:rsidRDefault="006027EA" w:rsidP="006027EA">
      <w:pPr>
        <w:pStyle w:val="NormalBold"/>
        <w:rPr>
          <w:lang w:val="sv-SE"/>
        </w:rPr>
      </w:pPr>
      <w:r w:rsidRPr="009451C4">
        <w:rPr>
          <w:rStyle w:val="HideTWBExt"/>
          <w:b w:val="0"/>
          <w:noProof w:val="0"/>
          <w:lang w:val="sv-SE"/>
        </w:rPr>
        <w:t>&lt;RepeatBlock-By&gt;&lt;Members&gt;</w:t>
      </w:r>
      <w:r w:rsidRPr="009451C4">
        <w:rPr>
          <w:lang w:val="sv-SE"/>
        </w:rPr>
        <w:t>Stanislav Stoyanov</w:t>
      </w:r>
      <w:r w:rsidRPr="009451C4">
        <w:rPr>
          <w:rStyle w:val="HideTWBExt"/>
          <w:b w:val="0"/>
          <w:noProof w:val="0"/>
          <w:lang w:val="sv-SE"/>
        </w:rPr>
        <w:t>&lt;/Members&gt;</w:t>
      </w:r>
    </w:p>
    <w:p w14:paraId="39ED6178" w14:textId="77777777" w:rsidR="006027EA" w:rsidRPr="009451C4" w:rsidRDefault="006027EA" w:rsidP="006027EA">
      <w:pPr>
        <w:rPr>
          <w:lang w:val="sv-SE"/>
        </w:rPr>
      </w:pPr>
      <w:r w:rsidRPr="009451C4">
        <w:rPr>
          <w:rStyle w:val="HideTWBExt"/>
          <w:noProof w:val="0"/>
          <w:lang w:val="sv-SE"/>
        </w:rPr>
        <w:t>&lt;/RepeatBlock-By&gt;</w:t>
      </w:r>
    </w:p>
    <w:p w14:paraId="62C104CB"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21E1D589" w14:textId="77777777" w:rsidR="006027EA" w:rsidRPr="003843A8" w:rsidRDefault="006027EA" w:rsidP="006027EA">
      <w:pPr>
        <w:pStyle w:val="NormalBold"/>
      </w:pPr>
      <w:r w:rsidRPr="003843A8">
        <w:rPr>
          <w:rStyle w:val="HideTWBExt"/>
          <w:b w:val="0"/>
          <w:noProof w:val="0"/>
        </w:rPr>
        <w:t>&lt;Article&gt;</w:t>
      </w:r>
      <w:r w:rsidRPr="003843A8">
        <w:t>Paragrafo 22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27954ADE" w14:textId="77777777" w:rsidTr="00E17943">
        <w:trPr>
          <w:jc w:val="center"/>
        </w:trPr>
        <w:tc>
          <w:tcPr>
            <w:tcW w:w="9752" w:type="dxa"/>
            <w:gridSpan w:val="2"/>
          </w:tcPr>
          <w:p w14:paraId="6FC9B0EC" w14:textId="77777777" w:rsidR="006027EA" w:rsidRPr="003843A8" w:rsidRDefault="006027EA" w:rsidP="00E17943">
            <w:pPr>
              <w:keepNext/>
            </w:pPr>
          </w:p>
        </w:tc>
      </w:tr>
      <w:tr w:rsidR="006027EA" w:rsidRPr="003843A8" w14:paraId="131F3CC2" w14:textId="77777777" w:rsidTr="00E17943">
        <w:trPr>
          <w:jc w:val="center"/>
        </w:trPr>
        <w:tc>
          <w:tcPr>
            <w:tcW w:w="4876" w:type="dxa"/>
          </w:tcPr>
          <w:p w14:paraId="2565E750"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5167B889" w14:textId="77777777" w:rsidR="006027EA" w:rsidRPr="003843A8" w:rsidRDefault="006027EA" w:rsidP="00E17943">
            <w:pPr>
              <w:pStyle w:val="ColumnHeading"/>
              <w:keepNext/>
              <w:rPr>
                <w:lang w:val="it-IT"/>
              </w:rPr>
            </w:pPr>
            <w:r w:rsidRPr="003843A8">
              <w:rPr>
                <w:lang w:val="it-IT"/>
              </w:rPr>
              <w:t>Emendamento</w:t>
            </w:r>
          </w:p>
        </w:tc>
      </w:tr>
      <w:tr w:rsidR="006027EA" w:rsidRPr="003843A8" w14:paraId="70E46429" w14:textId="77777777" w:rsidTr="00E17943">
        <w:trPr>
          <w:jc w:val="center"/>
        </w:trPr>
        <w:tc>
          <w:tcPr>
            <w:tcW w:w="4876" w:type="dxa"/>
          </w:tcPr>
          <w:p w14:paraId="306AA1EA" w14:textId="77777777" w:rsidR="006027EA" w:rsidRPr="003843A8" w:rsidRDefault="006027EA" w:rsidP="00E17943">
            <w:pPr>
              <w:pStyle w:val="Normal6"/>
              <w:rPr>
                <w:lang w:val="it-IT"/>
              </w:rPr>
            </w:pPr>
          </w:p>
        </w:tc>
        <w:tc>
          <w:tcPr>
            <w:tcW w:w="4876" w:type="dxa"/>
          </w:tcPr>
          <w:p w14:paraId="05D253C5" w14:textId="77777777" w:rsidR="006027EA" w:rsidRPr="003843A8" w:rsidRDefault="006027EA" w:rsidP="00E17943">
            <w:pPr>
              <w:pStyle w:val="Normal6"/>
              <w:rPr>
                <w:szCs w:val="24"/>
                <w:lang w:val="it-IT"/>
              </w:rPr>
            </w:pPr>
            <w:r w:rsidRPr="003843A8">
              <w:rPr>
                <w:b/>
                <w:i/>
                <w:lang w:val="it-IT"/>
              </w:rPr>
              <w:t>22 bis.</w:t>
            </w:r>
            <w:r w:rsidRPr="003843A8">
              <w:rPr>
                <w:b/>
                <w:i/>
                <w:lang w:val="it-IT"/>
              </w:rPr>
              <w:tab/>
              <w:t>riconosce che l'UE è il principale fornitore di assistenza finanziaria all'Albania e che, pertanto, i fondi di preadesione devono offrire il miglior valore per il denaro dei contribuenti dell'UE; sottolinea che la corruzione ostacola la sana gestione finanziaria e la rendicontabilità di tali fondi;</w:t>
            </w:r>
          </w:p>
        </w:tc>
      </w:tr>
    </w:tbl>
    <w:p w14:paraId="04E3708F"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2461D493" w14:textId="77777777" w:rsidR="006027EA" w:rsidRPr="003843A8" w:rsidRDefault="006027EA" w:rsidP="006027EA">
      <w:r w:rsidRPr="003843A8">
        <w:rPr>
          <w:rStyle w:val="HideTWBExt"/>
          <w:noProof w:val="0"/>
        </w:rPr>
        <w:lastRenderedPageBreak/>
        <w:t>&lt;/Amend&gt;</w:t>
      </w:r>
    </w:p>
    <w:p w14:paraId="5824CED6"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302</w:t>
      </w:r>
      <w:r w:rsidRPr="003843A8">
        <w:rPr>
          <w:rStyle w:val="HideTWBExt"/>
          <w:b w:val="0"/>
          <w:noProof w:val="0"/>
          <w:lang w:val="it-IT"/>
        </w:rPr>
        <w:t>&lt;/NumAm&gt;</w:t>
      </w:r>
    </w:p>
    <w:p w14:paraId="171FD3DE" w14:textId="77777777" w:rsidR="006027EA" w:rsidRPr="003843A8" w:rsidRDefault="006027EA" w:rsidP="006027EA">
      <w:pPr>
        <w:pStyle w:val="NormalBold"/>
      </w:pPr>
      <w:r w:rsidRPr="003843A8">
        <w:rPr>
          <w:rStyle w:val="HideTWBExt"/>
          <w:b w:val="0"/>
          <w:noProof w:val="0"/>
        </w:rPr>
        <w:t>&lt;RepeatBlock-By&gt;&lt;Members&gt;</w:t>
      </w:r>
      <w:r w:rsidRPr="003843A8">
        <w:t>Ilhan Kyuchyuk, Marjan Šarec, Dan Barna, Petras Auštrevičius, Lucia Yar</w:t>
      </w:r>
      <w:r w:rsidRPr="003843A8">
        <w:rPr>
          <w:rStyle w:val="HideTWBExt"/>
          <w:b w:val="0"/>
          <w:noProof w:val="0"/>
        </w:rPr>
        <w:t>&lt;/Members&gt;</w:t>
      </w:r>
    </w:p>
    <w:p w14:paraId="3B0FA33F" w14:textId="77777777" w:rsidR="006027EA" w:rsidRPr="003843A8" w:rsidRDefault="006027EA" w:rsidP="006027EA">
      <w:r w:rsidRPr="003843A8">
        <w:rPr>
          <w:rStyle w:val="HideTWBExt"/>
          <w:noProof w:val="0"/>
        </w:rPr>
        <w:t>&lt;/RepeatBlock-By&gt;</w:t>
      </w:r>
    </w:p>
    <w:p w14:paraId="61F6792F"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793DCFC" w14:textId="77777777" w:rsidR="006027EA" w:rsidRPr="003843A8" w:rsidRDefault="006027EA" w:rsidP="006027EA">
      <w:pPr>
        <w:pStyle w:val="NormalBold"/>
      </w:pPr>
      <w:r w:rsidRPr="003843A8">
        <w:rPr>
          <w:rStyle w:val="HideTWBExt"/>
          <w:b w:val="0"/>
          <w:noProof w:val="0"/>
        </w:rPr>
        <w:t>&lt;Article&gt;</w:t>
      </w:r>
      <w:r w:rsidRPr="003843A8">
        <w:t>Paragrafo 22 bis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01A95D1F" w14:textId="77777777" w:rsidTr="00E17943">
        <w:trPr>
          <w:jc w:val="center"/>
        </w:trPr>
        <w:tc>
          <w:tcPr>
            <w:tcW w:w="9752" w:type="dxa"/>
            <w:gridSpan w:val="2"/>
          </w:tcPr>
          <w:p w14:paraId="0E919261" w14:textId="77777777" w:rsidR="006027EA" w:rsidRPr="003843A8" w:rsidRDefault="006027EA" w:rsidP="00E17943">
            <w:pPr>
              <w:keepNext/>
            </w:pPr>
          </w:p>
        </w:tc>
      </w:tr>
      <w:tr w:rsidR="006027EA" w:rsidRPr="003843A8" w14:paraId="54B14D44" w14:textId="77777777" w:rsidTr="00E17943">
        <w:trPr>
          <w:jc w:val="center"/>
        </w:trPr>
        <w:tc>
          <w:tcPr>
            <w:tcW w:w="4876" w:type="dxa"/>
          </w:tcPr>
          <w:p w14:paraId="5966257C"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3EB8DADE" w14:textId="77777777" w:rsidR="006027EA" w:rsidRPr="003843A8" w:rsidRDefault="006027EA" w:rsidP="00E17943">
            <w:pPr>
              <w:pStyle w:val="ColumnHeading"/>
              <w:keepNext/>
              <w:rPr>
                <w:lang w:val="it-IT"/>
              </w:rPr>
            </w:pPr>
            <w:r w:rsidRPr="003843A8">
              <w:rPr>
                <w:lang w:val="it-IT"/>
              </w:rPr>
              <w:t>Emendamento</w:t>
            </w:r>
          </w:p>
        </w:tc>
      </w:tr>
      <w:tr w:rsidR="006027EA" w:rsidRPr="003843A8" w14:paraId="29BAFD53" w14:textId="77777777" w:rsidTr="00E17943">
        <w:trPr>
          <w:jc w:val="center"/>
        </w:trPr>
        <w:tc>
          <w:tcPr>
            <w:tcW w:w="4876" w:type="dxa"/>
          </w:tcPr>
          <w:p w14:paraId="30EE02A5" w14:textId="77777777" w:rsidR="006027EA" w:rsidRPr="003843A8" w:rsidRDefault="006027EA" w:rsidP="00E17943">
            <w:pPr>
              <w:pStyle w:val="Normal6"/>
              <w:rPr>
                <w:lang w:val="it-IT"/>
              </w:rPr>
            </w:pPr>
          </w:p>
        </w:tc>
        <w:tc>
          <w:tcPr>
            <w:tcW w:w="4876" w:type="dxa"/>
          </w:tcPr>
          <w:p w14:paraId="35E83EB9" w14:textId="77777777" w:rsidR="006027EA" w:rsidRPr="003843A8" w:rsidRDefault="006027EA" w:rsidP="00E17943">
            <w:pPr>
              <w:pStyle w:val="Normal6"/>
              <w:rPr>
                <w:szCs w:val="24"/>
                <w:lang w:val="it-IT"/>
              </w:rPr>
            </w:pPr>
            <w:r w:rsidRPr="003843A8">
              <w:rPr>
                <w:b/>
                <w:i/>
                <w:lang w:val="it-IT"/>
              </w:rPr>
              <w:t>22 bis.</w:t>
            </w:r>
            <w:r w:rsidRPr="003843A8">
              <w:rPr>
                <w:b/>
                <w:i/>
                <w:lang w:val="it-IT"/>
              </w:rPr>
              <w:tab/>
              <w:t>invita l'UE a fornire ulteriore assistenza finanziaria e tecnica all'Albania per promuovere lo sviluppo rurale sostenibile e ridurre il divario tra zone urbane e zone rurali in linea con le politiche di coesione dell'UE;</w:t>
            </w:r>
          </w:p>
        </w:tc>
      </w:tr>
    </w:tbl>
    <w:p w14:paraId="059522E3"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456807C0" w14:textId="77777777" w:rsidR="006027EA" w:rsidRPr="003843A8" w:rsidRDefault="006027EA" w:rsidP="006027EA">
      <w:r w:rsidRPr="003843A8">
        <w:rPr>
          <w:rStyle w:val="HideTWBExt"/>
          <w:noProof w:val="0"/>
        </w:rPr>
        <w:t>&lt;/Amend&gt;</w:t>
      </w:r>
    </w:p>
    <w:p w14:paraId="42FE2DD0"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303</w:t>
      </w:r>
      <w:r w:rsidRPr="003843A8">
        <w:rPr>
          <w:rStyle w:val="HideTWBExt"/>
          <w:b w:val="0"/>
          <w:noProof w:val="0"/>
          <w:lang w:val="it-IT"/>
        </w:rPr>
        <w:t>&lt;/NumAm&gt;</w:t>
      </w:r>
    </w:p>
    <w:p w14:paraId="2C304EF8" w14:textId="77777777" w:rsidR="006027EA" w:rsidRPr="003843A8" w:rsidRDefault="006027EA" w:rsidP="006027EA">
      <w:pPr>
        <w:pStyle w:val="NormalBold"/>
      </w:pPr>
      <w:r w:rsidRPr="003843A8">
        <w:rPr>
          <w:rStyle w:val="HideTWBExt"/>
          <w:b w:val="0"/>
          <w:noProof w:val="0"/>
        </w:rPr>
        <w:t>&lt;RepeatBlock-By&gt;&lt;Members&gt;</w:t>
      </w:r>
      <w:r w:rsidRPr="003843A8">
        <w:t>Andrey Kovatchev</w:t>
      </w:r>
      <w:r w:rsidRPr="003843A8">
        <w:rPr>
          <w:rStyle w:val="HideTWBExt"/>
          <w:b w:val="0"/>
          <w:noProof w:val="0"/>
        </w:rPr>
        <w:t>&lt;/Members&gt;</w:t>
      </w:r>
    </w:p>
    <w:p w14:paraId="545241BB" w14:textId="77777777" w:rsidR="006027EA" w:rsidRPr="003843A8" w:rsidRDefault="006027EA" w:rsidP="006027EA">
      <w:r w:rsidRPr="003843A8">
        <w:rPr>
          <w:rStyle w:val="HideTWBExt"/>
          <w:noProof w:val="0"/>
        </w:rPr>
        <w:t>&lt;/RepeatBlock-By&gt;</w:t>
      </w:r>
    </w:p>
    <w:p w14:paraId="72B08144"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785C01D7" w14:textId="77777777" w:rsidR="006027EA" w:rsidRPr="003843A8" w:rsidRDefault="006027EA" w:rsidP="006027EA">
      <w:pPr>
        <w:pStyle w:val="NormalBold"/>
      </w:pPr>
      <w:r w:rsidRPr="003843A8">
        <w:rPr>
          <w:rStyle w:val="HideTWBExt"/>
          <w:b w:val="0"/>
          <w:noProof w:val="0"/>
        </w:rPr>
        <w:t>&lt;Article&gt;</w:t>
      </w:r>
      <w:r w:rsidRPr="003843A8">
        <w:t>Paragrafo 22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5A34E773" w14:textId="77777777" w:rsidTr="00E17943">
        <w:trPr>
          <w:jc w:val="center"/>
        </w:trPr>
        <w:tc>
          <w:tcPr>
            <w:tcW w:w="9752" w:type="dxa"/>
            <w:gridSpan w:val="2"/>
          </w:tcPr>
          <w:p w14:paraId="7CBF83EC" w14:textId="77777777" w:rsidR="006027EA" w:rsidRPr="003843A8" w:rsidRDefault="006027EA" w:rsidP="00E17943">
            <w:pPr>
              <w:keepNext/>
            </w:pPr>
          </w:p>
        </w:tc>
      </w:tr>
      <w:tr w:rsidR="006027EA" w:rsidRPr="003843A8" w14:paraId="36FF89AE" w14:textId="77777777" w:rsidTr="00E17943">
        <w:trPr>
          <w:jc w:val="center"/>
        </w:trPr>
        <w:tc>
          <w:tcPr>
            <w:tcW w:w="4876" w:type="dxa"/>
          </w:tcPr>
          <w:p w14:paraId="3AA00437"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27CE78DD" w14:textId="77777777" w:rsidR="006027EA" w:rsidRPr="003843A8" w:rsidRDefault="006027EA" w:rsidP="00E17943">
            <w:pPr>
              <w:pStyle w:val="ColumnHeading"/>
              <w:keepNext/>
              <w:rPr>
                <w:lang w:val="it-IT"/>
              </w:rPr>
            </w:pPr>
            <w:r w:rsidRPr="003843A8">
              <w:rPr>
                <w:lang w:val="it-IT"/>
              </w:rPr>
              <w:t>Emendamento</w:t>
            </w:r>
          </w:p>
        </w:tc>
      </w:tr>
      <w:tr w:rsidR="006027EA" w:rsidRPr="003843A8" w14:paraId="40811ACA" w14:textId="77777777" w:rsidTr="00E17943">
        <w:trPr>
          <w:jc w:val="center"/>
        </w:trPr>
        <w:tc>
          <w:tcPr>
            <w:tcW w:w="4876" w:type="dxa"/>
          </w:tcPr>
          <w:p w14:paraId="0451B86C" w14:textId="77777777" w:rsidR="006027EA" w:rsidRPr="003843A8" w:rsidRDefault="006027EA" w:rsidP="00E17943">
            <w:pPr>
              <w:pStyle w:val="Normal6"/>
              <w:rPr>
                <w:lang w:val="it-IT"/>
              </w:rPr>
            </w:pPr>
          </w:p>
        </w:tc>
        <w:tc>
          <w:tcPr>
            <w:tcW w:w="4876" w:type="dxa"/>
          </w:tcPr>
          <w:p w14:paraId="4E1CC367" w14:textId="77777777" w:rsidR="006027EA" w:rsidRPr="003843A8" w:rsidRDefault="006027EA" w:rsidP="00E17943">
            <w:pPr>
              <w:pStyle w:val="Normal6"/>
              <w:rPr>
                <w:szCs w:val="24"/>
                <w:lang w:val="it-IT"/>
              </w:rPr>
            </w:pPr>
            <w:r w:rsidRPr="003843A8">
              <w:rPr>
                <w:b/>
                <w:i/>
                <w:lang w:val="it-IT"/>
              </w:rPr>
              <w:t>22 ter.</w:t>
            </w:r>
            <w:r w:rsidRPr="003843A8">
              <w:rPr>
                <w:b/>
                <w:i/>
                <w:lang w:val="it-IT"/>
              </w:rPr>
              <w:tab/>
              <w:t>incoraggia la Commissione europea, unitamente al servizio europeo per l'azione esterna, a contribuire ulteriormente a rafforzare la resilienza dell'Albania nei confronti delle minacce ibride, nel settore della sicurezza informatica, della manipolazione delle informazioni e della protezione delle infrastrutture critiche; sottolinea la necessità di migliorare il coordinamento e di far fronte alla disinformazione e alle minacce ibride che cercano di minare la prospettiva dell'UE sottolineando in modo più strategico l'importanza dell'UE per le popolazioni dei Balcani occidentali;</w:t>
            </w:r>
          </w:p>
        </w:tc>
      </w:tr>
    </w:tbl>
    <w:p w14:paraId="33ED7F17"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393168AD" w14:textId="77777777" w:rsidR="006027EA" w:rsidRPr="003843A8" w:rsidRDefault="006027EA" w:rsidP="006027EA">
      <w:r w:rsidRPr="003843A8">
        <w:rPr>
          <w:rStyle w:val="HideTWBExt"/>
          <w:noProof w:val="0"/>
        </w:rPr>
        <w:t>&lt;/Amend&gt;</w:t>
      </w:r>
    </w:p>
    <w:p w14:paraId="37898E17" w14:textId="77777777" w:rsidR="006027EA" w:rsidRPr="003843A8" w:rsidRDefault="006027EA" w:rsidP="006027EA">
      <w:pPr>
        <w:pStyle w:val="AMNumberTabs0"/>
        <w:keepNext/>
        <w:rPr>
          <w:lang w:val="it-IT"/>
        </w:rPr>
      </w:pPr>
      <w:r w:rsidRPr="003843A8">
        <w:rPr>
          <w:rStyle w:val="HideTWBExt"/>
          <w:b w:val="0"/>
          <w:noProof w:val="0"/>
          <w:lang w:val="it-IT"/>
        </w:rPr>
        <w:lastRenderedPageBreak/>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304</w:t>
      </w:r>
      <w:r w:rsidRPr="003843A8">
        <w:rPr>
          <w:rStyle w:val="HideTWBExt"/>
          <w:b w:val="0"/>
          <w:noProof w:val="0"/>
          <w:lang w:val="it-IT"/>
        </w:rPr>
        <w:t>&lt;/NumAm&gt;</w:t>
      </w:r>
    </w:p>
    <w:p w14:paraId="331CC8A5" w14:textId="77777777" w:rsidR="006027EA" w:rsidRPr="003843A8" w:rsidRDefault="006027EA" w:rsidP="006027EA">
      <w:pPr>
        <w:pStyle w:val="NormalBold"/>
      </w:pPr>
      <w:r w:rsidRPr="003843A8">
        <w:rPr>
          <w:rStyle w:val="HideTWBExt"/>
          <w:b w:val="0"/>
          <w:noProof w:val="0"/>
        </w:rPr>
        <w:t>&lt;RepeatBlock-By&gt;&lt;Members&gt;</w:t>
      </w:r>
      <w:r w:rsidRPr="003843A8">
        <w:t>Andreas Schieder, Adnan Dibrani, Tonino Picula, Matjaž Nemec, Thijs Reuten, Marco Tarquinio</w:t>
      </w:r>
      <w:r w:rsidRPr="003843A8">
        <w:rPr>
          <w:rStyle w:val="HideTWBExt"/>
          <w:b w:val="0"/>
          <w:noProof w:val="0"/>
        </w:rPr>
        <w:t>&lt;/Members&gt;</w:t>
      </w:r>
    </w:p>
    <w:p w14:paraId="724A35EF" w14:textId="77777777" w:rsidR="006027EA" w:rsidRPr="003843A8" w:rsidRDefault="006027EA" w:rsidP="006027EA">
      <w:r w:rsidRPr="003843A8">
        <w:rPr>
          <w:rStyle w:val="HideTWBExt"/>
          <w:noProof w:val="0"/>
        </w:rPr>
        <w:t>&lt;/RepeatBlock-By&gt;</w:t>
      </w:r>
    </w:p>
    <w:p w14:paraId="2404036B"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4903E16F" w14:textId="77777777" w:rsidR="006027EA" w:rsidRPr="003843A8" w:rsidRDefault="006027EA" w:rsidP="006027EA">
      <w:pPr>
        <w:pStyle w:val="NormalBold"/>
      </w:pPr>
      <w:r w:rsidRPr="003843A8">
        <w:rPr>
          <w:rStyle w:val="HideTWBExt"/>
          <w:b w:val="0"/>
          <w:noProof w:val="0"/>
        </w:rPr>
        <w:t>&lt;Article&gt;</w:t>
      </w:r>
      <w:r w:rsidRPr="003843A8">
        <w:t>Paragrafo 22 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64FAF632" w14:textId="77777777" w:rsidTr="00E17943">
        <w:trPr>
          <w:jc w:val="center"/>
        </w:trPr>
        <w:tc>
          <w:tcPr>
            <w:tcW w:w="9752" w:type="dxa"/>
            <w:gridSpan w:val="2"/>
          </w:tcPr>
          <w:p w14:paraId="34EC36B1" w14:textId="77777777" w:rsidR="006027EA" w:rsidRPr="003843A8" w:rsidRDefault="006027EA" w:rsidP="00E17943">
            <w:pPr>
              <w:keepNext/>
            </w:pPr>
          </w:p>
        </w:tc>
      </w:tr>
      <w:tr w:rsidR="006027EA" w:rsidRPr="003843A8" w14:paraId="2FB31CD0" w14:textId="77777777" w:rsidTr="00E17943">
        <w:trPr>
          <w:jc w:val="center"/>
        </w:trPr>
        <w:tc>
          <w:tcPr>
            <w:tcW w:w="4876" w:type="dxa"/>
          </w:tcPr>
          <w:p w14:paraId="0AC3CA76"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143AD2BB" w14:textId="77777777" w:rsidR="006027EA" w:rsidRPr="003843A8" w:rsidRDefault="006027EA" w:rsidP="00E17943">
            <w:pPr>
              <w:pStyle w:val="ColumnHeading"/>
              <w:keepNext/>
              <w:rPr>
                <w:lang w:val="it-IT"/>
              </w:rPr>
            </w:pPr>
            <w:r w:rsidRPr="003843A8">
              <w:rPr>
                <w:lang w:val="it-IT"/>
              </w:rPr>
              <w:t>Emendamento</w:t>
            </w:r>
          </w:p>
        </w:tc>
      </w:tr>
      <w:tr w:rsidR="006027EA" w:rsidRPr="003843A8" w14:paraId="38EF8964" w14:textId="77777777" w:rsidTr="00E17943">
        <w:trPr>
          <w:jc w:val="center"/>
        </w:trPr>
        <w:tc>
          <w:tcPr>
            <w:tcW w:w="4876" w:type="dxa"/>
          </w:tcPr>
          <w:p w14:paraId="056518FB" w14:textId="77777777" w:rsidR="006027EA" w:rsidRPr="003843A8" w:rsidRDefault="006027EA" w:rsidP="00E17943">
            <w:pPr>
              <w:pStyle w:val="Normal6"/>
              <w:rPr>
                <w:lang w:val="it-IT"/>
              </w:rPr>
            </w:pPr>
          </w:p>
        </w:tc>
        <w:tc>
          <w:tcPr>
            <w:tcW w:w="4876" w:type="dxa"/>
          </w:tcPr>
          <w:p w14:paraId="127BF841" w14:textId="77777777" w:rsidR="006027EA" w:rsidRPr="003843A8" w:rsidRDefault="006027EA" w:rsidP="00E17943">
            <w:pPr>
              <w:pStyle w:val="Normal6"/>
              <w:rPr>
                <w:szCs w:val="24"/>
                <w:lang w:val="it-IT"/>
              </w:rPr>
            </w:pPr>
            <w:r w:rsidRPr="003843A8">
              <w:rPr>
                <w:b/>
                <w:i/>
                <w:lang w:val="it-IT"/>
              </w:rPr>
              <w:t>22 ter.</w:t>
            </w:r>
            <w:r w:rsidRPr="003843A8">
              <w:rPr>
                <w:b/>
                <w:i/>
                <w:lang w:val="it-IT"/>
              </w:rPr>
              <w:tab/>
              <w:t>ribadisce che i progressi dell'Albania verso l'adesione all'UE devono rimanere rigorosamente basati sul merito, essere reversibili in caso di regresso ed essere incentrati sugli elementi fondamentali del processo di adesione;</w:t>
            </w:r>
          </w:p>
        </w:tc>
      </w:tr>
    </w:tbl>
    <w:p w14:paraId="58768882"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565FD27E" w14:textId="77777777" w:rsidR="006027EA" w:rsidRPr="003843A8" w:rsidRDefault="006027EA" w:rsidP="006027EA">
      <w:r w:rsidRPr="003843A8">
        <w:rPr>
          <w:rStyle w:val="HideTWBExt"/>
          <w:noProof w:val="0"/>
        </w:rPr>
        <w:t>&lt;/Amend&gt;</w:t>
      </w:r>
    </w:p>
    <w:p w14:paraId="351B21DD" w14:textId="77777777" w:rsidR="006027EA" w:rsidRPr="003843A8" w:rsidRDefault="006027EA" w:rsidP="006027EA">
      <w:pPr>
        <w:pStyle w:val="AMNumberTabs0"/>
        <w:keepNext/>
        <w:rPr>
          <w:lang w:val="it-IT"/>
        </w:rPr>
      </w:pPr>
      <w:r w:rsidRPr="003843A8">
        <w:rPr>
          <w:rStyle w:val="HideTWBExt"/>
          <w:b w:val="0"/>
          <w:noProof w:val="0"/>
          <w:lang w:val="it-IT"/>
        </w:rPr>
        <w:t>&lt;Amend&gt;</w:t>
      </w:r>
      <w:r w:rsidRPr="003843A8">
        <w:rPr>
          <w:lang w:val="it-IT"/>
        </w:rPr>
        <w:t>Emendamento</w:t>
      </w:r>
      <w:r w:rsidRPr="003843A8">
        <w:rPr>
          <w:lang w:val="it-IT"/>
        </w:rPr>
        <w:tab/>
      </w:r>
      <w:r w:rsidRPr="003843A8">
        <w:rPr>
          <w:lang w:val="it-IT"/>
        </w:rPr>
        <w:tab/>
      </w:r>
      <w:r w:rsidRPr="003843A8">
        <w:rPr>
          <w:rStyle w:val="HideTWBExt"/>
          <w:b w:val="0"/>
          <w:noProof w:val="0"/>
          <w:lang w:val="it-IT"/>
        </w:rPr>
        <w:t>&lt;NumAm&gt;</w:t>
      </w:r>
      <w:r w:rsidRPr="003843A8">
        <w:rPr>
          <w:lang w:val="it-IT"/>
        </w:rPr>
        <w:t>305</w:t>
      </w:r>
      <w:r w:rsidRPr="003843A8">
        <w:rPr>
          <w:rStyle w:val="HideTWBExt"/>
          <w:b w:val="0"/>
          <w:noProof w:val="0"/>
          <w:lang w:val="it-IT"/>
        </w:rPr>
        <w:t>&lt;/NumAm&gt;</w:t>
      </w:r>
    </w:p>
    <w:p w14:paraId="6CEED8F3" w14:textId="77777777" w:rsidR="006027EA" w:rsidRPr="003843A8" w:rsidRDefault="006027EA" w:rsidP="006027EA">
      <w:pPr>
        <w:pStyle w:val="NormalBold"/>
      </w:pPr>
      <w:r w:rsidRPr="003843A8">
        <w:rPr>
          <w:rStyle w:val="HideTWBExt"/>
          <w:b w:val="0"/>
          <w:noProof w:val="0"/>
        </w:rPr>
        <w:t>&lt;RepeatBlock-By&gt;&lt;Members&gt;</w:t>
      </w:r>
      <w:r w:rsidRPr="003843A8">
        <w:t>Andreas Schieder, Adnan Dibrani, Tonino Picula, Matjaž Nemec, Thijs Reuten, Marco Tarquinio</w:t>
      </w:r>
      <w:r w:rsidRPr="003843A8">
        <w:rPr>
          <w:rStyle w:val="HideTWBExt"/>
          <w:b w:val="0"/>
          <w:noProof w:val="0"/>
        </w:rPr>
        <w:t>&lt;/Members&gt;</w:t>
      </w:r>
    </w:p>
    <w:p w14:paraId="2205CEED" w14:textId="77777777" w:rsidR="006027EA" w:rsidRPr="003843A8" w:rsidRDefault="006027EA" w:rsidP="006027EA">
      <w:r w:rsidRPr="003843A8">
        <w:rPr>
          <w:rStyle w:val="HideTWBExt"/>
          <w:noProof w:val="0"/>
        </w:rPr>
        <w:t>&lt;/RepeatBlock-By&gt;</w:t>
      </w:r>
    </w:p>
    <w:p w14:paraId="53E01C42" w14:textId="77777777" w:rsidR="006027EA" w:rsidRPr="003843A8" w:rsidRDefault="006027EA" w:rsidP="006027EA">
      <w:pPr>
        <w:pStyle w:val="NormalBold"/>
        <w:keepNext/>
      </w:pPr>
      <w:r w:rsidRPr="003843A8">
        <w:rPr>
          <w:rStyle w:val="HideTWBExt"/>
          <w:b w:val="0"/>
          <w:noProof w:val="0"/>
        </w:rPr>
        <w:t>&lt;DocAmend&gt;</w:t>
      </w:r>
      <w:r w:rsidRPr="003843A8">
        <w:t>Proposta di risoluzione</w:t>
      </w:r>
      <w:r w:rsidRPr="003843A8">
        <w:rPr>
          <w:rStyle w:val="HideTWBExt"/>
          <w:b w:val="0"/>
          <w:noProof w:val="0"/>
        </w:rPr>
        <w:t>&lt;/DocAmend&gt;</w:t>
      </w:r>
    </w:p>
    <w:p w14:paraId="57A8F8BA" w14:textId="77777777" w:rsidR="006027EA" w:rsidRPr="003843A8" w:rsidRDefault="006027EA" w:rsidP="006027EA">
      <w:pPr>
        <w:pStyle w:val="NormalBold"/>
      </w:pPr>
      <w:r w:rsidRPr="003843A8">
        <w:rPr>
          <w:rStyle w:val="HideTWBExt"/>
          <w:b w:val="0"/>
          <w:noProof w:val="0"/>
        </w:rPr>
        <w:t>&lt;Article&gt;</w:t>
      </w:r>
      <w:r w:rsidRPr="003843A8">
        <w:t>Paragrafo 22 quater (nuovo)</w:t>
      </w:r>
      <w:r w:rsidRPr="003843A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27EA" w:rsidRPr="003843A8" w14:paraId="1EBEBF37" w14:textId="77777777" w:rsidTr="00E17943">
        <w:trPr>
          <w:jc w:val="center"/>
        </w:trPr>
        <w:tc>
          <w:tcPr>
            <w:tcW w:w="9752" w:type="dxa"/>
            <w:gridSpan w:val="2"/>
          </w:tcPr>
          <w:p w14:paraId="085ACEDE" w14:textId="77777777" w:rsidR="006027EA" w:rsidRPr="003843A8" w:rsidRDefault="006027EA" w:rsidP="00E17943">
            <w:pPr>
              <w:keepNext/>
            </w:pPr>
          </w:p>
        </w:tc>
      </w:tr>
      <w:tr w:rsidR="006027EA" w:rsidRPr="003843A8" w14:paraId="54FDE9E0" w14:textId="77777777" w:rsidTr="00E17943">
        <w:trPr>
          <w:jc w:val="center"/>
        </w:trPr>
        <w:tc>
          <w:tcPr>
            <w:tcW w:w="4876" w:type="dxa"/>
          </w:tcPr>
          <w:p w14:paraId="16BA6D09" w14:textId="77777777" w:rsidR="006027EA" w:rsidRPr="003843A8" w:rsidRDefault="006027EA" w:rsidP="00E17943">
            <w:pPr>
              <w:pStyle w:val="ColumnHeading"/>
              <w:keepNext/>
              <w:rPr>
                <w:lang w:val="it-IT"/>
              </w:rPr>
            </w:pPr>
            <w:r w:rsidRPr="003843A8">
              <w:rPr>
                <w:lang w:val="it-IT"/>
              </w:rPr>
              <w:t>Proposta di risoluzione</w:t>
            </w:r>
          </w:p>
        </w:tc>
        <w:tc>
          <w:tcPr>
            <w:tcW w:w="4876" w:type="dxa"/>
          </w:tcPr>
          <w:p w14:paraId="08F5B3C3" w14:textId="77777777" w:rsidR="006027EA" w:rsidRPr="003843A8" w:rsidRDefault="006027EA" w:rsidP="00E17943">
            <w:pPr>
              <w:pStyle w:val="ColumnHeading"/>
              <w:keepNext/>
              <w:rPr>
                <w:lang w:val="it-IT"/>
              </w:rPr>
            </w:pPr>
            <w:r w:rsidRPr="003843A8">
              <w:rPr>
                <w:lang w:val="it-IT"/>
              </w:rPr>
              <w:t>Emendamento</w:t>
            </w:r>
          </w:p>
        </w:tc>
      </w:tr>
      <w:tr w:rsidR="006027EA" w:rsidRPr="003843A8" w14:paraId="1D6DCAA3" w14:textId="77777777" w:rsidTr="00E17943">
        <w:trPr>
          <w:jc w:val="center"/>
        </w:trPr>
        <w:tc>
          <w:tcPr>
            <w:tcW w:w="4876" w:type="dxa"/>
          </w:tcPr>
          <w:p w14:paraId="2C020C65" w14:textId="77777777" w:rsidR="006027EA" w:rsidRPr="003843A8" w:rsidRDefault="006027EA" w:rsidP="00E17943">
            <w:pPr>
              <w:pStyle w:val="Normal6"/>
              <w:rPr>
                <w:lang w:val="it-IT"/>
              </w:rPr>
            </w:pPr>
          </w:p>
        </w:tc>
        <w:tc>
          <w:tcPr>
            <w:tcW w:w="4876" w:type="dxa"/>
          </w:tcPr>
          <w:p w14:paraId="65A2463F" w14:textId="77777777" w:rsidR="006027EA" w:rsidRPr="003843A8" w:rsidRDefault="006027EA" w:rsidP="00E17943">
            <w:pPr>
              <w:pStyle w:val="Normal6"/>
              <w:rPr>
                <w:szCs w:val="24"/>
                <w:lang w:val="it-IT"/>
              </w:rPr>
            </w:pPr>
            <w:r w:rsidRPr="003843A8">
              <w:rPr>
                <w:b/>
                <w:i/>
                <w:lang w:val="it-IT"/>
              </w:rPr>
              <w:t>22 quater.</w:t>
            </w:r>
            <w:r w:rsidRPr="003843A8">
              <w:rPr>
                <w:b/>
                <w:i/>
                <w:lang w:val="it-IT"/>
              </w:rPr>
              <w:tab/>
              <w:t>accoglie con favore la proposta della Commissione di avviare negoziati per estendere ai Balcani occidentali il regime di roaming a tariffa nazionale dell'UE; chiede la rapida conclusione dei negoziati;</w:t>
            </w:r>
          </w:p>
        </w:tc>
      </w:tr>
    </w:tbl>
    <w:p w14:paraId="18038A56" w14:textId="77777777" w:rsidR="006027EA" w:rsidRPr="003843A8" w:rsidRDefault="006027EA" w:rsidP="006027EA">
      <w:pPr>
        <w:pStyle w:val="Olang"/>
        <w:rPr>
          <w:noProof w:val="0"/>
          <w:lang w:val="it-IT"/>
        </w:rPr>
      </w:pPr>
      <w:r w:rsidRPr="003843A8">
        <w:rPr>
          <w:noProof w:val="0"/>
          <w:lang w:val="it-IT"/>
        </w:rPr>
        <w:t xml:space="preserve">Or. </w:t>
      </w:r>
      <w:r w:rsidRPr="003843A8">
        <w:rPr>
          <w:rStyle w:val="HideTWBExt"/>
          <w:noProof w:val="0"/>
          <w:lang w:val="it-IT"/>
        </w:rPr>
        <w:t>&lt;Original&gt;</w:t>
      </w:r>
      <w:r w:rsidRPr="003843A8">
        <w:rPr>
          <w:rStyle w:val="HideTWBInt"/>
          <w:noProof w:val="0"/>
          <w:lang w:val="it-IT"/>
        </w:rPr>
        <w:t>{EN}</w:t>
      </w:r>
      <w:r w:rsidRPr="003843A8">
        <w:rPr>
          <w:noProof w:val="0"/>
          <w:lang w:val="it-IT"/>
        </w:rPr>
        <w:t>en</w:t>
      </w:r>
      <w:r w:rsidRPr="003843A8">
        <w:rPr>
          <w:rStyle w:val="HideTWBExt"/>
          <w:noProof w:val="0"/>
          <w:lang w:val="it-IT"/>
        </w:rPr>
        <w:t>&lt;/Original&gt;</w:t>
      </w:r>
    </w:p>
    <w:p w14:paraId="61348EE3" w14:textId="5ADEC4C8" w:rsidR="00D37F70" w:rsidRPr="003843A8" w:rsidRDefault="006027EA" w:rsidP="006027EA">
      <w:r w:rsidRPr="003843A8">
        <w:rPr>
          <w:rStyle w:val="HideTWBExt"/>
          <w:noProof w:val="0"/>
        </w:rPr>
        <w:t>&lt;/Amend&gt;&lt;/RepeatBlock-Amend&gt;</w:t>
      </w:r>
    </w:p>
    <w:p w14:paraId="48C468A0" w14:textId="74CAC5DF" w:rsidR="00AD53EC" w:rsidRPr="003843A8" w:rsidRDefault="00AD53EC" w:rsidP="00D37F70"/>
    <w:sectPr w:rsidR="00AD53EC" w:rsidRPr="003843A8" w:rsidSect="00B167A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65983" w14:textId="77777777" w:rsidR="000B327A" w:rsidRPr="003843A8" w:rsidRDefault="000B327A">
      <w:r w:rsidRPr="003843A8">
        <w:separator/>
      </w:r>
    </w:p>
  </w:endnote>
  <w:endnote w:type="continuationSeparator" w:id="0">
    <w:p w14:paraId="46B894ED" w14:textId="77777777" w:rsidR="000B327A" w:rsidRPr="003843A8" w:rsidRDefault="000B327A">
      <w:r w:rsidRPr="003843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54B6" w14:textId="08BC9D92" w:rsidR="00B167A2" w:rsidRPr="009451C4" w:rsidRDefault="00B167A2" w:rsidP="00B167A2">
    <w:pPr>
      <w:pStyle w:val="EPFooter"/>
      <w:rPr>
        <w:lang w:val="de-DE"/>
      </w:rPr>
    </w:pPr>
    <w:r w:rsidRPr="009451C4">
      <w:rPr>
        <w:lang w:val="de-DE"/>
      </w:rPr>
      <w:t>PE</w:t>
    </w:r>
    <w:r w:rsidRPr="009451C4">
      <w:rPr>
        <w:rStyle w:val="HideTWBExt"/>
        <w:lang w:val="de-DE"/>
      </w:rPr>
      <w:t>&lt;NoPE&gt;</w:t>
    </w:r>
    <w:r w:rsidRPr="009451C4">
      <w:rPr>
        <w:lang w:val="de-DE"/>
      </w:rPr>
      <w:t>785.348</w:t>
    </w:r>
    <w:r w:rsidRPr="009451C4">
      <w:rPr>
        <w:rStyle w:val="HideTWBExt"/>
        <w:lang w:val="de-DE"/>
      </w:rPr>
      <w:t>&lt;/NoPE&gt;&lt;Version&gt;</w:t>
    </w:r>
    <w:r w:rsidRPr="009451C4">
      <w:rPr>
        <w:lang w:val="de-DE"/>
      </w:rPr>
      <w:t>v01-00</w:t>
    </w:r>
    <w:r w:rsidRPr="009451C4">
      <w:rPr>
        <w:rStyle w:val="HideTWBExt"/>
        <w:lang w:val="de-DE"/>
      </w:rPr>
      <w:t>&lt;/Version&gt;</w:t>
    </w:r>
    <w:r w:rsidRPr="009451C4">
      <w:rPr>
        <w:lang w:val="de-DE"/>
      </w:rPr>
      <w:tab/>
    </w:r>
    <w:r w:rsidRPr="003843A8">
      <w:fldChar w:fldCharType="begin"/>
    </w:r>
    <w:r w:rsidRPr="009451C4">
      <w:rPr>
        <w:lang w:val="de-DE"/>
      </w:rPr>
      <w:instrText xml:space="preserve"> PAGE  \* MERGEFORMAT </w:instrText>
    </w:r>
    <w:r w:rsidRPr="003843A8">
      <w:fldChar w:fldCharType="separate"/>
    </w:r>
    <w:r w:rsidRPr="009451C4">
      <w:rPr>
        <w:noProof/>
        <w:lang w:val="de-DE"/>
      </w:rPr>
      <w:t>160</w:t>
    </w:r>
    <w:r w:rsidRPr="003843A8">
      <w:fldChar w:fldCharType="end"/>
    </w:r>
    <w:r w:rsidRPr="009451C4">
      <w:rPr>
        <w:lang w:val="de-DE"/>
      </w:rPr>
      <w:t>/</w:t>
    </w:r>
    <w:r>
      <w:fldChar w:fldCharType="begin"/>
    </w:r>
    <w:r w:rsidRPr="009451C4">
      <w:rPr>
        <w:lang w:val="de-DE"/>
      </w:rPr>
      <w:instrText xml:space="preserve"> NUMPAGES  \* MERGEFORMAT </w:instrText>
    </w:r>
    <w:r>
      <w:fldChar w:fldCharType="separate"/>
    </w:r>
    <w:r w:rsidRPr="009451C4">
      <w:rPr>
        <w:noProof/>
        <w:lang w:val="de-DE"/>
      </w:rPr>
      <w:t>160</w:t>
    </w:r>
    <w:r>
      <w:rPr>
        <w:noProof/>
      </w:rPr>
      <w:fldChar w:fldCharType="end"/>
    </w:r>
    <w:r w:rsidRPr="009451C4">
      <w:rPr>
        <w:lang w:val="de-DE"/>
      </w:rPr>
      <w:tab/>
    </w:r>
    <w:r w:rsidRPr="009451C4">
      <w:rPr>
        <w:rStyle w:val="HideTWBExt"/>
        <w:lang w:val="de-DE"/>
      </w:rPr>
      <w:t>&lt;PathFdR&gt;</w:t>
    </w:r>
    <w:r w:rsidR="003843A8" w:rsidRPr="009451C4">
      <w:rPr>
        <w:lang w:val="de-DE"/>
      </w:rPr>
      <w:t>AM\1339058IT.docx</w:t>
    </w:r>
    <w:r w:rsidRPr="009451C4">
      <w:rPr>
        <w:rStyle w:val="HideTWBExt"/>
        <w:lang w:val="de-DE"/>
      </w:rPr>
      <w:t>&lt;/PathFdR&gt;</w:t>
    </w:r>
  </w:p>
  <w:p w14:paraId="1396DC6F" w14:textId="25791556" w:rsidR="00AD3D9F" w:rsidRPr="003843A8" w:rsidRDefault="00B167A2" w:rsidP="00B167A2">
    <w:pPr>
      <w:pStyle w:val="EPFooter2"/>
    </w:pPr>
    <w:r w:rsidRPr="003843A8">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4BEE" w14:textId="58551ADD" w:rsidR="00B167A2" w:rsidRPr="009451C4" w:rsidRDefault="00B167A2" w:rsidP="00B167A2">
    <w:pPr>
      <w:pStyle w:val="EPFooter"/>
      <w:rPr>
        <w:lang w:val="en-GB"/>
      </w:rPr>
    </w:pPr>
    <w:r w:rsidRPr="009451C4">
      <w:rPr>
        <w:rStyle w:val="HideTWBExt"/>
        <w:lang w:val="en-GB"/>
      </w:rPr>
      <w:t>&lt;PathFdR&gt;</w:t>
    </w:r>
    <w:r w:rsidR="003843A8" w:rsidRPr="009451C4">
      <w:rPr>
        <w:lang w:val="en-GB"/>
      </w:rPr>
      <w:t>AM\1339058IT.docx</w:t>
    </w:r>
    <w:r w:rsidRPr="009451C4">
      <w:rPr>
        <w:rStyle w:val="HideTWBExt"/>
        <w:lang w:val="en-GB"/>
      </w:rPr>
      <w:t>&lt;/PathFdR&gt;</w:t>
    </w:r>
    <w:r w:rsidRPr="009451C4">
      <w:rPr>
        <w:lang w:val="en-GB"/>
      </w:rPr>
      <w:tab/>
    </w:r>
    <w:r w:rsidRPr="003843A8">
      <w:fldChar w:fldCharType="begin"/>
    </w:r>
    <w:r w:rsidRPr="009451C4">
      <w:rPr>
        <w:lang w:val="en-GB"/>
      </w:rPr>
      <w:instrText xml:space="preserve"> PAGE  \* MERGEFORMAT </w:instrText>
    </w:r>
    <w:r w:rsidRPr="003843A8">
      <w:fldChar w:fldCharType="separate"/>
    </w:r>
    <w:r w:rsidRPr="009451C4">
      <w:rPr>
        <w:noProof/>
        <w:lang w:val="en-GB"/>
      </w:rPr>
      <w:t>159</w:t>
    </w:r>
    <w:r w:rsidRPr="003843A8">
      <w:fldChar w:fldCharType="end"/>
    </w:r>
    <w:r w:rsidRPr="009451C4">
      <w:rPr>
        <w:lang w:val="en-GB"/>
      </w:rPr>
      <w:t>/</w:t>
    </w:r>
    <w:r>
      <w:fldChar w:fldCharType="begin"/>
    </w:r>
    <w:r w:rsidRPr="009451C4">
      <w:rPr>
        <w:lang w:val="en-GB"/>
      </w:rPr>
      <w:instrText xml:space="preserve"> NUMPAGES  \* MERGEFORMAT </w:instrText>
    </w:r>
    <w:r>
      <w:fldChar w:fldCharType="separate"/>
    </w:r>
    <w:r w:rsidRPr="009451C4">
      <w:rPr>
        <w:noProof/>
        <w:lang w:val="en-GB"/>
      </w:rPr>
      <w:t>160</w:t>
    </w:r>
    <w:r>
      <w:rPr>
        <w:noProof/>
      </w:rPr>
      <w:fldChar w:fldCharType="end"/>
    </w:r>
    <w:r w:rsidRPr="009451C4">
      <w:rPr>
        <w:lang w:val="en-GB"/>
      </w:rPr>
      <w:tab/>
      <w:t>PE</w:t>
    </w:r>
    <w:r w:rsidRPr="009451C4">
      <w:rPr>
        <w:rStyle w:val="HideTWBExt"/>
        <w:lang w:val="en-GB"/>
      </w:rPr>
      <w:t>&lt;NoPE&gt;</w:t>
    </w:r>
    <w:r w:rsidRPr="009451C4">
      <w:rPr>
        <w:lang w:val="en-GB"/>
      </w:rPr>
      <w:t>785.348</w:t>
    </w:r>
    <w:r w:rsidRPr="009451C4">
      <w:rPr>
        <w:rStyle w:val="HideTWBExt"/>
        <w:lang w:val="en-GB"/>
      </w:rPr>
      <w:t>&lt;/NoPE&gt;&lt;Version&gt;</w:t>
    </w:r>
    <w:r w:rsidRPr="009451C4">
      <w:rPr>
        <w:lang w:val="en-GB"/>
      </w:rPr>
      <w:t>v01-00</w:t>
    </w:r>
    <w:r w:rsidRPr="009451C4">
      <w:rPr>
        <w:rStyle w:val="HideTWBExt"/>
        <w:lang w:val="en-GB"/>
      </w:rPr>
      <w:t>&lt;/Version&gt;</w:t>
    </w:r>
  </w:p>
  <w:p w14:paraId="39624556" w14:textId="7590D5C0" w:rsidR="00AD3D9F" w:rsidRPr="009451C4" w:rsidRDefault="00B167A2" w:rsidP="00B167A2">
    <w:pPr>
      <w:pStyle w:val="EPFooter2"/>
      <w:rPr>
        <w:lang w:val="en-GB"/>
      </w:rPr>
    </w:pPr>
    <w:r w:rsidRPr="009451C4">
      <w:rPr>
        <w:lang w:val="en-GB"/>
      </w:rPr>
      <w:tab/>
    </w:r>
    <w:r w:rsidRPr="009451C4">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4AD3D" w14:textId="65B73B58" w:rsidR="00B167A2" w:rsidRPr="003843A8" w:rsidRDefault="00B167A2" w:rsidP="00B167A2">
    <w:pPr>
      <w:pStyle w:val="EPFooter"/>
    </w:pPr>
    <w:r w:rsidRPr="003843A8">
      <w:rPr>
        <w:rStyle w:val="HideTWBExt"/>
      </w:rPr>
      <w:t>&lt;PathFdR&gt;</w:t>
    </w:r>
    <w:r w:rsidR="003843A8" w:rsidRPr="003843A8">
      <w:t>AM\1339058IT.docx</w:t>
    </w:r>
    <w:r w:rsidRPr="003843A8">
      <w:rPr>
        <w:rStyle w:val="HideTWBExt"/>
      </w:rPr>
      <w:t>&lt;/PathFdR&gt;</w:t>
    </w:r>
    <w:r w:rsidRPr="003843A8">
      <w:tab/>
    </w:r>
    <w:r w:rsidRPr="003843A8">
      <w:tab/>
      <w:t>PE</w:t>
    </w:r>
    <w:r w:rsidRPr="003843A8">
      <w:rPr>
        <w:rStyle w:val="HideTWBExt"/>
      </w:rPr>
      <w:t>&lt;NoPE&gt;</w:t>
    </w:r>
    <w:r w:rsidRPr="003843A8">
      <w:t>785.348</w:t>
    </w:r>
    <w:r w:rsidRPr="003843A8">
      <w:rPr>
        <w:rStyle w:val="HideTWBExt"/>
      </w:rPr>
      <w:t>&lt;/NoPE&gt;&lt;Version&gt;</w:t>
    </w:r>
    <w:r w:rsidRPr="003843A8">
      <w:t>v01-00</w:t>
    </w:r>
    <w:r w:rsidRPr="003843A8">
      <w:rPr>
        <w:rStyle w:val="HideTWBExt"/>
      </w:rPr>
      <w:t>&lt;/Version&gt;</w:t>
    </w:r>
  </w:p>
  <w:p w14:paraId="4FB182CF" w14:textId="43B15207" w:rsidR="00AD3D9F" w:rsidRPr="003843A8" w:rsidRDefault="00B167A2" w:rsidP="00B167A2">
    <w:pPr>
      <w:pStyle w:val="EPFooter2"/>
    </w:pPr>
    <w:r w:rsidRPr="003843A8">
      <w:t>IT</w:t>
    </w:r>
    <w:r w:rsidRPr="003843A8">
      <w:tab/>
    </w:r>
    <w:r w:rsidRPr="003843A8">
      <w:rPr>
        <w:b w:val="0"/>
        <w:i/>
        <w:color w:val="C0C0C0"/>
        <w:sz w:val="22"/>
      </w:rPr>
      <w:t>Unita nella diversità</w:t>
    </w:r>
    <w:r w:rsidRPr="003843A8">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659B1" w14:textId="77777777" w:rsidR="000B327A" w:rsidRPr="003843A8" w:rsidRDefault="000B327A">
      <w:r w:rsidRPr="003843A8">
        <w:separator/>
      </w:r>
    </w:p>
  </w:footnote>
  <w:footnote w:type="continuationSeparator" w:id="0">
    <w:p w14:paraId="1CF6A4E1" w14:textId="77777777" w:rsidR="000B327A" w:rsidRPr="003843A8" w:rsidRDefault="000B327A">
      <w:r w:rsidRPr="003843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F4BE6" w14:textId="77777777" w:rsidR="00083199" w:rsidRDefault="000831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EE73" w14:textId="77777777" w:rsidR="00083199" w:rsidRDefault="000831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A31EA" w14:textId="77777777" w:rsidR="00083199" w:rsidRDefault="000831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315482">
    <w:abstractNumId w:val="3"/>
  </w:num>
  <w:num w:numId="2" w16cid:durableId="250893173">
    <w:abstractNumId w:val="2"/>
  </w:num>
  <w:num w:numId="3" w16cid:durableId="1480880414">
    <w:abstractNumId w:val="1"/>
  </w:num>
  <w:num w:numId="4" w16cid:durableId="226767256">
    <w:abstractNumId w:val="0"/>
  </w:num>
  <w:num w:numId="5" w16cid:durableId="2045595645">
    <w:abstractNumId w:val="6"/>
  </w:num>
  <w:num w:numId="6" w16cid:durableId="1968319180">
    <w:abstractNumId w:val="5"/>
  </w:num>
  <w:num w:numId="7" w16cid:durableId="1162087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activeWritingStyle w:appName="MSWord" w:lang="fr-FR" w:vendorID="9"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MKEY" w:val="AFET"/>
    <w:docVar w:name="CVar" w:val="1"/>
    <w:docVar w:name="DOCDT" w:val="12/03/2026"/>
    <w:docVar w:name="DOCREFINIMNU" w:val=" 1"/>
    <w:docVar w:name="iNoAmend" w:val="1"/>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9"/>
    <w:docVar w:name="TVTAMPART" w:val="x"/>
    <w:docVar w:name="TVTMEMBERS1" w:val="x"/>
    <w:docVar w:name="TXTAUTHOR" w:val="Andreas Schieder"/>
    <w:docVar w:name="TXTLANGUE" w:val="IT"/>
    <w:docVar w:name="TXTLANGUEMIN" w:val="it"/>
    <w:docVar w:name="TXTNRAM" w:val="1"/>
    <w:docVar w:name="TXTNRFIRSTAM" w:val="1"/>
    <w:docVar w:name="TXTNRLASTAM" w:val="1"/>
    <w:docVar w:name="TXTNRPE" w:val="785.348"/>
    <w:docVar w:name="TXTNRPE2" w:val="784.259"/>
    <w:docVar w:name="TXTNRPROC" w:val="2025/2250"/>
    <w:docVar w:name="TXTPEorAP" w:val="PE"/>
    <w:docVar w:name="TXTROUTE" w:val="AM\1339058IT.docx"/>
    <w:docVar w:name="TXTTITLE" w:val="XXCommission report on Albania"/>
    <w:docVar w:name="TXTVERSION" w:val="01-00"/>
    <w:docVar w:name="TXTVERSION2" w:val="01-00"/>
  </w:docVars>
  <w:rsids>
    <w:rsidRoot w:val="000B327A"/>
    <w:rsid w:val="000058AA"/>
    <w:rsid w:val="00050CCD"/>
    <w:rsid w:val="00072B4B"/>
    <w:rsid w:val="00083199"/>
    <w:rsid w:val="000A13B3"/>
    <w:rsid w:val="000B327A"/>
    <w:rsid w:val="0011298B"/>
    <w:rsid w:val="0012108E"/>
    <w:rsid w:val="00125041"/>
    <w:rsid w:val="0015022B"/>
    <w:rsid w:val="00175062"/>
    <w:rsid w:val="001767FD"/>
    <w:rsid w:val="001A34C8"/>
    <w:rsid w:val="001B1694"/>
    <w:rsid w:val="001C108E"/>
    <w:rsid w:val="001C6BFC"/>
    <w:rsid w:val="00262416"/>
    <w:rsid w:val="00280773"/>
    <w:rsid w:val="002A3EAA"/>
    <w:rsid w:val="002B6DE3"/>
    <w:rsid w:val="002B799B"/>
    <w:rsid w:val="002E07CA"/>
    <w:rsid w:val="002F0149"/>
    <w:rsid w:val="00307E56"/>
    <w:rsid w:val="003843A8"/>
    <w:rsid w:val="003A7E6D"/>
    <w:rsid w:val="003C3FED"/>
    <w:rsid w:val="003C7A69"/>
    <w:rsid w:val="003D7856"/>
    <w:rsid w:val="004106BA"/>
    <w:rsid w:val="00440C9F"/>
    <w:rsid w:val="0044299E"/>
    <w:rsid w:val="00444941"/>
    <w:rsid w:val="00447A0E"/>
    <w:rsid w:val="004B02E9"/>
    <w:rsid w:val="004D02AB"/>
    <w:rsid w:val="004E4A92"/>
    <w:rsid w:val="005B2354"/>
    <w:rsid w:val="005D04A2"/>
    <w:rsid w:val="005D7BD0"/>
    <w:rsid w:val="005E5FA1"/>
    <w:rsid w:val="006027EA"/>
    <w:rsid w:val="00663E24"/>
    <w:rsid w:val="006838B3"/>
    <w:rsid w:val="00742225"/>
    <w:rsid w:val="00794E41"/>
    <w:rsid w:val="007964AA"/>
    <w:rsid w:val="007B1846"/>
    <w:rsid w:val="007C1252"/>
    <w:rsid w:val="007E54B7"/>
    <w:rsid w:val="007F22E4"/>
    <w:rsid w:val="00823E93"/>
    <w:rsid w:val="008305E9"/>
    <w:rsid w:val="008460A5"/>
    <w:rsid w:val="00866CBA"/>
    <w:rsid w:val="00873A27"/>
    <w:rsid w:val="008B040A"/>
    <w:rsid w:val="008C6F64"/>
    <w:rsid w:val="008D6A82"/>
    <w:rsid w:val="00916BE5"/>
    <w:rsid w:val="0093376E"/>
    <w:rsid w:val="009451C4"/>
    <w:rsid w:val="0095177E"/>
    <w:rsid w:val="00952F4F"/>
    <w:rsid w:val="009531F4"/>
    <w:rsid w:val="00954A54"/>
    <w:rsid w:val="009B54E9"/>
    <w:rsid w:val="009C2758"/>
    <w:rsid w:val="00A530BE"/>
    <w:rsid w:val="00A57C56"/>
    <w:rsid w:val="00A7559D"/>
    <w:rsid w:val="00A771CC"/>
    <w:rsid w:val="00A804CE"/>
    <w:rsid w:val="00A836A6"/>
    <w:rsid w:val="00AD3D9F"/>
    <w:rsid w:val="00AD53EC"/>
    <w:rsid w:val="00AD6CB7"/>
    <w:rsid w:val="00AE20EB"/>
    <w:rsid w:val="00AE271B"/>
    <w:rsid w:val="00AF4901"/>
    <w:rsid w:val="00B022BE"/>
    <w:rsid w:val="00B167A2"/>
    <w:rsid w:val="00B17764"/>
    <w:rsid w:val="00B4019F"/>
    <w:rsid w:val="00B43C20"/>
    <w:rsid w:val="00B9435F"/>
    <w:rsid w:val="00BE6658"/>
    <w:rsid w:val="00BF6585"/>
    <w:rsid w:val="00C349B2"/>
    <w:rsid w:val="00C4749E"/>
    <w:rsid w:val="00C72F6B"/>
    <w:rsid w:val="00C83592"/>
    <w:rsid w:val="00CA7F28"/>
    <w:rsid w:val="00CF4E9D"/>
    <w:rsid w:val="00D2257D"/>
    <w:rsid w:val="00D34123"/>
    <w:rsid w:val="00D35B06"/>
    <w:rsid w:val="00D37F70"/>
    <w:rsid w:val="00D42F84"/>
    <w:rsid w:val="00D534D3"/>
    <w:rsid w:val="00DA7120"/>
    <w:rsid w:val="00DC19A9"/>
    <w:rsid w:val="00DC1DD4"/>
    <w:rsid w:val="00DC3244"/>
    <w:rsid w:val="00DC36BD"/>
    <w:rsid w:val="00DF038C"/>
    <w:rsid w:val="00DF346F"/>
    <w:rsid w:val="00E2649E"/>
    <w:rsid w:val="00E675C7"/>
    <w:rsid w:val="00E67987"/>
    <w:rsid w:val="00EA1780"/>
    <w:rsid w:val="00EB5817"/>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83F83"/>
  <w15:chartTrackingRefBased/>
  <w15:docId w15:val="{E20360EB-CA3F-4DFE-BA2E-BC8AD4A11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EntPE">
    <w:name w:val="EntPE"/>
    <w:basedOn w:val="Normal12"/>
    <w:rsid w:val="001A34C8"/>
    <w:pPr>
      <w:jc w:val="center"/>
    </w:pPr>
    <w:rPr>
      <w:noProof w:val="0"/>
      <w:sz w:val="56"/>
    </w:rPr>
  </w:style>
  <w:style w:type="paragraph" w:customStyle="1" w:styleId="Normal12">
    <w:name w:val="Normal12"/>
    <w:basedOn w:val="Normal"/>
    <w:link w:val="Normal12Char"/>
    <w:rsid w:val="001A34C8"/>
    <w:pPr>
      <w:spacing w:after="240"/>
    </w:pPr>
    <w:rPr>
      <w:noProof/>
    </w:rPr>
  </w:style>
  <w:style w:type="paragraph" w:customStyle="1" w:styleId="CommitteeAM">
    <w:name w:val="CommitteeAM"/>
    <w:basedOn w:val="Normal"/>
    <w:rsid w:val="001A34C8"/>
    <w:pPr>
      <w:spacing w:before="240" w:after="600"/>
      <w:jc w:val="center"/>
    </w:pPr>
    <w:rPr>
      <w:i/>
    </w:rPr>
  </w:style>
  <w:style w:type="paragraph" w:customStyle="1" w:styleId="ZDateAM">
    <w:name w:val="ZDateAM"/>
    <w:basedOn w:val="Normal"/>
    <w:rsid w:val="001A34C8"/>
    <w:pPr>
      <w:tabs>
        <w:tab w:val="right" w:pos="9356"/>
      </w:tabs>
      <w:spacing w:after="480"/>
    </w:pPr>
    <w:rPr>
      <w:noProof/>
    </w:rPr>
  </w:style>
  <w:style w:type="paragraph" w:customStyle="1" w:styleId="ProjRap">
    <w:name w:val="ProjRap"/>
    <w:basedOn w:val="Normal"/>
    <w:rsid w:val="001A34C8"/>
    <w:pPr>
      <w:tabs>
        <w:tab w:val="right" w:pos="9356"/>
      </w:tabs>
    </w:pPr>
    <w:rPr>
      <w:b/>
      <w:noProof/>
    </w:rPr>
  </w:style>
  <w:style w:type="character" w:customStyle="1" w:styleId="Normal12Char">
    <w:name w:val="Normal12 Char"/>
    <w:link w:val="Normal12"/>
    <w:locked/>
    <w:rsid w:val="001A34C8"/>
    <w:rPr>
      <w:noProof/>
      <w:sz w:val="24"/>
    </w:rPr>
  </w:style>
  <w:style w:type="paragraph" w:customStyle="1" w:styleId="PELeft">
    <w:name w:val="PELeft"/>
    <w:basedOn w:val="Normal"/>
    <w:rsid w:val="001A34C8"/>
    <w:pPr>
      <w:spacing w:before="40" w:after="40"/>
    </w:pPr>
    <w:rPr>
      <w:rFonts w:ascii="Arial" w:hAnsi="Arial" w:cs="Arial"/>
      <w:sz w:val="22"/>
      <w:szCs w:val="22"/>
      <w:lang w:val="fr-FR"/>
    </w:rPr>
  </w:style>
  <w:style w:type="paragraph" w:customStyle="1" w:styleId="PERight">
    <w:name w:val="PERight"/>
    <w:basedOn w:val="Normal"/>
    <w:next w:val="Normal"/>
    <w:rsid w:val="001A34C8"/>
    <w:pPr>
      <w:jc w:val="right"/>
    </w:pPr>
    <w:rPr>
      <w:rFonts w:ascii="Arial" w:hAnsi="Arial" w:cs="Arial"/>
      <w:sz w:val="22"/>
      <w:szCs w:val="22"/>
      <w:lang w:val="fr-FR"/>
    </w:rPr>
  </w:style>
  <w:style w:type="paragraph" w:customStyle="1" w:styleId="Normal6">
    <w:name w:val="Normal6"/>
    <w:basedOn w:val="Normal"/>
    <w:link w:val="Normal6Char"/>
    <w:rsid w:val="001A34C8"/>
    <w:pPr>
      <w:spacing w:after="120"/>
    </w:pPr>
    <w:rPr>
      <w:lang w:val="fr-FR"/>
    </w:rPr>
  </w:style>
  <w:style w:type="paragraph" w:customStyle="1" w:styleId="Normal12Italic">
    <w:name w:val="Normal12Italic"/>
    <w:basedOn w:val="Normal12"/>
    <w:rsid w:val="001A34C8"/>
    <w:rPr>
      <w:i/>
      <w:lang w:val="fr-FR"/>
    </w:rPr>
  </w:style>
  <w:style w:type="character" w:customStyle="1" w:styleId="NormalBoldChar">
    <w:name w:val="NormalBold Char"/>
    <w:link w:val="NormalBold"/>
    <w:rsid w:val="001A34C8"/>
    <w:rPr>
      <w:b/>
      <w:sz w:val="24"/>
    </w:rPr>
  </w:style>
  <w:style w:type="paragraph" w:customStyle="1" w:styleId="JustificationTitle">
    <w:name w:val="JustificationTitle"/>
    <w:basedOn w:val="Normal"/>
    <w:next w:val="Normal12"/>
    <w:rsid w:val="001A34C8"/>
    <w:pPr>
      <w:keepNext/>
      <w:spacing w:before="240" w:after="240"/>
      <w:jc w:val="center"/>
    </w:pPr>
    <w:rPr>
      <w:i/>
      <w:noProof/>
      <w:lang w:val="fr-FR"/>
    </w:rPr>
  </w:style>
  <w:style w:type="paragraph" w:customStyle="1" w:styleId="Olang">
    <w:name w:val="Olang"/>
    <w:basedOn w:val="Normal"/>
    <w:rsid w:val="001A34C8"/>
    <w:pPr>
      <w:spacing w:before="240" w:after="240"/>
      <w:jc w:val="right"/>
    </w:pPr>
    <w:rPr>
      <w:noProof/>
      <w:szCs w:val="24"/>
      <w:lang w:val="fr-FR"/>
    </w:rPr>
  </w:style>
  <w:style w:type="character" w:customStyle="1" w:styleId="Normal6Char">
    <w:name w:val="Normal6 Char"/>
    <w:link w:val="Normal6"/>
    <w:rsid w:val="001A34C8"/>
    <w:rPr>
      <w:sz w:val="24"/>
      <w:lang w:val="fr-FR"/>
    </w:rPr>
  </w:style>
  <w:style w:type="paragraph" w:customStyle="1" w:styleId="ColumnHeading">
    <w:name w:val="ColumnHeading"/>
    <w:basedOn w:val="Normal"/>
    <w:rsid w:val="001A34C8"/>
    <w:pPr>
      <w:spacing w:after="240"/>
      <w:jc w:val="center"/>
    </w:pPr>
    <w:rPr>
      <w:i/>
      <w:lang w:val="fr-FR"/>
    </w:rPr>
  </w:style>
  <w:style w:type="paragraph" w:customStyle="1" w:styleId="AMNumberTabs0">
    <w:name w:val="AMNumberTabs"/>
    <w:basedOn w:val="Normal"/>
    <w:rsid w:val="001A34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1A34C8"/>
    <w:pPr>
      <w:spacing w:before="240"/>
    </w:pPr>
    <w:rPr>
      <w:b/>
      <w:lang w:val="fr-FR"/>
    </w:rPr>
  </w:style>
  <w:style w:type="paragraph" w:customStyle="1" w:styleId="CrossRef">
    <w:name w:val="CrossRef"/>
    <w:basedOn w:val="Normal"/>
    <w:rsid w:val="001A34C8"/>
    <w:pPr>
      <w:spacing w:before="240"/>
      <w:jc w:val="center"/>
    </w:pPr>
    <w:rPr>
      <w:i/>
      <w:lang w:val="fr-FR"/>
    </w:rPr>
  </w:style>
  <w:style w:type="paragraph" w:styleId="Footer">
    <w:name w:val="footer"/>
    <w:link w:val="FooterChar"/>
    <w:rsid w:val="001A34C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A34C8"/>
    <w:rPr>
      <w:sz w:val="22"/>
    </w:rPr>
  </w:style>
  <w:style w:type="paragraph" w:customStyle="1" w:styleId="Footer2">
    <w:name w:val="Footer2"/>
    <w:basedOn w:val="Normal12"/>
    <w:rsid w:val="001A34C8"/>
    <w:pPr>
      <w:tabs>
        <w:tab w:val="center" w:pos="4535"/>
        <w:tab w:val="right" w:pos="9923"/>
      </w:tabs>
      <w:spacing w:line="480" w:lineRule="auto"/>
      <w:ind w:left="-851"/>
    </w:pPr>
    <w:rPr>
      <w:rFonts w:ascii="Arial" w:cs="Arial"/>
      <w:b/>
      <w:sz w:val="48"/>
    </w:rPr>
  </w:style>
  <w:style w:type="character" w:customStyle="1" w:styleId="Footer2Middle">
    <w:name w:val="Footer2Middle"/>
    <w:rsid w:val="001A34C8"/>
    <w:rPr>
      <w:rFonts w:ascii="Arial" w:cs="Arial"/>
      <w:b w:val="0"/>
      <w:i/>
      <w:color w:val="C0C0C0"/>
      <w:sz w:val="22"/>
    </w:rPr>
  </w:style>
  <w:style w:type="character" w:styleId="CommentReference">
    <w:name w:val="annotation reference"/>
    <w:basedOn w:val="DefaultParagraphFont"/>
    <w:rsid w:val="001A34C8"/>
    <w:rPr>
      <w:sz w:val="16"/>
      <w:szCs w:val="16"/>
    </w:rPr>
  </w:style>
  <w:style w:type="paragraph" w:styleId="CommentText">
    <w:name w:val="annotation text"/>
    <w:basedOn w:val="Normal"/>
    <w:link w:val="CommentTextChar"/>
    <w:rsid w:val="001A34C8"/>
    <w:rPr>
      <w:sz w:val="20"/>
    </w:rPr>
  </w:style>
  <w:style w:type="character" w:customStyle="1" w:styleId="CommentTextChar">
    <w:name w:val="Comment Text Char"/>
    <w:basedOn w:val="DefaultParagraphFont"/>
    <w:link w:val="CommentText"/>
    <w:rsid w:val="001A34C8"/>
  </w:style>
  <w:style w:type="paragraph" w:styleId="CommentSubject">
    <w:name w:val="annotation subject"/>
    <w:basedOn w:val="CommentText"/>
    <w:next w:val="CommentText"/>
    <w:link w:val="CommentSubjectChar"/>
    <w:semiHidden/>
    <w:unhideWhenUsed/>
    <w:rsid w:val="001A34C8"/>
    <w:rPr>
      <w:b/>
      <w:bCs/>
    </w:rPr>
  </w:style>
  <w:style w:type="character" w:customStyle="1" w:styleId="CommentSubjectChar">
    <w:name w:val="Comment Subject Char"/>
    <w:basedOn w:val="CommentTextChar"/>
    <w:link w:val="CommentSubject"/>
    <w:semiHidden/>
    <w:rsid w:val="001A34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158</Pages>
  <Words>29550</Words>
  <Characters>185778</Characters>
  <Application>Microsoft Office Word</Application>
  <DocSecurity>0</DocSecurity>
  <Lines>7856</Lines>
  <Paragraphs>2647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2026-04-24T10:42:00Z</dcterms:created>
  <dcterms:modified xsi:type="dcterms:W3CDTF">2026-04-24T10:42:00Z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1339058</vt:lpwstr>
  </property>
  <property fmtid="{D5CDD505-2E9C-101B-9397-08002B2CF9AE}" pid="6" name="&lt;Type&gt;">
    <vt:lpwstr>AM</vt:lpwstr>
  </property>
  <property fmtid="{D5CDD505-2E9C-101B-9397-08002B2CF9AE}" pid="7" name="&lt;ModelCod&gt;">
    <vt:lpwstr>\\eiciBRUpr1\pdocep$\DocEP\DOCS\General\AM\AM_NonLeg\AM_Com_NonLeg\AM_Com_NonLegReport.dotx(03/03/2023 13:39:05)</vt:lpwstr>
  </property>
  <property fmtid="{D5CDD505-2E9C-101B-9397-08002B2CF9AE}" pid="8" name="&lt;ModelTra&gt;">
    <vt:lpwstr>\\eiciBRUpr1\pdocep$\DocEP\TRANSFIL\EN\AM_Com_NonLegReport.EN(17/08/2024 00:22:03)</vt:lpwstr>
  </property>
  <property fmtid="{D5CDD505-2E9C-101B-9397-08002B2CF9AE}" pid="9" name="&lt;Model&gt;">
    <vt:lpwstr>AM_Com_NonLegReport</vt:lpwstr>
  </property>
  <property fmtid="{D5CDD505-2E9C-101B-9397-08002B2CF9AE}" pid="10" name="FooterPath">
    <vt:lpwstr>AM\1339058IT.docx</vt:lpwstr>
  </property>
  <property fmtid="{D5CDD505-2E9C-101B-9397-08002B2CF9AE}" pid="11" name="PE number">
    <vt:lpwstr>785.348</vt:lpwstr>
  </property>
  <property fmtid="{D5CDD505-2E9C-101B-9397-08002B2CF9AE}" pid="12" name="SendToEpades">
    <vt:lpwstr>NOK(Major:TYPAM/COM)(Minor:AMNUM) - 2026/03/12 13:31</vt:lpwstr>
  </property>
  <property fmtid="{D5CDD505-2E9C-101B-9397-08002B2CF9AE}" pid="13" name="OriLang">
    <vt:lpwstr>EN</vt:lpwstr>
  </property>
  <property fmtid="{D5CDD505-2E9C-101B-9397-08002B2CF9AE}" pid="14" name="Bookout">
    <vt:lpwstr>OK - 2026/04/24 12:42</vt:lpwstr>
  </property>
  <property fmtid="{D5CDD505-2E9C-101B-9397-08002B2CF9AE}" pid="15" name="RegistreCheck">
    <vt:lpwstr>OK</vt:lpwstr>
  </property>
</Properties>
</file>