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DB6D83" w:rsidRPr="001113B9" w14:paraId="534FFE64" w14:textId="77777777">
        <w:trPr>
          <w:trHeight w:hRule="exact" w:val="1417"/>
          <w:jc w:val="center"/>
        </w:trPr>
        <w:tc>
          <w:tcPr>
            <w:tcW w:w="6804" w:type="dxa"/>
            <w:tcBorders>
              <w:top w:val="nil"/>
              <w:left w:val="nil"/>
              <w:bottom w:val="nil"/>
              <w:right w:val="nil"/>
            </w:tcBorders>
            <w:vAlign w:val="center"/>
          </w:tcPr>
          <w:p w14:paraId="26B8094D" w14:textId="77777777" w:rsidR="00DB6D83" w:rsidRPr="001113B9" w:rsidRDefault="00C77604">
            <w:pPr>
              <w:pStyle w:val="EPName"/>
            </w:pPr>
            <w:r w:rsidRPr="001113B9">
              <w:t>Euroopan parlamentti</w:t>
            </w:r>
          </w:p>
          <w:p w14:paraId="7D498BE3" w14:textId="77777777" w:rsidR="00DB6D83" w:rsidRPr="001113B9" w:rsidRDefault="00C77604">
            <w:pPr>
              <w:pStyle w:val="EPTerm"/>
            </w:pPr>
            <w:r w:rsidRPr="001113B9">
              <w:t>2024-2029</w:t>
            </w:r>
          </w:p>
        </w:tc>
        <w:tc>
          <w:tcPr>
            <w:tcW w:w="2268" w:type="dxa"/>
            <w:tcBorders>
              <w:top w:val="nil"/>
              <w:left w:val="nil"/>
              <w:bottom w:val="nil"/>
              <w:right w:val="nil"/>
            </w:tcBorders>
          </w:tcPr>
          <w:p w14:paraId="09887728" w14:textId="77777777" w:rsidR="00DB6D83" w:rsidRPr="001113B9" w:rsidRDefault="00F27FCF">
            <w:pPr>
              <w:pStyle w:val="EPLogo"/>
            </w:pPr>
            <w:r w:rsidRPr="001113B9">
              <w:pict w14:anchorId="45164E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75pt;height:50.6pt">
                  <v:imagedata r:id="rId9" o:title=""/>
                </v:shape>
              </w:pict>
            </w:r>
          </w:p>
        </w:tc>
      </w:tr>
    </w:tbl>
    <w:p w14:paraId="3EDF1965" w14:textId="77777777" w:rsidR="00DB6D83" w:rsidRPr="001113B9" w:rsidRDefault="00C77604">
      <w:pPr>
        <w:pStyle w:val="LineTop"/>
      </w:pPr>
      <w:r w:rsidRPr="001113B9">
        <w:t xml:space="preserve"> </w:t>
      </w:r>
    </w:p>
    <w:p w14:paraId="0FDE1415" w14:textId="77777777" w:rsidR="00DB6D83" w:rsidRPr="001113B9" w:rsidRDefault="00C77604">
      <w:pPr>
        <w:pStyle w:val="EPBody"/>
      </w:pPr>
      <w:r w:rsidRPr="001113B9">
        <w:rPr>
          <w:rStyle w:val="HideTWBExt"/>
          <w:rFonts w:eastAsia="Times New Roman"/>
          <w:i w:val="0"/>
        </w:rPr>
        <w:t>&lt;Commission&gt;</w:t>
      </w:r>
      <w:r w:rsidRPr="001113B9">
        <w:rPr>
          <w:rStyle w:val="HideTWBInt"/>
          <w:i w:val="0"/>
        </w:rPr>
        <w:t>{AFET}</w:t>
      </w:r>
      <w:r w:rsidRPr="001113B9">
        <w:t>Ulkoasiainvaliokunta</w:t>
      </w:r>
      <w:r w:rsidRPr="001113B9">
        <w:rPr>
          <w:rStyle w:val="HideTWBExt"/>
          <w:rFonts w:eastAsia="Times New Roman"/>
          <w:i w:val="0"/>
        </w:rPr>
        <w:t>&lt;/Commission&gt;</w:t>
      </w:r>
    </w:p>
    <w:p w14:paraId="55B51BAE" w14:textId="77777777" w:rsidR="00DB6D83" w:rsidRPr="001113B9" w:rsidRDefault="00C77604">
      <w:pPr>
        <w:pStyle w:val="LineBottom"/>
      </w:pPr>
      <w:r w:rsidRPr="001113B9">
        <w:t xml:space="preserve"> </w:t>
      </w:r>
    </w:p>
    <w:p w14:paraId="1FF3C8F1" w14:textId="77777777" w:rsidR="00DB6D83" w:rsidRPr="001113B9" w:rsidRDefault="00C77604">
      <w:pPr>
        <w:pStyle w:val="CoverReference"/>
      </w:pPr>
      <w:r w:rsidRPr="001113B9">
        <w:rPr>
          <w:rStyle w:val="HideTWBExt"/>
          <w:rFonts w:eastAsia="Times New Roman"/>
          <w:b w:val="0"/>
        </w:rPr>
        <w:t>&lt;RefProc&gt;</w:t>
      </w:r>
      <w:r w:rsidRPr="001113B9">
        <w:t>2025/2255</w:t>
      </w:r>
      <w:r w:rsidRPr="001113B9">
        <w:rPr>
          <w:rStyle w:val="HideTWBExt"/>
          <w:rFonts w:eastAsia="Times New Roman"/>
          <w:b w:val="0"/>
        </w:rPr>
        <w:t>&lt;/RefProc&gt;&lt;RefTypeProc&gt;</w:t>
      </w:r>
      <w:r w:rsidRPr="001113B9">
        <w:t>(INI)</w:t>
      </w:r>
      <w:r w:rsidRPr="001113B9">
        <w:rPr>
          <w:rStyle w:val="HideTWBExt"/>
          <w:rFonts w:eastAsia="Times New Roman"/>
          <w:b w:val="0"/>
        </w:rPr>
        <w:t>&lt;/RefTypeProc&gt;</w:t>
      </w:r>
    </w:p>
    <w:p w14:paraId="66707A26" w14:textId="77777777" w:rsidR="00DB6D83" w:rsidRPr="001113B9" w:rsidRDefault="00C77604">
      <w:pPr>
        <w:pStyle w:val="CoverDate"/>
      </w:pPr>
      <w:r w:rsidRPr="001113B9">
        <w:rPr>
          <w:rStyle w:val="HideTWBExt"/>
        </w:rPr>
        <w:t>&lt;Date&gt;</w:t>
      </w:r>
      <w:r w:rsidRPr="001113B9">
        <w:rPr>
          <w:rStyle w:val="HideTWBInt"/>
        </w:rPr>
        <w:t>{13/04/2026}</w:t>
      </w:r>
      <w:r w:rsidRPr="001113B9">
        <w:t>13.4.2026</w:t>
      </w:r>
      <w:r w:rsidRPr="001113B9">
        <w:rPr>
          <w:rStyle w:val="HideTWBExt"/>
        </w:rPr>
        <w:t>&lt;/Date&gt;</w:t>
      </w:r>
    </w:p>
    <w:p w14:paraId="040AF147" w14:textId="77777777" w:rsidR="00DB6D83" w:rsidRPr="001113B9" w:rsidRDefault="00C77604">
      <w:pPr>
        <w:pStyle w:val="CoverDocType"/>
      </w:pPr>
      <w:r w:rsidRPr="001113B9">
        <w:rPr>
          <w:rStyle w:val="HideTWBExt"/>
          <w:b w:val="0"/>
        </w:rPr>
        <w:t>&lt;TypeAM&gt;</w:t>
      </w:r>
      <w:r w:rsidRPr="001113B9">
        <w:t>TARKISTUKSET</w:t>
      </w:r>
      <w:r w:rsidRPr="001113B9">
        <w:rPr>
          <w:rStyle w:val="HideTWBExt"/>
          <w:b w:val="0"/>
        </w:rPr>
        <w:t>&lt;/TypeAM&gt;</w:t>
      </w:r>
    </w:p>
    <w:p w14:paraId="32D6F2BB" w14:textId="77777777" w:rsidR="00DB6D83" w:rsidRPr="001113B9" w:rsidRDefault="00C77604">
      <w:pPr>
        <w:pStyle w:val="CoverDocType24a"/>
      </w:pPr>
      <w:r w:rsidRPr="001113B9">
        <w:rPr>
          <w:rStyle w:val="HideTWBExt"/>
          <w:rFonts w:eastAsia="Times New Roman"/>
          <w:b w:val="0"/>
        </w:rPr>
        <w:t>&lt;RangeAM&gt;</w:t>
      </w:r>
      <w:r w:rsidRPr="001113B9">
        <w:t>374 - 531</w:t>
      </w:r>
      <w:r w:rsidRPr="001113B9">
        <w:rPr>
          <w:rStyle w:val="HideTWBExt"/>
          <w:rFonts w:eastAsia="Times New Roman"/>
          <w:b w:val="0"/>
        </w:rPr>
        <w:t>&lt;/RangeAM&gt;</w:t>
      </w:r>
    </w:p>
    <w:p w14:paraId="7B2AC3C6" w14:textId="77777777" w:rsidR="00DB6D83" w:rsidRPr="001113B9" w:rsidRDefault="00C77604">
      <w:pPr>
        <w:pStyle w:val="CoverBold"/>
      </w:pPr>
      <w:r w:rsidRPr="001113B9">
        <w:rPr>
          <w:rStyle w:val="HideTWBExt"/>
          <w:b w:val="0"/>
        </w:rPr>
        <w:t>&lt;TitreType&gt;</w:t>
      </w:r>
      <w:r w:rsidRPr="001113B9">
        <w:t>Mietintöluonnos</w:t>
      </w:r>
      <w:r w:rsidRPr="001113B9">
        <w:rPr>
          <w:rStyle w:val="HideTWBExt"/>
          <w:b w:val="0"/>
        </w:rPr>
        <w:t>&lt;/TitreType&gt;</w:t>
      </w:r>
    </w:p>
    <w:p w14:paraId="32A58CF3" w14:textId="77777777" w:rsidR="00DB6D83" w:rsidRPr="001113B9" w:rsidRDefault="00C77604">
      <w:pPr>
        <w:pStyle w:val="CoverBold"/>
      </w:pPr>
      <w:r w:rsidRPr="001113B9">
        <w:rPr>
          <w:rStyle w:val="HideTWBExt"/>
          <w:b w:val="0"/>
        </w:rPr>
        <w:t>&lt;Rapporteur&gt;</w:t>
      </w:r>
      <w:r w:rsidRPr="001113B9">
        <w:t>Tonino Picula</w:t>
      </w:r>
      <w:r w:rsidRPr="001113B9">
        <w:rPr>
          <w:rStyle w:val="HideTWBExt"/>
          <w:b w:val="0"/>
        </w:rPr>
        <w:t>&lt;/Rapporteur&gt;</w:t>
      </w:r>
    </w:p>
    <w:p w14:paraId="141D103C" w14:textId="77777777" w:rsidR="00DB6D83" w:rsidRPr="001113B9" w:rsidRDefault="00C77604">
      <w:pPr>
        <w:pStyle w:val="CoverNormal24a"/>
      </w:pPr>
      <w:r w:rsidRPr="001113B9">
        <w:rPr>
          <w:rStyle w:val="HideTWBExt"/>
        </w:rPr>
        <w:t>&lt;DocRefPE&gt;</w:t>
      </w:r>
      <w:r w:rsidRPr="001113B9">
        <w:t>(PE784.230v01-00)</w:t>
      </w:r>
      <w:r w:rsidRPr="001113B9">
        <w:rPr>
          <w:rStyle w:val="HideTWBExt"/>
        </w:rPr>
        <w:t>&lt;/DocRefPE&gt;</w:t>
      </w:r>
    </w:p>
    <w:p w14:paraId="3A048BFD" w14:textId="77777777" w:rsidR="00DB6D83" w:rsidRPr="001113B9" w:rsidRDefault="00C77604">
      <w:pPr>
        <w:pStyle w:val="CoverNormal"/>
      </w:pPr>
      <w:r w:rsidRPr="001113B9">
        <w:rPr>
          <w:rStyle w:val="HideTWBExt"/>
        </w:rPr>
        <w:t>&lt;Titre&gt;</w:t>
      </w:r>
      <w:r w:rsidRPr="001113B9">
        <w:t>Serbiaa koskeva komission vuoden 2025 kertomus</w:t>
      </w:r>
      <w:r w:rsidRPr="001113B9">
        <w:rPr>
          <w:rStyle w:val="HideTWBExt"/>
        </w:rPr>
        <w:t>&lt;/Titre&gt;</w:t>
      </w:r>
    </w:p>
    <w:p w14:paraId="5B7B399B" w14:textId="77777777" w:rsidR="00DB6D83" w:rsidRPr="001113B9" w:rsidRDefault="00C77604">
      <w:pPr>
        <w:pStyle w:val="CoverNormal24a"/>
      </w:pPr>
      <w:r w:rsidRPr="001113B9">
        <w:rPr>
          <w:rStyle w:val="HideTWBExt"/>
        </w:rPr>
        <w:t>&lt;DocRef&gt;</w:t>
      </w:r>
      <w:r w:rsidRPr="001113B9">
        <w:t>(2025/2255(INI))</w:t>
      </w:r>
      <w:r w:rsidRPr="001113B9">
        <w:rPr>
          <w:rStyle w:val="HideTWBExt"/>
        </w:rPr>
        <w:t>&lt;/DocRef&gt;</w:t>
      </w:r>
    </w:p>
    <w:p w14:paraId="215DE134" w14:textId="77777777" w:rsidR="00DB6D83" w:rsidRPr="001113B9" w:rsidRDefault="00C77604">
      <w:r w:rsidRPr="001113B9">
        <w:br w:type="page"/>
      </w:r>
      <w:r w:rsidRPr="001113B9">
        <w:lastRenderedPageBreak/>
        <w:t>AM_Com_NonLegReport</w:t>
      </w:r>
    </w:p>
    <w:p w14:paraId="72AA2BBA" w14:textId="25AE6A42" w:rsidR="00116DD6" w:rsidRPr="001113B9" w:rsidRDefault="00C77604" w:rsidP="00116DD6">
      <w:pPr>
        <w:pStyle w:val="AmNumberTabs"/>
      </w:pPr>
      <w:r w:rsidRPr="001113B9">
        <w:br w:type="page"/>
      </w:r>
      <w:r w:rsidR="00116DD6" w:rsidRPr="001113B9">
        <w:rPr>
          <w:rStyle w:val="HideTWBExt"/>
          <w:b w:val="0"/>
        </w:rPr>
        <w:lastRenderedPageBreak/>
        <w:t>&lt;RepeatBlock-Amend&gt;&lt;Amend&gt;</w:t>
      </w:r>
      <w:r w:rsidR="00116DD6" w:rsidRPr="001113B9">
        <w:t>Tarkistus</w:t>
      </w:r>
      <w:r w:rsidR="00116DD6" w:rsidRPr="001113B9">
        <w:tab/>
      </w:r>
      <w:r w:rsidR="00116DD6" w:rsidRPr="001113B9">
        <w:tab/>
      </w:r>
      <w:r w:rsidR="00116DD6" w:rsidRPr="001113B9">
        <w:rPr>
          <w:rStyle w:val="HideTWBExt"/>
          <w:b w:val="0"/>
        </w:rPr>
        <w:t>&lt;NumAm&gt;</w:t>
      </w:r>
      <w:r w:rsidR="00116DD6" w:rsidRPr="001113B9">
        <w:t>374</w:t>
      </w:r>
      <w:r w:rsidR="00116DD6" w:rsidRPr="001113B9">
        <w:rPr>
          <w:rStyle w:val="HideTWBExt"/>
          <w:b w:val="0"/>
        </w:rPr>
        <w:t>&lt;/NumAm&gt;</w:t>
      </w:r>
    </w:p>
    <w:p w14:paraId="055C6BE5" w14:textId="77777777" w:rsidR="00116DD6" w:rsidRPr="001113B9" w:rsidRDefault="00116DD6" w:rsidP="00116DD6">
      <w:pPr>
        <w:pStyle w:val="NormalBold"/>
      </w:pPr>
      <w:r w:rsidRPr="001113B9">
        <w:rPr>
          <w:rStyle w:val="HideTWBExt"/>
          <w:b w:val="0"/>
        </w:rPr>
        <w:t>&lt;RepeatBlock-By&gt;&lt;Members&gt;</w:t>
      </w:r>
      <w:r w:rsidRPr="001113B9">
        <w:t>Şerban Dimitrie Sturdza</w:t>
      </w:r>
      <w:r w:rsidRPr="001113B9">
        <w:rPr>
          <w:rStyle w:val="HideTWBExt"/>
          <w:b w:val="0"/>
        </w:rPr>
        <w:t>&lt;/Members&gt;</w:t>
      </w:r>
    </w:p>
    <w:p w14:paraId="45A3E444" w14:textId="77777777" w:rsidR="00116DD6" w:rsidRPr="001113B9" w:rsidRDefault="00116DD6" w:rsidP="00116DD6">
      <w:pPr>
        <w:pStyle w:val="NormalBold"/>
      </w:pPr>
      <w:r w:rsidRPr="001113B9">
        <w:rPr>
          <w:rStyle w:val="HideTWBExt"/>
          <w:b w:val="0"/>
        </w:rPr>
        <w:t>&lt;/RepeatBlock-By&gt;</w:t>
      </w:r>
    </w:p>
    <w:p w14:paraId="3B78E7C2"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85FDC43" w14:textId="77777777" w:rsidR="00116DD6" w:rsidRPr="001113B9" w:rsidRDefault="00116DD6" w:rsidP="00116DD6">
      <w:pPr>
        <w:pStyle w:val="NormalBold"/>
      </w:pPr>
      <w:r w:rsidRPr="001113B9">
        <w:rPr>
          <w:rStyle w:val="HideTWBExt"/>
          <w:b w:val="0"/>
        </w:rPr>
        <w:t>&lt;Article&gt;</w:t>
      </w:r>
      <w:r w:rsidRPr="001113B9">
        <w:t>18 f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3A1B541" w14:textId="77777777" w:rsidTr="0010519F">
        <w:trPr>
          <w:trHeight w:hRule="exact" w:val="240"/>
          <w:jc w:val="center"/>
        </w:trPr>
        <w:tc>
          <w:tcPr>
            <w:tcW w:w="9752" w:type="dxa"/>
            <w:gridSpan w:val="2"/>
            <w:tcBorders>
              <w:top w:val="nil"/>
              <w:left w:val="nil"/>
              <w:bottom w:val="nil"/>
              <w:right w:val="nil"/>
            </w:tcBorders>
          </w:tcPr>
          <w:p w14:paraId="0091C791" w14:textId="77777777" w:rsidR="00116DD6" w:rsidRPr="001113B9" w:rsidRDefault="00116DD6" w:rsidP="0010519F"/>
        </w:tc>
      </w:tr>
      <w:tr w:rsidR="00116DD6" w:rsidRPr="001113B9" w14:paraId="365BB2E7" w14:textId="77777777" w:rsidTr="0010519F">
        <w:trPr>
          <w:trHeight w:val="240"/>
          <w:jc w:val="center"/>
        </w:trPr>
        <w:tc>
          <w:tcPr>
            <w:tcW w:w="4876" w:type="dxa"/>
            <w:tcBorders>
              <w:top w:val="nil"/>
              <w:left w:val="nil"/>
              <w:bottom w:val="nil"/>
              <w:right w:val="nil"/>
            </w:tcBorders>
          </w:tcPr>
          <w:p w14:paraId="1DB36591"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64C40B9" w14:textId="77777777" w:rsidR="00116DD6" w:rsidRPr="001113B9" w:rsidRDefault="00116DD6" w:rsidP="0010519F">
            <w:pPr>
              <w:pStyle w:val="AmColumnHeading"/>
            </w:pPr>
            <w:r w:rsidRPr="001113B9">
              <w:t>Tarkistus</w:t>
            </w:r>
          </w:p>
        </w:tc>
      </w:tr>
      <w:tr w:rsidR="00116DD6" w:rsidRPr="001113B9" w14:paraId="1EDB53DA" w14:textId="77777777" w:rsidTr="0010519F">
        <w:trPr>
          <w:jc w:val="center"/>
        </w:trPr>
        <w:tc>
          <w:tcPr>
            <w:tcW w:w="4876" w:type="dxa"/>
            <w:tcBorders>
              <w:top w:val="nil"/>
              <w:left w:val="nil"/>
              <w:bottom w:val="nil"/>
              <w:right w:val="nil"/>
            </w:tcBorders>
          </w:tcPr>
          <w:p w14:paraId="76EB1C82" w14:textId="77777777" w:rsidR="00116DD6" w:rsidRPr="001113B9" w:rsidRDefault="00116DD6" w:rsidP="0010519F">
            <w:pPr>
              <w:pStyle w:val="Normal6a"/>
            </w:pPr>
          </w:p>
        </w:tc>
        <w:tc>
          <w:tcPr>
            <w:tcW w:w="4876" w:type="dxa"/>
            <w:tcBorders>
              <w:top w:val="nil"/>
              <w:left w:val="nil"/>
              <w:bottom w:val="nil"/>
              <w:right w:val="nil"/>
            </w:tcBorders>
          </w:tcPr>
          <w:p w14:paraId="34B1AA34" w14:textId="77777777" w:rsidR="00116DD6" w:rsidRPr="001113B9" w:rsidRDefault="00116DD6" w:rsidP="0010519F">
            <w:pPr>
              <w:pStyle w:val="Normal6a"/>
            </w:pPr>
            <w:r w:rsidRPr="001113B9">
              <w:rPr>
                <w:b/>
                <w:i/>
              </w:rPr>
              <w:t>18 f.</w:t>
            </w:r>
            <w:r w:rsidRPr="001113B9">
              <w:tab/>
            </w:r>
            <w:r w:rsidRPr="001113B9">
              <w:rPr>
                <w:b/>
                <w:i/>
              </w:rPr>
              <w:t>kehottaa Serbian viranomaisia parantamaan julkisten yleisradiopalvelujen saatavuutta kaikilla vähemmistökielillä koko maassa ja varmistamaan kaikille yhteisöille yhtäläiset mahdollisuudet käyttää tiedotusvälineitä niin, että hyödynnetään Vojvodinan alueen parhaita käytäntöjä;</w:t>
            </w:r>
          </w:p>
        </w:tc>
      </w:tr>
    </w:tbl>
    <w:p w14:paraId="5F2C8632"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A250840" w14:textId="77777777" w:rsidR="00116DD6" w:rsidRPr="001113B9" w:rsidRDefault="00116DD6" w:rsidP="00116DD6">
      <w:r w:rsidRPr="001113B9">
        <w:rPr>
          <w:rStyle w:val="HideTWBExt"/>
        </w:rPr>
        <w:t>&lt;/Amend&gt;</w:t>
      </w:r>
    </w:p>
    <w:p w14:paraId="5B776577"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375</w:t>
      </w:r>
      <w:r w:rsidRPr="001113B9">
        <w:rPr>
          <w:rStyle w:val="HideTWBExt"/>
          <w:b w:val="0"/>
        </w:rPr>
        <w:t>&lt;/NumAm&gt;</w:t>
      </w:r>
    </w:p>
    <w:p w14:paraId="0E7C804B" w14:textId="77777777" w:rsidR="00116DD6" w:rsidRPr="001113B9" w:rsidRDefault="00116DD6" w:rsidP="00116DD6">
      <w:pPr>
        <w:pStyle w:val="NormalBold"/>
      </w:pPr>
      <w:r w:rsidRPr="001113B9">
        <w:rPr>
          <w:rStyle w:val="HideTWBExt"/>
          <w:b w:val="0"/>
        </w:rPr>
        <w:t>&lt;RepeatBlock-By&gt;&lt;Members&gt;</w:t>
      </w:r>
      <w:r w:rsidRPr="001113B9">
        <w:t>Şerban Dimitrie Sturdza</w:t>
      </w:r>
      <w:r w:rsidRPr="001113B9">
        <w:rPr>
          <w:rStyle w:val="HideTWBExt"/>
          <w:b w:val="0"/>
        </w:rPr>
        <w:t>&lt;/Members&gt;</w:t>
      </w:r>
    </w:p>
    <w:p w14:paraId="59526C99" w14:textId="77777777" w:rsidR="00116DD6" w:rsidRPr="001113B9" w:rsidRDefault="00116DD6" w:rsidP="00116DD6">
      <w:pPr>
        <w:pStyle w:val="NormalBold"/>
      </w:pPr>
      <w:r w:rsidRPr="001113B9">
        <w:rPr>
          <w:rStyle w:val="HideTWBExt"/>
          <w:b w:val="0"/>
        </w:rPr>
        <w:t>&lt;/RepeatBlock-By&gt;</w:t>
      </w:r>
    </w:p>
    <w:p w14:paraId="4A1D21FE"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AADE324" w14:textId="77777777" w:rsidR="00116DD6" w:rsidRPr="001113B9" w:rsidRDefault="00116DD6" w:rsidP="00116DD6">
      <w:pPr>
        <w:pStyle w:val="NormalBold"/>
      </w:pPr>
      <w:r w:rsidRPr="001113B9">
        <w:rPr>
          <w:rStyle w:val="HideTWBExt"/>
          <w:b w:val="0"/>
        </w:rPr>
        <w:t>&lt;Article&gt;</w:t>
      </w:r>
      <w:r w:rsidRPr="001113B9">
        <w:t>18 g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70E7F71" w14:textId="77777777" w:rsidTr="0010519F">
        <w:trPr>
          <w:trHeight w:hRule="exact" w:val="240"/>
          <w:jc w:val="center"/>
        </w:trPr>
        <w:tc>
          <w:tcPr>
            <w:tcW w:w="9752" w:type="dxa"/>
            <w:gridSpan w:val="2"/>
            <w:tcBorders>
              <w:top w:val="nil"/>
              <w:left w:val="nil"/>
              <w:bottom w:val="nil"/>
              <w:right w:val="nil"/>
            </w:tcBorders>
          </w:tcPr>
          <w:p w14:paraId="5BEFBC0F" w14:textId="77777777" w:rsidR="00116DD6" w:rsidRPr="001113B9" w:rsidRDefault="00116DD6" w:rsidP="0010519F"/>
        </w:tc>
      </w:tr>
      <w:tr w:rsidR="00116DD6" w:rsidRPr="001113B9" w14:paraId="7B9E5CCF" w14:textId="77777777" w:rsidTr="0010519F">
        <w:trPr>
          <w:trHeight w:val="240"/>
          <w:jc w:val="center"/>
        </w:trPr>
        <w:tc>
          <w:tcPr>
            <w:tcW w:w="4876" w:type="dxa"/>
            <w:tcBorders>
              <w:top w:val="nil"/>
              <w:left w:val="nil"/>
              <w:bottom w:val="nil"/>
              <w:right w:val="nil"/>
            </w:tcBorders>
          </w:tcPr>
          <w:p w14:paraId="223BCC6C"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B1E11D1" w14:textId="77777777" w:rsidR="00116DD6" w:rsidRPr="001113B9" w:rsidRDefault="00116DD6" w:rsidP="0010519F">
            <w:pPr>
              <w:pStyle w:val="AmColumnHeading"/>
            </w:pPr>
            <w:r w:rsidRPr="001113B9">
              <w:t>Tarkistus</w:t>
            </w:r>
          </w:p>
        </w:tc>
      </w:tr>
      <w:tr w:rsidR="00116DD6" w:rsidRPr="001113B9" w14:paraId="6F8C4C23" w14:textId="77777777" w:rsidTr="0010519F">
        <w:trPr>
          <w:jc w:val="center"/>
        </w:trPr>
        <w:tc>
          <w:tcPr>
            <w:tcW w:w="4876" w:type="dxa"/>
            <w:tcBorders>
              <w:top w:val="nil"/>
              <w:left w:val="nil"/>
              <w:bottom w:val="nil"/>
              <w:right w:val="nil"/>
            </w:tcBorders>
          </w:tcPr>
          <w:p w14:paraId="055B61F8" w14:textId="77777777" w:rsidR="00116DD6" w:rsidRPr="001113B9" w:rsidRDefault="00116DD6" w:rsidP="0010519F">
            <w:pPr>
              <w:pStyle w:val="Normal6a"/>
            </w:pPr>
          </w:p>
        </w:tc>
        <w:tc>
          <w:tcPr>
            <w:tcW w:w="4876" w:type="dxa"/>
            <w:tcBorders>
              <w:top w:val="nil"/>
              <w:left w:val="nil"/>
              <w:bottom w:val="nil"/>
              <w:right w:val="nil"/>
            </w:tcBorders>
          </w:tcPr>
          <w:p w14:paraId="1DCA28CF" w14:textId="77777777" w:rsidR="00116DD6" w:rsidRPr="001113B9" w:rsidRDefault="00116DD6" w:rsidP="0010519F">
            <w:pPr>
              <w:pStyle w:val="Normal6a"/>
            </w:pPr>
            <w:r w:rsidRPr="001113B9">
              <w:rPr>
                <w:b/>
                <w:i/>
              </w:rPr>
              <w:t>18 g.</w:t>
            </w:r>
            <w:r w:rsidRPr="001113B9">
              <w:tab/>
            </w:r>
            <w:r w:rsidRPr="001113B9">
              <w:rPr>
                <w:b/>
                <w:i/>
              </w:rPr>
              <w:t xml:space="preserve">kehottaa Serbian viranomaisia asettamaan maan EU-liittymisprosessin yhteydessä etusijalle kansallisiin vähemmistöihin kuuluvien henkilöiden suojelua koskevan nykyisen oikeudellisen ja poliittisen kehyksen täysimääräisen, tehokkaan ja johdonmukaisen täytäntöönpanon sekä noudattamaan kansallisten vähemmistöjen suojelua koskevan Euroopan neuvoston puiteyleissopimuksen ja asiaankuuluvien eurooppalaisten normien mukaisia velvoitteitaan; kehottaa viranomaisia varmistamaan konkreettisen ja mitattavissa olevan edistyksen kaikilla keskeisillä aloilla, kuten koulutuksessa ja julkishallinnossa sekä tiedotusvälineiden saatavuuden ja uskonnonvapauden alalla, vahvistamalla </w:t>
            </w:r>
            <w:r w:rsidRPr="001113B9">
              <w:rPr>
                <w:b/>
                <w:i/>
              </w:rPr>
              <w:lastRenderedPageBreak/>
              <w:t>täytäntöönpanomekanismeja, ehkäisemällä syrjiviä käytäntöjä ja luomalla selkeät aikataulut, säännöllisen seurannan ja avoimen raportoinnin, jotta vähemmistöjen oikeuksien tosiasiallinen toteutuminen taataan käytännössä;</w:t>
            </w:r>
          </w:p>
        </w:tc>
      </w:tr>
    </w:tbl>
    <w:p w14:paraId="7451CABB"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0DB570E" w14:textId="77777777" w:rsidR="00116DD6" w:rsidRPr="001113B9" w:rsidRDefault="00116DD6" w:rsidP="00116DD6">
      <w:r w:rsidRPr="001113B9">
        <w:rPr>
          <w:rStyle w:val="HideTWBExt"/>
        </w:rPr>
        <w:t>&lt;/Amend&gt;</w:t>
      </w:r>
    </w:p>
    <w:p w14:paraId="4DD5F8FF"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376</w:t>
      </w:r>
      <w:r w:rsidRPr="001113B9">
        <w:rPr>
          <w:rStyle w:val="HideTWBExt"/>
          <w:b w:val="0"/>
        </w:rPr>
        <w:t>&lt;/NumAm&gt;</w:t>
      </w:r>
    </w:p>
    <w:p w14:paraId="24BE307F"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2F573428"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3F78A8F7" w14:textId="77777777" w:rsidR="00116DD6" w:rsidRPr="001113B9" w:rsidRDefault="00116DD6" w:rsidP="00116DD6">
      <w:pPr>
        <w:pStyle w:val="NormalBold"/>
      </w:pPr>
      <w:r w:rsidRPr="001113B9">
        <w:rPr>
          <w:rStyle w:val="HideTWBExt"/>
          <w:b w:val="0"/>
        </w:rPr>
        <w:t>&lt;/RepeatBlock-By&gt;</w:t>
      </w:r>
    </w:p>
    <w:p w14:paraId="12F6DBAF"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35674C9" w14:textId="77777777" w:rsidR="00116DD6" w:rsidRPr="001113B9" w:rsidRDefault="00116DD6" w:rsidP="00116DD6">
      <w:pPr>
        <w:pStyle w:val="NormalBold"/>
      </w:pPr>
      <w:r w:rsidRPr="001113B9">
        <w:rPr>
          <w:rStyle w:val="HideTWBExt"/>
          <w:b w:val="0"/>
        </w:rPr>
        <w:t>&lt;Article&gt;</w:t>
      </w:r>
      <w:r w:rsidRPr="001113B9">
        <w:t>18 g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4566CAF" w14:textId="77777777" w:rsidTr="0010519F">
        <w:trPr>
          <w:trHeight w:hRule="exact" w:val="240"/>
          <w:jc w:val="center"/>
        </w:trPr>
        <w:tc>
          <w:tcPr>
            <w:tcW w:w="9752" w:type="dxa"/>
            <w:gridSpan w:val="2"/>
            <w:tcBorders>
              <w:top w:val="nil"/>
              <w:left w:val="nil"/>
              <w:bottom w:val="nil"/>
              <w:right w:val="nil"/>
            </w:tcBorders>
          </w:tcPr>
          <w:p w14:paraId="46CAFCF0" w14:textId="77777777" w:rsidR="00116DD6" w:rsidRPr="001113B9" w:rsidRDefault="00116DD6" w:rsidP="0010519F"/>
        </w:tc>
      </w:tr>
      <w:tr w:rsidR="00116DD6" w:rsidRPr="001113B9" w14:paraId="469FDEFC" w14:textId="77777777" w:rsidTr="0010519F">
        <w:trPr>
          <w:trHeight w:val="240"/>
          <w:jc w:val="center"/>
        </w:trPr>
        <w:tc>
          <w:tcPr>
            <w:tcW w:w="4876" w:type="dxa"/>
            <w:tcBorders>
              <w:top w:val="nil"/>
              <w:left w:val="nil"/>
              <w:bottom w:val="nil"/>
              <w:right w:val="nil"/>
            </w:tcBorders>
          </w:tcPr>
          <w:p w14:paraId="32946C30"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3073599" w14:textId="77777777" w:rsidR="00116DD6" w:rsidRPr="001113B9" w:rsidRDefault="00116DD6" w:rsidP="0010519F">
            <w:pPr>
              <w:pStyle w:val="AmColumnHeading"/>
            </w:pPr>
            <w:r w:rsidRPr="001113B9">
              <w:t>Tarkistus</w:t>
            </w:r>
          </w:p>
        </w:tc>
      </w:tr>
      <w:tr w:rsidR="00116DD6" w:rsidRPr="001113B9" w14:paraId="227EFDF4" w14:textId="77777777" w:rsidTr="0010519F">
        <w:trPr>
          <w:jc w:val="center"/>
        </w:trPr>
        <w:tc>
          <w:tcPr>
            <w:tcW w:w="4876" w:type="dxa"/>
            <w:tcBorders>
              <w:top w:val="nil"/>
              <w:left w:val="nil"/>
              <w:bottom w:val="nil"/>
              <w:right w:val="nil"/>
            </w:tcBorders>
          </w:tcPr>
          <w:p w14:paraId="7E3A506C" w14:textId="77777777" w:rsidR="00116DD6" w:rsidRPr="001113B9" w:rsidRDefault="00116DD6" w:rsidP="0010519F">
            <w:pPr>
              <w:pStyle w:val="Normal6a"/>
            </w:pPr>
          </w:p>
        </w:tc>
        <w:tc>
          <w:tcPr>
            <w:tcW w:w="4876" w:type="dxa"/>
            <w:tcBorders>
              <w:top w:val="nil"/>
              <w:left w:val="nil"/>
              <w:bottom w:val="nil"/>
              <w:right w:val="nil"/>
            </w:tcBorders>
          </w:tcPr>
          <w:p w14:paraId="1E2C3F24" w14:textId="77777777" w:rsidR="00116DD6" w:rsidRPr="001113B9" w:rsidRDefault="00116DD6" w:rsidP="0010519F">
            <w:pPr>
              <w:pStyle w:val="Normal6a"/>
            </w:pPr>
            <w:r w:rsidRPr="001113B9">
              <w:rPr>
                <w:b/>
                <w:i/>
              </w:rPr>
              <w:t>18 g.</w:t>
            </w:r>
            <w:r w:rsidRPr="001113B9">
              <w:tab/>
            </w:r>
            <w:r w:rsidRPr="001113B9">
              <w:rPr>
                <w:b/>
                <w:i/>
              </w:rPr>
              <w:t>toistaa huolensa pysyvää ja väliaikaista oleskelua koskevan lain rajoittavasta ja mielivaltaisesta täytäntöönpanosta, jonka yhteydessä tuhansien eteläisessä Serbiassa asuvien albaanien osoitteita on passivoitu; kehottaa sisäministeriön ja yleisen syyttäjänviraston sisäisen valvonnan yksikköä tutkimaan Bujanovacin, Preševon ja Medveđan poliisiasemien toimintaa; kehottaa sisäministeriötä julkaisemaan mahdollisimman pian kattavat tilastot Medveđassa, Bujanovacissa ja Preševossa vuosina 2011–2024 passivoiduista kansalaisista kansalaisuuden/etnisyyden mukaan eriteltyinä; korostaa, että julkishallinnosta ja paikallisesta itsehallinnosta vastaavan ministeriön on keskeytettävä menettely, jossa kansalaiset, joiden osoite on passivoitu, poistetaan yhteisestä vaaliluettelosta;</w:t>
            </w:r>
          </w:p>
        </w:tc>
      </w:tr>
    </w:tbl>
    <w:p w14:paraId="7CE1441E"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68FF21DD" w14:textId="77777777" w:rsidR="00116DD6" w:rsidRPr="001113B9" w:rsidRDefault="00116DD6" w:rsidP="00116DD6">
      <w:r w:rsidRPr="001113B9">
        <w:rPr>
          <w:rStyle w:val="HideTWBExt"/>
        </w:rPr>
        <w:t>&lt;/Amend&gt;</w:t>
      </w:r>
    </w:p>
    <w:p w14:paraId="4059B349"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377</w:t>
      </w:r>
      <w:r w:rsidRPr="001113B9">
        <w:rPr>
          <w:rStyle w:val="HideTWBExt"/>
          <w:b w:val="0"/>
        </w:rPr>
        <w:t>&lt;/NumAm&gt;</w:t>
      </w:r>
    </w:p>
    <w:p w14:paraId="4C3FD122"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4746E87B" w14:textId="77777777" w:rsidR="00116DD6" w:rsidRPr="001113B9" w:rsidRDefault="00116DD6" w:rsidP="00116DD6">
      <w:r w:rsidRPr="001113B9">
        <w:rPr>
          <w:rStyle w:val="HideTWBExt"/>
        </w:rPr>
        <w:lastRenderedPageBreak/>
        <w:t>&lt;AuNomDe&gt;</w:t>
      </w:r>
      <w:r w:rsidRPr="001113B9">
        <w:rPr>
          <w:rStyle w:val="HideTWBInt"/>
        </w:rPr>
        <w:t>{Verts/ALE}</w:t>
      </w:r>
      <w:r w:rsidRPr="001113B9">
        <w:t>Verts/ALE-ryhmän puolesta</w:t>
      </w:r>
      <w:r w:rsidRPr="001113B9">
        <w:rPr>
          <w:rStyle w:val="HideTWBExt"/>
        </w:rPr>
        <w:t>&lt;/AuNomDe&gt;</w:t>
      </w:r>
    </w:p>
    <w:p w14:paraId="06519C71" w14:textId="77777777" w:rsidR="00116DD6" w:rsidRPr="001113B9" w:rsidRDefault="00116DD6" w:rsidP="00116DD6">
      <w:pPr>
        <w:pStyle w:val="NormalBold"/>
      </w:pPr>
      <w:r w:rsidRPr="001113B9">
        <w:rPr>
          <w:rStyle w:val="HideTWBExt"/>
          <w:b w:val="0"/>
        </w:rPr>
        <w:t>&lt;/RepeatBlock-By&gt;</w:t>
      </w:r>
    </w:p>
    <w:p w14:paraId="03EB41CB"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347B8B3" w14:textId="77777777" w:rsidR="00116DD6" w:rsidRPr="001113B9" w:rsidRDefault="00116DD6" w:rsidP="00116DD6">
      <w:pPr>
        <w:pStyle w:val="NormalBold"/>
      </w:pPr>
      <w:r w:rsidRPr="001113B9">
        <w:rPr>
          <w:rStyle w:val="HideTWBExt"/>
          <w:b w:val="0"/>
        </w:rPr>
        <w:t>&lt;Article&gt;</w:t>
      </w:r>
      <w:r w:rsidRPr="001113B9">
        <w:t>18 h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BB6F9D8" w14:textId="77777777" w:rsidTr="0010519F">
        <w:trPr>
          <w:trHeight w:hRule="exact" w:val="240"/>
          <w:jc w:val="center"/>
        </w:trPr>
        <w:tc>
          <w:tcPr>
            <w:tcW w:w="9752" w:type="dxa"/>
            <w:gridSpan w:val="2"/>
            <w:tcBorders>
              <w:top w:val="nil"/>
              <w:left w:val="nil"/>
              <w:bottom w:val="nil"/>
              <w:right w:val="nil"/>
            </w:tcBorders>
          </w:tcPr>
          <w:p w14:paraId="21858E76" w14:textId="77777777" w:rsidR="00116DD6" w:rsidRPr="001113B9" w:rsidRDefault="00116DD6" w:rsidP="0010519F"/>
        </w:tc>
      </w:tr>
      <w:tr w:rsidR="00116DD6" w:rsidRPr="001113B9" w14:paraId="6543195F" w14:textId="77777777" w:rsidTr="0010519F">
        <w:trPr>
          <w:trHeight w:val="240"/>
          <w:jc w:val="center"/>
        </w:trPr>
        <w:tc>
          <w:tcPr>
            <w:tcW w:w="4876" w:type="dxa"/>
            <w:tcBorders>
              <w:top w:val="nil"/>
              <w:left w:val="nil"/>
              <w:bottom w:val="nil"/>
              <w:right w:val="nil"/>
            </w:tcBorders>
          </w:tcPr>
          <w:p w14:paraId="559B970E"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4CFEC7C8" w14:textId="77777777" w:rsidR="00116DD6" w:rsidRPr="001113B9" w:rsidRDefault="00116DD6" w:rsidP="0010519F">
            <w:pPr>
              <w:pStyle w:val="AmColumnHeading"/>
            </w:pPr>
            <w:r w:rsidRPr="001113B9">
              <w:t>Tarkistus</w:t>
            </w:r>
          </w:p>
        </w:tc>
      </w:tr>
      <w:tr w:rsidR="00116DD6" w:rsidRPr="001113B9" w14:paraId="4DCFCBEE" w14:textId="77777777" w:rsidTr="0010519F">
        <w:trPr>
          <w:jc w:val="center"/>
        </w:trPr>
        <w:tc>
          <w:tcPr>
            <w:tcW w:w="4876" w:type="dxa"/>
            <w:tcBorders>
              <w:top w:val="nil"/>
              <w:left w:val="nil"/>
              <w:bottom w:val="nil"/>
              <w:right w:val="nil"/>
            </w:tcBorders>
          </w:tcPr>
          <w:p w14:paraId="5A3149EC" w14:textId="77777777" w:rsidR="00116DD6" w:rsidRPr="001113B9" w:rsidRDefault="00116DD6" w:rsidP="0010519F">
            <w:pPr>
              <w:pStyle w:val="Normal6a"/>
            </w:pPr>
          </w:p>
        </w:tc>
        <w:tc>
          <w:tcPr>
            <w:tcW w:w="4876" w:type="dxa"/>
            <w:tcBorders>
              <w:top w:val="nil"/>
              <w:left w:val="nil"/>
              <w:bottom w:val="nil"/>
              <w:right w:val="nil"/>
            </w:tcBorders>
          </w:tcPr>
          <w:p w14:paraId="2FEDB89A" w14:textId="77777777" w:rsidR="00116DD6" w:rsidRPr="001113B9" w:rsidRDefault="00116DD6" w:rsidP="0010519F">
            <w:pPr>
              <w:pStyle w:val="Normal6a"/>
            </w:pPr>
            <w:r w:rsidRPr="001113B9">
              <w:rPr>
                <w:b/>
                <w:i/>
              </w:rPr>
              <w:t>18 h.</w:t>
            </w:r>
            <w:r w:rsidRPr="001113B9">
              <w:tab/>
            </w:r>
            <w:r w:rsidRPr="001113B9">
              <w:rPr>
                <w:b/>
                <w:i/>
              </w:rPr>
              <w:t>pitää erittäin valitettavana poliisin viimeaikaisia häiritseviä toimia yliopiston tiloissa, kuten etsintöjä ja Belgrade Vladanin yliopiston rehtori Đokićin sisäisten asiakirjojen takavarikointia ja tutkintaa, joka suoratoistettiin hallitusta kannattavilla televisiokanavilla; katsoo, että tämä on osoitus sellaisesta poliittisen välineellistämisen tasosta, joka on ristiriidassa institutionaalisen riippumattomuuden, menettelyn asianmukaisuuden ja oikeusvaltioperiaatteen kanssa; kehottaa asianomaisia viranomaisia toteuttamaan kohdennetun, avoimen ja oikeudellisesti perustellun tutkinnan filosofisen tiedekunnan opiskelijan traagisen kuoleman jälkeen;</w:t>
            </w:r>
          </w:p>
        </w:tc>
      </w:tr>
    </w:tbl>
    <w:p w14:paraId="37CF3716"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238127BA" w14:textId="77777777" w:rsidR="00116DD6" w:rsidRPr="001113B9" w:rsidRDefault="00116DD6" w:rsidP="00116DD6">
      <w:r w:rsidRPr="001113B9">
        <w:rPr>
          <w:rStyle w:val="HideTWBExt"/>
        </w:rPr>
        <w:t>&lt;/Amend&gt;</w:t>
      </w:r>
    </w:p>
    <w:p w14:paraId="4382013B"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378</w:t>
      </w:r>
      <w:r w:rsidRPr="001113B9">
        <w:rPr>
          <w:rStyle w:val="HideTWBExt"/>
          <w:b w:val="0"/>
        </w:rPr>
        <w:t>&lt;/NumAm&gt;</w:t>
      </w:r>
    </w:p>
    <w:p w14:paraId="6D75FA0A"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62064805"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2605C15C" w14:textId="77777777" w:rsidR="00116DD6" w:rsidRPr="001113B9" w:rsidRDefault="00116DD6" w:rsidP="00116DD6">
      <w:pPr>
        <w:pStyle w:val="NormalBold"/>
      </w:pPr>
      <w:r w:rsidRPr="001113B9">
        <w:rPr>
          <w:rStyle w:val="HideTWBExt"/>
          <w:b w:val="0"/>
        </w:rPr>
        <w:t>&lt;/RepeatBlock-By&gt;</w:t>
      </w:r>
    </w:p>
    <w:p w14:paraId="45D79C38"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B90FA37" w14:textId="77777777" w:rsidR="00116DD6" w:rsidRPr="001113B9" w:rsidRDefault="00116DD6" w:rsidP="00116DD6">
      <w:pPr>
        <w:pStyle w:val="NormalBold"/>
      </w:pPr>
      <w:r w:rsidRPr="001113B9">
        <w:rPr>
          <w:rStyle w:val="HideTWBExt"/>
          <w:b w:val="0"/>
        </w:rPr>
        <w:t>&lt;Article&gt;</w:t>
      </w:r>
      <w:r w:rsidRPr="001113B9">
        <w:t>18 h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A6EA361" w14:textId="77777777" w:rsidTr="0010519F">
        <w:trPr>
          <w:trHeight w:hRule="exact" w:val="240"/>
          <w:jc w:val="center"/>
        </w:trPr>
        <w:tc>
          <w:tcPr>
            <w:tcW w:w="9752" w:type="dxa"/>
            <w:gridSpan w:val="2"/>
            <w:tcBorders>
              <w:top w:val="nil"/>
              <w:left w:val="nil"/>
              <w:bottom w:val="nil"/>
              <w:right w:val="nil"/>
            </w:tcBorders>
          </w:tcPr>
          <w:p w14:paraId="03DC0313" w14:textId="77777777" w:rsidR="00116DD6" w:rsidRPr="001113B9" w:rsidRDefault="00116DD6" w:rsidP="0010519F"/>
        </w:tc>
      </w:tr>
      <w:tr w:rsidR="00116DD6" w:rsidRPr="001113B9" w14:paraId="4EED3492" w14:textId="77777777" w:rsidTr="0010519F">
        <w:trPr>
          <w:trHeight w:val="240"/>
          <w:jc w:val="center"/>
        </w:trPr>
        <w:tc>
          <w:tcPr>
            <w:tcW w:w="4876" w:type="dxa"/>
            <w:tcBorders>
              <w:top w:val="nil"/>
              <w:left w:val="nil"/>
              <w:bottom w:val="nil"/>
              <w:right w:val="nil"/>
            </w:tcBorders>
          </w:tcPr>
          <w:p w14:paraId="717E91E8"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FB07109" w14:textId="77777777" w:rsidR="00116DD6" w:rsidRPr="001113B9" w:rsidRDefault="00116DD6" w:rsidP="0010519F">
            <w:pPr>
              <w:pStyle w:val="AmColumnHeading"/>
            </w:pPr>
            <w:r w:rsidRPr="001113B9">
              <w:t>Tarkistus</w:t>
            </w:r>
          </w:p>
        </w:tc>
      </w:tr>
      <w:tr w:rsidR="00116DD6" w:rsidRPr="001113B9" w14:paraId="66111CFE" w14:textId="77777777" w:rsidTr="0010519F">
        <w:trPr>
          <w:jc w:val="center"/>
        </w:trPr>
        <w:tc>
          <w:tcPr>
            <w:tcW w:w="4876" w:type="dxa"/>
            <w:tcBorders>
              <w:top w:val="nil"/>
              <w:left w:val="nil"/>
              <w:bottom w:val="nil"/>
              <w:right w:val="nil"/>
            </w:tcBorders>
          </w:tcPr>
          <w:p w14:paraId="7D0697C2" w14:textId="77777777" w:rsidR="00116DD6" w:rsidRPr="001113B9" w:rsidRDefault="00116DD6" w:rsidP="0010519F">
            <w:pPr>
              <w:pStyle w:val="Normal6a"/>
            </w:pPr>
          </w:p>
        </w:tc>
        <w:tc>
          <w:tcPr>
            <w:tcW w:w="4876" w:type="dxa"/>
            <w:tcBorders>
              <w:top w:val="nil"/>
              <w:left w:val="nil"/>
              <w:bottom w:val="nil"/>
              <w:right w:val="nil"/>
            </w:tcBorders>
          </w:tcPr>
          <w:p w14:paraId="00F8DBB3" w14:textId="77777777" w:rsidR="00116DD6" w:rsidRPr="001113B9" w:rsidRDefault="00116DD6" w:rsidP="0010519F">
            <w:pPr>
              <w:pStyle w:val="Normal6a"/>
            </w:pPr>
            <w:r w:rsidRPr="001113B9">
              <w:rPr>
                <w:b/>
                <w:i/>
              </w:rPr>
              <w:t>18 h.</w:t>
            </w:r>
            <w:r w:rsidRPr="001113B9">
              <w:tab/>
            </w:r>
            <w:r w:rsidRPr="001113B9">
              <w:rPr>
                <w:b/>
                <w:i/>
              </w:rPr>
              <w:t xml:space="preserve">toteaa jälleen, että hyvät naapuruussuhteet ja alueellinen yhteistyö kuuluvat edelleen oleellisena osana laajentumisprosessiin; kehottaa Serbiaa lopettamaan alueen kansalaisyhteiskunnan aktivisteihin ja taiteilijoihin kohdistuvat maahantulorajoitukset, sillä tällaiset käytännöt heikentävät alueellista vuoropuhelua ja yhteistyötä; korostaa, </w:t>
            </w:r>
            <w:r w:rsidRPr="001113B9">
              <w:rPr>
                <w:b/>
                <w:i/>
              </w:rPr>
              <w:lastRenderedPageBreak/>
              <w:t>että Serbian on tärkeää luoda hyvät naapuruussuhteet, panna täytäntöön kahdenväliset sopimukset ja ratkaista jäljellä olevat kahdenväliset kysymykset sen naapurimaiden kanssa; panee merkille Serbian osallistumisen alueellisiin aloitteisiin ja aktiivisen yhteistyön Länsi-Balkanin kasvusuunnitelman ja yhteisten alueellisten markkinoiden puitteissa; korostaa, että kansallisten vähemmistöjen oikeuksien kunnioittaminen on olennainen edellytys Serbian etenemiselle kohti EU-jäsenyyttä;</w:t>
            </w:r>
          </w:p>
        </w:tc>
      </w:tr>
    </w:tbl>
    <w:p w14:paraId="39923A9B"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9DF14B1" w14:textId="77777777" w:rsidR="00116DD6" w:rsidRPr="001113B9" w:rsidRDefault="00116DD6" w:rsidP="00116DD6">
      <w:r w:rsidRPr="001113B9">
        <w:rPr>
          <w:rStyle w:val="HideTWBExt"/>
        </w:rPr>
        <w:t>&lt;/Amend&gt;</w:t>
      </w:r>
    </w:p>
    <w:p w14:paraId="7CBB404D"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379</w:t>
      </w:r>
      <w:r w:rsidRPr="001113B9">
        <w:rPr>
          <w:rStyle w:val="HideTWBExt"/>
          <w:b w:val="0"/>
        </w:rPr>
        <w:t>&lt;/NumAm&gt;</w:t>
      </w:r>
    </w:p>
    <w:p w14:paraId="369ED0FF"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05C48668" w14:textId="77777777" w:rsidR="00116DD6" w:rsidRPr="001113B9" w:rsidRDefault="00116DD6" w:rsidP="00116DD6">
      <w:pPr>
        <w:pStyle w:val="NormalBold"/>
      </w:pPr>
      <w:r w:rsidRPr="001113B9">
        <w:rPr>
          <w:rStyle w:val="HideTWBExt"/>
          <w:b w:val="0"/>
        </w:rPr>
        <w:t>&lt;/RepeatBlock-By&gt;</w:t>
      </w:r>
    </w:p>
    <w:p w14:paraId="5F64E6FF"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CFEACB6" w14:textId="77777777" w:rsidR="00116DD6" w:rsidRPr="001113B9" w:rsidRDefault="00116DD6" w:rsidP="00116DD6">
      <w:pPr>
        <w:pStyle w:val="NormalBold"/>
      </w:pPr>
      <w:r w:rsidRPr="001113B9">
        <w:rPr>
          <w:rStyle w:val="HideTWBExt"/>
          <w:b w:val="0"/>
        </w:rPr>
        <w:t>&lt;Article&gt;</w:t>
      </w:r>
      <w:r w:rsidRPr="001113B9">
        <w:t>18 d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C07A3E4" w14:textId="77777777" w:rsidTr="0010519F">
        <w:trPr>
          <w:trHeight w:hRule="exact" w:val="240"/>
          <w:jc w:val="center"/>
        </w:trPr>
        <w:tc>
          <w:tcPr>
            <w:tcW w:w="9752" w:type="dxa"/>
            <w:gridSpan w:val="2"/>
            <w:tcBorders>
              <w:top w:val="nil"/>
              <w:left w:val="nil"/>
              <w:bottom w:val="nil"/>
              <w:right w:val="nil"/>
            </w:tcBorders>
          </w:tcPr>
          <w:p w14:paraId="1134A76C" w14:textId="77777777" w:rsidR="00116DD6" w:rsidRPr="001113B9" w:rsidRDefault="00116DD6" w:rsidP="0010519F"/>
        </w:tc>
      </w:tr>
      <w:tr w:rsidR="00116DD6" w:rsidRPr="001113B9" w14:paraId="3E47EC2D" w14:textId="77777777" w:rsidTr="0010519F">
        <w:trPr>
          <w:trHeight w:val="240"/>
          <w:jc w:val="center"/>
        </w:trPr>
        <w:tc>
          <w:tcPr>
            <w:tcW w:w="4876" w:type="dxa"/>
            <w:tcBorders>
              <w:top w:val="nil"/>
              <w:left w:val="nil"/>
              <w:bottom w:val="nil"/>
              <w:right w:val="nil"/>
            </w:tcBorders>
          </w:tcPr>
          <w:p w14:paraId="3C272A82"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45969E69" w14:textId="77777777" w:rsidR="00116DD6" w:rsidRPr="001113B9" w:rsidRDefault="00116DD6" w:rsidP="0010519F">
            <w:pPr>
              <w:pStyle w:val="AmColumnHeading"/>
            </w:pPr>
            <w:r w:rsidRPr="001113B9">
              <w:t>Tarkistus</w:t>
            </w:r>
          </w:p>
        </w:tc>
      </w:tr>
      <w:tr w:rsidR="00116DD6" w:rsidRPr="001113B9" w14:paraId="133FECBE" w14:textId="77777777" w:rsidTr="0010519F">
        <w:trPr>
          <w:jc w:val="center"/>
        </w:trPr>
        <w:tc>
          <w:tcPr>
            <w:tcW w:w="4876" w:type="dxa"/>
            <w:tcBorders>
              <w:top w:val="nil"/>
              <w:left w:val="nil"/>
              <w:bottom w:val="nil"/>
              <w:right w:val="nil"/>
            </w:tcBorders>
          </w:tcPr>
          <w:p w14:paraId="683C3F81" w14:textId="77777777" w:rsidR="00116DD6" w:rsidRPr="001113B9" w:rsidRDefault="00116DD6" w:rsidP="0010519F">
            <w:pPr>
              <w:pStyle w:val="Normal6a"/>
            </w:pPr>
          </w:p>
        </w:tc>
        <w:tc>
          <w:tcPr>
            <w:tcW w:w="4876" w:type="dxa"/>
            <w:tcBorders>
              <w:top w:val="nil"/>
              <w:left w:val="nil"/>
              <w:bottom w:val="nil"/>
              <w:right w:val="nil"/>
            </w:tcBorders>
          </w:tcPr>
          <w:p w14:paraId="6A5D2ACD" w14:textId="77777777" w:rsidR="00116DD6" w:rsidRPr="001113B9" w:rsidRDefault="00116DD6" w:rsidP="0010519F">
            <w:pPr>
              <w:pStyle w:val="Normal6a"/>
            </w:pPr>
            <w:r w:rsidRPr="001113B9">
              <w:rPr>
                <w:b/>
                <w:i/>
              </w:rPr>
              <w:t>18 d.</w:t>
            </w:r>
            <w:r w:rsidRPr="001113B9">
              <w:tab/>
            </w:r>
            <w:r w:rsidRPr="001113B9">
              <w:rPr>
                <w:b/>
                <w:i/>
              </w:rPr>
              <w:t>kehottaa jälleen Serbiaa pidättymään länsibalkanilaisten naapurimaidensa sisäpolitiikkaan vaikuttamisesta muun muassa olemalla osallistumatta perustuslain vastaisen Serbitasavallan päivän viettämiseen Bosnia ja Hertsegovinassa sekä olemalla kyseenalaistamatta Bosnia ja Hertsegovinan tuomioistuinten päätöksiä;</w:t>
            </w:r>
          </w:p>
        </w:tc>
      </w:tr>
    </w:tbl>
    <w:p w14:paraId="1669E894"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80C280A" w14:textId="77777777" w:rsidR="00116DD6" w:rsidRPr="001113B9" w:rsidRDefault="00116DD6" w:rsidP="00116DD6">
      <w:r w:rsidRPr="001113B9">
        <w:rPr>
          <w:rStyle w:val="HideTWBExt"/>
        </w:rPr>
        <w:t>&lt;/Amend&gt;</w:t>
      </w:r>
    </w:p>
    <w:p w14:paraId="51CE0110"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380</w:t>
      </w:r>
      <w:r w:rsidRPr="001113B9">
        <w:rPr>
          <w:rStyle w:val="HideTWBExt"/>
          <w:b w:val="0"/>
        </w:rPr>
        <w:t>&lt;/NumAm&gt;</w:t>
      </w:r>
    </w:p>
    <w:p w14:paraId="670BADE2"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461AA698"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0775F9DA" w14:textId="77777777" w:rsidR="00116DD6" w:rsidRPr="001113B9" w:rsidRDefault="00116DD6" w:rsidP="00116DD6">
      <w:pPr>
        <w:pStyle w:val="NormalBold"/>
      </w:pPr>
      <w:r w:rsidRPr="001113B9">
        <w:rPr>
          <w:rStyle w:val="HideTWBExt"/>
          <w:b w:val="0"/>
        </w:rPr>
        <w:t>&lt;/RepeatBlock-By&gt;</w:t>
      </w:r>
    </w:p>
    <w:p w14:paraId="53FED17F"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1B7E2E7" w14:textId="77777777" w:rsidR="00116DD6" w:rsidRPr="001113B9" w:rsidRDefault="00116DD6" w:rsidP="00116DD6">
      <w:pPr>
        <w:pStyle w:val="NormalBold"/>
      </w:pPr>
      <w:r w:rsidRPr="001113B9">
        <w:rPr>
          <w:rStyle w:val="HideTWBExt"/>
          <w:b w:val="0"/>
        </w:rPr>
        <w:t>&lt;Article&gt;</w:t>
      </w:r>
      <w:r w:rsidRPr="001113B9">
        <w:t>18 i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36A4A815" w14:textId="77777777" w:rsidTr="0010519F">
        <w:trPr>
          <w:trHeight w:hRule="exact" w:val="240"/>
          <w:jc w:val="center"/>
        </w:trPr>
        <w:tc>
          <w:tcPr>
            <w:tcW w:w="9752" w:type="dxa"/>
            <w:gridSpan w:val="2"/>
            <w:tcBorders>
              <w:top w:val="nil"/>
              <w:left w:val="nil"/>
              <w:bottom w:val="nil"/>
              <w:right w:val="nil"/>
            </w:tcBorders>
          </w:tcPr>
          <w:p w14:paraId="3688BC18" w14:textId="77777777" w:rsidR="00116DD6" w:rsidRPr="001113B9" w:rsidRDefault="00116DD6" w:rsidP="0010519F"/>
        </w:tc>
      </w:tr>
      <w:tr w:rsidR="00116DD6" w:rsidRPr="001113B9" w14:paraId="02B3AF91" w14:textId="77777777" w:rsidTr="0010519F">
        <w:trPr>
          <w:trHeight w:val="240"/>
          <w:jc w:val="center"/>
        </w:trPr>
        <w:tc>
          <w:tcPr>
            <w:tcW w:w="4876" w:type="dxa"/>
            <w:tcBorders>
              <w:top w:val="nil"/>
              <w:left w:val="nil"/>
              <w:bottom w:val="nil"/>
              <w:right w:val="nil"/>
            </w:tcBorders>
          </w:tcPr>
          <w:p w14:paraId="65D0EC6B" w14:textId="77777777" w:rsidR="00116DD6" w:rsidRPr="001113B9" w:rsidRDefault="00116DD6" w:rsidP="0010519F">
            <w:pPr>
              <w:pStyle w:val="AmColumnHeading"/>
            </w:pPr>
            <w:r w:rsidRPr="001113B9">
              <w:lastRenderedPageBreak/>
              <w:t>Päätöslauselmaesitys</w:t>
            </w:r>
          </w:p>
        </w:tc>
        <w:tc>
          <w:tcPr>
            <w:tcW w:w="4876" w:type="dxa"/>
            <w:tcBorders>
              <w:top w:val="nil"/>
              <w:left w:val="nil"/>
              <w:bottom w:val="nil"/>
              <w:right w:val="nil"/>
            </w:tcBorders>
          </w:tcPr>
          <w:p w14:paraId="1B0AA6F4" w14:textId="77777777" w:rsidR="00116DD6" w:rsidRPr="001113B9" w:rsidRDefault="00116DD6" w:rsidP="0010519F">
            <w:pPr>
              <w:pStyle w:val="AmColumnHeading"/>
            </w:pPr>
            <w:r w:rsidRPr="001113B9">
              <w:t>Tarkistus</w:t>
            </w:r>
          </w:p>
        </w:tc>
      </w:tr>
      <w:tr w:rsidR="00116DD6" w:rsidRPr="001113B9" w14:paraId="14B7BCE1" w14:textId="77777777" w:rsidTr="0010519F">
        <w:trPr>
          <w:jc w:val="center"/>
        </w:trPr>
        <w:tc>
          <w:tcPr>
            <w:tcW w:w="4876" w:type="dxa"/>
            <w:tcBorders>
              <w:top w:val="nil"/>
              <w:left w:val="nil"/>
              <w:bottom w:val="nil"/>
              <w:right w:val="nil"/>
            </w:tcBorders>
          </w:tcPr>
          <w:p w14:paraId="426307BF" w14:textId="77777777" w:rsidR="00116DD6" w:rsidRPr="001113B9" w:rsidRDefault="00116DD6" w:rsidP="0010519F">
            <w:pPr>
              <w:pStyle w:val="Normal6a"/>
            </w:pPr>
          </w:p>
        </w:tc>
        <w:tc>
          <w:tcPr>
            <w:tcW w:w="4876" w:type="dxa"/>
            <w:tcBorders>
              <w:top w:val="nil"/>
              <w:left w:val="nil"/>
              <w:bottom w:val="nil"/>
              <w:right w:val="nil"/>
            </w:tcBorders>
          </w:tcPr>
          <w:p w14:paraId="6C2CFB76" w14:textId="77777777" w:rsidR="00116DD6" w:rsidRPr="001113B9" w:rsidRDefault="00116DD6" w:rsidP="0010519F">
            <w:pPr>
              <w:pStyle w:val="Normal6a"/>
            </w:pPr>
            <w:r w:rsidRPr="001113B9">
              <w:rPr>
                <w:b/>
                <w:i/>
              </w:rPr>
              <w:t>18 i.</w:t>
            </w:r>
            <w:r w:rsidRPr="001113B9">
              <w:tab/>
            </w:r>
            <w:r w:rsidRPr="001113B9">
              <w:rPr>
                <w:b/>
                <w:i/>
              </w:rPr>
              <w:t>kehottaa jälleen Serbiaa olemaan vaikuttamatta länsibalkanilaisten naapurimaidensa sisäpolitiikkaan muun muassa olemalla osallistumatta perustuslain vastaisen Serbitasavallan päivän viettämiseen Bosnia ja Hertsegovinassa sekä olemalla kyseenalaistamatta Bosnia ja Hertsegovinan tuomioistuinten päätöksiä;</w:t>
            </w:r>
          </w:p>
        </w:tc>
      </w:tr>
    </w:tbl>
    <w:p w14:paraId="67D5C380"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EB9F572" w14:textId="77777777" w:rsidR="00116DD6" w:rsidRPr="001113B9" w:rsidRDefault="00116DD6" w:rsidP="00116DD6">
      <w:r w:rsidRPr="001113B9">
        <w:rPr>
          <w:rStyle w:val="HideTWBExt"/>
        </w:rPr>
        <w:t>&lt;/Amend&gt;</w:t>
      </w:r>
    </w:p>
    <w:p w14:paraId="404E7835"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381</w:t>
      </w:r>
      <w:r w:rsidRPr="001113B9">
        <w:rPr>
          <w:rStyle w:val="HideTWBExt"/>
          <w:b w:val="0"/>
        </w:rPr>
        <w:t>&lt;/NumAm&gt;</w:t>
      </w:r>
    </w:p>
    <w:p w14:paraId="1D664F8A"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79062324"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7B7F1D40" w14:textId="77777777" w:rsidR="00116DD6" w:rsidRPr="001113B9" w:rsidRDefault="00116DD6" w:rsidP="00116DD6">
      <w:pPr>
        <w:pStyle w:val="NormalBold"/>
      </w:pPr>
      <w:r w:rsidRPr="001113B9">
        <w:rPr>
          <w:rStyle w:val="HideTWBExt"/>
          <w:b w:val="0"/>
        </w:rPr>
        <w:t>&lt;/RepeatBlock-By&gt;</w:t>
      </w:r>
    </w:p>
    <w:p w14:paraId="56922625"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FCE4A0F" w14:textId="77777777" w:rsidR="00116DD6" w:rsidRPr="001113B9" w:rsidRDefault="00116DD6" w:rsidP="00116DD6">
      <w:pPr>
        <w:pStyle w:val="NormalBold"/>
      </w:pPr>
      <w:r w:rsidRPr="001113B9">
        <w:rPr>
          <w:rStyle w:val="HideTWBExt"/>
          <w:b w:val="0"/>
        </w:rPr>
        <w:t>&lt;Article&gt;</w:t>
      </w:r>
      <w:r w:rsidRPr="001113B9">
        <w:t>18 j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8ECB72B" w14:textId="77777777" w:rsidTr="0010519F">
        <w:trPr>
          <w:trHeight w:hRule="exact" w:val="240"/>
          <w:jc w:val="center"/>
        </w:trPr>
        <w:tc>
          <w:tcPr>
            <w:tcW w:w="9752" w:type="dxa"/>
            <w:gridSpan w:val="2"/>
            <w:tcBorders>
              <w:top w:val="nil"/>
              <w:left w:val="nil"/>
              <w:bottom w:val="nil"/>
              <w:right w:val="nil"/>
            </w:tcBorders>
          </w:tcPr>
          <w:p w14:paraId="67FBFB83" w14:textId="77777777" w:rsidR="00116DD6" w:rsidRPr="001113B9" w:rsidRDefault="00116DD6" w:rsidP="0010519F"/>
        </w:tc>
      </w:tr>
      <w:tr w:rsidR="00116DD6" w:rsidRPr="001113B9" w14:paraId="7949C237" w14:textId="77777777" w:rsidTr="0010519F">
        <w:trPr>
          <w:trHeight w:val="240"/>
          <w:jc w:val="center"/>
        </w:trPr>
        <w:tc>
          <w:tcPr>
            <w:tcW w:w="4876" w:type="dxa"/>
            <w:tcBorders>
              <w:top w:val="nil"/>
              <w:left w:val="nil"/>
              <w:bottom w:val="nil"/>
              <w:right w:val="nil"/>
            </w:tcBorders>
          </w:tcPr>
          <w:p w14:paraId="3C3BB9A6"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A4DE4A7" w14:textId="77777777" w:rsidR="00116DD6" w:rsidRPr="001113B9" w:rsidRDefault="00116DD6" w:rsidP="0010519F">
            <w:pPr>
              <w:pStyle w:val="AmColumnHeading"/>
            </w:pPr>
            <w:r w:rsidRPr="001113B9">
              <w:t>Tarkistus</w:t>
            </w:r>
          </w:p>
        </w:tc>
      </w:tr>
      <w:tr w:rsidR="00116DD6" w:rsidRPr="001113B9" w14:paraId="0459871F" w14:textId="77777777" w:rsidTr="0010519F">
        <w:trPr>
          <w:jc w:val="center"/>
        </w:trPr>
        <w:tc>
          <w:tcPr>
            <w:tcW w:w="4876" w:type="dxa"/>
            <w:tcBorders>
              <w:top w:val="nil"/>
              <w:left w:val="nil"/>
              <w:bottom w:val="nil"/>
              <w:right w:val="nil"/>
            </w:tcBorders>
          </w:tcPr>
          <w:p w14:paraId="1DACB93C" w14:textId="77777777" w:rsidR="00116DD6" w:rsidRPr="001113B9" w:rsidRDefault="00116DD6" w:rsidP="0010519F">
            <w:pPr>
              <w:pStyle w:val="Normal6a"/>
            </w:pPr>
          </w:p>
        </w:tc>
        <w:tc>
          <w:tcPr>
            <w:tcW w:w="4876" w:type="dxa"/>
            <w:tcBorders>
              <w:top w:val="nil"/>
              <w:left w:val="nil"/>
              <w:bottom w:val="nil"/>
              <w:right w:val="nil"/>
            </w:tcBorders>
          </w:tcPr>
          <w:p w14:paraId="064AF304" w14:textId="77777777" w:rsidR="00116DD6" w:rsidRPr="001113B9" w:rsidRDefault="00116DD6" w:rsidP="0010519F">
            <w:pPr>
              <w:pStyle w:val="Normal6a"/>
            </w:pPr>
            <w:r w:rsidRPr="001113B9">
              <w:rPr>
                <w:b/>
                <w:i/>
              </w:rPr>
              <w:t>18 j.</w:t>
            </w:r>
            <w:r w:rsidRPr="001113B9">
              <w:tab/>
            </w:r>
            <w:r w:rsidRPr="001113B9">
              <w:rPr>
                <w:b/>
                <w:i/>
              </w:rPr>
              <w:t>ilmaisee huolensa Serbian viranomaisten levittämästä narratiivista, jonka mukaan naapurimaat ovat välitön sotilaallinen uhka Serbialle; korostaa, että tällainen retoriikka saattaa tarpeettomasti kärjistää jännitteitä alueella ja heikentää hyviä naapuruussuhteita; kehottaa Serbian viranomaisia pidättäytymään vakautta horjuttavista narratiiveista ja osallistumaan rakentavasti alueelliseen turvallisuusvuoropuheluun ja -yhteistyöhön EU:n arvojen ja sitoumusten mukaisesti;</w:t>
            </w:r>
          </w:p>
        </w:tc>
      </w:tr>
    </w:tbl>
    <w:p w14:paraId="79A1593F"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DE9AD70" w14:textId="77777777" w:rsidR="00116DD6" w:rsidRPr="001113B9" w:rsidRDefault="00116DD6" w:rsidP="00116DD6">
      <w:r w:rsidRPr="001113B9">
        <w:rPr>
          <w:rStyle w:val="HideTWBExt"/>
        </w:rPr>
        <w:t>&lt;/Amend&gt;</w:t>
      </w:r>
    </w:p>
    <w:p w14:paraId="51BF92FC"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382</w:t>
      </w:r>
      <w:r w:rsidRPr="001113B9">
        <w:rPr>
          <w:rStyle w:val="HideTWBExt"/>
          <w:b w:val="0"/>
        </w:rPr>
        <w:t>&lt;/NumAm&gt;</w:t>
      </w:r>
    </w:p>
    <w:p w14:paraId="3D76A54A" w14:textId="77777777" w:rsidR="00116DD6" w:rsidRPr="001113B9" w:rsidRDefault="00116DD6" w:rsidP="00116DD6">
      <w:pPr>
        <w:pStyle w:val="NormalBold"/>
      </w:pPr>
      <w:r w:rsidRPr="001113B9">
        <w:rPr>
          <w:rStyle w:val="HideTWBExt"/>
          <w:b w:val="0"/>
        </w:rPr>
        <w:t>&lt;RepeatBlock-By&gt;&lt;Members&gt;</w:t>
      </w:r>
      <w:r w:rsidRPr="001113B9">
        <w:t>Hans Neuhoff</w:t>
      </w:r>
      <w:r w:rsidRPr="001113B9">
        <w:rPr>
          <w:rStyle w:val="HideTWBExt"/>
          <w:b w:val="0"/>
        </w:rPr>
        <w:t>&lt;/Members&gt;</w:t>
      </w:r>
    </w:p>
    <w:p w14:paraId="0BAFD643" w14:textId="77777777" w:rsidR="00116DD6" w:rsidRPr="001113B9" w:rsidRDefault="00116DD6" w:rsidP="00116DD6">
      <w:pPr>
        <w:pStyle w:val="NormalBold"/>
      </w:pPr>
      <w:r w:rsidRPr="001113B9">
        <w:rPr>
          <w:rStyle w:val="HideTWBExt"/>
          <w:b w:val="0"/>
        </w:rPr>
        <w:t>&lt;/RepeatBlock-By&gt;</w:t>
      </w:r>
    </w:p>
    <w:p w14:paraId="73BB7BA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A8412DA" w14:textId="77777777" w:rsidR="00116DD6" w:rsidRPr="001113B9" w:rsidRDefault="00116DD6" w:rsidP="00116DD6">
      <w:pPr>
        <w:pStyle w:val="NormalBold"/>
      </w:pPr>
      <w:r w:rsidRPr="001113B9">
        <w:rPr>
          <w:rStyle w:val="HideTWBExt"/>
          <w:b w:val="0"/>
        </w:rPr>
        <w:t>&lt;Article&gt;</w:t>
      </w:r>
      <w:r w:rsidRPr="001113B9">
        <w:t>19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43C4E5A" w14:textId="77777777" w:rsidTr="0010519F">
        <w:trPr>
          <w:trHeight w:hRule="exact" w:val="240"/>
          <w:jc w:val="center"/>
        </w:trPr>
        <w:tc>
          <w:tcPr>
            <w:tcW w:w="9752" w:type="dxa"/>
            <w:gridSpan w:val="2"/>
            <w:tcBorders>
              <w:top w:val="nil"/>
              <w:left w:val="nil"/>
              <w:bottom w:val="nil"/>
              <w:right w:val="nil"/>
            </w:tcBorders>
          </w:tcPr>
          <w:p w14:paraId="37D43D31" w14:textId="77777777" w:rsidR="00116DD6" w:rsidRPr="001113B9" w:rsidRDefault="00116DD6" w:rsidP="0010519F"/>
        </w:tc>
      </w:tr>
      <w:tr w:rsidR="00116DD6" w:rsidRPr="001113B9" w14:paraId="3A73BFA0" w14:textId="77777777" w:rsidTr="0010519F">
        <w:trPr>
          <w:trHeight w:val="240"/>
          <w:jc w:val="center"/>
        </w:trPr>
        <w:tc>
          <w:tcPr>
            <w:tcW w:w="4876" w:type="dxa"/>
            <w:tcBorders>
              <w:top w:val="nil"/>
              <w:left w:val="nil"/>
              <w:bottom w:val="nil"/>
              <w:right w:val="nil"/>
            </w:tcBorders>
          </w:tcPr>
          <w:p w14:paraId="7896AC75"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4762F592" w14:textId="77777777" w:rsidR="00116DD6" w:rsidRPr="001113B9" w:rsidRDefault="00116DD6" w:rsidP="0010519F">
            <w:pPr>
              <w:pStyle w:val="AmColumnHeading"/>
            </w:pPr>
            <w:r w:rsidRPr="001113B9">
              <w:t>Tarkistus</w:t>
            </w:r>
          </w:p>
        </w:tc>
      </w:tr>
      <w:tr w:rsidR="00116DD6" w:rsidRPr="001113B9" w14:paraId="70925921" w14:textId="77777777" w:rsidTr="0010519F">
        <w:trPr>
          <w:jc w:val="center"/>
        </w:trPr>
        <w:tc>
          <w:tcPr>
            <w:tcW w:w="4876" w:type="dxa"/>
            <w:tcBorders>
              <w:top w:val="nil"/>
              <w:left w:val="nil"/>
              <w:bottom w:val="nil"/>
              <w:right w:val="nil"/>
            </w:tcBorders>
          </w:tcPr>
          <w:p w14:paraId="058B31F3" w14:textId="77777777" w:rsidR="00116DD6" w:rsidRPr="001113B9" w:rsidRDefault="00116DD6" w:rsidP="0010519F">
            <w:pPr>
              <w:pStyle w:val="Normal6a"/>
            </w:pPr>
            <w:r w:rsidRPr="001113B9">
              <w:t>19.</w:t>
            </w:r>
            <w:r w:rsidRPr="001113B9">
              <w:tab/>
            </w:r>
            <w:r w:rsidRPr="001113B9">
              <w:rPr>
                <w:b/>
                <w:i/>
              </w:rPr>
              <w:t>odottaa Kosovon ja Serbian tekevän kaikin tavoin</w:t>
            </w:r>
            <w:r w:rsidRPr="001113B9">
              <w:t xml:space="preserve"> yhteistyötä </w:t>
            </w:r>
            <w:r w:rsidRPr="001113B9">
              <w:rPr>
                <w:b/>
                <w:i/>
              </w:rPr>
              <w:t>ja toteuttavan kaikki tarvittavat toimenpiteet, jotta</w:t>
            </w:r>
            <w:r w:rsidRPr="001113B9">
              <w:t xml:space="preserve"> Banjskan vuoden 2023 </w:t>
            </w:r>
            <w:r w:rsidRPr="001113B9">
              <w:rPr>
                <w:b/>
                <w:i/>
              </w:rPr>
              <w:t>terrori-iskuun syyllistyneet saadaan nopeasti saatetuksi oikeuden eteen</w:t>
            </w:r>
            <w:r w:rsidRPr="001113B9">
              <w:t>;</w:t>
            </w:r>
            <w:r w:rsidRPr="001113B9">
              <w:rPr>
                <w:b/>
                <w:i/>
              </w:rPr>
              <w:t xml:space="preserve"> pitää valitettavana</w:t>
            </w:r>
            <w:r w:rsidRPr="001113B9">
              <w:t>, että</w:t>
            </w:r>
            <w:r w:rsidRPr="001113B9">
              <w:rPr>
                <w:b/>
                <w:i/>
              </w:rPr>
              <w:t xml:space="preserve"> Serbia ei ole vieläkään asettanut syytteeseen rikoksentekijöitä, erityisesti Srpska Listan varapuheenjohtajaa Milan Radoičićia</w:t>
            </w:r>
            <w:r w:rsidRPr="001113B9">
              <w:t>;</w:t>
            </w:r>
          </w:p>
        </w:tc>
        <w:tc>
          <w:tcPr>
            <w:tcW w:w="4876" w:type="dxa"/>
            <w:tcBorders>
              <w:top w:val="nil"/>
              <w:left w:val="nil"/>
              <w:bottom w:val="nil"/>
              <w:right w:val="nil"/>
            </w:tcBorders>
          </w:tcPr>
          <w:p w14:paraId="4807DC11" w14:textId="77777777" w:rsidR="00116DD6" w:rsidRPr="001113B9" w:rsidRDefault="00116DD6" w:rsidP="0010519F">
            <w:pPr>
              <w:pStyle w:val="Normal6a"/>
            </w:pPr>
            <w:r w:rsidRPr="001113B9">
              <w:t>19.</w:t>
            </w:r>
            <w:r w:rsidRPr="001113B9">
              <w:tab/>
            </w:r>
            <w:r w:rsidRPr="001113B9">
              <w:rPr>
                <w:b/>
                <w:i/>
              </w:rPr>
              <w:t>kehottaa kaikkia osapuolia tekemään</w:t>
            </w:r>
            <w:r w:rsidRPr="001113B9">
              <w:t xml:space="preserve"> yhteistyötä </w:t>
            </w:r>
            <w:r w:rsidRPr="001113B9">
              <w:rPr>
                <w:b/>
                <w:i/>
              </w:rPr>
              <w:t>kaikkien</w:t>
            </w:r>
            <w:r w:rsidRPr="001113B9">
              <w:t xml:space="preserve"> Banjskan vuoden 2023 </w:t>
            </w:r>
            <w:r w:rsidRPr="001113B9">
              <w:rPr>
                <w:b/>
                <w:i/>
              </w:rPr>
              <w:t>välikohtaukseen liittyvien tosiseikkojen selvittämiseksi lainmukaisten tuomioistuinmenettelyjen avulla</w:t>
            </w:r>
            <w:r w:rsidRPr="001113B9">
              <w:t>;</w:t>
            </w:r>
            <w:r w:rsidRPr="001113B9">
              <w:rPr>
                <w:b/>
                <w:i/>
              </w:rPr>
              <w:t xml:space="preserve"> muistuttaa, että rikosoikeudenkäynneissä on noudatettava oikeudenmukaisen menettelyn periaatetta ja syyttömyysolettamaa; korostaa</w:t>
            </w:r>
            <w:r w:rsidRPr="001113B9">
              <w:t xml:space="preserve">, että </w:t>
            </w:r>
            <w:r w:rsidRPr="001113B9">
              <w:rPr>
                <w:b/>
                <w:i/>
              </w:rPr>
              <w:t>tuomioistuinmenettelyt kuuluvat Serbian kansallisten viranomaisten yksinomaiseen toimivaltaan eikä niihin saa kohdistua ulkoista poliittista painostusta</w:t>
            </w:r>
            <w:r w:rsidRPr="001113B9">
              <w:t>;</w:t>
            </w:r>
          </w:p>
        </w:tc>
      </w:tr>
    </w:tbl>
    <w:p w14:paraId="397248D7"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06131B3" w14:textId="77777777" w:rsidR="00116DD6" w:rsidRPr="001113B9" w:rsidRDefault="00116DD6" w:rsidP="00116DD6">
      <w:r w:rsidRPr="001113B9">
        <w:rPr>
          <w:rStyle w:val="HideTWBExt"/>
        </w:rPr>
        <w:t>&lt;/Amend&gt;</w:t>
      </w:r>
    </w:p>
    <w:p w14:paraId="33BD212A"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383</w:t>
      </w:r>
      <w:r w:rsidRPr="001113B9">
        <w:rPr>
          <w:rStyle w:val="HideTWBExt"/>
          <w:b w:val="0"/>
        </w:rPr>
        <w:t>&lt;/NumAm&gt;</w:t>
      </w:r>
    </w:p>
    <w:p w14:paraId="79AE126F"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260625C9"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54E4546E" w14:textId="77777777" w:rsidR="00116DD6" w:rsidRPr="001113B9" w:rsidRDefault="00116DD6" w:rsidP="00116DD6">
      <w:pPr>
        <w:pStyle w:val="NormalBold"/>
      </w:pPr>
      <w:r w:rsidRPr="001113B9">
        <w:rPr>
          <w:rStyle w:val="HideTWBExt"/>
          <w:b w:val="0"/>
        </w:rPr>
        <w:t>&lt;/RepeatBlock-By&gt;</w:t>
      </w:r>
    </w:p>
    <w:p w14:paraId="5687D394"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3CCC9E1" w14:textId="77777777" w:rsidR="00116DD6" w:rsidRPr="001113B9" w:rsidRDefault="00116DD6" w:rsidP="00116DD6">
      <w:pPr>
        <w:pStyle w:val="NormalBold"/>
      </w:pPr>
      <w:r w:rsidRPr="001113B9">
        <w:rPr>
          <w:rStyle w:val="HideTWBExt"/>
          <w:b w:val="0"/>
        </w:rPr>
        <w:t>&lt;Article&gt;</w:t>
      </w:r>
      <w:r w:rsidRPr="001113B9">
        <w:t>19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3735A3C6" w14:textId="77777777" w:rsidTr="0010519F">
        <w:trPr>
          <w:trHeight w:hRule="exact" w:val="240"/>
          <w:jc w:val="center"/>
        </w:trPr>
        <w:tc>
          <w:tcPr>
            <w:tcW w:w="9752" w:type="dxa"/>
            <w:gridSpan w:val="2"/>
            <w:tcBorders>
              <w:top w:val="nil"/>
              <w:left w:val="nil"/>
              <w:bottom w:val="nil"/>
              <w:right w:val="nil"/>
            </w:tcBorders>
          </w:tcPr>
          <w:p w14:paraId="526992E8" w14:textId="77777777" w:rsidR="00116DD6" w:rsidRPr="001113B9" w:rsidRDefault="00116DD6" w:rsidP="0010519F"/>
        </w:tc>
      </w:tr>
      <w:tr w:rsidR="00116DD6" w:rsidRPr="001113B9" w14:paraId="1BD49073" w14:textId="77777777" w:rsidTr="0010519F">
        <w:trPr>
          <w:trHeight w:val="240"/>
          <w:jc w:val="center"/>
        </w:trPr>
        <w:tc>
          <w:tcPr>
            <w:tcW w:w="4876" w:type="dxa"/>
            <w:tcBorders>
              <w:top w:val="nil"/>
              <w:left w:val="nil"/>
              <w:bottom w:val="nil"/>
              <w:right w:val="nil"/>
            </w:tcBorders>
          </w:tcPr>
          <w:p w14:paraId="1FD8C670"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A41728E" w14:textId="77777777" w:rsidR="00116DD6" w:rsidRPr="001113B9" w:rsidRDefault="00116DD6" w:rsidP="0010519F">
            <w:pPr>
              <w:pStyle w:val="AmColumnHeading"/>
            </w:pPr>
            <w:r w:rsidRPr="001113B9">
              <w:t>Tarkistus</w:t>
            </w:r>
          </w:p>
        </w:tc>
      </w:tr>
      <w:tr w:rsidR="00116DD6" w:rsidRPr="001113B9" w14:paraId="52111A50" w14:textId="77777777" w:rsidTr="0010519F">
        <w:trPr>
          <w:jc w:val="center"/>
        </w:trPr>
        <w:tc>
          <w:tcPr>
            <w:tcW w:w="4876" w:type="dxa"/>
            <w:tcBorders>
              <w:top w:val="nil"/>
              <w:left w:val="nil"/>
              <w:bottom w:val="nil"/>
              <w:right w:val="nil"/>
            </w:tcBorders>
          </w:tcPr>
          <w:p w14:paraId="44B63D9B" w14:textId="77777777" w:rsidR="00116DD6" w:rsidRPr="001113B9" w:rsidRDefault="00116DD6" w:rsidP="0010519F">
            <w:pPr>
              <w:pStyle w:val="Normal6a"/>
            </w:pPr>
            <w:r w:rsidRPr="001113B9">
              <w:t>19.</w:t>
            </w:r>
            <w:r w:rsidRPr="001113B9">
              <w:tab/>
              <w:t xml:space="preserve">odottaa </w:t>
            </w:r>
            <w:r w:rsidRPr="001113B9">
              <w:rPr>
                <w:b/>
                <w:i/>
              </w:rPr>
              <w:t>Kosovon ja</w:t>
            </w:r>
            <w:r w:rsidRPr="001113B9">
              <w:t xml:space="preserve"> Serbian </w:t>
            </w:r>
            <w:r w:rsidRPr="001113B9">
              <w:rPr>
                <w:b/>
                <w:i/>
              </w:rPr>
              <w:t>tekevän kaikin tavoin yhteistyötä ja</w:t>
            </w:r>
            <w:r w:rsidRPr="001113B9">
              <w:t xml:space="preserve"> toteuttavan kaikki tarvittavat toimenpiteet, jotta Banjskan vuoden 2023 terrori-iskuun syyllistyneet saadaan nopeasti saatetuksi oikeuden eteen; pitää valitettavana, että Serbia ei ole vieläkään asettanut syytteeseen rikoksentekijöitä, erityisesti Srpska Listan varapuheenjohtajaa Milan Radoičićia;</w:t>
            </w:r>
          </w:p>
        </w:tc>
        <w:tc>
          <w:tcPr>
            <w:tcW w:w="4876" w:type="dxa"/>
            <w:tcBorders>
              <w:top w:val="nil"/>
              <w:left w:val="nil"/>
              <w:bottom w:val="nil"/>
              <w:right w:val="nil"/>
            </w:tcBorders>
          </w:tcPr>
          <w:p w14:paraId="1E663522" w14:textId="77777777" w:rsidR="00116DD6" w:rsidRPr="001113B9" w:rsidRDefault="00116DD6" w:rsidP="0010519F">
            <w:pPr>
              <w:pStyle w:val="Normal6a"/>
            </w:pPr>
            <w:r w:rsidRPr="001113B9">
              <w:t>19.</w:t>
            </w:r>
            <w:r w:rsidRPr="001113B9">
              <w:tab/>
              <w:t xml:space="preserve">odottaa Serbian toteuttavan kaikki tarvittavat toimenpiteet </w:t>
            </w:r>
            <w:r w:rsidRPr="001113B9">
              <w:rPr>
                <w:b/>
                <w:i/>
              </w:rPr>
              <w:t>ja tekevän kaikin tavoin yhteistyötä Kosovon kanssa</w:t>
            </w:r>
            <w:r w:rsidRPr="001113B9">
              <w:t xml:space="preserve">, jotta Banjskan vuoden 2023 terrori-iskuun syyllistyneet saadaan </w:t>
            </w:r>
            <w:r w:rsidRPr="001113B9">
              <w:rPr>
                <w:b/>
                <w:i/>
              </w:rPr>
              <w:t>vihdoin</w:t>
            </w:r>
            <w:r w:rsidRPr="001113B9">
              <w:t xml:space="preserve"> nopeasti saatetuksi oikeuden eteen; pitää valitettavana, että Serbia ei ole vieläkään asettanut syytteeseen rikoksentekijöitä, erityisesti Srpska Listan </w:t>
            </w:r>
            <w:r w:rsidRPr="001113B9">
              <w:rPr>
                <w:b/>
                <w:i/>
              </w:rPr>
              <w:t>entistä</w:t>
            </w:r>
            <w:r w:rsidRPr="001113B9">
              <w:t xml:space="preserve"> varapuheenjohtajaa Milan Radoičićia;</w:t>
            </w:r>
          </w:p>
        </w:tc>
      </w:tr>
    </w:tbl>
    <w:p w14:paraId="752B5B68"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B5E97A6" w14:textId="77777777" w:rsidR="00116DD6" w:rsidRPr="001113B9" w:rsidRDefault="00116DD6" w:rsidP="00116DD6">
      <w:r w:rsidRPr="001113B9">
        <w:rPr>
          <w:rStyle w:val="HideTWBExt"/>
        </w:rPr>
        <w:t>&lt;/Amend&gt;</w:t>
      </w:r>
    </w:p>
    <w:p w14:paraId="1DA65379"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384</w:t>
      </w:r>
      <w:r w:rsidRPr="001113B9">
        <w:rPr>
          <w:rStyle w:val="HideTWBExt"/>
          <w:b w:val="0"/>
        </w:rPr>
        <w:t>&lt;/NumAm&gt;</w:t>
      </w:r>
    </w:p>
    <w:p w14:paraId="10DD1E01" w14:textId="77777777" w:rsidR="00116DD6" w:rsidRPr="001113B9" w:rsidRDefault="00116DD6" w:rsidP="00116DD6">
      <w:pPr>
        <w:pStyle w:val="NormalBold"/>
      </w:pPr>
      <w:r w:rsidRPr="001113B9">
        <w:rPr>
          <w:rStyle w:val="HideTWBExt"/>
          <w:b w:val="0"/>
        </w:rPr>
        <w:t>&lt;RepeatBlock-By&gt;&lt;Members&gt;</w:t>
      </w:r>
      <w:r w:rsidRPr="001113B9">
        <w:t>Emmanouil Fragkos, Galato Alexandraki, Geadis Geadi</w:t>
      </w:r>
      <w:r w:rsidRPr="001113B9">
        <w:rPr>
          <w:rStyle w:val="HideTWBExt"/>
          <w:b w:val="0"/>
        </w:rPr>
        <w:t>&lt;/Members&gt;</w:t>
      </w:r>
    </w:p>
    <w:p w14:paraId="0DD4C610" w14:textId="77777777" w:rsidR="00116DD6" w:rsidRPr="001113B9" w:rsidRDefault="00116DD6" w:rsidP="00116DD6">
      <w:pPr>
        <w:pStyle w:val="NormalBold"/>
      </w:pPr>
      <w:r w:rsidRPr="001113B9">
        <w:rPr>
          <w:rStyle w:val="HideTWBExt"/>
          <w:b w:val="0"/>
        </w:rPr>
        <w:t>&lt;/RepeatBlock-By&gt;</w:t>
      </w:r>
    </w:p>
    <w:p w14:paraId="36BF020B"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8BE3C9B" w14:textId="77777777" w:rsidR="00116DD6" w:rsidRPr="001113B9" w:rsidRDefault="00116DD6" w:rsidP="00116DD6">
      <w:pPr>
        <w:pStyle w:val="NormalBold"/>
      </w:pPr>
      <w:r w:rsidRPr="001113B9">
        <w:rPr>
          <w:rStyle w:val="HideTWBExt"/>
          <w:b w:val="0"/>
        </w:rPr>
        <w:lastRenderedPageBreak/>
        <w:t>&lt;Article&gt;</w:t>
      </w:r>
      <w:r w:rsidRPr="001113B9">
        <w:t>19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38BA41DA" w14:textId="77777777" w:rsidTr="0010519F">
        <w:trPr>
          <w:trHeight w:hRule="exact" w:val="240"/>
          <w:jc w:val="center"/>
        </w:trPr>
        <w:tc>
          <w:tcPr>
            <w:tcW w:w="9752" w:type="dxa"/>
            <w:gridSpan w:val="2"/>
            <w:tcBorders>
              <w:top w:val="nil"/>
              <w:left w:val="nil"/>
              <w:bottom w:val="nil"/>
              <w:right w:val="nil"/>
            </w:tcBorders>
          </w:tcPr>
          <w:p w14:paraId="1527F3A2" w14:textId="77777777" w:rsidR="00116DD6" w:rsidRPr="001113B9" w:rsidRDefault="00116DD6" w:rsidP="0010519F"/>
        </w:tc>
      </w:tr>
      <w:tr w:rsidR="00116DD6" w:rsidRPr="001113B9" w14:paraId="542C53A9" w14:textId="77777777" w:rsidTr="0010519F">
        <w:trPr>
          <w:trHeight w:val="240"/>
          <w:jc w:val="center"/>
        </w:trPr>
        <w:tc>
          <w:tcPr>
            <w:tcW w:w="4876" w:type="dxa"/>
            <w:tcBorders>
              <w:top w:val="nil"/>
              <w:left w:val="nil"/>
              <w:bottom w:val="nil"/>
              <w:right w:val="nil"/>
            </w:tcBorders>
          </w:tcPr>
          <w:p w14:paraId="5C7D2448"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47E5C110" w14:textId="77777777" w:rsidR="00116DD6" w:rsidRPr="001113B9" w:rsidRDefault="00116DD6" w:rsidP="0010519F">
            <w:pPr>
              <w:pStyle w:val="AmColumnHeading"/>
            </w:pPr>
            <w:r w:rsidRPr="001113B9">
              <w:t>Tarkistus</w:t>
            </w:r>
          </w:p>
        </w:tc>
      </w:tr>
      <w:tr w:rsidR="00116DD6" w:rsidRPr="001113B9" w14:paraId="494CEA88" w14:textId="77777777" w:rsidTr="0010519F">
        <w:trPr>
          <w:jc w:val="center"/>
        </w:trPr>
        <w:tc>
          <w:tcPr>
            <w:tcW w:w="4876" w:type="dxa"/>
            <w:tcBorders>
              <w:top w:val="nil"/>
              <w:left w:val="nil"/>
              <w:bottom w:val="nil"/>
              <w:right w:val="nil"/>
            </w:tcBorders>
          </w:tcPr>
          <w:p w14:paraId="439253DC" w14:textId="77777777" w:rsidR="00116DD6" w:rsidRPr="001113B9" w:rsidRDefault="00116DD6" w:rsidP="0010519F">
            <w:pPr>
              <w:pStyle w:val="Normal6a"/>
            </w:pPr>
            <w:r w:rsidRPr="001113B9">
              <w:t>19.</w:t>
            </w:r>
            <w:r w:rsidRPr="001113B9">
              <w:tab/>
              <w:t>odottaa Kosovon ja Serbian tekevän kaikin tavoin yhteistyötä ja toteuttavan kaikki tarvittavat toimenpiteet, jotta Banjskan vuoden 2023 terrori-iskuun syyllistyneet saadaan nopeasti saatetuksi oikeuden eteen; pitää valitettavana, että Serbia ei ole vieläkään asettanut syytteeseen rikoksentekijöitä, erityisesti Srpska Listan varapuheenjohtajaa Milan Radoičićia;</w:t>
            </w:r>
          </w:p>
        </w:tc>
        <w:tc>
          <w:tcPr>
            <w:tcW w:w="4876" w:type="dxa"/>
            <w:tcBorders>
              <w:top w:val="nil"/>
              <w:left w:val="nil"/>
              <w:bottom w:val="nil"/>
              <w:right w:val="nil"/>
            </w:tcBorders>
          </w:tcPr>
          <w:p w14:paraId="5FA7F41D" w14:textId="77777777" w:rsidR="00116DD6" w:rsidRPr="001113B9" w:rsidRDefault="00116DD6" w:rsidP="0010519F">
            <w:pPr>
              <w:pStyle w:val="Normal6a"/>
            </w:pPr>
            <w:r w:rsidRPr="001113B9">
              <w:t>19.</w:t>
            </w:r>
            <w:r w:rsidRPr="001113B9">
              <w:tab/>
              <w:t>odottaa Kosovon</w:t>
            </w:r>
            <w:r w:rsidRPr="001113B9">
              <w:rPr>
                <w:b/>
                <w:i/>
              </w:rPr>
              <w:t>*</w:t>
            </w:r>
            <w:r w:rsidRPr="001113B9">
              <w:rPr>
                <w:b/>
                <w:i/>
                <w:vertAlign w:val="superscript"/>
              </w:rPr>
              <w:t>1 a</w:t>
            </w:r>
            <w:r w:rsidRPr="001113B9">
              <w:t xml:space="preserve"> ja Serbian tekevän kaikin tavoin yhteistyötä ja toteuttavan kaikki tarvittavat toimenpiteet, jotta Banjskan vuoden 2023 terrori-iskuun syyllistyneet saadaan nopeasti saatetuksi oikeuden eteen; pitää valitettavana, että Serbia ei ole vieläkään asettanut syytteeseen rikoksentekijöitä, erityisesti Srpska Listan varapuheenjohtajaa Milan Radoičićia;</w:t>
            </w:r>
          </w:p>
        </w:tc>
      </w:tr>
      <w:tr w:rsidR="00116DD6" w:rsidRPr="001113B9" w14:paraId="7478B204" w14:textId="77777777" w:rsidTr="0010519F">
        <w:trPr>
          <w:jc w:val="center"/>
        </w:trPr>
        <w:tc>
          <w:tcPr>
            <w:tcW w:w="4876" w:type="dxa"/>
            <w:tcBorders>
              <w:top w:val="nil"/>
              <w:left w:val="nil"/>
              <w:bottom w:val="nil"/>
              <w:right w:val="nil"/>
            </w:tcBorders>
          </w:tcPr>
          <w:p w14:paraId="26CE2FC3" w14:textId="77777777" w:rsidR="00116DD6" w:rsidRPr="001113B9" w:rsidRDefault="00116DD6" w:rsidP="0010519F"/>
        </w:tc>
        <w:tc>
          <w:tcPr>
            <w:tcW w:w="4876" w:type="dxa"/>
            <w:tcBorders>
              <w:top w:val="nil"/>
              <w:left w:val="nil"/>
              <w:bottom w:val="nil"/>
              <w:right w:val="nil"/>
            </w:tcBorders>
          </w:tcPr>
          <w:p w14:paraId="4F0B02D6" w14:textId="77777777" w:rsidR="00116DD6" w:rsidRPr="001113B9" w:rsidRDefault="00116DD6" w:rsidP="0010519F">
            <w:pPr>
              <w:pStyle w:val="Normal6a"/>
            </w:pPr>
            <w:r w:rsidRPr="001113B9">
              <w:rPr>
                <w:b/>
                <w:i/>
              </w:rPr>
              <w:t>_________________</w:t>
            </w:r>
          </w:p>
        </w:tc>
      </w:tr>
      <w:tr w:rsidR="00116DD6" w:rsidRPr="001113B9" w14:paraId="772FE12B" w14:textId="77777777" w:rsidTr="0010519F">
        <w:trPr>
          <w:jc w:val="center"/>
        </w:trPr>
        <w:tc>
          <w:tcPr>
            <w:tcW w:w="4876" w:type="dxa"/>
            <w:tcBorders>
              <w:top w:val="nil"/>
              <w:left w:val="nil"/>
              <w:bottom w:val="nil"/>
              <w:right w:val="nil"/>
            </w:tcBorders>
          </w:tcPr>
          <w:p w14:paraId="55524155" w14:textId="77777777" w:rsidR="00116DD6" w:rsidRPr="001113B9" w:rsidRDefault="00116DD6" w:rsidP="0010519F"/>
        </w:tc>
        <w:tc>
          <w:tcPr>
            <w:tcW w:w="4876" w:type="dxa"/>
            <w:tcBorders>
              <w:top w:val="nil"/>
              <w:left w:val="nil"/>
              <w:bottom w:val="nil"/>
              <w:right w:val="nil"/>
            </w:tcBorders>
          </w:tcPr>
          <w:p w14:paraId="4FA139B6" w14:textId="77777777" w:rsidR="00116DD6" w:rsidRPr="001113B9" w:rsidRDefault="00116DD6" w:rsidP="0010519F">
            <w:pPr>
              <w:pStyle w:val="Normal6a"/>
            </w:pPr>
            <w:r w:rsidRPr="001113B9">
              <w:rPr>
                <w:b/>
                <w:i/>
                <w:vertAlign w:val="superscript"/>
              </w:rPr>
              <w:t>1 a</w:t>
            </w:r>
            <w:r w:rsidRPr="001113B9">
              <w:t xml:space="preserve"> </w:t>
            </w:r>
            <w:r w:rsidRPr="001113B9">
              <w:rPr>
                <w:b/>
                <w:i/>
              </w:rPr>
              <w:t>Tämä nimitys ei vaikuta asemaa koskeviin kantoihin, ja se on YK:n turvallisuusneuvoston päätöslauselman 1244/99 ja Kansainvälisen tuomioistuimen Kosovon itsenäisyysjulistuksesta antaman lausunnon mukainen.</w:t>
            </w:r>
          </w:p>
        </w:tc>
      </w:tr>
    </w:tbl>
    <w:p w14:paraId="02DE179A"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D3C0E7E" w14:textId="77777777" w:rsidR="00116DD6" w:rsidRPr="001113B9" w:rsidRDefault="00116DD6" w:rsidP="00116DD6">
      <w:r w:rsidRPr="001113B9">
        <w:rPr>
          <w:rStyle w:val="HideTWBExt"/>
        </w:rPr>
        <w:t>&lt;/Amend&gt;</w:t>
      </w:r>
    </w:p>
    <w:p w14:paraId="3455D6C0"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385</w:t>
      </w:r>
      <w:r w:rsidRPr="001113B9">
        <w:rPr>
          <w:rStyle w:val="HideTWBExt"/>
          <w:b w:val="0"/>
        </w:rPr>
        <w:t>&lt;/NumAm&gt;</w:t>
      </w:r>
    </w:p>
    <w:p w14:paraId="5C1C50A0" w14:textId="77777777" w:rsidR="00116DD6" w:rsidRPr="001113B9" w:rsidRDefault="00116DD6" w:rsidP="00116DD6">
      <w:pPr>
        <w:pStyle w:val="NormalBold"/>
      </w:pPr>
      <w:r w:rsidRPr="001113B9">
        <w:rPr>
          <w:rStyle w:val="HideTWBExt"/>
          <w:b w:val="0"/>
        </w:rPr>
        <w:t>&lt;RepeatBlock-By&gt;&lt;Members&gt;</w:t>
      </w:r>
      <w:r w:rsidRPr="001113B9">
        <w:t>Loucas Fourlas</w:t>
      </w:r>
      <w:r w:rsidRPr="001113B9">
        <w:rPr>
          <w:rStyle w:val="HideTWBExt"/>
          <w:b w:val="0"/>
        </w:rPr>
        <w:t>&lt;/Members&gt;</w:t>
      </w:r>
    </w:p>
    <w:p w14:paraId="454DF1E7" w14:textId="77777777" w:rsidR="00116DD6" w:rsidRPr="001113B9" w:rsidRDefault="00116DD6" w:rsidP="00116DD6">
      <w:pPr>
        <w:pStyle w:val="NormalBold"/>
      </w:pPr>
      <w:r w:rsidRPr="001113B9">
        <w:rPr>
          <w:rStyle w:val="HideTWBExt"/>
          <w:b w:val="0"/>
        </w:rPr>
        <w:t>&lt;/RepeatBlock-By&gt;</w:t>
      </w:r>
    </w:p>
    <w:p w14:paraId="5A45F459"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8BBD478" w14:textId="77777777" w:rsidR="00116DD6" w:rsidRPr="001113B9" w:rsidRDefault="00116DD6" w:rsidP="00116DD6">
      <w:pPr>
        <w:pStyle w:val="NormalBold"/>
      </w:pPr>
      <w:r w:rsidRPr="001113B9">
        <w:rPr>
          <w:rStyle w:val="HideTWBExt"/>
          <w:b w:val="0"/>
        </w:rPr>
        <w:t>&lt;Article&gt;</w:t>
      </w:r>
      <w:r w:rsidRPr="001113B9">
        <w:t>19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EE046FB" w14:textId="77777777" w:rsidTr="0010519F">
        <w:trPr>
          <w:trHeight w:hRule="exact" w:val="240"/>
          <w:jc w:val="center"/>
        </w:trPr>
        <w:tc>
          <w:tcPr>
            <w:tcW w:w="9752" w:type="dxa"/>
            <w:gridSpan w:val="2"/>
            <w:tcBorders>
              <w:top w:val="nil"/>
              <w:left w:val="nil"/>
              <w:bottom w:val="nil"/>
              <w:right w:val="nil"/>
            </w:tcBorders>
          </w:tcPr>
          <w:p w14:paraId="68D2ED23" w14:textId="77777777" w:rsidR="00116DD6" w:rsidRPr="001113B9" w:rsidRDefault="00116DD6" w:rsidP="0010519F"/>
        </w:tc>
      </w:tr>
      <w:tr w:rsidR="00116DD6" w:rsidRPr="001113B9" w14:paraId="2690BD71" w14:textId="77777777" w:rsidTr="0010519F">
        <w:trPr>
          <w:trHeight w:val="240"/>
          <w:jc w:val="center"/>
        </w:trPr>
        <w:tc>
          <w:tcPr>
            <w:tcW w:w="4876" w:type="dxa"/>
            <w:tcBorders>
              <w:top w:val="nil"/>
              <w:left w:val="nil"/>
              <w:bottom w:val="nil"/>
              <w:right w:val="nil"/>
            </w:tcBorders>
          </w:tcPr>
          <w:p w14:paraId="7D100144"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A0D9818" w14:textId="77777777" w:rsidR="00116DD6" w:rsidRPr="001113B9" w:rsidRDefault="00116DD6" w:rsidP="0010519F">
            <w:pPr>
              <w:pStyle w:val="AmColumnHeading"/>
            </w:pPr>
            <w:r w:rsidRPr="001113B9">
              <w:t>Tarkistus</w:t>
            </w:r>
          </w:p>
        </w:tc>
      </w:tr>
      <w:tr w:rsidR="00116DD6" w:rsidRPr="001113B9" w14:paraId="233C3B7E" w14:textId="77777777" w:rsidTr="0010519F">
        <w:trPr>
          <w:jc w:val="center"/>
        </w:trPr>
        <w:tc>
          <w:tcPr>
            <w:tcW w:w="4876" w:type="dxa"/>
            <w:tcBorders>
              <w:top w:val="nil"/>
              <w:left w:val="nil"/>
              <w:bottom w:val="nil"/>
              <w:right w:val="nil"/>
            </w:tcBorders>
          </w:tcPr>
          <w:p w14:paraId="19C06109" w14:textId="77777777" w:rsidR="00116DD6" w:rsidRPr="001113B9" w:rsidRDefault="00116DD6" w:rsidP="0010519F">
            <w:pPr>
              <w:pStyle w:val="Normal6a"/>
            </w:pPr>
            <w:r w:rsidRPr="001113B9">
              <w:t>19.</w:t>
            </w:r>
            <w:r w:rsidRPr="001113B9">
              <w:tab/>
              <w:t>odottaa Kosovon ja Serbian tekevän kaikin tavoin yhteistyötä ja toteuttavan kaikki tarvittavat toimenpiteet, jotta Banjskan vuoden 2023 terrori-iskuun syyllistyneet saadaan nopeasti saatetuksi oikeuden eteen; pitää valitettavana, että Serbia ei ole vieläkään asettanut syytteeseen rikoksentekijöitä, erityisesti Srpska Listan varapuheenjohtajaa Milan Radoičićia;</w:t>
            </w:r>
          </w:p>
        </w:tc>
        <w:tc>
          <w:tcPr>
            <w:tcW w:w="4876" w:type="dxa"/>
            <w:tcBorders>
              <w:top w:val="nil"/>
              <w:left w:val="nil"/>
              <w:bottom w:val="nil"/>
              <w:right w:val="nil"/>
            </w:tcBorders>
          </w:tcPr>
          <w:p w14:paraId="0457469A" w14:textId="77777777" w:rsidR="00116DD6" w:rsidRPr="001113B9" w:rsidRDefault="00116DD6" w:rsidP="0010519F">
            <w:pPr>
              <w:pStyle w:val="Normal6a"/>
            </w:pPr>
            <w:r w:rsidRPr="001113B9">
              <w:t>19.</w:t>
            </w:r>
            <w:r w:rsidRPr="001113B9">
              <w:tab/>
              <w:t xml:space="preserve">odottaa Kosovon ja Serbian tekevän kaikin tavoin yhteistyötä ja toteuttavan kaikki tarvittavat toimenpiteet, jotta Banjskan vuoden 2023 terrori-iskuun syyllistyneet saadaan nopeasti saatetuksi oikeuden eteen; pitää valitettavana, että Serbia ei ole vieläkään asettanut syytteeseen rikoksentekijöitä, erityisesti Srpska Listan </w:t>
            </w:r>
            <w:r w:rsidRPr="001113B9">
              <w:rPr>
                <w:b/>
                <w:i/>
              </w:rPr>
              <w:t>entistä</w:t>
            </w:r>
            <w:r w:rsidRPr="001113B9">
              <w:t xml:space="preserve"> varapuheenjohtajaa Milan Radoičićia;</w:t>
            </w:r>
          </w:p>
        </w:tc>
      </w:tr>
    </w:tbl>
    <w:p w14:paraId="58C3176E"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F66BBD0" w14:textId="77777777" w:rsidR="00116DD6" w:rsidRPr="001113B9" w:rsidRDefault="00116DD6" w:rsidP="00116DD6">
      <w:r w:rsidRPr="001113B9">
        <w:rPr>
          <w:rStyle w:val="HideTWBExt"/>
        </w:rPr>
        <w:lastRenderedPageBreak/>
        <w:t>&lt;/Amend&gt;</w:t>
      </w:r>
    </w:p>
    <w:p w14:paraId="4BF1A825"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386</w:t>
      </w:r>
      <w:r w:rsidRPr="001113B9">
        <w:rPr>
          <w:rStyle w:val="HideTWBExt"/>
          <w:b w:val="0"/>
        </w:rPr>
        <w:t>&lt;/NumAm&gt;</w:t>
      </w:r>
    </w:p>
    <w:p w14:paraId="10CC6BB6"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0D4CD78C" w14:textId="77777777" w:rsidR="00116DD6" w:rsidRPr="001113B9" w:rsidRDefault="00116DD6" w:rsidP="00116DD6">
      <w:pPr>
        <w:pStyle w:val="NormalBold"/>
      </w:pPr>
      <w:r w:rsidRPr="001113B9">
        <w:rPr>
          <w:rStyle w:val="HideTWBExt"/>
          <w:b w:val="0"/>
        </w:rPr>
        <w:t>&lt;/RepeatBlock-By&gt;</w:t>
      </w:r>
    </w:p>
    <w:p w14:paraId="57F5D2B3"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0CA109C0" w14:textId="77777777" w:rsidR="00116DD6" w:rsidRPr="001113B9" w:rsidRDefault="00116DD6" w:rsidP="00116DD6">
      <w:pPr>
        <w:pStyle w:val="NormalBold"/>
      </w:pPr>
      <w:r w:rsidRPr="001113B9">
        <w:rPr>
          <w:rStyle w:val="HideTWBExt"/>
          <w:b w:val="0"/>
        </w:rPr>
        <w:t>&lt;Article&gt;</w:t>
      </w:r>
      <w:r w:rsidRPr="001113B9">
        <w:t>19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96A83A1" w14:textId="77777777" w:rsidTr="0010519F">
        <w:trPr>
          <w:trHeight w:hRule="exact" w:val="240"/>
          <w:jc w:val="center"/>
        </w:trPr>
        <w:tc>
          <w:tcPr>
            <w:tcW w:w="9752" w:type="dxa"/>
            <w:gridSpan w:val="2"/>
            <w:tcBorders>
              <w:top w:val="nil"/>
              <w:left w:val="nil"/>
              <w:bottom w:val="nil"/>
              <w:right w:val="nil"/>
            </w:tcBorders>
          </w:tcPr>
          <w:p w14:paraId="18FFD3BC" w14:textId="77777777" w:rsidR="00116DD6" w:rsidRPr="001113B9" w:rsidRDefault="00116DD6" w:rsidP="0010519F"/>
        </w:tc>
      </w:tr>
      <w:tr w:rsidR="00116DD6" w:rsidRPr="001113B9" w14:paraId="31396507" w14:textId="77777777" w:rsidTr="0010519F">
        <w:trPr>
          <w:trHeight w:val="240"/>
          <w:jc w:val="center"/>
        </w:trPr>
        <w:tc>
          <w:tcPr>
            <w:tcW w:w="4876" w:type="dxa"/>
            <w:tcBorders>
              <w:top w:val="nil"/>
              <w:left w:val="nil"/>
              <w:bottom w:val="nil"/>
              <w:right w:val="nil"/>
            </w:tcBorders>
          </w:tcPr>
          <w:p w14:paraId="76487108"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4252CED" w14:textId="77777777" w:rsidR="00116DD6" w:rsidRPr="001113B9" w:rsidRDefault="00116DD6" w:rsidP="0010519F">
            <w:pPr>
              <w:pStyle w:val="AmColumnHeading"/>
            </w:pPr>
            <w:r w:rsidRPr="001113B9">
              <w:t>Tarkistus</w:t>
            </w:r>
          </w:p>
        </w:tc>
      </w:tr>
      <w:tr w:rsidR="00116DD6" w:rsidRPr="001113B9" w14:paraId="637DDB4C" w14:textId="77777777" w:rsidTr="0010519F">
        <w:trPr>
          <w:jc w:val="center"/>
        </w:trPr>
        <w:tc>
          <w:tcPr>
            <w:tcW w:w="4876" w:type="dxa"/>
            <w:tcBorders>
              <w:top w:val="nil"/>
              <w:left w:val="nil"/>
              <w:bottom w:val="nil"/>
              <w:right w:val="nil"/>
            </w:tcBorders>
          </w:tcPr>
          <w:p w14:paraId="01E58AB9" w14:textId="77777777" w:rsidR="00116DD6" w:rsidRPr="001113B9" w:rsidRDefault="00116DD6" w:rsidP="0010519F">
            <w:pPr>
              <w:pStyle w:val="Normal6a"/>
            </w:pPr>
            <w:r w:rsidRPr="001113B9">
              <w:t>19.</w:t>
            </w:r>
            <w:r w:rsidRPr="001113B9">
              <w:tab/>
              <w:t xml:space="preserve">odottaa Kosovon ja Serbian tekevän kaikin tavoin yhteistyötä ja toteuttavan kaikki tarvittavat toimenpiteet, jotta Banjskan vuoden 2023 terrori-iskuun syyllistyneet saadaan nopeasti saatetuksi oikeuden eteen; pitää valitettavana, että Serbia ei ole vieläkään asettanut syytteeseen rikoksentekijöitä, erityisesti </w:t>
            </w:r>
            <w:r w:rsidRPr="001113B9">
              <w:rPr>
                <w:b/>
                <w:i/>
              </w:rPr>
              <w:t>Srpska Listan varapuheenjohtajaa</w:t>
            </w:r>
            <w:r w:rsidRPr="001113B9">
              <w:t xml:space="preserve"> Milan Radoičićia;</w:t>
            </w:r>
          </w:p>
        </w:tc>
        <w:tc>
          <w:tcPr>
            <w:tcW w:w="4876" w:type="dxa"/>
            <w:tcBorders>
              <w:top w:val="nil"/>
              <w:left w:val="nil"/>
              <w:bottom w:val="nil"/>
              <w:right w:val="nil"/>
            </w:tcBorders>
          </w:tcPr>
          <w:p w14:paraId="5E079221" w14:textId="77777777" w:rsidR="00116DD6" w:rsidRPr="001113B9" w:rsidRDefault="00116DD6" w:rsidP="0010519F">
            <w:pPr>
              <w:pStyle w:val="Normal6a"/>
            </w:pPr>
            <w:r w:rsidRPr="001113B9">
              <w:t>19.</w:t>
            </w:r>
            <w:r w:rsidRPr="001113B9">
              <w:tab/>
              <w:t>odottaa Kosovon ja Serbian tekevän kaikin tavoin yhteistyötä ja toteuttavan kaikki tarvittavat toimenpiteet, jotta Banjskan vuoden 2023 terrori-iskuun syyllistyneet saadaan nopeasti saatetuksi oikeuden eteen; pitää valitettavana, että Serbia ei ole vieläkään asettanut syytteeseen rikoksentekijöitä, erityisesti Milan Radoičićia;</w:t>
            </w:r>
          </w:p>
        </w:tc>
      </w:tr>
    </w:tbl>
    <w:p w14:paraId="6E52E53F"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D319EA4" w14:textId="77777777" w:rsidR="00116DD6" w:rsidRPr="001113B9" w:rsidRDefault="00116DD6" w:rsidP="00116DD6">
      <w:r w:rsidRPr="001113B9">
        <w:rPr>
          <w:rStyle w:val="HideTWBExt"/>
        </w:rPr>
        <w:t>&lt;/Amend&gt;</w:t>
      </w:r>
    </w:p>
    <w:p w14:paraId="794F4897"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387</w:t>
      </w:r>
      <w:r w:rsidRPr="001113B9">
        <w:rPr>
          <w:rStyle w:val="HideTWBExt"/>
          <w:b w:val="0"/>
        </w:rPr>
        <w:t>&lt;/NumAm&gt;</w:t>
      </w:r>
    </w:p>
    <w:p w14:paraId="71A0B3DA" w14:textId="77777777" w:rsidR="00116DD6" w:rsidRPr="001113B9" w:rsidRDefault="00116DD6" w:rsidP="00116DD6">
      <w:pPr>
        <w:pStyle w:val="NormalBold"/>
      </w:pPr>
      <w:r w:rsidRPr="001113B9">
        <w:rPr>
          <w:rStyle w:val="HideTWBExt"/>
          <w:b w:val="0"/>
        </w:rPr>
        <w:t>&lt;RepeatBlock-By&gt;&lt;Members&gt;</w:t>
      </w:r>
      <w:r w:rsidRPr="001113B9">
        <w:t>Emmanouil Fragkos, Galato Alexandraki, Geadis Geadi</w:t>
      </w:r>
      <w:r w:rsidRPr="001113B9">
        <w:rPr>
          <w:rStyle w:val="HideTWBExt"/>
          <w:b w:val="0"/>
        </w:rPr>
        <w:t>&lt;/Members&gt;</w:t>
      </w:r>
    </w:p>
    <w:p w14:paraId="3D209AB9" w14:textId="77777777" w:rsidR="00116DD6" w:rsidRPr="001113B9" w:rsidRDefault="00116DD6" w:rsidP="00116DD6">
      <w:pPr>
        <w:pStyle w:val="NormalBold"/>
      </w:pPr>
      <w:r w:rsidRPr="001113B9">
        <w:rPr>
          <w:rStyle w:val="HideTWBExt"/>
          <w:b w:val="0"/>
        </w:rPr>
        <w:t>&lt;/RepeatBlock-By&gt;</w:t>
      </w:r>
    </w:p>
    <w:p w14:paraId="26DC6DAC"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1681761" w14:textId="77777777" w:rsidR="00116DD6" w:rsidRPr="001113B9" w:rsidRDefault="00116DD6" w:rsidP="00116DD6">
      <w:pPr>
        <w:pStyle w:val="NormalBold"/>
      </w:pPr>
      <w:r w:rsidRPr="001113B9">
        <w:rPr>
          <w:rStyle w:val="HideTWBExt"/>
          <w:b w:val="0"/>
        </w:rPr>
        <w:t>&lt;Article&gt;</w:t>
      </w:r>
      <w:r w:rsidRPr="001113B9">
        <w:t>19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44F75A6" w14:textId="77777777" w:rsidTr="0010519F">
        <w:trPr>
          <w:trHeight w:hRule="exact" w:val="240"/>
          <w:jc w:val="center"/>
        </w:trPr>
        <w:tc>
          <w:tcPr>
            <w:tcW w:w="9752" w:type="dxa"/>
            <w:gridSpan w:val="2"/>
            <w:tcBorders>
              <w:top w:val="nil"/>
              <w:left w:val="nil"/>
              <w:bottom w:val="nil"/>
              <w:right w:val="nil"/>
            </w:tcBorders>
          </w:tcPr>
          <w:p w14:paraId="4155D169" w14:textId="77777777" w:rsidR="00116DD6" w:rsidRPr="001113B9" w:rsidRDefault="00116DD6" w:rsidP="0010519F"/>
        </w:tc>
      </w:tr>
      <w:tr w:rsidR="00116DD6" w:rsidRPr="001113B9" w14:paraId="54B3E66E" w14:textId="77777777" w:rsidTr="0010519F">
        <w:trPr>
          <w:trHeight w:val="240"/>
          <w:jc w:val="center"/>
        </w:trPr>
        <w:tc>
          <w:tcPr>
            <w:tcW w:w="4876" w:type="dxa"/>
            <w:tcBorders>
              <w:top w:val="nil"/>
              <w:left w:val="nil"/>
              <w:bottom w:val="nil"/>
              <w:right w:val="nil"/>
            </w:tcBorders>
          </w:tcPr>
          <w:p w14:paraId="4761263D"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504D031" w14:textId="77777777" w:rsidR="00116DD6" w:rsidRPr="001113B9" w:rsidRDefault="00116DD6" w:rsidP="0010519F">
            <w:pPr>
              <w:pStyle w:val="AmColumnHeading"/>
            </w:pPr>
            <w:r w:rsidRPr="001113B9">
              <w:t>Tarkistus</w:t>
            </w:r>
          </w:p>
        </w:tc>
      </w:tr>
      <w:tr w:rsidR="00116DD6" w:rsidRPr="001113B9" w14:paraId="670ECB24" w14:textId="77777777" w:rsidTr="0010519F">
        <w:trPr>
          <w:jc w:val="center"/>
        </w:trPr>
        <w:tc>
          <w:tcPr>
            <w:tcW w:w="4876" w:type="dxa"/>
            <w:tcBorders>
              <w:top w:val="nil"/>
              <w:left w:val="nil"/>
              <w:bottom w:val="nil"/>
              <w:right w:val="nil"/>
            </w:tcBorders>
          </w:tcPr>
          <w:p w14:paraId="149BE2E7" w14:textId="77777777" w:rsidR="00116DD6" w:rsidRPr="001113B9" w:rsidRDefault="00116DD6" w:rsidP="0010519F">
            <w:pPr>
              <w:pStyle w:val="Normal6a"/>
            </w:pPr>
            <w:r w:rsidRPr="001113B9">
              <w:t>19.</w:t>
            </w:r>
            <w:r w:rsidRPr="001113B9">
              <w:tab/>
              <w:t xml:space="preserve">odottaa Kosovon ja Serbian tekevän kaikin tavoin yhteistyötä ja toteuttavan kaikki tarvittavat toimenpiteet, jotta Banjskan vuoden 2023 </w:t>
            </w:r>
            <w:r w:rsidRPr="001113B9">
              <w:rPr>
                <w:b/>
                <w:i/>
              </w:rPr>
              <w:t xml:space="preserve">terrori-iskuun </w:t>
            </w:r>
            <w:r w:rsidRPr="001113B9">
              <w:t>syyllistyneet saadaan nopeasti saatetuksi oikeuden eteen; pitää valitettavana, että Serbia ei ole vieläkään asettanut syytteeseen rikoksentekijöitä, erityisesti Srpska Listan varapuheenjohtajaa Milan Radoičićia;</w:t>
            </w:r>
          </w:p>
        </w:tc>
        <w:tc>
          <w:tcPr>
            <w:tcW w:w="4876" w:type="dxa"/>
            <w:tcBorders>
              <w:top w:val="nil"/>
              <w:left w:val="nil"/>
              <w:bottom w:val="nil"/>
              <w:right w:val="nil"/>
            </w:tcBorders>
          </w:tcPr>
          <w:p w14:paraId="3B5C82B2" w14:textId="77777777" w:rsidR="00116DD6" w:rsidRPr="001113B9" w:rsidRDefault="00116DD6" w:rsidP="0010519F">
            <w:pPr>
              <w:pStyle w:val="Normal6a"/>
            </w:pPr>
            <w:r w:rsidRPr="001113B9">
              <w:t>19.</w:t>
            </w:r>
            <w:r w:rsidRPr="001113B9">
              <w:tab/>
              <w:t xml:space="preserve">odottaa Kosovon ja Serbian tekevän kaikin tavoin yhteistyötä ja toteuttavan kaikki tarvittavat toimenpiteet, jotta Banjskan vuoden 2023 </w:t>
            </w:r>
            <w:r w:rsidRPr="001113B9">
              <w:rPr>
                <w:b/>
                <w:i/>
              </w:rPr>
              <w:t xml:space="preserve">välikohtaukseen </w:t>
            </w:r>
            <w:r w:rsidRPr="001113B9">
              <w:t xml:space="preserve">syyllistyneet saadaan nopeasti saatetuksi oikeuden eteen; pitää valitettavana, että Serbia ei ole vieläkään asettanut syytteeseen rikoksentekijöitä, erityisesti Srpska Listan </w:t>
            </w:r>
            <w:r w:rsidRPr="001113B9">
              <w:rPr>
                <w:b/>
                <w:i/>
              </w:rPr>
              <w:t>entistä</w:t>
            </w:r>
            <w:r w:rsidRPr="001113B9">
              <w:t xml:space="preserve"> varapuheenjohtajaa Milan Radoičićia;</w:t>
            </w:r>
          </w:p>
        </w:tc>
      </w:tr>
    </w:tbl>
    <w:p w14:paraId="3D94142C"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4D6ABA1" w14:textId="77777777" w:rsidR="00116DD6" w:rsidRPr="001113B9" w:rsidRDefault="00116DD6" w:rsidP="00116DD6">
      <w:r w:rsidRPr="001113B9">
        <w:rPr>
          <w:rStyle w:val="HideTWBExt"/>
        </w:rPr>
        <w:t>&lt;/Amend&gt;</w:t>
      </w:r>
    </w:p>
    <w:p w14:paraId="1EB2760C"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388</w:t>
      </w:r>
      <w:r w:rsidRPr="001113B9">
        <w:rPr>
          <w:rStyle w:val="HideTWBExt"/>
          <w:b w:val="0"/>
        </w:rPr>
        <w:t>&lt;/NumAm&gt;</w:t>
      </w:r>
    </w:p>
    <w:p w14:paraId="3F677E5B" w14:textId="77777777" w:rsidR="00116DD6" w:rsidRPr="001113B9" w:rsidRDefault="00116DD6" w:rsidP="00116DD6">
      <w:pPr>
        <w:pStyle w:val="NormalBold"/>
      </w:pPr>
      <w:r w:rsidRPr="001113B9">
        <w:rPr>
          <w:rStyle w:val="HideTWBExt"/>
          <w:b w:val="0"/>
        </w:rPr>
        <w:lastRenderedPageBreak/>
        <w:t>&lt;RepeatBlock-By&gt;&lt;Members&gt;</w:t>
      </w:r>
      <w:r w:rsidRPr="001113B9">
        <w:t>Sebastian Tynkkynen</w:t>
      </w:r>
      <w:r w:rsidRPr="001113B9">
        <w:rPr>
          <w:rStyle w:val="HideTWBExt"/>
          <w:b w:val="0"/>
        </w:rPr>
        <w:t>&lt;/Members&gt;</w:t>
      </w:r>
    </w:p>
    <w:p w14:paraId="0067344A" w14:textId="77777777" w:rsidR="00116DD6" w:rsidRPr="001113B9" w:rsidRDefault="00116DD6" w:rsidP="00116DD6">
      <w:pPr>
        <w:pStyle w:val="NormalBold"/>
      </w:pPr>
      <w:r w:rsidRPr="001113B9">
        <w:rPr>
          <w:rStyle w:val="HideTWBExt"/>
          <w:b w:val="0"/>
        </w:rPr>
        <w:t>&lt;/RepeatBlock-By&gt;</w:t>
      </w:r>
    </w:p>
    <w:p w14:paraId="124DBC73"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B4338C8" w14:textId="77777777" w:rsidR="00116DD6" w:rsidRPr="001113B9" w:rsidRDefault="00116DD6" w:rsidP="00116DD6">
      <w:pPr>
        <w:pStyle w:val="NormalBold"/>
      </w:pPr>
      <w:r w:rsidRPr="001113B9">
        <w:rPr>
          <w:rStyle w:val="HideTWBExt"/>
          <w:b w:val="0"/>
        </w:rPr>
        <w:t>&lt;Article&gt;</w:t>
      </w:r>
      <w:r w:rsidRPr="001113B9">
        <w:t>19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5EF98BD" w14:textId="77777777" w:rsidTr="0010519F">
        <w:trPr>
          <w:trHeight w:hRule="exact" w:val="240"/>
          <w:jc w:val="center"/>
        </w:trPr>
        <w:tc>
          <w:tcPr>
            <w:tcW w:w="9752" w:type="dxa"/>
            <w:gridSpan w:val="2"/>
            <w:tcBorders>
              <w:top w:val="nil"/>
              <w:left w:val="nil"/>
              <w:bottom w:val="nil"/>
              <w:right w:val="nil"/>
            </w:tcBorders>
          </w:tcPr>
          <w:p w14:paraId="6CE630EB" w14:textId="77777777" w:rsidR="00116DD6" w:rsidRPr="001113B9" w:rsidRDefault="00116DD6" w:rsidP="0010519F"/>
        </w:tc>
      </w:tr>
      <w:tr w:rsidR="00116DD6" w:rsidRPr="001113B9" w14:paraId="222FBB37" w14:textId="77777777" w:rsidTr="0010519F">
        <w:trPr>
          <w:trHeight w:val="240"/>
          <w:jc w:val="center"/>
        </w:trPr>
        <w:tc>
          <w:tcPr>
            <w:tcW w:w="4876" w:type="dxa"/>
            <w:tcBorders>
              <w:top w:val="nil"/>
              <w:left w:val="nil"/>
              <w:bottom w:val="nil"/>
              <w:right w:val="nil"/>
            </w:tcBorders>
          </w:tcPr>
          <w:p w14:paraId="63C35DC1"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8F09FCF" w14:textId="77777777" w:rsidR="00116DD6" w:rsidRPr="001113B9" w:rsidRDefault="00116DD6" w:rsidP="0010519F">
            <w:pPr>
              <w:pStyle w:val="AmColumnHeading"/>
            </w:pPr>
            <w:r w:rsidRPr="001113B9">
              <w:t>Tarkistus</w:t>
            </w:r>
          </w:p>
        </w:tc>
      </w:tr>
      <w:tr w:rsidR="00116DD6" w:rsidRPr="001113B9" w14:paraId="121A79EE" w14:textId="77777777" w:rsidTr="0010519F">
        <w:trPr>
          <w:jc w:val="center"/>
        </w:trPr>
        <w:tc>
          <w:tcPr>
            <w:tcW w:w="4876" w:type="dxa"/>
            <w:tcBorders>
              <w:top w:val="nil"/>
              <w:left w:val="nil"/>
              <w:bottom w:val="nil"/>
              <w:right w:val="nil"/>
            </w:tcBorders>
          </w:tcPr>
          <w:p w14:paraId="1C2DFFDB" w14:textId="77777777" w:rsidR="00116DD6" w:rsidRPr="001113B9" w:rsidRDefault="00116DD6" w:rsidP="0010519F">
            <w:pPr>
              <w:pStyle w:val="Normal6a"/>
            </w:pPr>
            <w:r w:rsidRPr="001113B9">
              <w:t>19.</w:t>
            </w:r>
            <w:r w:rsidRPr="001113B9">
              <w:tab/>
              <w:t xml:space="preserve">odottaa Kosovon ja Serbian tekevän kaikin tavoin yhteistyötä ja toteuttavan kaikki tarvittavat toimenpiteet, jotta Banjskan vuoden 2023 terrori-iskuun syyllistyneet saadaan nopeasti saatetuksi oikeuden eteen; </w:t>
            </w:r>
            <w:r w:rsidRPr="001113B9">
              <w:rPr>
                <w:b/>
                <w:i/>
              </w:rPr>
              <w:t>pitää valitettavana</w:t>
            </w:r>
            <w:r w:rsidRPr="001113B9">
              <w:t>, että Serbia ei ole vieläkään asettanut syytteeseen rikoksentekijöitä, erityisesti Srpska Listan varapuheenjohtajaa Milan Radoičićia;</w:t>
            </w:r>
          </w:p>
        </w:tc>
        <w:tc>
          <w:tcPr>
            <w:tcW w:w="4876" w:type="dxa"/>
            <w:tcBorders>
              <w:top w:val="nil"/>
              <w:left w:val="nil"/>
              <w:bottom w:val="nil"/>
              <w:right w:val="nil"/>
            </w:tcBorders>
          </w:tcPr>
          <w:p w14:paraId="2BBD23FD" w14:textId="77777777" w:rsidR="00116DD6" w:rsidRPr="001113B9" w:rsidRDefault="00116DD6" w:rsidP="0010519F">
            <w:pPr>
              <w:pStyle w:val="Normal6a"/>
            </w:pPr>
            <w:r w:rsidRPr="001113B9">
              <w:t>19.</w:t>
            </w:r>
            <w:r w:rsidRPr="001113B9">
              <w:tab/>
              <w:t xml:space="preserve">odottaa Kosovon ja Serbian tekevän kaikin tavoin yhteistyötä ja toteuttavan kaikki tarvittavat toimenpiteet, jotta Banjskan vuoden 2023 terrori-iskuun syyllistyneet saadaan nopeasti saatetuksi oikeuden eteen; </w:t>
            </w:r>
            <w:r w:rsidRPr="001113B9">
              <w:rPr>
                <w:b/>
                <w:i/>
              </w:rPr>
              <w:t>tuomitsee sen</w:t>
            </w:r>
            <w:r w:rsidRPr="001113B9">
              <w:t>, että Serbia ei ole vieläkään asettanut syytteeseen rikoksentekijöitä, erityisesti Srpska Listan varapuheenjohtajaa Milan Radoičićia;</w:t>
            </w:r>
          </w:p>
        </w:tc>
      </w:tr>
    </w:tbl>
    <w:p w14:paraId="1CC44AD9"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{FI}</w:t>
      </w:r>
      <w:r w:rsidRPr="001113B9">
        <w:t>fi</w:t>
      </w:r>
      <w:r w:rsidRPr="001113B9">
        <w:rPr>
          <w:rStyle w:val="HideTWBExt"/>
        </w:rPr>
        <w:t>&lt;/Original&gt;</w:t>
      </w:r>
    </w:p>
    <w:p w14:paraId="317820D4" w14:textId="77777777" w:rsidR="00116DD6" w:rsidRPr="001113B9" w:rsidRDefault="00116DD6" w:rsidP="00116DD6">
      <w:r w:rsidRPr="001113B9">
        <w:rPr>
          <w:rStyle w:val="HideTWBExt"/>
        </w:rPr>
        <w:t>&lt;/Amend&gt;</w:t>
      </w:r>
    </w:p>
    <w:p w14:paraId="5DB9203A"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389</w:t>
      </w:r>
      <w:r w:rsidRPr="001113B9">
        <w:rPr>
          <w:rStyle w:val="HideTWBExt"/>
          <w:b w:val="0"/>
        </w:rPr>
        <w:t>&lt;/NumAm&gt;</w:t>
      </w:r>
    </w:p>
    <w:p w14:paraId="22162C2F" w14:textId="77777777" w:rsidR="00116DD6" w:rsidRPr="001113B9" w:rsidRDefault="00116DD6" w:rsidP="00116DD6">
      <w:pPr>
        <w:pStyle w:val="NormalBold"/>
      </w:pPr>
      <w:r w:rsidRPr="001113B9">
        <w:rPr>
          <w:rStyle w:val="HideTWBExt"/>
          <w:b w:val="0"/>
        </w:rPr>
        <w:t>&lt;RepeatBlock-By&gt;&lt;Members&gt;</w:t>
      </w:r>
      <w:r w:rsidRPr="001113B9">
        <w:t>Stanislav Stoyanov</w:t>
      </w:r>
      <w:r w:rsidRPr="001113B9">
        <w:rPr>
          <w:rStyle w:val="HideTWBExt"/>
          <w:b w:val="0"/>
        </w:rPr>
        <w:t>&lt;/Members&gt;</w:t>
      </w:r>
    </w:p>
    <w:p w14:paraId="47A9DC1E" w14:textId="77777777" w:rsidR="00116DD6" w:rsidRPr="001113B9" w:rsidRDefault="00116DD6" w:rsidP="00116DD6">
      <w:pPr>
        <w:pStyle w:val="NormalBold"/>
      </w:pPr>
      <w:r w:rsidRPr="001113B9">
        <w:rPr>
          <w:rStyle w:val="HideTWBExt"/>
          <w:b w:val="0"/>
        </w:rPr>
        <w:t>&lt;/RepeatBlock-By&gt;</w:t>
      </w:r>
    </w:p>
    <w:p w14:paraId="5A6E4AF5"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43E6D99" w14:textId="77777777" w:rsidR="00116DD6" w:rsidRPr="001113B9" w:rsidRDefault="00116DD6" w:rsidP="00116DD6">
      <w:pPr>
        <w:pStyle w:val="NormalBold"/>
      </w:pPr>
      <w:r w:rsidRPr="001113B9">
        <w:rPr>
          <w:rStyle w:val="HideTWBExt"/>
          <w:b w:val="0"/>
        </w:rPr>
        <w:t>&lt;Article&gt;</w:t>
      </w:r>
      <w:r w:rsidRPr="001113B9">
        <w:t>19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58D3C1F" w14:textId="77777777" w:rsidTr="0010519F">
        <w:trPr>
          <w:trHeight w:hRule="exact" w:val="240"/>
          <w:jc w:val="center"/>
        </w:trPr>
        <w:tc>
          <w:tcPr>
            <w:tcW w:w="9752" w:type="dxa"/>
            <w:gridSpan w:val="2"/>
            <w:tcBorders>
              <w:top w:val="nil"/>
              <w:left w:val="nil"/>
              <w:bottom w:val="nil"/>
              <w:right w:val="nil"/>
            </w:tcBorders>
          </w:tcPr>
          <w:p w14:paraId="79FF6331" w14:textId="77777777" w:rsidR="00116DD6" w:rsidRPr="001113B9" w:rsidRDefault="00116DD6" w:rsidP="0010519F"/>
        </w:tc>
      </w:tr>
      <w:tr w:rsidR="00116DD6" w:rsidRPr="001113B9" w14:paraId="40A3056A" w14:textId="77777777" w:rsidTr="0010519F">
        <w:trPr>
          <w:trHeight w:val="240"/>
          <w:jc w:val="center"/>
        </w:trPr>
        <w:tc>
          <w:tcPr>
            <w:tcW w:w="4876" w:type="dxa"/>
            <w:tcBorders>
              <w:top w:val="nil"/>
              <w:left w:val="nil"/>
              <w:bottom w:val="nil"/>
              <w:right w:val="nil"/>
            </w:tcBorders>
          </w:tcPr>
          <w:p w14:paraId="26484BB4"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E8CF515" w14:textId="77777777" w:rsidR="00116DD6" w:rsidRPr="001113B9" w:rsidRDefault="00116DD6" w:rsidP="0010519F">
            <w:pPr>
              <w:pStyle w:val="AmColumnHeading"/>
            </w:pPr>
            <w:r w:rsidRPr="001113B9">
              <w:t>Tarkistus</w:t>
            </w:r>
          </w:p>
        </w:tc>
      </w:tr>
      <w:tr w:rsidR="00116DD6" w:rsidRPr="001113B9" w14:paraId="4E4EAB53" w14:textId="77777777" w:rsidTr="0010519F">
        <w:trPr>
          <w:jc w:val="center"/>
        </w:trPr>
        <w:tc>
          <w:tcPr>
            <w:tcW w:w="4876" w:type="dxa"/>
            <w:tcBorders>
              <w:top w:val="nil"/>
              <w:left w:val="nil"/>
              <w:bottom w:val="nil"/>
              <w:right w:val="nil"/>
            </w:tcBorders>
          </w:tcPr>
          <w:p w14:paraId="491384BB" w14:textId="77777777" w:rsidR="00116DD6" w:rsidRPr="001113B9" w:rsidRDefault="00116DD6" w:rsidP="0010519F">
            <w:pPr>
              <w:pStyle w:val="Normal6a"/>
            </w:pPr>
          </w:p>
        </w:tc>
        <w:tc>
          <w:tcPr>
            <w:tcW w:w="4876" w:type="dxa"/>
            <w:tcBorders>
              <w:top w:val="nil"/>
              <w:left w:val="nil"/>
              <w:bottom w:val="nil"/>
              <w:right w:val="nil"/>
            </w:tcBorders>
          </w:tcPr>
          <w:p w14:paraId="0CD7CFE1" w14:textId="77777777" w:rsidR="00116DD6" w:rsidRPr="001113B9" w:rsidRDefault="00116DD6" w:rsidP="0010519F">
            <w:pPr>
              <w:pStyle w:val="Normal6a"/>
            </w:pPr>
            <w:r w:rsidRPr="001113B9">
              <w:rPr>
                <w:b/>
                <w:i/>
              </w:rPr>
              <w:t>19 a.</w:t>
            </w:r>
            <w:r w:rsidRPr="001113B9">
              <w:tab/>
            </w:r>
            <w:r w:rsidRPr="001113B9">
              <w:rPr>
                <w:b/>
                <w:i/>
              </w:rPr>
              <w:t>muistuttaa, että alueellinen yhteistyö ja hyvät naapuruussuhteet kuuluvat edelleen oleellisena osana laajentumisprosessiin; kehottaa Serbiaa osallistumaan edelleen moniin alueellisiin yhteistyöaloitteisiin, jotka tarjoavat myös mahdollisuuden vuoropuhelun käymiseen ja hyvien naapuruussuhteiden vahvistamiseen alueella;</w:t>
            </w:r>
          </w:p>
        </w:tc>
      </w:tr>
    </w:tbl>
    <w:p w14:paraId="3B0F7F05"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5C88C3EC" w14:textId="77777777" w:rsidR="00116DD6" w:rsidRPr="001113B9" w:rsidRDefault="00116DD6" w:rsidP="00116DD6">
      <w:r w:rsidRPr="001113B9">
        <w:rPr>
          <w:rStyle w:val="HideTWBExt"/>
        </w:rPr>
        <w:t>&lt;/Amend&gt;</w:t>
      </w:r>
    </w:p>
    <w:p w14:paraId="103044E4"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390</w:t>
      </w:r>
      <w:r w:rsidRPr="001113B9">
        <w:rPr>
          <w:rStyle w:val="HideTWBExt"/>
          <w:b w:val="0"/>
        </w:rPr>
        <w:t>&lt;/NumAm&gt;</w:t>
      </w:r>
    </w:p>
    <w:p w14:paraId="26CF9E4B" w14:textId="77777777" w:rsidR="00116DD6" w:rsidRPr="001113B9" w:rsidRDefault="00116DD6" w:rsidP="00116DD6">
      <w:pPr>
        <w:pStyle w:val="NormalBold"/>
      </w:pPr>
      <w:r w:rsidRPr="001113B9">
        <w:rPr>
          <w:rStyle w:val="HideTWBExt"/>
          <w:b w:val="0"/>
        </w:rPr>
        <w:t>&lt;RepeatBlock-By&gt;&lt;Members&gt;</w:t>
      </w:r>
      <w:r w:rsidRPr="001113B9">
        <w:t>Cristian Terheş</w:t>
      </w:r>
      <w:r w:rsidRPr="001113B9">
        <w:rPr>
          <w:rStyle w:val="HideTWBExt"/>
          <w:b w:val="0"/>
        </w:rPr>
        <w:t>&lt;/Members&gt;</w:t>
      </w:r>
    </w:p>
    <w:p w14:paraId="05F87752" w14:textId="77777777" w:rsidR="00116DD6" w:rsidRPr="001113B9" w:rsidRDefault="00116DD6" w:rsidP="00116DD6">
      <w:pPr>
        <w:pStyle w:val="NormalBold"/>
      </w:pPr>
      <w:r w:rsidRPr="001113B9">
        <w:rPr>
          <w:rStyle w:val="HideTWBExt"/>
          <w:b w:val="0"/>
        </w:rPr>
        <w:t>&lt;/RepeatBlock-By&gt;</w:t>
      </w:r>
    </w:p>
    <w:p w14:paraId="280630A0"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0842792" w14:textId="77777777" w:rsidR="00116DD6" w:rsidRPr="001113B9" w:rsidRDefault="00116DD6" w:rsidP="00116DD6">
      <w:pPr>
        <w:pStyle w:val="NormalBold"/>
      </w:pPr>
      <w:r w:rsidRPr="001113B9">
        <w:rPr>
          <w:rStyle w:val="HideTWBExt"/>
          <w:b w:val="0"/>
        </w:rPr>
        <w:t>&lt;Article&gt;</w:t>
      </w:r>
      <w:r w:rsidRPr="001113B9">
        <w:t>19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39E5803F" w14:textId="77777777" w:rsidTr="0010519F">
        <w:trPr>
          <w:trHeight w:hRule="exact" w:val="240"/>
          <w:jc w:val="center"/>
        </w:trPr>
        <w:tc>
          <w:tcPr>
            <w:tcW w:w="9752" w:type="dxa"/>
            <w:gridSpan w:val="2"/>
            <w:tcBorders>
              <w:top w:val="nil"/>
              <w:left w:val="nil"/>
              <w:bottom w:val="nil"/>
              <w:right w:val="nil"/>
            </w:tcBorders>
          </w:tcPr>
          <w:p w14:paraId="38EEBD6B" w14:textId="77777777" w:rsidR="00116DD6" w:rsidRPr="001113B9" w:rsidRDefault="00116DD6" w:rsidP="0010519F"/>
        </w:tc>
      </w:tr>
      <w:tr w:rsidR="00116DD6" w:rsidRPr="001113B9" w14:paraId="03353723" w14:textId="77777777" w:rsidTr="0010519F">
        <w:trPr>
          <w:trHeight w:val="240"/>
          <w:jc w:val="center"/>
        </w:trPr>
        <w:tc>
          <w:tcPr>
            <w:tcW w:w="4876" w:type="dxa"/>
            <w:tcBorders>
              <w:top w:val="nil"/>
              <w:left w:val="nil"/>
              <w:bottom w:val="nil"/>
              <w:right w:val="nil"/>
            </w:tcBorders>
          </w:tcPr>
          <w:p w14:paraId="3475CA94"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5E95381" w14:textId="77777777" w:rsidR="00116DD6" w:rsidRPr="001113B9" w:rsidRDefault="00116DD6" w:rsidP="0010519F">
            <w:pPr>
              <w:pStyle w:val="AmColumnHeading"/>
            </w:pPr>
            <w:r w:rsidRPr="001113B9">
              <w:t>Tarkistus</w:t>
            </w:r>
          </w:p>
        </w:tc>
      </w:tr>
      <w:tr w:rsidR="00116DD6" w:rsidRPr="001113B9" w14:paraId="62E8CC63" w14:textId="77777777" w:rsidTr="0010519F">
        <w:trPr>
          <w:jc w:val="center"/>
        </w:trPr>
        <w:tc>
          <w:tcPr>
            <w:tcW w:w="4876" w:type="dxa"/>
            <w:tcBorders>
              <w:top w:val="nil"/>
              <w:left w:val="nil"/>
              <w:bottom w:val="nil"/>
              <w:right w:val="nil"/>
            </w:tcBorders>
          </w:tcPr>
          <w:p w14:paraId="2B90E0D4" w14:textId="77777777" w:rsidR="00116DD6" w:rsidRPr="001113B9" w:rsidRDefault="00116DD6" w:rsidP="0010519F">
            <w:pPr>
              <w:pStyle w:val="Normal6a"/>
            </w:pPr>
          </w:p>
        </w:tc>
        <w:tc>
          <w:tcPr>
            <w:tcW w:w="4876" w:type="dxa"/>
            <w:tcBorders>
              <w:top w:val="nil"/>
              <w:left w:val="nil"/>
              <w:bottom w:val="nil"/>
              <w:right w:val="nil"/>
            </w:tcBorders>
          </w:tcPr>
          <w:p w14:paraId="700DF7D0" w14:textId="77777777" w:rsidR="00116DD6" w:rsidRPr="001113B9" w:rsidRDefault="00116DD6" w:rsidP="0010519F">
            <w:pPr>
              <w:pStyle w:val="Normal6a"/>
            </w:pPr>
            <w:r w:rsidRPr="001113B9">
              <w:rPr>
                <w:b/>
                <w:i/>
              </w:rPr>
              <w:t>19 a.</w:t>
            </w:r>
            <w:r w:rsidRPr="001113B9">
              <w:tab/>
            </w:r>
            <w:r w:rsidRPr="001113B9">
              <w:rPr>
                <w:b/>
                <w:i/>
              </w:rPr>
              <w:t>korostaa, että Kosovo on kiinteä osa Serbiaa ja että sen itsenäisyyden tunnustaminen loukkaa vakavasti Serbian alueellista koskemattomuutta; korostaa, että tämä tunnustaminen on myös luonut vaarallisen ennakkotapauksen, jota Venäjä on hyödyntänyt oikeuttaakseen alueiden laittomat liittämiset;</w:t>
            </w:r>
          </w:p>
        </w:tc>
      </w:tr>
    </w:tbl>
    <w:p w14:paraId="17F5EC7A"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507DB71F" w14:textId="77777777" w:rsidR="00116DD6" w:rsidRPr="001113B9" w:rsidRDefault="00116DD6" w:rsidP="00116DD6">
      <w:r w:rsidRPr="001113B9">
        <w:rPr>
          <w:rStyle w:val="HideTWBExt"/>
        </w:rPr>
        <w:t>&lt;/Amend&gt;</w:t>
      </w:r>
    </w:p>
    <w:p w14:paraId="1F1BD164"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391</w:t>
      </w:r>
      <w:r w:rsidRPr="001113B9">
        <w:rPr>
          <w:rStyle w:val="HideTWBExt"/>
          <w:b w:val="0"/>
        </w:rPr>
        <w:t>&lt;/NumAm&gt;</w:t>
      </w:r>
    </w:p>
    <w:p w14:paraId="093CAE57" w14:textId="77777777" w:rsidR="00116DD6" w:rsidRPr="001113B9" w:rsidRDefault="00116DD6" w:rsidP="00116DD6">
      <w:pPr>
        <w:pStyle w:val="NormalBold"/>
      </w:pPr>
      <w:r w:rsidRPr="001113B9">
        <w:rPr>
          <w:rStyle w:val="HideTWBExt"/>
          <w:b w:val="0"/>
        </w:rPr>
        <w:t>&lt;RepeatBlock-By&gt;&lt;Members&gt;</w:t>
      </w:r>
      <w:r w:rsidRPr="001113B9">
        <w:t>Željana Zovko</w:t>
      </w:r>
      <w:r w:rsidRPr="001113B9">
        <w:rPr>
          <w:rStyle w:val="HideTWBExt"/>
          <w:b w:val="0"/>
        </w:rPr>
        <w:t>&lt;/Members&gt;</w:t>
      </w:r>
    </w:p>
    <w:p w14:paraId="77F8FE3E" w14:textId="77777777" w:rsidR="00116DD6" w:rsidRPr="001113B9" w:rsidRDefault="00116DD6" w:rsidP="00116DD6">
      <w:pPr>
        <w:pStyle w:val="NormalBold"/>
      </w:pPr>
      <w:r w:rsidRPr="001113B9">
        <w:rPr>
          <w:rStyle w:val="HideTWBExt"/>
          <w:b w:val="0"/>
        </w:rPr>
        <w:t>&lt;/RepeatBlock-By&gt;</w:t>
      </w:r>
    </w:p>
    <w:p w14:paraId="263E8B08"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8688B25" w14:textId="77777777" w:rsidR="00116DD6" w:rsidRPr="001113B9" w:rsidRDefault="00116DD6" w:rsidP="00116DD6">
      <w:pPr>
        <w:pStyle w:val="NormalBold"/>
      </w:pPr>
      <w:r w:rsidRPr="001113B9">
        <w:rPr>
          <w:rStyle w:val="HideTWBExt"/>
          <w:b w:val="0"/>
        </w:rPr>
        <w:t>&lt;Article&gt;</w:t>
      </w:r>
      <w:r w:rsidRPr="001113B9">
        <w:t>19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B63F9B6" w14:textId="77777777" w:rsidTr="0010519F">
        <w:trPr>
          <w:trHeight w:hRule="exact" w:val="240"/>
          <w:jc w:val="center"/>
        </w:trPr>
        <w:tc>
          <w:tcPr>
            <w:tcW w:w="9752" w:type="dxa"/>
            <w:gridSpan w:val="2"/>
            <w:tcBorders>
              <w:top w:val="nil"/>
              <w:left w:val="nil"/>
              <w:bottom w:val="nil"/>
              <w:right w:val="nil"/>
            </w:tcBorders>
          </w:tcPr>
          <w:p w14:paraId="6DAEF117" w14:textId="77777777" w:rsidR="00116DD6" w:rsidRPr="001113B9" w:rsidRDefault="00116DD6" w:rsidP="0010519F"/>
        </w:tc>
      </w:tr>
      <w:tr w:rsidR="00116DD6" w:rsidRPr="001113B9" w14:paraId="52AECB6A" w14:textId="77777777" w:rsidTr="0010519F">
        <w:trPr>
          <w:trHeight w:val="240"/>
          <w:jc w:val="center"/>
        </w:trPr>
        <w:tc>
          <w:tcPr>
            <w:tcW w:w="4876" w:type="dxa"/>
            <w:tcBorders>
              <w:top w:val="nil"/>
              <w:left w:val="nil"/>
              <w:bottom w:val="nil"/>
              <w:right w:val="nil"/>
            </w:tcBorders>
          </w:tcPr>
          <w:p w14:paraId="756FACC8"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84463A0" w14:textId="77777777" w:rsidR="00116DD6" w:rsidRPr="001113B9" w:rsidRDefault="00116DD6" w:rsidP="0010519F">
            <w:pPr>
              <w:pStyle w:val="AmColumnHeading"/>
            </w:pPr>
            <w:r w:rsidRPr="001113B9">
              <w:t>Tarkistus</w:t>
            </w:r>
          </w:p>
        </w:tc>
      </w:tr>
      <w:tr w:rsidR="00116DD6" w:rsidRPr="001113B9" w14:paraId="73870BA3" w14:textId="77777777" w:rsidTr="0010519F">
        <w:trPr>
          <w:jc w:val="center"/>
        </w:trPr>
        <w:tc>
          <w:tcPr>
            <w:tcW w:w="4876" w:type="dxa"/>
            <w:tcBorders>
              <w:top w:val="nil"/>
              <w:left w:val="nil"/>
              <w:bottom w:val="nil"/>
              <w:right w:val="nil"/>
            </w:tcBorders>
          </w:tcPr>
          <w:p w14:paraId="16BE76A1" w14:textId="77777777" w:rsidR="00116DD6" w:rsidRPr="001113B9" w:rsidRDefault="00116DD6" w:rsidP="0010519F">
            <w:pPr>
              <w:pStyle w:val="Normal6a"/>
            </w:pPr>
          </w:p>
        </w:tc>
        <w:tc>
          <w:tcPr>
            <w:tcW w:w="4876" w:type="dxa"/>
            <w:tcBorders>
              <w:top w:val="nil"/>
              <w:left w:val="nil"/>
              <w:bottom w:val="nil"/>
              <w:right w:val="nil"/>
            </w:tcBorders>
          </w:tcPr>
          <w:p w14:paraId="23D9BF27" w14:textId="77777777" w:rsidR="00116DD6" w:rsidRPr="001113B9" w:rsidRDefault="00116DD6" w:rsidP="0010519F">
            <w:pPr>
              <w:pStyle w:val="Normal6a"/>
            </w:pPr>
            <w:r w:rsidRPr="001113B9">
              <w:rPr>
                <w:b/>
                <w:i/>
              </w:rPr>
              <w:t>19 a.</w:t>
            </w:r>
            <w:r w:rsidRPr="001113B9">
              <w:tab/>
            </w:r>
            <w:r w:rsidRPr="001113B9">
              <w:rPr>
                <w:b/>
                <w:i/>
              </w:rPr>
              <w:t>tunnustaa Serbian tärkeän roolin Länsi-Balkanin alueella ja tuomitsee samalla jyrkästi kaikki toimet tai pyrkimykset, joiden tavoitteena on luoda naapurimaiden itsemääräämisoikeutta ja alueellista koskemattomuutta heikentävä vaikutuspiiri;</w:t>
            </w:r>
          </w:p>
        </w:tc>
      </w:tr>
    </w:tbl>
    <w:p w14:paraId="1ED66F91"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2382D130" w14:textId="77777777" w:rsidR="00116DD6" w:rsidRPr="001113B9" w:rsidRDefault="00116DD6" w:rsidP="00116DD6">
      <w:r w:rsidRPr="001113B9">
        <w:rPr>
          <w:rStyle w:val="HideTWBExt"/>
        </w:rPr>
        <w:t>&lt;/Amend&gt;</w:t>
      </w:r>
    </w:p>
    <w:p w14:paraId="77D5F1F0"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392</w:t>
      </w:r>
      <w:r w:rsidRPr="001113B9">
        <w:rPr>
          <w:rStyle w:val="HideTWBExt"/>
          <w:b w:val="0"/>
        </w:rPr>
        <w:t>&lt;/NumAm&gt;</w:t>
      </w:r>
    </w:p>
    <w:p w14:paraId="65AF7DB8" w14:textId="77777777" w:rsidR="00116DD6" w:rsidRPr="001113B9" w:rsidRDefault="00116DD6" w:rsidP="00116DD6">
      <w:pPr>
        <w:pStyle w:val="NormalBold"/>
      </w:pPr>
      <w:r w:rsidRPr="001113B9">
        <w:rPr>
          <w:rStyle w:val="HideTWBExt"/>
          <w:b w:val="0"/>
        </w:rPr>
        <w:t>&lt;RepeatBlock-By&gt;&lt;Members&gt;</w:t>
      </w:r>
      <w:r w:rsidRPr="001113B9">
        <w:t>Loucas Fourlas</w:t>
      </w:r>
      <w:r w:rsidRPr="001113B9">
        <w:rPr>
          <w:rStyle w:val="HideTWBExt"/>
          <w:b w:val="0"/>
        </w:rPr>
        <w:t>&lt;/Members&gt;</w:t>
      </w:r>
    </w:p>
    <w:p w14:paraId="1876EDAA" w14:textId="77777777" w:rsidR="00116DD6" w:rsidRPr="001113B9" w:rsidRDefault="00116DD6" w:rsidP="00116DD6">
      <w:pPr>
        <w:pStyle w:val="NormalBold"/>
      </w:pPr>
      <w:r w:rsidRPr="001113B9">
        <w:rPr>
          <w:rStyle w:val="HideTWBExt"/>
          <w:b w:val="0"/>
        </w:rPr>
        <w:t>&lt;/RepeatBlock-By&gt;</w:t>
      </w:r>
    </w:p>
    <w:p w14:paraId="258842DD"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779E349" w14:textId="77777777" w:rsidR="00116DD6" w:rsidRPr="001113B9" w:rsidRDefault="00116DD6" w:rsidP="00116DD6">
      <w:pPr>
        <w:pStyle w:val="NormalBold"/>
      </w:pPr>
      <w:r w:rsidRPr="001113B9">
        <w:rPr>
          <w:rStyle w:val="HideTWBExt"/>
          <w:b w:val="0"/>
        </w:rPr>
        <w:t>&lt;Article&gt;</w:t>
      </w:r>
      <w:r w:rsidRPr="001113B9">
        <w:t>20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7BF61A6" w14:textId="77777777" w:rsidTr="0010519F">
        <w:trPr>
          <w:trHeight w:hRule="exact" w:val="240"/>
          <w:jc w:val="center"/>
        </w:trPr>
        <w:tc>
          <w:tcPr>
            <w:tcW w:w="9752" w:type="dxa"/>
            <w:gridSpan w:val="2"/>
            <w:tcBorders>
              <w:top w:val="nil"/>
              <w:left w:val="nil"/>
              <w:bottom w:val="nil"/>
              <w:right w:val="nil"/>
            </w:tcBorders>
          </w:tcPr>
          <w:p w14:paraId="1A1160E8" w14:textId="77777777" w:rsidR="00116DD6" w:rsidRPr="001113B9" w:rsidRDefault="00116DD6" w:rsidP="0010519F"/>
        </w:tc>
      </w:tr>
      <w:tr w:rsidR="00116DD6" w:rsidRPr="001113B9" w14:paraId="39B8DD3B" w14:textId="77777777" w:rsidTr="0010519F">
        <w:trPr>
          <w:trHeight w:val="240"/>
          <w:jc w:val="center"/>
        </w:trPr>
        <w:tc>
          <w:tcPr>
            <w:tcW w:w="4876" w:type="dxa"/>
            <w:tcBorders>
              <w:top w:val="nil"/>
              <w:left w:val="nil"/>
              <w:bottom w:val="nil"/>
              <w:right w:val="nil"/>
            </w:tcBorders>
          </w:tcPr>
          <w:p w14:paraId="7411EE13"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EE747C2" w14:textId="77777777" w:rsidR="00116DD6" w:rsidRPr="001113B9" w:rsidRDefault="00116DD6" w:rsidP="0010519F">
            <w:pPr>
              <w:pStyle w:val="AmColumnHeading"/>
            </w:pPr>
            <w:r w:rsidRPr="001113B9">
              <w:t>Tarkistus</w:t>
            </w:r>
          </w:p>
        </w:tc>
      </w:tr>
      <w:tr w:rsidR="00116DD6" w:rsidRPr="001113B9" w14:paraId="1CE008AD" w14:textId="77777777" w:rsidTr="0010519F">
        <w:trPr>
          <w:jc w:val="center"/>
        </w:trPr>
        <w:tc>
          <w:tcPr>
            <w:tcW w:w="4876" w:type="dxa"/>
            <w:tcBorders>
              <w:top w:val="nil"/>
              <w:left w:val="nil"/>
              <w:bottom w:val="nil"/>
              <w:right w:val="nil"/>
            </w:tcBorders>
          </w:tcPr>
          <w:p w14:paraId="040BEEBD" w14:textId="77777777" w:rsidR="00116DD6" w:rsidRPr="001113B9" w:rsidRDefault="00116DD6" w:rsidP="0010519F">
            <w:pPr>
              <w:pStyle w:val="Normal6a"/>
            </w:pPr>
            <w:r w:rsidRPr="001113B9">
              <w:t>20.</w:t>
            </w:r>
            <w:r w:rsidRPr="001113B9">
              <w:tab/>
              <w:t xml:space="preserve">muistuttaa, että suhteiden normalisointi Kosovon kanssa sekä Belgradin ja Pristinan välisen vuoropuhelun sitoumusten täytäntöönpano kuuluvat edelleen olennaisesti Serbian </w:t>
            </w:r>
            <w:r w:rsidRPr="001113B9">
              <w:lastRenderedPageBreak/>
              <w:t>Eurooppa-perspektiiviin;</w:t>
            </w:r>
          </w:p>
        </w:tc>
        <w:tc>
          <w:tcPr>
            <w:tcW w:w="4876" w:type="dxa"/>
            <w:tcBorders>
              <w:top w:val="nil"/>
              <w:left w:val="nil"/>
              <w:bottom w:val="nil"/>
              <w:right w:val="nil"/>
            </w:tcBorders>
          </w:tcPr>
          <w:p w14:paraId="58D27504" w14:textId="77777777" w:rsidR="00116DD6" w:rsidRPr="001113B9" w:rsidRDefault="00116DD6" w:rsidP="0010519F">
            <w:pPr>
              <w:pStyle w:val="Normal6a"/>
            </w:pPr>
            <w:r w:rsidRPr="001113B9">
              <w:lastRenderedPageBreak/>
              <w:t>20.</w:t>
            </w:r>
            <w:r w:rsidRPr="001113B9">
              <w:tab/>
              <w:t xml:space="preserve">muistuttaa, että suhteiden normalisointi Kosovon kanssa sekä Belgradin ja Pristinan välisen vuoropuhelun sitoumusten täytäntöönpano kuuluvat edelleen olennaisesti Serbian </w:t>
            </w:r>
            <w:r w:rsidRPr="001113B9">
              <w:lastRenderedPageBreak/>
              <w:t xml:space="preserve">Eurooppa-perspektiiviin; </w:t>
            </w:r>
            <w:r w:rsidRPr="001113B9">
              <w:rPr>
                <w:b/>
                <w:i/>
              </w:rPr>
              <w:t>suhtautuu myönteisesti siihen, että Serbia on osallistunut rakentavasti vuoropuheluun ja että sen on täyttänyt kaikki vuoden 2013 Brysselin sopimuksen keskeiset velvoitteet; pitää valitettavana, että 13 vuoden jälkeen Pristinan viranomaiset eivät ole edes aloittaneet ainoan Brysselin sopimuksen mukaisen velvoitteensa täyttämistä eli serbienemmistöisten kuntien liiton tai yhteisön perustamista, mikä on ratkaisevan tärkeää serbien selviytymiselle Kosovon itsehallintoalueella ja Metohijassa;</w:t>
            </w:r>
          </w:p>
        </w:tc>
      </w:tr>
    </w:tbl>
    <w:p w14:paraId="59B98FBD"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ECC3D05" w14:textId="77777777" w:rsidR="00116DD6" w:rsidRPr="001113B9" w:rsidRDefault="00116DD6" w:rsidP="00116DD6">
      <w:r w:rsidRPr="001113B9">
        <w:rPr>
          <w:rStyle w:val="HideTWBExt"/>
        </w:rPr>
        <w:t>&lt;/Amend&gt;</w:t>
      </w:r>
    </w:p>
    <w:p w14:paraId="4DBC5C42"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393</w:t>
      </w:r>
      <w:r w:rsidRPr="001113B9">
        <w:rPr>
          <w:rStyle w:val="HideTWBExt"/>
          <w:b w:val="0"/>
        </w:rPr>
        <w:t>&lt;/NumAm&gt;</w:t>
      </w:r>
    </w:p>
    <w:p w14:paraId="4E2C28D7" w14:textId="77777777" w:rsidR="00116DD6" w:rsidRPr="001113B9" w:rsidRDefault="00116DD6" w:rsidP="00116DD6">
      <w:pPr>
        <w:pStyle w:val="NormalBold"/>
      </w:pPr>
      <w:r w:rsidRPr="001113B9">
        <w:rPr>
          <w:rStyle w:val="HideTWBExt"/>
          <w:b w:val="0"/>
        </w:rPr>
        <w:t>&lt;RepeatBlock-By&gt;&lt;Members&gt;</w:t>
      </w:r>
      <w:r w:rsidRPr="001113B9">
        <w:t>Emmanouil Fragkos, Galato Alexandraki, Geadis Geadi</w:t>
      </w:r>
      <w:r w:rsidRPr="001113B9">
        <w:rPr>
          <w:rStyle w:val="HideTWBExt"/>
          <w:b w:val="0"/>
        </w:rPr>
        <w:t>&lt;/Members&gt;</w:t>
      </w:r>
    </w:p>
    <w:p w14:paraId="0F27AA48" w14:textId="77777777" w:rsidR="00116DD6" w:rsidRPr="001113B9" w:rsidRDefault="00116DD6" w:rsidP="00116DD6">
      <w:pPr>
        <w:pStyle w:val="NormalBold"/>
      </w:pPr>
      <w:r w:rsidRPr="001113B9">
        <w:rPr>
          <w:rStyle w:val="HideTWBExt"/>
          <w:b w:val="0"/>
        </w:rPr>
        <w:t>&lt;/RepeatBlock-By&gt;</w:t>
      </w:r>
    </w:p>
    <w:p w14:paraId="7FBC4E64"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618420B" w14:textId="77777777" w:rsidR="00116DD6" w:rsidRPr="001113B9" w:rsidRDefault="00116DD6" w:rsidP="00116DD6">
      <w:pPr>
        <w:pStyle w:val="NormalBold"/>
      </w:pPr>
      <w:r w:rsidRPr="001113B9">
        <w:rPr>
          <w:rStyle w:val="HideTWBExt"/>
          <w:b w:val="0"/>
        </w:rPr>
        <w:t>&lt;Article&gt;</w:t>
      </w:r>
      <w:r w:rsidRPr="001113B9">
        <w:t>20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AD3A1A7" w14:textId="77777777" w:rsidTr="0010519F">
        <w:trPr>
          <w:trHeight w:hRule="exact" w:val="240"/>
          <w:jc w:val="center"/>
        </w:trPr>
        <w:tc>
          <w:tcPr>
            <w:tcW w:w="9752" w:type="dxa"/>
            <w:gridSpan w:val="2"/>
            <w:tcBorders>
              <w:top w:val="nil"/>
              <w:left w:val="nil"/>
              <w:bottom w:val="nil"/>
              <w:right w:val="nil"/>
            </w:tcBorders>
          </w:tcPr>
          <w:p w14:paraId="1BAA999B" w14:textId="77777777" w:rsidR="00116DD6" w:rsidRPr="001113B9" w:rsidRDefault="00116DD6" w:rsidP="0010519F"/>
        </w:tc>
      </w:tr>
      <w:tr w:rsidR="00116DD6" w:rsidRPr="001113B9" w14:paraId="00FDA4D0" w14:textId="77777777" w:rsidTr="0010519F">
        <w:trPr>
          <w:trHeight w:val="240"/>
          <w:jc w:val="center"/>
        </w:trPr>
        <w:tc>
          <w:tcPr>
            <w:tcW w:w="4876" w:type="dxa"/>
            <w:tcBorders>
              <w:top w:val="nil"/>
              <w:left w:val="nil"/>
              <w:bottom w:val="nil"/>
              <w:right w:val="nil"/>
            </w:tcBorders>
          </w:tcPr>
          <w:p w14:paraId="23ED7569"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7BE0CCB" w14:textId="77777777" w:rsidR="00116DD6" w:rsidRPr="001113B9" w:rsidRDefault="00116DD6" w:rsidP="0010519F">
            <w:pPr>
              <w:pStyle w:val="AmColumnHeading"/>
            </w:pPr>
            <w:r w:rsidRPr="001113B9">
              <w:t>Tarkistus</w:t>
            </w:r>
          </w:p>
        </w:tc>
      </w:tr>
      <w:tr w:rsidR="00116DD6" w:rsidRPr="001113B9" w14:paraId="45D217C0" w14:textId="77777777" w:rsidTr="0010519F">
        <w:trPr>
          <w:jc w:val="center"/>
        </w:trPr>
        <w:tc>
          <w:tcPr>
            <w:tcW w:w="4876" w:type="dxa"/>
            <w:tcBorders>
              <w:top w:val="nil"/>
              <w:left w:val="nil"/>
              <w:bottom w:val="nil"/>
              <w:right w:val="nil"/>
            </w:tcBorders>
          </w:tcPr>
          <w:p w14:paraId="1DA8639B" w14:textId="77777777" w:rsidR="00116DD6" w:rsidRPr="001113B9" w:rsidRDefault="00116DD6" w:rsidP="0010519F">
            <w:pPr>
              <w:pStyle w:val="Normal6a"/>
            </w:pPr>
            <w:r w:rsidRPr="001113B9">
              <w:t>20.</w:t>
            </w:r>
            <w:r w:rsidRPr="001113B9">
              <w:tab/>
              <w:t>muistuttaa, että suhteiden normalisointi Kosovon kanssa sekä Belgradin ja Pristinan välisen vuoropuhelun sitoumusten täytäntöönpano kuuluvat edelleen olennaisesti Serbian Eurooppa-perspektiiviin;</w:t>
            </w:r>
          </w:p>
        </w:tc>
        <w:tc>
          <w:tcPr>
            <w:tcW w:w="4876" w:type="dxa"/>
            <w:tcBorders>
              <w:top w:val="nil"/>
              <w:left w:val="nil"/>
              <w:bottom w:val="nil"/>
              <w:right w:val="nil"/>
            </w:tcBorders>
          </w:tcPr>
          <w:p w14:paraId="6001F2F2" w14:textId="77777777" w:rsidR="00116DD6" w:rsidRPr="001113B9" w:rsidRDefault="00116DD6" w:rsidP="0010519F">
            <w:pPr>
              <w:pStyle w:val="Normal6a"/>
            </w:pPr>
            <w:r w:rsidRPr="001113B9">
              <w:t>20.</w:t>
            </w:r>
            <w:r w:rsidRPr="001113B9">
              <w:tab/>
              <w:t>muistuttaa, että suhteiden normalisointi Kosovon kanssa</w:t>
            </w:r>
            <w:r w:rsidRPr="001113B9">
              <w:rPr>
                <w:b/>
                <w:i/>
              </w:rPr>
              <w:t>*</w:t>
            </w:r>
            <w:r w:rsidRPr="001113B9">
              <w:t xml:space="preserve"> sekä Belgradin ja Pristinan välisen vuoropuhelun sitoumusten täytäntöönpano kuuluvat edelleen olennaisesti Serbian Eurooppa-perspektiiviin; </w:t>
            </w:r>
            <w:r w:rsidRPr="001113B9">
              <w:rPr>
                <w:b/>
                <w:i/>
              </w:rPr>
              <w:t>suhtautuu myönteisesti siihen, että Serbia on osallistunut rakentavasti vuoropuheluun ja että sen on täyttänyt vuoden 2013 Brysselin sopimuksen velvoitteet; pitää valitettavana, että 13 vuoden jälkeen Pristinan viranomaiset eivät ole edes aloittaneet ainoan Brysselin sopimuksen mukaisen velvoitteensa täyttämistä eli serbienemmistöisten kuntien liiton tai yhteisön perustamista, mikä on ratkaisevan tärkeää serbien selviytymiselle Kosovon itsehallintoalueella ja Metohijassa;</w:t>
            </w:r>
          </w:p>
        </w:tc>
      </w:tr>
    </w:tbl>
    <w:p w14:paraId="27E5FD37"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D2FE000" w14:textId="77777777" w:rsidR="00116DD6" w:rsidRPr="001113B9" w:rsidRDefault="00116DD6" w:rsidP="00116DD6">
      <w:r w:rsidRPr="001113B9">
        <w:rPr>
          <w:rStyle w:val="HideTWBExt"/>
        </w:rPr>
        <w:lastRenderedPageBreak/>
        <w:t>&lt;/Amend&gt;</w:t>
      </w:r>
    </w:p>
    <w:p w14:paraId="73D37A3A"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394</w:t>
      </w:r>
      <w:r w:rsidRPr="001113B9">
        <w:rPr>
          <w:rStyle w:val="HideTWBExt"/>
          <w:b w:val="0"/>
        </w:rPr>
        <w:t>&lt;/NumAm&gt;</w:t>
      </w:r>
    </w:p>
    <w:p w14:paraId="13050021" w14:textId="77777777" w:rsidR="00116DD6" w:rsidRPr="001113B9" w:rsidRDefault="00116DD6" w:rsidP="00116DD6">
      <w:pPr>
        <w:pStyle w:val="NormalBold"/>
      </w:pPr>
      <w:r w:rsidRPr="001113B9">
        <w:rPr>
          <w:rStyle w:val="HideTWBExt"/>
          <w:b w:val="0"/>
        </w:rPr>
        <w:t>&lt;RepeatBlock-By&gt;&lt;Members&gt;</w:t>
      </w:r>
      <w:r w:rsidRPr="001113B9">
        <w:t>Sebastian Tynkkynen</w:t>
      </w:r>
      <w:r w:rsidRPr="001113B9">
        <w:rPr>
          <w:rStyle w:val="HideTWBExt"/>
          <w:b w:val="0"/>
        </w:rPr>
        <w:t>&lt;/Members&gt;</w:t>
      </w:r>
    </w:p>
    <w:p w14:paraId="41E2AB9C" w14:textId="77777777" w:rsidR="00116DD6" w:rsidRPr="001113B9" w:rsidRDefault="00116DD6" w:rsidP="00116DD6">
      <w:pPr>
        <w:pStyle w:val="NormalBold"/>
      </w:pPr>
      <w:r w:rsidRPr="001113B9">
        <w:rPr>
          <w:rStyle w:val="HideTWBExt"/>
          <w:b w:val="0"/>
        </w:rPr>
        <w:t>&lt;/RepeatBlock-By&gt;</w:t>
      </w:r>
    </w:p>
    <w:p w14:paraId="2FDE4D4D"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E483D57" w14:textId="77777777" w:rsidR="00116DD6" w:rsidRPr="001113B9" w:rsidRDefault="00116DD6" w:rsidP="00116DD6">
      <w:pPr>
        <w:pStyle w:val="NormalBold"/>
      </w:pPr>
      <w:r w:rsidRPr="001113B9">
        <w:rPr>
          <w:rStyle w:val="HideTWBExt"/>
          <w:b w:val="0"/>
        </w:rPr>
        <w:t>&lt;Article&gt;</w:t>
      </w:r>
      <w:r w:rsidRPr="001113B9">
        <w:t>20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CD54242" w14:textId="77777777" w:rsidTr="0010519F">
        <w:trPr>
          <w:trHeight w:hRule="exact" w:val="240"/>
          <w:jc w:val="center"/>
        </w:trPr>
        <w:tc>
          <w:tcPr>
            <w:tcW w:w="9752" w:type="dxa"/>
            <w:gridSpan w:val="2"/>
            <w:tcBorders>
              <w:top w:val="nil"/>
              <w:left w:val="nil"/>
              <w:bottom w:val="nil"/>
              <w:right w:val="nil"/>
            </w:tcBorders>
          </w:tcPr>
          <w:p w14:paraId="34661F8D" w14:textId="77777777" w:rsidR="00116DD6" w:rsidRPr="001113B9" w:rsidRDefault="00116DD6" w:rsidP="0010519F"/>
        </w:tc>
      </w:tr>
      <w:tr w:rsidR="00116DD6" w:rsidRPr="001113B9" w14:paraId="0EB57D45" w14:textId="77777777" w:rsidTr="0010519F">
        <w:trPr>
          <w:trHeight w:val="240"/>
          <w:jc w:val="center"/>
        </w:trPr>
        <w:tc>
          <w:tcPr>
            <w:tcW w:w="4876" w:type="dxa"/>
            <w:tcBorders>
              <w:top w:val="nil"/>
              <w:left w:val="nil"/>
              <w:bottom w:val="nil"/>
              <w:right w:val="nil"/>
            </w:tcBorders>
          </w:tcPr>
          <w:p w14:paraId="2C5BB63E"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56B4150" w14:textId="77777777" w:rsidR="00116DD6" w:rsidRPr="001113B9" w:rsidRDefault="00116DD6" w:rsidP="0010519F">
            <w:pPr>
              <w:pStyle w:val="AmColumnHeading"/>
            </w:pPr>
            <w:r w:rsidRPr="001113B9">
              <w:t>Tarkistus</w:t>
            </w:r>
          </w:p>
        </w:tc>
      </w:tr>
      <w:tr w:rsidR="00116DD6" w:rsidRPr="001113B9" w14:paraId="59ED2075" w14:textId="77777777" w:rsidTr="0010519F">
        <w:trPr>
          <w:jc w:val="center"/>
        </w:trPr>
        <w:tc>
          <w:tcPr>
            <w:tcW w:w="4876" w:type="dxa"/>
            <w:tcBorders>
              <w:top w:val="nil"/>
              <w:left w:val="nil"/>
              <w:bottom w:val="nil"/>
              <w:right w:val="nil"/>
            </w:tcBorders>
          </w:tcPr>
          <w:p w14:paraId="6393866C" w14:textId="77777777" w:rsidR="00116DD6" w:rsidRPr="001113B9" w:rsidRDefault="00116DD6" w:rsidP="0010519F">
            <w:pPr>
              <w:pStyle w:val="Normal6a"/>
            </w:pPr>
            <w:r w:rsidRPr="001113B9">
              <w:t>20.</w:t>
            </w:r>
            <w:r w:rsidRPr="001113B9">
              <w:tab/>
              <w:t>muistuttaa, että suhteiden normalisointi Kosovon kanssa sekä Belgradin ja Pristinan välisen vuoropuhelun sitoumusten täytäntöönpano kuuluvat edelleen olennaisesti Serbian Eurooppa-perspektiiviin;</w:t>
            </w:r>
          </w:p>
        </w:tc>
        <w:tc>
          <w:tcPr>
            <w:tcW w:w="4876" w:type="dxa"/>
            <w:tcBorders>
              <w:top w:val="nil"/>
              <w:left w:val="nil"/>
              <w:bottom w:val="nil"/>
              <w:right w:val="nil"/>
            </w:tcBorders>
          </w:tcPr>
          <w:p w14:paraId="2D98CC94" w14:textId="77777777" w:rsidR="00116DD6" w:rsidRPr="001113B9" w:rsidRDefault="00116DD6" w:rsidP="0010519F">
            <w:pPr>
              <w:pStyle w:val="Normal6a"/>
            </w:pPr>
            <w:r w:rsidRPr="001113B9">
              <w:t>20.</w:t>
            </w:r>
            <w:r w:rsidRPr="001113B9">
              <w:tab/>
              <w:t xml:space="preserve">muistuttaa, että suhteiden normalisointi Kosovon kanssa sekä Belgradin ja Pristinan välisen vuoropuhelun sitoumusten täytäntöönpano kuuluvat edelleen olennaisesti Serbian Eurooppa-perspektiiviin; </w:t>
            </w:r>
            <w:r w:rsidRPr="001113B9">
              <w:rPr>
                <w:b/>
                <w:i/>
              </w:rPr>
              <w:t>muistuttaa, että hyvät naapuruussuhteet kuuluvat Serbian EU-lähentymisen velvoitteisiin ja odottaa siten näkevänsä Serbialta konkreettisia toimia Kosovo-suhteiden normalisoinnissa;</w:t>
            </w:r>
          </w:p>
        </w:tc>
      </w:tr>
    </w:tbl>
    <w:p w14:paraId="79030869"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{FI}</w:t>
      </w:r>
      <w:r w:rsidRPr="001113B9">
        <w:t>fi</w:t>
      </w:r>
      <w:r w:rsidRPr="001113B9">
        <w:rPr>
          <w:rStyle w:val="HideTWBExt"/>
        </w:rPr>
        <w:t>&lt;/Original&gt;</w:t>
      </w:r>
    </w:p>
    <w:p w14:paraId="0466912B" w14:textId="77777777" w:rsidR="00116DD6" w:rsidRPr="001113B9" w:rsidRDefault="00116DD6" w:rsidP="00116DD6">
      <w:r w:rsidRPr="001113B9">
        <w:rPr>
          <w:rStyle w:val="HideTWBExt"/>
        </w:rPr>
        <w:t>&lt;/Amend&gt;</w:t>
      </w:r>
    </w:p>
    <w:p w14:paraId="48FD11C0"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395</w:t>
      </w:r>
      <w:r w:rsidRPr="001113B9">
        <w:rPr>
          <w:rStyle w:val="HideTWBExt"/>
          <w:b w:val="0"/>
        </w:rPr>
        <w:t>&lt;/NumAm&gt;</w:t>
      </w:r>
    </w:p>
    <w:p w14:paraId="2F9ED1AF" w14:textId="77777777" w:rsidR="00116DD6" w:rsidRPr="001113B9" w:rsidRDefault="00116DD6" w:rsidP="00116DD6">
      <w:pPr>
        <w:pStyle w:val="NormalBold"/>
      </w:pPr>
      <w:r w:rsidRPr="001113B9">
        <w:rPr>
          <w:rStyle w:val="HideTWBExt"/>
          <w:b w:val="0"/>
        </w:rPr>
        <w:t>&lt;RepeatBlock-By&gt;&lt;Members&gt;</w:t>
      </w:r>
      <w:r w:rsidRPr="001113B9">
        <w:t>Annamária Vicsek, Kinga Gál, António Tânger Corrêa</w:t>
      </w:r>
      <w:r w:rsidRPr="001113B9">
        <w:rPr>
          <w:rStyle w:val="HideTWBExt"/>
          <w:b w:val="0"/>
        </w:rPr>
        <w:t>&lt;/Members&gt;</w:t>
      </w:r>
    </w:p>
    <w:p w14:paraId="7ADF05BB" w14:textId="77777777" w:rsidR="00116DD6" w:rsidRPr="001113B9" w:rsidRDefault="00116DD6" w:rsidP="00116DD6">
      <w:pPr>
        <w:pStyle w:val="NormalBold"/>
      </w:pPr>
      <w:r w:rsidRPr="001113B9">
        <w:rPr>
          <w:rStyle w:val="HideTWBExt"/>
          <w:b w:val="0"/>
        </w:rPr>
        <w:t>&lt;/RepeatBlock-By&gt;</w:t>
      </w:r>
    </w:p>
    <w:p w14:paraId="58EBCAFF"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8D78069" w14:textId="77777777" w:rsidR="00116DD6" w:rsidRPr="001113B9" w:rsidRDefault="00116DD6" w:rsidP="00116DD6">
      <w:pPr>
        <w:pStyle w:val="NormalBold"/>
      </w:pPr>
      <w:r w:rsidRPr="001113B9">
        <w:rPr>
          <w:rStyle w:val="HideTWBExt"/>
          <w:b w:val="0"/>
        </w:rPr>
        <w:t>&lt;Article&gt;</w:t>
      </w:r>
      <w:r w:rsidRPr="001113B9">
        <w:t>20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0B07054" w14:textId="77777777" w:rsidTr="0010519F">
        <w:trPr>
          <w:trHeight w:hRule="exact" w:val="240"/>
          <w:jc w:val="center"/>
        </w:trPr>
        <w:tc>
          <w:tcPr>
            <w:tcW w:w="9752" w:type="dxa"/>
            <w:gridSpan w:val="2"/>
            <w:tcBorders>
              <w:top w:val="nil"/>
              <w:left w:val="nil"/>
              <w:bottom w:val="nil"/>
              <w:right w:val="nil"/>
            </w:tcBorders>
          </w:tcPr>
          <w:p w14:paraId="2E662BF0" w14:textId="77777777" w:rsidR="00116DD6" w:rsidRPr="001113B9" w:rsidRDefault="00116DD6" w:rsidP="0010519F"/>
        </w:tc>
      </w:tr>
      <w:tr w:rsidR="00116DD6" w:rsidRPr="001113B9" w14:paraId="081B248D" w14:textId="77777777" w:rsidTr="0010519F">
        <w:trPr>
          <w:trHeight w:val="240"/>
          <w:jc w:val="center"/>
        </w:trPr>
        <w:tc>
          <w:tcPr>
            <w:tcW w:w="4876" w:type="dxa"/>
            <w:tcBorders>
              <w:top w:val="nil"/>
              <w:left w:val="nil"/>
              <w:bottom w:val="nil"/>
              <w:right w:val="nil"/>
            </w:tcBorders>
          </w:tcPr>
          <w:p w14:paraId="2BD20DB3"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46454EF" w14:textId="77777777" w:rsidR="00116DD6" w:rsidRPr="001113B9" w:rsidRDefault="00116DD6" w:rsidP="0010519F">
            <w:pPr>
              <w:pStyle w:val="AmColumnHeading"/>
            </w:pPr>
            <w:r w:rsidRPr="001113B9">
              <w:t>Tarkistus</w:t>
            </w:r>
          </w:p>
        </w:tc>
      </w:tr>
      <w:tr w:rsidR="00116DD6" w:rsidRPr="001113B9" w14:paraId="6C09A98B" w14:textId="77777777" w:rsidTr="0010519F">
        <w:trPr>
          <w:jc w:val="center"/>
        </w:trPr>
        <w:tc>
          <w:tcPr>
            <w:tcW w:w="4876" w:type="dxa"/>
            <w:tcBorders>
              <w:top w:val="nil"/>
              <w:left w:val="nil"/>
              <w:bottom w:val="nil"/>
              <w:right w:val="nil"/>
            </w:tcBorders>
          </w:tcPr>
          <w:p w14:paraId="1455F2E4" w14:textId="77777777" w:rsidR="00116DD6" w:rsidRPr="001113B9" w:rsidRDefault="00116DD6" w:rsidP="0010519F">
            <w:pPr>
              <w:pStyle w:val="Normal6a"/>
            </w:pPr>
            <w:r w:rsidRPr="001113B9">
              <w:t>20.</w:t>
            </w:r>
            <w:r w:rsidRPr="001113B9">
              <w:tab/>
              <w:t>muistuttaa, että suhteiden normalisointi Kosovon kanssa sekä Belgradin ja Pristinan välisen vuoropuhelun sitoumusten täytäntöönpano kuuluvat edelleen olennaisesti Serbian Eurooppa-perspektiiviin;</w:t>
            </w:r>
          </w:p>
        </w:tc>
        <w:tc>
          <w:tcPr>
            <w:tcW w:w="4876" w:type="dxa"/>
            <w:tcBorders>
              <w:top w:val="nil"/>
              <w:left w:val="nil"/>
              <w:bottom w:val="nil"/>
              <w:right w:val="nil"/>
            </w:tcBorders>
          </w:tcPr>
          <w:p w14:paraId="4053DB1C" w14:textId="77777777" w:rsidR="00116DD6" w:rsidRPr="001113B9" w:rsidRDefault="00116DD6" w:rsidP="0010519F">
            <w:pPr>
              <w:pStyle w:val="Normal6a"/>
            </w:pPr>
            <w:r w:rsidRPr="001113B9">
              <w:t>20.</w:t>
            </w:r>
            <w:r w:rsidRPr="001113B9">
              <w:tab/>
              <w:t xml:space="preserve">muistuttaa, että suhteiden normalisointi Kosovon kanssa sekä Belgradin ja Pristinan välisen vuoropuhelun sitoumusten täytäntöönpano kuuluvat edelleen olennaisesti Serbian Eurooppa-perspektiiviin; </w:t>
            </w:r>
            <w:r w:rsidRPr="001113B9">
              <w:rPr>
                <w:b/>
                <w:i/>
              </w:rPr>
              <w:t>suhtautuu myönteisesti siihen, että Serbia on osallistunut rakentavasti vuoropuheluun ja että sen on täyttänyt kaikki vuoden 2013 Brysselin sopimuksen keskeiset velvoitteet;</w:t>
            </w:r>
          </w:p>
        </w:tc>
      </w:tr>
    </w:tbl>
    <w:p w14:paraId="49BA3AAC"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869B806" w14:textId="77777777" w:rsidR="00116DD6" w:rsidRPr="001113B9" w:rsidRDefault="00116DD6" w:rsidP="00116DD6">
      <w:r w:rsidRPr="001113B9">
        <w:rPr>
          <w:rStyle w:val="HideTWBExt"/>
        </w:rPr>
        <w:t>&lt;/Amend&gt;</w:t>
      </w:r>
    </w:p>
    <w:p w14:paraId="2CF011ED" w14:textId="77777777" w:rsidR="00116DD6" w:rsidRPr="001113B9" w:rsidRDefault="00116DD6" w:rsidP="00116DD6">
      <w:pPr>
        <w:pStyle w:val="AmNumberTabs"/>
      </w:pPr>
      <w:r w:rsidRPr="001113B9">
        <w:rPr>
          <w:rStyle w:val="HideTWBExt"/>
          <w:b w:val="0"/>
        </w:rPr>
        <w:lastRenderedPageBreak/>
        <w:t>&lt;Amend&gt;</w:t>
      </w:r>
      <w:r w:rsidRPr="001113B9">
        <w:t>Tarkistus</w:t>
      </w:r>
      <w:r w:rsidRPr="001113B9">
        <w:tab/>
      </w:r>
      <w:r w:rsidRPr="001113B9">
        <w:tab/>
      </w:r>
      <w:r w:rsidRPr="001113B9">
        <w:rPr>
          <w:rStyle w:val="HideTWBExt"/>
          <w:b w:val="0"/>
        </w:rPr>
        <w:t>&lt;NumAm&gt;</w:t>
      </w:r>
      <w:r w:rsidRPr="001113B9">
        <w:t>396</w:t>
      </w:r>
      <w:r w:rsidRPr="001113B9">
        <w:rPr>
          <w:rStyle w:val="HideTWBExt"/>
          <w:b w:val="0"/>
        </w:rPr>
        <w:t>&lt;/NumAm&gt;</w:t>
      </w:r>
    </w:p>
    <w:p w14:paraId="10EC8878" w14:textId="77777777" w:rsidR="00116DD6" w:rsidRPr="001113B9" w:rsidRDefault="00116DD6" w:rsidP="00116DD6">
      <w:pPr>
        <w:pStyle w:val="NormalBold"/>
      </w:pPr>
      <w:r w:rsidRPr="001113B9">
        <w:rPr>
          <w:rStyle w:val="HideTWBExt"/>
          <w:b w:val="0"/>
        </w:rPr>
        <w:t>&lt;RepeatBlock-By&gt;&lt;Members&gt;</w:t>
      </w:r>
      <w:r w:rsidRPr="001113B9">
        <w:t>Ivaylo Valchev</w:t>
      </w:r>
      <w:r w:rsidRPr="001113B9">
        <w:rPr>
          <w:rStyle w:val="HideTWBExt"/>
          <w:b w:val="0"/>
        </w:rPr>
        <w:t>&lt;/Members&gt;</w:t>
      </w:r>
    </w:p>
    <w:p w14:paraId="5D3C0F20" w14:textId="77777777" w:rsidR="00116DD6" w:rsidRPr="001113B9" w:rsidRDefault="00116DD6" w:rsidP="00116DD6">
      <w:pPr>
        <w:pStyle w:val="NormalBold"/>
      </w:pPr>
      <w:r w:rsidRPr="001113B9">
        <w:rPr>
          <w:rStyle w:val="HideTWBExt"/>
          <w:b w:val="0"/>
        </w:rPr>
        <w:t>&lt;/RepeatBlock-By&gt;</w:t>
      </w:r>
    </w:p>
    <w:p w14:paraId="641D2CEB"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E511B99" w14:textId="77777777" w:rsidR="00116DD6" w:rsidRPr="001113B9" w:rsidRDefault="00116DD6" w:rsidP="00116DD6">
      <w:pPr>
        <w:pStyle w:val="NormalBold"/>
      </w:pPr>
      <w:r w:rsidRPr="001113B9">
        <w:rPr>
          <w:rStyle w:val="HideTWBExt"/>
          <w:b w:val="0"/>
        </w:rPr>
        <w:t>&lt;Article&gt;</w:t>
      </w:r>
      <w:r w:rsidRPr="001113B9">
        <w:t>20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8523548" w14:textId="77777777" w:rsidTr="0010519F">
        <w:trPr>
          <w:trHeight w:hRule="exact" w:val="240"/>
          <w:jc w:val="center"/>
        </w:trPr>
        <w:tc>
          <w:tcPr>
            <w:tcW w:w="9752" w:type="dxa"/>
            <w:gridSpan w:val="2"/>
            <w:tcBorders>
              <w:top w:val="nil"/>
              <w:left w:val="nil"/>
              <w:bottom w:val="nil"/>
              <w:right w:val="nil"/>
            </w:tcBorders>
          </w:tcPr>
          <w:p w14:paraId="189C8976" w14:textId="77777777" w:rsidR="00116DD6" w:rsidRPr="001113B9" w:rsidRDefault="00116DD6" w:rsidP="0010519F"/>
        </w:tc>
      </w:tr>
      <w:tr w:rsidR="00116DD6" w:rsidRPr="001113B9" w14:paraId="617F0608" w14:textId="77777777" w:rsidTr="0010519F">
        <w:trPr>
          <w:trHeight w:val="240"/>
          <w:jc w:val="center"/>
        </w:trPr>
        <w:tc>
          <w:tcPr>
            <w:tcW w:w="4876" w:type="dxa"/>
            <w:tcBorders>
              <w:top w:val="nil"/>
              <w:left w:val="nil"/>
              <w:bottom w:val="nil"/>
              <w:right w:val="nil"/>
            </w:tcBorders>
          </w:tcPr>
          <w:p w14:paraId="14D2D497"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73258A1" w14:textId="77777777" w:rsidR="00116DD6" w:rsidRPr="001113B9" w:rsidRDefault="00116DD6" w:rsidP="0010519F">
            <w:pPr>
              <w:pStyle w:val="AmColumnHeading"/>
            </w:pPr>
            <w:r w:rsidRPr="001113B9">
              <w:t>Tarkistus</w:t>
            </w:r>
          </w:p>
        </w:tc>
      </w:tr>
      <w:tr w:rsidR="00116DD6" w:rsidRPr="001113B9" w14:paraId="5628D059" w14:textId="77777777" w:rsidTr="0010519F">
        <w:trPr>
          <w:jc w:val="center"/>
        </w:trPr>
        <w:tc>
          <w:tcPr>
            <w:tcW w:w="4876" w:type="dxa"/>
            <w:tcBorders>
              <w:top w:val="nil"/>
              <w:left w:val="nil"/>
              <w:bottom w:val="nil"/>
              <w:right w:val="nil"/>
            </w:tcBorders>
          </w:tcPr>
          <w:p w14:paraId="61175053" w14:textId="77777777" w:rsidR="00116DD6" w:rsidRPr="001113B9" w:rsidRDefault="00116DD6" w:rsidP="0010519F">
            <w:pPr>
              <w:pStyle w:val="Normal6a"/>
            </w:pPr>
          </w:p>
        </w:tc>
        <w:tc>
          <w:tcPr>
            <w:tcW w:w="4876" w:type="dxa"/>
            <w:tcBorders>
              <w:top w:val="nil"/>
              <w:left w:val="nil"/>
              <w:bottom w:val="nil"/>
              <w:right w:val="nil"/>
            </w:tcBorders>
          </w:tcPr>
          <w:p w14:paraId="56715DD0" w14:textId="77777777" w:rsidR="00116DD6" w:rsidRPr="001113B9" w:rsidRDefault="00116DD6" w:rsidP="0010519F">
            <w:pPr>
              <w:pStyle w:val="Normal6a"/>
            </w:pPr>
            <w:r w:rsidRPr="001113B9">
              <w:rPr>
                <w:b/>
                <w:i/>
              </w:rPr>
              <w:t>20 a.</w:t>
            </w:r>
            <w:r w:rsidRPr="001113B9">
              <w:tab/>
            </w:r>
            <w:r w:rsidRPr="001113B9">
              <w:rPr>
                <w:b/>
                <w:i/>
              </w:rPr>
              <w:t>toistaa Serbian viranomaisille antamansa kehotuksen jatkaa toimia aikaisemman kommunistisen salaisen palvelun perinnön hävittämiseksi siten, että salaisen palvelun arkistot asetetaan yleisön saataville, ja pitää tätä askeleena kohti Serbian demokratisointia ja sovintoa naapurimaiden kanssa;</w:t>
            </w:r>
            <w:r w:rsidRPr="001113B9">
              <w:t xml:space="preserve"> </w:t>
            </w:r>
            <w:r w:rsidRPr="001113B9">
              <w:rPr>
                <w:b/>
                <w:i/>
              </w:rPr>
              <w:t>kehottaa Serbiaa tehostamaan seuraantoprosessia ja panemaan täytäntöön velvoitteet, jotka liittyvät entisen Jugoslavian yhteisen arkiston jakamiseen;</w:t>
            </w:r>
            <w:r w:rsidRPr="001113B9">
              <w:t xml:space="preserve"> </w:t>
            </w:r>
            <w:r w:rsidRPr="001113B9">
              <w:rPr>
                <w:b/>
                <w:i/>
              </w:rPr>
              <w:t>muistuttaa tässä yhteydessä, että täysimääräinen pääsy kaikkeen arkistomateriaaliin, erityisesti entisen Jugoslavian salaisen palvelun (UDBA) ja Jugoslavian kansanarmeijan salaisen palvelun (KOS) arkistomateriaaliin, on ratkaisevan tärkeää;</w:t>
            </w:r>
            <w:r w:rsidRPr="001113B9">
              <w:t xml:space="preserve"> </w:t>
            </w:r>
            <w:r w:rsidRPr="001113B9">
              <w:rPr>
                <w:b/>
                <w:i/>
              </w:rPr>
              <w:t>kehottaa edelleen viranomaisia helpottamaan tutustumista entisiä Jugoslavian tasavaltoja koskeviin arkistoihin ja palauttamaan ne kyseisten maiden hallituksille, jos nämä sitä pyytävät;</w:t>
            </w:r>
          </w:p>
        </w:tc>
      </w:tr>
    </w:tbl>
    <w:p w14:paraId="76CDD3B9"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{BG}</w:t>
      </w:r>
      <w:r w:rsidRPr="001113B9">
        <w:t>bg</w:t>
      </w:r>
      <w:r w:rsidRPr="001113B9">
        <w:rPr>
          <w:rStyle w:val="HideTWBExt"/>
        </w:rPr>
        <w:t>&lt;/Original&gt;</w:t>
      </w:r>
    </w:p>
    <w:p w14:paraId="514067E7" w14:textId="77777777" w:rsidR="00116DD6" w:rsidRPr="001113B9" w:rsidRDefault="00116DD6" w:rsidP="00116DD6">
      <w:r w:rsidRPr="001113B9">
        <w:rPr>
          <w:rStyle w:val="HideTWBExt"/>
        </w:rPr>
        <w:t>&lt;/Amend&gt;</w:t>
      </w:r>
    </w:p>
    <w:p w14:paraId="13E8B434"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397</w:t>
      </w:r>
      <w:r w:rsidRPr="001113B9">
        <w:rPr>
          <w:rStyle w:val="HideTWBExt"/>
          <w:b w:val="0"/>
        </w:rPr>
        <w:t>&lt;/NumAm&gt;</w:t>
      </w:r>
    </w:p>
    <w:p w14:paraId="6155F971" w14:textId="77777777" w:rsidR="00116DD6" w:rsidRPr="001113B9" w:rsidRDefault="00116DD6" w:rsidP="00116DD6">
      <w:pPr>
        <w:pStyle w:val="NormalBold"/>
      </w:pPr>
      <w:r w:rsidRPr="001113B9">
        <w:rPr>
          <w:rStyle w:val="HideTWBExt"/>
          <w:b w:val="0"/>
        </w:rPr>
        <w:t>&lt;RepeatBlock-By&gt;&lt;Members&gt;</w:t>
      </w:r>
      <w:r w:rsidRPr="001113B9">
        <w:t>Geadis Geadi, Emmanouil Fragkos, Galato Alexandraki, Nicolas Bay</w:t>
      </w:r>
      <w:r w:rsidRPr="001113B9">
        <w:rPr>
          <w:rStyle w:val="HideTWBExt"/>
          <w:b w:val="0"/>
        </w:rPr>
        <w:t>&lt;/Members&gt;</w:t>
      </w:r>
    </w:p>
    <w:p w14:paraId="3A4F59FD" w14:textId="77777777" w:rsidR="00116DD6" w:rsidRPr="001113B9" w:rsidRDefault="00116DD6" w:rsidP="00116DD6">
      <w:pPr>
        <w:pStyle w:val="NormalBold"/>
      </w:pPr>
      <w:r w:rsidRPr="001113B9">
        <w:rPr>
          <w:rStyle w:val="HideTWBExt"/>
          <w:b w:val="0"/>
        </w:rPr>
        <w:t>&lt;/RepeatBlock-By&gt;</w:t>
      </w:r>
    </w:p>
    <w:p w14:paraId="113C1502"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8FE95E3" w14:textId="77777777" w:rsidR="00116DD6" w:rsidRPr="001113B9" w:rsidRDefault="00116DD6" w:rsidP="00116DD6">
      <w:pPr>
        <w:pStyle w:val="NormalBold"/>
      </w:pPr>
      <w:r w:rsidRPr="001113B9">
        <w:rPr>
          <w:rStyle w:val="HideTWBExt"/>
          <w:b w:val="0"/>
        </w:rPr>
        <w:t>&lt;Article&gt;</w:t>
      </w:r>
      <w:r w:rsidRPr="001113B9">
        <w:t>20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1080D36" w14:textId="77777777" w:rsidTr="0010519F">
        <w:trPr>
          <w:trHeight w:hRule="exact" w:val="240"/>
          <w:jc w:val="center"/>
        </w:trPr>
        <w:tc>
          <w:tcPr>
            <w:tcW w:w="9752" w:type="dxa"/>
            <w:gridSpan w:val="2"/>
            <w:tcBorders>
              <w:top w:val="nil"/>
              <w:left w:val="nil"/>
              <w:bottom w:val="nil"/>
              <w:right w:val="nil"/>
            </w:tcBorders>
          </w:tcPr>
          <w:p w14:paraId="69C90D17" w14:textId="77777777" w:rsidR="00116DD6" w:rsidRPr="001113B9" w:rsidRDefault="00116DD6" w:rsidP="0010519F"/>
        </w:tc>
      </w:tr>
      <w:tr w:rsidR="00116DD6" w:rsidRPr="001113B9" w14:paraId="007FEB47" w14:textId="77777777" w:rsidTr="0010519F">
        <w:trPr>
          <w:trHeight w:val="240"/>
          <w:jc w:val="center"/>
        </w:trPr>
        <w:tc>
          <w:tcPr>
            <w:tcW w:w="4876" w:type="dxa"/>
            <w:tcBorders>
              <w:top w:val="nil"/>
              <w:left w:val="nil"/>
              <w:bottom w:val="nil"/>
              <w:right w:val="nil"/>
            </w:tcBorders>
          </w:tcPr>
          <w:p w14:paraId="0CEFB300"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2B2CD6E" w14:textId="77777777" w:rsidR="00116DD6" w:rsidRPr="001113B9" w:rsidRDefault="00116DD6" w:rsidP="0010519F">
            <w:pPr>
              <w:pStyle w:val="AmColumnHeading"/>
            </w:pPr>
            <w:r w:rsidRPr="001113B9">
              <w:t>Tarkistus</w:t>
            </w:r>
          </w:p>
        </w:tc>
      </w:tr>
      <w:tr w:rsidR="00116DD6" w:rsidRPr="001113B9" w14:paraId="267A861F" w14:textId="77777777" w:rsidTr="0010519F">
        <w:trPr>
          <w:jc w:val="center"/>
        </w:trPr>
        <w:tc>
          <w:tcPr>
            <w:tcW w:w="4876" w:type="dxa"/>
            <w:tcBorders>
              <w:top w:val="nil"/>
              <w:left w:val="nil"/>
              <w:bottom w:val="nil"/>
              <w:right w:val="nil"/>
            </w:tcBorders>
          </w:tcPr>
          <w:p w14:paraId="4671AF00" w14:textId="77777777" w:rsidR="00116DD6" w:rsidRPr="001113B9" w:rsidRDefault="00116DD6" w:rsidP="0010519F">
            <w:pPr>
              <w:pStyle w:val="Normal6a"/>
            </w:pPr>
          </w:p>
        </w:tc>
        <w:tc>
          <w:tcPr>
            <w:tcW w:w="4876" w:type="dxa"/>
            <w:tcBorders>
              <w:top w:val="nil"/>
              <w:left w:val="nil"/>
              <w:bottom w:val="nil"/>
              <w:right w:val="nil"/>
            </w:tcBorders>
          </w:tcPr>
          <w:p w14:paraId="1253734A" w14:textId="77777777" w:rsidR="00116DD6" w:rsidRPr="001113B9" w:rsidRDefault="00116DD6" w:rsidP="0010519F">
            <w:pPr>
              <w:pStyle w:val="Normal6a"/>
            </w:pPr>
            <w:r w:rsidRPr="001113B9">
              <w:rPr>
                <w:b/>
                <w:i/>
              </w:rPr>
              <w:t>20 a.</w:t>
            </w:r>
            <w:r w:rsidRPr="001113B9">
              <w:tab/>
            </w:r>
            <w:r w:rsidRPr="001113B9">
              <w:rPr>
                <w:b/>
                <w:i/>
              </w:rPr>
              <w:t xml:space="preserve">suhtautuu myönteisesti siihen, että Serbia on osallistunut rakentavasti vuoropuheluun ja että sen on pannut täytäntöön kaikki vuoden 2013 Brysselin </w:t>
            </w:r>
            <w:r w:rsidRPr="001113B9">
              <w:rPr>
                <w:b/>
                <w:i/>
              </w:rPr>
              <w:lastRenderedPageBreak/>
              <w:t>sopimukseen perustuvat keskeiset velvoitteet; pitää valitettavana, että yli 13 vuoden jälkeen Pristinan viranomaiset eivät ole aloittaneet serbienemmistöisten kuntien liiton tai yhteisön perustamista, mikä on ratkaisevan tärkeää Kosovon serbiyhteisön suojelemiseksi;</w:t>
            </w:r>
          </w:p>
        </w:tc>
      </w:tr>
    </w:tbl>
    <w:p w14:paraId="45781B7E"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2BC38E83" w14:textId="77777777" w:rsidR="00116DD6" w:rsidRPr="001113B9" w:rsidRDefault="00116DD6" w:rsidP="00116DD6">
      <w:r w:rsidRPr="001113B9">
        <w:rPr>
          <w:rStyle w:val="HideTWBExt"/>
        </w:rPr>
        <w:t>&lt;/Amend&gt;</w:t>
      </w:r>
    </w:p>
    <w:p w14:paraId="76C19842"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398</w:t>
      </w:r>
      <w:r w:rsidRPr="001113B9">
        <w:rPr>
          <w:rStyle w:val="HideTWBExt"/>
          <w:b w:val="0"/>
        </w:rPr>
        <w:t>&lt;/NumAm&gt;</w:t>
      </w:r>
    </w:p>
    <w:p w14:paraId="7BFB027A" w14:textId="77777777" w:rsidR="00116DD6" w:rsidRPr="001113B9" w:rsidRDefault="00116DD6" w:rsidP="00116DD6">
      <w:pPr>
        <w:pStyle w:val="NormalBold"/>
      </w:pPr>
      <w:r w:rsidRPr="001113B9">
        <w:rPr>
          <w:rStyle w:val="HideTWBExt"/>
          <w:b w:val="0"/>
        </w:rPr>
        <w:t>&lt;RepeatBlock-By&gt;&lt;Members&gt;</w:t>
      </w:r>
      <w:r w:rsidRPr="001113B9">
        <w:t>Davor Ivo Stier, Andrey Kovatchev, Reinhold Lopatka</w:t>
      </w:r>
      <w:r w:rsidRPr="001113B9">
        <w:rPr>
          <w:rStyle w:val="HideTWBExt"/>
          <w:b w:val="0"/>
        </w:rPr>
        <w:t>&lt;/Members&gt;</w:t>
      </w:r>
    </w:p>
    <w:p w14:paraId="679AEEBD" w14:textId="77777777" w:rsidR="00116DD6" w:rsidRPr="001113B9" w:rsidRDefault="00116DD6" w:rsidP="00116DD6">
      <w:pPr>
        <w:pStyle w:val="NormalBold"/>
      </w:pPr>
      <w:r w:rsidRPr="001113B9">
        <w:rPr>
          <w:rStyle w:val="HideTWBExt"/>
          <w:b w:val="0"/>
        </w:rPr>
        <w:t>&lt;/RepeatBlock-By&gt;</w:t>
      </w:r>
    </w:p>
    <w:p w14:paraId="3DC5C292"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6C622D1" w14:textId="77777777" w:rsidR="00116DD6" w:rsidRPr="001113B9" w:rsidRDefault="00116DD6" w:rsidP="00116DD6">
      <w:pPr>
        <w:pStyle w:val="NormalBold"/>
      </w:pPr>
      <w:r w:rsidRPr="001113B9">
        <w:rPr>
          <w:rStyle w:val="HideTWBExt"/>
          <w:b w:val="0"/>
        </w:rPr>
        <w:t>&lt;Article&gt;</w:t>
      </w:r>
      <w:r w:rsidRPr="001113B9">
        <w:t>20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5137EE2" w14:textId="77777777" w:rsidTr="0010519F">
        <w:trPr>
          <w:trHeight w:hRule="exact" w:val="240"/>
          <w:jc w:val="center"/>
        </w:trPr>
        <w:tc>
          <w:tcPr>
            <w:tcW w:w="9752" w:type="dxa"/>
            <w:gridSpan w:val="2"/>
            <w:tcBorders>
              <w:top w:val="nil"/>
              <w:left w:val="nil"/>
              <w:bottom w:val="nil"/>
              <w:right w:val="nil"/>
            </w:tcBorders>
          </w:tcPr>
          <w:p w14:paraId="5A32AC94" w14:textId="77777777" w:rsidR="00116DD6" w:rsidRPr="001113B9" w:rsidRDefault="00116DD6" w:rsidP="0010519F"/>
        </w:tc>
      </w:tr>
      <w:tr w:rsidR="00116DD6" w:rsidRPr="001113B9" w14:paraId="7B5928DA" w14:textId="77777777" w:rsidTr="0010519F">
        <w:trPr>
          <w:trHeight w:val="240"/>
          <w:jc w:val="center"/>
        </w:trPr>
        <w:tc>
          <w:tcPr>
            <w:tcW w:w="4876" w:type="dxa"/>
            <w:tcBorders>
              <w:top w:val="nil"/>
              <w:left w:val="nil"/>
              <w:bottom w:val="nil"/>
              <w:right w:val="nil"/>
            </w:tcBorders>
          </w:tcPr>
          <w:p w14:paraId="37F78B21"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EA14176" w14:textId="77777777" w:rsidR="00116DD6" w:rsidRPr="001113B9" w:rsidRDefault="00116DD6" w:rsidP="0010519F">
            <w:pPr>
              <w:pStyle w:val="AmColumnHeading"/>
            </w:pPr>
            <w:r w:rsidRPr="001113B9">
              <w:t>Tarkistus</w:t>
            </w:r>
          </w:p>
        </w:tc>
      </w:tr>
      <w:tr w:rsidR="00116DD6" w:rsidRPr="001113B9" w14:paraId="7F1488A6" w14:textId="77777777" w:rsidTr="0010519F">
        <w:trPr>
          <w:jc w:val="center"/>
        </w:trPr>
        <w:tc>
          <w:tcPr>
            <w:tcW w:w="4876" w:type="dxa"/>
            <w:tcBorders>
              <w:top w:val="nil"/>
              <w:left w:val="nil"/>
              <w:bottom w:val="nil"/>
              <w:right w:val="nil"/>
            </w:tcBorders>
          </w:tcPr>
          <w:p w14:paraId="26811CFF" w14:textId="77777777" w:rsidR="00116DD6" w:rsidRPr="001113B9" w:rsidRDefault="00116DD6" w:rsidP="0010519F">
            <w:pPr>
              <w:pStyle w:val="Normal6a"/>
            </w:pPr>
          </w:p>
        </w:tc>
        <w:tc>
          <w:tcPr>
            <w:tcW w:w="4876" w:type="dxa"/>
            <w:tcBorders>
              <w:top w:val="nil"/>
              <w:left w:val="nil"/>
              <w:bottom w:val="nil"/>
              <w:right w:val="nil"/>
            </w:tcBorders>
          </w:tcPr>
          <w:p w14:paraId="42422865" w14:textId="77777777" w:rsidR="00116DD6" w:rsidRPr="001113B9" w:rsidRDefault="00116DD6" w:rsidP="0010519F">
            <w:pPr>
              <w:pStyle w:val="Normal6a"/>
            </w:pPr>
            <w:r w:rsidRPr="001113B9">
              <w:rPr>
                <w:b/>
                <w:i/>
              </w:rPr>
              <w:t>20 a.</w:t>
            </w:r>
            <w:r w:rsidRPr="001113B9">
              <w:tab/>
            </w:r>
            <w:r w:rsidRPr="001113B9">
              <w:rPr>
                <w:b/>
                <w:i/>
              </w:rPr>
              <w:t>toteaa jälleen, että hyvät naapuruussuhteet ja alueellinen yhteistyö kuuluvat edelleen oleellisena osana laajentumisprosessiin; korostaa, että Serbian on tärkeää kehittää hyviä naapuruussuhteita erityisesti panemalla täytäntöön sopimuksia EU:n jäsenvaltioiden kanssa;</w:t>
            </w:r>
          </w:p>
        </w:tc>
      </w:tr>
    </w:tbl>
    <w:p w14:paraId="51CB3FF7"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D61C3B7" w14:textId="77777777" w:rsidR="00116DD6" w:rsidRPr="001113B9" w:rsidRDefault="00116DD6" w:rsidP="00116DD6">
      <w:r w:rsidRPr="001113B9">
        <w:rPr>
          <w:rStyle w:val="HideTWBExt"/>
        </w:rPr>
        <w:t>&lt;/Amend&gt;</w:t>
      </w:r>
    </w:p>
    <w:p w14:paraId="1B7EC23E"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399</w:t>
      </w:r>
      <w:r w:rsidRPr="001113B9">
        <w:rPr>
          <w:rStyle w:val="HideTWBExt"/>
          <w:b w:val="0"/>
        </w:rPr>
        <w:t>&lt;/NumAm&gt;</w:t>
      </w:r>
    </w:p>
    <w:p w14:paraId="68EE7646" w14:textId="77777777" w:rsidR="00116DD6" w:rsidRPr="001113B9" w:rsidRDefault="00116DD6" w:rsidP="00116DD6">
      <w:pPr>
        <w:pStyle w:val="NormalBold"/>
      </w:pPr>
      <w:r w:rsidRPr="001113B9">
        <w:rPr>
          <w:rStyle w:val="HideTWBExt"/>
          <w:b w:val="0"/>
        </w:rPr>
        <w:t>&lt;RepeatBlock-By&gt;&lt;Members&gt;</w:t>
      </w:r>
      <w:r w:rsidRPr="001113B9">
        <w:t>Annamária Vicsek, Kinga Gál</w:t>
      </w:r>
      <w:r w:rsidRPr="001113B9">
        <w:rPr>
          <w:rStyle w:val="HideTWBExt"/>
          <w:b w:val="0"/>
        </w:rPr>
        <w:t>&lt;/Members&gt;</w:t>
      </w:r>
    </w:p>
    <w:p w14:paraId="1F3C4CA6" w14:textId="77777777" w:rsidR="00116DD6" w:rsidRPr="001113B9" w:rsidRDefault="00116DD6" w:rsidP="00116DD6">
      <w:pPr>
        <w:pStyle w:val="NormalBold"/>
      </w:pPr>
      <w:r w:rsidRPr="001113B9">
        <w:rPr>
          <w:rStyle w:val="HideTWBExt"/>
          <w:b w:val="0"/>
        </w:rPr>
        <w:t>&lt;/RepeatBlock-By&gt;</w:t>
      </w:r>
    </w:p>
    <w:p w14:paraId="67554163"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CBA5EF0" w14:textId="77777777" w:rsidR="00116DD6" w:rsidRPr="001113B9" w:rsidRDefault="00116DD6" w:rsidP="00116DD6">
      <w:pPr>
        <w:pStyle w:val="NormalBold"/>
      </w:pPr>
      <w:r w:rsidRPr="001113B9">
        <w:rPr>
          <w:rStyle w:val="HideTWBExt"/>
          <w:b w:val="0"/>
        </w:rPr>
        <w:t>&lt;Article&gt;</w:t>
      </w:r>
      <w:r w:rsidRPr="001113B9">
        <w:t>20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31110A28" w14:textId="77777777" w:rsidTr="0010519F">
        <w:trPr>
          <w:trHeight w:hRule="exact" w:val="240"/>
          <w:jc w:val="center"/>
        </w:trPr>
        <w:tc>
          <w:tcPr>
            <w:tcW w:w="9752" w:type="dxa"/>
            <w:gridSpan w:val="2"/>
            <w:tcBorders>
              <w:top w:val="nil"/>
              <w:left w:val="nil"/>
              <w:bottom w:val="nil"/>
              <w:right w:val="nil"/>
            </w:tcBorders>
          </w:tcPr>
          <w:p w14:paraId="24D8ED37" w14:textId="77777777" w:rsidR="00116DD6" w:rsidRPr="001113B9" w:rsidRDefault="00116DD6" w:rsidP="0010519F"/>
        </w:tc>
      </w:tr>
      <w:tr w:rsidR="00116DD6" w:rsidRPr="001113B9" w14:paraId="28EB9727" w14:textId="77777777" w:rsidTr="0010519F">
        <w:trPr>
          <w:trHeight w:val="240"/>
          <w:jc w:val="center"/>
        </w:trPr>
        <w:tc>
          <w:tcPr>
            <w:tcW w:w="4876" w:type="dxa"/>
            <w:tcBorders>
              <w:top w:val="nil"/>
              <w:left w:val="nil"/>
              <w:bottom w:val="nil"/>
              <w:right w:val="nil"/>
            </w:tcBorders>
          </w:tcPr>
          <w:p w14:paraId="75BF7CB1"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4E1F7C2D" w14:textId="77777777" w:rsidR="00116DD6" w:rsidRPr="001113B9" w:rsidRDefault="00116DD6" w:rsidP="0010519F">
            <w:pPr>
              <w:pStyle w:val="AmColumnHeading"/>
            </w:pPr>
            <w:r w:rsidRPr="001113B9">
              <w:t>Tarkistus</w:t>
            </w:r>
          </w:p>
        </w:tc>
      </w:tr>
      <w:tr w:rsidR="00116DD6" w:rsidRPr="001113B9" w14:paraId="10BE6D56" w14:textId="77777777" w:rsidTr="0010519F">
        <w:trPr>
          <w:jc w:val="center"/>
        </w:trPr>
        <w:tc>
          <w:tcPr>
            <w:tcW w:w="4876" w:type="dxa"/>
            <w:tcBorders>
              <w:top w:val="nil"/>
              <w:left w:val="nil"/>
              <w:bottom w:val="nil"/>
              <w:right w:val="nil"/>
            </w:tcBorders>
          </w:tcPr>
          <w:p w14:paraId="71126D9C" w14:textId="77777777" w:rsidR="00116DD6" w:rsidRPr="001113B9" w:rsidRDefault="00116DD6" w:rsidP="0010519F">
            <w:pPr>
              <w:pStyle w:val="Normal6a"/>
            </w:pPr>
          </w:p>
        </w:tc>
        <w:tc>
          <w:tcPr>
            <w:tcW w:w="4876" w:type="dxa"/>
            <w:tcBorders>
              <w:top w:val="nil"/>
              <w:left w:val="nil"/>
              <w:bottom w:val="nil"/>
              <w:right w:val="nil"/>
            </w:tcBorders>
          </w:tcPr>
          <w:p w14:paraId="6B03ED95" w14:textId="77777777" w:rsidR="00116DD6" w:rsidRPr="001113B9" w:rsidRDefault="00116DD6" w:rsidP="0010519F">
            <w:pPr>
              <w:pStyle w:val="Normal6a"/>
            </w:pPr>
            <w:r w:rsidRPr="001113B9">
              <w:rPr>
                <w:b/>
                <w:i/>
              </w:rPr>
              <w:t>20 a.</w:t>
            </w:r>
            <w:r w:rsidRPr="001113B9">
              <w:tab/>
            </w:r>
            <w:r w:rsidRPr="001113B9">
              <w:rPr>
                <w:b/>
                <w:i/>
              </w:rPr>
              <w:t>pitää valitettavana, että vaikka Euroopan komissio on antanut useita serbienemmistöisten kuntien liiton tai yhteisön perustamista koskevia varoituksia, Kosovo ei ole vieläkään edistynyt tässä asiassa;</w:t>
            </w:r>
          </w:p>
        </w:tc>
      </w:tr>
    </w:tbl>
    <w:p w14:paraId="7475279F"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D7E057B" w14:textId="77777777" w:rsidR="00116DD6" w:rsidRPr="001113B9" w:rsidRDefault="00116DD6" w:rsidP="00116DD6">
      <w:r w:rsidRPr="001113B9">
        <w:rPr>
          <w:rStyle w:val="HideTWBExt"/>
        </w:rPr>
        <w:lastRenderedPageBreak/>
        <w:t>&lt;/Amend&gt;</w:t>
      </w:r>
    </w:p>
    <w:p w14:paraId="1FA6CFAE"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400</w:t>
      </w:r>
      <w:r w:rsidRPr="001113B9">
        <w:rPr>
          <w:rStyle w:val="HideTWBExt"/>
          <w:b w:val="0"/>
        </w:rPr>
        <w:t>&lt;/NumAm&gt;</w:t>
      </w:r>
    </w:p>
    <w:p w14:paraId="5D7A1183" w14:textId="77777777" w:rsidR="00116DD6" w:rsidRPr="001113B9" w:rsidRDefault="00116DD6" w:rsidP="00116DD6">
      <w:pPr>
        <w:pStyle w:val="NormalBold"/>
      </w:pPr>
      <w:r w:rsidRPr="001113B9">
        <w:rPr>
          <w:rStyle w:val="HideTWBExt"/>
          <w:b w:val="0"/>
        </w:rPr>
        <w:t>&lt;RepeatBlock-By&gt;&lt;Members&gt;</w:t>
      </w:r>
      <w:r w:rsidRPr="001113B9">
        <w:t>Davor Ivo Stier, Andrey Kovatchev</w:t>
      </w:r>
      <w:r w:rsidRPr="001113B9">
        <w:rPr>
          <w:rStyle w:val="HideTWBExt"/>
          <w:b w:val="0"/>
        </w:rPr>
        <w:t>&lt;/Members&gt;</w:t>
      </w:r>
    </w:p>
    <w:p w14:paraId="2EFEBD7C" w14:textId="77777777" w:rsidR="00116DD6" w:rsidRPr="001113B9" w:rsidRDefault="00116DD6" w:rsidP="00116DD6">
      <w:pPr>
        <w:pStyle w:val="NormalBold"/>
      </w:pPr>
      <w:r w:rsidRPr="001113B9">
        <w:rPr>
          <w:rStyle w:val="HideTWBExt"/>
          <w:b w:val="0"/>
        </w:rPr>
        <w:t>&lt;/RepeatBlock-By&gt;</w:t>
      </w:r>
    </w:p>
    <w:p w14:paraId="7DB8114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97C3C85" w14:textId="77777777" w:rsidR="00116DD6" w:rsidRPr="001113B9" w:rsidRDefault="00116DD6" w:rsidP="00116DD6">
      <w:pPr>
        <w:pStyle w:val="NormalBold"/>
      </w:pPr>
      <w:r w:rsidRPr="001113B9">
        <w:rPr>
          <w:rStyle w:val="HideTWBExt"/>
          <w:b w:val="0"/>
        </w:rPr>
        <w:t>&lt;Article&gt;</w:t>
      </w:r>
      <w:r w:rsidRPr="001113B9">
        <w:t>20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F5238EE" w14:textId="77777777" w:rsidTr="0010519F">
        <w:trPr>
          <w:trHeight w:hRule="exact" w:val="240"/>
          <w:jc w:val="center"/>
        </w:trPr>
        <w:tc>
          <w:tcPr>
            <w:tcW w:w="9752" w:type="dxa"/>
            <w:gridSpan w:val="2"/>
            <w:tcBorders>
              <w:top w:val="nil"/>
              <w:left w:val="nil"/>
              <w:bottom w:val="nil"/>
              <w:right w:val="nil"/>
            </w:tcBorders>
          </w:tcPr>
          <w:p w14:paraId="4E2A7EE0" w14:textId="77777777" w:rsidR="00116DD6" w:rsidRPr="001113B9" w:rsidRDefault="00116DD6" w:rsidP="0010519F"/>
        </w:tc>
      </w:tr>
      <w:tr w:rsidR="00116DD6" w:rsidRPr="001113B9" w14:paraId="11446E90" w14:textId="77777777" w:rsidTr="0010519F">
        <w:trPr>
          <w:trHeight w:val="240"/>
          <w:jc w:val="center"/>
        </w:trPr>
        <w:tc>
          <w:tcPr>
            <w:tcW w:w="4876" w:type="dxa"/>
            <w:tcBorders>
              <w:top w:val="nil"/>
              <w:left w:val="nil"/>
              <w:bottom w:val="nil"/>
              <w:right w:val="nil"/>
            </w:tcBorders>
          </w:tcPr>
          <w:p w14:paraId="205EEF56"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51066CB" w14:textId="77777777" w:rsidR="00116DD6" w:rsidRPr="001113B9" w:rsidRDefault="00116DD6" w:rsidP="0010519F">
            <w:pPr>
              <w:pStyle w:val="AmColumnHeading"/>
            </w:pPr>
            <w:r w:rsidRPr="001113B9">
              <w:t>Tarkistus</w:t>
            </w:r>
          </w:p>
        </w:tc>
      </w:tr>
      <w:tr w:rsidR="00116DD6" w:rsidRPr="001113B9" w14:paraId="0C09406B" w14:textId="77777777" w:rsidTr="0010519F">
        <w:trPr>
          <w:jc w:val="center"/>
        </w:trPr>
        <w:tc>
          <w:tcPr>
            <w:tcW w:w="4876" w:type="dxa"/>
            <w:tcBorders>
              <w:top w:val="nil"/>
              <w:left w:val="nil"/>
              <w:bottom w:val="nil"/>
              <w:right w:val="nil"/>
            </w:tcBorders>
          </w:tcPr>
          <w:p w14:paraId="095244AF" w14:textId="77777777" w:rsidR="00116DD6" w:rsidRPr="001113B9" w:rsidRDefault="00116DD6" w:rsidP="0010519F">
            <w:pPr>
              <w:pStyle w:val="Normal6a"/>
            </w:pPr>
          </w:p>
        </w:tc>
        <w:tc>
          <w:tcPr>
            <w:tcW w:w="4876" w:type="dxa"/>
            <w:tcBorders>
              <w:top w:val="nil"/>
              <w:left w:val="nil"/>
              <w:bottom w:val="nil"/>
              <w:right w:val="nil"/>
            </w:tcBorders>
          </w:tcPr>
          <w:p w14:paraId="3421B428" w14:textId="77777777" w:rsidR="00116DD6" w:rsidRPr="001113B9" w:rsidRDefault="00116DD6" w:rsidP="0010519F">
            <w:pPr>
              <w:pStyle w:val="Normal6a"/>
            </w:pPr>
            <w:r w:rsidRPr="001113B9">
              <w:rPr>
                <w:b/>
                <w:i/>
              </w:rPr>
              <w:t>20 b.</w:t>
            </w:r>
            <w:r w:rsidRPr="001113B9">
              <w:tab/>
            </w:r>
            <w:r w:rsidRPr="001113B9">
              <w:rPr>
                <w:b/>
                <w:i/>
              </w:rPr>
              <w:t>pitää valitettavana niin kutsutun serbialaisen maailman käsitteen edistämistä ja poliittista välineellistämistä, mikä heikentää naapurimaiden itsemääräämisoikeutta, alueellista koskemattomuutta ja vakautta; korostaa, että tällaiset narratiivit ovat ristiriidassa hyvien naapuruussuhteiden ja alueellisen yhteistyön periaatteiden kanssa, jotka ovat EU-liittymisprosessin keskeisiä osia; kehottaa Serbian viranomaisia pidättäytymään sellaisesta retoriikasta ja sellaisista toimista, jotka voisivat lietsoa alueellisia jännitteitä;</w:t>
            </w:r>
          </w:p>
        </w:tc>
      </w:tr>
    </w:tbl>
    <w:p w14:paraId="59F91333"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3626C8F" w14:textId="77777777" w:rsidR="00116DD6" w:rsidRPr="001113B9" w:rsidRDefault="00116DD6" w:rsidP="00116DD6">
      <w:r w:rsidRPr="001113B9">
        <w:rPr>
          <w:rStyle w:val="HideTWBExt"/>
        </w:rPr>
        <w:t>&lt;/Amend&gt;</w:t>
      </w:r>
    </w:p>
    <w:p w14:paraId="2597CA61"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401</w:t>
      </w:r>
      <w:r w:rsidRPr="001113B9">
        <w:rPr>
          <w:rStyle w:val="HideTWBExt"/>
          <w:b w:val="0"/>
        </w:rPr>
        <w:t>&lt;/NumAm&gt;</w:t>
      </w:r>
    </w:p>
    <w:p w14:paraId="4B3BB7E4" w14:textId="77777777" w:rsidR="00116DD6" w:rsidRPr="001113B9" w:rsidRDefault="00116DD6" w:rsidP="00116DD6">
      <w:pPr>
        <w:pStyle w:val="NormalBold"/>
      </w:pPr>
      <w:r w:rsidRPr="001113B9">
        <w:rPr>
          <w:rStyle w:val="HideTWBExt"/>
          <w:b w:val="0"/>
        </w:rPr>
        <w:t>&lt;RepeatBlock-By&gt;&lt;Members&gt;</w:t>
      </w:r>
      <w:r w:rsidRPr="001113B9">
        <w:t>Davor Ivo Stier, Andrey Kovatchev</w:t>
      </w:r>
      <w:r w:rsidRPr="001113B9">
        <w:rPr>
          <w:rStyle w:val="HideTWBExt"/>
          <w:b w:val="0"/>
        </w:rPr>
        <w:t>&lt;/Members&gt;</w:t>
      </w:r>
    </w:p>
    <w:p w14:paraId="4D0A78B3" w14:textId="77777777" w:rsidR="00116DD6" w:rsidRPr="001113B9" w:rsidRDefault="00116DD6" w:rsidP="00116DD6">
      <w:pPr>
        <w:pStyle w:val="NormalBold"/>
      </w:pPr>
      <w:r w:rsidRPr="001113B9">
        <w:rPr>
          <w:rStyle w:val="HideTWBExt"/>
          <w:b w:val="0"/>
        </w:rPr>
        <w:t>&lt;/RepeatBlock-By&gt;</w:t>
      </w:r>
    </w:p>
    <w:p w14:paraId="25C540D2"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B54914E" w14:textId="77777777" w:rsidR="00116DD6" w:rsidRPr="001113B9" w:rsidRDefault="00116DD6" w:rsidP="00116DD6">
      <w:pPr>
        <w:pStyle w:val="NormalBold"/>
      </w:pPr>
      <w:r w:rsidRPr="001113B9">
        <w:rPr>
          <w:rStyle w:val="HideTWBExt"/>
          <w:b w:val="0"/>
        </w:rPr>
        <w:t>&lt;Article&gt;</w:t>
      </w:r>
      <w:r w:rsidRPr="001113B9">
        <w:t>20 c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9B618FD" w14:textId="77777777" w:rsidTr="0010519F">
        <w:trPr>
          <w:trHeight w:hRule="exact" w:val="240"/>
          <w:jc w:val="center"/>
        </w:trPr>
        <w:tc>
          <w:tcPr>
            <w:tcW w:w="9752" w:type="dxa"/>
            <w:gridSpan w:val="2"/>
            <w:tcBorders>
              <w:top w:val="nil"/>
              <w:left w:val="nil"/>
              <w:bottom w:val="nil"/>
              <w:right w:val="nil"/>
            </w:tcBorders>
          </w:tcPr>
          <w:p w14:paraId="16572F16" w14:textId="77777777" w:rsidR="00116DD6" w:rsidRPr="001113B9" w:rsidRDefault="00116DD6" w:rsidP="0010519F"/>
        </w:tc>
      </w:tr>
      <w:tr w:rsidR="00116DD6" w:rsidRPr="001113B9" w14:paraId="5D009995" w14:textId="77777777" w:rsidTr="0010519F">
        <w:trPr>
          <w:trHeight w:val="240"/>
          <w:jc w:val="center"/>
        </w:trPr>
        <w:tc>
          <w:tcPr>
            <w:tcW w:w="4876" w:type="dxa"/>
            <w:tcBorders>
              <w:top w:val="nil"/>
              <w:left w:val="nil"/>
              <w:bottom w:val="nil"/>
              <w:right w:val="nil"/>
            </w:tcBorders>
          </w:tcPr>
          <w:p w14:paraId="49E96C04"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AE1A195" w14:textId="77777777" w:rsidR="00116DD6" w:rsidRPr="001113B9" w:rsidRDefault="00116DD6" w:rsidP="0010519F">
            <w:pPr>
              <w:pStyle w:val="AmColumnHeading"/>
            </w:pPr>
            <w:r w:rsidRPr="001113B9">
              <w:t>Tarkistus</w:t>
            </w:r>
          </w:p>
        </w:tc>
      </w:tr>
      <w:tr w:rsidR="00116DD6" w:rsidRPr="001113B9" w14:paraId="3A01A37A" w14:textId="77777777" w:rsidTr="0010519F">
        <w:trPr>
          <w:jc w:val="center"/>
        </w:trPr>
        <w:tc>
          <w:tcPr>
            <w:tcW w:w="4876" w:type="dxa"/>
            <w:tcBorders>
              <w:top w:val="nil"/>
              <w:left w:val="nil"/>
              <w:bottom w:val="nil"/>
              <w:right w:val="nil"/>
            </w:tcBorders>
          </w:tcPr>
          <w:p w14:paraId="7B10DBC4" w14:textId="77777777" w:rsidR="00116DD6" w:rsidRPr="001113B9" w:rsidRDefault="00116DD6" w:rsidP="0010519F">
            <w:pPr>
              <w:pStyle w:val="Normal6a"/>
            </w:pPr>
          </w:p>
        </w:tc>
        <w:tc>
          <w:tcPr>
            <w:tcW w:w="4876" w:type="dxa"/>
            <w:tcBorders>
              <w:top w:val="nil"/>
              <w:left w:val="nil"/>
              <w:bottom w:val="nil"/>
              <w:right w:val="nil"/>
            </w:tcBorders>
          </w:tcPr>
          <w:p w14:paraId="50CBEAF5" w14:textId="77777777" w:rsidR="00116DD6" w:rsidRPr="001113B9" w:rsidRDefault="00116DD6" w:rsidP="0010519F">
            <w:pPr>
              <w:pStyle w:val="Normal6a"/>
            </w:pPr>
            <w:r w:rsidRPr="001113B9">
              <w:rPr>
                <w:b/>
                <w:i/>
              </w:rPr>
              <w:t>20 c.</w:t>
            </w:r>
            <w:r w:rsidRPr="001113B9">
              <w:tab/>
            </w:r>
            <w:r w:rsidRPr="001113B9">
              <w:rPr>
                <w:b/>
                <w:i/>
              </w:rPr>
              <w:t xml:space="preserve">tuomitsee jyrkästi toistuvan vihapuheen, vihamielisen retoriikan ja provosoivat narratiivit, jotka kohdistuvat naapurimaihin, erityisesti Bulgariaan, Kroatiaan, Kosovoon ja Albaniaan, sekä niiden virkamiehiin ja tiedotusvälineisiin; korostaa, että tällainen puhe on ristiriidassa eurooppalaisten arvojen kanssa sekä heikentää luottamusta, sovintoa ja alueellista vakautta; kehottaa Serbian viranomaisia torjumaan aktiivisesti vihapuhetta, varmistamaan </w:t>
            </w:r>
            <w:r w:rsidRPr="001113B9">
              <w:rPr>
                <w:b/>
                <w:i/>
              </w:rPr>
              <w:lastRenderedPageBreak/>
              <w:t>vastuuvelvollisuuden ja edistämään kunnioittavaa ilmapiiriä ja rakentavaa vuoropuhelua alueella;</w:t>
            </w:r>
          </w:p>
        </w:tc>
      </w:tr>
    </w:tbl>
    <w:p w14:paraId="6BE95D6E"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2B22431" w14:textId="77777777" w:rsidR="00116DD6" w:rsidRPr="001113B9" w:rsidRDefault="00116DD6" w:rsidP="00116DD6">
      <w:r w:rsidRPr="001113B9">
        <w:rPr>
          <w:rStyle w:val="HideTWBExt"/>
        </w:rPr>
        <w:t>&lt;/Amend&gt;</w:t>
      </w:r>
    </w:p>
    <w:p w14:paraId="1DFE2D25"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402</w:t>
      </w:r>
      <w:r w:rsidRPr="001113B9">
        <w:rPr>
          <w:rStyle w:val="HideTWBExt"/>
          <w:b w:val="0"/>
        </w:rPr>
        <w:t>&lt;/NumAm&gt;</w:t>
      </w:r>
    </w:p>
    <w:p w14:paraId="3B16A867"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6F474797"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1C925355" w14:textId="77777777" w:rsidR="00116DD6" w:rsidRPr="001113B9" w:rsidRDefault="00116DD6" w:rsidP="00116DD6">
      <w:pPr>
        <w:pStyle w:val="NormalBold"/>
      </w:pPr>
      <w:r w:rsidRPr="001113B9">
        <w:rPr>
          <w:rStyle w:val="HideTWBExt"/>
          <w:b w:val="0"/>
        </w:rPr>
        <w:t>&lt;/RepeatBlock-By&gt;</w:t>
      </w:r>
    </w:p>
    <w:p w14:paraId="3493B7E0"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201D79B" w14:textId="77777777" w:rsidR="00116DD6" w:rsidRPr="001113B9" w:rsidRDefault="00116DD6" w:rsidP="00116DD6">
      <w:pPr>
        <w:pStyle w:val="NormalBold"/>
      </w:pPr>
      <w:r w:rsidRPr="001113B9">
        <w:rPr>
          <w:rStyle w:val="HideTWBExt"/>
          <w:b w:val="0"/>
        </w:rPr>
        <w:t>&lt;Article&gt;</w:t>
      </w:r>
      <w:r w:rsidRPr="001113B9">
        <w:t>21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6AF4061" w14:textId="77777777" w:rsidTr="0010519F">
        <w:trPr>
          <w:trHeight w:hRule="exact" w:val="240"/>
          <w:jc w:val="center"/>
        </w:trPr>
        <w:tc>
          <w:tcPr>
            <w:tcW w:w="9752" w:type="dxa"/>
            <w:gridSpan w:val="2"/>
            <w:tcBorders>
              <w:top w:val="nil"/>
              <w:left w:val="nil"/>
              <w:bottom w:val="nil"/>
              <w:right w:val="nil"/>
            </w:tcBorders>
          </w:tcPr>
          <w:p w14:paraId="3BB916DF" w14:textId="77777777" w:rsidR="00116DD6" w:rsidRPr="001113B9" w:rsidRDefault="00116DD6" w:rsidP="0010519F"/>
        </w:tc>
      </w:tr>
      <w:tr w:rsidR="00116DD6" w:rsidRPr="001113B9" w14:paraId="08AB832C" w14:textId="77777777" w:rsidTr="0010519F">
        <w:trPr>
          <w:trHeight w:val="240"/>
          <w:jc w:val="center"/>
        </w:trPr>
        <w:tc>
          <w:tcPr>
            <w:tcW w:w="4876" w:type="dxa"/>
            <w:tcBorders>
              <w:top w:val="nil"/>
              <w:left w:val="nil"/>
              <w:bottom w:val="nil"/>
              <w:right w:val="nil"/>
            </w:tcBorders>
          </w:tcPr>
          <w:p w14:paraId="4C459B22"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55D55A6" w14:textId="77777777" w:rsidR="00116DD6" w:rsidRPr="001113B9" w:rsidRDefault="00116DD6" w:rsidP="0010519F">
            <w:pPr>
              <w:pStyle w:val="AmColumnHeading"/>
            </w:pPr>
            <w:r w:rsidRPr="001113B9">
              <w:t>Tarkistus</w:t>
            </w:r>
          </w:p>
        </w:tc>
      </w:tr>
      <w:tr w:rsidR="00116DD6" w:rsidRPr="001113B9" w14:paraId="0ED6EA71" w14:textId="77777777" w:rsidTr="0010519F">
        <w:trPr>
          <w:jc w:val="center"/>
        </w:trPr>
        <w:tc>
          <w:tcPr>
            <w:tcW w:w="4876" w:type="dxa"/>
            <w:tcBorders>
              <w:top w:val="nil"/>
              <w:left w:val="nil"/>
              <w:bottom w:val="nil"/>
              <w:right w:val="nil"/>
            </w:tcBorders>
          </w:tcPr>
          <w:p w14:paraId="36D3D580" w14:textId="77777777" w:rsidR="00116DD6" w:rsidRPr="001113B9" w:rsidRDefault="00116DD6" w:rsidP="0010519F">
            <w:pPr>
              <w:pStyle w:val="Normal6a"/>
            </w:pPr>
          </w:p>
        </w:tc>
        <w:tc>
          <w:tcPr>
            <w:tcW w:w="4876" w:type="dxa"/>
            <w:tcBorders>
              <w:top w:val="nil"/>
              <w:left w:val="nil"/>
              <w:bottom w:val="nil"/>
              <w:right w:val="nil"/>
            </w:tcBorders>
          </w:tcPr>
          <w:p w14:paraId="77B250E9" w14:textId="77777777" w:rsidR="00116DD6" w:rsidRPr="001113B9" w:rsidRDefault="00116DD6" w:rsidP="0010519F">
            <w:pPr>
              <w:pStyle w:val="Normal6a"/>
            </w:pPr>
            <w:r w:rsidRPr="001113B9">
              <w:rPr>
                <w:b/>
                <w:i/>
              </w:rPr>
              <w:t>21 a.</w:t>
            </w:r>
            <w:r w:rsidRPr="001113B9">
              <w:tab/>
            </w:r>
            <w:r w:rsidRPr="001113B9">
              <w:rPr>
                <w:b/>
                <w:i/>
              </w:rPr>
              <w:t>kehottaa jälleen parantamaan vuoropuheluprosessin laatua lisäämällä naisten osallistumista, avoimuutta suhteessa kansalaisiin sekä kansalaisyhteiskunnan merkityksellistä osallistumista;</w:t>
            </w:r>
          </w:p>
        </w:tc>
      </w:tr>
    </w:tbl>
    <w:p w14:paraId="65ECA4D3"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27C2033" w14:textId="77777777" w:rsidR="00116DD6" w:rsidRPr="001113B9" w:rsidRDefault="00116DD6" w:rsidP="00116DD6">
      <w:r w:rsidRPr="001113B9">
        <w:rPr>
          <w:rStyle w:val="HideTWBExt"/>
        </w:rPr>
        <w:t>&lt;/Amend&gt;</w:t>
      </w:r>
    </w:p>
    <w:p w14:paraId="2223782B"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403</w:t>
      </w:r>
      <w:r w:rsidRPr="001113B9">
        <w:rPr>
          <w:rStyle w:val="HideTWBExt"/>
          <w:b w:val="0"/>
        </w:rPr>
        <w:t>&lt;/NumAm&gt;</w:t>
      </w:r>
    </w:p>
    <w:p w14:paraId="45C5CD35" w14:textId="77777777" w:rsidR="00116DD6" w:rsidRPr="001113B9" w:rsidRDefault="00116DD6" w:rsidP="00116DD6">
      <w:pPr>
        <w:pStyle w:val="NormalBold"/>
      </w:pPr>
      <w:r w:rsidRPr="001113B9">
        <w:rPr>
          <w:rStyle w:val="HideTWBExt"/>
          <w:b w:val="0"/>
        </w:rPr>
        <w:t>&lt;RepeatBlock-By&gt;&lt;Members&gt;</w:t>
      </w:r>
      <w:r w:rsidRPr="001113B9">
        <w:t>Mircea-Gheorghe Hava</w:t>
      </w:r>
      <w:r w:rsidRPr="001113B9">
        <w:rPr>
          <w:rStyle w:val="HideTWBExt"/>
          <w:b w:val="0"/>
        </w:rPr>
        <w:t>&lt;/Members&gt;</w:t>
      </w:r>
    </w:p>
    <w:p w14:paraId="505E3DF3" w14:textId="77777777" w:rsidR="00116DD6" w:rsidRPr="001113B9" w:rsidRDefault="00116DD6" w:rsidP="00116DD6">
      <w:pPr>
        <w:pStyle w:val="NormalBold"/>
      </w:pPr>
      <w:r w:rsidRPr="001113B9">
        <w:rPr>
          <w:rStyle w:val="HideTWBExt"/>
          <w:b w:val="0"/>
        </w:rPr>
        <w:t>&lt;/RepeatBlock-By&gt;</w:t>
      </w:r>
    </w:p>
    <w:p w14:paraId="4A7B68FF"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B77D0AE" w14:textId="77777777" w:rsidR="00116DD6" w:rsidRPr="001113B9" w:rsidRDefault="00116DD6" w:rsidP="00116DD6">
      <w:pPr>
        <w:pStyle w:val="NormalBold"/>
      </w:pPr>
      <w:r w:rsidRPr="001113B9">
        <w:rPr>
          <w:rStyle w:val="HideTWBExt"/>
          <w:b w:val="0"/>
        </w:rPr>
        <w:t>&lt;Article&gt;</w:t>
      </w:r>
      <w:r w:rsidRPr="001113B9">
        <w:t>22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A2A922F" w14:textId="77777777" w:rsidTr="0010519F">
        <w:trPr>
          <w:trHeight w:hRule="exact" w:val="240"/>
          <w:jc w:val="center"/>
        </w:trPr>
        <w:tc>
          <w:tcPr>
            <w:tcW w:w="9752" w:type="dxa"/>
            <w:gridSpan w:val="2"/>
            <w:tcBorders>
              <w:top w:val="nil"/>
              <w:left w:val="nil"/>
              <w:bottom w:val="nil"/>
              <w:right w:val="nil"/>
            </w:tcBorders>
          </w:tcPr>
          <w:p w14:paraId="3E8D9F71" w14:textId="77777777" w:rsidR="00116DD6" w:rsidRPr="001113B9" w:rsidRDefault="00116DD6" w:rsidP="0010519F"/>
        </w:tc>
      </w:tr>
      <w:tr w:rsidR="00116DD6" w:rsidRPr="001113B9" w14:paraId="68426815" w14:textId="77777777" w:rsidTr="0010519F">
        <w:trPr>
          <w:trHeight w:val="240"/>
          <w:jc w:val="center"/>
        </w:trPr>
        <w:tc>
          <w:tcPr>
            <w:tcW w:w="4876" w:type="dxa"/>
            <w:tcBorders>
              <w:top w:val="nil"/>
              <w:left w:val="nil"/>
              <w:bottom w:val="nil"/>
              <w:right w:val="nil"/>
            </w:tcBorders>
          </w:tcPr>
          <w:p w14:paraId="2E36F0A3"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CBA75B5" w14:textId="77777777" w:rsidR="00116DD6" w:rsidRPr="001113B9" w:rsidRDefault="00116DD6" w:rsidP="0010519F">
            <w:pPr>
              <w:pStyle w:val="AmColumnHeading"/>
            </w:pPr>
            <w:r w:rsidRPr="001113B9">
              <w:t>Tarkistus</w:t>
            </w:r>
          </w:p>
        </w:tc>
      </w:tr>
      <w:tr w:rsidR="00116DD6" w:rsidRPr="001113B9" w14:paraId="4BE6FE7C" w14:textId="77777777" w:rsidTr="0010519F">
        <w:trPr>
          <w:jc w:val="center"/>
        </w:trPr>
        <w:tc>
          <w:tcPr>
            <w:tcW w:w="4876" w:type="dxa"/>
            <w:tcBorders>
              <w:top w:val="nil"/>
              <w:left w:val="nil"/>
              <w:bottom w:val="nil"/>
              <w:right w:val="nil"/>
            </w:tcBorders>
          </w:tcPr>
          <w:p w14:paraId="569FEAD5" w14:textId="77777777" w:rsidR="00116DD6" w:rsidRPr="001113B9" w:rsidRDefault="00116DD6" w:rsidP="0010519F">
            <w:pPr>
              <w:pStyle w:val="Normal6a"/>
            </w:pPr>
            <w:r w:rsidRPr="001113B9">
              <w:t>22.</w:t>
            </w:r>
            <w:r w:rsidRPr="001113B9">
              <w:tab/>
              <w:t xml:space="preserve">muistuttaa, kuinka tärkeää on, että </w:t>
            </w:r>
            <w:r w:rsidRPr="001113B9">
              <w:rPr>
                <w:b/>
                <w:i/>
              </w:rPr>
              <w:t>sekä Kosovon että</w:t>
            </w:r>
            <w:r w:rsidRPr="001113B9">
              <w:t xml:space="preserve"> Serbian hallinnon edustajat ovat rakentavasti mukana </w:t>
            </w:r>
            <w:r w:rsidRPr="001113B9">
              <w:rPr>
                <w:b/>
                <w:i/>
              </w:rPr>
              <w:t>normalisointisopimuksen laatimisessa, sillä näin voidaan saada</w:t>
            </w:r>
            <w:r w:rsidRPr="001113B9">
              <w:t xml:space="preserve"> aikaan </w:t>
            </w:r>
            <w:r w:rsidRPr="001113B9">
              <w:rPr>
                <w:b/>
                <w:i/>
              </w:rPr>
              <w:t>kattava</w:t>
            </w:r>
            <w:r w:rsidRPr="001113B9">
              <w:t xml:space="preserve"> ja oikeudellisesti </w:t>
            </w:r>
            <w:r w:rsidRPr="001113B9">
              <w:rPr>
                <w:b/>
                <w:i/>
              </w:rPr>
              <w:t>sitova sopimus</w:t>
            </w:r>
            <w:r w:rsidRPr="001113B9">
              <w:t xml:space="preserve">, joka perustuu </w:t>
            </w:r>
            <w:r w:rsidRPr="001113B9">
              <w:rPr>
                <w:b/>
                <w:i/>
              </w:rPr>
              <w:t>vastavuoroiseen tunnustamiseen</w:t>
            </w:r>
            <w:r w:rsidRPr="001113B9">
              <w:t xml:space="preserve"> ja </w:t>
            </w:r>
            <w:r w:rsidRPr="001113B9">
              <w:rPr>
                <w:b/>
                <w:i/>
              </w:rPr>
              <w:t>on kansainvälisen oikeuden mukainen</w:t>
            </w:r>
            <w:r w:rsidRPr="001113B9">
              <w:t xml:space="preserve">; vaatii, että </w:t>
            </w:r>
            <w:r w:rsidRPr="001113B9">
              <w:rPr>
                <w:b/>
                <w:i/>
              </w:rPr>
              <w:t>Kosovo ja Serbia</w:t>
            </w:r>
            <w:r w:rsidRPr="001113B9">
              <w:t xml:space="preserve"> panevat täytäntöön Brysselin </w:t>
            </w:r>
            <w:r w:rsidRPr="001113B9">
              <w:rPr>
                <w:b/>
                <w:i/>
              </w:rPr>
              <w:t>ja</w:t>
            </w:r>
            <w:r w:rsidRPr="001113B9">
              <w:t xml:space="preserve"> Ohridin </w:t>
            </w:r>
            <w:r w:rsidRPr="001113B9">
              <w:rPr>
                <w:b/>
                <w:i/>
              </w:rPr>
              <w:t>sopimukset, mihin sisältyy serbienemmistöisten kuntien liiton tai yhteisön perustaminen</w:t>
            </w:r>
            <w:r w:rsidRPr="001113B9">
              <w:t xml:space="preserve"> ja </w:t>
            </w:r>
            <w:r w:rsidRPr="001113B9">
              <w:rPr>
                <w:b/>
                <w:i/>
              </w:rPr>
              <w:t>se</w:t>
            </w:r>
            <w:r w:rsidRPr="001113B9">
              <w:t xml:space="preserve">, </w:t>
            </w:r>
            <w:r w:rsidRPr="001113B9">
              <w:rPr>
                <w:b/>
                <w:i/>
              </w:rPr>
              <w:t xml:space="preserve">että Serbia </w:t>
            </w:r>
            <w:r w:rsidRPr="001113B9">
              <w:rPr>
                <w:b/>
                <w:i/>
              </w:rPr>
              <w:lastRenderedPageBreak/>
              <w:t>lakkaa vastustamasta</w:t>
            </w:r>
            <w:r w:rsidRPr="001113B9">
              <w:t xml:space="preserve"> Kosovon </w:t>
            </w:r>
            <w:r w:rsidRPr="001113B9">
              <w:rPr>
                <w:b/>
                <w:i/>
              </w:rPr>
              <w:t>jäsenyyttä</w:t>
            </w:r>
            <w:r w:rsidRPr="001113B9">
              <w:t xml:space="preserve"> alueellisissa ja kansainvälisissä organisaatioissa</w:t>
            </w:r>
            <w:r w:rsidRPr="001113B9">
              <w:rPr>
                <w:b/>
                <w:i/>
              </w:rPr>
              <w:t>, ja pyrkivät</w:t>
            </w:r>
            <w:r w:rsidRPr="001113B9">
              <w:t xml:space="preserve"> välttämään yksipuolisia toimia</w:t>
            </w:r>
            <w:r w:rsidRPr="001113B9">
              <w:rPr>
                <w:b/>
                <w:i/>
              </w:rPr>
              <w:t>, jotka voivat vaarantaa vuoropuheluprosessin</w:t>
            </w:r>
            <w:r w:rsidRPr="001113B9">
              <w:t>;</w:t>
            </w:r>
          </w:p>
        </w:tc>
        <w:tc>
          <w:tcPr>
            <w:tcW w:w="4876" w:type="dxa"/>
            <w:tcBorders>
              <w:top w:val="nil"/>
              <w:left w:val="nil"/>
              <w:bottom w:val="nil"/>
              <w:right w:val="nil"/>
            </w:tcBorders>
          </w:tcPr>
          <w:p w14:paraId="5000DB39" w14:textId="77777777" w:rsidR="00116DD6" w:rsidRPr="001113B9" w:rsidRDefault="00116DD6" w:rsidP="0010519F">
            <w:pPr>
              <w:pStyle w:val="Normal6a"/>
            </w:pPr>
            <w:r w:rsidRPr="001113B9">
              <w:lastRenderedPageBreak/>
              <w:t>22.</w:t>
            </w:r>
            <w:r w:rsidRPr="001113B9">
              <w:tab/>
              <w:t xml:space="preserve">muistuttaa, kuinka tärkeää on, että Serbian </w:t>
            </w:r>
            <w:r w:rsidRPr="001113B9">
              <w:rPr>
                <w:b/>
                <w:i/>
              </w:rPr>
              <w:t>ja Kosovon</w:t>
            </w:r>
            <w:r w:rsidRPr="001113B9">
              <w:t xml:space="preserve"> hallinnon edustajat ovat rakentavasti </w:t>
            </w:r>
            <w:r w:rsidRPr="001113B9">
              <w:rPr>
                <w:b/>
                <w:i/>
              </w:rPr>
              <w:t>ja jatkuvasti</w:t>
            </w:r>
            <w:r w:rsidRPr="001113B9">
              <w:t xml:space="preserve"> mukana </w:t>
            </w:r>
            <w:r w:rsidRPr="001113B9">
              <w:rPr>
                <w:b/>
                <w:i/>
              </w:rPr>
              <w:t>saamassa</w:t>
            </w:r>
            <w:r w:rsidRPr="001113B9">
              <w:t xml:space="preserve"> aikaan </w:t>
            </w:r>
            <w:r w:rsidRPr="001113B9">
              <w:rPr>
                <w:b/>
                <w:i/>
              </w:rPr>
              <w:t>kattavaa</w:t>
            </w:r>
            <w:r w:rsidRPr="001113B9">
              <w:t xml:space="preserve"> ja oikeudellisesti </w:t>
            </w:r>
            <w:r w:rsidRPr="001113B9">
              <w:rPr>
                <w:b/>
                <w:i/>
              </w:rPr>
              <w:t>sitovaa normalisointia</w:t>
            </w:r>
            <w:r w:rsidRPr="001113B9">
              <w:t xml:space="preserve">, joka perustuu </w:t>
            </w:r>
            <w:r w:rsidRPr="001113B9">
              <w:rPr>
                <w:b/>
                <w:i/>
              </w:rPr>
              <w:t>kansainväliseen oikeuteen</w:t>
            </w:r>
            <w:r w:rsidRPr="001113B9">
              <w:t xml:space="preserve"> ja </w:t>
            </w:r>
            <w:r w:rsidRPr="001113B9">
              <w:rPr>
                <w:b/>
                <w:i/>
              </w:rPr>
              <w:t>EU:n tukeman vuoropuhelun puitteissa tehtyihin sitoumuksiin</w:t>
            </w:r>
            <w:r w:rsidRPr="001113B9">
              <w:t xml:space="preserve">; vaatii, että </w:t>
            </w:r>
            <w:r w:rsidRPr="001113B9">
              <w:rPr>
                <w:b/>
                <w:i/>
              </w:rPr>
              <w:t>molemmat osapuolet</w:t>
            </w:r>
            <w:r w:rsidRPr="001113B9">
              <w:t xml:space="preserve"> panevat </w:t>
            </w:r>
            <w:r w:rsidRPr="001113B9">
              <w:rPr>
                <w:b/>
                <w:i/>
              </w:rPr>
              <w:t>kaikilta osin</w:t>
            </w:r>
            <w:r w:rsidRPr="001113B9">
              <w:t xml:space="preserve"> täytäntöön Brysselin </w:t>
            </w:r>
            <w:r w:rsidRPr="001113B9">
              <w:rPr>
                <w:b/>
                <w:i/>
              </w:rPr>
              <w:t>sopimuksen sekä</w:t>
            </w:r>
            <w:r w:rsidRPr="001113B9">
              <w:t xml:space="preserve"> Ohridin sopimuksen </w:t>
            </w:r>
            <w:r w:rsidRPr="001113B9">
              <w:rPr>
                <w:b/>
                <w:i/>
              </w:rPr>
              <w:t>ja sen täytäntöönpanoa koskevan liitteen;</w:t>
            </w:r>
            <w:r w:rsidRPr="001113B9">
              <w:t xml:space="preserve"> </w:t>
            </w:r>
            <w:r w:rsidRPr="001113B9">
              <w:rPr>
                <w:b/>
                <w:i/>
              </w:rPr>
              <w:t xml:space="preserve">kehottaa erityisesti Serbiaa </w:t>
            </w:r>
            <w:r w:rsidRPr="001113B9">
              <w:rPr>
                <w:b/>
                <w:i/>
              </w:rPr>
              <w:lastRenderedPageBreak/>
              <w:t>kunnioittamaan sitoumuksia asiakirjojen</w:t>
            </w:r>
            <w:r w:rsidRPr="001113B9">
              <w:t xml:space="preserve"> ja </w:t>
            </w:r>
            <w:r w:rsidRPr="001113B9">
              <w:rPr>
                <w:b/>
                <w:i/>
              </w:rPr>
              <w:t>symbolien tunnustamiseksi</w:t>
            </w:r>
            <w:r w:rsidRPr="001113B9">
              <w:t xml:space="preserve">, </w:t>
            </w:r>
            <w:r w:rsidRPr="001113B9">
              <w:rPr>
                <w:b/>
                <w:i/>
              </w:rPr>
              <w:t>olemaan estämättä</w:t>
            </w:r>
            <w:r w:rsidRPr="001113B9">
              <w:t xml:space="preserve"> Kosovon </w:t>
            </w:r>
            <w:r w:rsidRPr="001113B9">
              <w:rPr>
                <w:b/>
                <w:i/>
              </w:rPr>
              <w:t>osallistumista</w:t>
            </w:r>
            <w:r w:rsidRPr="001113B9">
              <w:t xml:space="preserve"> alueellisissa ja kansainvälisissä organisaatioissa </w:t>
            </w:r>
            <w:r w:rsidRPr="001113B9">
              <w:rPr>
                <w:b/>
                <w:i/>
              </w:rPr>
              <w:t>sekä</w:t>
            </w:r>
            <w:r w:rsidRPr="001113B9">
              <w:t xml:space="preserve"> välttämään </w:t>
            </w:r>
            <w:r w:rsidRPr="001113B9">
              <w:rPr>
                <w:b/>
                <w:i/>
              </w:rPr>
              <w:t>vuoropuhelun vaarantavia</w:t>
            </w:r>
            <w:r w:rsidRPr="001113B9">
              <w:t xml:space="preserve"> yksipuolisia toimia; </w:t>
            </w:r>
            <w:r w:rsidRPr="001113B9">
              <w:rPr>
                <w:b/>
                <w:i/>
              </w:rPr>
              <w:t>korostaa tarvetta vahvistaa vähemmistöyhteisöihin kuuluvien oikeudet turvaavan lainsäädännön täytäntöönpanoa muun muassa varmistamalla tehokas ja keskeytymätön pääsy koulutukseen, terveydenhuoltoon ja julkisiin palveluihin, kielellisten ja omistusoikeuksien kunnioittaminen, asianmukainen edustus keskus- ja paikallishallinnossa sekä perinteiden, uskonnollisen perinnön ja kulttuuriperinnön suojelu;</w:t>
            </w:r>
          </w:p>
        </w:tc>
      </w:tr>
    </w:tbl>
    <w:p w14:paraId="77BDC0A6"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{RO}</w:t>
      </w:r>
      <w:r w:rsidRPr="001113B9">
        <w:t>ro</w:t>
      </w:r>
      <w:r w:rsidRPr="001113B9">
        <w:rPr>
          <w:rStyle w:val="HideTWBExt"/>
        </w:rPr>
        <w:t>&lt;/Original&gt;</w:t>
      </w:r>
    </w:p>
    <w:p w14:paraId="459485D5" w14:textId="77777777" w:rsidR="00116DD6" w:rsidRPr="001113B9" w:rsidRDefault="00116DD6" w:rsidP="00116DD6">
      <w:r w:rsidRPr="001113B9">
        <w:rPr>
          <w:rStyle w:val="HideTWBExt"/>
        </w:rPr>
        <w:t>&lt;/Amend&gt;</w:t>
      </w:r>
    </w:p>
    <w:p w14:paraId="511C17EE"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404</w:t>
      </w:r>
      <w:r w:rsidRPr="001113B9">
        <w:rPr>
          <w:rStyle w:val="HideTWBExt"/>
          <w:b w:val="0"/>
        </w:rPr>
        <w:t>&lt;/NumAm&gt;</w:t>
      </w:r>
    </w:p>
    <w:p w14:paraId="3DCEDBDB" w14:textId="77777777" w:rsidR="00116DD6" w:rsidRPr="001113B9" w:rsidRDefault="00116DD6" w:rsidP="00116DD6">
      <w:pPr>
        <w:pStyle w:val="NormalBold"/>
      </w:pPr>
      <w:r w:rsidRPr="001113B9">
        <w:rPr>
          <w:rStyle w:val="HideTWBExt"/>
          <w:b w:val="0"/>
        </w:rPr>
        <w:t>&lt;RepeatBlock-By&gt;&lt;Members&gt;</w:t>
      </w:r>
      <w:r w:rsidRPr="001113B9">
        <w:t>Geadis Geadi, Emmanouil Fragkos, Galato Alexandraki, Nicolas Bay</w:t>
      </w:r>
      <w:r w:rsidRPr="001113B9">
        <w:rPr>
          <w:rStyle w:val="HideTWBExt"/>
          <w:b w:val="0"/>
        </w:rPr>
        <w:t>&lt;/Members&gt;</w:t>
      </w:r>
    </w:p>
    <w:p w14:paraId="43D52498" w14:textId="77777777" w:rsidR="00116DD6" w:rsidRPr="001113B9" w:rsidRDefault="00116DD6" w:rsidP="00116DD6">
      <w:pPr>
        <w:pStyle w:val="NormalBold"/>
      </w:pPr>
      <w:r w:rsidRPr="001113B9">
        <w:rPr>
          <w:rStyle w:val="HideTWBExt"/>
          <w:b w:val="0"/>
        </w:rPr>
        <w:t>&lt;/RepeatBlock-By&gt;</w:t>
      </w:r>
    </w:p>
    <w:p w14:paraId="62E9B25C"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A6C56C7" w14:textId="77777777" w:rsidR="00116DD6" w:rsidRPr="001113B9" w:rsidRDefault="00116DD6" w:rsidP="00116DD6">
      <w:pPr>
        <w:pStyle w:val="NormalBold"/>
      </w:pPr>
      <w:r w:rsidRPr="001113B9">
        <w:rPr>
          <w:rStyle w:val="HideTWBExt"/>
          <w:b w:val="0"/>
        </w:rPr>
        <w:t>&lt;Article&gt;</w:t>
      </w:r>
      <w:r w:rsidRPr="001113B9">
        <w:t>22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2D33598" w14:textId="77777777" w:rsidTr="0010519F">
        <w:trPr>
          <w:trHeight w:hRule="exact" w:val="240"/>
          <w:jc w:val="center"/>
        </w:trPr>
        <w:tc>
          <w:tcPr>
            <w:tcW w:w="9752" w:type="dxa"/>
            <w:gridSpan w:val="2"/>
            <w:tcBorders>
              <w:top w:val="nil"/>
              <w:left w:val="nil"/>
              <w:bottom w:val="nil"/>
              <w:right w:val="nil"/>
            </w:tcBorders>
          </w:tcPr>
          <w:p w14:paraId="6949E496" w14:textId="77777777" w:rsidR="00116DD6" w:rsidRPr="001113B9" w:rsidRDefault="00116DD6" w:rsidP="0010519F"/>
        </w:tc>
      </w:tr>
      <w:tr w:rsidR="00116DD6" w:rsidRPr="001113B9" w14:paraId="6DA1E126" w14:textId="77777777" w:rsidTr="0010519F">
        <w:trPr>
          <w:trHeight w:val="240"/>
          <w:jc w:val="center"/>
        </w:trPr>
        <w:tc>
          <w:tcPr>
            <w:tcW w:w="4876" w:type="dxa"/>
            <w:tcBorders>
              <w:top w:val="nil"/>
              <w:left w:val="nil"/>
              <w:bottom w:val="nil"/>
              <w:right w:val="nil"/>
            </w:tcBorders>
          </w:tcPr>
          <w:p w14:paraId="0BBBDFAA"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41802F42" w14:textId="77777777" w:rsidR="00116DD6" w:rsidRPr="001113B9" w:rsidRDefault="00116DD6" w:rsidP="0010519F">
            <w:pPr>
              <w:pStyle w:val="AmColumnHeading"/>
            </w:pPr>
            <w:r w:rsidRPr="001113B9">
              <w:t>Tarkistus</w:t>
            </w:r>
          </w:p>
        </w:tc>
      </w:tr>
      <w:tr w:rsidR="00116DD6" w:rsidRPr="001113B9" w14:paraId="1CB8E3F6" w14:textId="77777777" w:rsidTr="0010519F">
        <w:trPr>
          <w:jc w:val="center"/>
        </w:trPr>
        <w:tc>
          <w:tcPr>
            <w:tcW w:w="4876" w:type="dxa"/>
            <w:tcBorders>
              <w:top w:val="nil"/>
              <w:left w:val="nil"/>
              <w:bottom w:val="nil"/>
              <w:right w:val="nil"/>
            </w:tcBorders>
          </w:tcPr>
          <w:p w14:paraId="76475767" w14:textId="77777777" w:rsidR="00116DD6" w:rsidRPr="001113B9" w:rsidRDefault="00116DD6" w:rsidP="0010519F">
            <w:pPr>
              <w:pStyle w:val="Normal6a"/>
            </w:pPr>
            <w:r w:rsidRPr="001113B9">
              <w:t>22.</w:t>
            </w:r>
            <w:r w:rsidRPr="001113B9">
              <w:tab/>
              <w:t xml:space="preserve">muistuttaa, kuinka tärkeää on, että sekä Kosovon että Serbian hallinnon edustajat ovat rakentavasti mukana normalisointisopimuksen laatimisessa, sillä näin voidaan saada aikaan kattava ja oikeudellisesti sitova sopimus, joka </w:t>
            </w:r>
            <w:r w:rsidRPr="001113B9">
              <w:rPr>
                <w:b/>
                <w:i/>
              </w:rPr>
              <w:t>perustuu vastavuoroiseen tunnustamiseen ja</w:t>
            </w:r>
            <w:r w:rsidRPr="001113B9">
              <w:t xml:space="preserve"> on kansainvälisen oikeuden mukainen; vaatii, että Kosovo ja Serbia panevat täytäntöön Brysselin ja Ohridin sopimukset, mihin sisältyy serbienemmistöisten kuntien liiton tai yhteisön perustaminen </w:t>
            </w:r>
            <w:r w:rsidRPr="001113B9">
              <w:rPr>
                <w:b/>
                <w:i/>
              </w:rPr>
              <w:t>ja se, että Serbia lakkaa vastustamasta Kosovon jäsenyyttä alueellisissa ja kansainvälisissä organisaatioissa</w:t>
            </w:r>
            <w:r w:rsidRPr="001113B9">
              <w:t xml:space="preserve">, ja pyrkivät välttämään yksipuolisia toimia, jotka voivat vaarantaa </w:t>
            </w:r>
            <w:r w:rsidRPr="001113B9">
              <w:lastRenderedPageBreak/>
              <w:t>vuoropuheluprosessin;</w:t>
            </w:r>
          </w:p>
        </w:tc>
        <w:tc>
          <w:tcPr>
            <w:tcW w:w="4876" w:type="dxa"/>
            <w:tcBorders>
              <w:top w:val="nil"/>
              <w:left w:val="nil"/>
              <w:bottom w:val="nil"/>
              <w:right w:val="nil"/>
            </w:tcBorders>
          </w:tcPr>
          <w:p w14:paraId="29F0FA23" w14:textId="77777777" w:rsidR="00116DD6" w:rsidRPr="001113B9" w:rsidRDefault="00116DD6" w:rsidP="0010519F">
            <w:pPr>
              <w:pStyle w:val="Normal6a"/>
            </w:pPr>
            <w:r w:rsidRPr="001113B9">
              <w:lastRenderedPageBreak/>
              <w:t>22.</w:t>
            </w:r>
            <w:r w:rsidRPr="001113B9">
              <w:tab/>
              <w:t>muistuttaa, kuinka tärkeää on, että sekä Kosovon että Serbian hallinnon edustajat ovat rakentavasti mukana normalisointisopimuksen laatimisessa, sillä näin voidaan saada aikaan kattava ja oikeudellisesti sitova sopimus, joka on kansainvälisen oikeuden mukainen; vaatii, että Kosovo ja Serbia panevat täytäntöön Brysselin ja Ohridin sopimukset, mihin sisältyy serbienemmistöisten kuntien liiton tai yhteisön perustaminen, ja pyrkivät välttämään yksipuolisia toimia, jotka voivat vaarantaa vuoropuheluprosessin;</w:t>
            </w:r>
          </w:p>
        </w:tc>
      </w:tr>
    </w:tbl>
    <w:p w14:paraId="7C0E26A3"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5ED25FD" w14:textId="77777777" w:rsidR="00116DD6" w:rsidRPr="001113B9" w:rsidRDefault="00116DD6" w:rsidP="00116DD6">
      <w:r w:rsidRPr="001113B9">
        <w:rPr>
          <w:rStyle w:val="HideTWBExt"/>
        </w:rPr>
        <w:t>&lt;/Amend&gt;</w:t>
      </w:r>
    </w:p>
    <w:p w14:paraId="32AFF53B"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405</w:t>
      </w:r>
      <w:r w:rsidRPr="001113B9">
        <w:rPr>
          <w:rStyle w:val="HideTWBExt"/>
          <w:b w:val="0"/>
        </w:rPr>
        <w:t>&lt;/NumAm&gt;</w:t>
      </w:r>
    </w:p>
    <w:p w14:paraId="235F950D" w14:textId="77777777" w:rsidR="00116DD6" w:rsidRPr="001113B9" w:rsidRDefault="00116DD6" w:rsidP="00116DD6">
      <w:pPr>
        <w:pStyle w:val="NormalBold"/>
      </w:pPr>
      <w:r w:rsidRPr="001113B9">
        <w:rPr>
          <w:rStyle w:val="HideTWBExt"/>
          <w:b w:val="0"/>
        </w:rPr>
        <w:t>&lt;RepeatBlock-By&gt;&lt;Members&gt;</w:t>
      </w:r>
      <w:r w:rsidRPr="001113B9">
        <w:t>Francisco José Millán Mon, Antonio López-Istúriz White, Gabriel Mato, Nicolás Pascual de la Parte</w:t>
      </w:r>
      <w:r w:rsidRPr="001113B9">
        <w:rPr>
          <w:rStyle w:val="HideTWBExt"/>
          <w:b w:val="0"/>
        </w:rPr>
        <w:t>&lt;/Members&gt;</w:t>
      </w:r>
    </w:p>
    <w:p w14:paraId="24E5EB8A" w14:textId="77777777" w:rsidR="00116DD6" w:rsidRPr="001113B9" w:rsidRDefault="00116DD6" w:rsidP="00116DD6">
      <w:pPr>
        <w:pStyle w:val="NormalBold"/>
      </w:pPr>
      <w:r w:rsidRPr="001113B9">
        <w:rPr>
          <w:rStyle w:val="HideTWBExt"/>
          <w:b w:val="0"/>
        </w:rPr>
        <w:t>&lt;/RepeatBlock-By&gt;</w:t>
      </w:r>
    </w:p>
    <w:p w14:paraId="2389E27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BC237E3" w14:textId="77777777" w:rsidR="00116DD6" w:rsidRPr="001113B9" w:rsidRDefault="00116DD6" w:rsidP="00116DD6">
      <w:pPr>
        <w:pStyle w:val="NormalBold"/>
      </w:pPr>
      <w:r w:rsidRPr="001113B9">
        <w:rPr>
          <w:rStyle w:val="HideTWBExt"/>
          <w:b w:val="0"/>
        </w:rPr>
        <w:t>&lt;Article&gt;</w:t>
      </w:r>
      <w:r w:rsidRPr="001113B9">
        <w:t>22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09A97A60" w14:textId="77777777" w:rsidTr="0010519F">
        <w:trPr>
          <w:trHeight w:hRule="exact" w:val="240"/>
          <w:jc w:val="center"/>
        </w:trPr>
        <w:tc>
          <w:tcPr>
            <w:tcW w:w="9752" w:type="dxa"/>
            <w:gridSpan w:val="2"/>
            <w:tcBorders>
              <w:top w:val="nil"/>
              <w:left w:val="nil"/>
              <w:bottom w:val="nil"/>
              <w:right w:val="nil"/>
            </w:tcBorders>
          </w:tcPr>
          <w:p w14:paraId="64E6E9F0" w14:textId="77777777" w:rsidR="00116DD6" w:rsidRPr="001113B9" w:rsidRDefault="00116DD6" w:rsidP="0010519F"/>
        </w:tc>
      </w:tr>
      <w:tr w:rsidR="00116DD6" w:rsidRPr="001113B9" w14:paraId="45C12D7F" w14:textId="77777777" w:rsidTr="0010519F">
        <w:trPr>
          <w:trHeight w:val="240"/>
          <w:jc w:val="center"/>
        </w:trPr>
        <w:tc>
          <w:tcPr>
            <w:tcW w:w="4876" w:type="dxa"/>
            <w:tcBorders>
              <w:top w:val="nil"/>
              <w:left w:val="nil"/>
              <w:bottom w:val="nil"/>
              <w:right w:val="nil"/>
            </w:tcBorders>
          </w:tcPr>
          <w:p w14:paraId="45C874B7"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6326108" w14:textId="77777777" w:rsidR="00116DD6" w:rsidRPr="001113B9" w:rsidRDefault="00116DD6" w:rsidP="0010519F">
            <w:pPr>
              <w:pStyle w:val="AmColumnHeading"/>
            </w:pPr>
            <w:r w:rsidRPr="001113B9">
              <w:t>Tarkistus</w:t>
            </w:r>
          </w:p>
        </w:tc>
      </w:tr>
      <w:tr w:rsidR="00116DD6" w:rsidRPr="001113B9" w14:paraId="159BC7E4" w14:textId="77777777" w:rsidTr="0010519F">
        <w:trPr>
          <w:jc w:val="center"/>
        </w:trPr>
        <w:tc>
          <w:tcPr>
            <w:tcW w:w="4876" w:type="dxa"/>
            <w:tcBorders>
              <w:top w:val="nil"/>
              <w:left w:val="nil"/>
              <w:bottom w:val="nil"/>
              <w:right w:val="nil"/>
            </w:tcBorders>
          </w:tcPr>
          <w:p w14:paraId="1EFB46D1" w14:textId="77777777" w:rsidR="00116DD6" w:rsidRPr="001113B9" w:rsidRDefault="00116DD6" w:rsidP="0010519F">
            <w:pPr>
              <w:pStyle w:val="Normal6a"/>
            </w:pPr>
            <w:r w:rsidRPr="001113B9">
              <w:t>22.</w:t>
            </w:r>
            <w:r w:rsidRPr="001113B9">
              <w:tab/>
              <w:t xml:space="preserve">muistuttaa, kuinka tärkeää on, että sekä Kosovon että Serbian hallinnon edustajat ovat rakentavasti mukana normalisointisopimuksen laatimisessa, sillä näin voidaan saada aikaan kattava ja oikeudellisesti sitova sopimus, joka </w:t>
            </w:r>
            <w:r w:rsidRPr="001113B9">
              <w:rPr>
                <w:b/>
                <w:i/>
              </w:rPr>
              <w:t>perustuu vastavuoroiseen tunnustamiseen ja</w:t>
            </w:r>
            <w:r w:rsidRPr="001113B9">
              <w:t xml:space="preserve"> on </w:t>
            </w:r>
            <w:r w:rsidRPr="001113B9">
              <w:rPr>
                <w:b/>
                <w:i/>
              </w:rPr>
              <w:t>kansainvälisen oikeuden mukainen</w:t>
            </w:r>
            <w:r w:rsidRPr="001113B9">
              <w:t>; vaatii, että Kosovo ja Serbia panevat täytäntöön Brysselin ja Ohridin sopimukset, mihin sisältyy serbienemmistöisten kuntien liiton tai yhteisön perustaminen</w:t>
            </w:r>
            <w:r w:rsidRPr="001113B9">
              <w:rPr>
                <w:b/>
                <w:i/>
              </w:rPr>
              <w:t xml:space="preserve"> ja se, että Serbia lakkaa vastustamasta Kosovon jäsenyyttä alueellisissa ja kansainvälisissä organisaatioissa</w:t>
            </w:r>
            <w:r w:rsidRPr="001113B9">
              <w:t>, ja pyrkivät välttämään yksipuolisia toimia, jotka voivat vaarantaa vuoropuheluprosessin;</w:t>
            </w:r>
          </w:p>
        </w:tc>
        <w:tc>
          <w:tcPr>
            <w:tcW w:w="4876" w:type="dxa"/>
            <w:tcBorders>
              <w:top w:val="nil"/>
              <w:left w:val="nil"/>
              <w:bottom w:val="nil"/>
              <w:right w:val="nil"/>
            </w:tcBorders>
          </w:tcPr>
          <w:p w14:paraId="28D8860F" w14:textId="77777777" w:rsidR="00116DD6" w:rsidRPr="001113B9" w:rsidRDefault="00116DD6" w:rsidP="0010519F">
            <w:pPr>
              <w:pStyle w:val="Normal6a"/>
            </w:pPr>
            <w:r w:rsidRPr="001113B9">
              <w:t>22.</w:t>
            </w:r>
            <w:r w:rsidRPr="001113B9">
              <w:tab/>
              <w:t xml:space="preserve">muistuttaa, kuinka tärkeää on, että sekä Kosovon että Serbian hallinnon edustajat ovat rakentavasti mukana normalisointisopimuksen laatimisessa, sillä näin voidaan saada aikaan kattava ja oikeudellisesti sitova sopimus, joka on </w:t>
            </w:r>
            <w:r w:rsidRPr="001113B9">
              <w:rPr>
                <w:b/>
                <w:i/>
              </w:rPr>
              <w:t>kummallekin osapuolelle hyväksyttävä</w:t>
            </w:r>
            <w:r w:rsidRPr="001113B9">
              <w:t>; vaatii, että Kosovo ja Serbia panevat täytäntöön Brysselin ja Ohridin sopimukset, mihin sisältyy serbienemmistöisten kuntien liiton tai yhteisön perustaminen, ja pyrkivät välttämään yksipuolisia toimia, jotka voivat vaarantaa vuoropuheluprosessin;</w:t>
            </w:r>
          </w:p>
        </w:tc>
      </w:tr>
    </w:tbl>
    <w:p w14:paraId="14503286"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{ES}</w:t>
      </w:r>
      <w:r w:rsidRPr="001113B9">
        <w:t>es</w:t>
      </w:r>
      <w:r w:rsidRPr="001113B9">
        <w:rPr>
          <w:rStyle w:val="HideTWBExt"/>
        </w:rPr>
        <w:t>&lt;/Original&gt;</w:t>
      </w:r>
    </w:p>
    <w:p w14:paraId="76CAB858" w14:textId="0B3E0E64" w:rsidR="00116DD6" w:rsidRPr="001113B9" w:rsidRDefault="00116DD6" w:rsidP="00116DD6">
      <w:r w:rsidRPr="001113B9">
        <w:rPr>
          <w:rStyle w:val="HideTWBExt"/>
        </w:rPr>
        <w:t>&lt;/Amend&gt;</w:t>
      </w:r>
    </w:p>
    <w:p w14:paraId="1A9444DF"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406</w:t>
      </w:r>
      <w:r w:rsidRPr="001113B9">
        <w:rPr>
          <w:rStyle w:val="HideTWBExt"/>
          <w:b w:val="0"/>
        </w:rPr>
        <w:t>&lt;/NumAm&gt;</w:t>
      </w:r>
    </w:p>
    <w:p w14:paraId="4522F0FC" w14:textId="77777777" w:rsidR="00116DD6" w:rsidRPr="001113B9" w:rsidRDefault="00116DD6" w:rsidP="00116DD6">
      <w:pPr>
        <w:pStyle w:val="NormalBold"/>
      </w:pPr>
      <w:r w:rsidRPr="001113B9">
        <w:rPr>
          <w:rStyle w:val="HideTWBExt"/>
          <w:b w:val="0"/>
        </w:rPr>
        <w:t>&lt;RepeatBlock-By&gt;&lt;Members&gt;</w:t>
      </w:r>
      <w:r w:rsidRPr="001113B9">
        <w:t>Emmanouil Fragkos, Galato Alexandraki, Geadis Geadi</w:t>
      </w:r>
      <w:r w:rsidRPr="001113B9">
        <w:rPr>
          <w:rStyle w:val="HideTWBExt"/>
          <w:b w:val="0"/>
        </w:rPr>
        <w:t>&lt;/Members&gt;</w:t>
      </w:r>
    </w:p>
    <w:p w14:paraId="6883C272" w14:textId="77777777" w:rsidR="00116DD6" w:rsidRPr="001113B9" w:rsidRDefault="00116DD6" w:rsidP="00116DD6">
      <w:pPr>
        <w:pStyle w:val="NormalBold"/>
      </w:pPr>
      <w:r w:rsidRPr="001113B9">
        <w:rPr>
          <w:rStyle w:val="HideTWBExt"/>
          <w:b w:val="0"/>
        </w:rPr>
        <w:t>&lt;/RepeatBlock-By&gt;</w:t>
      </w:r>
    </w:p>
    <w:p w14:paraId="21C77385"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BA78290" w14:textId="77777777" w:rsidR="00116DD6" w:rsidRPr="001113B9" w:rsidRDefault="00116DD6" w:rsidP="00116DD6">
      <w:pPr>
        <w:pStyle w:val="NormalBold"/>
      </w:pPr>
      <w:r w:rsidRPr="001113B9">
        <w:rPr>
          <w:rStyle w:val="HideTWBExt"/>
          <w:b w:val="0"/>
        </w:rPr>
        <w:t>&lt;Article&gt;</w:t>
      </w:r>
      <w:r w:rsidRPr="001113B9">
        <w:t>22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9B6FDCC" w14:textId="77777777" w:rsidTr="0010519F">
        <w:trPr>
          <w:trHeight w:hRule="exact" w:val="240"/>
          <w:jc w:val="center"/>
        </w:trPr>
        <w:tc>
          <w:tcPr>
            <w:tcW w:w="9752" w:type="dxa"/>
            <w:gridSpan w:val="2"/>
            <w:tcBorders>
              <w:top w:val="nil"/>
              <w:left w:val="nil"/>
              <w:bottom w:val="nil"/>
              <w:right w:val="nil"/>
            </w:tcBorders>
          </w:tcPr>
          <w:p w14:paraId="6448D8EE" w14:textId="77777777" w:rsidR="00116DD6" w:rsidRPr="001113B9" w:rsidRDefault="00116DD6" w:rsidP="0010519F"/>
        </w:tc>
      </w:tr>
      <w:tr w:rsidR="00116DD6" w:rsidRPr="001113B9" w14:paraId="5D499528" w14:textId="77777777" w:rsidTr="0010519F">
        <w:trPr>
          <w:trHeight w:val="240"/>
          <w:jc w:val="center"/>
        </w:trPr>
        <w:tc>
          <w:tcPr>
            <w:tcW w:w="4876" w:type="dxa"/>
            <w:tcBorders>
              <w:top w:val="nil"/>
              <w:left w:val="nil"/>
              <w:bottom w:val="nil"/>
              <w:right w:val="nil"/>
            </w:tcBorders>
          </w:tcPr>
          <w:p w14:paraId="5C33650E"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AB8C425" w14:textId="77777777" w:rsidR="00116DD6" w:rsidRPr="001113B9" w:rsidRDefault="00116DD6" w:rsidP="0010519F">
            <w:pPr>
              <w:pStyle w:val="AmColumnHeading"/>
            </w:pPr>
            <w:r w:rsidRPr="001113B9">
              <w:t>Tarkistus</w:t>
            </w:r>
          </w:p>
        </w:tc>
      </w:tr>
      <w:tr w:rsidR="00116DD6" w:rsidRPr="001113B9" w14:paraId="29503F01" w14:textId="77777777" w:rsidTr="0010519F">
        <w:trPr>
          <w:jc w:val="center"/>
        </w:trPr>
        <w:tc>
          <w:tcPr>
            <w:tcW w:w="4876" w:type="dxa"/>
            <w:tcBorders>
              <w:top w:val="nil"/>
              <w:left w:val="nil"/>
              <w:bottom w:val="nil"/>
              <w:right w:val="nil"/>
            </w:tcBorders>
          </w:tcPr>
          <w:p w14:paraId="6AEC17F0" w14:textId="77777777" w:rsidR="00116DD6" w:rsidRPr="001113B9" w:rsidRDefault="00116DD6" w:rsidP="0010519F">
            <w:pPr>
              <w:pStyle w:val="Normal6a"/>
            </w:pPr>
            <w:r w:rsidRPr="001113B9">
              <w:t>22.</w:t>
            </w:r>
            <w:r w:rsidRPr="001113B9">
              <w:tab/>
              <w:t xml:space="preserve">muistuttaa, kuinka tärkeää on, että sekä Kosovon että Serbian hallinnon edustajat ovat rakentavasti mukana </w:t>
            </w:r>
            <w:r w:rsidRPr="001113B9">
              <w:lastRenderedPageBreak/>
              <w:t xml:space="preserve">normalisointisopimuksen laatimisessa, sillä näin voidaan saada aikaan kattava ja oikeudellisesti sitova sopimus, joka </w:t>
            </w:r>
            <w:r w:rsidRPr="001113B9">
              <w:rPr>
                <w:b/>
                <w:i/>
              </w:rPr>
              <w:t>perustuu vastavuoroiseen tunnustamiseen ja</w:t>
            </w:r>
            <w:r w:rsidRPr="001113B9">
              <w:t xml:space="preserve"> on kansainvälisen oikeuden mukainen; vaatii, että Kosovo ja Serbia panevat täytäntöön Brysselin ja Ohridin sopimukset, mihin sisältyy serbienemmistöisten kuntien liiton tai yhteisön perustaminen </w:t>
            </w:r>
            <w:r w:rsidRPr="001113B9">
              <w:rPr>
                <w:b/>
                <w:i/>
              </w:rPr>
              <w:t>ja se, että Serbia lakkaa vastustamasta Kosovon jäsenyyttä alueellisissa ja kansainvälisissä organisaatioissa</w:t>
            </w:r>
            <w:r w:rsidRPr="001113B9">
              <w:t>, ja pyrkivät välttämään yksipuolisia toimia, jotka voivat vaarantaa vuoropuheluprosessin;</w:t>
            </w:r>
          </w:p>
        </w:tc>
        <w:tc>
          <w:tcPr>
            <w:tcW w:w="4876" w:type="dxa"/>
            <w:tcBorders>
              <w:top w:val="nil"/>
              <w:left w:val="nil"/>
              <w:bottom w:val="nil"/>
              <w:right w:val="nil"/>
            </w:tcBorders>
          </w:tcPr>
          <w:p w14:paraId="7E5F4E6A" w14:textId="77777777" w:rsidR="00116DD6" w:rsidRPr="001113B9" w:rsidRDefault="00116DD6" w:rsidP="0010519F">
            <w:pPr>
              <w:pStyle w:val="Normal6a"/>
            </w:pPr>
            <w:r w:rsidRPr="001113B9">
              <w:lastRenderedPageBreak/>
              <w:t>22.</w:t>
            </w:r>
            <w:r w:rsidRPr="001113B9">
              <w:tab/>
              <w:t>muistuttaa, kuinka tärkeää on, että sekä Kosovon</w:t>
            </w:r>
            <w:r w:rsidRPr="001113B9">
              <w:rPr>
                <w:b/>
                <w:i/>
              </w:rPr>
              <w:t>*</w:t>
            </w:r>
            <w:r w:rsidRPr="001113B9">
              <w:t xml:space="preserve"> että Serbian hallinnon edustajat ovat rakentavasti mukana </w:t>
            </w:r>
            <w:r w:rsidRPr="001113B9">
              <w:lastRenderedPageBreak/>
              <w:t>normalisointisopimuksen laatimisessa, sillä näin voidaan saada aikaan kattava ja oikeudellisesti sitova sopimus, joka on kansainvälisen oikeuden mukainen; vaatii, että Kosovo ja Serbia panevat täytäntöön Brysselin ja Ohridin sopimukset, mihin sisältyy serbienemmistöisten kuntien liiton tai yhteisön perustaminen, ja pyrkivät välttämään yksipuolisia toimia, jotka voivat vaarantaa vuoropuheluprosessin;</w:t>
            </w:r>
          </w:p>
        </w:tc>
      </w:tr>
    </w:tbl>
    <w:p w14:paraId="068DE501"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C971076" w14:textId="77777777" w:rsidR="00116DD6" w:rsidRPr="001113B9" w:rsidRDefault="00116DD6" w:rsidP="00116DD6">
      <w:r w:rsidRPr="001113B9">
        <w:rPr>
          <w:rStyle w:val="HideTWBExt"/>
        </w:rPr>
        <w:t>&lt;/Amend&gt;</w:t>
      </w:r>
    </w:p>
    <w:p w14:paraId="211BA8F2"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407</w:t>
      </w:r>
      <w:r w:rsidRPr="001113B9">
        <w:rPr>
          <w:rStyle w:val="HideTWBExt"/>
          <w:b w:val="0"/>
        </w:rPr>
        <w:t>&lt;/NumAm&gt;</w:t>
      </w:r>
    </w:p>
    <w:p w14:paraId="3D2D017D" w14:textId="77777777" w:rsidR="00116DD6" w:rsidRPr="001113B9" w:rsidRDefault="00116DD6" w:rsidP="00116DD6">
      <w:pPr>
        <w:pStyle w:val="NormalBold"/>
      </w:pPr>
      <w:r w:rsidRPr="001113B9">
        <w:rPr>
          <w:rStyle w:val="HideTWBExt"/>
          <w:b w:val="0"/>
        </w:rPr>
        <w:t>&lt;RepeatBlock-By&gt;&lt;Members&gt;</w:t>
      </w:r>
      <w:r w:rsidRPr="001113B9">
        <w:t>Annamária Vicsek, Kinga Gál</w:t>
      </w:r>
      <w:r w:rsidRPr="001113B9">
        <w:rPr>
          <w:rStyle w:val="HideTWBExt"/>
          <w:b w:val="0"/>
        </w:rPr>
        <w:t>&lt;/Members&gt;</w:t>
      </w:r>
    </w:p>
    <w:p w14:paraId="029EED62" w14:textId="77777777" w:rsidR="00116DD6" w:rsidRPr="001113B9" w:rsidRDefault="00116DD6" w:rsidP="00116DD6">
      <w:pPr>
        <w:pStyle w:val="NormalBold"/>
      </w:pPr>
      <w:r w:rsidRPr="001113B9">
        <w:rPr>
          <w:rStyle w:val="HideTWBExt"/>
          <w:b w:val="0"/>
        </w:rPr>
        <w:t>&lt;/RepeatBlock-By&gt;</w:t>
      </w:r>
    </w:p>
    <w:p w14:paraId="26057B54"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B591E3C" w14:textId="77777777" w:rsidR="00116DD6" w:rsidRPr="001113B9" w:rsidRDefault="00116DD6" w:rsidP="00116DD6">
      <w:pPr>
        <w:pStyle w:val="NormalBold"/>
      </w:pPr>
      <w:r w:rsidRPr="001113B9">
        <w:rPr>
          <w:rStyle w:val="HideTWBExt"/>
          <w:b w:val="0"/>
        </w:rPr>
        <w:t>&lt;Article&gt;</w:t>
      </w:r>
      <w:r w:rsidRPr="001113B9">
        <w:t>22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42B9E42" w14:textId="77777777" w:rsidTr="0010519F">
        <w:trPr>
          <w:trHeight w:hRule="exact" w:val="240"/>
          <w:jc w:val="center"/>
        </w:trPr>
        <w:tc>
          <w:tcPr>
            <w:tcW w:w="9752" w:type="dxa"/>
            <w:gridSpan w:val="2"/>
            <w:tcBorders>
              <w:top w:val="nil"/>
              <w:left w:val="nil"/>
              <w:bottom w:val="nil"/>
              <w:right w:val="nil"/>
            </w:tcBorders>
          </w:tcPr>
          <w:p w14:paraId="64E9B0AC" w14:textId="77777777" w:rsidR="00116DD6" w:rsidRPr="001113B9" w:rsidRDefault="00116DD6" w:rsidP="0010519F"/>
        </w:tc>
      </w:tr>
      <w:tr w:rsidR="00116DD6" w:rsidRPr="001113B9" w14:paraId="61A32AEF" w14:textId="77777777" w:rsidTr="0010519F">
        <w:trPr>
          <w:trHeight w:val="240"/>
          <w:jc w:val="center"/>
        </w:trPr>
        <w:tc>
          <w:tcPr>
            <w:tcW w:w="4876" w:type="dxa"/>
            <w:tcBorders>
              <w:top w:val="nil"/>
              <w:left w:val="nil"/>
              <w:bottom w:val="nil"/>
              <w:right w:val="nil"/>
            </w:tcBorders>
          </w:tcPr>
          <w:p w14:paraId="486339C5"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1AC14B5" w14:textId="77777777" w:rsidR="00116DD6" w:rsidRPr="001113B9" w:rsidRDefault="00116DD6" w:rsidP="0010519F">
            <w:pPr>
              <w:pStyle w:val="AmColumnHeading"/>
            </w:pPr>
            <w:r w:rsidRPr="001113B9">
              <w:t>Tarkistus</w:t>
            </w:r>
          </w:p>
        </w:tc>
      </w:tr>
      <w:tr w:rsidR="00116DD6" w:rsidRPr="001113B9" w14:paraId="758A2D14" w14:textId="77777777" w:rsidTr="0010519F">
        <w:trPr>
          <w:jc w:val="center"/>
        </w:trPr>
        <w:tc>
          <w:tcPr>
            <w:tcW w:w="4876" w:type="dxa"/>
            <w:tcBorders>
              <w:top w:val="nil"/>
              <w:left w:val="nil"/>
              <w:bottom w:val="nil"/>
              <w:right w:val="nil"/>
            </w:tcBorders>
          </w:tcPr>
          <w:p w14:paraId="4BB30218" w14:textId="77777777" w:rsidR="00116DD6" w:rsidRPr="001113B9" w:rsidRDefault="00116DD6" w:rsidP="0010519F">
            <w:pPr>
              <w:pStyle w:val="Normal6a"/>
            </w:pPr>
            <w:r w:rsidRPr="001113B9">
              <w:t>22.</w:t>
            </w:r>
            <w:r w:rsidRPr="001113B9">
              <w:tab/>
              <w:t xml:space="preserve">muistuttaa, kuinka tärkeää on, että sekä Kosovon että Serbian hallinnon edustajat ovat rakentavasti mukana normalisointisopimuksen laatimisessa, sillä näin voidaan saada aikaan kattava ja oikeudellisesti sitova sopimus, joka </w:t>
            </w:r>
            <w:r w:rsidRPr="001113B9">
              <w:rPr>
                <w:b/>
                <w:i/>
              </w:rPr>
              <w:t>perustuu vastavuoroiseen tunnustamiseen ja</w:t>
            </w:r>
            <w:r w:rsidRPr="001113B9">
              <w:t xml:space="preserve"> on kansainvälisen oikeuden mukainen; vaatii, että Kosovo ja Serbia panevat täytäntöön Brysselin ja Ohridin sopimukset, mihin sisältyy serbienemmistöisten kuntien liiton tai yhteisön perustaminen ja se, että Serbia lakkaa vastustamasta Kosovon jäsenyyttä alueellisissa ja kansainvälisissä organisaatioissa, ja pyrkivät välttämään yksipuolisia toimia, jotka voivat vaarantaa vuoropuheluprosessin;</w:t>
            </w:r>
          </w:p>
        </w:tc>
        <w:tc>
          <w:tcPr>
            <w:tcW w:w="4876" w:type="dxa"/>
            <w:tcBorders>
              <w:top w:val="nil"/>
              <w:left w:val="nil"/>
              <w:bottom w:val="nil"/>
              <w:right w:val="nil"/>
            </w:tcBorders>
          </w:tcPr>
          <w:p w14:paraId="2D642272" w14:textId="77777777" w:rsidR="00116DD6" w:rsidRPr="001113B9" w:rsidRDefault="00116DD6" w:rsidP="0010519F">
            <w:pPr>
              <w:pStyle w:val="Normal6a"/>
            </w:pPr>
            <w:r w:rsidRPr="001113B9">
              <w:t>22.</w:t>
            </w:r>
            <w:r w:rsidRPr="001113B9">
              <w:tab/>
              <w:t>muistuttaa, kuinka tärkeää on, että sekä Kosovon että Serbian hallinnon edustajat ovat rakentavasti mukana normalisointisopimuksen laatimisessa, sillä näin voidaan saada aikaan kattava ja oikeudellisesti sitova sopimus, joka on kansainvälisen oikeuden mukainen; vaatii, että Kosovo ja Serbia panevat täytäntöön Brysselin ja Ohridin sopimukset, mihin sisältyy serbienemmistöisten kuntien liiton tai yhteisön perustaminen ja se, että Serbia lakkaa vastustamasta Kosovon jäsenyyttä alueellisissa ja kansainvälisissä organisaatioissa, ja pyrkivät välttämään yksipuolisia toimia, jotka voivat vaarantaa vuoropuheluprosessin;</w:t>
            </w:r>
          </w:p>
        </w:tc>
      </w:tr>
    </w:tbl>
    <w:p w14:paraId="50F044E9"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2C90872C" w14:textId="77777777" w:rsidR="00116DD6" w:rsidRPr="001113B9" w:rsidRDefault="00116DD6" w:rsidP="00116DD6">
      <w:r w:rsidRPr="001113B9">
        <w:rPr>
          <w:rStyle w:val="HideTWBExt"/>
        </w:rPr>
        <w:lastRenderedPageBreak/>
        <w:t>&lt;/Amend&gt;</w:t>
      </w:r>
    </w:p>
    <w:p w14:paraId="5265E188"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408</w:t>
      </w:r>
      <w:r w:rsidRPr="001113B9">
        <w:rPr>
          <w:rStyle w:val="HideTWBExt"/>
          <w:b w:val="0"/>
        </w:rPr>
        <w:t>&lt;/NumAm&gt;</w:t>
      </w:r>
    </w:p>
    <w:p w14:paraId="298A0C41" w14:textId="77777777" w:rsidR="00116DD6" w:rsidRPr="001113B9" w:rsidRDefault="00116DD6" w:rsidP="00116DD6">
      <w:pPr>
        <w:pStyle w:val="NormalBold"/>
      </w:pPr>
      <w:r w:rsidRPr="001113B9">
        <w:rPr>
          <w:rStyle w:val="HideTWBExt"/>
          <w:b w:val="0"/>
        </w:rPr>
        <w:t>&lt;RepeatBlock-By&gt;&lt;Members&gt;</w:t>
      </w:r>
      <w:r w:rsidRPr="001113B9">
        <w:t>Vangelis Meimarakis</w:t>
      </w:r>
      <w:r w:rsidRPr="001113B9">
        <w:rPr>
          <w:rStyle w:val="HideTWBExt"/>
          <w:b w:val="0"/>
        </w:rPr>
        <w:t>&lt;/Members&gt;</w:t>
      </w:r>
    </w:p>
    <w:p w14:paraId="3004D808" w14:textId="77777777" w:rsidR="00116DD6" w:rsidRPr="001113B9" w:rsidRDefault="00116DD6" w:rsidP="00116DD6">
      <w:pPr>
        <w:pStyle w:val="NormalBold"/>
      </w:pPr>
      <w:r w:rsidRPr="001113B9">
        <w:rPr>
          <w:rStyle w:val="HideTWBExt"/>
          <w:b w:val="0"/>
        </w:rPr>
        <w:t>&lt;/RepeatBlock-By&gt;</w:t>
      </w:r>
    </w:p>
    <w:p w14:paraId="44E06A25"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054F2F7" w14:textId="77777777" w:rsidR="00116DD6" w:rsidRPr="001113B9" w:rsidRDefault="00116DD6" w:rsidP="00116DD6">
      <w:pPr>
        <w:pStyle w:val="NormalBold"/>
      </w:pPr>
      <w:r w:rsidRPr="001113B9">
        <w:rPr>
          <w:rStyle w:val="HideTWBExt"/>
          <w:b w:val="0"/>
        </w:rPr>
        <w:t>&lt;Article&gt;</w:t>
      </w:r>
      <w:r w:rsidRPr="001113B9">
        <w:t>22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0DED37F" w14:textId="77777777" w:rsidTr="0010519F">
        <w:trPr>
          <w:trHeight w:hRule="exact" w:val="240"/>
          <w:jc w:val="center"/>
        </w:trPr>
        <w:tc>
          <w:tcPr>
            <w:tcW w:w="9752" w:type="dxa"/>
            <w:gridSpan w:val="2"/>
            <w:tcBorders>
              <w:top w:val="nil"/>
              <w:left w:val="nil"/>
              <w:bottom w:val="nil"/>
              <w:right w:val="nil"/>
            </w:tcBorders>
          </w:tcPr>
          <w:p w14:paraId="05F9F2A8" w14:textId="77777777" w:rsidR="00116DD6" w:rsidRPr="001113B9" w:rsidRDefault="00116DD6" w:rsidP="0010519F"/>
        </w:tc>
      </w:tr>
      <w:tr w:rsidR="00116DD6" w:rsidRPr="001113B9" w14:paraId="55A85878" w14:textId="77777777" w:rsidTr="0010519F">
        <w:trPr>
          <w:trHeight w:val="240"/>
          <w:jc w:val="center"/>
        </w:trPr>
        <w:tc>
          <w:tcPr>
            <w:tcW w:w="4876" w:type="dxa"/>
            <w:tcBorders>
              <w:top w:val="nil"/>
              <w:left w:val="nil"/>
              <w:bottom w:val="nil"/>
              <w:right w:val="nil"/>
            </w:tcBorders>
          </w:tcPr>
          <w:p w14:paraId="5F649F61"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24329D3" w14:textId="77777777" w:rsidR="00116DD6" w:rsidRPr="001113B9" w:rsidRDefault="00116DD6" w:rsidP="0010519F">
            <w:pPr>
              <w:pStyle w:val="AmColumnHeading"/>
            </w:pPr>
            <w:r w:rsidRPr="001113B9">
              <w:t>Tarkistus</w:t>
            </w:r>
          </w:p>
        </w:tc>
      </w:tr>
      <w:tr w:rsidR="00116DD6" w:rsidRPr="001113B9" w14:paraId="2562817A" w14:textId="77777777" w:rsidTr="0010519F">
        <w:trPr>
          <w:jc w:val="center"/>
        </w:trPr>
        <w:tc>
          <w:tcPr>
            <w:tcW w:w="4876" w:type="dxa"/>
            <w:tcBorders>
              <w:top w:val="nil"/>
              <w:left w:val="nil"/>
              <w:bottom w:val="nil"/>
              <w:right w:val="nil"/>
            </w:tcBorders>
          </w:tcPr>
          <w:p w14:paraId="3656E51C" w14:textId="77777777" w:rsidR="00116DD6" w:rsidRPr="001113B9" w:rsidRDefault="00116DD6" w:rsidP="0010519F">
            <w:pPr>
              <w:pStyle w:val="Normal6a"/>
            </w:pPr>
            <w:r w:rsidRPr="001113B9">
              <w:t>22.</w:t>
            </w:r>
            <w:r w:rsidRPr="001113B9">
              <w:tab/>
              <w:t xml:space="preserve">muistuttaa, kuinka tärkeää on, että sekä Kosovon että Serbian hallinnon edustajat ovat rakentavasti mukana normalisointisopimuksen laatimisessa, sillä näin voidaan saada aikaan kattava ja oikeudellisesti sitova sopimus, joka </w:t>
            </w:r>
            <w:r w:rsidRPr="001113B9">
              <w:rPr>
                <w:b/>
                <w:i/>
              </w:rPr>
              <w:t>perustuu vastavuoroiseen tunnustamiseen ja</w:t>
            </w:r>
            <w:r w:rsidRPr="001113B9">
              <w:t xml:space="preserve"> on kansainvälisen oikeuden mukainen; vaatii, että Kosovo ja Serbia panevat täytäntöön Brysselin ja Ohridin sopimukset, mihin sisältyy serbienemmistöisten kuntien liiton tai yhteisön perustaminen ja se, että Serbia lakkaa vastustamasta Kosovon jäsenyyttä alueellisissa ja kansainvälisissä organisaatioissa, ja pyrkivät välttämään yksipuolisia toimia, jotka voivat vaarantaa vuoropuheluprosessin;</w:t>
            </w:r>
          </w:p>
        </w:tc>
        <w:tc>
          <w:tcPr>
            <w:tcW w:w="4876" w:type="dxa"/>
            <w:tcBorders>
              <w:top w:val="nil"/>
              <w:left w:val="nil"/>
              <w:bottom w:val="nil"/>
              <w:right w:val="nil"/>
            </w:tcBorders>
          </w:tcPr>
          <w:p w14:paraId="3EA04421" w14:textId="77777777" w:rsidR="00116DD6" w:rsidRPr="001113B9" w:rsidRDefault="00116DD6" w:rsidP="0010519F">
            <w:pPr>
              <w:pStyle w:val="Normal6a"/>
            </w:pPr>
            <w:r w:rsidRPr="001113B9">
              <w:t>22.</w:t>
            </w:r>
            <w:r w:rsidRPr="001113B9">
              <w:tab/>
              <w:t>muistuttaa, kuinka tärkeää on, että sekä Kosovon että Serbian hallinnon edustajat ovat rakentavasti mukana normalisointisopimuksen laatimisessa, sillä näin voidaan saada aikaan kattava ja oikeudellisesti sitova sopimus, joka on kansainvälisen oikeuden mukainen; vaatii, että Kosovo ja Serbia panevat täytäntöön Brysselin ja Ohridin sopimukset, mihin sisältyy serbienemmistöisten kuntien liiton tai yhteisön perustaminen ja se, että Serbia lakkaa vastustamasta Kosovon jäsenyyttä alueellisissa ja kansainvälisissä organisaatioissa, ja pyrkivät välttämään yksipuolisia toimia, jotka voivat vaarantaa vuoropuheluprosessin;</w:t>
            </w:r>
          </w:p>
        </w:tc>
      </w:tr>
    </w:tbl>
    <w:p w14:paraId="4F0DF6D7"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65C387EB" w14:textId="77777777" w:rsidR="00116DD6" w:rsidRPr="001113B9" w:rsidRDefault="00116DD6" w:rsidP="00116DD6">
      <w:r w:rsidRPr="001113B9">
        <w:rPr>
          <w:rStyle w:val="HideTWBExt"/>
        </w:rPr>
        <w:t>&lt;/Amend&gt;</w:t>
      </w:r>
    </w:p>
    <w:p w14:paraId="1D18A6E3"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409</w:t>
      </w:r>
      <w:r w:rsidRPr="001113B9">
        <w:rPr>
          <w:rStyle w:val="HideTWBExt"/>
          <w:b w:val="0"/>
        </w:rPr>
        <w:t>&lt;/NumAm&gt;</w:t>
      </w:r>
    </w:p>
    <w:p w14:paraId="55C70DA8" w14:textId="77777777" w:rsidR="00116DD6" w:rsidRPr="001113B9" w:rsidRDefault="00116DD6" w:rsidP="00116DD6">
      <w:pPr>
        <w:pStyle w:val="NormalBold"/>
      </w:pPr>
      <w:r w:rsidRPr="001113B9">
        <w:rPr>
          <w:rStyle w:val="HideTWBExt"/>
          <w:b w:val="0"/>
        </w:rPr>
        <w:t>&lt;RepeatBlock-By&gt;&lt;Members&gt;</w:t>
      </w:r>
      <w:r w:rsidRPr="001113B9">
        <w:t>Emmanouil Kefalogiannis</w:t>
      </w:r>
      <w:r w:rsidRPr="001113B9">
        <w:rPr>
          <w:rStyle w:val="HideTWBExt"/>
          <w:b w:val="0"/>
        </w:rPr>
        <w:t>&lt;/Members&gt;</w:t>
      </w:r>
    </w:p>
    <w:p w14:paraId="5063D2E7" w14:textId="77777777" w:rsidR="00116DD6" w:rsidRPr="001113B9" w:rsidRDefault="00116DD6" w:rsidP="00116DD6">
      <w:pPr>
        <w:pStyle w:val="NormalBold"/>
      </w:pPr>
      <w:r w:rsidRPr="001113B9">
        <w:rPr>
          <w:rStyle w:val="HideTWBExt"/>
          <w:b w:val="0"/>
        </w:rPr>
        <w:t>&lt;/RepeatBlock-By&gt;</w:t>
      </w:r>
    </w:p>
    <w:p w14:paraId="209EBED6"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050BE632" w14:textId="77777777" w:rsidR="00116DD6" w:rsidRPr="001113B9" w:rsidRDefault="00116DD6" w:rsidP="00116DD6">
      <w:pPr>
        <w:pStyle w:val="NormalBold"/>
      </w:pPr>
      <w:r w:rsidRPr="001113B9">
        <w:rPr>
          <w:rStyle w:val="HideTWBExt"/>
          <w:b w:val="0"/>
        </w:rPr>
        <w:t>&lt;Article&gt;</w:t>
      </w:r>
      <w:r w:rsidRPr="001113B9">
        <w:t>22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AEC5C7B" w14:textId="77777777" w:rsidTr="0010519F">
        <w:trPr>
          <w:trHeight w:hRule="exact" w:val="240"/>
          <w:jc w:val="center"/>
        </w:trPr>
        <w:tc>
          <w:tcPr>
            <w:tcW w:w="9752" w:type="dxa"/>
            <w:gridSpan w:val="2"/>
            <w:tcBorders>
              <w:top w:val="nil"/>
              <w:left w:val="nil"/>
              <w:bottom w:val="nil"/>
              <w:right w:val="nil"/>
            </w:tcBorders>
          </w:tcPr>
          <w:p w14:paraId="348AC676" w14:textId="77777777" w:rsidR="00116DD6" w:rsidRPr="001113B9" w:rsidRDefault="00116DD6" w:rsidP="0010519F"/>
        </w:tc>
      </w:tr>
      <w:tr w:rsidR="00116DD6" w:rsidRPr="001113B9" w14:paraId="5A624E2A" w14:textId="77777777" w:rsidTr="0010519F">
        <w:trPr>
          <w:trHeight w:val="240"/>
          <w:jc w:val="center"/>
        </w:trPr>
        <w:tc>
          <w:tcPr>
            <w:tcW w:w="4876" w:type="dxa"/>
            <w:tcBorders>
              <w:top w:val="nil"/>
              <w:left w:val="nil"/>
              <w:bottom w:val="nil"/>
              <w:right w:val="nil"/>
            </w:tcBorders>
          </w:tcPr>
          <w:p w14:paraId="68A4BCB0"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2E79C42" w14:textId="77777777" w:rsidR="00116DD6" w:rsidRPr="001113B9" w:rsidRDefault="00116DD6" w:rsidP="0010519F">
            <w:pPr>
              <w:pStyle w:val="AmColumnHeading"/>
            </w:pPr>
            <w:r w:rsidRPr="001113B9">
              <w:t>Tarkistus</w:t>
            </w:r>
          </w:p>
        </w:tc>
      </w:tr>
      <w:tr w:rsidR="00116DD6" w:rsidRPr="001113B9" w14:paraId="3F07F9DD" w14:textId="77777777" w:rsidTr="0010519F">
        <w:trPr>
          <w:jc w:val="center"/>
        </w:trPr>
        <w:tc>
          <w:tcPr>
            <w:tcW w:w="4876" w:type="dxa"/>
            <w:tcBorders>
              <w:top w:val="nil"/>
              <w:left w:val="nil"/>
              <w:bottom w:val="nil"/>
              <w:right w:val="nil"/>
            </w:tcBorders>
          </w:tcPr>
          <w:p w14:paraId="085D9853" w14:textId="77777777" w:rsidR="00116DD6" w:rsidRPr="001113B9" w:rsidRDefault="00116DD6" w:rsidP="0010519F">
            <w:pPr>
              <w:pStyle w:val="Normal6a"/>
            </w:pPr>
            <w:r w:rsidRPr="001113B9">
              <w:t>22.</w:t>
            </w:r>
            <w:r w:rsidRPr="001113B9">
              <w:tab/>
              <w:t xml:space="preserve">muistuttaa, kuinka tärkeää on, että sekä Kosovon että Serbian hallinnon edustajat ovat rakentavasti mukana normalisointisopimuksen laatimisessa, sillä näin voidaan saada aikaan kattava ja oikeudellisesti sitova sopimus, joka </w:t>
            </w:r>
            <w:r w:rsidRPr="001113B9">
              <w:rPr>
                <w:b/>
                <w:i/>
              </w:rPr>
              <w:t>perustuu vastavuoroiseen tunnustamiseen ja</w:t>
            </w:r>
            <w:r w:rsidRPr="001113B9">
              <w:t xml:space="preserve"> on kansainvälisen oikeuden mukainen; </w:t>
            </w:r>
            <w:r w:rsidRPr="001113B9">
              <w:lastRenderedPageBreak/>
              <w:t>vaatii, että Kosovo ja Serbia panevat täytäntöön Brysselin ja Ohridin sopimukset, mihin sisältyy serbienemmistöisten kuntien liiton tai yhteisön perustaminen ja se, että Serbia lakkaa vastustamasta Kosovon jäsenyyttä alueellisissa ja kansainvälisissä organisaatioissa, ja pyrkivät välttämään yksipuolisia toimia, jotka voivat vaarantaa vuoropuheluprosessin;</w:t>
            </w:r>
          </w:p>
        </w:tc>
        <w:tc>
          <w:tcPr>
            <w:tcW w:w="4876" w:type="dxa"/>
            <w:tcBorders>
              <w:top w:val="nil"/>
              <w:left w:val="nil"/>
              <w:bottom w:val="nil"/>
              <w:right w:val="nil"/>
            </w:tcBorders>
          </w:tcPr>
          <w:p w14:paraId="09A94D52" w14:textId="77777777" w:rsidR="00116DD6" w:rsidRPr="001113B9" w:rsidRDefault="00116DD6" w:rsidP="0010519F">
            <w:pPr>
              <w:pStyle w:val="Normal6a"/>
            </w:pPr>
            <w:r w:rsidRPr="001113B9">
              <w:lastRenderedPageBreak/>
              <w:t>22.</w:t>
            </w:r>
            <w:r w:rsidRPr="001113B9">
              <w:tab/>
              <w:t xml:space="preserve">muistuttaa, kuinka tärkeää on, että sekä Kosovon että Serbian hallinnon edustajat ovat rakentavasti mukana normalisointisopimuksen laatimisessa, sillä näin voidaan saada aikaan kattava ja oikeudellisesti sitova sopimus, joka on kansainvälisen oikeuden mukainen; vaatii, että Kosovo ja Serbia panevat täytäntöön </w:t>
            </w:r>
            <w:r w:rsidRPr="001113B9">
              <w:lastRenderedPageBreak/>
              <w:t>Brysselin ja Ohridin sopimukset, mihin sisältyy serbienemmistöisten kuntien liiton tai yhteisön perustaminen ja se, että Serbia lakkaa vastustamasta Kosovon jäsenyyttä alueellisissa ja kansainvälisissä organisaatioissa, ja pyrkivät välttämään yksipuolisia toimia, jotka voivat vaarantaa vuoropuheluprosessin;</w:t>
            </w:r>
          </w:p>
        </w:tc>
      </w:tr>
    </w:tbl>
    <w:p w14:paraId="30095A2B"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1D4F703" w14:textId="77777777" w:rsidR="00116DD6" w:rsidRPr="001113B9" w:rsidRDefault="00116DD6" w:rsidP="00116DD6">
      <w:r w:rsidRPr="001113B9">
        <w:rPr>
          <w:rStyle w:val="HideTWBExt"/>
        </w:rPr>
        <w:t>&lt;/Amend&gt;</w:t>
      </w:r>
    </w:p>
    <w:p w14:paraId="6757AA12"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410</w:t>
      </w:r>
      <w:r w:rsidRPr="001113B9">
        <w:rPr>
          <w:rStyle w:val="HideTWBExt"/>
          <w:b w:val="0"/>
        </w:rPr>
        <w:t>&lt;/NumAm&gt;</w:t>
      </w:r>
    </w:p>
    <w:p w14:paraId="29246B14" w14:textId="77777777" w:rsidR="00116DD6" w:rsidRPr="001113B9" w:rsidRDefault="00116DD6" w:rsidP="00116DD6">
      <w:pPr>
        <w:pStyle w:val="NormalBold"/>
      </w:pPr>
      <w:r w:rsidRPr="001113B9">
        <w:rPr>
          <w:rStyle w:val="HideTWBExt"/>
          <w:b w:val="0"/>
        </w:rPr>
        <w:t>&lt;RepeatBlock-By&gt;&lt;Members&gt;</w:t>
      </w:r>
      <w:r w:rsidRPr="001113B9">
        <w:t>Rasa Juknevičienė, Miriam Lexmann</w:t>
      </w:r>
      <w:r w:rsidRPr="001113B9">
        <w:rPr>
          <w:rStyle w:val="HideTWBExt"/>
          <w:b w:val="0"/>
        </w:rPr>
        <w:t>&lt;/Members&gt;</w:t>
      </w:r>
    </w:p>
    <w:p w14:paraId="752C9F60" w14:textId="77777777" w:rsidR="00116DD6" w:rsidRPr="001113B9" w:rsidRDefault="00116DD6" w:rsidP="00116DD6">
      <w:pPr>
        <w:pStyle w:val="NormalBold"/>
      </w:pPr>
      <w:r w:rsidRPr="001113B9">
        <w:rPr>
          <w:rStyle w:val="HideTWBExt"/>
          <w:b w:val="0"/>
        </w:rPr>
        <w:t>&lt;/RepeatBlock-By&gt;</w:t>
      </w:r>
    </w:p>
    <w:p w14:paraId="4BEB2028"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63D8928" w14:textId="77777777" w:rsidR="00116DD6" w:rsidRPr="001113B9" w:rsidRDefault="00116DD6" w:rsidP="00116DD6">
      <w:pPr>
        <w:pStyle w:val="NormalBold"/>
      </w:pPr>
      <w:r w:rsidRPr="001113B9">
        <w:rPr>
          <w:rStyle w:val="HideTWBExt"/>
          <w:b w:val="0"/>
        </w:rPr>
        <w:t>&lt;Article&gt;</w:t>
      </w:r>
      <w:r w:rsidRPr="001113B9">
        <w:t>22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573D9F9" w14:textId="77777777" w:rsidTr="0010519F">
        <w:trPr>
          <w:trHeight w:hRule="exact" w:val="240"/>
          <w:jc w:val="center"/>
        </w:trPr>
        <w:tc>
          <w:tcPr>
            <w:tcW w:w="9752" w:type="dxa"/>
            <w:gridSpan w:val="2"/>
            <w:tcBorders>
              <w:top w:val="nil"/>
              <w:left w:val="nil"/>
              <w:bottom w:val="nil"/>
              <w:right w:val="nil"/>
            </w:tcBorders>
          </w:tcPr>
          <w:p w14:paraId="51C38937" w14:textId="77777777" w:rsidR="00116DD6" w:rsidRPr="001113B9" w:rsidRDefault="00116DD6" w:rsidP="0010519F"/>
        </w:tc>
      </w:tr>
      <w:tr w:rsidR="00116DD6" w:rsidRPr="001113B9" w14:paraId="61B6B3FF" w14:textId="77777777" w:rsidTr="0010519F">
        <w:trPr>
          <w:trHeight w:val="240"/>
          <w:jc w:val="center"/>
        </w:trPr>
        <w:tc>
          <w:tcPr>
            <w:tcW w:w="4876" w:type="dxa"/>
            <w:tcBorders>
              <w:top w:val="nil"/>
              <w:left w:val="nil"/>
              <w:bottom w:val="nil"/>
              <w:right w:val="nil"/>
            </w:tcBorders>
          </w:tcPr>
          <w:p w14:paraId="587DFAE0"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40E3FE9" w14:textId="77777777" w:rsidR="00116DD6" w:rsidRPr="001113B9" w:rsidRDefault="00116DD6" w:rsidP="0010519F">
            <w:pPr>
              <w:pStyle w:val="AmColumnHeading"/>
            </w:pPr>
            <w:r w:rsidRPr="001113B9">
              <w:t>Tarkistus</w:t>
            </w:r>
          </w:p>
        </w:tc>
      </w:tr>
      <w:tr w:rsidR="00116DD6" w:rsidRPr="001113B9" w14:paraId="502086AA" w14:textId="77777777" w:rsidTr="0010519F">
        <w:trPr>
          <w:jc w:val="center"/>
        </w:trPr>
        <w:tc>
          <w:tcPr>
            <w:tcW w:w="4876" w:type="dxa"/>
            <w:tcBorders>
              <w:top w:val="nil"/>
              <w:left w:val="nil"/>
              <w:bottom w:val="nil"/>
              <w:right w:val="nil"/>
            </w:tcBorders>
          </w:tcPr>
          <w:p w14:paraId="39241C46" w14:textId="77777777" w:rsidR="00116DD6" w:rsidRPr="001113B9" w:rsidRDefault="00116DD6" w:rsidP="0010519F">
            <w:pPr>
              <w:pStyle w:val="Normal6a"/>
            </w:pPr>
          </w:p>
        </w:tc>
        <w:tc>
          <w:tcPr>
            <w:tcW w:w="4876" w:type="dxa"/>
            <w:tcBorders>
              <w:top w:val="nil"/>
              <w:left w:val="nil"/>
              <w:bottom w:val="nil"/>
              <w:right w:val="nil"/>
            </w:tcBorders>
          </w:tcPr>
          <w:p w14:paraId="395D6CB7" w14:textId="77777777" w:rsidR="00116DD6" w:rsidRPr="001113B9" w:rsidRDefault="00116DD6" w:rsidP="0010519F">
            <w:pPr>
              <w:pStyle w:val="Normal6a"/>
            </w:pPr>
            <w:r w:rsidRPr="001113B9">
              <w:rPr>
                <w:b/>
                <w:i/>
              </w:rPr>
              <w:t>22 a.</w:t>
            </w:r>
            <w:r w:rsidRPr="001113B9">
              <w:tab/>
            </w:r>
            <w:r w:rsidRPr="001113B9">
              <w:rPr>
                <w:b/>
                <w:i/>
              </w:rPr>
              <w:t>kehottaa Serbian oikeusviranomaisia varmistamaan, että kaikissa sotarikostapauksissa noudatetaan vaatimuksia oikeudenmukaisesta oikeudenkäynnistä ja oikeuden saamisesta sodan uhreille; kehottaa sisällyttämään rikoslakiin sotarikosten kieltämisen ja sotarikollisten ihannoinnin, jotta kaikenlaisesta entisen Jugoslavian alueen kansainvälisen rikostuomioistuimen ja Kansainvälisen tuomioistuimen tuomioiden mukaisesta sotarikosten kiistämisestä voidaan asettaa syytteeseen;</w:t>
            </w:r>
          </w:p>
        </w:tc>
      </w:tr>
    </w:tbl>
    <w:p w14:paraId="0ADB0DF7"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0B366EB" w14:textId="77777777" w:rsidR="00116DD6" w:rsidRPr="001113B9" w:rsidRDefault="00116DD6" w:rsidP="00116DD6">
      <w:r w:rsidRPr="001113B9">
        <w:rPr>
          <w:rStyle w:val="HideTWBExt"/>
        </w:rPr>
        <w:t>&lt;/Amend&gt;</w:t>
      </w:r>
    </w:p>
    <w:p w14:paraId="73FA897D"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411</w:t>
      </w:r>
      <w:r w:rsidRPr="001113B9">
        <w:rPr>
          <w:rStyle w:val="HideTWBExt"/>
          <w:b w:val="0"/>
        </w:rPr>
        <w:t>&lt;/NumAm&gt;</w:t>
      </w:r>
    </w:p>
    <w:p w14:paraId="6D79761F" w14:textId="77777777" w:rsidR="00116DD6" w:rsidRPr="001113B9" w:rsidRDefault="00116DD6" w:rsidP="00116DD6">
      <w:pPr>
        <w:pStyle w:val="NormalBold"/>
      </w:pPr>
      <w:r w:rsidRPr="001113B9">
        <w:rPr>
          <w:rStyle w:val="HideTWBExt"/>
          <w:b w:val="0"/>
        </w:rPr>
        <w:t>&lt;RepeatBlock-By&gt;&lt;Members&gt;</w:t>
      </w:r>
      <w:r w:rsidRPr="001113B9">
        <w:t>Andrey Kovatchev</w:t>
      </w:r>
      <w:r w:rsidRPr="001113B9">
        <w:rPr>
          <w:rStyle w:val="HideTWBExt"/>
          <w:b w:val="0"/>
        </w:rPr>
        <w:t>&lt;/Members&gt;</w:t>
      </w:r>
    </w:p>
    <w:p w14:paraId="67B56AE3" w14:textId="77777777" w:rsidR="00116DD6" w:rsidRPr="001113B9" w:rsidRDefault="00116DD6" w:rsidP="00116DD6">
      <w:pPr>
        <w:pStyle w:val="NormalBold"/>
      </w:pPr>
      <w:r w:rsidRPr="001113B9">
        <w:rPr>
          <w:rStyle w:val="HideTWBExt"/>
          <w:b w:val="0"/>
        </w:rPr>
        <w:t>&lt;/RepeatBlock-By&gt;</w:t>
      </w:r>
    </w:p>
    <w:p w14:paraId="35D26866"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3FBD40A" w14:textId="77777777" w:rsidR="00116DD6" w:rsidRPr="001113B9" w:rsidRDefault="00116DD6" w:rsidP="00116DD6">
      <w:pPr>
        <w:pStyle w:val="NormalBold"/>
      </w:pPr>
      <w:r w:rsidRPr="001113B9">
        <w:rPr>
          <w:rStyle w:val="HideTWBExt"/>
          <w:b w:val="0"/>
        </w:rPr>
        <w:t>&lt;Article&gt;</w:t>
      </w:r>
      <w:r w:rsidRPr="001113B9">
        <w:t>22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B01E306" w14:textId="77777777" w:rsidTr="0010519F">
        <w:trPr>
          <w:trHeight w:hRule="exact" w:val="240"/>
          <w:jc w:val="center"/>
        </w:trPr>
        <w:tc>
          <w:tcPr>
            <w:tcW w:w="9752" w:type="dxa"/>
            <w:gridSpan w:val="2"/>
            <w:tcBorders>
              <w:top w:val="nil"/>
              <w:left w:val="nil"/>
              <w:bottom w:val="nil"/>
              <w:right w:val="nil"/>
            </w:tcBorders>
          </w:tcPr>
          <w:p w14:paraId="4F026C4F" w14:textId="77777777" w:rsidR="00116DD6" w:rsidRPr="001113B9" w:rsidRDefault="00116DD6" w:rsidP="0010519F"/>
        </w:tc>
      </w:tr>
      <w:tr w:rsidR="00116DD6" w:rsidRPr="001113B9" w14:paraId="78E4E08B" w14:textId="77777777" w:rsidTr="0010519F">
        <w:trPr>
          <w:trHeight w:val="240"/>
          <w:jc w:val="center"/>
        </w:trPr>
        <w:tc>
          <w:tcPr>
            <w:tcW w:w="4876" w:type="dxa"/>
            <w:tcBorders>
              <w:top w:val="nil"/>
              <w:left w:val="nil"/>
              <w:bottom w:val="nil"/>
              <w:right w:val="nil"/>
            </w:tcBorders>
          </w:tcPr>
          <w:p w14:paraId="026F2C3C" w14:textId="77777777" w:rsidR="00116DD6" w:rsidRPr="001113B9" w:rsidRDefault="00116DD6" w:rsidP="0010519F">
            <w:pPr>
              <w:pStyle w:val="AmColumnHeading"/>
            </w:pPr>
            <w:r w:rsidRPr="001113B9">
              <w:lastRenderedPageBreak/>
              <w:t>Päätöslauselmaesitys</w:t>
            </w:r>
          </w:p>
        </w:tc>
        <w:tc>
          <w:tcPr>
            <w:tcW w:w="4876" w:type="dxa"/>
            <w:tcBorders>
              <w:top w:val="nil"/>
              <w:left w:val="nil"/>
              <w:bottom w:val="nil"/>
              <w:right w:val="nil"/>
            </w:tcBorders>
          </w:tcPr>
          <w:p w14:paraId="7E009F1C" w14:textId="77777777" w:rsidR="00116DD6" w:rsidRPr="001113B9" w:rsidRDefault="00116DD6" w:rsidP="0010519F">
            <w:pPr>
              <w:pStyle w:val="AmColumnHeading"/>
            </w:pPr>
            <w:r w:rsidRPr="001113B9">
              <w:t>Tarkistus</w:t>
            </w:r>
          </w:p>
        </w:tc>
      </w:tr>
      <w:tr w:rsidR="00116DD6" w:rsidRPr="001113B9" w14:paraId="7A0DCA7B" w14:textId="77777777" w:rsidTr="0010519F">
        <w:trPr>
          <w:jc w:val="center"/>
        </w:trPr>
        <w:tc>
          <w:tcPr>
            <w:tcW w:w="4876" w:type="dxa"/>
            <w:tcBorders>
              <w:top w:val="nil"/>
              <w:left w:val="nil"/>
              <w:bottom w:val="nil"/>
              <w:right w:val="nil"/>
            </w:tcBorders>
          </w:tcPr>
          <w:p w14:paraId="7F873080" w14:textId="77777777" w:rsidR="00116DD6" w:rsidRPr="001113B9" w:rsidRDefault="00116DD6" w:rsidP="0010519F">
            <w:pPr>
              <w:pStyle w:val="Normal6a"/>
            </w:pPr>
          </w:p>
        </w:tc>
        <w:tc>
          <w:tcPr>
            <w:tcW w:w="4876" w:type="dxa"/>
            <w:tcBorders>
              <w:top w:val="nil"/>
              <w:left w:val="nil"/>
              <w:bottom w:val="nil"/>
              <w:right w:val="nil"/>
            </w:tcBorders>
          </w:tcPr>
          <w:p w14:paraId="005C9005" w14:textId="77777777" w:rsidR="00116DD6" w:rsidRPr="001113B9" w:rsidRDefault="00116DD6" w:rsidP="0010519F">
            <w:pPr>
              <w:pStyle w:val="Normal6a"/>
            </w:pPr>
            <w:r w:rsidRPr="001113B9">
              <w:rPr>
                <w:b/>
                <w:i/>
              </w:rPr>
              <w:t>22 a.</w:t>
            </w:r>
            <w:r w:rsidRPr="001113B9">
              <w:tab/>
            </w:r>
            <w:r w:rsidRPr="001113B9">
              <w:rPr>
                <w:b/>
                <w:i/>
              </w:rPr>
              <w:t>pitää valitettavana, että Serbia pyrkii edelleen eristämään naapurimaansa Kosovon kansainvälisestä toiminnasta kampanjoimalla sen tunnustamista vastaan tai sulkemalla sen kansainvälisten järjestöjen ulkopuolelle; kehottaa Serbiaa lopettamaan Euroopan neuvoston jäsenyyttä koskevan Kosovon hakemuksen jarruttamisen, sillä se on ristiriidassa Kosovon ja Serbian välillä vuonna 2013 tehdyn suhteiden normalisointia koskevan sopimuksen kanssa;</w:t>
            </w:r>
          </w:p>
        </w:tc>
      </w:tr>
    </w:tbl>
    <w:p w14:paraId="7E1DD980"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5A2E05A6" w14:textId="77777777" w:rsidR="00116DD6" w:rsidRPr="001113B9" w:rsidRDefault="00116DD6" w:rsidP="00116DD6">
      <w:r w:rsidRPr="001113B9">
        <w:rPr>
          <w:rStyle w:val="HideTWBExt"/>
        </w:rPr>
        <w:t>&lt;/Amend&gt;</w:t>
      </w:r>
    </w:p>
    <w:p w14:paraId="3BEA66DB"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412</w:t>
      </w:r>
      <w:r w:rsidRPr="001113B9">
        <w:rPr>
          <w:rStyle w:val="HideTWBExt"/>
          <w:b w:val="0"/>
        </w:rPr>
        <w:t>&lt;/NumAm&gt;</w:t>
      </w:r>
    </w:p>
    <w:p w14:paraId="2A78B042"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730E9F80" w14:textId="77777777" w:rsidR="00116DD6" w:rsidRPr="001113B9" w:rsidRDefault="00116DD6" w:rsidP="00116DD6">
      <w:pPr>
        <w:pStyle w:val="NormalBold"/>
      </w:pPr>
      <w:r w:rsidRPr="001113B9">
        <w:rPr>
          <w:rStyle w:val="HideTWBExt"/>
          <w:b w:val="0"/>
        </w:rPr>
        <w:t>&lt;/RepeatBlock-By&gt;</w:t>
      </w:r>
    </w:p>
    <w:p w14:paraId="1309F54D"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001451EF" w14:textId="77777777" w:rsidR="00116DD6" w:rsidRPr="001113B9" w:rsidRDefault="00116DD6" w:rsidP="00116DD6">
      <w:pPr>
        <w:pStyle w:val="NormalBold"/>
      </w:pPr>
      <w:r w:rsidRPr="001113B9">
        <w:rPr>
          <w:rStyle w:val="HideTWBExt"/>
          <w:b w:val="0"/>
        </w:rPr>
        <w:t>&lt;Article&gt;</w:t>
      </w:r>
      <w:r w:rsidRPr="001113B9">
        <w:t>22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E2507BE" w14:textId="77777777" w:rsidTr="0010519F">
        <w:trPr>
          <w:trHeight w:hRule="exact" w:val="240"/>
          <w:jc w:val="center"/>
        </w:trPr>
        <w:tc>
          <w:tcPr>
            <w:tcW w:w="9752" w:type="dxa"/>
            <w:gridSpan w:val="2"/>
            <w:tcBorders>
              <w:top w:val="nil"/>
              <w:left w:val="nil"/>
              <w:bottom w:val="nil"/>
              <w:right w:val="nil"/>
            </w:tcBorders>
          </w:tcPr>
          <w:p w14:paraId="2697F1D4" w14:textId="77777777" w:rsidR="00116DD6" w:rsidRPr="001113B9" w:rsidRDefault="00116DD6" w:rsidP="0010519F"/>
        </w:tc>
      </w:tr>
      <w:tr w:rsidR="00116DD6" w:rsidRPr="001113B9" w14:paraId="610B753E" w14:textId="77777777" w:rsidTr="0010519F">
        <w:trPr>
          <w:trHeight w:val="240"/>
          <w:jc w:val="center"/>
        </w:trPr>
        <w:tc>
          <w:tcPr>
            <w:tcW w:w="4876" w:type="dxa"/>
            <w:tcBorders>
              <w:top w:val="nil"/>
              <w:left w:val="nil"/>
              <w:bottom w:val="nil"/>
              <w:right w:val="nil"/>
            </w:tcBorders>
          </w:tcPr>
          <w:p w14:paraId="5DA6CE33"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34173FC" w14:textId="77777777" w:rsidR="00116DD6" w:rsidRPr="001113B9" w:rsidRDefault="00116DD6" w:rsidP="0010519F">
            <w:pPr>
              <w:pStyle w:val="AmColumnHeading"/>
            </w:pPr>
            <w:r w:rsidRPr="001113B9">
              <w:t>Tarkistus</w:t>
            </w:r>
          </w:p>
        </w:tc>
      </w:tr>
      <w:tr w:rsidR="00116DD6" w:rsidRPr="001113B9" w14:paraId="697F0727" w14:textId="77777777" w:rsidTr="0010519F">
        <w:trPr>
          <w:jc w:val="center"/>
        </w:trPr>
        <w:tc>
          <w:tcPr>
            <w:tcW w:w="4876" w:type="dxa"/>
            <w:tcBorders>
              <w:top w:val="nil"/>
              <w:left w:val="nil"/>
              <w:bottom w:val="nil"/>
              <w:right w:val="nil"/>
            </w:tcBorders>
          </w:tcPr>
          <w:p w14:paraId="0F9DBE8B" w14:textId="77777777" w:rsidR="00116DD6" w:rsidRPr="001113B9" w:rsidRDefault="00116DD6" w:rsidP="0010519F">
            <w:pPr>
              <w:pStyle w:val="Normal6a"/>
            </w:pPr>
          </w:p>
        </w:tc>
        <w:tc>
          <w:tcPr>
            <w:tcW w:w="4876" w:type="dxa"/>
            <w:tcBorders>
              <w:top w:val="nil"/>
              <w:left w:val="nil"/>
              <w:bottom w:val="nil"/>
              <w:right w:val="nil"/>
            </w:tcBorders>
          </w:tcPr>
          <w:p w14:paraId="31A38701" w14:textId="77777777" w:rsidR="00116DD6" w:rsidRPr="001113B9" w:rsidRDefault="00116DD6" w:rsidP="0010519F">
            <w:pPr>
              <w:pStyle w:val="Normal6a"/>
            </w:pPr>
            <w:r w:rsidRPr="001113B9">
              <w:rPr>
                <w:b/>
                <w:i/>
              </w:rPr>
              <w:t>22 a.</w:t>
            </w:r>
            <w:r w:rsidRPr="001113B9">
              <w:tab/>
            </w:r>
            <w:r w:rsidRPr="001113B9">
              <w:rPr>
                <w:b/>
                <w:i/>
              </w:rPr>
              <w:t>tuomitsee Serbian poliittisen johdon naapurimaihin kohdistuvan toistuvan kielteisen, aggressiivisen ja sovinistisen retoriikan, joka heikentää pyrkimystä hyviin naapuruussuhteisiin;</w:t>
            </w:r>
          </w:p>
        </w:tc>
      </w:tr>
    </w:tbl>
    <w:p w14:paraId="4942628C"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2CB669C" w14:textId="77777777" w:rsidR="00116DD6" w:rsidRPr="001113B9" w:rsidRDefault="00116DD6" w:rsidP="00116DD6">
      <w:r w:rsidRPr="001113B9">
        <w:rPr>
          <w:rStyle w:val="HideTWBExt"/>
        </w:rPr>
        <w:t>&lt;/Amend&gt;</w:t>
      </w:r>
    </w:p>
    <w:p w14:paraId="65A11478"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413</w:t>
      </w:r>
      <w:r w:rsidRPr="001113B9">
        <w:rPr>
          <w:rStyle w:val="HideTWBExt"/>
          <w:b w:val="0"/>
        </w:rPr>
        <w:t>&lt;/NumAm&gt;</w:t>
      </w:r>
    </w:p>
    <w:p w14:paraId="6F9B1D40"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2CBE2267" w14:textId="77777777" w:rsidR="00116DD6" w:rsidRPr="001113B9" w:rsidRDefault="00116DD6" w:rsidP="00116DD6">
      <w:pPr>
        <w:pStyle w:val="NormalBold"/>
      </w:pPr>
      <w:r w:rsidRPr="001113B9">
        <w:rPr>
          <w:rStyle w:val="HideTWBExt"/>
          <w:b w:val="0"/>
        </w:rPr>
        <w:t>&lt;/RepeatBlock-By&gt;</w:t>
      </w:r>
    </w:p>
    <w:p w14:paraId="153A9087"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02C74CFC" w14:textId="77777777" w:rsidR="00116DD6" w:rsidRPr="001113B9" w:rsidRDefault="00116DD6" w:rsidP="00116DD6">
      <w:pPr>
        <w:pStyle w:val="NormalBold"/>
      </w:pPr>
      <w:r w:rsidRPr="001113B9">
        <w:rPr>
          <w:rStyle w:val="HideTWBExt"/>
          <w:b w:val="0"/>
        </w:rPr>
        <w:t>&lt;Article&gt;</w:t>
      </w:r>
      <w:r w:rsidRPr="001113B9">
        <w:t>22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EBDA932" w14:textId="77777777" w:rsidTr="0010519F">
        <w:trPr>
          <w:trHeight w:hRule="exact" w:val="240"/>
          <w:jc w:val="center"/>
        </w:trPr>
        <w:tc>
          <w:tcPr>
            <w:tcW w:w="9752" w:type="dxa"/>
            <w:gridSpan w:val="2"/>
            <w:tcBorders>
              <w:top w:val="nil"/>
              <w:left w:val="nil"/>
              <w:bottom w:val="nil"/>
              <w:right w:val="nil"/>
            </w:tcBorders>
          </w:tcPr>
          <w:p w14:paraId="32E10D08" w14:textId="77777777" w:rsidR="00116DD6" w:rsidRPr="001113B9" w:rsidRDefault="00116DD6" w:rsidP="0010519F"/>
        </w:tc>
      </w:tr>
      <w:tr w:rsidR="00116DD6" w:rsidRPr="001113B9" w14:paraId="58A9EF82" w14:textId="77777777" w:rsidTr="0010519F">
        <w:trPr>
          <w:trHeight w:val="240"/>
          <w:jc w:val="center"/>
        </w:trPr>
        <w:tc>
          <w:tcPr>
            <w:tcW w:w="4876" w:type="dxa"/>
            <w:tcBorders>
              <w:top w:val="nil"/>
              <w:left w:val="nil"/>
              <w:bottom w:val="nil"/>
              <w:right w:val="nil"/>
            </w:tcBorders>
          </w:tcPr>
          <w:p w14:paraId="4D10EA56"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CFAB2CC" w14:textId="77777777" w:rsidR="00116DD6" w:rsidRPr="001113B9" w:rsidRDefault="00116DD6" w:rsidP="0010519F">
            <w:pPr>
              <w:pStyle w:val="AmColumnHeading"/>
            </w:pPr>
            <w:r w:rsidRPr="001113B9">
              <w:t>Tarkistus</w:t>
            </w:r>
          </w:p>
        </w:tc>
      </w:tr>
      <w:tr w:rsidR="00116DD6" w:rsidRPr="001113B9" w14:paraId="5201C954" w14:textId="77777777" w:rsidTr="0010519F">
        <w:trPr>
          <w:jc w:val="center"/>
        </w:trPr>
        <w:tc>
          <w:tcPr>
            <w:tcW w:w="4876" w:type="dxa"/>
            <w:tcBorders>
              <w:top w:val="nil"/>
              <w:left w:val="nil"/>
              <w:bottom w:val="nil"/>
              <w:right w:val="nil"/>
            </w:tcBorders>
          </w:tcPr>
          <w:p w14:paraId="0A563F4C" w14:textId="77777777" w:rsidR="00116DD6" w:rsidRPr="001113B9" w:rsidRDefault="00116DD6" w:rsidP="0010519F">
            <w:pPr>
              <w:pStyle w:val="Normal6a"/>
            </w:pPr>
          </w:p>
        </w:tc>
        <w:tc>
          <w:tcPr>
            <w:tcW w:w="4876" w:type="dxa"/>
            <w:tcBorders>
              <w:top w:val="nil"/>
              <w:left w:val="nil"/>
              <w:bottom w:val="nil"/>
              <w:right w:val="nil"/>
            </w:tcBorders>
          </w:tcPr>
          <w:p w14:paraId="29C6FDC2" w14:textId="77777777" w:rsidR="00116DD6" w:rsidRPr="001113B9" w:rsidRDefault="00116DD6" w:rsidP="0010519F">
            <w:pPr>
              <w:pStyle w:val="Normal6a"/>
            </w:pPr>
            <w:r w:rsidRPr="001113B9">
              <w:rPr>
                <w:b/>
                <w:i/>
              </w:rPr>
              <w:t>22 b.</w:t>
            </w:r>
            <w:r w:rsidRPr="001113B9">
              <w:tab/>
            </w:r>
            <w:r w:rsidRPr="001113B9">
              <w:rPr>
                <w:b/>
                <w:i/>
              </w:rPr>
              <w:t xml:space="preserve">korostaa, että Euroopan yhdentyminen ei voi kulkea käsi kädessä serbialaisen maailman (Srpski svet) </w:t>
            </w:r>
            <w:r w:rsidRPr="001113B9">
              <w:rPr>
                <w:b/>
                <w:i/>
              </w:rPr>
              <w:lastRenderedPageBreak/>
              <w:t>käsitteen kanssa, jolla pyritään heikentämään alueen rauhaa ja vakautta;</w:t>
            </w:r>
          </w:p>
        </w:tc>
      </w:tr>
    </w:tbl>
    <w:p w14:paraId="29956ACB"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642EA7F7" w14:textId="77777777" w:rsidR="00116DD6" w:rsidRPr="001113B9" w:rsidRDefault="00116DD6" w:rsidP="00116DD6">
      <w:r w:rsidRPr="001113B9">
        <w:rPr>
          <w:rStyle w:val="HideTWBExt"/>
        </w:rPr>
        <w:t>&lt;/Amend&gt;</w:t>
      </w:r>
    </w:p>
    <w:p w14:paraId="0561BED7"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414</w:t>
      </w:r>
      <w:r w:rsidRPr="001113B9">
        <w:rPr>
          <w:rStyle w:val="HideTWBExt"/>
          <w:b w:val="0"/>
        </w:rPr>
        <w:t>&lt;/NumAm&gt;</w:t>
      </w:r>
    </w:p>
    <w:p w14:paraId="11E2EED0"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49F05796" w14:textId="77777777" w:rsidR="00116DD6" w:rsidRPr="001113B9" w:rsidRDefault="00116DD6" w:rsidP="00116DD6">
      <w:pPr>
        <w:pStyle w:val="NormalBold"/>
      </w:pPr>
      <w:r w:rsidRPr="001113B9">
        <w:rPr>
          <w:rStyle w:val="HideTWBExt"/>
          <w:b w:val="0"/>
        </w:rPr>
        <w:t>&lt;/RepeatBlock-By&gt;</w:t>
      </w:r>
    </w:p>
    <w:p w14:paraId="245CEDE9"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C1FC403" w14:textId="77777777" w:rsidR="00116DD6" w:rsidRPr="001113B9" w:rsidRDefault="00116DD6" w:rsidP="00116DD6">
      <w:pPr>
        <w:pStyle w:val="NormalBold"/>
      </w:pPr>
      <w:r w:rsidRPr="001113B9">
        <w:rPr>
          <w:rStyle w:val="HideTWBExt"/>
          <w:b w:val="0"/>
        </w:rPr>
        <w:t>&lt;Article&gt;</w:t>
      </w:r>
      <w:r w:rsidRPr="001113B9">
        <w:t>22 c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75D5C69" w14:textId="77777777" w:rsidTr="0010519F">
        <w:trPr>
          <w:trHeight w:hRule="exact" w:val="240"/>
          <w:jc w:val="center"/>
        </w:trPr>
        <w:tc>
          <w:tcPr>
            <w:tcW w:w="9752" w:type="dxa"/>
            <w:gridSpan w:val="2"/>
            <w:tcBorders>
              <w:top w:val="nil"/>
              <w:left w:val="nil"/>
              <w:bottom w:val="nil"/>
              <w:right w:val="nil"/>
            </w:tcBorders>
          </w:tcPr>
          <w:p w14:paraId="09AF5BB1" w14:textId="77777777" w:rsidR="00116DD6" w:rsidRPr="001113B9" w:rsidRDefault="00116DD6" w:rsidP="0010519F"/>
        </w:tc>
      </w:tr>
      <w:tr w:rsidR="00116DD6" w:rsidRPr="001113B9" w14:paraId="2BFA349D" w14:textId="77777777" w:rsidTr="0010519F">
        <w:trPr>
          <w:trHeight w:val="240"/>
          <w:jc w:val="center"/>
        </w:trPr>
        <w:tc>
          <w:tcPr>
            <w:tcW w:w="4876" w:type="dxa"/>
            <w:tcBorders>
              <w:top w:val="nil"/>
              <w:left w:val="nil"/>
              <w:bottom w:val="nil"/>
              <w:right w:val="nil"/>
            </w:tcBorders>
          </w:tcPr>
          <w:p w14:paraId="43AEEA15"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856FB7A" w14:textId="77777777" w:rsidR="00116DD6" w:rsidRPr="001113B9" w:rsidRDefault="00116DD6" w:rsidP="0010519F">
            <w:pPr>
              <w:pStyle w:val="AmColumnHeading"/>
            </w:pPr>
            <w:r w:rsidRPr="001113B9">
              <w:t>Tarkistus</w:t>
            </w:r>
          </w:p>
        </w:tc>
      </w:tr>
      <w:tr w:rsidR="00116DD6" w:rsidRPr="001113B9" w14:paraId="29B07C26" w14:textId="77777777" w:rsidTr="0010519F">
        <w:trPr>
          <w:jc w:val="center"/>
        </w:trPr>
        <w:tc>
          <w:tcPr>
            <w:tcW w:w="4876" w:type="dxa"/>
            <w:tcBorders>
              <w:top w:val="nil"/>
              <w:left w:val="nil"/>
              <w:bottom w:val="nil"/>
              <w:right w:val="nil"/>
            </w:tcBorders>
          </w:tcPr>
          <w:p w14:paraId="38C134D7" w14:textId="77777777" w:rsidR="00116DD6" w:rsidRPr="001113B9" w:rsidRDefault="00116DD6" w:rsidP="0010519F">
            <w:pPr>
              <w:pStyle w:val="Normal6a"/>
            </w:pPr>
          </w:p>
        </w:tc>
        <w:tc>
          <w:tcPr>
            <w:tcW w:w="4876" w:type="dxa"/>
            <w:tcBorders>
              <w:top w:val="nil"/>
              <w:left w:val="nil"/>
              <w:bottom w:val="nil"/>
              <w:right w:val="nil"/>
            </w:tcBorders>
          </w:tcPr>
          <w:p w14:paraId="6714F2B8" w14:textId="77777777" w:rsidR="00116DD6" w:rsidRPr="001113B9" w:rsidRDefault="00116DD6" w:rsidP="0010519F">
            <w:pPr>
              <w:pStyle w:val="Normal6a"/>
            </w:pPr>
            <w:r w:rsidRPr="001113B9">
              <w:rPr>
                <w:b/>
                <w:i/>
              </w:rPr>
              <w:t>22 c.</w:t>
            </w:r>
            <w:r w:rsidRPr="001113B9">
              <w:tab/>
            </w:r>
            <w:r w:rsidRPr="001113B9">
              <w:rPr>
                <w:b/>
                <w:i/>
              </w:rPr>
              <w:t>tuomitsee jyrkästi Serbian äskettäisen ballististen CM-400AKG-rynnäkköohjusten hankkimisen tekona, joka heikentää alueellista vakautta ja lisää jännitteitä;</w:t>
            </w:r>
          </w:p>
        </w:tc>
      </w:tr>
    </w:tbl>
    <w:p w14:paraId="72978895"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A5FA09C" w14:textId="77777777" w:rsidR="00116DD6" w:rsidRPr="001113B9" w:rsidRDefault="00116DD6" w:rsidP="00116DD6">
      <w:r w:rsidRPr="001113B9">
        <w:rPr>
          <w:rStyle w:val="HideTWBExt"/>
        </w:rPr>
        <w:t>&lt;/Amend&gt;</w:t>
      </w:r>
    </w:p>
    <w:p w14:paraId="39C8792A"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415</w:t>
      </w:r>
      <w:r w:rsidRPr="001113B9">
        <w:rPr>
          <w:rStyle w:val="HideTWBExt"/>
          <w:b w:val="0"/>
        </w:rPr>
        <w:t>&lt;/NumAm&gt;</w:t>
      </w:r>
    </w:p>
    <w:p w14:paraId="5ADD06FD" w14:textId="77777777" w:rsidR="00116DD6" w:rsidRPr="001113B9" w:rsidRDefault="00116DD6" w:rsidP="00116DD6">
      <w:pPr>
        <w:pStyle w:val="NormalBold"/>
      </w:pPr>
      <w:r w:rsidRPr="001113B9">
        <w:rPr>
          <w:rStyle w:val="HideTWBExt"/>
          <w:b w:val="0"/>
        </w:rPr>
        <w:t>&lt;RepeatBlock-By&gt;&lt;Members&gt;</w:t>
      </w:r>
      <w:r w:rsidRPr="001113B9">
        <w:t>Davor Ivo Stier, Andrey Kovatchev</w:t>
      </w:r>
      <w:r w:rsidRPr="001113B9">
        <w:rPr>
          <w:rStyle w:val="HideTWBExt"/>
          <w:b w:val="0"/>
        </w:rPr>
        <w:t>&lt;/Members&gt;</w:t>
      </w:r>
    </w:p>
    <w:p w14:paraId="6C6203BB" w14:textId="77777777" w:rsidR="00116DD6" w:rsidRPr="001113B9" w:rsidRDefault="00116DD6" w:rsidP="00116DD6">
      <w:pPr>
        <w:pStyle w:val="NormalBold"/>
      </w:pPr>
      <w:r w:rsidRPr="001113B9">
        <w:rPr>
          <w:rStyle w:val="HideTWBExt"/>
          <w:b w:val="0"/>
        </w:rPr>
        <w:t>&lt;/RepeatBlock-By&gt;</w:t>
      </w:r>
    </w:p>
    <w:p w14:paraId="07360563"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E796289" w14:textId="77777777" w:rsidR="00116DD6" w:rsidRPr="001113B9" w:rsidRDefault="00116DD6" w:rsidP="00116DD6">
      <w:pPr>
        <w:pStyle w:val="NormalBold"/>
      </w:pPr>
      <w:r w:rsidRPr="001113B9">
        <w:rPr>
          <w:rStyle w:val="HideTWBExt"/>
          <w:b w:val="0"/>
        </w:rPr>
        <w:t>&lt;Article&gt;</w:t>
      </w:r>
      <w:r w:rsidRPr="001113B9">
        <w:t>23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FE5A8CA" w14:textId="77777777" w:rsidTr="0010519F">
        <w:trPr>
          <w:trHeight w:hRule="exact" w:val="240"/>
          <w:jc w:val="center"/>
        </w:trPr>
        <w:tc>
          <w:tcPr>
            <w:tcW w:w="9752" w:type="dxa"/>
            <w:gridSpan w:val="2"/>
            <w:tcBorders>
              <w:top w:val="nil"/>
              <w:left w:val="nil"/>
              <w:bottom w:val="nil"/>
              <w:right w:val="nil"/>
            </w:tcBorders>
          </w:tcPr>
          <w:p w14:paraId="51C5E4C1" w14:textId="77777777" w:rsidR="00116DD6" w:rsidRPr="001113B9" w:rsidRDefault="00116DD6" w:rsidP="0010519F"/>
        </w:tc>
      </w:tr>
      <w:tr w:rsidR="00116DD6" w:rsidRPr="001113B9" w14:paraId="0711E584" w14:textId="77777777" w:rsidTr="0010519F">
        <w:trPr>
          <w:trHeight w:val="240"/>
          <w:jc w:val="center"/>
        </w:trPr>
        <w:tc>
          <w:tcPr>
            <w:tcW w:w="4876" w:type="dxa"/>
            <w:tcBorders>
              <w:top w:val="nil"/>
              <w:left w:val="nil"/>
              <w:bottom w:val="nil"/>
              <w:right w:val="nil"/>
            </w:tcBorders>
          </w:tcPr>
          <w:p w14:paraId="18891DB5"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F4577CD" w14:textId="77777777" w:rsidR="00116DD6" w:rsidRPr="001113B9" w:rsidRDefault="00116DD6" w:rsidP="0010519F">
            <w:pPr>
              <w:pStyle w:val="AmColumnHeading"/>
            </w:pPr>
            <w:r w:rsidRPr="001113B9">
              <w:t>Tarkistus</w:t>
            </w:r>
          </w:p>
        </w:tc>
      </w:tr>
      <w:tr w:rsidR="00116DD6" w:rsidRPr="001113B9" w14:paraId="0425EFA9" w14:textId="77777777" w:rsidTr="0010519F">
        <w:trPr>
          <w:jc w:val="center"/>
        </w:trPr>
        <w:tc>
          <w:tcPr>
            <w:tcW w:w="4876" w:type="dxa"/>
            <w:tcBorders>
              <w:top w:val="nil"/>
              <w:left w:val="nil"/>
              <w:bottom w:val="nil"/>
              <w:right w:val="nil"/>
            </w:tcBorders>
          </w:tcPr>
          <w:p w14:paraId="549EBDF6" w14:textId="77777777" w:rsidR="00116DD6" w:rsidRPr="001113B9" w:rsidRDefault="00116DD6" w:rsidP="0010519F">
            <w:pPr>
              <w:pStyle w:val="Normal6a"/>
            </w:pPr>
            <w:r w:rsidRPr="001113B9">
              <w:t>23.</w:t>
            </w:r>
            <w:r w:rsidRPr="001113B9">
              <w:tab/>
              <w:t>kehottaa Serbiaa toimimaan aktiivisemmin sotarikosten kieltämisen ja historiallisen revisionismin torjumiseksi erityisesti Kroatian, Bosnia ja Hertsegovinan ja Kosovon sotien osalta;</w:t>
            </w:r>
          </w:p>
        </w:tc>
        <w:tc>
          <w:tcPr>
            <w:tcW w:w="4876" w:type="dxa"/>
            <w:tcBorders>
              <w:top w:val="nil"/>
              <w:left w:val="nil"/>
              <w:bottom w:val="nil"/>
              <w:right w:val="nil"/>
            </w:tcBorders>
          </w:tcPr>
          <w:p w14:paraId="68EA6B5E" w14:textId="77777777" w:rsidR="00116DD6" w:rsidRPr="001113B9" w:rsidRDefault="00116DD6" w:rsidP="0010519F">
            <w:pPr>
              <w:pStyle w:val="Normal6a"/>
            </w:pPr>
            <w:r w:rsidRPr="001113B9">
              <w:t>23.</w:t>
            </w:r>
            <w:r w:rsidRPr="001113B9">
              <w:tab/>
              <w:t xml:space="preserve">kehottaa Serbiaa toimimaan aktiivisemmin sotarikosten kieltämisen ja historiallisen revisionismin torjumiseksi erityisesti Kroatian, Bosnia ja Hertsegovinan ja Kosovon sotien osalta; </w:t>
            </w:r>
            <w:r w:rsidRPr="001113B9">
              <w:rPr>
                <w:b/>
                <w:i/>
              </w:rPr>
              <w:t xml:space="preserve">kehottaa Serbian viranomaisia antamaan oikeutta uhreille tunnustamalla ja kunnioittamalla sotarikoksia koskevia tuomioistuimen tuomioita, torjumalla sotarikosten rankaisemattomuutta, tutkimalla kadonneita henkilöitä koskevia tapauksia ja hautapaikkoja sekä tukemalla kansallisia syyttäjiä rikoksentekijöiden saattamisessa oikeuden eteen; tuomitsee painokkaasti sotarikoksista annettujen kansainvälisten </w:t>
            </w:r>
            <w:r w:rsidRPr="001113B9">
              <w:rPr>
                <w:b/>
                <w:i/>
              </w:rPr>
              <w:lastRenderedPageBreak/>
              <w:t>tuomioiden laajamittaisen julkisen kiistämisen, mukaan lukien Srebrenican kansanmurhan kiistämisen;</w:t>
            </w:r>
          </w:p>
        </w:tc>
      </w:tr>
    </w:tbl>
    <w:p w14:paraId="3E67D932"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10432D9" w14:textId="77777777" w:rsidR="00116DD6" w:rsidRPr="001113B9" w:rsidRDefault="00116DD6" w:rsidP="00116DD6">
      <w:r w:rsidRPr="001113B9">
        <w:rPr>
          <w:rStyle w:val="HideTWBExt"/>
        </w:rPr>
        <w:t>&lt;/Amend&gt;</w:t>
      </w:r>
    </w:p>
    <w:p w14:paraId="0969A92F"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416</w:t>
      </w:r>
      <w:r w:rsidRPr="001113B9">
        <w:rPr>
          <w:rStyle w:val="HideTWBExt"/>
          <w:b w:val="0"/>
        </w:rPr>
        <w:t>&lt;/NumAm&gt;</w:t>
      </w:r>
    </w:p>
    <w:p w14:paraId="358C2A72"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5D451DFF"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3F9C9D86" w14:textId="77777777" w:rsidR="00116DD6" w:rsidRPr="001113B9" w:rsidRDefault="00116DD6" w:rsidP="00116DD6">
      <w:pPr>
        <w:pStyle w:val="NormalBold"/>
      </w:pPr>
      <w:r w:rsidRPr="001113B9">
        <w:rPr>
          <w:rStyle w:val="HideTWBExt"/>
          <w:b w:val="0"/>
        </w:rPr>
        <w:t>&lt;/RepeatBlock-By&gt;</w:t>
      </w:r>
    </w:p>
    <w:p w14:paraId="7653E801"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0BF875C3" w14:textId="77777777" w:rsidR="00116DD6" w:rsidRPr="001113B9" w:rsidRDefault="00116DD6" w:rsidP="00116DD6">
      <w:pPr>
        <w:pStyle w:val="NormalBold"/>
      </w:pPr>
      <w:r w:rsidRPr="001113B9">
        <w:rPr>
          <w:rStyle w:val="HideTWBExt"/>
          <w:b w:val="0"/>
        </w:rPr>
        <w:t>&lt;Article&gt;</w:t>
      </w:r>
      <w:r w:rsidRPr="001113B9">
        <w:t>23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31DFF18" w14:textId="77777777" w:rsidTr="0010519F">
        <w:trPr>
          <w:trHeight w:hRule="exact" w:val="240"/>
          <w:jc w:val="center"/>
        </w:trPr>
        <w:tc>
          <w:tcPr>
            <w:tcW w:w="9752" w:type="dxa"/>
            <w:gridSpan w:val="2"/>
            <w:tcBorders>
              <w:top w:val="nil"/>
              <w:left w:val="nil"/>
              <w:bottom w:val="nil"/>
              <w:right w:val="nil"/>
            </w:tcBorders>
          </w:tcPr>
          <w:p w14:paraId="55CA7602" w14:textId="77777777" w:rsidR="00116DD6" w:rsidRPr="001113B9" w:rsidRDefault="00116DD6" w:rsidP="0010519F"/>
        </w:tc>
      </w:tr>
      <w:tr w:rsidR="00116DD6" w:rsidRPr="001113B9" w14:paraId="0814BBA2" w14:textId="77777777" w:rsidTr="0010519F">
        <w:trPr>
          <w:trHeight w:val="240"/>
          <w:jc w:val="center"/>
        </w:trPr>
        <w:tc>
          <w:tcPr>
            <w:tcW w:w="4876" w:type="dxa"/>
            <w:tcBorders>
              <w:top w:val="nil"/>
              <w:left w:val="nil"/>
              <w:bottom w:val="nil"/>
              <w:right w:val="nil"/>
            </w:tcBorders>
          </w:tcPr>
          <w:p w14:paraId="40D029CA"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CDFFDB5" w14:textId="77777777" w:rsidR="00116DD6" w:rsidRPr="001113B9" w:rsidRDefault="00116DD6" w:rsidP="0010519F">
            <w:pPr>
              <w:pStyle w:val="AmColumnHeading"/>
            </w:pPr>
            <w:r w:rsidRPr="001113B9">
              <w:t>Tarkistus</w:t>
            </w:r>
          </w:p>
        </w:tc>
      </w:tr>
      <w:tr w:rsidR="00116DD6" w:rsidRPr="001113B9" w14:paraId="7FE17F20" w14:textId="77777777" w:rsidTr="0010519F">
        <w:trPr>
          <w:jc w:val="center"/>
        </w:trPr>
        <w:tc>
          <w:tcPr>
            <w:tcW w:w="4876" w:type="dxa"/>
            <w:tcBorders>
              <w:top w:val="nil"/>
              <w:left w:val="nil"/>
              <w:bottom w:val="nil"/>
              <w:right w:val="nil"/>
            </w:tcBorders>
          </w:tcPr>
          <w:p w14:paraId="1E6EF624" w14:textId="77777777" w:rsidR="00116DD6" w:rsidRPr="001113B9" w:rsidRDefault="00116DD6" w:rsidP="0010519F">
            <w:pPr>
              <w:pStyle w:val="Normal6a"/>
            </w:pPr>
            <w:r w:rsidRPr="001113B9">
              <w:t>23.</w:t>
            </w:r>
            <w:r w:rsidRPr="001113B9">
              <w:tab/>
              <w:t>kehottaa Serbiaa toimimaan aktiivisemmin sotarikosten kieltämisen ja historiallisen revisionismin torjumiseksi erityisesti Kroatian, Bosnia ja Hertsegovinan ja Kosovon sotien osalta;</w:t>
            </w:r>
          </w:p>
        </w:tc>
        <w:tc>
          <w:tcPr>
            <w:tcW w:w="4876" w:type="dxa"/>
            <w:tcBorders>
              <w:top w:val="nil"/>
              <w:left w:val="nil"/>
              <w:bottom w:val="nil"/>
              <w:right w:val="nil"/>
            </w:tcBorders>
          </w:tcPr>
          <w:p w14:paraId="21E59713" w14:textId="77777777" w:rsidR="00116DD6" w:rsidRPr="001113B9" w:rsidRDefault="00116DD6" w:rsidP="0010519F">
            <w:pPr>
              <w:pStyle w:val="Normal6a"/>
            </w:pPr>
            <w:r w:rsidRPr="001113B9">
              <w:t>23.</w:t>
            </w:r>
            <w:r w:rsidRPr="001113B9">
              <w:tab/>
              <w:t xml:space="preserve">kehottaa Serbiaa toimimaan aktiivisemmin sotarikosten kieltämisen ja historiallisen revisionismin torjumiseksi erityisesti Kroatian, Bosnia ja Hertsegovinan ja Kosovon sotien osalta; </w:t>
            </w:r>
            <w:r w:rsidRPr="001113B9">
              <w:rPr>
                <w:b/>
                <w:i/>
              </w:rPr>
              <w:t>kehottaa Serbian poliittisia johtajia ja viranomaisia pidättäytymään kampanjoista, joissa mustamaalataan naapurimaita ja -kansoja muun muassa provosoivan retoriikan avulla, sekä tuomitsemaan tällaiset kampanjat ja korostaa, että tällaiset toimet haittaavat alueellisen sovinnon aikaansaamista;</w:t>
            </w:r>
          </w:p>
        </w:tc>
      </w:tr>
    </w:tbl>
    <w:p w14:paraId="08D6FCEB"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AB17473" w14:textId="77777777" w:rsidR="00116DD6" w:rsidRPr="001113B9" w:rsidRDefault="00116DD6" w:rsidP="00116DD6">
      <w:r w:rsidRPr="001113B9">
        <w:rPr>
          <w:rStyle w:val="HideTWBExt"/>
        </w:rPr>
        <w:t>&lt;/Amend&gt;</w:t>
      </w:r>
    </w:p>
    <w:p w14:paraId="4EF1C626"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417</w:t>
      </w:r>
      <w:r w:rsidRPr="001113B9">
        <w:rPr>
          <w:rStyle w:val="HideTWBExt"/>
          <w:b w:val="0"/>
        </w:rPr>
        <w:t>&lt;/NumAm&gt;</w:t>
      </w:r>
    </w:p>
    <w:p w14:paraId="2C4B8F99"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69D0BAB8" w14:textId="77777777" w:rsidR="00116DD6" w:rsidRPr="001113B9" w:rsidRDefault="00116DD6" w:rsidP="00116DD6">
      <w:pPr>
        <w:pStyle w:val="NormalBold"/>
      </w:pPr>
      <w:r w:rsidRPr="001113B9">
        <w:rPr>
          <w:rStyle w:val="HideTWBExt"/>
          <w:b w:val="0"/>
        </w:rPr>
        <w:t>&lt;/RepeatBlock-By&gt;</w:t>
      </w:r>
    </w:p>
    <w:p w14:paraId="07981265"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0064F3B" w14:textId="77777777" w:rsidR="00116DD6" w:rsidRPr="001113B9" w:rsidRDefault="00116DD6" w:rsidP="00116DD6">
      <w:pPr>
        <w:pStyle w:val="NormalBold"/>
      </w:pPr>
      <w:r w:rsidRPr="001113B9">
        <w:rPr>
          <w:rStyle w:val="HideTWBExt"/>
          <w:b w:val="0"/>
        </w:rPr>
        <w:t>&lt;Article&gt;</w:t>
      </w:r>
      <w:r w:rsidRPr="001113B9">
        <w:t>23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3CC15259" w14:textId="77777777" w:rsidTr="0010519F">
        <w:trPr>
          <w:trHeight w:hRule="exact" w:val="240"/>
          <w:jc w:val="center"/>
        </w:trPr>
        <w:tc>
          <w:tcPr>
            <w:tcW w:w="9752" w:type="dxa"/>
            <w:gridSpan w:val="2"/>
            <w:tcBorders>
              <w:top w:val="nil"/>
              <w:left w:val="nil"/>
              <w:bottom w:val="nil"/>
              <w:right w:val="nil"/>
            </w:tcBorders>
          </w:tcPr>
          <w:p w14:paraId="3D1A8085" w14:textId="77777777" w:rsidR="00116DD6" w:rsidRPr="001113B9" w:rsidRDefault="00116DD6" w:rsidP="0010519F"/>
        </w:tc>
      </w:tr>
      <w:tr w:rsidR="00116DD6" w:rsidRPr="001113B9" w14:paraId="1FD57FF6" w14:textId="77777777" w:rsidTr="0010519F">
        <w:trPr>
          <w:trHeight w:val="240"/>
          <w:jc w:val="center"/>
        </w:trPr>
        <w:tc>
          <w:tcPr>
            <w:tcW w:w="4876" w:type="dxa"/>
            <w:tcBorders>
              <w:top w:val="nil"/>
              <w:left w:val="nil"/>
              <w:bottom w:val="nil"/>
              <w:right w:val="nil"/>
            </w:tcBorders>
          </w:tcPr>
          <w:p w14:paraId="5F80E69D"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F1BFD68" w14:textId="77777777" w:rsidR="00116DD6" w:rsidRPr="001113B9" w:rsidRDefault="00116DD6" w:rsidP="0010519F">
            <w:pPr>
              <w:pStyle w:val="AmColumnHeading"/>
            </w:pPr>
            <w:r w:rsidRPr="001113B9">
              <w:t>Tarkistus</w:t>
            </w:r>
          </w:p>
        </w:tc>
      </w:tr>
      <w:tr w:rsidR="00116DD6" w:rsidRPr="001113B9" w14:paraId="6521A928" w14:textId="77777777" w:rsidTr="0010519F">
        <w:trPr>
          <w:jc w:val="center"/>
        </w:trPr>
        <w:tc>
          <w:tcPr>
            <w:tcW w:w="4876" w:type="dxa"/>
            <w:tcBorders>
              <w:top w:val="nil"/>
              <w:left w:val="nil"/>
              <w:bottom w:val="nil"/>
              <w:right w:val="nil"/>
            </w:tcBorders>
          </w:tcPr>
          <w:p w14:paraId="5C9AB989" w14:textId="77777777" w:rsidR="00116DD6" w:rsidRPr="001113B9" w:rsidRDefault="00116DD6" w:rsidP="0010519F">
            <w:pPr>
              <w:pStyle w:val="Normal6a"/>
            </w:pPr>
            <w:r w:rsidRPr="001113B9">
              <w:t>23.</w:t>
            </w:r>
            <w:r w:rsidRPr="001113B9">
              <w:tab/>
              <w:t>kehottaa Serbiaa toimimaan aktiivisemmin sotarikosten kieltämisen ja historiallisen revisionismin torjumiseksi erityisesti Kroatian, Bosnia ja Hertsegovinan ja Kosovon sotien osalta;</w:t>
            </w:r>
          </w:p>
        </w:tc>
        <w:tc>
          <w:tcPr>
            <w:tcW w:w="4876" w:type="dxa"/>
            <w:tcBorders>
              <w:top w:val="nil"/>
              <w:left w:val="nil"/>
              <w:bottom w:val="nil"/>
              <w:right w:val="nil"/>
            </w:tcBorders>
          </w:tcPr>
          <w:p w14:paraId="36CCAD50" w14:textId="77777777" w:rsidR="00116DD6" w:rsidRPr="001113B9" w:rsidRDefault="00116DD6" w:rsidP="0010519F">
            <w:pPr>
              <w:pStyle w:val="Normal6a"/>
            </w:pPr>
            <w:r w:rsidRPr="001113B9">
              <w:t>23.</w:t>
            </w:r>
            <w:r w:rsidRPr="001113B9">
              <w:tab/>
              <w:t xml:space="preserve">kehottaa Serbiaa toimimaan aktiivisemmin sotarikosten kieltämisen ja historiallisen revisionismin torjumiseksi erityisesti Kroatian, Bosnia ja Hertsegovinan ja Kosovon sotien osalta; </w:t>
            </w:r>
            <w:r w:rsidRPr="001113B9">
              <w:rPr>
                <w:b/>
                <w:i/>
              </w:rPr>
              <w:t xml:space="preserve">kehottaa Serbian viranomaisia antamaan </w:t>
            </w:r>
            <w:r w:rsidRPr="001113B9">
              <w:rPr>
                <w:b/>
                <w:i/>
              </w:rPr>
              <w:lastRenderedPageBreak/>
              <w:t>oikeutta uhreille tunnustamalla ja kunnioittamalla sotarikoksia koskevia tuomioistuimen tuomioita, torjumalla sotarikosten rankaisemattomuutta ja tukemalla kansallisia syyttäjiä rikoksentekijöiden saattamisessa oikeuden eteen;</w:t>
            </w:r>
          </w:p>
        </w:tc>
      </w:tr>
    </w:tbl>
    <w:p w14:paraId="57634E3A"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7BCFA17" w14:textId="77777777" w:rsidR="00116DD6" w:rsidRPr="001113B9" w:rsidRDefault="00116DD6" w:rsidP="00116DD6">
      <w:r w:rsidRPr="001113B9">
        <w:rPr>
          <w:rStyle w:val="HideTWBExt"/>
        </w:rPr>
        <w:t>&lt;/Amend&gt;</w:t>
      </w:r>
    </w:p>
    <w:p w14:paraId="1F6EB287"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418</w:t>
      </w:r>
      <w:r w:rsidRPr="001113B9">
        <w:rPr>
          <w:rStyle w:val="HideTWBExt"/>
          <w:b w:val="0"/>
        </w:rPr>
        <w:t>&lt;/NumAm&gt;</w:t>
      </w:r>
    </w:p>
    <w:p w14:paraId="74C39D16" w14:textId="77777777" w:rsidR="00116DD6" w:rsidRPr="001113B9" w:rsidRDefault="00116DD6" w:rsidP="00116DD6">
      <w:pPr>
        <w:pStyle w:val="NormalBold"/>
      </w:pPr>
      <w:r w:rsidRPr="001113B9">
        <w:rPr>
          <w:rStyle w:val="HideTWBExt"/>
          <w:b w:val="0"/>
        </w:rPr>
        <w:t>&lt;RepeatBlock-By&gt;&lt;Members&gt;</w:t>
      </w:r>
      <w:r w:rsidRPr="001113B9">
        <w:t>Hans Neuhoff</w:t>
      </w:r>
      <w:r w:rsidRPr="001113B9">
        <w:rPr>
          <w:rStyle w:val="HideTWBExt"/>
          <w:b w:val="0"/>
        </w:rPr>
        <w:t>&lt;/Members&gt;</w:t>
      </w:r>
    </w:p>
    <w:p w14:paraId="0F6E501A" w14:textId="77777777" w:rsidR="00116DD6" w:rsidRPr="001113B9" w:rsidRDefault="00116DD6" w:rsidP="00116DD6">
      <w:pPr>
        <w:pStyle w:val="NormalBold"/>
      </w:pPr>
      <w:r w:rsidRPr="001113B9">
        <w:rPr>
          <w:rStyle w:val="HideTWBExt"/>
          <w:b w:val="0"/>
        </w:rPr>
        <w:t>&lt;/RepeatBlock-By&gt;</w:t>
      </w:r>
    </w:p>
    <w:p w14:paraId="1603B9B5"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7F81A70" w14:textId="77777777" w:rsidR="00116DD6" w:rsidRPr="001113B9" w:rsidRDefault="00116DD6" w:rsidP="00116DD6">
      <w:pPr>
        <w:pStyle w:val="NormalBold"/>
      </w:pPr>
      <w:r w:rsidRPr="001113B9">
        <w:rPr>
          <w:rStyle w:val="HideTWBExt"/>
          <w:b w:val="0"/>
        </w:rPr>
        <w:t>&lt;Article&gt;</w:t>
      </w:r>
      <w:r w:rsidRPr="001113B9">
        <w:t>23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D8215A1" w14:textId="77777777" w:rsidTr="0010519F">
        <w:trPr>
          <w:trHeight w:hRule="exact" w:val="240"/>
          <w:jc w:val="center"/>
        </w:trPr>
        <w:tc>
          <w:tcPr>
            <w:tcW w:w="9752" w:type="dxa"/>
            <w:gridSpan w:val="2"/>
            <w:tcBorders>
              <w:top w:val="nil"/>
              <w:left w:val="nil"/>
              <w:bottom w:val="nil"/>
              <w:right w:val="nil"/>
            </w:tcBorders>
          </w:tcPr>
          <w:p w14:paraId="741B11AD" w14:textId="77777777" w:rsidR="00116DD6" w:rsidRPr="001113B9" w:rsidRDefault="00116DD6" w:rsidP="0010519F"/>
        </w:tc>
      </w:tr>
      <w:tr w:rsidR="00116DD6" w:rsidRPr="001113B9" w14:paraId="503269E4" w14:textId="77777777" w:rsidTr="0010519F">
        <w:trPr>
          <w:trHeight w:val="240"/>
          <w:jc w:val="center"/>
        </w:trPr>
        <w:tc>
          <w:tcPr>
            <w:tcW w:w="4876" w:type="dxa"/>
            <w:tcBorders>
              <w:top w:val="nil"/>
              <w:left w:val="nil"/>
              <w:bottom w:val="nil"/>
              <w:right w:val="nil"/>
            </w:tcBorders>
          </w:tcPr>
          <w:p w14:paraId="12849E07"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4AF3289" w14:textId="77777777" w:rsidR="00116DD6" w:rsidRPr="001113B9" w:rsidRDefault="00116DD6" w:rsidP="0010519F">
            <w:pPr>
              <w:pStyle w:val="AmColumnHeading"/>
            </w:pPr>
            <w:r w:rsidRPr="001113B9">
              <w:t>Tarkistus</w:t>
            </w:r>
          </w:p>
        </w:tc>
      </w:tr>
      <w:tr w:rsidR="00116DD6" w:rsidRPr="001113B9" w14:paraId="79AADA66" w14:textId="77777777" w:rsidTr="0010519F">
        <w:trPr>
          <w:jc w:val="center"/>
        </w:trPr>
        <w:tc>
          <w:tcPr>
            <w:tcW w:w="4876" w:type="dxa"/>
            <w:tcBorders>
              <w:top w:val="nil"/>
              <w:left w:val="nil"/>
              <w:bottom w:val="nil"/>
              <w:right w:val="nil"/>
            </w:tcBorders>
          </w:tcPr>
          <w:p w14:paraId="39152B8B" w14:textId="77777777" w:rsidR="00116DD6" w:rsidRPr="001113B9" w:rsidRDefault="00116DD6" w:rsidP="0010519F">
            <w:pPr>
              <w:pStyle w:val="Normal6a"/>
            </w:pPr>
            <w:r w:rsidRPr="001113B9">
              <w:t>23.</w:t>
            </w:r>
            <w:r w:rsidRPr="001113B9">
              <w:tab/>
            </w:r>
            <w:r w:rsidRPr="001113B9">
              <w:rPr>
                <w:b/>
                <w:i/>
              </w:rPr>
              <w:t>kehottaa</w:t>
            </w:r>
            <w:r w:rsidRPr="001113B9">
              <w:t xml:space="preserve"> Serbiaa </w:t>
            </w:r>
            <w:r w:rsidRPr="001113B9">
              <w:rPr>
                <w:b/>
                <w:i/>
              </w:rPr>
              <w:t>toimimaan aktiivisemmin sotarikosten kieltämisen ja</w:t>
            </w:r>
            <w:r w:rsidRPr="001113B9">
              <w:t xml:space="preserve"> historiallisen </w:t>
            </w:r>
            <w:r w:rsidRPr="001113B9">
              <w:rPr>
                <w:b/>
                <w:i/>
              </w:rPr>
              <w:t>revisionismin torjumiseksi erityisesti Kroatian</w:t>
            </w:r>
            <w:r w:rsidRPr="001113B9">
              <w:t xml:space="preserve">, </w:t>
            </w:r>
            <w:r w:rsidRPr="001113B9">
              <w:rPr>
                <w:b/>
                <w:i/>
              </w:rPr>
              <w:t>Bosnia</w:t>
            </w:r>
            <w:r w:rsidRPr="001113B9">
              <w:t xml:space="preserve"> ja </w:t>
            </w:r>
            <w:r w:rsidRPr="001113B9">
              <w:rPr>
                <w:b/>
                <w:i/>
              </w:rPr>
              <w:t>Hertsegovinan</w:t>
            </w:r>
            <w:r w:rsidRPr="001113B9">
              <w:t xml:space="preserve"> ja </w:t>
            </w:r>
            <w:r w:rsidRPr="001113B9">
              <w:rPr>
                <w:b/>
                <w:i/>
              </w:rPr>
              <w:t>Kosovon sotien osalta</w:t>
            </w:r>
            <w:r w:rsidRPr="001113B9">
              <w:t>;</w:t>
            </w:r>
          </w:p>
        </w:tc>
        <w:tc>
          <w:tcPr>
            <w:tcW w:w="4876" w:type="dxa"/>
            <w:tcBorders>
              <w:top w:val="nil"/>
              <w:left w:val="nil"/>
              <w:bottom w:val="nil"/>
              <w:right w:val="nil"/>
            </w:tcBorders>
          </w:tcPr>
          <w:p w14:paraId="7C34338E" w14:textId="77777777" w:rsidR="00116DD6" w:rsidRPr="001113B9" w:rsidRDefault="00116DD6" w:rsidP="0010519F">
            <w:pPr>
              <w:pStyle w:val="Normal6a"/>
            </w:pPr>
            <w:r w:rsidRPr="001113B9">
              <w:t>23.</w:t>
            </w:r>
            <w:r w:rsidRPr="001113B9">
              <w:tab/>
            </w:r>
            <w:r w:rsidRPr="001113B9">
              <w:rPr>
                <w:b/>
                <w:i/>
              </w:rPr>
              <w:t>kannustaa</w:t>
            </w:r>
            <w:r w:rsidRPr="001113B9">
              <w:t xml:space="preserve"> Serbiaa </w:t>
            </w:r>
            <w:r w:rsidRPr="001113B9">
              <w:rPr>
                <w:b/>
                <w:i/>
              </w:rPr>
              <w:t>jatkamaan sitoutumistaan alueellisiin sovintoprosesseihin, jotka perustuvat keskinäiseen kunnioitukseen ja tieteelliseen</w:t>
            </w:r>
            <w:r w:rsidRPr="001113B9">
              <w:t xml:space="preserve"> historialliseen </w:t>
            </w:r>
            <w:r w:rsidRPr="001113B9">
              <w:rPr>
                <w:b/>
                <w:i/>
              </w:rPr>
              <w:t>tutkimukseen; korostaa, että historiallisten tapahtumien tulkinnassa on kyse tieteellisistä ja yhteiskunnallisista keskusteluista kaikissa niissä yhteiskunnissa</w:t>
            </w:r>
            <w:r w:rsidRPr="001113B9">
              <w:t xml:space="preserve">, </w:t>
            </w:r>
            <w:r w:rsidRPr="001113B9">
              <w:rPr>
                <w:b/>
                <w:i/>
              </w:rPr>
              <w:t>joihin asia vaikuttaa,</w:t>
            </w:r>
            <w:r w:rsidRPr="001113B9">
              <w:t xml:space="preserve"> ja </w:t>
            </w:r>
            <w:r w:rsidRPr="001113B9">
              <w:rPr>
                <w:b/>
                <w:i/>
              </w:rPr>
              <w:t>että sovintoa palvelee ulkoisia valtuutuksia paremmin osallistava</w:t>
            </w:r>
            <w:r w:rsidRPr="001113B9">
              <w:t xml:space="preserve"> ja </w:t>
            </w:r>
            <w:r w:rsidRPr="001113B9">
              <w:rPr>
                <w:b/>
                <w:i/>
              </w:rPr>
              <w:t>ei-ohjaileva vuoropuhelu</w:t>
            </w:r>
            <w:r w:rsidRPr="001113B9">
              <w:t>;</w:t>
            </w:r>
          </w:p>
        </w:tc>
      </w:tr>
    </w:tbl>
    <w:p w14:paraId="2A897929"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6F9E857" w14:textId="77777777" w:rsidR="00116DD6" w:rsidRPr="001113B9" w:rsidRDefault="00116DD6" w:rsidP="00116DD6">
      <w:r w:rsidRPr="001113B9">
        <w:rPr>
          <w:rStyle w:val="HideTWBExt"/>
        </w:rPr>
        <w:t>&lt;/Amend&gt;</w:t>
      </w:r>
    </w:p>
    <w:p w14:paraId="6C33559E"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419</w:t>
      </w:r>
      <w:r w:rsidRPr="001113B9">
        <w:rPr>
          <w:rStyle w:val="HideTWBExt"/>
          <w:b w:val="0"/>
        </w:rPr>
        <w:t>&lt;/NumAm&gt;</w:t>
      </w:r>
    </w:p>
    <w:p w14:paraId="0868744E" w14:textId="77777777" w:rsidR="00116DD6" w:rsidRPr="001113B9" w:rsidRDefault="00116DD6" w:rsidP="00116DD6">
      <w:pPr>
        <w:pStyle w:val="NormalBold"/>
      </w:pPr>
      <w:r w:rsidRPr="001113B9">
        <w:rPr>
          <w:rStyle w:val="HideTWBExt"/>
          <w:b w:val="0"/>
        </w:rPr>
        <w:t>&lt;RepeatBlock-By&gt;&lt;Members&gt;</w:t>
      </w:r>
      <w:r w:rsidRPr="001113B9">
        <w:t>Vangelis Meimarakis</w:t>
      </w:r>
      <w:r w:rsidRPr="001113B9">
        <w:rPr>
          <w:rStyle w:val="HideTWBExt"/>
          <w:b w:val="0"/>
        </w:rPr>
        <w:t>&lt;/Members&gt;</w:t>
      </w:r>
    </w:p>
    <w:p w14:paraId="2A428903" w14:textId="77777777" w:rsidR="00116DD6" w:rsidRPr="001113B9" w:rsidRDefault="00116DD6" w:rsidP="00116DD6">
      <w:pPr>
        <w:pStyle w:val="NormalBold"/>
      </w:pPr>
      <w:r w:rsidRPr="001113B9">
        <w:rPr>
          <w:rStyle w:val="HideTWBExt"/>
          <w:b w:val="0"/>
        </w:rPr>
        <w:t>&lt;/RepeatBlock-By&gt;</w:t>
      </w:r>
    </w:p>
    <w:p w14:paraId="558F062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AEC5D6F" w14:textId="77777777" w:rsidR="00116DD6" w:rsidRPr="001113B9" w:rsidRDefault="00116DD6" w:rsidP="00116DD6">
      <w:pPr>
        <w:pStyle w:val="NormalBold"/>
      </w:pPr>
      <w:r w:rsidRPr="001113B9">
        <w:rPr>
          <w:rStyle w:val="HideTWBExt"/>
          <w:b w:val="0"/>
        </w:rPr>
        <w:t>&lt;Article&gt;</w:t>
      </w:r>
      <w:r w:rsidRPr="001113B9">
        <w:t>23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3157556A" w14:textId="77777777" w:rsidTr="0010519F">
        <w:trPr>
          <w:trHeight w:hRule="exact" w:val="240"/>
          <w:jc w:val="center"/>
        </w:trPr>
        <w:tc>
          <w:tcPr>
            <w:tcW w:w="9752" w:type="dxa"/>
            <w:gridSpan w:val="2"/>
            <w:tcBorders>
              <w:top w:val="nil"/>
              <w:left w:val="nil"/>
              <w:bottom w:val="nil"/>
              <w:right w:val="nil"/>
            </w:tcBorders>
          </w:tcPr>
          <w:p w14:paraId="08C965E9" w14:textId="77777777" w:rsidR="00116DD6" w:rsidRPr="001113B9" w:rsidRDefault="00116DD6" w:rsidP="0010519F"/>
        </w:tc>
      </w:tr>
      <w:tr w:rsidR="00116DD6" w:rsidRPr="001113B9" w14:paraId="42495050" w14:textId="77777777" w:rsidTr="0010519F">
        <w:trPr>
          <w:trHeight w:val="240"/>
          <w:jc w:val="center"/>
        </w:trPr>
        <w:tc>
          <w:tcPr>
            <w:tcW w:w="4876" w:type="dxa"/>
            <w:tcBorders>
              <w:top w:val="nil"/>
              <w:left w:val="nil"/>
              <w:bottom w:val="nil"/>
              <w:right w:val="nil"/>
            </w:tcBorders>
          </w:tcPr>
          <w:p w14:paraId="7E749F11"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B074E07" w14:textId="77777777" w:rsidR="00116DD6" w:rsidRPr="001113B9" w:rsidRDefault="00116DD6" w:rsidP="0010519F">
            <w:pPr>
              <w:pStyle w:val="AmColumnHeading"/>
            </w:pPr>
            <w:r w:rsidRPr="001113B9">
              <w:t>Tarkistus</w:t>
            </w:r>
          </w:p>
        </w:tc>
      </w:tr>
      <w:tr w:rsidR="00116DD6" w:rsidRPr="001113B9" w14:paraId="22D94F74" w14:textId="77777777" w:rsidTr="0010519F">
        <w:trPr>
          <w:jc w:val="center"/>
        </w:trPr>
        <w:tc>
          <w:tcPr>
            <w:tcW w:w="4876" w:type="dxa"/>
            <w:tcBorders>
              <w:top w:val="nil"/>
              <w:left w:val="nil"/>
              <w:bottom w:val="nil"/>
              <w:right w:val="nil"/>
            </w:tcBorders>
          </w:tcPr>
          <w:p w14:paraId="119AEAE0" w14:textId="77777777" w:rsidR="00116DD6" w:rsidRPr="001113B9" w:rsidRDefault="00116DD6" w:rsidP="0010519F">
            <w:pPr>
              <w:pStyle w:val="Normal6a"/>
            </w:pPr>
            <w:r w:rsidRPr="001113B9">
              <w:t>23.</w:t>
            </w:r>
            <w:r w:rsidRPr="001113B9">
              <w:tab/>
              <w:t xml:space="preserve">kehottaa Serbiaa toimimaan aktiivisemmin sotarikosten kieltämisen </w:t>
            </w:r>
            <w:r w:rsidRPr="001113B9">
              <w:rPr>
                <w:b/>
                <w:i/>
              </w:rPr>
              <w:t>ja historiallisen revisionismin</w:t>
            </w:r>
            <w:r w:rsidRPr="001113B9">
              <w:t xml:space="preserve"> torjumiseksi </w:t>
            </w:r>
            <w:r w:rsidRPr="001113B9">
              <w:rPr>
                <w:b/>
                <w:i/>
              </w:rPr>
              <w:t xml:space="preserve">erityisesti Kroatian, Bosnia ja </w:t>
            </w:r>
            <w:r w:rsidRPr="001113B9">
              <w:rPr>
                <w:b/>
                <w:i/>
              </w:rPr>
              <w:lastRenderedPageBreak/>
              <w:t>Hertsegovinan ja Kosovon sotien osalta</w:t>
            </w:r>
            <w:r w:rsidRPr="001113B9">
              <w:t>;</w:t>
            </w:r>
          </w:p>
        </w:tc>
        <w:tc>
          <w:tcPr>
            <w:tcW w:w="4876" w:type="dxa"/>
            <w:tcBorders>
              <w:top w:val="nil"/>
              <w:left w:val="nil"/>
              <w:bottom w:val="nil"/>
              <w:right w:val="nil"/>
            </w:tcBorders>
          </w:tcPr>
          <w:p w14:paraId="7F3156BB" w14:textId="77777777" w:rsidR="00116DD6" w:rsidRPr="001113B9" w:rsidRDefault="00116DD6" w:rsidP="0010519F">
            <w:pPr>
              <w:pStyle w:val="Normal6a"/>
            </w:pPr>
            <w:r w:rsidRPr="001113B9">
              <w:lastRenderedPageBreak/>
              <w:t>23.</w:t>
            </w:r>
            <w:r w:rsidRPr="001113B9">
              <w:tab/>
              <w:t>kehottaa Serbiaa toimimaan aktiivisemmin sotarikosten kieltämisen torjumiseksi;</w:t>
            </w:r>
          </w:p>
        </w:tc>
      </w:tr>
    </w:tbl>
    <w:p w14:paraId="05C9D103"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2A641896" w14:textId="77777777" w:rsidR="00116DD6" w:rsidRPr="001113B9" w:rsidRDefault="00116DD6" w:rsidP="00116DD6">
      <w:r w:rsidRPr="001113B9">
        <w:rPr>
          <w:rStyle w:val="HideTWBExt"/>
        </w:rPr>
        <w:t>&lt;/Amend&gt;</w:t>
      </w:r>
    </w:p>
    <w:p w14:paraId="5FEF0828"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420</w:t>
      </w:r>
      <w:r w:rsidRPr="001113B9">
        <w:rPr>
          <w:rStyle w:val="HideTWBExt"/>
          <w:b w:val="0"/>
        </w:rPr>
        <w:t>&lt;/NumAm&gt;</w:t>
      </w:r>
    </w:p>
    <w:p w14:paraId="7018C816" w14:textId="77777777" w:rsidR="00116DD6" w:rsidRPr="001113B9" w:rsidRDefault="00116DD6" w:rsidP="00116DD6">
      <w:pPr>
        <w:pStyle w:val="NormalBold"/>
      </w:pPr>
      <w:r w:rsidRPr="001113B9">
        <w:rPr>
          <w:rStyle w:val="HideTWBExt"/>
          <w:b w:val="0"/>
        </w:rPr>
        <w:t>&lt;RepeatBlock-By&gt;&lt;Members&gt;</w:t>
      </w:r>
      <w:r w:rsidRPr="001113B9">
        <w:t>Emmanouil Kefalogiannis</w:t>
      </w:r>
      <w:r w:rsidRPr="001113B9">
        <w:rPr>
          <w:rStyle w:val="HideTWBExt"/>
          <w:b w:val="0"/>
        </w:rPr>
        <w:t>&lt;/Members&gt;</w:t>
      </w:r>
    </w:p>
    <w:p w14:paraId="01C0E0DE" w14:textId="77777777" w:rsidR="00116DD6" w:rsidRPr="001113B9" w:rsidRDefault="00116DD6" w:rsidP="00116DD6">
      <w:pPr>
        <w:pStyle w:val="NormalBold"/>
      </w:pPr>
      <w:r w:rsidRPr="001113B9">
        <w:rPr>
          <w:rStyle w:val="HideTWBExt"/>
          <w:b w:val="0"/>
        </w:rPr>
        <w:t>&lt;/RepeatBlock-By&gt;</w:t>
      </w:r>
    </w:p>
    <w:p w14:paraId="5F7F5546"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2F75A37" w14:textId="77777777" w:rsidR="00116DD6" w:rsidRPr="001113B9" w:rsidRDefault="00116DD6" w:rsidP="00116DD6">
      <w:pPr>
        <w:pStyle w:val="NormalBold"/>
      </w:pPr>
      <w:r w:rsidRPr="001113B9">
        <w:rPr>
          <w:rStyle w:val="HideTWBExt"/>
          <w:b w:val="0"/>
        </w:rPr>
        <w:t>&lt;Article&gt;</w:t>
      </w:r>
      <w:r w:rsidRPr="001113B9">
        <w:t>23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90184D1" w14:textId="77777777" w:rsidTr="0010519F">
        <w:trPr>
          <w:trHeight w:hRule="exact" w:val="240"/>
          <w:jc w:val="center"/>
        </w:trPr>
        <w:tc>
          <w:tcPr>
            <w:tcW w:w="9752" w:type="dxa"/>
            <w:gridSpan w:val="2"/>
            <w:tcBorders>
              <w:top w:val="nil"/>
              <w:left w:val="nil"/>
              <w:bottom w:val="nil"/>
              <w:right w:val="nil"/>
            </w:tcBorders>
          </w:tcPr>
          <w:p w14:paraId="564CBD28" w14:textId="77777777" w:rsidR="00116DD6" w:rsidRPr="001113B9" w:rsidRDefault="00116DD6" w:rsidP="0010519F"/>
        </w:tc>
      </w:tr>
      <w:tr w:rsidR="00116DD6" w:rsidRPr="001113B9" w14:paraId="6D4A63C8" w14:textId="77777777" w:rsidTr="0010519F">
        <w:trPr>
          <w:trHeight w:val="240"/>
          <w:jc w:val="center"/>
        </w:trPr>
        <w:tc>
          <w:tcPr>
            <w:tcW w:w="4876" w:type="dxa"/>
            <w:tcBorders>
              <w:top w:val="nil"/>
              <w:left w:val="nil"/>
              <w:bottom w:val="nil"/>
              <w:right w:val="nil"/>
            </w:tcBorders>
          </w:tcPr>
          <w:p w14:paraId="2A51253C"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60E4A70" w14:textId="77777777" w:rsidR="00116DD6" w:rsidRPr="001113B9" w:rsidRDefault="00116DD6" w:rsidP="0010519F">
            <w:pPr>
              <w:pStyle w:val="AmColumnHeading"/>
            </w:pPr>
            <w:r w:rsidRPr="001113B9">
              <w:t>Tarkistus</w:t>
            </w:r>
          </w:p>
        </w:tc>
      </w:tr>
      <w:tr w:rsidR="00116DD6" w:rsidRPr="001113B9" w14:paraId="1E2E4180" w14:textId="77777777" w:rsidTr="0010519F">
        <w:trPr>
          <w:jc w:val="center"/>
        </w:trPr>
        <w:tc>
          <w:tcPr>
            <w:tcW w:w="4876" w:type="dxa"/>
            <w:tcBorders>
              <w:top w:val="nil"/>
              <w:left w:val="nil"/>
              <w:bottom w:val="nil"/>
              <w:right w:val="nil"/>
            </w:tcBorders>
          </w:tcPr>
          <w:p w14:paraId="59E2D93B" w14:textId="77777777" w:rsidR="00116DD6" w:rsidRPr="001113B9" w:rsidRDefault="00116DD6" w:rsidP="0010519F">
            <w:pPr>
              <w:pStyle w:val="Normal6a"/>
            </w:pPr>
            <w:r w:rsidRPr="001113B9">
              <w:t>23.</w:t>
            </w:r>
            <w:r w:rsidRPr="001113B9">
              <w:tab/>
              <w:t xml:space="preserve">kehottaa Serbiaa toimimaan aktiivisemmin sotarikosten kieltämisen </w:t>
            </w:r>
            <w:r w:rsidRPr="001113B9">
              <w:rPr>
                <w:b/>
                <w:i/>
              </w:rPr>
              <w:t>ja historiallisen revisionismin</w:t>
            </w:r>
            <w:r w:rsidRPr="001113B9">
              <w:t xml:space="preserve"> torjumiseksi </w:t>
            </w:r>
            <w:r w:rsidRPr="001113B9">
              <w:rPr>
                <w:b/>
                <w:i/>
              </w:rPr>
              <w:t>erityisesti Kroatian, Bosnia ja Hertsegovinan ja Kosovon sotien osalta;</w:t>
            </w:r>
          </w:p>
        </w:tc>
        <w:tc>
          <w:tcPr>
            <w:tcW w:w="4876" w:type="dxa"/>
            <w:tcBorders>
              <w:top w:val="nil"/>
              <w:left w:val="nil"/>
              <w:bottom w:val="nil"/>
              <w:right w:val="nil"/>
            </w:tcBorders>
          </w:tcPr>
          <w:p w14:paraId="6EB483B9" w14:textId="77777777" w:rsidR="00116DD6" w:rsidRPr="001113B9" w:rsidRDefault="00116DD6" w:rsidP="0010519F">
            <w:pPr>
              <w:pStyle w:val="Normal6a"/>
            </w:pPr>
            <w:r w:rsidRPr="001113B9">
              <w:t>23.</w:t>
            </w:r>
            <w:r w:rsidRPr="001113B9">
              <w:tab/>
              <w:t>kehottaa Serbiaa toimimaan aktiivisemmin sotarikosten kieltämisen torjumiseksi </w:t>
            </w:r>
          </w:p>
        </w:tc>
      </w:tr>
    </w:tbl>
    <w:p w14:paraId="6F93978D"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C29E414" w14:textId="77777777" w:rsidR="00116DD6" w:rsidRPr="001113B9" w:rsidRDefault="00116DD6" w:rsidP="00116DD6">
      <w:r w:rsidRPr="001113B9">
        <w:rPr>
          <w:rStyle w:val="HideTWBExt"/>
        </w:rPr>
        <w:t>&lt;/Amend&gt;</w:t>
      </w:r>
    </w:p>
    <w:p w14:paraId="64FC3342"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421</w:t>
      </w:r>
      <w:r w:rsidRPr="001113B9">
        <w:rPr>
          <w:rStyle w:val="HideTWBExt"/>
          <w:b w:val="0"/>
        </w:rPr>
        <w:t>&lt;/NumAm&gt;</w:t>
      </w:r>
    </w:p>
    <w:p w14:paraId="3A4747F7" w14:textId="77777777" w:rsidR="00116DD6" w:rsidRPr="001113B9" w:rsidRDefault="00116DD6" w:rsidP="00116DD6">
      <w:pPr>
        <w:pStyle w:val="NormalBold"/>
      </w:pPr>
      <w:r w:rsidRPr="001113B9">
        <w:rPr>
          <w:rStyle w:val="HideTWBExt"/>
          <w:b w:val="0"/>
        </w:rPr>
        <w:t>&lt;RepeatBlock-By&gt;&lt;Members&gt;</w:t>
      </w:r>
      <w:r w:rsidRPr="001113B9">
        <w:t>Annamária Vicsek, Kinga Gál, António Tânger Corrêa</w:t>
      </w:r>
      <w:r w:rsidRPr="001113B9">
        <w:rPr>
          <w:rStyle w:val="HideTWBExt"/>
          <w:b w:val="0"/>
        </w:rPr>
        <w:t>&lt;/Members&gt;</w:t>
      </w:r>
    </w:p>
    <w:p w14:paraId="5BA0922A" w14:textId="77777777" w:rsidR="00116DD6" w:rsidRPr="001113B9" w:rsidRDefault="00116DD6" w:rsidP="00116DD6">
      <w:pPr>
        <w:pStyle w:val="NormalBold"/>
      </w:pPr>
      <w:r w:rsidRPr="001113B9">
        <w:rPr>
          <w:rStyle w:val="HideTWBExt"/>
          <w:b w:val="0"/>
        </w:rPr>
        <w:t>&lt;/RepeatBlock-By&gt;</w:t>
      </w:r>
    </w:p>
    <w:p w14:paraId="3A144161"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61D0433" w14:textId="77777777" w:rsidR="00116DD6" w:rsidRPr="001113B9" w:rsidRDefault="00116DD6" w:rsidP="00116DD6">
      <w:pPr>
        <w:pStyle w:val="NormalBold"/>
      </w:pPr>
      <w:r w:rsidRPr="001113B9">
        <w:rPr>
          <w:rStyle w:val="HideTWBExt"/>
          <w:b w:val="0"/>
        </w:rPr>
        <w:t>&lt;Article&gt;</w:t>
      </w:r>
      <w:r w:rsidRPr="001113B9">
        <w:t>23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FB52090" w14:textId="77777777" w:rsidTr="0010519F">
        <w:trPr>
          <w:trHeight w:hRule="exact" w:val="240"/>
          <w:jc w:val="center"/>
        </w:trPr>
        <w:tc>
          <w:tcPr>
            <w:tcW w:w="9752" w:type="dxa"/>
            <w:gridSpan w:val="2"/>
            <w:tcBorders>
              <w:top w:val="nil"/>
              <w:left w:val="nil"/>
              <w:bottom w:val="nil"/>
              <w:right w:val="nil"/>
            </w:tcBorders>
          </w:tcPr>
          <w:p w14:paraId="1236E9D4" w14:textId="77777777" w:rsidR="00116DD6" w:rsidRPr="001113B9" w:rsidRDefault="00116DD6" w:rsidP="0010519F"/>
        </w:tc>
      </w:tr>
      <w:tr w:rsidR="00116DD6" w:rsidRPr="001113B9" w14:paraId="71D4175F" w14:textId="77777777" w:rsidTr="0010519F">
        <w:trPr>
          <w:trHeight w:val="240"/>
          <w:jc w:val="center"/>
        </w:trPr>
        <w:tc>
          <w:tcPr>
            <w:tcW w:w="4876" w:type="dxa"/>
            <w:tcBorders>
              <w:top w:val="nil"/>
              <w:left w:val="nil"/>
              <w:bottom w:val="nil"/>
              <w:right w:val="nil"/>
            </w:tcBorders>
          </w:tcPr>
          <w:p w14:paraId="42AF1725"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217B052" w14:textId="77777777" w:rsidR="00116DD6" w:rsidRPr="001113B9" w:rsidRDefault="00116DD6" w:rsidP="0010519F">
            <w:pPr>
              <w:pStyle w:val="AmColumnHeading"/>
            </w:pPr>
            <w:r w:rsidRPr="001113B9">
              <w:t>Tarkistus</w:t>
            </w:r>
          </w:p>
        </w:tc>
      </w:tr>
      <w:tr w:rsidR="00116DD6" w:rsidRPr="001113B9" w14:paraId="1D420FF6" w14:textId="77777777" w:rsidTr="0010519F">
        <w:trPr>
          <w:jc w:val="center"/>
        </w:trPr>
        <w:tc>
          <w:tcPr>
            <w:tcW w:w="4876" w:type="dxa"/>
            <w:tcBorders>
              <w:top w:val="nil"/>
              <w:left w:val="nil"/>
              <w:bottom w:val="nil"/>
              <w:right w:val="nil"/>
            </w:tcBorders>
          </w:tcPr>
          <w:p w14:paraId="709192B1" w14:textId="77777777" w:rsidR="00116DD6" w:rsidRPr="001113B9" w:rsidRDefault="00116DD6" w:rsidP="0010519F">
            <w:pPr>
              <w:pStyle w:val="Normal6a"/>
            </w:pPr>
            <w:r w:rsidRPr="001113B9">
              <w:t>23.</w:t>
            </w:r>
            <w:r w:rsidRPr="001113B9">
              <w:tab/>
              <w:t xml:space="preserve">kehottaa Serbiaa toimimaan aktiivisemmin sotarikosten </w:t>
            </w:r>
            <w:r w:rsidRPr="001113B9">
              <w:rPr>
                <w:b/>
                <w:i/>
              </w:rPr>
              <w:t>kieltämisen</w:t>
            </w:r>
            <w:r w:rsidRPr="001113B9">
              <w:t xml:space="preserve"> ja</w:t>
            </w:r>
            <w:r w:rsidRPr="001113B9">
              <w:rPr>
                <w:b/>
                <w:i/>
              </w:rPr>
              <w:t xml:space="preserve"> historiallisen revisionismin torjumiseksi</w:t>
            </w:r>
            <w:r w:rsidRPr="001113B9">
              <w:t xml:space="preserve"> erityisesti Kroatian, Bosnia ja Hertsegovinan ja Kosovon sotien osalta;</w:t>
            </w:r>
          </w:p>
        </w:tc>
        <w:tc>
          <w:tcPr>
            <w:tcW w:w="4876" w:type="dxa"/>
            <w:tcBorders>
              <w:top w:val="nil"/>
              <w:left w:val="nil"/>
              <w:bottom w:val="nil"/>
              <w:right w:val="nil"/>
            </w:tcBorders>
          </w:tcPr>
          <w:p w14:paraId="1BB581D2" w14:textId="77777777" w:rsidR="00116DD6" w:rsidRPr="001113B9" w:rsidRDefault="00116DD6" w:rsidP="0010519F">
            <w:pPr>
              <w:pStyle w:val="Normal6a"/>
            </w:pPr>
            <w:r w:rsidRPr="001113B9">
              <w:t>23.</w:t>
            </w:r>
            <w:r w:rsidRPr="001113B9">
              <w:tab/>
              <w:t xml:space="preserve">kehottaa Serbiaa toimimaan aktiivisemmin sotarikosten </w:t>
            </w:r>
            <w:r w:rsidRPr="001113B9">
              <w:rPr>
                <w:b/>
                <w:i/>
              </w:rPr>
              <w:t>tutkimisessa</w:t>
            </w:r>
            <w:r w:rsidRPr="001113B9">
              <w:t xml:space="preserve"> ja </w:t>
            </w:r>
            <w:r w:rsidRPr="001113B9">
              <w:rPr>
                <w:b/>
                <w:i/>
              </w:rPr>
              <w:t>niihin liittyvien syytteiden nostamisessa ja odottaa samaa myös kaikilta muilta alueen kumppaneilta</w:t>
            </w:r>
            <w:r w:rsidRPr="001113B9">
              <w:t>, erityisesti Kroatian, Bosnia ja Hertsegovinan ja Kosovon sotien osalta;</w:t>
            </w:r>
          </w:p>
        </w:tc>
      </w:tr>
    </w:tbl>
    <w:p w14:paraId="0A6B0C77"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7C9D845" w14:textId="77777777" w:rsidR="00116DD6" w:rsidRPr="001113B9" w:rsidRDefault="00116DD6" w:rsidP="00116DD6">
      <w:r w:rsidRPr="001113B9">
        <w:rPr>
          <w:rStyle w:val="HideTWBExt"/>
        </w:rPr>
        <w:t>&lt;/Amend&gt;</w:t>
      </w:r>
    </w:p>
    <w:p w14:paraId="35E27EA0"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422</w:t>
      </w:r>
      <w:r w:rsidRPr="001113B9">
        <w:rPr>
          <w:rStyle w:val="HideTWBExt"/>
          <w:b w:val="0"/>
        </w:rPr>
        <w:t>&lt;/NumAm&gt;</w:t>
      </w:r>
    </w:p>
    <w:p w14:paraId="4D2080A3" w14:textId="77777777" w:rsidR="00116DD6" w:rsidRPr="001113B9" w:rsidRDefault="00116DD6" w:rsidP="00116DD6">
      <w:pPr>
        <w:pStyle w:val="NormalBold"/>
      </w:pPr>
      <w:r w:rsidRPr="001113B9">
        <w:rPr>
          <w:rStyle w:val="HideTWBExt"/>
          <w:b w:val="0"/>
        </w:rPr>
        <w:t>&lt;RepeatBlock-By&gt;&lt;Members&gt;</w:t>
      </w:r>
      <w:r w:rsidRPr="001113B9">
        <w:t>Emmanouil Fragkos, Galato Alexandraki, Geadis Geadi</w:t>
      </w:r>
      <w:r w:rsidRPr="001113B9">
        <w:rPr>
          <w:rStyle w:val="HideTWBExt"/>
          <w:b w:val="0"/>
        </w:rPr>
        <w:t>&lt;/Members&gt;</w:t>
      </w:r>
    </w:p>
    <w:p w14:paraId="72F3D61D" w14:textId="77777777" w:rsidR="00116DD6" w:rsidRPr="001113B9" w:rsidRDefault="00116DD6" w:rsidP="00116DD6">
      <w:pPr>
        <w:pStyle w:val="NormalBold"/>
      </w:pPr>
      <w:r w:rsidRPr="001113B9">
        <w:rPr>
          <w:rStyle w:val="HideTWBExt"/>
          <w:b w:val="0"/>
        </w:rPr>
        <w:t>&lt;/RepeatBlock-By&gt;</w:t>
      </w:r>
    </w:p>
    <w:p w14:paraId="0F69FBC4"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FEC50F6" w14:textId="77777777" w:rsidR="00116DD6" w:rsidRPr="001113B9" w:rsidRDefault="00116DD6" w:rsidP="00116DD6">
      <w:pPr>
        <w:pStyle w:val="NormalBold"/>
      </w:pPr>
      <w:r w:rsidRPr="001113B9">
        <w:rPr>
          <w:rStyle w:val="HideTWBExt"/>
          <w:b w:val="0"/>
        </w:rPr>
        <w:t>&lt;Article&gt;</w:t>
      </w:r>
      <w:r w:rsidRPr="001113B9">
        <w:t>23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9BFF655" w14:textId="77777777" w:rsidTr="0010519F">
        <w:trPr>
          <w:trHeight w:hRule="exact" w:val="240"/>
          <w:jc w:val="center"/>
        </w:trPr>
        <w:tc>
          <w:tcPr>
            <w:tcW w:w="9752" w:type="dxa"/>
            <w:gridSpan w:val="2"/>
            <w:tcBorders>
              <w:top w:val="nil"/>
              <w:left w:val="nil"/>
              <w:bottom w:val="nil"/>
              <w:right w:val="nil"/>
            </w:tcBorders>
          </w:tcPr>
          <w:p w14:paraId="57EAE780" w14:textId="77777777" w:rsidR="00116DD6" w:rsidRPr="001113B9" w:rsidRDefault="00116DD6" w:rsidP="0010519F"/>
        </w:tc>
      </w:tr>
      <w:tr w:rsidR="00116DD6" w:rsidRPr="001113B9" w14:paraId="05AA7C6A" w14:textId="77777777" w:rsidTr="0010519F">
        <w:trPr>
          <w:trHeight w:val="240"/>
          <w:jc w:val="center"/>
        </w:trPr>
        <w:tc>
          <w:tcPr>
            <w:tcW w:w="4876" w:type="dxa"/>
            <w:tcBorders>
              <w:top w:val="nil"/>
              <w:left w:val="nil"/>
              <w:bottom w:val="nil"/>
              <w:right w:val="nil"/>
            </w:tcBorders>
          </w:tcPr>
          <w:p w14:paraId="045A1D1C"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01B62D0" w14:textId="77777777" w:rsidR="00116DD6" w:rsidRPr="001113B9" w:rsidRDefault="00116DD6" w:rsidP="0010519F">
            <w:pPr>
              <w:pStyle w:val="AmColumnHeading"/>
            </w:pPr>
            <w:r w:rsidRPr="001113B9">
              <w:t>Tarkistus</w:t>
            </w:r>
          </w:p>
        </w:tc>
      </w:tr>
      <w:tr w:rsidR="00116DD6" w:rsidRPr="001113B9" w14:paraId="70B98211" w14:textId="77777777" w:rsidTr="0010519F">
        <w:trPr>
          <w:jc w:val="center"/>
        </w:trPr>
        <w:tc>
          <w:tcPr>
            <w:tcW w:w="4876" w:type="dxa"/>
            <w:tcBorders>
              <w:top w:val="nil"/>
              <w:left w:val="nil"/>
              <w:bottom w:val="nil"/>
              <w:right w:val="nil"/>
            </w:tcBorders>
          </w:tcPr>
          <w:p w14:paraId="7873A07B" w14:textId="77777777" w:rsidR="00116DD6" w:rsidRPr="001113B9" w:rsidRDefault="00116DD6" w:rsidP="0010519F">
            <w:pPr>
              <w:pStyle w:val="Normal6a"/>
            </w:pPr>
            <w:r w:rsidRPr="001113B9">
              <w:t>23.</w:t>
            </w:r>
            <w:r w:rsidRPr="001113B9">
              <w:tab/>
              <w:t xml:space="preserve">kehottaa Serbiaa toimimaan aktiivisemmin sotarikosten </w:t>
            </w:r>
            <w:r w:rsidRPr="001113B9">
              <w:rPr>
                <w:b/>
                <w:i/>
              </w:rPr>
              <w:t>kieltämisen</w:t>
            </w:r>
            <w:r w:rsidRPr="001113B9">
              <w:t xml:space="preserve"> ja </w:t>
            </w:r>
            <w:r w:rsidRPr="001113B9">
              <w:rPr>
                <w:b/>
                <w:i/>
              </w:rPr>
              <w:t>historiallisen revisionismin torjumiseksi</w:t>
            </w:r>
            <w:r w:rsidRPr="001113B9">
              <w:t xml:space="preserve"> erityisesti Kroatian, Bosnia ja Hertsegovinan ja Kosovon sotien osalta;</w:t>
            </w:r>
          </w:p>
        </w:tc>
        <w:tc>
          <w:tcPr>
            <w:tcW w:w="4876" w:type="dxa"/>
            <w:tcBorders>
              <w:top w:val="nil"/>
              <w:left w:val="nil"/>
              <w:bottom w:val="nil"/>
              <w:right w:val="nil"/>
            </w:tcBorders>
          </w:tcPr>
          <w:p w14:paraId="06E094CF" w14:textId="77777777" w:rsidR="00116DD6" w:rsidRPr="001113B9" w:rsidRDefault="00116DD6" w:rsidP="0010519F">
            <w:pPr>
              <w:pStyle w:val="Normal6a"/>
            </w:pPr>
            <w:r w:rsidRPr="001113B9">
              <w:t>23.</w:t>
            </w:r>
            <w:r w:rsidRPr="001113B9">
              <w:tab/>
              <w:t xml:space="preserve">kehottaa Serbiaa toimimaan aktiivisemmin sotarikosten </w:t>
            </w:r>
            <w:r w:rsidRPr="001113B9">
              <w:rPr>
                <w:b/>
                <w:i/>
              </w:rPr>
              <w:t>tutkimisessa</w:t>
            </w:r>
            <w:r w:rsidRPr="001113B9">
              <w:t xml:space="preserve"> ja </w:t>
            </w:r>
            <w:r w:rsidRPr="001113B9">
              <w:rPr>
                <w:b/>
                <w:i/>
              </w:rPr>
              <w:t>niihin liittyvien syytteiden nostamisessa ja odottaa samaa myös kaikilta mainituilta kumppaneilta</w:t>
            </w:r>
            <w:r w:rsidRPr="001113B9">
              <w:t>, erityisesti Kroatian, Bosnia ja Hertsegovinan ja Kosovon sotien osalta;</w:t>
            </w:r>
          </w:p>
        </w:tc>
      </w:tr>
    </w:tbl>
    <w:p w14:paraId="17BFC136"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263F1FC" w14:textId="77777777" w:rsidR="00116DD6" w:rsidRPr="001113B9" w:rsidRDefault="00116DD6" w:rsidP="00116DD6">
      <w:r w:rsidRPr="001113B9">
        <w:rPr>
          <w:rStyle w:val="HideTWBExt"/>
        </w:rPr>
        <w:t>&lt;/Amend&gt;</w:t>
      </w:r>
    </w:p>
    <w:p w14:paraId="6C3107B0"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423</w:t>
      </w:r>
      <w:r w:rsidRPr="001113B9">
        <w:rPr>
          <w:rStyle w:val="HideTWBExt"/>
          <w:b w:val="0"/>
        </w:rPr>
        <w:t>&lt;/NumAm&gt;</w:t>
      </w:r>
    </w:p>
    <w:p w14:paraId="3000CBBF" w14:textId="77777777" w:rsidR="00116DD6" w:rsidRPr="001113B9" w:rsidRDefault="00116DD6" w:rsidP="00116DD6">
      <w:pPr>
        <w:pStyle w:val="NormalBold"/>
      </w:pPr>
      <w:r w:rsidRPr="001113B9">
        <w:rPr>
          <w:rStyle w:val="HideTWBExt"/>
          <w:b w:val="0"/>
        </w:rPr>
        <w:t>&lt;RepeatBlock-By&gt;&lt;Members&gt;</w:t>
      </w:r>
      <w:r w:rsidRPr="001113B9">
        <w:t>Emmanouil Fragkos, Galato Alexandraki, Geadis Geadi</w:t>
      </w:r>
      <w:r w:rsidRPr="001113B9">
        <w:rPr>
          <w:rStyle w:val="HideTWBExt"/>
          <w:b w:val="0"/>
        </w:rPr>
        <w:t>&lt;/Members&gt;</w:t>
      </w:r>
    </w:p>
    <w:p w14:paraId="29952BF0" w14:textId="77777777" w:rsidR="00116DD6" w:rsidRPr="001113B9" w:rsidRDefault="00116DD6" w:rsidP="00116DD6">
      <w:pPr>
        <w:pStyle w:val="NormalBold"/>
      </w:pPr>
      <w:r w:rsidRPr="001113B9">
        <w:rPr>
          <w:rStyle w:val="HideTWBExt"/>
          <w:b w:val="0"/>
        </w:rPr>
        <w:t>&lt;/RepeatBlock-By&gt;</w:t>
      </w:r>
    </w:p>
    <w:p w14:paraId="5AC36FF3"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6AAAE59" w14:textId="77777777" w:rsidR="00116DD6" w:rsidRPr="001113B9" w:rsidRDefault="00116DD6" w:rsidP="00116DD6">
      <w:pPr>
        <w:pStyle w:val="NormalBold"/>
      </w:pPr>
      <w:r w:rsidRPr="001113B9">
        <w:rPr>
          <w:rStyle w:val="HideTWBExt"/>
          <w:b w:val="0"/>
        </w:rPr>
        <w:t>&lt;Article&gt;</w:t>
      </w:r>
      <w:r w:rsidRPr="001113B9">
        <w:t>23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1FC9388" w14:textId="77777777" w:rsidTr="0010519F">
        <w:trPr>
          <w:trHeight w:hRule="exact" w:val="240"/>
          <w:jc w:val="center"/>
        </w:trPr>
        <w:tc>
          <w:tcPr>
            <w:tcW w:w="9752" w:type="dxa"/>
            <w:gridSpan w:val="2"/>
            <w:tcBorders>
              <w:top w:val="nil"/>
              <w:left w:val="nil"/>
              <w:bottom w:val="nil"/>
              <w:right w:val="nil"/>
            </w:tcBorders>
          </w:tcPr>
          <w:p w14:paraId="2CEF437B" w14:textId="77777777" w:rsidR="00116DD6" w:rsidRPr="001113B9" w:rsidRDefault="00116DD6" w:rsidP="0010519F"/>
        </w:tc>
      </w:tr>
      <w:tr w:rsidR="00116DD6" w:rsidRPr="001113B9" w14:paraId="2082A885" w14:textId="77777777" w:rsidTr="0010519F">
        <w:trPr>
          <w:trHeight w:val="240"/>
          <w:jc w:val="center"/>
        </w:trPr>
        <w:tc>
          <w:tcPr>
            <w:tcW w:w="4876" w:type="dxa"/>
            <w:tcBorders>
              <w:top w:val="nil"/>
              <w:left w:val="nil"/>
              <w:bottom w:val="nil"/>
              <w:right w:val="nil"/>
            </w:tcBorders>
          </w:tcPr>
          <w:p w14:paraId="01B4BE0C"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DEB8CBB" w14:textId="77777777" w:rsidR="00116DD6" w:rsidRPr="001113B9" w:rsidRDefault="00116DD6" w:rsidP="0010519F">
            <w:pPr>
              <w:pStyle w:val="AmColumnHeading"/>
            </w:pPr>
            <w:r w:rsidRPr="001113B9">
              <w:t>Tarkistus</w:t>
            </w:r>
          </w:p>
        </w:tc>
      </w:tr>
      <w:tr w:rsidR="00116DD6" w:rsidRPr="001113B9" w14:paraId="16740ECB" w14:textId="77777777" w:rsidTr="0010519F">
        <w:trPr>
          <w:jc w:val="center"/>
        </w:trPr>
        <w:tc>
          <w:tcPr>
            <w:tcW w:w="4876" w:type="dxa"/>
            <w:tcBorders>
              <w:top w:val="nil"/>
              <w:left w:val="nil"/>
              <w:bottom w:val="nil"/>
              <w:right w:val="nil"/>
            </w:tcBorders>
          </w:tcPr>
          <w:p w14:paraId="4F87C4D7" w14:textId="77777777" w:rsidR="00116DD6" w:rsidRPr="001113B9" w:rsidRDefault="00116DD6" w:rsidP="0010519F">
            <w:pPr>
              <w:pStyle w:val="Normal6a"/>
            </w:pPr>
            <w:r w:rsidRPr="001113B9">
              <w:t>23.</w:t>
            </w:r>
            <w:r w:rsidRPr="001113B9">
              <w:tab/>
              <w:t xml:space="preserve">kehottaa Serbiaa toimimaan aktiivisemmin sotarikosten kieltämisen </w:t>
            </w:r>
            <w:r w:rsidRPr="001113B9">
              <w:rPr>
                <w:b/>
                <w:i/>
              </w:rPr>
              <w:t>ja historiallisen revisionismin</w:t>
            </w:r>
            <w:r w:rsidRPr="001113B9">
              <w:t xml:space="preserve"> torjumiseksi </w:t>
            </w:r>
            <w:r w:rsidRPr="001113B9">
              <w:rPr>
                <w:b/>
                <w:i/>
              </w:rPr>
              <w:t>erityisesti Kroatian, Bosnia ja Hertsegovinan ja Kosovon sotien osalta</w:t>
            </w:r>
            <w:r w:rsidRPr="001113B9">
              <w:t>;</w:t>
            </w:r>
          </w:p>
        </w:tc>
        <w:tc>
          <w:tcPr>
            <w:tcW w:w="4876" w:type="dxa"/>
            <w:tcBorders>
              <w:top w:val="nil"/>
              <w:left w:val="nil"/>
              <w:bottom w:val="nil"/>
              <w:right w:val="nil"/>
            </w:tcBorders>
          </w:tcPr>
          <w:p w14:paraId="269753BC" w14:textId="77777777" w:rsidR="00116DD6" w:rsidRPr="001113B9" w:rsidRDefault="00116DD6" w:rsidP="0010519F">
            <w:pPr>
              <w:pStyle w:val="Normal6a"/>
            </w:pPr>
            <w:r w:rsidRPr="001113B9">
              <w:t>23.</w:t>
            </w:r>
            <w:r w:rsidRPr="001113B9">
              <w:tab/>
              <w:t xml:space="preserve">kehottaa Serbiaa </w:t>
            </w:r>
            <w:r w:rsidRPr="001113B9">
              <w:rPr>
                <w:b/>
                <w:i/>
              </w:rPr>
              <w:t>ja kaikkia muita Länsi-Balkanin maita</w:t>
            </w:r>
            <w:r w:rsidRPr="001113B9">
              <w:t xml:space="preserve"> toimimaan aktiivisemmin sotarikosten kieltämisen torjumiseksi;</w:t>
            </w:r>
          </w:p>
        </w:tc>
      </w:tr>
    </w:tbl>
    <w:p w14:paraId="7D683DC3"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23164EA3" w14:textId="77777777" w:rsidR="00116DD6" w:rsidRPr="001113B9" w:rsidRDefault="00116DD6" w:rsidP="00116DD6">
      <w:r w:rsidRPr="001113B9">
        <w:rPr>
          <w:rStyle w:val="HideTWBExt"/>
        </w:rPr>
        <w:t>&lt;/Amend&gt;</w:t>
      </w:r>
    </w:p>
    <w:p w14:paraId="04FBBCE9"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424</w:t>
      </w:r>
      <w:r w:rsidRPr="001113B9">
        <w:rPr>
          <w:rStyle w:val="HideTWBExt"/>
          <w:b w:val="0"/>
        </w:rPr>
        <w:t>&lt;/NumAm&gt;</w:t>
      </w:r>
    </w:p>
    <w:p w14:paraId="488AE985" w14:textId="77777777" w:rsidR="00116DD6" w:rsidRPr="001113B9" w:rsidRDefault="00116DD6" w:rsidP="00116DD6">
      <w:pPr>
        <w:pStyle w:val="NormalBold"/>
      </w:pPr>
      <w:r w:rsidRPr="001113B9">
        <w:rPr>
          <w:rStyle w:val="HideTWBExt"/>
          <w:b w:val="0"/>
        </w:rPr>
        <w:t>&lt;RepeatBlock-By&gt;&lt;Members&gt;</w:t>
      </w:r>
      <w:r w:rsidRPr="001113B9">
        <w:t>Loucas Fourlas</w:t>
      </w:r>
      <w:r w:rsidRPr="001113B9">
        <w:rPr>
          <w:rStyle w:val="HideTWBExt"/>
          <w:b w:val="0"/>
        </w:rPr>
        <w:t>&lt;/Members&gt;</w:t>
      </w:r>
    </w:p>
    <w:p w14:paraId="142D79F9" w14:textId="77777777" w:rsidR="00116DD6" w:rsidRPr="001113B9" w:rsidRDefault="00116DD6" w:rsidP="00116DD6">
      <w:pPr>
        <w:pStyle w:val="NormalBold"/>
      </w:pPr>
      <w:r w:rsidRPr="001113B9">
        <w:rPr>
          <w:rStyle w:val="HideTWBExt"/>
          <w:b w:val="0"/>
        </w:rPr>
        <w:t>&lt;/RepeatBlock-By&gt;</w:t>
      </w:r>
    </w:p>
    <w:p w14:paraId="2FACF317"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8F68496" w14:textId="77777777" w:rsidR="00116DD6" w:rsidRPr="001113B9" w:rsidRDefault="00116DD6" w:rsidP="00116DD6">
      <w:pPr>
        <w:pStyle w:val="NormalBold"/>
      </w:pPr>
      <w:r w:rsidRPr="001113B9">
        <w:rPr>
          <w:rStyle w:val="HideTWBExt"/>
          <w:b w:val="0"/>
        </w:rPr>
        <w:t>&lt;Article&gt;</w:t>
      </w:r>
      <w:r w:rsidRPr="001113B9">
        <w:t>23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6C56074" w14:textId="77777777" w:rsidTr="0010519F">
        <w:trPr>
          <w:trHeight w:hRule="exact" w:val="240"/>
          <w:jc w:val="center"/>
        </w:trPr>
        <w:tc>
          <w:tcPr>
            <w:tcW w:w="9752" w:type="dxa"/>
            <w:gridSpan w:val="2"/>
            <w:tcBorders>
              <w:top w:val="nil"/>
              <w:left w:val="nil"/>
              <w:bottom w:val="nil"/>
              <w:right w:val="nil"/>
            </w:tcBorders>
          </w:tcPr>
          <w:p w14:paraId="4449300E" w14:textId="77777777" w:rsidR="00116DD6" w:rsidRPr="001113B9" w:rsidRDefault="00116DD6" w:rsidP="0010519F"/>
        </w:tc>
      </w:tr>
      <w:tr w:rsidR="00116DD6" w:rsidRPr="001113B9" w14:paraId="25D1FB8A" w14:textId="77777777" w:rsidTr="0010519F">
        <w:trPr>
          <w:trHeight w:val="240"/>
          <w:jc w:val="center"/>
        </w:trPr>
        <w:tc>
          <w:tcPr>
            <w:tcW w:w="4876" w:type="dxa"/>
            <w:tcBorders>
              <w:top w:val="nil"/>
              <w:left w:val="nil"/>
              <w:bottom w:val="nil"/>
              <w:right w:val="nil"/>
            </w:tcBorders>
          </w:tcPr>
          <w:p w14:paraId="1D12140A"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9978B90" w14:textId="77777777" w:rsidR="00116DD6" w:rsidRPr="001113B9" w:rsidRDefault="00116DD6" w:rsidP="0010519F">
            <w:pPr>
              <w:pStyle w:val="AmColumnHeading"/>
            </w:pPr>
            <w:r w:rsidRPr="001113B9">
              <w:t>Tarkistus</w:t>
            </w:r>
          </w:p>
        </w:tc>
      </w:tr>
      <w:tr w:rsidR="00116DD6" w:rsidRPr="001113B9" w14:paraId="58EE7C4B" w14:textId="77777777" w:rsidTr="0010519F">
        <w:trPr>
          <w:jc w:val="center"/>
        </w:trPr>
        <w:tc>
          <w:tcPr>
            <w:tcW w:w="4876" w:type="dxa"/>
            <w:tcBorders>
              <w:top w:val="nil"/>
              <w:left w:val="nil"/>
              <w:bottom w:val="nil"/>
              <w:right w:val="nil"/>
            </w:tcBorders>
          </w:tcPr>
          <w:p w14:paraId="03ABAA03" w14:textId="77777777" w:rsidR="00116DD6" w:rsidRPr="001113B9" w:rsidRDefault="00116DD6" w:rsidP="0010519F">
            <w:pPr>
              <w:pStyle w:val="Normal6a"/>
            </w:pPr>
            <w:r w:rsidRPr="001113B9">
              <w:t>23.</w:t>
            </w:r>
            <w:r w:rsidRPr="001113B9">
              <w:tab/>
              <w:t xml:space="preserve">kehottaa Serbiaa toimimaan aktiivisemmin sotarikosten kieltämisen ja historiallisen revisionismin </w:t>
            </w:r>
            <w:r w:rsidRPr="001113B9">
              <w:rPr>
                <w:b/>
                <w:i/>
              </w:rPr>
              <w:t>torjumiseksi</w:t>
            </w:r>
            <w:r w:rsidRPr="001113B9">
              <w:t xml:space="preserve"> erityisesti Kroatian, Bosnia ja Hertsegovinan ja Kosovon sotien osalta;</w:t>
            </w:r>
          </w:p>
        </w:tc>
        <w:tc>
          <w:tcPr>
            <w:tcW w:w="4876" w:type="dxa"/>
            <w:tcBorders>
              <w:top w:val="nil"/>
              <w:left w:val="nil"/>
              <w:bottom w:val="nil"/>
              <w:right w:val="nil"/>
            </w:tcBorders>
          </w:tcPr>
          <w:p w14:paraId="6BA5F680" w14:textId="77777777" w:rsidR="00116DD6" w:rsidRPr="001113B9" w:rsidRDefault="00116DD6" w:rsidP="0010519F">
            <w:pPr>
              <w:pStyle w:val="Normal6a"/>
            </w:pPr>
            <w:r w:rsidRPr="001113B9">
              <w:t>23.</w:t>
            </w:r>
            <w:r w:rsidRPr="001113B9">
              <w:tab/>
              <w:t xml:space="preserve">kehottaa Serbiaa toimimaan aktiivisemmin sotarikosten kieltämisen ja historiallisen revisionismin </w:t>
            </w:r>
            <w:r w:rsidRPr="001113B9">
              <w:rPr>
                <w:b/>
                <w:i/>
              </w:rPr>
              <w:t>tutkimiseksi ja niihin liittyvien syytteiden nostamiseksi</w:t>
            </w:r>
            <w:r w:rsidRPr="001113B9">
              <w:t xml:space="preserve"> erityisesti Kroatian, Bosnia ja Hertsegovinan ja Kosovon sotien osalta;</w:t>
            </w:r>
          </w:p>
        </w:tc>
      </w:tr>
    </w:tbl>
    <w:p w14:paraId="50232362"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6F115425" w14:textId="77777777" w:rsidR="00116DD6" w:rsidRPr="001113B9" w:rsidRDefault="00116DD6" w:rsidP="00116DD6">
      <w:r w:rsidRPr="001113B9">
        <w:rPr>
          <w:rStyle w:val="HideTWBExt"/>
        </w:rPr>
        <w:lastRenderedPageBreak/>
        <w:t>&lt;/Amend&gt;</w:t>
      </w:r>
    </w:p>
    <w:p w14:paraId="5AEBFBA7"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425</w:t>
      </w:r>
      <w:r w:rsidRPr="001113B9">
        <w:rPr>
          <w:rStyle w:val="HideTWBExt"/>
          <w:b w:val="0"/>
        </w:rPr>
        <w:t>&lt;/NumAm&gt;</w:t>
      </w:r>
    </w:p>
    <w:p w14:paraId="2A220F95" w14:textId="77777777" w:rsidR="00116DD6" w:rsidRPr="001113B9" w:rsidRDefault="00116DD6" w:rsidP="00116DD6">
      <w:pPr>
        <w:pStyle w:val="NormalBold"/>
      </w:pPr>
      <w:r w:rsidRPr="001113B9">
        <w:rPr>
          <w:rStyle w:val="HideTWBExt"/>
          <w:b w:val="0"/>
        </w:rPr>
        <w:t>&lt;RepeatBlock-By&gt;&lt;Members&gt;</w:t>
      </w:r>
      <w:r w:rsidRPr="001113B9">
        <w:t>Andrey Kovatchev</w:t>
      </w:r>
      <w:r w:rsidRPr="001113B9">
        <w:rPr>
          <w:rStyle w:val="HideTWBExt"/>
          <w:b w:val="0"/>
        </w:rPr>
        <w:t>&lt;/Members&gt;</w:t>
      </w:r>
    </w:p>
    <w:p w14:paraId="77BC9FC4" w14:textId="77777777" w:rsidR="00116DD6" w:rsidRPr="001113B9" w:rsidRDefault="00116DD6" w:rsidP="00116DD6">
      <w:pPr>
        <w:pStyle w:val="NormalBold"/>
      </w:pPr>
      <w:r w:rsidRPr="001113B9">
        <w:rPr>
          <w:rStyle w:val="HideTWBExt"/>
          <w:b w:val="0"/>
        </w:rPr>
        <w:t>&lt;/RepeatBlock-By&gt;</w:t>
      </w:r>
    </w:p>
    <w:p w14:paraId="1A4A1DD6"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867697E" w14:textId="77777777" w:rsidR="00116DD6" w:rsidRPr="001113B9" w:rsidRDefault="00116DD6" w:rsidP="00116DD6">
      <w:pPr>
        <w:pStyle w:val="NormalBold"/>
      </w:pPr>
      <w:r w:rsidRPr="001113B9">
        <w:rPr>
          <w:rStyle w:val="HideTWBExt"/>
          <w:b w:val="0"/>
        </w:rPr>
        <w:t>&lt;Article&gt;</w:t>
      </w:r>
      <w:r w:rsidRPr="001113B9">
        <w:t>23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396DF0C" w14:textId="77777777" w:rsidTr="0010519F">
        <w:trPr>
          <w:trHeight w:hRule="exact" w:val="240"/>
          <w:jc w:val="center"/>
        </w:trPr>
        <w:tc>
          <w:tcPr>
            <w:tcW w:w="9752" w:type="dxa"/>
            <w:gridSpan w:val="2"/>
            <w:tcBorders>
              <w:top w:val="nil"/>
              <w:left w:val="nil"/>
              <w:bottom w:val="nil"/>
              <w:right w:val="nil"/>
            </w:tcBorders>
          </w:tcPr>
          <w:p w14:paraId="2246DCF1" w14:textId="77777777" w:rsidR="00116DD6" w:rsidRPr="001113B9" w:rsidRDefault="00116DD6" w:rsidP="0010519F"/>
        </w:tc>
      </w:tr>
      <w:tr w:rsidR="00116DD6" w:rsidRPr="001113B9" w14:paraId="75E7A0CA" w14:textId="77777777" w:rsidTr="0010519F">
        <w:trPr>
          <w:trHeight w:val="240"/>
          <w:jc w:val="center"/>
        </w:trPr>
        <w:tc>
          <w:tcPr>
            <w:tcW w:w="4876" w:type="dxa"/>
            <w:tcBorders>
              <w:top w:val="nil"/>
              <w:left w:val="nil"/>
              <w:bottom w:val="nil"/>
              <w:right w:val="nil"/>
            </w:tcBorders>
          </w:tcPr>
          <w:p w14:paraId="1DF78C81"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CD5ECBB" w14:textId="77777777" w:rsidR="00116DD6" w:rsidRPr="001113B9" w:rsidRDefault="00116DD6" w:rsidP="0010519F">
            <w:pPr>
              <w:pStyle w:val="AmColumnHeading"/>
            </w:pPr>
            <w:r w:rsidRPr="001113B9">
              <w:t>Tarkistus</w:t>
            </w:r>
          </w:p>
        </w:tc>
      </w:tr>
      <w:tr w:rsidR="00116DD6" w:rsidRPr="001113B9" w14:paraId="1E93D3ED" w14:textId="77777777" w:rsidTr="0010519F">
        <w:trPr>
          <w:jc w:val="center"/>
        </w:trPr>
        <w:tc>
          <w:tcPr>
            <w:tcW w:w="4876" w:type="dxa"/>
            <w:tcBorders>
              <w:top w:val="nil"/>
              <w:left w:val="nil"/>
              <w:bottom w:val="nil"/>
              <w:right w:val="nil"/>
            </w:tcBorders>
          </w:tcPr>
          <w:p w14:paraId="521063F0" w14:textId="77777777" w:rsidR="00116DD6" w:rsidRPr="001113B9" w:rsidRDefault="00116DD6" w:rsidP="0010519F">
            <w:pPr>
              <w:pStyle w:val="Normal6a"/>
            </w:pPr>
          </w:p>
        </w:tc>
        <w:tc>
          <w:tcPr>
            <w:tcW w:w="4876" w:type="dxa"/>
            <w:tcBorders>
              <w:top w:val="nil"/>
              <w:left w:val="nil"/>
              <w:bottom w:val="nil"/>
              <w:right w:val="nil"/>
            </w:tcBorders>
          </w:tcPr>
          <w:p w14:paraId="59D6C015" w14:textId="77777777" w:rsidR="00116DD6" w:rsidRPr="001113B9" w:rsidRDefault="00116DD6" w:rsidP="0010519F">
            <w:pPr>
              <w:pStyle w:val="Normal6a"/>
            </w:pPr>
            <w:r w:rsidRPr="001113B9">
              <w:rPr>
                <w:b/>
                <w:i/>
              </w:rPr>
              <w:t>23 a.</w:t>
            </w:r>
            <w:r w:rsidRPr="001113B9">
              <w:tab/>
            </w:r>
            <w:r w:rsidRPr="001113B9">
              <w:rPr>
                <w:b/>
                <w:i/>
              </w:rPr>
              <w:t>kehottaa pyrkimään historialliseen sovintoon ja luopumaan kommunistisesta menneisyydestä kumpuavasta syrjinnästä ja ennakkoluuloista erityisesti koulutus-, media- ja tutkimusalalla sekä sosiaalisella alalla, ja toteaa, että tämä on ennakkoedellytys kansallisiin vähemmistöihin ja naapurivaltioihin kohdistuvan vihamielisen kielenkäytön lopettamiseksi; pitää tässä yhteydessä valitettavana hallituksen hiljattain käyttämää provosoivaa retoriikkaa, joka kohdistui niihin naapurivaltioihin, jotka eivät tukeneet temaattisen kokonaisuuden nro 3 avaamista Serbian kanssa; pitää valitettavana, että julkisissa tiloissa on edelleen Jugoslavian aikaisia kommunistisia symboleja, kuten kadunnimiä ja muistomerkkejä, sillä tämä heikentää Serbian demokratiakehitystä;</w:t>
            </w:r>
          </w:p>
        </w:tc>
      </w:tr>
    </w:tbl>
    <w:p w14:paraId="2835ECF6"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7D0663F" w14:textId="77777777" w:rsidR="00116DD6" w:rsidRPr="001113B9" w:rsidRDefault="00116DD6" w:rsidP="00116DD6">
      <w:r w:rsidRPr="001113B9">
        <w:rPr>
          <w:rStyle w:val="HideTWBExt"/>
        </w:rPr>
        <w:t>&lt;/Amend&gt;</w:t>
      </w:r>
    </w:p>
    <w:p w14:paraId="7F8ED3F8"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426</w:t>
      </w:r>
      <w:r w:rsidRPr="001113B9">
        <w:rPr>
          <w:rStyle w:val="HideTWBExt"/>
          <w:b w:val="0"/>
        </w:rPr>
        <w:t>&lt;/NumAm&gt;</w:t>
      </w:r>
    </w:p>
    <w:p w14:paraId="2566C130" w14:textId="77777777" w:rsidR="00116DD6" w:rsidRPr="001113B9" w:rsidRDefault="00116DD6" w:rsidP="00116DD6">
      <w:pPr>
        <w:pStyle w:val="NormalBold"/>
      </w:pPr>
      <w:r w:rsidRPr="001113B9">
        <w:rPr>
          <w:rStyle w:val="HideTWBExt"/>
          <w:b w:val="0"/>
        </w:rPr>
        <w:t>&lt;RepeatBlock-By&gt;&lt;Members&gt;</w:t>
      </w:r>
      <w:r w:rsidRPr="001113B9">
        <w:t>Rasa Juknevičienė, Miriam Lexmann</w:t>
      </w:r>
      <w:r w:rsidRPr="001113B9">
        <w:rPr>
          <w:rStyle w:val="HideTWBExt"/>
          <w:b w:val="0"/>
        </w:rPr>
        <w:t>&lt;/Members&gt;</w:t>
      </w:r>
    </w:p>
    <w:p w14:paraId="720E1E15" w14:textId="77777777" w:rsidR="00116DD6" w:rsidRPr="001113B9" w:rsidRDefault="00116DD6" w:rsidP="00116DD6">
      <w:pPr>
        <w:pStyle w:val="NormalBold"/>
      </w:pPr>
      <w:r w:rsidRPr="001113B9">
        <w:rPr>
          <w:rStyle w:val="HideTWBExt"/>
          <w:b w:val="0"/>
        </w:rPr>
        <w:t>&lt;/RepeatBlock-By&gt;</w:t>
      </w:r>
    </w:p>
    <w:p w14:paraId="22A50F0E"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13F56A4" w14:textId="77777777" w:rsidR="00116DD6" w:rsidRPr="001113B9" w:rsidRDefault="00116DD6" w:rsidP="00116DD6">
      <w:pPr>
        <w:pStyle w:val="NormalBold"/>
      </w:pPr>
      <w:r w:rsidRPr="001113B9">
        <w:rPr>
          <w:rStyle w:val="HideTWBExt"/>
          <w:b w:val="0"/>
        </w:rPr>
        <w:t>&lt;Article&gt;</w:t>
      </w:r>
      <w:r w:rsidRPr="001113B9">
        <w:t>23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B922B43" w14:textId="77777777" w:rsidTr="0010519F">
        <w:trPr>
          <w:trHeight w:hRule="exact" w:val="240"/>
          <w:jc w:val="center"/>
        </w:trPr>
        <w:tc>
          <w:tcPr>
            <w:tcW w:w="9752" w:type="dxa"/>
            <w:gridSpan w:val="2"/>
            <w:tcBorders>
              <w:top w:val="nil"/>
              <w:left w:val="nil"/>
              <w:bottom w:val="nil"/>
              <w:right w:val="nil"/>
            </w:tcBorders>
          </w:tcPr>
          <w:p w14:paraId="65EBA126" w14:textId="77777777" w:rsidR="00116DD6" w:rsidRPr="001113B9" w:rsidRDefault="00116DD6" w:rsidP="0010519F"/>
        </w:tc>
      </w:tr>
      <w:tr w:rsidR="00116DD6" w:rsidRPr="001113B9" w14:paraId="46800C80" w14:textId="77777777" w:rsidTr="0010519F">
        <w:trPr>
          <w:trHeight w:val="240"/>
          <w:jc w:val="center"/>
        </w:trPr>
        <w:tc>
          <w:tcPr>
            <w:tcW w:w="4876" w:type="dxa"/>
            <w:tcBorders>
              <w:top w:val="nil"/>
              <w:left w:val="nil"/>
              <w:bottom w:val="nil"/>
              <w:right w:val="nil"/>
            </w:tcBorders>
          </w:tcPr>
          <w:p w14:paraId="519277DD"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B0D40E8" w14:textId="77777777" w:rsidR="00116DD6" w:rsidRPr="001113B9" w:rsidRDefault="00116DD6" w:rsidP="0010519F">
            <w:pPr>
              <w:pStyle w:val="AmColumnHeading"/>
            </w:pPr>
            <w:r w:rsidRPr="001113B9">
              <w:t>Tarkistus</w:t>
            </w:r>
          </w:p>
        </w:tc>
      </w:tr>
      <w:tr w:rsidR="00116DD6" w:rsidRPr="001113B9" w14:paraId="79D48B7F" w14:textId="77777777" w:rsidTr="0010519F">
        <w:trPr>
          <w:jc w:val="center"/>
        </w:trPr>
        <w:tc>
          <w:tcPr>
            <w:tcW w:w="4876" w:type="dxa"/>
            <w:tcBorders>
              <w:top w:val="nil"/>
              <w:left w:val="nil"/>
              <w:bottom w:val="nil"/>
              <w:right w:val="nil"/>
            </w:tcBorders>
          </w:tcPr>
          <w:p w14:paraId="396C6D08" w14:textId="77777777" w:rsidR="00116DD6" w:rsidRPr="001113B9" w:rsidRDefault="00116DD6" w:rsidP="0010519F">
            <w:pPr>
              <w:pStyle w:val="Normal6a"/>
            </w:pPr>
          </w:p>
        </w:tc>
        <w:tc>
          <w:tcPr>
            <w:tcW w:w="4876" w:type="dxa"/>
            <w:tcBorders>
              <w:top w:val="nil"/>
              <w:left w:val="nil"/>
              <w:bottom w:val="nil"/>
              <w:right w:val="nil"/>
            </w:tcBorders>
          </w:tcPr>
          <w:p w14:paraId="0F9FA047" w14:textId="77777777" w:rsidR="00116DD6" w:rsidRPr="001113B9" w:rsidRDefault="00116DD6" w:rsidP="0010519F">
            <w:pPr>
              <w:pStyle w:val="Normal6a"/>
            </w:pPr>
            <w:r w:rsidRPr="001113B9">
              <w:rPr>
                <w:b/>
                <w:i/>
              </w:rPr>
              <w:t>23 a.</w:t>
            </w:r>
            <w:r w:rsidRPr="001113B9">
              <w:tab/>
            </w:r>
            <w:r w:rsidRPr="001113B9">
              <w:rPr>
                <w:b/>
                <w:i/>
              </w:rPr>
              <w:t xml:space="preserve">vahvistaa kantansa, jonka mukaan kaikki sodanaikaiset arkistot on tärkeää avata ja julkistaa, ja vaatii jälleen, että entisen Jugoslavian arkistot on avattava ja varsinkin että on taattava pääsy entisen Jugoslavian salaisen palvelun (UDBA) ja </w:t>
            </w:r>
            <w:r w:rsidRPr="001113B9">
              <w:rPr>
                <w:b/>
                <w:i/>
              </w:rPr>
              <w:lastRenderedPageBreak/>
              <w:t>Jugoslavian kansanarmeijan vastatiedustelupalvelun (KOS) asiakirjoihin ja että asiakirjat on palautettava asianomaisten seuraajavaltioiden hallituksille niiden pyynnöstä;</w:t>
            </w:r>
          </w:p>
        </w:tc>
      </w:tr>
    </w:tbl>
    <w:p w14:paraId="69F880D1"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D72D186" w14:textId="77777777" w:rsidR="00116DD6" w:rsidRPr="001113B9" w:rsidRDefault="00116DD6" w:rsidP="00116DD6">
      <w:r w:rsidRPr="001113B9">
        <w:rPr>
          <w:rStyle w:val="HideTWBExt"/>
        </w:rPr>
        <w:t>&lt;/Amend&gt;</w:t>
      </w:r>
    </w:p>
    <w:p w14:paraId="2F8A4A8C"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427</w:t>
      </w:r>
      <w:r w:rsidRPr="001113B9">
        <w:rPr>
          <w:rStyle w:val="HideTWBExt"/>
          <w:b w:val="0"/>
        </w:rPr>
        <w:t>&lt;/NumAm&gt;</w:t>
      </w:r>
    </w:p>
    <w:p w14:paraId="675A9DE5"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1A684D82"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2E723C9C" w14:textId="77777777" w:rsidR="00116DD6" w:rsidRPr="001113B9" w:rsidRDefault="00116DD6" w:rsidP="00116DD6">
      <w:pPr>
        <w:pStyle w:val="NormalBold"/>
      </w:pPr>
      <w:r w:rsidRPr="001113B9">
        <w:rPr>
          <w:rStyle w:val="HideTWBExt"/>
          <w:b w:val="0"/>
        </w:rPr>
        <w:t>&lt;/RepeatBlock-By&gt;</w:t>
      </w:r>
    </w:p>
    <w:p w14:paraId="6F8BF1F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6CF04B2" w14:textId="77777777" w:rsidR="00116DD6" w:rsidRPr="001113B9" w:rsidRDefault="00116DD6" w:rsidP="00116DD6">
      <w:pPr>
        <w:pStyle w:val="NormalBold"/>
      </w:pPr>
      <w:r w:rsidRPr="001113B9">
        <w:rPr>
          <w:rStyle w:val="HideTWBExt"/>
          <w:b w:val="0"/>
        </w:rPr>
        <w:t>&lt;Article&gt;</w:t>
      </w:r>
      <w:r w:rsidRPr="001113B9">
        <w:t>23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34ADC99" w14:textId="77777777" w:rsidTr="0010519F">
        <w:trPr>
          <w:trHeight w:hRule="exact" w:val="240"/>
          <w:jc w:val="center"/>
        </w:trPr>
        <w:tc>
          <w:tcPr>
            <w:tcW w:w="9752" w:type="dxa"/>
            <w:gridSpan w:val="2"/>
            <w:tcBorders>
              <w:top w:val="nil"/>
              <w:left w:val="nil"/>
              <w:bottom w:val="nil"/>
              <w:right w:val="nil"/>
            </w:tcBorders>
          </w:tcPr>
          <w:p w14:paraId="2EF40AB0" w14:textId="77777777" w:rsidR="00116DD6" w:rsidRPr="001113B9" w:rsidRDefault="00116DD6" w:rsidP="0010519F"/>
        </w:tc>
      </w:tr>
      <w:tr w:rsidR="00116DD6" w:rsidRPr="001113B9" w14:paraId="5FA370B7" w14:textId="77777777" w:rsidTr="0010519F">
        <w:trPr>
          <w:trHeight w:val="240"/>
          <w:jc w:val="center"/>
        </w:trPr>
        <w:tc>
          <w:tcPr>
            <w:tcW w:w="4876" w:type="dxa"/>
            <w:tcBorders>
              <w:top w:val="nil"/>
              <w:left w:val="nil"/>
              <w:bottom w:val="nil"/>
              <w:right w:val="nil"/>
            </w:tcBorders>
          </w:tcPr>
          <w:p w14:paraId="49FDD18B"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95C93EB" w14:textId="77777777" w:rsidR="00116DD6" w:rsidRPr="001113B9" w:rsidRDefault="00116DD6" w:rsidP="0010519F">
            <w:pPr>
              <w:pStyle w:val="AmColumnHeading"/>
            </w:pPr>
            <w:r w:rsidRPr="001113B9">
              <w:t>Tarkistus</w:t>
            </w:r>
          </w:p>
        </w:tc>
      </w:tr>
      <w:tr w:rsidR="00116DD6" w:rsidRPr="001113B9" w14:paraId="3CFB7061" w14:textId="77777777" w:rsidTr="0010519F">
        <w:trPr>
          <w:jc w:val="center"/>
        </w:trPr>
        <w:tc>
          <w:tcPr>
            <w:tcW w:w="4876" w:type="dxa"/>
            <w:tcBorders>
              <w:top w:val="nil"/>
              <w:left w:val="nil"/>
              <w:bottom w:val="nil"/>
              <w:right w:val="nil"/>
            </w:tcBorders>
          </w:tcPr>
          <w:p w14:paraId="1C280E39" w14:textId="77777777" w:rsidR="00116DD6" w:rsidRPr="001113B9" w:rsidRDefault="00116DD6" w:rsidP="0010519F">
            <w:pPr>
              <w:pStyle w:val="Normal6a"/>
            </w:pPr>
          </w:p>
        </w:tc>
        <w:tc>
          <w:tcPr>
            <w:tcW w:w="4876" w:type="dxa"/>
            <w:tcBorders>
              <w:top w:val="nil"/>
              <w:left w:val="nil"/>
              <w:bottom w:val="nil"/>
              <w:right w:val="nil"/>
            </w:tcBorders>
          </w:tcPr>
          <w:p w14:paraId="47B67035" w14:textId="77777777" w:rsidR="00116DD6" w:rsidRPr="001113B9" w:rsidRDefault="00116DD6" w:rsidP="0010519F">
            <w:pPr>
              <w:pStyle w:val="Normal6a"/>
            </w:pPr>
            <w:r w:rsidRPr="001113B9">
              <w:rPr>
                <w:b/>
                <w:i/>
              </w:rPr>
              <w:t>23 a.</w:t>
            </w:r>
            <w:r w:rsidRPr="001113B9">
              <w:tab/>
            </w:r>
            <w:r w:rsidRPr="001113B9">
              <w:rPr>
                <w:b/>
                <w:i/>
              </w:rPr>
              <w:t>pitää valitettavana, että Serbia ei ole osoittanut aitoa sitoutumista menneisyytensä käsittelyyn sekä sotarikosten tehokkaaseen tutkimiseen ja niihin liittyvien syytteiden nostamiseen; toteaa, että tämä käy ilmi siitä, ettei Serbia ole nostanut syytteitä korkean tason epäiltyjä vastaan, ettei sillä ole ollut sotarikoksista vastaavaa pääsyyttäjää vuoden 2023 jälkeen ja että kansalaiset kiistävät laajalti kansainväliset sotarikostuomiot, myös Srebrenican kansanmurhan;</w:t>
            </w:r>
          </w:p>
        </w:tc>
      </w:tr>
    </w:tbl>
    <w:p w14:paraId="15130BE3"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6BBC45B" w14:textId="77777777" w:rsidR="00116DD6" w:rsidRPr="001113B9" w:rsidRDefault="00116DD6" w:rsidP="00116DD6">
      <w:r w:rsidRPr="001113B9">
        <w:rPr>
          <w:rStyle w:val="HideTWBExt"/>
        </w:rPr>
        <w:t>&lt;/Amend&gt;</w:t>
      </w:r>
    </w:p>
    <w:p w14:paraId="3297FE30"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428</w:t>
      </w:r>
      <w:r w:rsidRPr="001113B9">
        <w:rPr>
          <w:rStyle w:val="HideTWBExt"/>
          <w:b w:val="0"/>
        </w:rPr>
        <w:t>&lt;/NumAm&gt;</w:t>
      </w:r>
    </w:p>
    <w:p w14:paraId="0BFF50FB" w14:textId="77777777" w:rsidR="00116DD6" w:rsidRPr="001113B9" w:rsidRDefault="00116DD6" w:rsidP="00116DD6">
      <w:pPr>
        <w:pStyle w:val="NormalBold"/>
      </w:pPr>
      <w:r w:rsidRPr="001113B9">
        <w:rPr>
          <w:rStyle w:val="HideTWBExt"/>
          <w:b w:val="0"/>
        </w:rPr>
        <w:t>&lt;RepeatBlock-By&gt;&lt;Members&gt;</w:t>
      </w:r>
      <w:r w:rsidRPr="001113B9">
        <w:t>Helmut Brandstätter</w:t>
      </w:r>
      <w:r w:rsidRPr="001113B9">
        <w:rPr>
          <w:rStyle w:val="HideTWBExt"/>
          <w:b w:val="0"/>
        </w:rPr>
        <w:t>&lt;/Members&gt;</w:t>
      </w:r>
    </w:p>
    <w:p w14:paraId="5CD262FB" w14:textId="77777777" w:rsidR="00116DD6" w:rsidRPr="001113B9" w:rsidRDefault="00116DD6" w:rsidP="00116DD6">
      <w:pPr>
        <w:pStyle w:val="NormalBold"/>
      </w:pPr>
      <w:r w:rsidRPr="001113B9">
        <w:rPr>
          <w:rStyle w:val="HideTWBExt"/>
          <w:b w:val="0"/>
        </w:rPr>
        <w:t>&lt;/RepeatBlock-By&gt;</w:t>
      </w:r>
    </w:p>
    <w:p w14:paraId="0E2C2110"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DFD092D" w14:textId="77777777" w:rsidR="00116DD6" w:rsidRPr="001113B9" w:rsidRDefault="00116DD6" w:rsidP="00116DD6">
      <w:pPr>
        <w:pStyle w:val="NormalBold"/>
      </w:pPr>
      <w:r w:rsidRPr="001113B9">
        <w:rPr>
          <w:rStyle w:val="HideTWBExt"/>
          <w:b w:val="0"/>
        </w:rPr>
        <w:t>&lt;Article&gt;</w:t>
      </w:r>
      <w:r w:rsidRPr="001113B9">
        <w:t>23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C134C1D" w14:textId="77777777" w:rsidTr="0010519F">
        <w:trPr>
          <w:trHeight w:hRule="exact" w:val="240"/>
          <w:jc w:val="center"/>
        </w:trPr>
        <w:tc>
          <w:tcPr>
            <w:tcW w:w="9752" w:type="dxa"/>
            <w:gridSpan w:val="2"/>
            <w:tcBorders>
              <w:top w:val="nil"/>
              <w:left w:val="nil"/>
              <w:bottom w:val="nil"/>
              <w:right w:val="nil"/>
            </w:tcBorders>
          </w:tcPr>
          <w:p w14:paraId="7F55DD2F" w14:textId="77777777" w:rsidR="00116DD6" w:rsidRPr="001113B9" w:rsidRDefault="00116DD6" w:rsidP="0010519F"/>
        </w:tc>
      </w:tr>
      <w:tr w:rsidR="00116DD6" w:rsidRPr="001113B9" w14:paraId="3BF906AB" w14:textId="77777777" w:rsidTr="0010519F">
        <w:trPr>
          <w:trHeight w:val="240"/>
          <w:jc w:val="center"/>
        </w:trPr>
        <w:tc>
          <w:tcPr>
            <w:tcW w:w="4876" w:type="dxa"/>
            <w:tcBorders>
              <w:top w:val="nil"/>
              <w:left w:val="nil"/>
              <w:bottom w:val="nil"/>
              <w:right w:val="nil"/>
            </w:tcBorders>
          </w:tcPr>
          <w:p w14:paraId="2B5BA7B6"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63DCD47" w14:textId="77777777" w:rsidR="00116DD6" w:rsidRPr="001113B9" w:rsidRDefault="00116DD6" w:rsidP="0010519F">
            <w:pPr>
              <w:pStyle w:val="AmColumnHeading"/>
            </w:pPr>
            <w:r w:rsidRPr="001113B9">
              <w:t>Tarkistus</w:t>
            </w:r>
          </w:p>
        </w:tc>
      </w:tr>
      <w:tr w:rsidR="00116DD6" w:rsidRPr="001113B9" w14:paraId="1250120D" w14:textId="77777777" w:rsidTr="0010519F">
        <w:trPr>
          <w:jc w:val="center"/>
        </w:trPr>
        <w:tc>
          <w:tcPr>
            <w:tcW w:w="4876" w:type="dxa"/>
            <w:tcBorders>
              <w:top w:val="nil"/>
              <w:left w:val="nil"/>
              <w:bottom w:val="nil"/>
              <w:right w:val="nil"/>
            </w:tcBorders>
          </w:tcPr>
          <w:p w14:paraId="5B819AEC" w14:textId="77777777" w:rsidR="00116DD6" w:rsidRPr="001113B9" w:rsidRDefault="00116DD6" w:rsidP="0010519F">
            <w:pPr>
              <w:pStyle w:val="Normal6a"/>
            </w:pPr>
          </w:p>
        </w:tc>
        <w:tc>
          <w:tcPr>
            <w:tcW w:w="4876" w:type="dxa"/>
            <w:tcBorders>
              <w:top w:val="nil"/>
              <w:left w:val="nil"/>
              <w:bottom w:val="nil"/>
              <w:right w:val="nil"/>
            </w:tcBorders>
          </w:tcPr>
          <w:p w14:paraId="1621308B" w14:textId="77777777" w:rsidR="00116DD6" w:rsidRPr="001113B9" w:rsidRDefault="00116DD6" w:rsidP="0010519F">
            <w:pPr>
              <w:pStyle w:val="Normal6a"/>
            </w:pPr>
            <w:r w:rsidRPr="001113B9">
              <w:rPr>
                <w:b/>
                <w:i/>
              </w:rPr>
              <w:t>23 a.</w:t>
            </w:r>
            <w:r w:rsidRPr="001113B9">
              <w:tab/>
            </w:r>
            <w:r w:rsidRPr="001113B9">
              <w:rPr>
                <w:b/>
                <w:i/>
              </w:rPr>
              <w:t xml:space="preserve">tuomitsee presidentti Vučićin naapurivaltioita kohtaan käyttämän aggressiivisen ja provosoivan retoriikan </w:t>
            </w:r>
            <w:r w:rsidRPr="001113B9">
              <w:rPr>
                <w:b/>
                <w:i/>
              </w:rPr>
              <w:lastRenderedPageBreak/>
              <w:t>hänen väitettyään ilman todisteita, että Kroatia, Albania ja Kosovo valmistautuivat hyökkäämään Serbiaan; pitää valitettavana, että tällaisen verukkeen nojalla ostetaan kiinalaisia yliääniohjuksia ja horjutetaan rauhanrakentamisprosessia alueella;</w:t>
            </w:r>
          </w:p>
        </w:tc>
      </w:tr>
    </w:tbl>
    <w:p w14:paraId="24D13020"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8300655" w14:textId="77777777" w:rsidR="00116DD6" w:rsidRPr="001113B9" w:rsidRDefault="00116DD6" w:rsidP="00116DD6">
      <w:r w:rsidRPr="001113B9">
        <w:rPr>
          <w:rStyle w:val="HideTWBExt"/>
        </w:rPr>
        <w:t>&lt;/Amend&gt;</w:t>
      </w:r>
    </w:p>
    <w:p w14:paraId="5DA5105D"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429</w:t>
      </w:r>
      <w:r w:rsidRPr="001113B9">
        <w:rPr>
          <w:rStyle w:val="HideTWBExt"/>
          <w:b w:val="0"/>
        </w:rPr>
        <w:t>&lt;/NumAm&gt;</w:t>
      </w:r>
    </w:p>
    <w:p w14:paraId="2071B653" w14:textId="77777777" w:rsidR="00116DD6" w:rsidRPr="001113B9" w:rsidRDefault="00116DD6" w:rsidP="00116DD6">
      <w:pPr>
        <w:pStyle w:val="NormalBold"/>
      </w:pPr>
      <w:r w:rsidRPr="001113B9">
        <w:rPr>
          <w:rStyle w:val="HideTWBExt"/>
          <w:b w:val="0"/>
        </w:rPr>
        <w:t>&lt;RepeatBlock-By&gt;&lt;Members&gt;</w:t>
      </w:r>
      <w:r w:rsidRPr="001113B9">
        <w:t>Davor Ivo Stier, Andrey Kovatchev, Reinhold Lopatka</w:t>
      </w:r>
      <w:r w:rsidRPr="001113B9">
        <w:rPr>
          <w:rStyle w:val="HideTWBExt"/>
          <w:b w:val="0"/>
        </w:rPr>
        <w:t>&lt;/Members&gt;</w:t>
      </w:r>
    </w:p>
    <w:p w14:paraId="456C4F44" w14:textId="77777777" w:rsidR="00116DD6" w:rsidRPr="001113B9" w:rsidRDefault="00116DD6" w:rsidP="00116DD6">
      <w:pPr>
        <w:pStyle w:val="NormalBold"/>
      </w:pPr>
      <w:r w:rsidRPr="001113B9">
        <w:rPr>
          <w:rStyle w:val="HideTWBExt"/>
          <w:b w:val="0"/>
        </w:rPr>
        <w:t>&lt;/RepeatBlock-By&gt;</w:t>
      </w:r>
    </w:p>
    <w:p w14:paraId="6729B79F"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6763962" w14:textId="77777777" w:rsidR="00116DD6" w:rsidRPr="001113B9" w:rsidRDefault="00116DD6" w:rsidP="00116DD6">
      <w:pPr>
        <w:pStyle w:val="NormalBold"/>
      </w:pPr>
      <w:r w:rsidRPr="001113B9">
        <w:rPr>
          <w:rStyle w:val="HideTWBExt"/>
          <w:b w:val="0"/>
        </w:rPr>
        <w:t>&lt;Article&gt;</w:t>
      </w:r>
      <w:r w:rsidRPr="001113B9">
        <w:t>23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F16C74C" w14:textId="77777777" w:rsidTr="0010519F">
        <w:trPr>
          <w:trHeight w:hRule="exact" w:val="240"/>
          <w:jc w:val="center"/>
        </w:trPr>
        <w:tc>
          <w:tcPr>
            <w:tcW w:w="9752" w:type="dxa"/>
            <w:gridSpan w:val="2"/>
            <w:tcBorders>
              <w:top w:val="nil"/>
              <w:left w:val="nil"/>
              <w:bottom w:val="nil"/>
              <w:right w:val="nil"/>
            </w:tcBorders>
          </w:tcPr>
          <w:p w14:paraId="408450A6" w14:textId="77777777" w:rsidR="00116DD6" w:rsidRPr="001113B9" w:rsidRDefault="00116DD6" w:rsidP="0010519F"/>
        </w:tc>
      </w:tr>
      <w:tr w:rsidR="00116DD6" w:rsidRPr="001113B9" w14:paraId="6AB72E9E" w14:textId="77777777" w:rsidTr="0010519F">
        <w:trPr>
          <w:trHeight w:val="240"/>
          <w:jc w:val="center"/>
        </w:trPr>
        <w:tc>
          <w:tcPr>
            <w:tcW w:w="4876" w:type="dxa"/>
            <w:tcBorders>
              <w:top w:val="nil"/>
              <w:left w:val="nil"/>
              <w:bottom w:val="nil"/>
              <w:right w:val="nil"/>
            </w:tcBorders>
          </w:tcPr>
          <w:p w14:paraId="17E88408"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4E1DDD14" w14:textId="77777777" w:rsidR="00116DD6" w:rsidRPr="001113B9" w:rsidRDefault="00116DD6" w:rsidP="0010519F">
            <w:pPr>
              <w:pStyle w:val="AmColumnHeading"/>
            </w:pPr>
            <w:r w:rsidRPr="001113B9">
              <w:t>Tarkistus</w:t>
            </w:r>
          </w:p>
        </w:tc>
      </w:tr>
      <w:tr w:rsidR="00116DD6" w:rsidRPr="001113B9" w14:paraId="056F4FFE" w14:textId="77777777" w:rsidTr="0010519F">
        <w:trPr>
          <w:jc w:val="center"/>
        </w:trPr>
        <w:tc>
          <w:tcPr>
            <w:tcW w:w="4876" w:type="dxa"/>
            <w:tcBorders>
              <w:top w:val="nil"/>
              <w:left w:val="nil"/>
              <w:bottom w:val="nil"/>
              <w:right w:val="nil"/>
            </w:tcBorders>
          </w:tcPr>
          <w:p w14:paraId="108441E3" w14:textId="77777777" w:rsidR="00116DD6" w:rsidRPr="001113B9" w:rsidRDefault="00116DD6" w:rsidP="0010519F">
            <w:pPr>
              <w:pStyle w:val="Normal6a"/>
            </w:pPr>
          </w:p>
        </w:tc>
        <w:tc>
          <w:tcPr>
            <w:tcW w:w="4876" w:type="dxa"/>
            <w:tcBorders>
              <w:top w:val="nil"/>
              <w:left w:val="nil"/>
              <w:bottom w:val="nil"/>
              <w:right w:val="nil"/>
            </w:tcBorders>
          </w:tcPr>
          <w:p w14:paraId="3CE056D0" w14:textId="77777777" w:rsidR="00116DD6" w:rsidRPr="001113B9" w:rsidRDefault="00116DD6" w:rsidP="0010519F">
            <w:pPr>
              <w:pStyle w:val="Normal6a"/>
            </w:pPr>
            <w:r w:rsidRPr="001113B9">
              <w:rPr>
                <w:b/>
                <w:i/>
              </w:rPr>
              <w:t>23 a.</w:t>
            </w:r>
            <w:r w:rsidRPr="001113B9">
              <w:tab/>
            </w:r>
            <w:r w:rsidRPr="001113B9">
              <w:rPr>
                <w:b/>
                <w:i/>
              </w:rPr>
              <w:t>korostaa, että sotarikosten käsittelyssä tarvitaan merkittävää alueellista yhteistyötä, jossa vältetään toimivaltakiistat ja varmistetaan, että sotarikoksista nostetaan syytteet ilman minkäänlaista syrjintää, ja korostaa, että kaikki asiaan liittyvät ratkaisemattomat kysymykset on ratkaistava kokonaan;</w:t>
            </w:r>
          </w:p>
        </w:tc>
      </w:tr>
    </w:tbl>
    <w:p w14:paraId="1A5C825E"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6A020160" w14:textId="77777777" w:rsidR="00116DD6" w:rsidRPr="001113B9" w:rsidRDefault="00116DD6" w:rsidP="00116DD6">
      <w:r w:rsidRPr="001113B9">
        <w:rPr>
          <w:rStyle w:val="HideTWBExt"/>
        </w:rPr>
        <w:t>&lt;/Amend&gt;</w:t>
      </w:r>
    </w:p>
    <w:p w14:paraId="3AEC531F"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430</w:t>
      </w:r>
      <w:r w:rsidRPr="001113B9">
        <w:rPr>
          <w:rStyle w:val="HideTWBExt"/>
          <w:b w:val="0"/>
        </w:rPr>
        <w:t>&lt;/NumAm&gt;</w:t>
      </w:r>
    </w:p>
    <w:p w14:paraId="173D9997" w14:textId="77777777" w:rsidR="00116DD6" w:rsidRPr="001113B9" w:rsidRDefault="00116DD6" w:rsidP="00116DD6">
      <w:pPr>
        <w:pStyle w:val="NormalBold"/>
      </w:pPr>
      <w:r w:rsidRPr="001113B9">
        <w:rPr>
          <w:rStyle w:val="HideTWBExt"/>
          <w:b w:val="0"/>
        </w:rPr>
        <w:t>&lt;RepeatBlock-By&gt;&lt;Members&gt;</w:t>
      </w:r>
      <w:r w:rsidRPr="001113B9">
        <w:t>Željana Zovko</w:t>
      </w:r>
      <w:r w:rsidRPr="001113B9">
        <w:rPr>
          <w:rStyle w:val="HideTWBExt"/>
          <w:b w:val="0"/>
        </w:rPr>
        <w:t>&lt;/Members&gt;</w:t>
      </w:r>
    </w:p>
    <w:p w14:paraId="3139FAB7" w14:textId="77777777" w:rsidR="00116DD6" w:rsidRPr="001113B9" w:rsidRDefault="00116DD6" w:rsidP="00116DD6">
      <w:pPr>
        <w:pStyle w:val="NormalBold"/>
      </w:pPr>
      <w:r w:rsidRPr="001113B9">
        <w:rPr>
          <w:rStyle w:val="HideTWBExt"/>
          <w:b w:val="0"/>
        </w:rPr>
        <w:t>&lt;/RepeatBlock-By&gt;</w:t>
      </w:r>
    </w:p>
    <w:p w14:paraId="1854158D"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CCB783E" w14:textId="77777777" w:rsidR="00116DD6" w:rsidRPr="001113B9" w:rsidRDefault="00116DD6" w:rsidP="00116DD6">
      <w:pPr>
        <w:pStyle w:val="NormalBold"/>
      </w:pPr>
      <w:r w:rsidRPr="001113B9">
        <w:rPr>
          <w:rStyle w:val="HideTWBExt"/>
          <w:b w:val="0"/>
        </w:rPr>
        <w:t>&lt;Article&gt;</w:t>
      </w:r>
      <w:r w:rsidRPr="001113B9">
        <w:t>23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C602DB2" w14:textId="77777777" w:rsidTr="0010519F">
        <w:trPr>
          <w:trHeight w:hRule="exact" w:val="240"/>
          <w:jc w:val="center"/>
        </w:trPr>
        <w:tc>
          <w:tcPr>
            <w:tcW w:w="9752" w:type="dxa"/>
            <w:gridSpan w:val="2"/>
            <w:tcBorders>
              <w:top w:val="nil"/>
              <w:left w:val="nil"/>
              <w:bottom w:val="nil"/>
              <w:right w:val="nil"/>
            </w:tcBorders>
          </w:tcPr>
          <w:p w14:paraId="54D0E14D" w14:textId="77777777" w:rsidR="00116DD6" w:rsidRPr="001113B9" w:rsidRDefault="00116DD6" w:rsidP="0010519F"/>
        </w:tc>
      </w:tr>
      <w:tr w:rsidR="00116DD6" w:rsidRPr="001113B9" w14:paraId="106C0248" w14:textId="77777777" w:rsidTr="0010519F">
        <w:trPr>
          <w:trHeight w:val="240"/>
          <w:jc w:val="center"/>
        </w:trPr>
        <w:tc>
          <w:tcPr>
            <w:tcW w:w="4876" w:type="dxa"/>
            <w:tcBorders>
              <w:top w:val="nil"/>
              <w:left w:val="nil"/>
              <w:bottom w:val="nil"/>
              <w:right w:val="nil"/>
            </w:tcBorders>
          </w:tcPr>
          <w:p w14:paraId="40C606FE"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8070589" w14:textId="77777777" w:rsidR="00116DD6" w:rsidRPr="001113B9" w:rsidRDefault="00116DD6" w:rsidP="0010519F">
            <w:pPr>
              <w:pStyle w:val="AmColumnHeading"/>
            </w:pPr>
            <w:r w:rsidRPr="001113B9">
              <w:t>Tarkistus</w:t>
            </w:r>
          </w:p>
        </w:tc>
      </w:tr>
      <w:tr w:rsidR="00116DD6" w:rsidRPr="001113B9" w14:paraId="672205DC" w14:textId="77777777" w:rsidTr="0010519F">
        <w:trPr>
          <w:jc w:val="center"/>
        </w:trPr>
        <w:tc>
          <w:tcPr>
            <w:tcW w:w="4876" w:type="dxa"/>
            <w:tcBorders>
              <w:top w:val="nil"/>
              <w:left w:val="nil"/>
              <w:bottom w:val="nil"/>
              <w:right w:val="nil"/>
            </w:tcBorders>
          </w:tcPr>
          <w:p w14:paraId="1AA04FC3" w14:textId="77777777" w:rsidR="00116DD6" w:rsidRPr="001113B9" w:rsidRDefault="00116DD6" w:rsidP="0010519F">
            <w:pPr>
              <w:pStyle w:val="Normal6a"/>
            </w:pPr>
          </w:p>
        </w:tc>
        <w:tc>
          <w:tcPr>
            <w:tcW w:w="4876" w:type="dxa"/>
            <w:tcBorders>
              <w:top w:val="nil"/>
              <w:left w:val="nil"/>
              <w:bottom w:val="nil"/>
              <w:right w:val="nil"/>
            </w:tcBorders>
          </w:tcPr>
          <w:p w14:paraId="1320A9E2" w14:textId="77777777" w:rsidR="00116DD6" w:rsidRPr="001113B9" w:rsidRDefault="00116DD6" w:rsidP="0010519F">
            <w:pPr>
              <w:pStyle w:val="Normal6a"/>
            </w:pPr>
            <w:r w:rsidRPr="001113B9">
              <w:rPr>
                <w:b/>
                <w:i/>
              </w:rPr>
              <w:t>23 a.</w:t>
            </w:r>
            <w:r w:rsidRPr="001113B9">
              <w:tab/>
            </w:r>
            <w:r w:rsidRPr="001113B9">
              <w:rPr>
                <w:b/>
                <w:i/>
              </w:rPr>
              <w:t>kehottaa Serbiaa pidättäytymään horjuttamasta vakautta ja lietsomasta separatistista retoriikkaa naapurimaissaan Länsi-Balkanilla, mukaan lukien perustuslain vastaisen Serbitasavallan päivän viettäminen, jolla uhataan Bosnia ja Hertsegovinan vakautta ja alueellista koskemattomuutta;</w:t>
            </w:r>
          </w:p>
        </w:tc>
      </w:tr>
    </w:tbl>
    <w:p w14:paraId="1F47C30F"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F12CCC6" w14:textId="77777777" w:rsidR="00116DD6" w:rsidRPr="001113B9" w:rsidRDefault="00116DD6" w:rsidP="00116DD6">
      <w:r w:rsidRPr="001113B9">
        <w:rPr>
          <w:rStyle w:val="HideTWBExt"/>
        </w:rPr>
        <w:t>&lt;/Amend&gt;</w:t>
      </w:r>
    </w:p>
    <w:p w14:paraId="26754D8E"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431</w:t>
      </w:r>
      <w:r w:rsidRPr="001113B9">
        <w:rPr>
          <w:rStyle w:val="HideTWBExt"/>
          <w:b w:val="0"/>
        </w:rPr>
        <w:t>&lt;/NumAm&gt;</w:t>
      </w:r>
    </w:p>
    <w:p w14:paraId="7D2D1148" w14:textId="77777777" w:rsidR="00116DD6" w:rsidRPr="001113B9" w:rsidRDefault="00116DD6" w:rsidP="00116DD6">
      <w:pPr>
        <w:pStyle w:val="NormalBold"/>
      </w:pPr>
      <w:r w:rsidRPr="001113B9">
        <w:rPr>
          <w:rStyle w:val="HideTWBExt"/>
          <w:b w:val="0"/>
        </w:rPr>
        <w:t>&lt;RepeatBlock-By&gt;&lt;Members&gt;</w:t>
      </w:r>
      <w:r w:rsidRPr="001113B9">
        <w:t>Andrey Kovatchev</w:t>
      </w:r>
      <w:r w:rsidRPr="001113B9">
        <w:rPr>
          <w:rStyle w:val="HideTWBExt"/>
          <w:b w:val="0"/>
        </w:rPr>
        <w:t>&lt;/Members&gt;</w:t>
      </w:r>
    </w:p>
    <w:p w14:paraId="44FCE90C" w14:textId="77777777" w:rsidR="00116DD6" w:rsidRPr="001113B9" w:rsidRDefault="00116DD6" w:rsidP="00116DD6">
      <w:pPr>
        <w:pStyle w:val="NormalBold"/>
      </w:pPr>
      <w:r w:rsidRPr="001113B9">
        <w:rPr>
          <w:rStyle w:val="HideTWBExt"/>
          <w:b w:val="0"/>
        </w:rPr>
        <w:t>&lt;/RepeatBlock-By&gt;</w:t>
      </w:r>
    </w:p>
    <w:p w14:paraId="35854ECC"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62CAEFE" w14:textId="77777777" w:rsidR="00116DD6" w:rsidRPr="001113B9" w:rsidRDefault="00116DD6" w:rsidP="00116DD6">
      <w:pPr>
        <w:pStyle w:val="NormalBold"/>
      </w:pPr>
      <w:r w:rsidRPr="001113B9">
        <w:rPr>
          <w:rStyle w:val="HideTWBExt"/>
          <w:b w:val="0"/>
        </w:rPr>
        <w:t>&lt;Article&gt;</w:t>
      </w:r>
      <w:r w:rsidRPr="001113B9">
        <w:t>23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01DF9555" w14:textId="77777777" w:rsidTr="0010519F">
        <w:trPr>
          <w:trHeight w:hRule="exact" w:val="240"/>
          <w:jc w:val="center"/>
        </w:trPr>
        <w:tc>
          <w:tcPr>
            <w:tcW w:w="9752" w:type="dxa"/>
            <w:gridSpan w:val="2"/>
            <w:tcBorders>
              <w:top w:val="nil"/>
              <w:left w:val="nil"/>
              <w:bottom w:val="nil"/>
              <w:right w:val="nil"/>
            </w:tcBorders>
          </w:tcPr>
          <w:p w14:paraId="0B4219AC" w14:textId="77777777" w:rsidR="00116DD6" w:rsidRPr="001113B9" w:rsidRDefault="00116DD6" w:rsidP="0010519F"/>
        </w:tc>
      </w:tr>
      <w:tr w:rsidR="00116DD6" w:rsidRPr="001113B9" w14:paraId="7C53EEB7" w14:textId="77777777" w:rsidTr="0010519F">
        <w:trPr>
          <w:trHeight w:val="240"/>
          <w:jc w:val="center"/>
        </w:trPr>
        <w:tc>
          <w:tcPr>
            <w:tcW w:w="4876" w:type="dxa"/>
            <w:tcBorders>
              <w:top w:val="nil"/>
              <w:left w:val="nil"/>
              <w:bottom w:val="nil"/>
              <w:right w:val="nil"/>
            </w:tcBorders>
          </w:tcPr>
          <w:p w14:paraId="79709A0B"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FD292BA" w14:textId="77777777" w:rsidR="00116DD6" w:rsidRPr="001113B9" w:rsidRDefault="00116DD6" w:rsidP="0010519F">
            <w:pPr>
              <w:pStyle w:val="AmColumnHeading"/>
            </w:pPr>
            <w:r w:rsidRPr="001113B9">
              <w:t>Tarkistus</w:t>
            </w:r>
          </w:p>
        </w:tc>
      </w:tr>
      <w:tr w:rsidR="00116DD6" w:rsidRPr="001113B9" w14:paraId="109B739D" w14:textId="77777777" w:rsidTr="0010519F">
        <w:trPr>
          <w:jc w:val="center"/>
        </w:trPr>
        <w:tc>
          <w:tcPr>
            <w:tcW w:w="4876" w:type="dxa"/>
            <w:tcBorders>
              <w:top w:val="nil"/>
              <w:left w:val="nil"/>
              <w:bottom w:val="nil"/>
              <w:right w:val="nil"/>
            </w:tcBorders>
          </w:tcPr>
          <w:p w14:paraId="3AF9DA24" w14:textId="77777777" w:rsidR="00116DD6" w:rsidRPr="001113B9" w:rsidRDefault="00116DD6" w:rsidP="0010519F">
            <w:pPr>
              <w:pStyle w:val="Normal6a"/>
            </w:pPr>
          </w:p>
        </w:tc>
        <w:tc>
          <w:tcPr>
            <w:tcW w:w="4876" w:type="dxa"/>
            <w:tcBorders>
              <w:top w:val="nil"/>
              <w:left w:val="nil"/>
              <w:bottom w:val="nil"/>
              <w:right w:val="nil"/>
            </w:tcBorders>
          </w:tcPr>
          <w:p w14:paraId="1E327411" w14:textId="77777777" w:rsidR="00116DD6" w:rsidRPr="001113B9" w:rsidRDefault="00116DD6" w:rsidP="0010519F">
            <w:pPr>
              <w:pStyle w:val="Normal6a"/>
            </w:pPr>
            <w:r w:rsidRPr="001113B9">
              <w:rPr>
                <w:b/>
                <w:i/>
              </w:rPr>
              <w:t>23 b.</w:t>
            </w:r>
            <w:r w:rsidRPr="001113B9">
              <w:tab/>
            </w:r>
            <w:r w:rsidRPr="001113B9">
              <w:rPr>
                <w:b/>
                <w:i/>
              </w:rPr>
              <w:t>ilmaisee huolensa siitä, että Serbian jatkuva sotilaallisen voiman kasvattaminen yhdistettynä naapurimaihin kohdistuvaan yhä vihamielisempään retoriikkaan uhkaa kärjistää alueellisia jännitteitä; panee huolestuneena merkille serbialaisten poliittisten toimijoiden toistuvat perusteettomat väitteet naapurimaista tulevista väitetyistä ulkoisista sotilaallisista uhista sekä narratiivit, jotka uhkaavat syventää epäluottamusta ja lisätä alueellista epävakautta; pitää valitettavana puolustustarvikkeiden hankkimista Venäjältä ja Kiinasta, mikä herättää strategista yhdenmukaistamista ja avoimuutta koskevia lisähuolia; kehottaa Serbiaa pidättäytymään kärjistävistä narratiiveista ja varmistamaan, että sen turvallisuus- ja puolustuspolitiikat ovat eurooppalaisten arvojen ja hyvien naapuruussuhteiden mukaisia;</w:t>
            </w:r>
          </w:p>
        </w:tc>
      </w:tr>
    </w:tbl>
    <w:p w14:paraId="36AF13CB"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59730B4" w14:textId="77777777" w:rsidR="00116DD6" w:rsidRPr="001113B9" w:rsidRDefault="00116DD6" w:rsidP="00116DD6">
      <w:r w:rsidRPr="001113B9">
        <w:rPr>
          <w:rStyle w:val="HideTWBExt"/>
        </w:rPr>
        <w:t>&lt;/Amend&gt;</w:t>
      </w:r>
    </w:p>
    <w:p w14:paraId="7FC343F6"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432</w:t>
      </w:r>
      <w:r w:rsidRPr="001113B9">
        <w:rPr>
          <w:rStyle w:val="HideTWBExt"/>
          <w:b w:val="0"/>
        </w:rPr>
        <w:t>&lt;/NumAm&gt;</w:t>
      </w:r>
    </w:p>
    <w:p w14:paraId="01132D3B"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57BAE375"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37B4F418" w14:textId="77777777" w:rsidR="00116DD6" w:rsidRPr="001113B9" w:rsidRDefault="00116DD6" w:rsidP="00116DD6">
      <w:pPr>
        <w:pStyle w:val="NormalBold"/>
      </w:pPr>
      <w:r w:rsidRPr="001113B9">
        <w:rPr>
          <w:rStyle w:val="HideTWBExt"/>
          <w:b w:val="0"/>
        </w:rPr>
        <w:t>&lt;/RepeatBlock-By&gt;</w:t>
      </w:r>
    </w:p>
    <w:p w14:paraId="340513F0"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1DAA226" w14:textId="77777777" w:rsidR="00116DD6" w:rsidRPr="001113B9" w:rsidRDefault="00116DD6" w:rsidP="00116DD6">
      <w:pPr>
        <w:pStyle w:val="NormalBold"/>
      </w:pPr>
      <w:r w:rsidRPr="001113B9">
        <w:rPr>
          <w:rStyle w:val="HideTWBExt"/>
          <w:b w:val="0"/>
        </w:rPr>
        <w:t>&lt;Article&gt;</w:t>
      </w:r>
      <w:r w:rsidRPr="001113B9">
        <w:t>23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C546D4C" w14:textId="77777777" w:rsidTr="0010519F">
        <w:trPr>
          <w:trHeight w:hRule="exact" w:val="240"/>
          <w:jc w:val="center"/>
        </w:trPr>
        <w:tc>
          <w:tcPr>
            <w:tcW w:w="9752" w:type="dxa"/>
            <w:gridSpan w:val="2"/>
            <w:tcBorders>
              <w:top w:val="nil"/>
              <w:left w:val="nil"/>
              <w:bottom w:val="nil"/>
              <w:right w:val="nil"/>
            </w:tcBorders>
          </w:tcPr>
          <w:p w14:paraId="7B8B5BFA" w14:textId="77777777" w:rsidR="00116DD6" w:rsidRPr="001113B9" w:rsidRDefault="00116DD6" w:rsidP="0010519F"/>
        </w:tc>
      </w:tr>
      <w:tr w:rsidR="00116DD6" w:rsidRPr="001113B9" w14:paraId="296190B2" w14:textId="77777777" w:rsidTr="0010519F">
        <w:trPr>
          <w:trHeight w:val="240"/>
          <w:jc w:val="center"/>
        </w:trPr>
        <w:tc>
          <w:tcPr>
            <w:tcW w:w="4876" w:type="dxa"/>
            <w:tcBorders>
              <w:top w:val="nil"/>
              <w:left w:val="nil"/>
              <w:bottom w:val="nil"/>
              <w:right w:val="nil"/>
            </w:tcBorders>
          </w:tcPr>
          <w:p w14:paraId="3DF1D09B"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0DC958A" w14:textId="77777777" w:rsidR="00116DD6" w:rsidRPr="001113B9" w:rsidRDefault="00116DD6" w:rsidP="0010519F">
            <w:pPr>
              <w:pStyle w:val="AmColumnHeading"/>
            </w:pPr>
            <w:r w:rsidRPr="001113B9">
              <w:t>Tarkistus</w:t>
            </w:r>
          </w:p>
        </w:tc>
      </w:tr>
      <w:tr w:rsidR="00116DD6" w:rsidRPr="001113B9" w14:paraId="3776CAEB" w14:textId="77777777" w:rsidTr="0010519F">
        <w:trPr>
          <w:jc w:val="center"/>
        </w:trPr>
        <w:tc>
          <w:tcPr>
            <w:tcW w:w="4876" w:type="dxa"/>
            <w:tcBorders>
              <w:top w:val="nil"/>
              <w:left w:val="nil"/>
              <w:bottom w:val="nil"/>
              <w:right w:val="nil"/>
            </w:tcBorders>
          </w:tcPr>
          <w:p w14:paraId="1EF8D409" w14:textId="77777777" w:rsidR="00116DD6" w:rsidRPr="001113B9" w:rsidRDefault="00116DD6" w:rsidP="0010519F">
            <w:pPr>
              <w:pStyle w:val="Normal6a"/>
            </w:pPr>
          </w:p>
        </w:tc>
        <w:tc>
          <w:tcPr>
            <w:tcW w:w="4876" w:type="dxa"/>
            <w:tcBorders>
              <w:top w:val="nil"/>
              <w:left w:val="nil"/>
              <w:bottom w:val="nil"/>
              <w:right w:val="nil"/>
            </w:tcBorders>
          </w:tcPr>
          <w:p w14:paraId="4AEB144E" w14:textId="77777777" w:rsidR="00116DD6" w:rsidRPr="001113B9" w:rsidRDefault="00116DD6" w:rsidP="0010519F">
            <w:pPr>
              <w:pStyle w:val="Normal6a"/>
            </w:pPr>
            <w:r w:rsidRPr="001113B9">
              <w:rPr>
                <w:b/>
                <w:i/>
              </w:rPr>
              <w:t>23 b.</w:t>
            </w:r>
            <w:r w:rsidRPr="001113B9">
              <w:tab/>
            </w:r>
            <w:r w:rsidRPr="001113B9">
              <w:rPr>
                <w:b/>
                <w:i/>
              </w:rPr>
              <w:t>kehottaa Serbian oikeusviranomaisia varmistamaan, että kaikissa sotarikostapauksissa noudatetaan vaatimuksia oikeudenmukaisesta oikeudenkäynnistä ja oikeuden saamisesta sodan uhreille; kehottaa sisällyttämään rikoslakiin sotarikosten kieltämisen ja sotarikollisten ihannoinnin, jotta kaikenlaisesta entisen Jugoslavian alueen kansainvälisen rikostuomioistuimen ja Kansainvälisen tuomioistuimen tuomioiden mukaisesta sotarikosten kiistämisestä voidaan asettaa syytteeseen;</w:t>
            </w:r>
          </w:p>
        </w:tc>
      </w:tr>
    </w:tbl>
    <w:p w14:paraId="63535B9B"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FEE3908" w14:textId="77777777" w:rsidR="00116DD6" w:rsidRPr="001113B9" w:rsidRDefault="00116DD6" w:rsidP="00116DD6">
      <w:r w:rsidRPr="001113B9">
        <w:rPr>
          <w:rStyle w:val="HideTWBExt"/>
        </w:rPr>
        <w:t>&lt;/Amend&gt;</w:t>
      </w:r>
    </w:p>
    <w:p w14:paraId="4E7197D9"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433</w:t>
      </w:r>
      <w:r w:rsidRPr="001113B9">
        <w:rPr>
          <w:rStyle w:val="HideTWBExt"/>
          <w:b w:val="0"/>
        </w:rPr>
        <w:t>&lt;/NumAm&gt;</w:t>
      </w:r>
    </w:p>
    <w:p w14:paraId="76DB3818" w14:textId="77777777" w:rsidR="00116DD6" w:rsidRPr="001113B9" w:rsidRDefault="00116DD6" w:rsidP="00116DD6">
      <w:pPr>
        <w:pStyle w:val="NormalBold"/>
      </w:pPr>
      <w:r w:rsidRPr="001113B9">
        <w:rPr>
          <w:rStyle w:val="HideTWBExt"/>
          <w:b w:val="0"/>
        </w:rPr>
        <w:t>&lt;RepeatBlock-By&gt;&lt;Members&gt;</w:t>
      </w:r>
      <w:r w:rsidRPr="001113B9">
        <w:t>Davor Ivo Stier, Andrey Kovatchev</w:t>
      </w:r>
      <w:r w:rsidRPr="001113B9">
        <w:rPr>
          <w:rStyle w:val="HideTWBExt"/>
          <w:b w:val="0"/>
        </w:rPr>
        <w:t>&lt;/Members&gt;</w:t>
      </w:r>
    </w:p>
    <w:p w14:paraId="5303EFDF" w14:textId="77777777" w:rsidR="00116DD6" w:rsidRPr="001113B9" w:rsidRDefault="00116DD6" w:rsidP="00116DD6">
      <w:pPr>
        <w:pStyle w:val="NormalBold"/>
      </w:pPr>
      <w:r w:rsidRPr="001113B9">
        <w:rPr>
          <w:rStyle w:val="HideTWBExt"/>
          <w:b w:val="0"/>
        </w:rPr>
        <w:t>&lt;/RepeatBlock-By&gt;</w:t>
      </w:r>
    </w:p>
    <w:p w14:paraId="5916214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1080793" w14:textId="77777777" w:rsidR="00116DD6" w:rsidRPr="001113B9" w:rsidRDefault="00116DD6" w:rsidP="00116DD6">
      <w:pPr>
        <w:pStyle w:val="NormalBold"/>
      </w:pPr>
      <w:r w:rsidRPr="001113B9">
        <w:rPr>
          <w:rStyle w:val="HideTWBExt"/>
          <w:b w:val="0"/>
        </w:rPr>
        <w:t>&lt;Article&gt;</w:t>
      </w:r>
      <w:r w:rsidRPr="001113B9">
        <w:t>23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67B7C68" w14:textId="77777777" w:rsidTr="0010519F">
        <w:trPr>
          <w:trHeight w:hRule="exact" w:val="240"/>
          <w:jc w:val="center"/>
        </w:trPr>
        <w:tc>
          <w:tcPr>
            <w:tcW w:w="9752" w:type="dxa"/>
            <w:gridSpan w:val="2"/>
            <w:tcBorders>
              <w:top w:val="nil"/>
              <w:left w:val="nil"/>
              <w:bottom w:val="nil"/>
              <w:right w:val="nil"/>
            </w:tcBorders>
          </w:tcPr>
          <w:p w14:paraId="6C175742" w14:textId="77777777" w:rsidR="00116DD6" w:rsidRPr="001113B9" w:rsidRDefault="00116DD6" w:rsidP="0010519F"/>
        </w:tc>
      </w:tr>
      <w:tr w:rsidR="00116DD6" w:rsidRPr="001113B9" w14:paraId="5F61E3C7" w14:textId="77777777" w:rsidTr="0010519F">
        <w:trPr>
          <w:trHeight w:val="240"/>
          <w:jc w:val="center"/>
        </w:trPr>
        <w:tc>
          <w:tcPr>
            <w:tcW w:w="4876" w:type="dxa"/>
            <w:tcBorders>
              <w:top w:val="nil"/>
              <w:left w:val="nil"/>
              <w:bottom w:val="nil"/>
              <w:right w:val="nil"/>
            </w:tcBorders>
          </w:tcPr>
          <w:p w14:paraId="5A607E51"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42DACFC7" w14:textId="77777777" w:rsidR="00116DD6" w:rsidRPr="001113B9" w:rsidRDefault="00116DD6" w:rsidP="0010519F">
            <w:pPr>
              <w:pStyle w:val="AmColumnHeading"/>
            </w:pPr>
            <w:r w:rsidRPr="001113B9">
              <w:t>Tarkistus</w:t>
            </w:r>
          </w:p>
        </w:tc>
      </w:tr>
      <w:tr w:rsidR="00116DD6" w:rsidRPr="001113B9" w14:paraId="76EA93D5" w14:textId="77777777" w:rsidTr="0010519F">
        <w:trPr>
          <w:jc w:val="center"/>
        </w:trPr>
        <w:tc>
          <w:tcPr>
            <w:tcW w:w="4876" w:type="dxa"/>
            <w:tcBorders>
              <w:top w:val="nil"/>
              <w:left w:val="nil"/>
              <w:bottom w:val="nil"/>
              <w:right w:val="nil"/>
            </w:tcBorders>
          </w:tcPr>
          <w:p w14:paraId="496C2501" w14:textId="77777777" w:rsidR="00116DD6" w:rsidRPr="001113B9" w:rsidRDefault="00116DD6" w:rsidP="0010519F">
            <w:pPr>
              <w:pStyle w:val="Normal6a"/>
            </w:pPr>
          </w:p>
        </w:tc>
        <w:tc>
          <w:tcPr>
            <w:tcW w:w="4876" w:type="dxa"/>
            <w:tcBorders>
              <w:top w:val="nil"/>
              <w:left w:val="nil"/>
              <w:bottom w:val="nil"/>
              <w:right w:val="nil"/>
            </w:tcBorders>
          </w:tcPr>
          <w:p w14:paraId="54D47DCA" w14:textId="77777777" w:rsidR="00116DD6" w:rsidRPr="001113B9" w:rsidRDefault="00116DD6" w:rsidP="0010519F">
            <w:pPr>
              <w:pStyle w:val="Normal6a"/>
            </w:pPr>
            <w:r w:rsidRPr="001113B9">
              <w:rPr>
                <w:b/>
                <w:i/>
              </w:rPr>
              <w:t>23 b.</w:t>
            </w:r>
            <w:r w:rsidRPr="001113B9">
              <w:tab/>
            </w:r>
            <w:r w:rsidRPr="001113B9">
              <w:rPr>
                <w:b/>
                <w:i/>
              </w:rPr>
              <w:t>vahvistaa kantansa, jonka mukaan kaikki sodanaikaiset arkistot on tärkeää avata ja julkistaa, ja vaatii jälleen, että entisen Jugoslavian arkistot on avattava ja varsinkin että on annettava pääsy entisen Jugoslavian salaisen palvelun (UDBA) ja Jugoslavian kansanarmeijan vastatiedustelupalvelun (KOS) asiakirjoihin ja että asiakirjat on palautettava asianomaisten valtioiden hallituksille niiden pyynnöstä;</w:t>
            </w:r>
          </w:p>
        </w:tc>
      </w:tr>
    </w:tbl>
    <w:p w14:paraId="20365056"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5EB4B3C1" w14:textId="77777777" w:rsidR="00116DD6" w:rsidRPr="001113B9" w:rsidRDefault="00116DD6" w:rsidP="00116DD6">
      <w:r w:rsidRPr="001113B9">
        <w:rPr>
          <w:rStyle w:val="HideTWBExt"/>
        </w:rPr>
        <w:t>&lt;/Amend&gt;</w:t>
      </w:r>
    </w:p>
    <w:p w14:paraId="74D9C5BB"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434</w:t>
      </w:r>
      <w:r w:rsidRPr="001113B9">
        <w:rPr>
          <w:rStyle w:val="HideTWBExt"/>
          <w:b w:val="0"/>
        </w:rPr>
        <w:t>&lt;/NumAm&gt;</w:t>
      </w:r>
    </w:p>
    <w:p w14:paraId="6183812E"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0CFFB16F"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48469C22" w14:textId="77777777" w:rsidR="00116DD6" w:rsidRPr="001113B9" w:rsidRDefault="00116DD6" w:rsidP="00116DD6">
      <w:pPr>
        <w:pStyle w:val="NormalBold"/>
      </w:pPr>
      <w:r w:rsidRPr="001113B9">
        <w:rPr>
          <w:rStyle w:val="HideTWBExt"/>
          <w:b w:val="0"/>
        </w:rPr>
        <w:t>&lt;/RepeatBlock-By&gt;</w:t>
      </w:r>
    </w:p>
    <w:p w14:paraId="57E08FA7"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CF3E88F" w14:textId="77777777" w:rsidR="00116DD6" w:rsidRPr="001113B9" w:rsidRDefault="00116DD6" w:rsidP="00116DD6">
      <w:pPr>
        <w:pStyle w:val="NormalBold"/>
      </w:pPr>
      <w:r w:rsidRPr="001113B9">
        <w:rPr>
          <w:rStyle w:val="HideTWBExt"/>
          <w:b w:val="0"/>
        </w:rPr>
        <w:t>&lt;Article&gt;</w:t>
      </w:r>
      <w:r w:rsidRPr="001113B9">
        <w:t>23 c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37B4D339" w14:textId="77777777" w:rsidTr="0010519F">
        <w:trPr>
          <w:trHeight w:hRule="exact" w:val="240"/>
          <w:jc w:val="center"/>
        </w:trPr>
        <w:tc>
          <w:tcPr>
            <w:tcW w:w="9752" w:type="dxa"/>
            <w:gridSpan w:val="2"/>
            <w:tcBorders>
              <w:top w:val="nil"/>
              <w:left w:val="nil"/>
              <w:bottom w:val="nil"/>
              <w:right w:val="nil"/>
            </w:tcBorders>
          </w:tcPr>
          <w:p w14:paraId="142DAF90" w14:textId="77777777" w:rsidR="00116DD6" w:rsidRPr="001113B9" w:rsidRDefault="00116DD6" w:rsidP="0010519F"/>
        </w:tc>
      </w:tr>
      <w:tr w:rsidR="00116DD6" w:rsidRPr="001113B9" w14:paraId="3705AD11" w14:textId="77777777" w:rsidTr="0010519F">
        <w:trPr>
          <w:trHeight w:val="240"/>
          <w:jc w:val="center"/>
        </w:trPr>
        <w:tc>
          <w:tcPr>
            <w:tcW w:w="4876" w:type="dxa"/>
            <w:tcBorders>
              <w:top w:val="nil"/>
              <w:left w:val="nil"/>
              <w:bottom w:val="nil"/>
              <w:right w:val="nil"/>
            </w:tcBorders>
          </w:tcPr>
          <w:p w14:paraId="2F17F61E"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4549B085" w14:textId="77777777" w:rsidR="00116DD6" w:rsidRPr="001113B9" w:rsidRDefault="00116DD6" w:rsidP="0010519F">
            <w:pPr>
              <w:pStyle w:val="AmColumnHeading"/>
            </w:pPr>
            <w:r w:rsidRPr="001113B9">
              <w:t>Tarkistus</w:t>
            </w:r>
          </w:p>
        </w:tc>
      </w:tr>
      <w:tr w:rsidR="00116DD6" w:rsidRPr="001113B9" w14:paraId="2202B673" w14:textId="77777777" w:rsidTr="0010519F">
        <w:trPr>
          <w:jc w:val="center"/>
        </w:trPr>
        <w:tc>
          <w:tcPr>
            <w:tcW w:w="4876" w:type="dxa"/>
            <w:tcBorders>
              <w:top w:val="nil"/>
              <w:left w:val="nil"/>
              <w:bottom w:val="nil"/>
              <w:right w:val="nil"/>
            </w:tcBorders>
          </w:tcPr>
          <w:p w14:paraId="6FCD3B57" w14:textId="77777777" w:rsidR="00116DD6" w:rsidRPr="001113B9" w:rsidRDefault="00116DD6" w:rsidP="0010519F">
            <w:pPr>
              <w:pStyle w:val="Normal6a"/>
            </w:pPr>
          </w:p>
        </w:tc>
        <w:tc>
          <w:tcPr>
            <w:tcW w:w="4876" w:type="dxa"/>
            <w:tcBorders>
              <w:top w:val="nil"/>
              <w:left w:val="nil"/>
              <w:bottom w:val="nil"/>
              <w:right w:val="nil"/>
            </w:tcBorders>
          </w:tcPr>
          <w:p w14:paraId="2F6A7477" w14:textId="77777777" w:rsidR="00116DD6" w:rsidRPr="001113B9" w:rsidRDefault="00116DD6" w:rsidP="0010519F">
            <w:pPr>
              <w:pStyle w:val="Normal6a"/>
            </w:pPr>
            <w:r w:rsidRPr="001113B9">
              <w:rPr>
                <w:b/>
                <w:i/>
              </w:rPr>
              <w:t>23 c.</w:t>
            </w:r>
            <w:r w:rsidRPr="001113B9">
              <w:tab/>
            </w:r>
            <w:r w:rsidRPr="001113B9">
              <w:rPr>
                <w:b/>
                <w:i/>
              </w:rPr>
              <w:t>pitää valitettavana tuomittujen sotarikollisten, kuten Nikola Šainovićin, Vojislav Šešeljin ja Veselin Šljivančaninin, jatkuvaa kannustamista antamalla heidän hallita SNS-puoluetta ja siihen liittyviä tiedotusvälineitä sekä tarjoamalla tilaa heidän historialliselle revisionismilleen ja vihapuheelleen;</w:t>
            </w:r>
          </w:p>
        </w:tc>
      </w:tr>
    </w:tbl>
    <w:p w14:paraId="5D1E1C9D"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673C8DC5" w14:textId="77777777" w:rsidR="00116DD6" w:rsidRPr="001113B9" w:rsidRDefault="00116DD6" w:rsidP="00116DD6">
      <w:r w:rsidRPr="001113B9">
        <w:rPr>
          <w:rStyle w:val="HideTWBExt"/>
        </w:rPr>
        <w:t>&lt;/Amend&gt;</w:t>
      </w:r>
    </w:p>
    <w:p w14:paraId="75139CC0"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435</w:t>
      </w:r>
      <w:r w:rsidRPr="001113B9">
        <w:rPr>
          <w:rStyle w:val="HideTWBExt"/>
          <w:b w:val="0"/>
        </w:rPr>
        <w:t>&lt;/NumAm&gt;</w:t>
      </w:r>
    </w:p>
    <w:p w14:paraId="0C71782D"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781C04BA" w14:textId="77777777" w:rsidR="00116DD6" w:rsidRPr="001113B9" w:rsidRDefault="00116DD6" w:rsidP="00116DD6">
      <w:pPr>
        <w:pStyle w:val="NormalBold"/>
      </w:pPr>
      <w:r w:rsidRPr="001113B9">
        <w:rPr>
          <w:rStyle w:val="HideTWBExt"/>
          <w:b w:val="0"/>
        </w:rPr>
        <w:t>&lt;/RepeatBlock-By&gt;</w:t>
      </w:r>
    </w:p>
    <w:p w14:paraId="65EE3E1E"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FD1EA1F" w14:textId="77777777" w:rsidR="00116DD6" w:rsidRPr="001113B9" w:rsidRDefault="00116DD6" w:rsidP="00116DD6">
      <w:pPr>
        <w:pStyle w:val="NormalBold"/>
      </w:pPr>
      <w:r w:rsidRPr="001113B9">
        <w:rPr>
          <w:rStyle w:val="HideTWBExt"/>
          <w:b w:val="0"/>
        </w:rPr>
        <w:t>&lt;Article&gt;</w:t>
      </w:r>
      <w:r w:rsidRPr="001113B9">
        <w:t>24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CDFD7CC" w14:textId="77777777" w:rsidTr="0010519F">
        <w:trPr>
          <w:trHeight w:hRule="exact" w:val="240"/>
          <w:jc w:val="center"/>
        </w:trPr>
        <w:tc>
          <w:tcPr>
            <w:tcW w:w="9752" w:type="dxa"/>
            <w:gridSpan w:val="2"/>
            <w:tcBorders>
              <w:top w:val="nil"/>
              <w:left w:val="nil"/>
              <w:bottom w:val="nil"/>
              <w:right w:val="nil"/>
            </w:tcBorders>
          </w:tcPr>
          <w:p w14:paraId="330FB6AD" w14:textId="77777777" w:rsidR="00116DD6" w:rsidRPr="001113B9" w:rsidRDefault="00116DD6" w:rsidP="0010519F"/>
        </w:tc>
      </w:tr>
      <w:tr w:rsidR="00116DD6" w:rsidRPr="001113B9" w14:paraId="37060FE7" w14:textId="77777777" w:rsidTr="0010519F">
        <w:trPr>
          <w:trHeight w:val="240"/>
          <w:jc w:val="center"/>
        </w:trPr>
        <w:tc>
          <w:tcPr>
            <w:tcW w:w="4876" w:type="dxa"/>
            <w:tcBorders>
              <w:top w:val="nil"/>
              <w:left w:val="nil"/>
              <w:bottom w:val="nil"/>
              <w:right w:val="nil"/>
            </w:tcBorders>
          </w:tcPr>
          <w:p w14:paraId="32669BDB"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575E605" w14:textId="77777777" w:rsidR="00116DD6" w:rsidRPr="001113B9" w:rsidRDefault="00116DD6" w:rsidP="0010519F">
            <w:pPr>
              <w:pStyle w:val="AmColumnHeading"/>
            </w:pPr>
            <w:r w:rsidRPr="001113B9">
              <w:t>Tarkistus</w:t>
            </w:r>
          </w:p>
        </w:tc>
      </w:tr>
      <w:tr w:rsidR="00116DD6" w:rsidRPr="001113B9" w14:paraId="323FF19B" w14:textId="77777777" w:rsidTr="0010519F">
        <w:trPr>
          <w:jc w:val="center"/>
        </w:trPr>
        <w:tc>
          <w:tcPr>
            <w:tcW w:w="4876" w:type="dxa"/>
            <w:tcBorders>
              <w:top w:val="nil"/>
              <w:left w:val="nil"/>
              <w:bottom w:val="nil"/>
              <w:right w:val="nil"/>
            </w:tcBorders>
          </w:tcPr>
          <w:p w14:paraId="7E9CF2B2" w14:textId="77777777" w:rsidR="00116DD6" w:rsidRPr="001113B9" w:rsidRDefault="00116DD6" w:rsidP="0010519F">
            <w:pPr>
              <w:pStyle w:val="Normal6a"/>
            </w:pPr>
            <w:r w:rsidRPr="001113B9">
              <w:t>24.</w:t>
            </w:r>
            <w:r w:rsidRPr="001113B9">
              <w:tab/>
              <w:t xml:space="preserve">toteaa, että ”kadonneita henkilöitä” koskevat ratkaisemattomat tapaukset ovat edelleen merkittävä haaste; kehottaa painokkaasti Serbiaa pyrkimään hanakammin sovinnon aikaansaamiseen ja omaksumaan aktiivisemman lähestymistavan </w:t>
            </w:r>
            <w:r w:rsidRPr="001113B9">
              <w:rPr>
                <w:b/>
                <w:i/>
              </w:rPr>
              <w:t>erityisesti ”kadonneita henkilöitä” koskevaan asiaan</w:t>
            </w:r>
            <w:r w:rsidRPr="001113B9">
              <w:t>;</w:t>
            </w:r>
          </w:p>
        </w:tc>
        <w:tc>
          <w:tcPr>
            <w:tcW w:w="4876" w:type="dxa"/>
            <w:tcBorders>
              <w:top w:val="nil"/>
              <w:left w:val="nil"/>
              <w:bottom w:val="nil"/>
              <w:right w:val="nil"/>
            </w:tcBorders>
          </w:tcPr>
          <w:p w14:paraId="66179870" w14:textId="77777777" w:rsidR="00116DD6" w:rsidRPr="001113B9" w:rsidRDefault="00116DD6" w:rsidP="0010519F">
            <w:pPr>
              <w:pStyle w:val="Normal6a"/>
            </w:pPr>
            <w:r w:rsidRPr="001113B9">
              <w:t>24.</w:t>
            </w:r>
            <w:r w:rsidRPr="001113B9">
              <w:tab/>
              <w:t xml:space="preserve">toteaa, että ”kadonneita henkilöitä” koskevat ratkaisemattomat tapaukset ovat edelleen merkittävä haaste </w:t>
            </w:r>
            <w:r w:rsidRPr="001113B9">
              <w:rPr>
                <w:b/>
                <w:i/>
              </w:rPr>
              <w:t>ja huomattava este suhteiden normalisoinnille</w:t>
            </w:r>
            <w:r w:rsidRPr="001113B9">
              <w:t>; kehottaa painokkaasti Serbiaa pyrkimään hanakammin sovinnon aikaansaamiseen ja omaksumaan aktiivisemman lähestymistavan</w:t>
            </w:r>
            <w:r w:rsidRPr="001113B9">
              <w:rPr>
                <w:b/>
                <w:i/>
              </w:rPr>
              <w:t>; kehottaa Serbiaa toimimaan kaikilta osin yhteistyössä EU:n jäsenvaltioiden oikeusviranomaisten kanssa näiden toteuttamissa sotarikoksia koskevissa tutkimuksissa, myös kadonneisiin henkilöihin</w:t>
            </w:r>
            <w:r w:rsidRPr="001113B9">
              <w:t xml:space="preserve"> </w:t>
            </w:r>
            <w:r w:rsidRPr="001113B9">
              <w:rPr>
                <w:b/>
                <w:i/>
              </w:rPr>
              <w:t>kohdistuvia rikoksia koskevissa tutkimuksissa, ja toimittamaan kaikki asiaankuuluvat tiedot, jotka mahdollistavat näiden henkilöiden tunnistamisen</w:t>
            </w:r>
            <w:r w:rsidRPr="001113B9">
              <w:t>;</w:t>
            </w:r>
          </w:p>
        </w:tc>
      </w:tr>
    </w:tbl>
    <w:p w14:paraId="5A2496E2"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8BD3232" w14:textId="77777777" w:rsidR="00116DD6" w:rsidRPr="001113B9" w:rsidRDefault="00116DD6" w:rsidP="00116DD6">
      <w:r w:rsidRPr="001113B9">
        <w:rPr>
          <w:rStyle w:val="HideTWBExt"/>
        </w:rPr>
        <w:t>&lt;/Amend&gt;</w:t>
      </w:r>
    </w:p>
    <w:p w14:paraId="0C41FCF2"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436</w:t>
      </w:r>
      <w:r w:rsidRPr="001113B9">
        <w:rPr>
          <w:rStyle w:val="HideTWBExt"/>
          <w:b w:val="0"/>
        </w:rPr>
        <w:t>&lt;/NumAm&gt;</w:t>
      </w:r>
    </w:p>
    <w:p w14:paraId="5A9189FB" w14:textId="77777777" w:rsidR="00116DD6" w:rsidRPr="001113B9" w:rsidRDefault="00116DD6" w:rsidP="00116DD6">
      <w:pPr>
        <w:pStyle w:val="NormalBold"/>
      </w:pPr>
      <w:r w:rsidRPr="001113B9">
        <w:rPr>
          <w:rStyle w:val="HideTWBExt"/>
          <w:b w:val="0"/>
        </w:rPr>
        <w:t>&lt;RepeatBlock-By&gt;&lt;Members&gt;</w:t>
      </w:r>
      <w:r w:rsidRPr="001113B9">
        <w:t>Petras Auštrevičius, Lucia Yar, Dan Barna, Nathalie Loiseau</w:t>
      </w:r>
      <w:r w:rsidRPr="001113B9">
        <w:rPr>
          <w:rStyle w:val="HideTWBExt"/>
          <w:b w:val="0"/>
        </w:rPr>
        <w:t>&lt;/Members&gt;</w:t>
      </w:r>
    </w:p>
    <w:p w14:paraId="1C67599F" w14:textId="77777777" w:rsidR="00116DD6" w:rsidRPr="001113B9" w:rsidRDefault="00116DD6" w:rsidP="00116DD6">
      <w:pPr>
        <w:pStyle w:val="NormalBold"/>
      </w:pPr>
      <w:r w:rsidRPr="001113B9">
        <w:rPr>
          <w:rStyle w:val="HideTWBExt"/>
          <w:b w:val="0"/>
        </w:rPr>
        <w:t>&lt;/RepeatBlock-By&gt;</w:t>
      </w:r>
    </w:p>
    <w:p w14:paraId="43E5F0C5" w14:textId="77777777" w:rsidR="00116DD6" w:rsidRPr="001113B9" w:rsidRDefault="00116DD6" w:rsidP="00116DD6">
      <w:pPr>
        <w:pStyle w:val="NormalBold"/>
      </w:pPr>
      <w:r w:rsidRPr="001113B9">
        <w:rPr>
          <w:rStyle w:val="HideTWBExt"/>
          <w:b w:val="0"/>
        </w:rPr>
        <w:lastRenderedPageBreak/>
        <w:t>&lt;DocAmend&gt;</w:t>
      </w:r>
      <w:r w:rsidRPr="001113B9">
        <w:t>Päätöslauselmaesitys</w:t>
      </w:r>
      <w:r w:rsidRPr="001113B9">
        <w:rPr>
          <w:rStyle w:val="HideTWBExt"/>
          <w:b w:val="0"/>
        </w:rPr>
        <w:t>&lt;/DocAmend&gt;</w:t>
      </w:r>
    </w:p>
    <w:p w14:paraId="67527E65" w14:textId="77777777" w:rsidR="00116DD6" w:rsidRPr="001113B9" w:rsidRDefault="00116DD6" w:rsidP="00116DD6">
      <w:pPr>
        <w:pStyle w:val="NormalBold"/>
      </w:pPr>
      <w:r w:rsidRPr="001113B9">
        <w:rPr>
          <w:rStyle w:val="HideTWBExt"/>
          <w:b w:val="0"/>
        </w:rPr>
        <w:t>&lt;Article&gt;</w:t>
      </w:r>
      <w:r w:rsidRPr="001113B9">
        <w:t>24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7AF085A" w14:textId="77777777" w:rsidTr="0010519F">
        <w:trPr>
          <w:trHeight w:hRule="exact" w:val="240"/>
          <w:jc w:val="center"/>
        </w:trPr>
        <w:tc>
          <w:tcPr>
            <w:tcW w:w="9752" w:type="dxa"/>
            <w:gridSpan w:val="2"/>
            <w:tcBorders>
              <w:top w:val="nil"/>
              <w:left w:val="nil"/>
              <w:bottom w:val="nil"/>
              <w:right w:val="nil"/>
            </w:tcBorders>
          </w:tcPr>
          <w:p w14:paraId="62C7D7CF" w14:textId="77777777" w:rsidR="00116DD6" w:rsidRPr="001113B9" w:rsidRDefault="00116DD6" w:rsidP="0010519F"/>
        </w:tc>
      </w:tr>
      <w:tr w:rsidR="00116DD6" w:rsidRPr="001113B9" w14:paraId="541DC486" w14:textId="77777777" w:rsidTr="0010519F">
        <w:trPr>
          <w:trHeight w:val="240"/>
          <w:jc w:val="center"/>
        </w:trPr>
        <w:tc>
          <w:tcPr>
            <w:tcW w:w="4876" w:type="dxa"/>
            <w:tcBorders>
              <w:top w:val="nil"/>
              <w:left w:val="nil"/>
              <w:bottom w:val="nil"/>
              <w:right w:val="nil"/>
            </w:tcBorders>
          </w:tcPr>
          <w:p w14:paraId="00E02A9C"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2CF41D8" w14:textId="77777777" w:rsidR="00116DD6" w:rsidRPr="001113B9" w:rsidRDefault="00116DD6" w:rsidP="0010519F">
            <w:pPr>
              <w:pStyle w:val="AmColumnHeading"/>
            </w:pPr>
            <w:r w:rsidRPr="001113B9">
              <w:t>Tarkistus</w:t>
            </w:r>
          </w:p>
        </w:tc>
      </w:tr>
      <w:tr w:rsidR="00116DD6" w:rsidRPr="001113B9" w14:paraId="09F5FF02" w14:textId="77777777" w:rsidTr="0010519F">
        <w:trPr>
          <w:jc w:val="center"/>
        </w:trPr>
        <w:tc>
          <w:tcPr>
            <w:tcW w:w="4876" w:type="dxa"/>
            <w:tcBorders>
              <w:top w:val="nil"/>
              <w:left w:val="nil"/>
              <w:bottom w:val="nil"/>
              <w:right w:val="nil"/>
            </w:tcBorders>
          </w:tcPr>
          <w:p w14:paraId="150931D8" w14:textId="77777777" w:rsidR="00116DD6" w:rsidRPr="001113B9" w:rsidRDefault="00116DD6" w:rsidP="0010519F">
            <w:pPr>
              <w:pStyle w:val="Normal6a"/>
            </w:pPr>
            <w:r w:rsidRPr="001113B9">
              <w:t>24.</w:t>
            </w:r>
            <w:r w:rsidRPr="001113B9">
              <w:tab/>
              <w:t>toteaa, että ”kadonneita henkilöitä” koskevat ratkaisemattomat tapaukset ovat edelleen merkittävä haaste; kehottaa painokkaasti Serbiaa pyrkimään hanakammin sovinnon aikaansaamiseen ja omaksumaan aktiivisemman lähestymistavan erityisesti ”kadonneita henkilöitä” koskevaan asiaan;</w:t>
            </w:r>
          </w:p>
        </w:tc>
        <w:tc>
          <w:tcPr>
            <w:tcW w:w="4876" w:type="dxa"/>
            <w:tcBorders>
              <w:top w:val="nil"/>
              <w:left w:val="nil"/>
              <w:bottom w:val="nil"/>
              <w:right w:val="nil"/>
            </w:tcBorders>
          </w:tcPr>
          <w:p w14:paraId="1CC9EF82" w14:textId="77777777" w:rsidR="00116DD6" w:rsidRPr="001113B9" w:rsidRDefault="00116DD6" w:rsidP="0010519F">
            <w:pPr>
              <w:pStyle w:val="Normal6a"/>
            </w:pPr>
            <w:r w:rsidRPr="001113B9">
              <w:t>24.</w:t>
            </w:r>
            <w:r w:rsidRPr="001113B9">
              <w:tab/>
              <w:t xml:space="preserve">toteaa, että ”kadonneita henkilöitä” koskevat ratkaisemattomat tapaukset ovat edelleen merkittävä haaste; kehottaa painokkaasti Serbiaa pyrkimään hanakammin sovinnon aikaansaamiseen ja omaksumaan aktiivisemman lähestymistavan erityisesti ”kadonneita henkilöitä” koskevaan asiaan; </w:t>
            </w:r>
            <w:r w:rsidRPr="001113B9">
              <w:rPr>
                <w:b/>
                <w:i/>
              </w:rPr>
              <w:t>pitää valitettavana presidentti Vučićin hiljattain antamaa lausuntoa, jossa hän syytti Kroatiaa, Kosovoa ja Albaniaa sotilaallisen liittouman muodostamisesta Serbiaa vastaan ja jatkoi väärien väitteiden levittämistä siitä, että Serbia olisi vaarassa joutua mainittujen naapurimaiden hyökkäysten kohteeksi;</w:t>
            </w:r>
          </w:p>
        </w:tc>
      </w:tr>
    </w:tbl>
    <w:p w14:paraId="3D44ACB8"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EA2E324" w14:textId="77777777" w:rsidR="00116DD6" w:rsidRPr="001113B9" w:rsidRDefault="00116DD6" w:rsidP="00116DD6">
      <w:r w:rsidRPr="001113B9">
        <w:rPr>
          <w:rStyle w:val="HideTWBExt"/>
        </w:rPr>
        <w:t>&lt;/Amend&gt;</w:t>
      </w:r>
    </w:p>
    <w:p w14:paraId="770F5644"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437</w:t>
      </w:r>
      <w:r w:rsidRPr="001113B9">
        <w:rPr>
          <w:rStyle w:val="HideTWBExt"/>
          <w:b w:val="0"/>
        </w:rPr>
        <w:t>&lt;/NumAm&gt;</w:t>
      </w:r>
    </w:p>
    <w:p w14:paraId="226D60BF" w14:textId="77777777" w:rsidR="00116DD6" w:rsidRPr="001113B9" w:rsidRDefault="00116DD6" w:rsidP="00116DD6">
      <w:pPr>
        <w:pStyle w:val="NormalBold"/>
      </w:pPr>
      <w:r w:rsidRPr="001113B9">
        <w:rPr>
          <w:rStyle w:val="HideTWBExt"/>
          <w:b w:val="0"/>
        </w:rPr>
        <w:t>&lt;RepeatBlock-By&gt;&lt;Members&gt;</w:t>
      </w:r>
      <w:r w:rsidRPr="001113B9">
        <w:t>Željana Zovko</w:t>
      </w:r>
      <w:r w:rsidRPr="001113B9">
        <w:rPr>
          <w:rStyle w:val="HideTWBExt"/>
          <w:b w:val="0"/>
        </w:rPr>
        <w:t>&lt;/Members&gt;</w:t>
      </w:r>
    </w:p>
    <w:p w14:paraId="5925448B" w14:textId="77777777" w:rsidR="00116DD6" w:rsidRPr="001113B9" w:rsidRDefault="00116DD6" w:rsidP="00116DD6">
      <w:pPr>
        <w:pStyle w:val="NormalBold"/>
      </w:pPr>
      <w:r w:rsidRPr="001113B9">
        <w:rPr>
          <w:rStyle w:val="HideTWBExt"/>
          <w:b w:val="0"/>
        </w:rPr>
        <w:t>&lt;/RepeatBlock-By&gt;</w:t>
      </w:r>
    </w:p>
    <w:p w14:paraId="05C37B71"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7634397" w14:textId="77777777" w:rsidR="00116DD6" w:rsidRPr="001113B9" w:rsidRDefault="00116DD6" w:rsidP="00116DD6">
      <w:pPr>
        <w:pStyle w:val="NormalBold"/>
      </w:pPr>
      <w:r w:rsidRPr="001113B9">
        <w:rPr>
          <w:rStyle w:val="HideTWBExt"/>
          <w:b w:val="0"/>
        </w:rPr>
        <w:t>&lt;Article&gt;</w:t>
      </w:r>
      <w:r w:rsidRPr="001113B9">
        <w:t>24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D904B34" w14:textId="77777777" w:rsidTr="0010519F">
        <w:trPr>
          <w:trHeight w:hRule="exact" w:val="240"/>
          <w:jc w:val="center"/>
        </w:trPr>
        <w:tc>
          <w:tcPr>
            <w:tcW w:w="9752" w:type="dxa"/>
            <w:gridSpan w:val="2"/>
            <w:tcBorders>
              <w:top w:val="nil"/>
              <w:left w:val="nil"/>
              <w:bottom w:val="nil"/>
              <w:right w:val="nil"/>
            </w:tcBorders>
          </w:tcPr>
          <w:p w14:paraId="7624D1C4" w14:textId="77777777" w:rsidR="00116DD6" w:rsidRPr="001113B9" w:rsidRDefault="00116DD6" w:rsidP="0010519F"/>
        </w:tc>
      </w:tr>
      <w:tr w:rsidR="00116DD6" w:rsidRPr="001113B9" w14:paraId="18EC4027" w14:textId="77777777" w:rsidTr="0010519F">
        <w:trPr>
          <w:trHeight w:val="240"/>
          <w:jc w:val="center"/>
        </w:trPr>
        <w:tc>
          <w:tcPr>
            <w:tcW w:w="4876" w:type="dxa"/>
            <w:tcBorders>
              <w:top w:val="nil"/>
              <w:left w:val="nil"/>
              <w:bottom w:val="nil"/>
              <w:right w:val="nil"/>
            </w:tcBorders>
          </w:tcPr>
          <w:p w14:paraId="23A20599"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9BD943A" w14:textId="77777777" w:rsidR="00116DD6" w:rsidRPr="001113B9" w:rsidRDefault="00116DD6" w:rsidP="0010519F">
            <w:pPr>
              <w:pStyle w:val="AmColumnHeading"/>
            </w:pPr>
            <w:r w:rsidRPr="001113B9">
              <w:t>Tarkistus</w:t>
            </w:r>
          </w:p>
        </w:tc>
      </w:tr>
      <w:tr w:rsidR="00116DD6" w:rsidRPr="001113B9" w14:paraId="5CC21634" w14:textId="77777777" w:rsidTr="0010519F">
        <w:trPr>
          <w:jc w:val="center"/>
        </w:trPr>
        <w:tc>
          <w:tcPr>
            <w:tcW w:w="4876" w:type="dxa"/>
            <w:tcBorders>
              <w:top w:val="nil"/>
              <w:left w:val="nil"/>
              <w:bottom w:val="nil"/>
              <w:right w:val="nil"/>
            </w:tcBorders>
          </w:tcPr>
          <w:p w14:paraId="3A65CBCB" w14:textId="77777777" w:rsidR="00116DD6" w:rsidRPr="001113B9" w:rsidRDefault="00116DD6" w:rsidP="0010519F">
            <w:pPr>
              <w:pStyle w:val="Normal6a"/>
            </w:pPr>
            <w:r w:rsidRPr="001113B9">
              <w:t>24.</w:t>
            </w:r>
            <w:r w:rsidRPr="001113B9">
              <w:tab/>
              <w:t>toteaa, että ”kadonneita henkilöitä” koskevat ratkaisemattomat tapaukset ovat edelleen merkittävä haaste; kehottaa painokkaasti Serbiaa pyrkimään hanakammin sovinnon aikaansaamiseen ja omaksumaan aktiivisemman lähestymistavan erityisesti ”kadonneita henkilöitä” koskevaan asiaan;</w:t>
            </w:r>
          </w:p>
        </w:tc>
        <w:tc>
          <w:tcPr>
            <w:tcW w:w="4876" w:type="dxa"/>
            <w:tcBorders>
              <w:top w:val="nil"/>
              <w:left w:val="nil"/>
              <w:bottom w:val="nil"/>
              <w:right w:val="nil"/>
            </w:tcBorders>
          </w:tcPr>
          <w:p w14:paraId="6E480A5A" w14:textId="77777777" w:rsidR="00116DD6" w:rsidRPr="001113B9" w:rsidRDefault="00116DD6" w:rsidP="0010519F">
            <w:pPr>
              <w:pStyle w:val="Normal6a"/>
            </w:pPr>
            <w:r w:rsidRPr="001113B9">
              <w:t>24.</w:t>
            </w:r>
            <w:r w:rsidRPr="001113B9">
              <w:tab/>
              <w:t>toteaa, että ”kadonneita henkilöitä” koskevat ratkaisemattomat tapaukset ovat edelleen merkittävä haaste; kehottaa painokkaasti Serbiaa pyrkimään hanakammin sovinnon aikaansaamiseen ja omaksumaan aktiivisemman lähestymistavan erityisesti ”kadonneita henkilöitä” koskevaan asiaan;</w:t>
            </w:r>
            <w:r w:rsidRPr="001113B9">
              <w:rPr>
                <w:b/>
                <w:i/>
              </w:rPr>
              <w:t xml:space="preserve"> kehottaa sitoutumaan uudelleen ja rakentavasti ratkaisemattomien kahdenvälisten kysymysten käsittelemiseen, erityisesti kadonneita henkilöitä koskevien tapausten ja jäämistöasioiden ratkaisemiseen, sotarikoksiin liittyviin tehokkaisiin syytteeseenpanotoimiin ja </w:t>
            </w:r>
            <w:r w:rsidRPr="001113B9">
              <w:rPr>
                <w:b/>
                <w:i/>
              </w:rPr>
              <w:lastRenderedPageBreak/>
              <w:t>kulttuuriomaisuuden palauttamiseen;</w:t>
            </w:r>
          </w:p>
        </w:tc>
      </w:tr>
    </w:tbl>
    <w:p w14:paraId="1CDABE4E"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EC38204" w14:textId="77777777" w:rsidR="00116DD6" w:rsidRPr="001113B9" w:rsidRDefault="00116DD6" w:rsidP="00116DD6">
      <w:r w:rsidRPr="001113B9">
        <w:rPr>
          <w:rStyle w:val="HideTWBExt"/>
        </w:rPr>
        <w:t>&lt;/Amend&gt;</w:t>
      </w:r>
    </w:p>
    <w:p w14:paraId="679A45D9"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438</w:t>
      </w:r>
      <w:r w:rsidRPr="001113B9">
        <w:rPr>
          <w:rStyle w:val="HideTWBExt"/>
          <w:b w:val="0"/>
        </w:rPr>
        <w:t>&lt;/NumAm&gt;</w:t>
      </w:r>
    </w:p>
    <w:p w14:paraId="24768939" w14:textId="77777777" w:rsidR="00116DD6" w:rsidRPr="001113B9" w:rsidRDefault="00116DD6" w:rsidP="00116DD6">
      <w:pPr>
        <w:pStyle w:val="NormalBold"/>
      </w:pPr>
      <w:r w:rsidRPr="001113B9">
        <w:rPr>
          <w:rStyle w:val="HideTWBExt"/>
          <w:b w:val="0"/>
        </w:rPr>
        <w:t>&lt;RepeatBlock-By&gt;&lt;Members&gt;</w:t>
      </w:r>
      <w:r w:rsidRPr="001113B9">
        <w:t>Davor Ivo Stier, Andrey Kovatchev, Reinhold Lopatka</w:t>
      </w:r>
      <w:r w:rsidRPr="001113B9">
        <w:rPr>
          <w:rStyle w:val="HideTWBExt"/>
          <w:b w:val="0"/>
        </w:rPr>
        <w:t>&lt;/Members&gt;</w:t>
      </w:r>
    </w:p>
    <w:p w14:paraId="727B1F0E" w14:textId="77777777" w:rsidR="00116DD6" w:rsidRPr="001113B9" w:rsidRDefault="00116DD6" w:rsidP="00116DD6">
      <w:pPr>
        <w:pStyle w:val="NormalBold"/>
      </w:pPr>
      <w:r w:rsidRPr="001113B9">
        <w:rPr>
          <w:rStyle w:val="HideTWBExt"/>
          <w:b w:val="0"/>
        </w:rPr>
        <w:t>&lt;/RepeatBlock-By&gt;</w:t>
      </w:r>
    </w:p>
    <w:p w14:paraId="786343A2"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3269F41" w14:textId="77777777" w:rsidR="00116DD6" w:rsidRPr="001113B9" w:rsidRDefault="00116DD6" w:rsidP="00116DD6">
      <w:pPr>
        <w:pStyle w:val="NormalBold"/>
      </w:pPr>
      <w:r w:rsidRPr="001113B9">
        <w:rPr>
          <w:rStyle w:val="HideTWBExt"/>
          <w:b w:val="0"/>
        </w:rPr>
        <w:t>&lt;Article&gt;</w:t>
      </w:r>
      <w:r w:rsidRPr="001113B9">
        <w:t>24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8B279FC" w14:textId="77777777" w:rsidTr="0010519F">
        <w:trPr>
          <w:trHeight w:hRule="exact" w:val="240"/>
          <w:jc w:val="center"/>
        </w:trPr>
        <w:tc>
          <w:tcPr>
            <w:tcW w:w="9752" w:type="dxa"/>
            <w:gridSpan w:val="2"/>
            <w:tcBorders>
              <w:top w:val="nil"/>
              <w:left w:val="nil"/>
              <w:bottom w:val="nil"/>
              <w:right w:val="nil"/>
            </w:tcBorders>
          </w:tcPr>
          <w:p w14:paraId="4BB84EC3" w14:textId="77777777" w:rsidR="00116DD6" w:rsidRPr="001113B9" w:rsidRDefault="00116DD6" w:rsidP="0010519F"/>
        </w:tc>
      </w:tr>
      <w:tr w:rsidR="00116DD6" w:rsidRPr="001113B9" w14:paraId="7CBA75C8" w14:textId="77777777" w:rsidTr="0010519F">
        <w:trPr>
          <w:trHeight w:val="240"/>
          <w:jc w:val="center"/>
        </w:trPr>
        <w:tc>
          <w:tcPr>
            <w:tcW w:w="4876" w:type="dxa"/>
            <w:tcBorders>
              <w:top w:val="nil"/>
              <w:left w:val="nil"/>
              <w:bottom w:val="nil"/>
              <w:right w:val="nil"/>
            </w:tcBorders>
          </w:tcPr>
          <w:p w14:paraId="71FEAF01"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28CC04F" w14:textId="77777777" w:rsidR="00116DD6" w:rsidRPr="001113B9" w:rsidRDefault="00116DD6" w:rsidP="0010519F">
            <w:pPr>
              <w:pStyle w:val="AmColumnHeading"/>
            </w:pPr>
            <w:r w:rsidRPr="001113B9">
              <w:t>Tarkistus</w:t>
            </w:r>
          </w:p>
        </w:tc>
      </w:tr>
      <w:tr w:rsidR="00116DD6" w:rsidRPr="001113B9" w14:paraId="0E592C7E" w14:textId="77777777" w:rsidTr="0010519F">
        <w:trPr>
          <w:jc w:val="center"/>
        </w:trPr>
        <w:tc>
          <w:tcPr>
            <w:tcW w:w="4876" w:type="dxa"/>
            <w:tcBorders>
              <w:top w:val="nil"/>
              <w:left w:val="nil"/>
              <w:bottom w:val="nil"/>
              <w:right w:val="nil"/>
            </w:tcBorders>
          </w:tcPr>
          <w:p w14:paraId="184566C1" w14:textId="77777777" w:rsidR="00116DD6" w:rsidRPr="001113B9" w:rsidRDefault="00116DD6" w:rsidP="0010519F">
            <w:pPr>
              <w:pStyle w:val="Normal6a"/>
            </w:pPr>
            <w:r w:rsidRPr="001113B9">
              <w:t>24.</w:t>
            </w:r>
            <w:r w:rsidRPr="001113B9">
              <w:tab/>
              <w:t>toteaa, että ”kadonneita henkilöitä” koskevat ratkaisemattomat tapaukset ovat edelleen merkittävä haaste; kehottaa painokkaasti Serbiaa pyrkimään hanakammin sovinnon aikaansaamiseen ja omaksumaan aktiivisemman lähestymistavan erityisesti ”kadonneita henkilöitä” koskevaan asiaan;</w:t>
            </w:r>
          </w:p>
        </w:tc>
        <w:tc>
          <w:tcPr>
            <w:tcW w:w="4876" w:type="dxa"/>
            <w:tcBorders>
              <w:top w:val="nil"/>
              <w:left w:val="nil"/>
              <w:bottom w:val="nil"/>
              <w:right w:val="nil"/>
            </w:tcBorders>
          </w:tcPr>
          <w:p w14:paraId="3983BF93" w14:textId="77777777" w:rsidR="00116DD6" w:rsidRPr="001113B9" w:rsidRDefault="00116DD6" w:rsidP="0010519F">
            <w:pPr>
              <w:pStyle w:val="Normal6a"/>
            </w:pPr>
            <w:r w:rsidRPr="001113B9">
              <w:t>24.</w:t>
            </w:r>
            <w:r w:rsidRPr="001113B9">
              <w:tab/>
              <w:t xml:space="preserve">toteaa, että ”kadonneita henkilöitä” koskevat ratkaisemattomat tapaukset ovat edelleen merkittävä haaste; kehottaa painokkaasti Serbiaa pyrkimään hanakammin sovinnon aikaansaamiseen ja omaksumaan aktiivisemman lähestymistavan erityisesti ”kadonneita henkilöitä” koskevaan asiaan </w:t>
            </w:r>
            <w:r w:rsidRPr="001113B9">
              <w:rPr>
                <w:b/>
                <w:i/>
              </w:rPr>
              <w:t>erityisesti tekemällä mielekästä kahdenvälistä yhteistyötä muiden asiaan liittyvien valtioiden kanssa takaamalla nopean tiedonvaihdon esimerkiksi varmistamalla pääsyn asiakirjoihin ja arkistoihin</w:t>
            </w:r>
            <w:r w:rsidRPr="001113B9">
              <w:t>;</w:t>
            </w:r>
          </w:p>
        </w:tc>
      </w:tr>
    </w:tbl>
    <w:p w14:paraId="0E0C9932"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45DC837" w14:textId="77777777" w:rsidR="00116DD6" w:rsidRPr="001113B9" w:rsidRDefault="00116DD6" w:rsidP="00116DD6">
      <w:r w:rsidRPr="001113B9">
        <w:rPr>
          <w:rStyle w:val="HideTWBExt"/>
        </w:rPr>
        <w:t>&lt;/Amend&gt;</w:t>
      </w:r>
    </w:p>
    <w:p w14:paraId="7CB1C964"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439</w:t>
      </w:r>
      <w:r w:rsidRPr="001113B9">
        <w:rPr>
          <w:rStyle w:val="HideTWBExt"/>
          <w:b w:val="0"/>
        </w:rPr>
        <w:t>&lt;/NumAm&gt;</w:t>
      </w:r>
    </w:p>
    <w:p w14:paraId="4B880CFE"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3D675C4B"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414C71ED" w14:textId="77777777" w:rsidR="00116DD6" w:rsidRPr="001113B9" w:rsidRDefault="00116DD6" w:rsidP="00116DD6">
      <w:pPr>
        <w:pStyle w:val="NormalBold"/>
      </w:pPr>
      <w:r w:rsidRPr="001113B9">
        <w:rPr>
          <w:rStyle w:val="HideTWBExt"/>
          <w:b w:val="0"/>
        </w:rPr>
        <w:t>&lt;/RepeatBlock-By&gt;</w:t>
      </w:r>
    </w:p>
    <w:p w14:paraId="2CBB7248"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E1BFE30" w14:textId="77777777" w:rsidR="00116DD6" w:rsidRPr="001113B9" w:rsidRDefault="00116DD6" w:rsidP="00116DD6">
      <w:pPr>
        <w:pStyle w:val="NormalBold"/>
      </w:pPr>
      <w:r w:rsidRPr="001113B9">
        <w:rPr>
          <w:rStyle w:val="HideTWBExt"/>
          <w:b w:val="0"/>
        </w:rPr>
        <w:t>&lt;Article&gt;</w:t>
      </w:r>
      <w:r w:rsidRPr="001113B9">
        <w:t>24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8688629" w14:textId="77777777" w:rsidTr="0010519F">
        <w:trPr>
          <w:trHeight w:hRule="exact" w:val="240"/>
          <w:jc w:val="center"/>
        </w:trPr>
        <w:tc>
          <w:tcPr>
            <w:tcW w:w="9752" w:type="dxa"/>
            <w:gridSpan w:val="2"/>
            <w:tcBorders>
              <w:top w:val="nil"/>
              <w:left w:val="nil"/>
              <w:bottom w:val="nil"/>
              <w:right w:val="nil"/>
            </w:tcBorders>
          </w:tcPr>
          <w:p w14:paraId="02F33C9A" w14:textId="77777777" w:rsidR="00116DD6" w:rsidRPr="001113B9" w:rsidRDefault="00116DD6" w:rsidP="0010519F"/>
        </w:tc>
      </w:tr>
      <w:tr w:rsidR="00116DD6" w:rsidRPr="001113B9" w14:paraId="41178131" w14:textId="77777777" w:rsidTr="0010519F">
        <w:trPr>
          <w:trHeight w:val="240"/>
          <w:jc w:val="center"/>
        </w:trPr>
        <w:tc>
          <w:tcPr>
            <w:tcW w:w="4876" w:type="dxa"/>
            <w:tcBorders>
              <w:top w:val="nil"/>
              <w:left w:val="nil"/>
              <w:bottom w:val="nil"/>
              <w:right w:val="nil"/>
            </w:tcBorders>
          </w:tcPr>
          <w:p w14:paraId="6CEF9ECC"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FABE907" w14:textId="77777777" w:rsidR="00116DD6" w:rsidRPr="001113B9" w:rsidRDefault="00116DD6" w:rsidP="0010519F">
            <w:pPr>
              <w:pStyle w:val="AmColumnHeading"/>
            </w:pPr>
            <w:r w:rsidRPr="001113B9">
              <w:t>Tarkistus</w:t>
            </w:r>
          </w:p>
        </w:tc>
      </w:tr>
      <w:tr w:rsidR="00116DD6" w:rsidRPr="001113B9" w14:paraId="39C2E8F0" w14:textId="77777777" w:rsidTr="0010519F">
        <w:trPr>
          <w:jc w:val="center"/>
        </w:trPr>
        <w:tc>
          <w:tcPr>
            <w:tcW w:w="4876" w:type="dxa"/>
            <w:tcBorders>
              <w:top w:val="nil"/>
              <w:left w:val="nil"/>
              <w:bottom w:val="nil"/>
              <w:right w:val="nil"/>
            </w:tcBorders>
          </w:tcPr>
          <w:p w14:paraId="3DC411DD" w14:textId="77777777" w:rsidR="00116DD6" w:rsidRPr="001113B9" w:rsidRDefault="00116DD6" w:rsidP="0010519F">
            <w:pPr>
              <w:pStyle w:val="Normal6a"/>
            </w:pPr>
            <w:r w:rsidRPr="001113B9">
              <w:t>24.</w:t>
            </w:r>
            <w:r w:rsidRPr="001113B9">
              <w:tab/>
              <w:t>toteaa, että ”kadonneita henkilöitä” koskevat ratkaisemattomat tapaukset ovat edelleen merkittävä haaste; kehottaa painokkaasti Serbiaa pyrkimään hanakammin sovinnon aikaansaamiseen ja omaksumaan aktiivisemman lähestymistavan erityisesti ”kadonneita henkilöitä” koskevaan asiaan;</w:t>
            </w:r>
          </w:p>
        </w:tc>
        <w:tc>
          <w:tcPr>
            <w:tcW w:w="4876" w:type="dxa"/>
            <w:tcBorders>
              <w:top w:val="nil"/>
              <w:left w:val="nil"/>
              <w:bottom w:val="nil"/>
              <w:right w:val="nil"/>
            </w:tcBorders>
          </w:tcPr>
          <w:p w14:paraId="25EE15B1" w14:textId="77777777" w:rsidR="00116DD6" w:rsidRPr="001113B9" w:rsidRDefault="00116DD6" w:rsidP="0010519F">
            <w:pPr>
              <w:pStyle w:val="Normal6a"/>
            </w:pPr>
            <w:r w:rsidRPr="001113B9">
              <w:t>24.</w:t>
            </w:r>
            <w:r w:rsidRPr="001113B9">
              <w:tab/>
              <w:t xml:space="preserve">toteaa, että ”kadonneita henkilöitä” koskevat ratkaisemattomat tapaukset ovat edelleen merkittävä haaste; kehottaa painokkaasti Serbiaa pyrkimään hanakammin sovinnon aikaansaamiseen ja omaksumaan aktiivisemman lähestymistavan erityisesti ”kadonneita henkilöitä” koskevaan asiaan; </w:t>
            </w:r>
            <w:r w:rsidRPr="001113B9">
              <w:rPr>
                <w:b/>
                <w:i/>
              </w:rPr>
              <w:t xml:space="preserve">kehottaa </w:t>
            </w:r>
            <w:r w:rsidRPr="001113B9">
              <w:rPr>
                <w:b/>
                <w:i/>
              </w:rPr>
              <w:lastRenderedPageBreak/>
              <w:t>Serbiaa vihdoin hyväksymään jo kauan sitten ilmoitetun kadonneita henkilöitä koskevan lain aidosti osallistavalla ja avoimella tavalla; </w:t>
            </w:r>
          </w:p>
        </w:tc>
      </w:tr>
    </w:tbl>
    <w:p w14:paraId="056F1D87"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2CC6B75" w14:textId="77777777" w:rsidR="00116DD6" w:rsidRPr="001113B9" w:rsidRDefault="00116DD6" w:rsidP="00116DD6">
      <w:r w:rsidRPr="001113B9">
        <w:rPr>
          <w:rStyle w:val="HideTWBExt"/>
        </w:rPr>
        <w:t>&lt;/Amend&gt;</w:t>
      </w:r>
    </w:p>
    <w:p w14:paraId="5B756D14"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440</w:t>
      </w:r>
      <w:r w:rsidRPr="001113B9">
        <w:rPr>
          <w:rStyle w:val="HideTWBExt"/>
          <w:b w:val="0"/>
        </w:rPr>
        <w:t>&lt;/NumAm&gt;</w:t>
      </w:r>
    </w:p>
    <w:p w14:paraId="42E685BC" w14:textId="77777777" w:rsidR="00116DD6" w:rsidRPr="001113B9" w:rsidRDefault="00116DD6" w:rsidP="00116DD6">
      <w:pPr>
        <w:pStyle w:val="NormalBold"/>
      </w:pPr>
      <w:r w:rsidRPr="001113B9">
        <w:rPr>
          <w:rStyle w:val="HideTWBExt"/>
          <w:b w:val="0"/>
        </w:rPr>
        <w:t>&lt;RepeatBlock-By&gt;&lt;Members&gt;</w:t>
      </w:r>
      <w:r w:rsidRPr="001113B9">
        <w:t>Emmanouil Fragkos, Galato Alexandraki, Geadis Geadi</w:t>
      </w:r>
      <w:r w:rsidRPr="001113B9">
        <w:rPr>
          <w:rStyle w:val="HideTWBExt"/>
          <w:b w:val="0"/>
        </w:rPr>
        <w:t>&lt;/Members&gt;</w:t>
      </w:r>
    </w:p>
    <w:p w14:paraId="20A56599" w14:textId="77777777" w:rsidR="00116DD6" w:rsidRPr="001113B9" w:rsidRDefault="00116DD6" w:rsidP="00116DD6">
      <w:pPr>
        <w:pStyle w:val="NormalBold"/>
      </w:pPr>
      <w:r w:rsidRPr="001113B9">
        <w:rPr>
          <w:rStyle w:val="HideTWBExt"/>
          <w:b w:val="0"/>
        </w:rPr>
        <w:t>&lt;/RepeatBlock-By&gt;</w:t>
      </w:r>
    </w:p>
    <w:p w14:paraId="0437726E"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E2DA340" w14:textId="77777777" w:rsidR="00116DD6" w:rsidRPr="001113B9" w:rsidRDefault="00116DD6" w:rsidP="00116DD6">
      <w:pPr>
        <w:pStyle w:val="NormalBold"/>
      </w:pPr>
      <w:r w:rsidRPr="001113B9">
        <w:rPr>
          <w:rStyle w:val="HideTWBExt"/>
          <w:b w:val="0"/>
        </w:rPr>
        <w:t>&lt;Article&gt;</w:t>
      </w:r>
      <w:r w:rsidRPr="001113B9">
        <w:t>24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0A81E57E" w14:textId="77777777" w:rsidTr="0010519F">
        <w:trPr>
          <w:trHeight w:hRule="exact" w:val="240"/>
          <w:jc w:val="center"/>
        </w:trPr>
        <w:tc>
          <w:tcPr>
            <w:tcW w:w="9752" w:type="dxa"/>
            <w:gridSpan w:val="2"/>
            <w:tcBorders>
              <w:top w:val="nil"/>
              <w:left w:val="nil"/>
              <w:bottom w:val="nil"/>
              <w:right w:val="nil"/>
            </w:tcBorders>
          </w:tcPr>
          <w:p w14:paraId="17DCBE6C" w14:textId="77777777" w:rsidR="00116DD6" w:rsidRPr="001113B9" w:rsidRDefault="00116DD6" w:rsidP="0010519F"/>
        </w:tc>
      </w:tr>
      <w:tr w:rsidR="00116DD6" w:rsidRPr="001113B9" w14:paraId="50B57E6F" w14:textId="77777777" w:rsidTr="0010519F">
        <w:trPr>
          <w:trHeight w:val="240"/>
          <w:jc w:val="center"/>
        </w:trPr>
        <w:tc>
          <w:tcPr>
            <w:tcW w:w="4876" w:type="dxa"/>
            <w:tcBorders>
              <w:top w:val="nil"/>
              <w:left w:val="nil"/>
              <w:bottom w:val="nil"/>
              <w:right w:val="nil"/>
            </w:tcBorders>
          </w:tcPr>
          <w:p w14:paraId="344DC55A"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698D87A" w14:textId="77777777" w:rsidR="00116DD6" w:rsidRPr="001113B9" w:rsidRDefault="00116DD6" w:rsidP="0010519F">
            <w:pPr>
              <w:pStyle w:val="AmColumnHeading"/>
            </w:pPr>
            <w:r w:rsidRPr="001113B9">
              <w:t>Tarkistus</w:t>
            </w:r>
          </w:p>
        </w:tc>
      </w:tr>
      <w:tr w:rsidR="00116DD6" w:rsidRPr="001113B9" w14:paraId="01A85B62" w14:textId="77777777" w:rsidTr="0010519F">
        <w:trPr>
          <w:jc w:val="center"/>
        </w:trPr>
        <w:tc>
          <w:tcPr>
            <w:tcW w:w="4876" w:type="dxa"/>
            <w:tcBorders>
              <w:top w:val="nil"/>
              <w:left w:val="nil"/>
              <w:bottom w:val="nil"/>
              <w:right w:val="nil"/>
            </w:tcBorders>
          </w:tcPr>
          <w:p w14:paraId="5DC0586A" w14:textId="77777777" w:rsidR="00116DD6" w:rsidRPr="001113B9" w:rsidRDefault="00116DD6" w:rsidP="0010519F">
            <w:pPr>
              <w:pStyle w:val="Normal6a"/>
            </w:pPr>
            <w:r w:rsidRPr="001113B9">
              <w:t>24.</w:t>
            </w:r>
            <w:r w:rsidRPr="001113B9">
              <w:tab/>
            </w:r>
            <w:r w:rsidRPr="001113B9">
              <w:rPr>
                <w:b/>
                <w:i/>
              </w:rPr>
              <w:t>toteaa, että ”kadonneita henkilöitä” koskevat ratkaisemattomat tapaukset ovat edelleen merkittävä haaste; kehottaa painokkaasti Serbiaa pyrkimään hanakammin sovinnon aikaansaamiseen ja omaksumaan aktiivisemman</w:t>
            </w:r>
            <w:r w:rsidRPr="001113B9">
              <w:t xml:space="preserve"> </w:t>
            </w:r>
            <w:r w:rsidRPr="001113B9">
              <w:rPr>
                <w:b/>
                <w:i/>
              </w:rPr>
              <w:t>lähestymistavan erityisesti ”kadonneita henkilöitä”</w:t>
            </w:r>
            <w:r w:rsidRPr="001113B9">
              <w:t xml:space="preserve"> </w:t>
            </w:r>
            <w:r w:rsidRPr="001113B9">
              <w:rPr>
                <w:b/>
                <w:i/>
              </w:rPr>
              <w:t>koskevaan asiaan;</w:t>
            </w:r>
          </w:p>
        </w:tc>
        <w:tc>
          <w:tcPr>
            <w:tcW w:w="4876" w:type="dxa"/>
            <w:tcBorders>
              <w:top w:val="nil"/>
              <w:left w:val="nil"/>
              <w:bottom w:val="nil"/>
              <w:right w:val="nil"/>
            </w:tcBorders>
          </w:tcPr>
          <w:p w14:paraId="370CD085" w14:textId="77777777" w:rsidR="00116DD6" w:rsidRPr="001113B9" w:rsidRDefault="00116DD6" w:rsidP="0010519F">
            <w:pPr>
              <w:pStyle w:val="Normal6a"/>
            </w:pPr>
            <w:r w:rsidRPr="001113B9">
              <w:t>24.</w:t>
            </w:r>
            <w:r w:rsidRPr="001113B9">
              <w:tab/>
            </w:r>
            <w:r w:rsidRPr="001113B9">
              <w:rPr>
                <w:b/>
                <w:i/>
              </w:rPr>
              <w:t>suhtautuu myönteisesti Serbian aktiiviseen</w:t>
            </w:r>
            <w:r w:rsidRPr="001113B9">
              <w:t xml:space="preserve"> </w:t>
            </w:r>
            <w:r w:rsidRPr="001113B9">
              <w:rPr>
                <w:b/>
                <w:i/>
              </w:rPr>
              <w:t>rooliin kaikkien entisen Jugoslavian alueella kadonneiden henkilöiden</w:t>
            </w:r>
            <w:r w:rsidRPr="001113B9">
              <w:t xml:space="preserve"> </w:t>
            </w:r>
            <w:r w:rsidRPr="001113B9">
              <w:rPr>
                <w:b/>
                <w:i/>
              </w:rPr>
              <w:t>löytämisessä;</w:t>
            </w:r>
          </w:p>
        </w:tc>
      </w:tr>
    </w:tbl>
    <w:p w14:paraId="32C662A5"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FC31594" w14:textId="77777777" w:rsidR="00116DD6" w:rsidRPr="001113B9" w:rsidRDefault="00116DD6" w:rsidP="00116DD6">
      <w:r w:rsidRPr="001113B9">
        <w:rPr>
          <w:rStyle w:val="HideTWBExt"/>
        </w:rPr>
        <w:t>&lt;/Amend&gt;</w:t>
      </w:r>
    </w:p>
    <w:p w14:paraId="0D721CB2"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441</w:t>
      </w:r>
      <w:r w:rsidRPr="001113B9">
        <w:rPr>
          <w:rStyle w:val="HideTWBExt"/>
          <w:b w:val="0"/>
        </w:rPr>
        <w:t>&lt;/NumAm&gt;</w:t>
      </w:r>
    </w:p>
    <w:p w14:paraId="6DC39D12" w14:textId="77777777" w:rsidR="00116DD6" w:rsidRPr="001113B9" w:rsidRDefault="00116DD6" w:rsidP="00116DD6">
      <w:pPr>
        <w:pStyle w:val="NormalBold"/>
      </w:pPr>
      <w:r w:rsidRPr="001113B9">
        <w:rPr>
          <w:rStyle w:val="HideTWBExt"/>
          <w:b w:val="0"/>
        </w:rPr>
        <w:t>&lt;RepeatBlock-By&gt;&lt;Members&gt;</w:t>
      </w:r>
      <w:r w:rsidRPr="001113B9">
        <w:t>Sebastian Tynkkynen</w:t>
      </w:r>
      <w:r w:rsidRPr="001113B9">
        <w:rPr>
          <w:rStyle w:val="HideTWBExt"/>
          <w:b w:val="0"/>
        </w:rPr>
        <w:t>&lt;/Members&gt;</w:t>
      </w:r>
    </w:p>
    <w:p w14:paraId="046DB587" w14:textId="77777777" w:rsidR="00116DD6" w:rsidRPr="001113B9" w:rsidRDefault="00116DD6" w:rsidP="00116DD6">
      <w:pPr>
        <w:pStyle w:val="NormalBold"/>
      </w:pPr>
      <w:r w:rsidRPr="001113B9">
        <w:rPr>
          <w:rStyle w:val="HideTWBExt"/>
          <w:b w:val="0"/>
        </w:rPr>
        <w:t>&lt;/RepeatBlock-By&gt;</w:t>
      </w:r>
    </w:p>
    <w:p w14:paraId="7FD9A46D"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B85E621" w14:textId="77777777" w:rsidR="00116DD6" w:rsidRPr="001113B9" w:rsidRDefault="00116DD6" w:rsidP="00116DD6">
      <w:pPr>
        <w:pStyle w:val="NormalBold"/>
      </w:pPr>
      <w:r w:rsidRPr="001113B9">
        <w:rPr>
          <w:rStyle w:val="HideTWBExt"/>
          <w:b w:val="0"/>
        </w:rPr>
        <w:t>&lt;Article&gt;</w:t>
      </w:r>
      <w:r w:rsidRPr="001113B9">
        <w:t>24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513F2EE" w14:textId="77777777" w:rsidTr="0010519F">
        <w:trPr>
          <w:trHeight w:hRule="exact" w:val="240"/>
          <w:jc w:val="center"/>
        </w:trPr>
        <w:tc>
          <w:tcPr>
            <w:tcW w:w="9752" w:type="dxa"/>
            <w:gridSpan w:val="2"/>
            <w:tcBorders>
              <w:top w:val="nil"/>
              <w:left w:val="nil"/>
              <w:bottom w:val="nil"/>
              <w:right w:val="nil"/>
            </w:tcBorders>
          </w:tcPr>
          <w:p w14:paraId="3ADA55A2" w14:textId="77777777" w:rsidR="00116DD6" w:rsidRPr="001113B9" w:rsidRDefault="00116DD6" w:rsidP="0010519F"/>
        </w:tc>
      </w:tr>
      <w:tr w:rsidR="00116DD6" w:rsidRPr="001113B9" w14:paraId="180CD41D" w14:textId="77777777" w:rsidTr="0010519F">
        <w:trPr>
          <w:trHeight w:val="240"/>
          <w:jc w:val="center"/>
        </w:trPr>
        <w:tc>
          <w:tcPr>
            <w:tcW w:w="4876" w:type="dxa"/>
            <w:tcBorders>
              <w:top w:val="nil"/>
              <w:left w:val="nil"/>
              <w:bottom w:val="nil"/>
              <w:right w:val="nil"/>
            </w:tcBorders>
          </w:tcPr>
          <w:p w14:paraId="495B6E73"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3A91163" w14:textId="77777777" w:rsidR="00116DD6" w:rsidRPr="001113B9" w:rsidRDefault="00116DD6" w:rsidP="0010519F">
            <w:pPr>
              <w:pStyle w:val="AmColumnHeading"/>
            </w:pPr>
            <w:r w:rsidRPr="001113B9">
              <w:t>Tarkistus</w:t>
            </w:r>
          </w:p>
        </w:tc>
      </w:tr>
      <w:tr w:rsidR="00116DD6" w:rsidRPr="001113B9" w14:paraId="0224241B" w14:textId="77777777" w:rsidTr="0010519F">
        <w:trPr>
          <w:jc w:val="center"/>
        </w:trPr>
        <w:tc>
          <w:tcPr>
            <w:tcW w:w="4876" w:type="dxa"/>
            <w:tcBorders>
              <w:top w:val="nil"/>
              <w:left w:val="nil"/>
              <w:bottom w:val="nil"/>
              <w:right w:val="nil"/>
            </w:tcBorders>
          </w:tcPr>
          <w:p w14:paraId="3F322B83" w14:textId="77777777" w:rsidR="00116DD6" w:rsidRPr="001113B9" w:rsidRDefault="00116DD6" w:rsidP="0010519F">
            <w:pPr>
              <w:pStyle w:val="Normal6a"/>
            </w:pPr>
            <w:r w:rsidRPr="001113B9">
              <w:t>24.</w:t>
            </w:r>
            <w:r w:rsidRPr="001113B9">
              <w:tab/>
              <w:t>toteaa, että ”kadonneita henkilöitä” koskevat ratkaisemattomat tapaukset ovat edelleen merkittävä haaste; kehottaa painokkaasti Serbiaa pyrkimään hanakammin sovinnon aikaansaamiseen ja omaksumaan aktiivisemman lähestymistavan erityisesti ”kadonneita henkilöitä” koskevaan asiaan;</w:t>
            </w:r>
          </w:p>
        </w:tc>
        <w:tc>
          <w:tcPr>
            <w:tcW w:w="4876" w:type="dxa"/>
            <w:tcBorders>
              <w:top w:val="nil"/>
              <w:left w:val="nil"/>
              <w:bottom w:val="nil"/>
              <w:right w:val="nil"/>
            </w:tcBorders>
          </w:tcPr>
          <w:p w14:paraId="02BC054E" w14:textId="77777777" w:rsidR="00116DD6" w:rsidRPr="001113B9" w:rsidRDefault="00116DD6" w:rsidP="0010519F">
            <w:pPr>
              <w:pStyle w:val="Normal6a"/>
            </w:pPr>
            <w:r w:rsidRPr="001113B9">
              <w:t>24.</w:t>
            </w:r>
            <w:r w:rsidRPr="001113B9">
              <w:tab/>
              <w:t xml:space="preserve">toteaa, että ”kadonneita henkilöitä” koskevat ratkaisemattomat tapaukset ovat edelleen merkittävä haaste </w:t>
            </w:r>
            <w:r w:rsidRPr="001113B9">
              <w:rPr>
                <w:b/>
                <w:i/>
              </w:rPr>
              <w:t>ja sillä on vaikutuksia myös alueen maiden keskinäisiin suhteisiin</w:t>
            </w:r>
            <w:r w:rsidRPr="001113B9">
              <w:t>; kehottaa painokkaasti Serbiaa pyrkimään hanakammin sovinnon aikaansaamiseen ja omaksumaan aktiivisemman lähestymistavan erityisesti ”kadonneita henkilöitä” koskevaan asiaan;</w:t>
            </w:r>
          </w:p>
        </w:tc>
      </w:tr>
    </w:tbl>
    <w:p w14:paraId="3F89DE14"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{FI}</w:t>
      </w:r>
      <w:r w:rsidRPr="001113B9">
        <w:t>fi</w:t>
      </w:r>
      <w:r w:rsidRPr="001113B9">
        <w:rPr>
          <w:rStyle w:val="HideTWBExt"/>
        </w:rPr>
        <w:t>&lt;/Original&gt;</w:t>
      </w:r>
    </w:p>
    <w:p w14:paraId="27196D92" w14:textId="77777777" w:rsidR="00116DD6" w:rsidRPr="001113B9" w:rsidRDefault="00116DD6" w:rsidP="00116DD6">
      <w:r w:rsidRPr="001113B9">
        <w:rPr>
          <w:rStyle w:val="HideTWBExt"/>
        </w:rPr>
        <w:t>&lt;/Amend&gt;</w:t>
      </w:r>
    </w:p>
    <w:p w14:paraId="163D85E4"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442</w:t>
      </w:r>
      <w:r w:rsidRPr="001113B9">
        <w:rPr>
          <w:rStyle w:val="HideTWBExt"/>
          <w:b w:val="0"/>
        </w:rPr>
        <w:t>&lt;/NumAm&gt;</w:t>
      </w:r>
    </w:p>
    <w:p w14:paraId="514628B6" w14:textId="77777777" w:rsidR="00116DD6" w:rsidRPr="001113B9" w:rsidRDefault="00116DD6" w:rsidP="00116DD6">
      <w:pPr>
        <w:pStyle w:val="NormalBold"/>
      </w:pPr>
      <w:r w:rsidRPr="001113B9">
        <w:rPr>
          <w:rStyle w:val="HideTWBExt"/>
          <w:b w:val="0"/>
        </w:rPr>
        <w:t>&lt;RepeatBlock-By&gt;&lt;Members&gt;</w:t>
      </w:r>
      <w:r w:rsidRPr="001113B9">
        <w:t>Loucas Fourlas</w:t>
      </w:r>
      <w:r w:rsidRPr="001113B9">
        <w:rPr>
          <w:rStyle w:val="HideTWBExt"/>
          <w:b w:val="0"/>
        </w:rPr>
        <w:t>&lt;/Members&gt;</w:t>
      </w:r>
    </w:p>
    <w:p w14:paraId="0B94A064" w14:textId="77777777" w:rsidR="00116DD6" w:rsidRPr="001113B9" w:rsidRDefault="00116DD6" w:rsidP="00116DD6">
      <w:pPr>
        <w:pStyle w:val="NormalBold"/>
      </w:pPr>
      <w:r w:rsidRPr="001113B9">
        <w:rPr>
          <w:rStyle w:val="HideTWBExt"/>
          <w:b w:val="0"/>
        </w:rPr>
        <w:t>&lt;/RepeatBlock-By&gt;</w:t>
      </w:r>
    </w:p>
    <w:p w14:paraId="5FD9E0BC"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48F8648" w14:textId="77777777" w:rsidR="00116DD6" w:rsidRPr="001113B9" w:rsidRDefault="00116DD6" w:rsidP="00116DD6">
      <w:pPr>
        <w:pStyle w:val="NormalBold"/>
      </w:pPr>
      <w:r w:rsidRPr="001113B9">
        <w:rPr>
          <w:rStyle w:val="HideTWBExt"/>
          <w:b w:val="0"/>
        </w:rPr>
        <w:t>&lt;Article&gt;</w:t>
      </w:r>
      <w:r w:rsidRPr="001113B9">
        <w:t>24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37F00873" w14:textId="77777777" w:rsidTr="0010519F">
        <w:trPr>
          <w:trHeight w:hRule="exact" w:val="240"/>
          <w:jc w:val="center"/>
        </w:trPr>
        <w:tc>
          <w:tcPr>
            <w:tcW w:w="9752" w:type="dxa"/>
            <w:gridSpan w:val="2"/>
            <w:tcBorders>
              <w:top w:val="nil"/>
              <w:left w:val="nil"/>
              <w:bottom w:val="nil"/>
              <w:right w:val="nil"/>
            </w:tcBorders>
          </w:tcPr>
          <w:p w14:paraId="511F46E8" w14:textId="77777777" w:rsidR="00116DD6" w:rsidRPr="001113B9" w:rsidRDefault="00116DD6" w:rsidP="0010519F"/>
        </w:tc>
      </w:tr>
      <w:tr w:rsidR="00116DD6" w:rsidRPr="001113B9" w14:paraId="47475645" w14:textId="77777777" w:rsidTr="0010519F">
        <w:trPr>
          <w:trHeight w:val="240"/>
          <w:jc w:val="center"/>
        </w:trPr>
        <w:tc>
          <w:tcPr>
            <w:tcW w:w="4876" w:type="dxa"/>
            <w:tcBorders>
              <w:top w:val="nil"/>
              <w:left w:val="nil"/>
              <w:bottom w:val="nil"/>
              <w:right w:val="nil"/>
            </w:tcBorders>
          </w:tcPr>
          <w:p w14:paraId="0E80F946"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4E7AF93" w14:textId="77777777" w:rsidR="00116DD6" w:rsidRPr="001113B9" w:rsidRDefault="00116DD6" w:rsidP="0010519F">
            <w:pPr>
              <w:pStyle w:val="AmColumnHeading"/>
            </w:pPr>
            <w:r w:rsidRPr="001113B9">
              <w:t>Tarkistus</w:t>
            </w:r>
          </w:p>
        </w:tc>
      </w:tr>
      <w:tr w:rsidR="00116DD6" w:rsidRPr="001113B9" w14:paraId="1D3F9FB5" w14:textId="77777777" w:rsidTr="0010519F">
        <w:trPr>
          <w:jc w:val="center"/>
        </w:trPr>
        <w:tc>
          <w:tcPr>
            <w:tcW w:w="4876" w:type="dxa"/>
            <w:tcBorders>
              <w:top w:val="nil"/>
              <w:left w:val="nil"/>
              <w:bottom w:val="nil"/>
              <w:right w:val="nil"/>
            </w:tcBorders>
          </w:tcPr>
          <w:p w14:paraId="16C573EE" w14:textId="77777777" w:rsidR="00116DD6" w:rsidRPr="001113B9" w:rsidRDefault="00116DD6" w:rsidP="0010519F">
            <w:pPr>
              <w:pStyle w:val="Normal6a"/>
            </w:pPr>
          </w:p>
        </w:tc>
        <w:tc>
          <w:tcPr>
            <w:tcW w:w="4876" w:type="dxa"/>
            <w:tcBorders>
              <w:top w:val="nil"/>
              <w:left w:val="nil"/>
              <w:bottom w:val="nil"/>
              <w:right w:val="nil"/>
            </w:tcBorders>
          </w:tcPr>
          <w:p w14:paraId="2FFD234A" w14:textId="77777777" w:rsidR="00116DD6" w:rsidRPr="001113B9" w:rsidRDefault="00116DD6" w:rsidP="0010519F">
            <w:pPr>
              <w:pStyle w:val="Normal6a"/>
            </w:pPr>
            <w:r w:rsidRPr="001113B9">
              <w:rPr>
                <w:b/>
                <w:i/>
              </w:rPr>
              <w:t>24 a.</w:t>
            </w:r>
            <w:r w:rsidRPr="001113B9">
              <w:tab/>
            </w:r>
            <w:r w:rsidRPr="001113B9">
              <w:rPr>
                <w:b/>
                <w:i/>
              </w:rPr>
              <w:t>ilmaisee vakavan huolensa Pristinan viranomaisten päätöksestä estää Serbian patriarkan, hänen pyhyytensä Porfirijen, pääsy kirkkoihin Kosovossa ja patriarkaatin historialliseen toimipaikkaan Pećissä; toteaa, että EU:n ja Serbian parlamentaarisessa vakautus- ja assosiaatiovaliokunnassa toimivan Euroopan parlamentin valtuuskunnan puheenjohtaja Loucas Fourlas otti tämän asian esiin Eurooppa-neuvoston puheenjohtajalle António Costalle, Euroopan komission puheenjohtajalle Ursula von der Leyenille ja Euroopan parlamentin puhemiehelle Roberta Metsolalle osoitetussa kirjeessä;</w:t>
            </w:r>
          </w:p>
        </w:tc>
      </w:tr>
    </w:tbl>
    <w:p w14:paraId="2CDEA3B8"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43B8FD3" w14:textId="77777777" w:rsidR="00116DD6" w:rsidRPr="001113B9" w:rsidRDefault="00116DD6" w:rsidP="00116DD6">
      <w:r w:rsidRPr="001113B9">
        <w:rPr>
          <w:rStyle w:val="HideTWBExt"/>
        </w:rPr>
        <w:t>&lt;/Amend&gt;</w:t>
      </w:r>
    </w:p>
    <w:p w14:paraId="24141E2C"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443</w:t>
      </w:r>
      <w:r w:rsidRPr="001113B9">
        <w:rPr>
          <w:rStyle w:val="HideTWBExt"/>
          <w:b w:val="0"/>
        </w:rPr>
        <w:t>&lt;/NumAm&gt;</w:t>
      </w:r>
    </w:p>
    <w:p w14:paraId="32D652BB" w14:textId="77777777" w:rsidR="00116DD6" w:rsidRPr="001113B9" w:rsidRDefault="00116DD6" w:rsidP="00116DD6">
      <w:pPr>
        <w:pStyle w:val="NormalBold"/>
      </w:pPr>
      <w:r w:rsidRPr="001113B9">
        <w:rPr>
          <w:rStyle w:val="HideTWBExt"/>
          <w:b w:val="0"/>
        </w:rPr>
        <w:t>&lt;RepeatBlock-By&gt;&lt;Members&gt;</w:t>
      </w:r>
      <w:r w:rsidRPr="001113B9">
        <w:t>Emmanouil Fragkos</w:t>
      </w:r>
      <w:r w:rsidRPr="001113B9">
        <w:rPr>
          <w:rStyle w:val="HideTWBExt"/>
          <w:b w:val="0"/>
        </w:rPr>
        <w:t>&lt;/Members&gt;</w:t>
      </w:r>
    </w:p>
    <w:p w14:paraId="6330941E" w14:textId="77777777" w:rsidR="00116DD6" w:rsidRPr="001113B9" w:rsidRDefault="00116DD6" w:rsidP="00116DD6">
      <w:pPr>
        <w:pStyle w:val="NormalBold"/>
      </w:pPr>
      <w:r w:rsidRPr="001113B9">
        <w:rPr>
          <w:rStyle w:val="HideTWBExt"/>
          <w:b w:val="0"/>
        </w:rPr>
        <w:t>&lt;/RepeatBlock-By&gt;</w:t>
      </w:r>
    </w:p>
    <w:p w14:paraId="59AF27F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F9D7CEF" w14:textId="77777777" w:rsidR="00116DD6" w:rsidRPr="001113B9" w:rsidRDefault="00116DD6" w:rsidP="00116DD6">
      <w:pPr>
        <w:pStyle w:val="NormalBold"/>
      </w:pPr>
      <w:r w:rsidRPr="001113B9">
        <w:rPr>
          <w:rStyle w:val="HideTWBExt"/>
          <w:b w:val="0"/>
        </w:rPr>
        <w:t>&lt;Article&gt;</w:t>
      </w:r>
      <w:r w:rsidRPr="001113B9">
        <w:t>24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F8A71B4" w14:textId="77777777" w:rsidTr="0010519F">
        <w:trPr>
          <w:trHeight w:hRule="exact" w:val="240"/>
          <w:jc w:val="center"/>
        </w:trPr>
        <w:tc>
          <w:tcPr>
            <w:tcW w:w="9752" w:type="dxa"/>
            <w:gridSpan w:val="2"/>
            <w:tcBorders>
              <w:top w:val="nil"/>
              <w:left w:val="nil"/>
              <w:bottom w:val="nil"/>
              <w:right w:val="nil"/>
            </w:tcBorders>
          </w:tcPr>
          <w:p w14:paraId="47CEB1DE" w14:textId="77777777" w:rsidR="00116DD6" w:rsidRPr="001113B9" w:rsidRDefault="00116DD6" w:rsidP="0010519F"/>
        </w:tc>
      </w:tr>
      <w:tr w:rsidR="00116DD6" w:rsidRPr="001113B9" w14:paraId="5D9FFDDF" w14:textId="77777777" w:rsidTr="0010519F">
        <w:trPr>
          <w:trHeight w:val="240"/>
          <w:jc w:val="center"/>
        </w:trPr>
        <w:tc>
          <w:tcPr>
            <w:tcW w:w="4876" w:type="dxa"/>
            <w:tcBorders>
              <w:top w:val="nil"/>
              <w:left w:val="nil"/>
              <w:bottom w:val="nil"/>
              <w:right w:val="nil"/>
            </w:tcBorders>
          </w:tcPr>
          <w:p w14:paraId="5D390159"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EF58FF1" w14:textId="77777777" w:rsidR="00116DD6" w:rsidRPr="001113B9" w:rsidRDefault="00116DD6" w:rsidP="0010519F">
            <w:pPr>
              <w:pStyle w:val="AmColumnHeading"/>
            </w:pPr>
            <w:r w:rsidRPr="001113B9">
              <w:t>Tarkistus</w:t>
            </w:r>
          </w:p>
        </w:tc>
      </w:tr>
      <w:tr w:rsidR="00116DD6" w:rsidRPr="001113B9" w14:paraId="419ECE2A" w14:textId="77777777" w:rsidTr="0010519F">
        <w:trPr>
          <w:jc w:val="center"/>
        </w:trPr>
        <w:tc>
          <w:tcPr>
            <w:tcW w:w="4876" w:type="dxa"/>
            <w:tcBorders>
              <w:top w:val="nil"/>
              <w:left w:val="nil"/>
              <w:bottom w:val="nil"/>
              <w:right w:val="nil"/>
            </w:tcBorders>
          </w:tcPr>
          <w:p w14:paraId="5DDB2E73" w14:textId="77777777" w:rsidR="00116DD6" w:rsidRPr="001113B9" w:rsidRDefault="00116DD6" w:rsidP="0010519F">
            <w:pPr>
              <w:pStyle w:val="Normal6a"/>
            </w:pPr>
          </w:p>
        </w:tc>
        <w:tc>
          <w:tcPr>
            <w:tcW w:w="4876" w:type="dxa"/>
            <w:tcBorders>
              <w:top w:val="nil"/>
              <w:left w:val="nil"/>
              <w:bottom w:val="nil"/>
              <w:right w:val="nil"/>
            </w:tcBorders>
          </w:tcPr>
          <w:p w14:paraId="3C91D4D5" w14:textId="77777777" w:rsidR="00116DD6" w:rsidRPr="001113B9" w:rsidRDefault="00116DD6" w:rsidP="0010519F">
            <w:pPr>
              <w:pStyle w:val="Normal6a"/>
            </w:pPr>
            <w:r w:rsidRPr="001113B9">
              <w:rPr>
                <w:b/>
                <w:i/>
              </w:rPr>
              <w:t>24 a.</w:t>
            </w:r>
            <w:r w:rsidRPr="001113B9">
              <w:tab/>
            </w:r>
            <w:r w:rsidRPr="001113B9">
              <w:rPr>
                <w:b/>
                <w:i/>
              </w:rPr>
              <w:t>panee merkille Serbian kolmansien maiden kanssa tekemän puolustusalan yhteistyön, mukaan lukien puolustustarvikkeiden tuonnin Turkista;</w:t>
            </w:r>
            <w:r w:rsidRPr="001113B9">
              <w:t xml:space="preserve"> </w:t>
            </w:r>
            <w:r w:rsidRPr="001113B9">
              <w:rPr>
                <w:b/>
                <w:i/>
              </w:rPr>
              <w:t>painottaa, että Serbian on tärkeä asteittain mukautua EU:n yhteiseen ulko- ja turvallisuuspolitiikkaan (YUTP);</w:t>
            </w:r>
            <w:r w:rsidRPr="001113B9">
              <w:t xml:space="preserve"> </w:t>
            </w:r>
            <w:r w:rsidRPr="001113B9">
              <w:rPr>
                <w:b/>
                <w:i/>
              </w:rPr>
              <w:t xml:space="preserve">kehottaa Serbiaa vähentämään </w:t>
            </w:r>
            <w:r w:rsidRPr="001113B9">
              <w:rPr>
                <w:b/>
                <w:i/>
              </w:rPr>
              <w:lastRenderedPageBreak/>
              <w:t>riippuvuuttaan Turkin toimittamista puolustustarvikkeista ja vahvistamaan yhteistyötään EU:n jäsenvaltioiden kanssa, mikä edistää yhteentoimivuutta EU:n kanssa;</w:t>
            </w:r>
          </w:p>
        </w:tc>
      </w:tr>
    </w:tbl>
    <w:p w14:paraId="0457F27C"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{EL}</w:t>
      </w:r>
      <w:r w:rsidRPr="001113B9">
        <w:t>el</w:t>
      </w:r>
      <w:r w:rsidRPr="001113B9">
        <w:rPr>
          <w:rStyle w:val="HideTWBExt"/>
        </w:rPr>
        <w:t>&lt;/Original&gt;</w:t>
      </w:r>
    </w:p>
    <w:p w14:paraId="3CFE2EA0" w14:textId="77777777" w:rsidR="00116DD6" w:rsidRPr="001113B9" w:rsidRDefault="00116DD6" w:rsidP="00116DD6">
      <w:r w:rsidRPr="001113B9">
        <w:rPr>
          <w:rStyle w:val="HideTWBExt"/>
        </w:rPr>
        <w:t>&lt;/Amend&gt;</w:t>
      </w:r>
    </w:p>
    <w:p w14:paraId="1F75C645"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444</w:t>
      </w:r>
      <w:r w:rsidRPr="001113B9">
        <w:rPr>
          <w:rStyle w:val="HideTWBExt"/>
          <w:b w:val="0"/>
        </w:rPr>
        <w:t>&lt;/NumAm&gt;</w:t>
      </w:r>
    </w:p>
    <w:p w14:paraId="0443FF97"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3FB0F203"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024132BD" w14:textId="77777777" w:rsidR="00116DD6" w:rsidRPr="001113B9" w:rsidRDefault="00116DD6" w:rsidP="00116DD6">
      <w:pPr>
        <w:pStyle w:val="NormalBold"/>
      </w:pPr>
      <w:r w:rsidRPr="001113B9">
        <w:rPr>
          <w:rStyle w:val="HideTWBExt"/>
          <w:b w:val="0"/>
        </w:rPr>
        <w:t>&lt;/RepeatBlock-By&gt;</w:t>
      </w:r>
    </w:p>
    <w:p w14:paraId="1A442161"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2C139DE" w14:textId="77777777" w:rsidR="00116DD6" w:rsidRPr="001113B9" w:rsidRDefault="00116DD6" w:rsidP="00116DD6">
      <w:pPr>
        <w:pStyle w:val="NormalBold"/>
      </w:pPr>
      <w:r w:rsidRPr="001113B9">
        <w:rPr>
          <w:rStyle w:val="HideTWBExt"/>
          <w:b w:val="0"/>
        </w:rPr>
        <w:t>&lt;Article&gt;</w:t>
      </w:r>
      <w:r w:rsidRPr="001113B9">
        <w:t>24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9AF44A2" w14:textId="77777777" w:rsidTr="0010519F">
        <w:trPr>
          <w:trHeight w:hRule="exact" w:val="240"/>
          <w:jc w:val="center"/>
        </w:trPr>
        <w:tc>
          <w:tcPr>
            <w:tcW w:w="9752" w:type="dxa"/>
            <w:gridSpan w:val="2"/>
            <w:tcBorders>
              <w:top w:val="nil"/>
              <w:left w:val="nil"/>
              <w:bottom w:val="nil"/>
              <w:right w:val="nil"/>
            </w:tcBorders>
          </w:tcPr>
          <w:p w14:paraId="09D5C9E6" w14:textId="77777777" w:rsidR="00116DD6" w:rsidRPr="001113B9" w:rsidRDefault="00116DD6" w:rsidP="0010519F"/>
        </w:tc>
      </w:tr>
      <w:tr w:rsidR="00116DD6" w:rsidRPr="001113B9" w14:paraId="45B19384" w14:textId="77777777" w:rsidTr="0010519F">
        <w:trPr>
          <w:trHeight w:val="240"/>
          <w:jc w:val="center"/>
        </w:trPr>
        <w:tc>
          <w:tcPr>
            <w:tcW w:w="4876" w:type="dxa"/>
            <w:tcBorders>
              <w:top w:val="nil"/>
              <w:left w:val="nil"/>
              <w:bottom w:val="nil"/>
              <w:right w:val="nil"/>
            </w:tcBorders>
          </w:tcPr>
          <w:p w14:paraId="03E8F104"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A72EB17" w14:textId="77777777" w:rsidR="00116DD6" w:rsidRPr="001113B9" w:rsidRDefault="00116DD6" w:rsidP="0010519F">
            <w:pPr>
              <w:pStyle w:val="AmColumnHeading"/>
            </w:pPr>
            <w:r w:rsidRPr="001113B9">
              <w:t>Tarkistus</w:t>
            </w:r>
          </w:p>
        </w:tc>
      </w:tr>
      <w:tr w:rsidR="00116DD6" w:rsidRPr="001113B9" w14:paraId="6067A380" w14:textId="77777777" w:rsidTr="0010519F">
        <w:trPr>
          <w:jc w:val="center"/>
        </w:trPr>
        <w:tc>
          <w:tcPr>
            <w:tcW w:w="4876" w:type="dxa"/>
            <w:tcBorders>
              <w:top w:val="nil"/>
              <w:left w:val="nil"/>
              <w:bottom w:val="nil"/>
              <w:right w:val="nil"/>
            </w:tcBorders>
          </w:tcPr>
          <w:p w14:paraId="487517B4" w14:textId="77777777" w:rsidR="00116DD6" w:rsidRPr="001113B9" w:rsidRDefault="00116DD6" w:rsidP="0010519F">
            <w:pPr>
              <w:pStyle w:val="Normal6a"/>
            </w:pPr>
          </w:p>
        </w:tc>
        <w:tc>
          <w:tcPr>
            <w:tcW w:w="4876" w:type="dxa"/>
            <w:tcBorders>
              <w:top w:val="nil"/>
              <w:left w:val="nil"/>
              <w:bottom w:val="nil"/>
              <w:right w:val="nil"/>
            </w:tcBorders>
          </w:tcPr>
          <w:p w14:paraId="4F1B2BAE" w14:textId="77777777" w:rsidR="00116DD6" w:rsidRPr="001113B9" w:rsidRDefault="00116DD6" w:rsidP="0010519F">
            <w:pPr>
              <w:pStyle w:val="Normal6a"/>
            </w:pPr>
            <w:r w:rsidRPr="001113B9">
              <w:rPr>
                <w:b/>
                <w:i/>
              </w:rPr>
              <w:t>24 a.</w:t>
            </w:r>
            <w:r w:rsidRPr="001113B9">
              <w:tab/>
            </w:r>
            <w:r w:rsidRPr="001113B9">
              <w:rPr>
                <w:b/>
                <w:i/>
              </w:rPr>
              <w:t>vahvistaa kantansa, jonka mukaan kaikki sodanaikaiset arkistot on tärkeää avata ja julkistaa, ja vaatii jälleen, että entisen Jugoslavian arkistot on avattava ja varsinkin että on taattava pääsy entisen Jugoslavian salaisen palvelun (UDBA) ja Jugoslavian kansanarmeijan vastatiedustelupalvelun (KOS) asiakirjoihin ja että asiakirjat on palautettava asianomaisten seuraajavaltioiden hallituksille niiden pyynnöstä;</w:t>
            </w:r>
          </w:p>
        </w:tc>
      </w:tr>
    </w:tbl>
    <w:p w14:paraId="02F857EB"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C5193DD" w14:textId="77777777" w:rsidR="00116DD6" w:rsidRPr="001113B9" w:rsidRDefault="00116DD6" w:rsidP="00116DD6">
      <w:r w:rsidRPr="001113B9">
        <w:rPr>
          <w:rStyle w:val="HideTWBExt"/>
        </w:rPr>
        <w:t>&lt;/Amend&gt;</w:t>
      </w:r>
    </w:p>
    <w:p w14:paraId="59939E3D"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445</w:t>
      </w:r>
      <w:r w:rsidRPr="001113B9">
        <w:rPr>
          <w:rStyle w:val="HideTWBExt"/>
          <w:b w:val="0"/>
        </w:rPr>
        <w:t>&lt;/NumAm&gt;</w:t>
      </w:r>
    </w:p>
    <w:p w14:paraId="0F2A7F6D"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6C673656" w14:textId="77777777" w:rsidR="00116DD6" w:rsidRPr="001113B9" w:rsidRDefault="00116DD6" w:rsidP="00116DD6">
      <w:pPr>
        <w:pStyle w:val="NormalBold"/>
      </w:pPr>
      <w:r w:rsidRPr="001113B9">
        <w:rPr>
          <w:rStyle w:val="HideTWBExt"/>
          <w:b w:val="0"/>
        </w:rPr>
        <w:t>&lt;/RepeatBlock-By&gt;</w:t>
      </w:r>
    </w:p>
    <w:p w14:paraId="4E9C74DB"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33BD9E3" w14:textId="77777777" w:rsidR="00116DD6" w:rsidRPr="001113B9" w:rsidRDefault="00116DD6" w:rsidP="00116DD6">
      <w:pPr>
        <w:pStyle w:val="NormalBold"/>
      </w:pPr>
      <w:r w:rsidRPr="001113B9">
        <w:rPr>
          <w:rStyle w:val="HideTWBExt"/>
          <w:b w:val="0"/>
        </w:rPr>
        <w:t>&lt;Article&gt;</w:t>
      </w:r>
      <w:r w:rsidRPr="001113B9">
        <w:t>24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1849AA6" w14:textId="77777777" w:rsidTr="0010519F">
        <w:trPr>
          <w:trHeight w:hRule="exact" w:val="240"/>
          <w:jc w:val="center"/>
        </w:trPr>
        <w:tc>
          <w:tcPr>
            <w:tcW w:w="9752" w:type="dxa"/>
            <w:gridSpan w:val="2"/>
            <w:tcBorders>
              <w:top w:val="nil"/>
              <w:left w:val="nil"/>
              <w:bottom w:val="nil"/>
              <w:right w:val="nil"/>
            </w:tcBorders>
          </w:tcPr>
          <w:p w14:paraId="0A22BBA0" w14:textId="77777777" w:rsidR="00116DD6" w:rsidRPr="001113B9" w:rsidRDefault="00116DD6" w:rsidP="0010519F"/>
        </w:tc>
      </w:tr>
      <w:tr w:rsidR="00116DD6" w:rsidRPr="001113B9" w14:paraId="1D4A7557" w14:textId="77777777" w:rsidTr="0010519F">
        <w:trPr>
          <w:trHeight w:val="240"/>
          <w:jc w:val="center"/>
        </w:trPr>
        <w:tc>
          <w:tcPr>
            <w:tcW w:w="4876" w:type="dxa"/>
            <w:tcBorders>
              <w:top w:val="nil"/>
              <w:left w:val="nil"/>
              <w:bottom w:val="nil"/>
              <w:right w:val="nil"/>
            </w:tcBorders>
          </w:tcPr>
          <w:p w14:paraId="072DD4FC"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45072A2" w14:textId="77777777" w:rsidR="00116DD6" w:rsidRPr="001113B9" w:rsidRDefault="00116DD6" w:rsidP="0010519F">
            <w:pPr>
              <w:pStyle w:val="AmColumnHeading"/>
            </w:pPr>
            <w:r w:rsidRPr="001113B9">
              <w:t>Tarkistus</w:t>
            </w:r>
          </w:p>
        </w:tc>
      </w:tr>
      <w:tr w:rsidR="00116DD6" w:rsidRPr="001113B9" w14:paraId="14E9EF46" w14:textId="77777777" w:rsidTr="0010519F">
        <w:trPr>
          <w:jc w:val="center"/>
        </w:trPr>
        <w:tc>
          <w:tcPr>
            <w:tcW w:w="4876" w:type="dxa"/>
            <w:tcBorders>
              <w:top w:val="nil"/>
              <w:left w:val="nil"/>
              <w:bottom w:val="nil"/>
              <w:right w:val="nil"/>
            </w:tcBorders>
          </w:tcPr>
          <w:p w14:paraId="4C843ED4" w14:textId="77777777" w:rsidR="00116DD6" w:rsidRPr="001113B9" w:rsidRDefault="00116DD6" w:rsidP="0010519F">
            <w:pPr>
              <w:pStyle w:val="Normal6a"/>
            </w:pPr>
          </w:p>
        </w:tc>
        <w:tc>
          <w:tcPr>
            <w:tcW w:w="4876" w:type="dxa"/>
            <w:tcBorders>
              <w:top w:val="nil"/>
              <w:left w:val="nil"/>
              <w:bottom w:val="nil"/>
              <w:right w:val="nil"/>
            </w:tcBorders>
          </w:tcPr>
          <w:p w14:paraId="086B3C03" w14:textId="77777777" w:rsidR="00116DD6" w:rsidRPr="001113B9" w:rsidRDefault="00116DD6" w:rsidP="0010519F">
            <w:pPr>
              <w:pStyle w:val="Normal6a"/>
            </w:pPr>
            <w:r w:rsidRPr="001113B9">
              <w:rPr>
                <w:b/>
                <w:i/>
              </w:rPr>
              <w:t>24 a.</w:t>
            </w:r>
            <w:r w:rsidRPr="001113B9">
              <w:tab/>
            </w:r>
            <w:r w:rsidRPr="001113B9">
              <w:rPr>
                <w:b/>
                <w:i/>
              </w:rPr>
              <w:t xml:space="preserve">vahvistaa kantansa, jonka mukaan kaikki sodanaikaiset arkistot on tärkeää avata ja julkistaa, ja vaatii jälleen, että entisen Jugoslavian arkistot on avattava ja varsinkin että on annettava pääsy </w:t>
            </w:r>
            <w:r w:rsidRPr="001113B9">
              <w:rPr>
                <w:b/>
                <w:i/>
              </w:rPr>
              <w:lastRenderedPageBreak/>
              <w:t>entisen Jugoslavian salaisen palvelun (UDBA) ja Jugoslavian kansanarmeijan vastatiedustelupalvelun (KOS) asiakirjoihin ja että asiakirjat on palautettava asianomaisten valtioiden hallituksille niiden pyynnöstä;</w:t>
            </w:r>
          </w:p>
        </w:tc>
      </w:tr>
    </w:tbl>
    <w:p w14:paraId="6D8CFC09"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54ADDA88" w14:textId="77777777" w:rsidR="00116DD6" w:rsidRPr="001113B9" w:rsidRDefault="00116DD6" w:rsidP="00116DD6">
      <w:r w:rsidRPr="001113B9">
        <w:rPr>
          <w:rStyle w:val="HideTWBExt"/>
        </w:rPr>
        <w:t>&lt;/Amend&gt;</w:t>
      </w:r>
    </w:p>
    <w:p w14:paraId="16478A2E"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446</w:t>
      </w:r>
      <w:r w:rsidRPr="001113B9">
        <w:rPr>
          <w:rStyle w:val="HideTWBExt"/>
          <w:b w:val="0"/>
        </w:rPr>
        <w:t>&lt;/NumAm&gt;</w:t>
      </w:r>
    </w:p>
    <w:p w14:paraId="518CBA1C" w14:textId="77777777" w:rsidR="00116DD6" w:rsidRPr="001113B9" w:rsidRDefault="00116DD6" w:rsidP="00116DD6">
      <w:pPr>
        <w:pStyle w:val="NormalBold"/>
      </w:pPr>
      <w:r w:rsidRPr="001113B9">
        <w:rPr>
          <w:rStyle w:val="HideTWBExt"/>
          <w:b w:val="0"/>
        </w:rPr>
        <w:t>&lt;RepeatBlock-By&gt;&lt;Members&gt;</w:t>
      </w:r>
      <w:r w:rsidRPr="001113B9">
        <w:t>Nathalie Loiseau, Dan Barna, Petras Auštrevičius, Lucia Yar</w:t>
      </w:r>
      <w:r w:rsidRPr="001113B9">
        <w:rPr>
          <w:rStyle w:val="HideTWBExt"/>
          <w:b w:val="0"/>
        </w:rPr>
        <w:t>&lt;/Members&gt;</w:t>
      </w:r>
    </w:p>
    <w:p w14:paraId="1ECCB53E" w14:textId="77777777" w:rsidR="00116DD6" w:rsidRPr="001113B9" w:rsidRDefault="00116DD6" w:rsidP="00116DD6">
      <w:pPr>
        <w:pStyle w:val="NormalBold"/>
      </w:pPr>
      <w:r w:rsidRPr="001113B9">
        <w:rPr>
          <w:rStyle w:val="HideTWBExt"/>
          <w:b w:val="0"/>
        </w:rPr>
        <w:t>&lt;/RepeatBlock-By&gt;</w:t>
      </w:r>
    </w:p>
    <w:p w14:paraId="2E51C2AC"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1A60E57" w14:textId="77777777" w:rsidR="00116DD6" w:rsidRPr="001113B9" w:rsidRDefault="00116DD6" w:rsidP="00116DD6">
      <w:pPr>
        <w:pStyle w:val="NormalBold"/>
      </w:pPr>
      <w:r w:rsidRPr="001113B9">
        <w:rPr>
          <w:rStyle w:val="HideTWBExt"/>
          <w:b w:val="0"/>
        </w:rPr>
        <w:t>&lt;Article&gt;</w:t>
      </w:r>
      <w:r w:rsidRPr="001113B9">
        <w:t>24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999508A" w14:textId="77777777" w:rsidTr="0010519F">
        <w:trPr>
          <w:trHeight w:hRule="exact" w:val="240"/>
          <w:jc w:val="center"/>
        </w:trPr>
        <w:tc>
          <w:tcPr>
            <w:tcW w:w="9752" w:type="dxa"/>
            <w:gridSpan w:val="2"/>
            <w:tcBorders>
              <w:top w:val="nil"/>
              <w:left w:val="nil"/>
              <w:bottom w:val="nil"/>
              <w:right w:val="nil"/>
            </w:tcBorders>
          </w:tcPr>
          <w:p w14:paraId="2A80C885" w14:textId="77777777" w:rsidR="00116DD6" w:rsidRPr="001113B9" w:rsidRDefault="00116DD6" w:rsidP="0010519F"/>
        </w:tc>
      </w:tr>
      <w:tr w:rsidR="00116DD6" w:rsidRPr="001113B9" w14:paraId="66F776E3" w14:textId="77777777" w:rsidTr="0010519F">
        <w:trPr>
          <w:trHeight w:val="240"/>
          <w:jc w:val="center"/>
        </w:trPr>
        <w:tc>
          <w:tcPr>
            <w:tcW w:w="4876" w:type="dxa"/>
            <w:tcBorders>
              <w:top w:val="nil"/>
              <w:left w:val="nil"/>
              <w:bottom w:val="nil"/>
              <w:right w:val="nil"/>
            </w:tcBorders>
          </w:tcPr>
          <w:p w14:paraId="79B376C7"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4E0966B" w14:textId="77777777" w:rsidR="00116DD6" w:rsidRPr="001113B9" w:rsidRDefault="00116DD6" w:rsidP="0010519F">
            <w:pPr>
              <w:pStyle w:val="AmColumnHeading"/>
            </w:pPr>
            <w:r w:rsidRPr="001113B9">
              <w:t>Tarkistus</w:t>
            </w:r>
          </w:p>
        </w:tc>
      </w:tr>
      <w:tr w:rsidR="00116DD6" w:rsidRPr="001113B9" w14:paraId="19157511" w14:textId="77777777" w:rsidTr="0010519F">
        <w:trPr>
          <w:jc w:val="center"/>
        </w:trPr>
        <w:tc>
          <w:tcPr>
            <w:tcW w:w="4876" w:type="dxa"/>
            <w:tcBorders>
              <w:top w:val="nil"/>
              <w:left w:val="nil"/>
              <w:bottom w:val="nil"/>
              <w:right w:val="nil"/>
            </w:tcBorders>
          </w:tcPr>
          <w:p w14:paraId="3E98D195" w14:textId="77777777" w:rsidR="00116DD6" w:rsidRPr="001113B9" w:rsidRDefault="00116DD6" w:rsidP="0010519F">
            <w:pPr>
              <w:pStyle w:val="Normal6a"/>
            </w:pPr>
          </w:p>
        </w:tc>
        <w:tc>
          <w:tcPr>
            <w:tcW w:w="4876" w:type="dxa"/>
            <w:tcBorders>
              <w:top w:val="nil"/>
              <w:left w:val="nil"/>
              <w:bottom w:val="nil"/>
              <w:right w:val="nil"/>
            </w:tcBorders>
          </w:tcPr>
          <w:p w14:paraId="07AD2948" w14:textId="77777777" w:rsidR="00116DD6" w:rsidRPr="001113B9" w:rsidRDefault="00116DD6" w:rsidP="0010519F">
            <w:pPr>
              <w:pStyle w:val="Normal6a"/>
            </w:pPr>
            <w:r w:rsidRPr="001113B9">
              <w:rPr>
                <w:b/>
                <w:i/>
              </w:rPr>
              <w:t>24 a.</w:t>
            </w:r>
            <w:r w:rsidRPr="001113B9">
              <w:tab/>
            </w:r>
            <w:r w:rsidRPr="001113B9">
              <w:rPr>
                <w:b/>
                <w:i/>
              </w:rPr>
              <w:t>toteaa, että Serbiassa toimii edelleen Kremlin propagandakanavia ja -verkostoja, kuten RT ja Sputnik; muistuttaa, että näitä verkostoja käytetään EU:n Venäjälle määräämien pakotteiden kiertämiseen sekä Kremlin narratiivin levittämiseen Länsi-Balkanin alueella ja muualla Euroopassa; on huolissaan siitä, että kyseiset tiedotusvälineet hyödyntävät vanhoja kaunoja ja uhkaavat lietsoa jälleen alueilla kyteviä jännitteitä;</w:t>
            </w:r>
          </w:p>
        </w:tc>
      </w:tr>
    </w:tbl>
    <w:p w14:paraId="6738D2B5"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9F8592D" w14:textId="77777777" w:rsidR="00116DD6" w:rsidRPr="001113B9" w:rsidRDefault="00116DD6" w:rsidP="00116DD6">
      <w:r w:rsidRPr="001113B9">
        <w:rPr>
          <w:rStyle w:val="HideTWBExt"/>
        </w:rPr>
        <w:t>&lt;/Amend&gt;</w:t>
      </w:r>
    </w:p>
    <w:p w14:paraId="3FAD40AE"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447</w:t>
      </w:r>
      <w:r w:rsidRPr="001113B9">
        <w:rPr>
          <w:rStyle w:val="HideTWBExt"/>
          <w:b w:val="0"/>
        </w:rPr>
        <w:t>&lt;/NumAm&gt;</w:t>
      </w:r>
    </w:p>
    <w:p w14:paraId="74973703" w14:textId="77777777" w:rsidR="00116DD6" w:rsidRPr="001113B9" w:rsidRDefault="00116DD6" w:rsidP="00116DD6">
      <w:pPr>
        <w:pStyle w:val="NormalBold"/>
      </w:pPr>
      <w:r w:rsidRPr="001113B9">
        <w:rPr>
          <w:rStyle w:val="HideTWBExt"/>
          <w:b w:val="0"/>
        </w:rPr>
        <w:t>&lt;RepeatBlock-By&gt;&lt;Members&gt;</w:t>
      </w:r>
      <w:r w:rsidRPr="001113B9">
        <w:t>Željana Zovko</w:t>
      </w:r>
      <w:r w:rsidRPr="001113B9">
        <w:rPr>
          <w:rStyle w:val="HideTWBExt"/>
          <w:b w:val="0"/>
        </w:rPr>
        <w:t>&lt;/Members&gt;</w:t>
      </w:r>
    </w:p>
    <w:p w14:paraId="68266C31" w14:textId="77777777" w:rsidR="00116DD6" w:rsidRPr="001113B9" w:rsidRDefault="00116DD6" w:rsidP="00116DD6">
      <w:pPr>
        <w:pStyle w:val="NormalBold"/>
      </w:pPr>
      <w:r w:rsidRPr="001113B9">
        <w:rPr>
          <w:rStyle w:val="HideTWBExt"/>
          <w:b w:val="0"/>
        </w:rPr>
        <w:t>&lt;/RepeatBlock-By&gt;</w:t>
      </w:r>
    </w:p>
    <w:p w14:paraId="2511889E"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CB2CFB2" w14:textId="77777777" w:rsidR="00116DD6" w:rsidRPr="001113B9" w:rsidRDefault="00116DD6" w:rsidP="00116DD6">
      <w:pPr>
        <w:pStyle w:val="NormalBold"/>
      </w:pPr>
      <w:r w:rsidRPr="001113B9">
        <w:rPr>
          <w:rStyle w:val="HideTWBExt"/>
          <w:b w:val="0"/>
        </w:rPr>
        <w:t>&lt;Article&gt;</w:t>
      </w:r>
      <w:r w:rsidRPr="001113B9">
        <w:t>24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EA948CC" w14:textId="77777777" w:rsidTr="0010519F">
        <w:trPr>
          <w:trHeight w:hRule="exact" w:val="240"/>
          <w:jc w:val="center"/>
        </w:trPr>
        <w:tc>
          <w:tcPr>
            <w:tcW w:w="9752" w:type="dxa"/>
            <w:gridSpan w:val="2"/>
            <w:tcBorders>
              <w:top w:val="nil"/>
              <w:left w:val="nil"/>
              <w:bottom w:val="nil"/>
              <w:right w:val="nil"/>
            </w:tcBorders>
          </w:tcPr>
          <w:p w14:paraId="62D69F47" w14:textId="77777777" w:rsidR="00116DD6" w:rsidRPr="001113B9" w:rsidRDefault="00116DD6" w:rsidP="0010519F"/>
        </w:tc>
      </w:tr>
      <w:tr w:rsidR="00116DD6" w:rsidRPr="001113B9" w14:paraId="2EFE34DE" w14:textId="77777777" w:rsidTr="0010519F">
        <w:trPr>
          <w:trHeight w:val="240"/>
          <w:jc w:val="center"/>
        </w:trPr>
        <w:tc>
          <w:tcPr>
            <w:tcW w:w="4876" w:type="dxa"/>
            <w:tcBorders>
              <w:top w:val="nil"/>
              <w:left w:val="nil"/>
              <w:bottom w:val="nil"/>
              <w:right w:val="nil"/>
            </w:tcBorders>
          </w:tcPr>
          <w:p w14:paraId="1F5AAA6E"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448FC26" w14:textId="77777777" w:rsidR="00116DD6" w:rsidRPr="001113B9" w:rsidRDefault="00116DD6" w:rsidP="0010519F">
            <w:pPr>
              <w:pStyle w:val="AmColumnHeading"/>
            </w:pPr>
            <w:r w:rsidRPr="001113B9">
              <w:t>Tarkistus</w:t>
            </w:r>
          </w:p>
        </w:tc>
      </w:tr>
      <w:tr w:rsidR="00116DD6" w:rsidRPr="001113B9" w14:paraId="712432CA" w14:textId="77777777" w:rsidTr="0010519F">
        <w:trPr>
          <w:jc w:val="center"/>
        </w:trPr>
        <w:tc>
          <w:tcPr>
            <w:tcW w:w="4876" w:type="dxa"/>
            <w:tcBorders>
              <w:top w:val="nil"/>
              <w:left w:val="nil"/>
              <w:bottom w:val="nil"/>
              <w:right w:val="nil"/>
            </w:tcBorders>
          </w:tcPr>
          <w:p w14:paraId="693EF440" w14:textId="77777777" w:rsidR="00116DD6" w:rsidRPr="001113B9" w:rsidRDefault="00116DD6" w:rsidP="0010519F">
            <w:pPr>
              <w:pStyle w:val="Normal6a"/>
            </w:pPr>
          </w:p>
        </w:tc>
        <w:tc>
          <w:tcPr>
            <w:tcW w:w="4876" w:type="dxa"/>
            <w:tcBorders>
              <w:top w:val="nil"/>
              <w:left w:val="nil"/>
              <w:bottom w:val="nil"/>
              <w:right w:val="nil"/>
            </w:tcBorders>
          </w:tcPr>
          <w:p w14:paraId="2F2D1FA8" w14:textId="77777777" w:rsidR="00116DD6" w:rsidRPr="001113B9" w:rsidRDefault="00116DD6" w:rsidP="0010519F">
            <w:pPr>
              <w:pStyle w:val="Normal6a"/>
            </w:pPr>
            <w:r w:rsidRPr="001113B9">
              <w:rPr>
                <w:b/>
                <w:i/>
              </w:rPr>
              <w:t>24 a.</w:t>
            </w:r>
            <w:r w:rsidRPr="001113B9">
              <w:tab/>
            </w:r>
            <w:r w:rsidRPr="001113B9">
              <w:rPr>
                <w:b/>
                <w:i/>
              </w:rPr>
              <w:t xml:space="preserve">kehottaa jälleen avaamaan entisten Jugoslavian tasavaltojen arkistot siten, että annetaan pääsy entisen Jugoslavian salaisen palvelun (UDBA) ja Jugoslavian kansanarmeijan salaisen palvelun (KOS) tietoihin, jotta </w:t>
            </w:r>
            <w:r w:rsidRPr="001113B9">
              <w:rPr>
                <w:b/>
                <w:i/>
              </w:rPr>
              <w:lastRenderedPageBreak/>
              <w:t>kommunistihallinnon aikaisia rikoksia voidaan tutkia ja käsitellä perusteellisesti;</w:t>
            </w:r>
          </w:p>
        </w:tc>
      </w:tr>
    </w:tbl>
    <w:p w14:paraId="14BD6985"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185C9CA" w14:textId="77777777" w:rsidR="00116DD6" w:rsidRPr="001113B9" w:rsidRDefault="00116DD6" w:rsidP="00116DD6">
      <w:r w:rsidRPr="001113B9">
        <w:rPr>
          <w:rStyle w:val="HideTWBExt"/>
        </w:rPr>
        <w:t>&lt;/Amend&gt;</w:t>
      </w:r>
    </w:p>
    <w:p w14:paraId="52656B2F"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448</w:t>
      </w:r>
      <w:r w:rsidRPr="001113B9">
        <w:rPr>
          <w:rStyle w:val="HideTWBExt"/>
          <w:b w:val="0"/>
        </w:rPr>
        <w:t>&lt;/NumAm&gt;</w:t>
      </w:r>
    </w:p>
    <w:p w14:paraId="17CDDAFE" w14:textId="77777777" w:rsidR="00116DD6" w:rsidRPr="001113B9" w:rsidRDefault="00116DD6" w:rsidP="00116DD6">
      <w:pPr>
        <w:pStyle w:val="NormalBold"/>
      </w:pPr>
      <w:r w:rsidRPr="001113B9">
        <w:rPr>
          <w:rStyle w:val="HideTWBExt"/>
          <w:b w:val="0"/>
        </w:rPr>
        <w:t>&lt;RepeatBlock-By&gt;&lt;Members&gt;</w:t>
      </w:r>
      <w:r w:rsidRPr="001113B9">
        <w:t>Geadis Geadi, Galato Alexandraki, Nicolas Bay</w:t>
      </w:r>
      <w:r w:rsidRPr="001113B9">
        <w:rPr>
          <w:rStyle w:val="HideTWBExt"/>
          <w:b w:val="0"/>
        </w:rPr>
        <w:t>&lt;/Members&gt;</w:t>
      </w:r>
    </w:p>
    <w:p w14:paraId="4F5711D9" w14:textId="77777777" w:rsidR="00116DD6" w:rsidRPr="001113B9" w:rsidRDefault="00116DD6" w:rsidP="00116DD6">
      <w:pPr>
        <w:pStyle w:val="NormalBold"/>
      </w:pPr>
      <w:r w:rsidRPr="001113B9">
        <w:rPr>
          <w:rStyle w:val="HideTWBExt"/>
          <w:b w:val="0"/>
        </w:rPr>
        <w:t>&lt;/RepeatBlock-By&gt;</w:t>
      </w:r>
    </w:p>
    <w:p w14:paraId="5A5487EC"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7EF5D9F" w14:textId="77777777" w:rsidR="00116DD6" w:rsidRPr="001113B9" w:rsidRDefault="00116DD6" w:rsidP="00116DD6">
      <w:pPr>
        <w:pStyle w:val="NormalBold"/>
      </w:pPr>
      <w:r w:rsidRPr="001113B9">
        <w:rPr>
          <w:rStyle w:val="HideTWBExt"/>
          <w:b w:val="0"/>
        </w:rPr>
        <w:t>&lt;Article&gt;</w:t>
      </w:r>
      <w:r w:rsidRPr="001113B9">
        <w:t>24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30CEABE6" w14:textId="77777777" w:rsidTr="0010519F">
        <w:trPr>
          <w:trHeight w:hRule="exact" w:val="240"/>
          <w:jc w:val="center"/>
        </w:trPr>
        <w:tc>
          <w:tcPr>
            <w:tcW w:w="9752" w:type="dxa"/>
            <w:gridSpan w:val="2"/>
            <w:tcBorders>
              <w:top w:val="nil"/>
              <w:left w:val="nil"/>
              <w:bottom w:val="nil"/>
              <w:right w:val="nil"/>
            </w:tcBorders>
          </w:tcPr>
          <w:p w14:paraId="34E78463" w14:textId="77777777" w:rsidR="00116DD6" w:rsidRPr="001113B9" w:rsidRDefault="00116DD6" w:rsidP="0010519F"/>
        </w:tc>
      </w:tr>
      <w:tr w:rsidR="00116DD6" w:rsidRPr="001113B9" w14:paraId="492B3486" w14:textId="77777777" w:rsidTr="0010519F">
        <w:trPr>
          <w:trHeight w:val="240"/>
          <w:jc w:val="center"/>
        </w:trPr>
        <w:tc>
          <w:tcPr>
            <w:tcW w:w="4876" w:type="dxa"/>
            <w:tcBorders>
              <w:top w:val="nil"/>
              <w:left w:val="nil"/>
              <w:bottom w:val="nil"/>
              <w:right w:val="nil"/>
            </w:tcBorders>
          </w:tcPr>
          <w:p w14:paraId="03A5598B"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968EBCE" w14:textId="77777777" w:rsidR="00116DD6" w:rsidRPr="001113B9" w:rsidRDefault="00116DD6" w:rsidP="0010519F">
            <w:pPr>
              <w:pStyle w:val="AmColumnHeading"/>
            </w:pPr>
            <w:r w:rsidRPr="001113B9">
              <w:t>Tarkistus</w:t>
            </w:r>
          </w:p>
        </w:tc>
      </w:tr>
      <w:tr w:rsidR="00116DD6" w:rsidRPr="001113B9" w14:paraId="03DF780C" w14:textId="77777777" w:rsidTr="0010519F">
        <w:trPr>
          <w:jc w:val="center"/>
        </w:trPr>
        <w:tc>
          <w:tcPr>
            <w:tcW w:w="4876" w:type="dxa"/>
            <w:tcBorders>
              <w:top w:val="nil"/>
              <w:left w:val="nil"/>
              <w:bottom w:val="nil"/>
              <w:right w:val="nil"/>
            </w:tcBorders>
          </w:tcPr>
          <w:p w14:paraId="198AC7BB" w14:textId="77777777" w:rsidR="00116DD6" w:rsidRPr="001113B9" w:rsidRDefault="00116DD6" w:rsidP="0010519F">
            <w:pPr>
              <w:pStyle w:val="Normal6a"/>
            </w:pPr>
          </w:p>
        </w:tc>
        <w:tc>
          <w:tcPr>
            <w:tcW w:w="4876" w:type="dxa"/>
            <w:tcBorders>
              <w:top w:val="nil"/>
              <w:left w:val="nil"/>
              <w:bottom w:val="nil"/>
              <w:right w:val="nil"/>
            </w:tcBorders>
          </w:tcPr>
          <w:p w14:paraId="7C1D1C9C" w14:textId="77777777" w:rsidR="00116DD6" w:rsidRPr="001113B9" w:rsidRDefault="00116DD6" w:rsidP="0010519F">
            <w:pPr>
              <w:pStyle w:val="Normal6a"/>
            </w:pPr>
            <w:r w:rsidRPr="001113B9">
              <w:rPr>
                <w:b/>
                <w:i/>
              </w:rPr>
              <w:t>24 a.</w:t>
            </w:r>
            <w:r w:rsidRPr="001113B9">
              <w:tab/>
            </w:r>
            <w:r w:rsidRPr="001113B9">
              <w:rPr>
                <w:b/>
                <w:i/>
              </w:rPr>
              <w:t>panee Pristinan kanssa käytävän vuoropuhelun osalta merkille kadonneita henkilöitä käsittelevän yhteisen komission perustamisen ja komission Brysselissä 22. tammikuuta 2026 pitämän ensimmäisen kokouksen, johon Serbian pääneuvottelija osallistui;</w:t>
            </w:r>
          </w:p>
        </w:tc>
      </w:tr>
    </w:tbl>
    <w:p w14:paraId="2F0D2313"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26076B04" w14:textId="77777777" w:rsidR="00116DD6" w:rsidRPr="001113B9" w:rsidRDefault="00116DD6" w:rsidP="00116DD6">
      <w:r w:rsidRPr="001113B9">
        <w:rPr>
          <w:rStyle w:val="HideTWBExt"/>
        </w:rPr>
        <w:t>&lt;/Amend&gt;</w:t>
      </w:r>
    </w:p>
    <w:p w14:paraId="4B6FE91C"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449</w:t>
      </w:r>
      <w:r w:rsidRPr="001113B9">
        <w:rPr>
          <w:rStyle w:val="HideTWBExt"/>
          <w:b w:val="0"/>
        </w:rPr>
        <w:t>&lt;/NumAm&gt;</w:t>
      </w:r>
    </w:p>
    <w:p w14:paraId="1F4EA7B9" w14:textId="77777777" w:rsidR="00116DD6" w:rsidRPr="001113B9" w:rsidRDefault="00116DD6" w:rsidP="00116DD6">
      <w:pPr>
        <w:pStyle w:val="NormalBold"/>
      </w:pPr>
      <w:r w:rsidRPr="001113B9">
        <w:rPr>
          <w:rStyle w:val="HideTWBExt"/>
          <w:b w:val="0"/>
        </w:rPr>
        <w:t>&lt;RepeatBlock-By&gt;&lt;Members&gt;</w:t>
      </w:r>
      <w:r w:rsidRPr="001113B9">
        <w:t>Željana Zovko</w:t>
      </w:r>
      <w:r w:rsidRPr="001113B9">
        <w:rPr>
          <w:rStyle w:val="HideTWBExt"/>
          <w:b w:val="0"/>
        </w:rPr>
        <w:t>&lt;/Members&gt;</w:t>
      </w:r>
    </w:p>
    <w:p w14:paraId="278521CD" w14:textId="77777777" w:rsidR="00116DD6" w:rsidRPr="001113B9" w:rsidRDefault="00116DD6" w:rsidP="00116DD6">
      <w:pPr>
        <w:pStyle w:val="NormalBold"/>
      </w:pPr>
      <w:r w:rsidRPr="001113B9">
        <w:rPr>
          <w:rStyle w:val="HideTWBExt"/>
          <w:b w:val="0"/>
        </w:rPr>
        <w:t>&lt;/RepeatBlock-By&gt;</w:t>
      </w:r>
    </w:p>
    <w:p w14:paraId="396E74C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D832F84" w14:textId="77777777" w:rsidR="00116DD6" w:rsidRPr="001113B9" w:rsidRDefault="00116DD6" w:rsidP="00116DD6">
      <w:pPr>
        <w:pStyle w:val="NormalBold"/>
      </w:pPr>
      <w:r w:rsidRPr="001113B9">
        <w:rPr>
          <w:rStyle w:val="HideTWBExt"/>
          <w:b w:val="0"/>
        </w:rPr>
        <w:t>&lt;Article&gt;</w:t>
      </w:r>
      <w:r w:rsidRPr="001113B9">
        <w:t>24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4B5A063" w14:textId="77777777" w:rsidTr="0010519F">
        <w:trPr>
          <w:trHeight w:hRule="exact" w:val="240"/>
          <w:jc w:val="center"/>
        </w:trPr>
        <w:tc>
          <w:tcPr>
            <w:tcW w:w="9752" w:type="dxa"/>
            <w:gridSpan w:val="2"/>
            <w:tcBorders>
              <w:top w:val="nil"/>
              <w:left w:val="nil"/>
              <w:bottom w:val="nil"/>
              <w:right w:val="nil"/>
            </w:tcBorders>
          </w:tcPr>
          <w:p w14:paraId="0CC2B565" w14:textId="77777777" w:rsidR="00116DD6" w:rsidRPr="001113B9" w:rsidRDefault="00116DD6" w:rsidP="0010519F"/>
        </w:tc>
      </w:tr>
      <w:tr w:rsidR="00116DD6" w:rsidRPr="001113B9" w14:paraId="1DEE5062" w14:textId="77777777" w:rsidTr="0010519F">
        <w:trPr>
          <w:trHeight w:val="240"/>
          <w:jc w:val="center"/>
        </w:trPr>
        <w:tc>
          <w:tcPr>
            <w:tcW w:w="4876" w:type="dxa"/>
            <w:tcBorders>
              <w:top w:val="nil"/>
              <w:left w:val="nil"/>
              <w:bottom w:val="nil"/>
              <w:right w:val="nil"/>
            </w:tcBorders>
          </w:tcPr>
          <w:p w14:paraId="66D6AE62"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4ECDD30" w14:textId="77777777" w:rsidR="00116DD6" w:rsidRPr="001113B9" w:rsidRDefault="00116DD6" w:rsidP="0010519F">
            <w:pPr>
              <w:pStyle w:val="AmColumnHeading"/>
            </w:pPr>
            <w:r w:rsidRPr="001113B9">
              <w:t>Tarkistus</w:t>
            </w:r>
          </w:p>
        </w:tc>
      </w:tr>
      <w:tr w:rsidR="00116DD6" w:rsidRPr="001113B9" w14:paraId="3CB10E72" w14:textId="77777777" w:rsidTr="0010519F">
        <w:trPr>
          <w:jc w:val="center"/>
        </w:trPr>
        <w:tc>
          <w:tcPr>
            <w:tcW w:w="4876" w:type="dxa"/>
            <w:tcBorders>
              <w:top w:val="nil"/>
              <w:left w:val="nil"/>
              <w:bottom w:val="nil"/>
              <w:right w:val="nil"/>
            </w:tcBorders>
          </w:tcPr>
          <w:p w14:paraId="5A8E8030" w14:textId="77777777" w:rsidR="00116DD6" w:rsidRPr="001113B9" w:rsidRDefault="00116DD6" w:rsidP="0010519F">
            <w:pPr>
              <w:pStyle w:val="Normal6a"/>
            </w:pPr>
          </w:p>
        </w:tc>
        <w:tc>
          <w:tcPr>
            <w:tcW w:w="4876" w:type="dxa"/>
            <w:tcBorders>
              <w:top w:val="nil"/>
              <w:left w:val="nil"/>
              <w:bottom w:val="nil"/>
              <w:right w:val="nil"/>
            </w:tcBorders>
          </w:tcPr>
          <w:p w14:paraId="27D8A14F" w14:textId="77777777" w:rsidR="00116DD6" w:rsidRPr="001113B9" w:rsidRDefault="00116DD6" w:rsidP="0010519F">
            <w:pPr>
              <w:pStyle w:val="Normal6a"/>
            </w:pPr>
            <w:r w:rsidRPr="001113B9">
              <w:rPr>
                <w:b/>
                <w:i/>
              </w:rPr>
              <w:t>24 b.</w:t>
            </w:r>
            <w:r w:rsidRPr="001113B9">
              <w:tab/>
            </w:r>
            <w:r w:rsidRPr="001113B9">
              <w:rPr>
                <w:b/>
                <w:i/>
              </w:rPr>
              <w:t xml:space="preserve">kehottaa Serbian viranomaisia tehostamaan toimiaan kansallisten vähemmistöjen syrjimättömän kohtelun varmistamiseksi ja tutkimaan aktiivisesti viharikoksia ja määräämään niistä tuomioita; kehottaa Serbiaa varmistamaan, että vähemmistöryhmillä on yhtäläiset mahdollisuudet ja asianmukainen edustus poliittisessa ja kulttuurielämässä, julkisissa tiedotusvälineissä ja julkishallinnossa sekä oikeuslaitoksessa; kehottaa Serbiaa suojelemaan ja edistämään kansallisten vähemmistöjensä kulttuuriperintöä, kieliä </w:t>
            </w:r>
            <w:r w:rsidRPr="001113B9">
              <w:rPr>
                <w:b/>
                <w:i/>
              </w:rPr>
              <w:lastRenderedPageBreak/>
              <w:t>ja perinteitä;</w:t>
            </w:r>
          </w:p>
        </w:tc>
      </w:tr>
    </w:tbl>
    <w:p w14:paraId="6F83EE79"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360879A" w14:textId="77777777" w:rsidR="00116DD6" w:rsidRPr="001113B9" w:rsidRDefault="00116DD6" w:rsidP="00116DD6">
      <w:r w:rsidRPr="001113B9">
        <w:rPr>
          <w:rStyle w:val="HideTWBExt"/>
        </w:rPr>
        <w:t>&lt;/Amend&gt;</w:t>
      </w:r>
    </w:p>
    <w:p w14:paraId="05AF4E2F"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450</w:t>
      </w:r>
      <w:r w:rsidRPr="001113B9">
        <w:rPr>
          <w:rStyle w:val="HideTWBExt"/>
          <w:b w:val="0"/>
        </w:rPr>
        <w:t>&lt;/NumAm&gt;</w:t>
      </w:r>
    </w:p>
    <w:p w14:paraId="315702B8" w14:textId="77777777" w:rsidR="00116DD6" w:rsidRPr="001113B9" w:rsidRDefault="00116DD6" w:rsidP="00116DD6">
      <w:pPr>
        <w:pStyle w:val="NormalBold"/>
      </w:pPr>
      <w:r w:rsidRPr="001113B9">
        <w:rPr>
          <w:rStyle w:val="HideTWBExt"/>
          <w:b w:val="0"/>
        </w:rPr>
        <w:t>&lt;RepeatBlock-By&gt;&lt;Members&gt;</w:t>
      </w:r>
      <w:r w:rsidRPr="001113B9">
        <w:t>Loucas Fourlas</w:t>
      </w:r>
      <w:r w:rsidRPr="001113B9">
        <w:rPr>
          <w:rStyle w:val="HideTWBExt"/>
          <w:b w:val="0"/>
        </w:rPr>
        <w:t>&lt;/Members&gt;</w:t>
      </w:r>
    </w:p>
    <w:p w14:paraId="721015AC" w14:textId="77777777" w:rsidR="00116DD6" w:rsidRPr="001113B9" w:rsidRDefault="00116DD6" w:rsidP="00116DD6">
      <w:pPr>
        <w:pStyle w:val="NormalBold"/>
      </w:pPr>
      <w:r w:rsidRPr="001113B9">
        <w:rPr>
          <w:rStyle w:val="HideTWBExt"/>
          <w:b w:val="0"/>
        </w:rPr>
        <w:t>&lt;/RepeatBlock-By&gt;</w:t>
      </w:r>
    </w:p>
    <w:p w14:paraId="6E1C569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0333A2B" w14:textId="77777777" w:rsidR="00116DD6" w:rsidRPr="001113B9" w:rsidRDefault="00116DD6" w:rsidP="00116DD6">
      <w:pPr>
        <w:pStyle w:val="NormalBold"/>
      </w:pPr>
      <w:r w:rsidRPr="001113B9">
        <w:rPr>
          <w:rStyle w:val="HideTWBExt"/>
          <w:b w:val="0"/>
        </w:rPr>
        <w:t>&lt;Article&gt;</w:t>
      </w:r>
      <w:r w:rsidRPr="001113B9">
        <w:t>24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21E9D91" w14:textId="77777777" w:rsidTr="0010519F">
        <w:trPr>
          <w:trHeight w:hRule="exact" w:val="240"/>
          <w:jc w:val="center"/>
        </w:trPr>
        <w:tc>
          <w:tcPr>
            <w:tcW w:w="9752" w:type="dxa"/>
            <w:gridSpan w:val="2"/>
            <w:tcBorders>
              <w:top w:val="nil"/>
              <w:left w:val="nil"/>
              <w:bottom w:val="nil"/>
              <w:right w:val="nil"/>
            </w:tcBorders>
          </w:tcPr>
          <w:p w14:paraId="584B76EF" w14:textId="77777777" w:rsidR="00116DD6" w:rsidRPr="001113B9" w:rsidRDefault="00116DD6" w:rsidP="0010519F"/>
        </w:tc>
      </w:tr>
      <w:tr w:rsidR="00116DD6" w:rsidRPr="001113B9" w14:paraId="4FD41F7E" w14:textId="77777777" w:rsidTr="0010519F">
        <w:trPr>
          <w:trHeight w:val="240"/>
          <w:jc w:val="center"/>
        </w:trPr>
        <w:tc>
          <w:tcPr>
            <w:tcW w:w="4876" w:type="dxa"/>
            <w:tcBorders>
              <w:top w:val="nil"/>
              <w:left w:val="nil"/>
              <w:bottom w:val="nil"/>
              <w:right w:val="nil"/>
            </w:tcBorders>
          </w:tcPr>
          <w:p w14:paraId="4B8FAF59"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246C3D8" w14:textId="77777777" w:rsidR="00116DD6" w:rsidRPr="001113B9" w:rsidRDefault="00116DD6" w:rsidP="0010519F">
            <w:pPr>
              <w:pStyle w:val="AmColumnHeading"/>
            </w:pPr>
            <w:r w:rsidRPr="001113B9">
              <w:t>Tarkistus</w:t>
            </w:r>
          </w:p>
        </w:tc>
      </w:tr>
      <w:tr w:rsidR="00116DD6" w:rsidRPr="001113B9" w14:paraId="2BC7EBF1" w14:textId="77777777" w:rsidTr="0010519F">
        <w:trPr>
          <w:jc w:val="center"/>
        </w:trPr>
        <w:tc>
          <w:tcPr>
            <w:tcW w:w="4876" w:type="dxa"/>
            <w:tcBorders>
              <w:top w:val="nil"/>
              <w:left w:val="nil"/>
              <w:bottom w:val="nil"/>
              <w:right w:val="nil"/>
            </w:tcBorders>
          </w:tcPr>
          <w:p w14:paraId="17C8FF70" w14:textId="77777777" w:rsidR="00116DD6" w:rsidRPr="001113B9" w:rsidRDefault="00116DD6" w:rsidP="0010519F">
            <w:pPr>
              <w:pStyle w:val="Normal6a"/>
            </w:pPr>
          </w:p>
        </w:tc>
        <w:tc>
          <w:tcPr>
            <w:tcW w:w="4876" w:type="dxa"/>
            <w:tcBorders>
              <w:top w:val="nil"/>
              <w:left w:val="nil"/>
              <w:bottom w:val="nil"/>
              <w:right w:val="nil"/>
            </w:tcBorders>
          </w:tcPr>
          <w:p w14:paraId="14FC3D4A" w14:textId="77777777" w:rsidR="00116DD6" w:rsidRPr="001113B9" w:rsidRDefault="00116DD6" w:rsidP="0010519F">
            <w:pPr>
              <w:pStyle w:val="Normal6a"/>
            </w:pPr>
            <w:r w:rsidRPr="001113B9">
              <w:rPr>
                <w:b/>
                <w:i/>
              </w:rPr>
              <w:t>24 b.</w:t>
            </w:r>
            <w:r w:rsidRPr="001113B9">
              <w:tab/>
            </w:r>
            <w:r w:rsidRPr="001113B9">
              <w:rPr>
                <w:b/>
                <w:i/>
              </w:rPr>
              <w:t>kehottaa EU:ta ryhtymään välittömiin toimiin Kosovon viranomaisten painostamiseksi niin, että Serbian patriarkalle annetaan vapaa pääsy pyhiin kirkkoihin ja hänen sallitaan hoitaa uskonnollisia tehtäviään esteettä;</w:t>
            </w:r>
          </w:p>
        </w:tc>
      </w:tr>
    </w:tbl>
    <w:p w14:paraId="2FB34EE6"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CE698F0" w14:textId="77777777" w:rsidR="00116DD6" w:rsidRPr="001113B9" w:rsidRDefault="00116DD6" w:rsidP="00116DD6">
      <w:r w:rsidRPr="001113B9">
        <w:rPr>
          <w:rStyle w:val="HideTWBExt"/>
        </w:rPr>
        <w:t>&lt;/Amend&gt;</w:t>
      </w:r>
    </w:p>
    <w:p w14:paraId="25D05C71"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451</w:t>
      </w:r>
      <w:r w:rsidRPr="001113B9">
        <w:rPr>
          <w:rStyle w:val="HideTWBExt"/>
          <w:b w:val="0"/>
        </w:rPr>
        <w:t>&lt;/NumAm&gt;</w:t>
      </w:r>
    </w:p>
    <w:p w14:paraId="45771592" w14:textId="77777777" w:rsidR="00116DD6" w:rsidRPr="001113B9" w:rsidRDefault="00116DD6" w:rsidP="00116DD6">
      <w:pPr>
        <w:pStyle w:val="NormalBold"/>
      </w:pPr>
      <w:r w:rsidRPr="001113B9">
        <w:rPr>
          <w:rStyle w:val="HideTWBExt"/>
          <w:b w:val="0"/>
        </w:rPr>
        <w:t>&lt;RepeatBlock-By&gt;&lt;Members&gt;</w:t>
      </w:r>
      <w:r w:rsidRPr="001113B9">
        <w:t>Nathalie Loiseau, Dan Barna, Petras Auštrevičius, Lucia Yar</w:t>
      </w:r>
      <w:r w:rsidRPr="001113B9">
        <w:rPr>
          <w:rStyle w:val="HideTWBExt"/>
          <w:b w:val="0"/>
        </w:rPr>
        <w:t>&lt;/Members&gt;</w:t>
      </w:r>
    </w:p>
    <w:p w14:paraId="04835690" w14:textId="77777777" w:rsidR="00116DD6" w:rsidRPr="001113B9" w:rsidRDefault="00116DD6" w:rsidP="00116DD6">
      <w:pPr>
        <w:pStyle w:val="NormalBold"/>
      </w:pPr>
      <w:r w:rsidRPr="001113B9">
        <w:rPr>
          <w:rStyle w:val="HideTWBExt"/>
          <w:b w:val="0"/>
        </w:rPr>
        <w:t>&lt;/RepeatBlock-By&gt;</w:t>
      </w:r>
    </w:p>
    <w:p w14:paraId="3D9C8198"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8246F4C" w14:textId="77777777" w:rsidR="00116DD6" w:rsidRPr="001113B9" w:rsidRDefault="00116DD6" w:rsidP="00116DD6">
      <w:pPr>
        <w:pStyle w:val="NormalBold"/>
      </w:pPr>
      <w:r w:rsidRPr="001113B9">
        <w:rPr>
          <w:rStyle w:val="HideTWBExt"/>
          <w:b w:val="0"/>
        </w:rPr>
        <w:t>&lt;Article&gt;</w:t>
      </w:r>
      <w:r w:rsidRPr="001113B9">
        <w:t>24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78E1D30" w14:textId="77777777" w:rsidTr="0010519F">
        <w:trPr>
          <w:trHeight w:hRule="exact" w:val="240"/>
          <w:jc w:val="center"/>
        </w:trPr>
        <w:tc>
          <w:tcPr>
            <w:tcW w:w="9752" w:type="dxa"/>
            <w:gridSpan w:val="2"/>
            <w:tcBorders>
              <w:top w:val="nil"/>
              <w:left w:val="nil"/>
              <w:bottom w:val="nil"/>
              <w:right w:val="nil"/>
            </w:tcBorders>
          </w:tcPr>
          <w:p w14:paraId="68CE9099" w14:textId="77777777" w:rsidR="00116DD6" w:rsidRPr="001113B9" w:rsidRDefault="00116DD6" w:rsidP="0010519F"/>
        </w:tc>
      </w:tr>
      <w:tr w:rsidR="00116DD6" w:rsidRPr="001113B9" w14:paraId="6A383053" w14:textId="77777777" w:rsidTr="0010519F">
        <w:trPr>
          <w:trHeight w:val="240"/>
          <w:jc w:val="center"/>
        </w:trPr>
        <w:tc>
          <w:tcPr>
            <w:tcW w:w="4876" w:type="dxa"/>
            <w:tcBorders>
              <w:top w:val="nil"/>
              <w:left w:val="nil"/>
              <w:bottom w:val="nil"/>
              <w:right w:val="nil"/>
            </w:tcBorders>
          </w:tcPr>
          <w:p w14:paraId="0202B1F4"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C718641" w14:textId="77777777" w:rsidR="00116DD6" w:rsidRPr="001113B9" w:rsidRDefault="00116DD6" w:rsidP="0010519F">
            <w:pPr>
              <w:pStyle w:val="AmColumnHeading"/>
            </w:pPr>
            <w:r w:rsidRPr="001113B9">
              <w:t>Tarkistus</w:t>
            </w:r>
          </w:p>
        </w:tc>
      </w:tr>
      <w:tr w:rsidR="00116DD6" w:rsidRPr="001113B9" w14:paraId="2A85DA1F" w14:textId="77777777" w:rsidTr="0010519F">
        <w:trPr>
          <w:jc w:val="center"/>
        </w:trPr>
        <w:tc>
          <w:tcPr>
            <w:tcW w:w="4876" w:type="dxa"/>
            <w:tcBorders>
              <w:top w:val="nil"/>
              <w:left w:val="nil"/>
              <w:bottom w:val="nil"/>
              <w:right w:val="nil"/>
            </w:tcBorders>
          </w:tcPr>
          <w:p w14:paraId="08A2C04A" w14:textId="77777777" w:rsidR="00116DD6" w:rsidRPr="001113B9" w:rsidRDefault="00116DD6" w:rsidP="0010519F">
            <w:pPr>
              <w:pStyle w:val="Normal6a"/>
            </w:pPr>
          </w:p>
        </w:tc>
        <w:tc>
          <w:tcPr>
            <w:tcW w:w="4876" w:type="dxa"/>
            <w:tcBorders>
              <w:top w:val="nil"/>
              <w:left w:val="nil"/>
              <w:bottom w:val="nil"/>
              <w:right w:val="nil"/>
            </w:tcBorders>
          </w:tcPr>
          <w:p w14:paraId="66B78C14" w14:textId="77777777" w:rsidR="00116DD6" w:rsidRPr="001113B9" w:rsidRDefault="00116DD6" w:rsidP="0010519F">
            <w:pPr>
              <w:pStyle w:val="Normal6a"/>
            </w:pPr>
            <w:r w:rsidRPr="001113B9">
              <w:rPr>
                <w:b/>
                <w:i/>
              </w:rPr>
              <w:t>24 b.</w:t>
            </w:r>
            <w:r w:rsidRPr="001113B9">
              <w:tab/>
            </w:r>
            <w:r w:rsidRPr="001113B9">
              <w:rPr>
                <w:b/>
                <w:i/>
              </w:rPr>
              <w:t>muistuttaa, että Serbiassa on sijainnut vihamielisiä leirejä, joissa Venäjän kansalaiset ovat kouluttaneet muun muassa Moldovasta ja Serbiasta kotoisin olevia henkilöitä hyökkäämään vaaleja vastaan, aiheuttamaan kaaosta ja uhkaamaan yleistä järjestystä Moldovassa, Ranskassa ja Saksassa;</w:t>
            </w:r>
          </w:p>
        </w:tc>
      </w:tr>
    </w:tbl>
    <w:p w14:paraId="6C0D9E97"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618A040F" w14:textId="77777777" w:rsidR="00116DD6" w:rsidRPr="001113B9" w:rsidRDefault="00116DD6" w:rsidP="00116DD6">
      <w:r w:rsidRPr="001113B9">
        <w:rPr>
          <w:rStyle w:val="HideTWBExt"/>
        </w:rPr>
        <w:t>&lt;/Amend&gt;</w:t>
      </w:r>
    </w:p>
    <w:p w14:paraId="14558BC0"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452</w:t>
      </w:r>
      <w:r w:rsidRPr="001113B9">
        <w:rPr>
          <w:rStyle w:val="HideTWBExt"/>
          <w:b w:val="0"/>
        </w:rPr>
        <w:t>&lt;/NumAm&gt;</w:t>
      </w:r>
    </w:p>
    <w:p w14:paraId="30DEFBC0" w14:textId="77777777" w:rsidR="00116DD6" w:rsidRPr="001113B9" w:rsidRDefault="00116DD6" w:rsidP="00116DD6">
      <w:pPr>
        <w:pStyle w:val="NormalBold"/>
      </w:pPr>
      <w:r w:rsidRPr="001113B9">
        <w:rPr>
          <w:rStyle w:val="HideTWBExt"/>
          <w:b w:val="0"/>
        </w:rPr>
        <w:t>&lt;RepeatBlock-By&gt;&lt;Members&gt;</w:t>
      </w:r>
      <w:r w:rsidRPr="001113B9">
        <w:t>Geadis Geadi, Emmanouil Fragkos, Galato Alexandraki, Nicolas Bay</w:t>
      </w:r>
      <w:r w:rsidRPr="001113B9">
        <w:rPr>
          <w:rStyle w:val="HideTWBExt"/>
          <w:b w:val="0"/>
        </w:rPr>
        <w:t>&lt;/Members&gt;</w:t>
      </w:r>
    </w:p>
    <w:p w14:paraId="756CB4A9" w14:textId="77777777" w:rsidR="00116DD6" w:rsidRPr="001113B9" w:rsidRDefault="00116DD6" w:rsidP="00116DD6">
      <w:pPr>
        <w:pStyle w:val="NormalBold"/>
      </w:pPr>
      <w:r w:rsidRPr="001113B9">
        <w:rPr>
          <w:rStyle w:val="HideTWBExt"/>
          <w:b w:val="0"/>
        </w:rPr>
        <w:t>&lt;/RepeatBlock-By&gt;</w:t>
      </w:r>
    </w:p>
    <w:p w14:paraId="665BB546" w14:textId="77777777" w:rsidR="00116DD6" w:rsidRPr="001113B9" w:rsidRDefault="00116DD6" w:rsidP="00116DD6">
      <w:pPr>
        <w:pStyle w:val="NormalBold"/>
      </w:pPr>
      <w:r w:rsidRPr="001113B9">
        <w:rPr>
          <w:rStyle w:val="HideTWBExt"/>
          <w:b w:val="0"/>
        </w:rPr>
        <w:lastRenderedPageBreak/>
        <w:t>&lt;DocAmend&gt;</w:t>
      </w:r>
      <w:r w:rsidRPr="001113B9">
        <w:t>Päätöslauselmaesitys</w:t>
      </w:r>
      <w:r w:rsidRPr="001113B9">
        <w:rPr>
          <w:rStyle w:val="HideTWBExt"/>
          <w:b w:val="0"/>
        </w:rPr>
        <w:t>&lt;/DocAmend&gt;</w:t>
      </w:r>
    </w:p>
    <w:p w14:paraId="67461E43" w14:textId="77777777" w:rsidR="00116DD6" w:rsidRPr="001113B9" w:rsidRDefault="00116DD6" w:rsidP="00116DD6">
      <w:pPr>
        <w:pStyle w:val="NormalBold"/>
      </w:pPr>
      <w:r w:rsidRPr="001113B9">
        <w:rPr>
          <w:rStyle w:val="HideTWBExt"/>
          <w:b w:val="0"/>
        </w:rPr>
        <w:t>&lt;Article&gt;</w:t>
      </w:r>
      <w:r w:rsidRPr="001113B9">
        <w:t>24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644A34E" w14:textId="77777777" w:rsidTr="0010519F">
        <w:trPr>
          <w:trHeight w:hRule="exact" w:val="240"/>
          <w:jc w:val="center"/>
        </w:trPr>
        <w:tc>
          <w:tcPr>
            <w:tcW w:w="9752" w:type="dxa"/>
            <w:gridSpan w:val="2"/>
            <w:tcBorders>
              <w:top w:val="nil"/>
              <w:left w:val="nil"/>
              <w:bottom w:val="nil"/>
              <w:right w:val="nil"/>
            </w:tcBorders>
          </w:tcPr>
          <w:p w14:paraId="0803D665" w14:textId="77777777" w:rsidR="00116DD6" w:rsidRPr="001113B9" w:rsidRDefault="00116DD6" w:rsidP="0010519F"/>
        </w:tc>
      </w:tr>
      <w:tr w:rsidR="00116DD6" w:rsidRPr="001113B9" w14:paraId="16EE0167" w14:textId="77777777" w:rsidTr="0010519F">
        <w:trPr>
          <w:trHeight w:val="240"/>
          <w:jc w:val="center"/>
        </w:trPr>
        <w:tc>
          <w:tcPr>
            <w:tcW w:w="4876" w:type="dxa"/>
            <w:tcBorders>
              <w:top w:val="nil"/>
              <w:left w:val="nil"/>
              <w:bottom w:val="nil"/>
              <w:right w:val="nil"/>
            </w:tcBorders>
          </w:tcPr>
          <w:p w14:paraId="6239AD2B"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9B52F8C" w14:textId="77777777" w:rsidR="00116DD6" w:rsidRPr="001113B9" w:rsidRDefault="00116DD6" w:rsidP="0010519F">
            <w:pPr>
              <w:pStyle w:val="AmColumnHeading"/>
            </w:pPr>
            <w:r w:rsidRPr="001113B9">
              <w:t>Tarkistus</w:t>
            </w:r>
          </w:p>
        </w:tc>
      </w:tr>
      <w:tr w:rsidR="00116DD6" w:rsidRPr="001113B9" w14:paraId="6D9F0FA5" w14:textId="77777777" w:rsidTr="0010519F">
        <w:trPr>
          <w:jc w:val="center"/>
        </w:trPr>
        <w:tc>
          <w:tcPr>
            <w:tcW w:w="4876" w:type="dxa"/>
            <w:tcBorders>
              <w:top w:val="nil"/>
              <w:left w:val="nil"/>
              <w:bottom w:val="nil"/>
              <w:right w:val="nil"/>
            </w:tcBorders>
          </w:tcPr>
          <w:p w14:paraId="43B88357" w14:textId="77777777" w:rsidR="00116DD6" w:rsidRPr="001113B9" w:rsidRDefault="00116DD6" w:rsidP="0010519F">
            <w:pPr>
              <w:pStyle w:val="Normal6a"/>
            </w:pPr>
          </w:p>
        </w:tc>
        <w:tc>
          <w:tcPr>
            <w:tcW w:w="4876" w:type="dxa"/>
            <w:tcBorders>
              <w:top w:val="nil"/>
              <w:left w:val="nil"/>
              <w:bottom w:val="nil"/>
              <w:right w:val="nil"/>
            </w:tcBorders>
          </w:tcPr>
          <w:p w14:paraId="18937FEB" w14:textId="77777777" w:rsidR="00116DD6" w:rsidRPr="001113B9" w:rsidRDefault="00116DD6" w:rsidP="0010519F">
            <w:pPr>
              <w:pStyle w:val="Normal6a"/>
            </w:pPr>
            <w:r w:rsidRPr="001113B9">
              <w:rPr>
                <w:b/>
                <w:i/>
              </w:rPr>
              <w:t>24 b.</w:t>
            </w:r>
            <w:r w:rsidRPr="001113B9">
              <w:tab/>
            </w:r>
            <w:r w:rsidRPr="001113B9">
              <w:rPr>
                <w:b/>
                <w:i/>
              </w:rPr>
              <w:t>suhtautuu myönteisesti Serbian aktiiviseen rooliin kaikkien entisen Jugoslavian alueella kadonneiden henkilöiden löytämisessä;</w:t>
            </w:r>
          </w:p>
        </w:tc>
      </w:tr>
    </w:tbl>
    <w:p w14:paraId="0A280C67"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D708EC7" w14:textId="77777777" w:rsidR="00116DD6" w:rsidRPr="001113B9" w:rsidRDefault="00116DD6" w:rsidP="00116DD6">
      <w:r w:rsidRPr="001113B9">
        <w:rPr>
          <w:rStyle w:val="HideTWBExt"/>
        </w:rPr>
        <w:t>&lt;/Amend&gt;</w:t>
      </w:r>
    </w:p>
    <w:p w14:paraId="0FA853FE"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453</w:t>
      </w:r>
      <w:r w:rsidRPr="001113B9">
        <w:rPr>
          <w:rStyle w:val="HideTWBExt"/>
          <w:b w:val="0"/>
        </w:rPr>
        <w:t>&lt;/NumAm&gt;</w:t>
      </w:r>
    </w:p>
    <w:p w14:paraId="47AAEE6C" w14:textId="77777777" w:rsidR="00116DD6" w:rsidRPr="001113B9" w:rsidRDefault="00116DD6" w:rsidP="00116DD6">
      <w:pPr>
        <w:pStyle w:val="NormalBold"/>
      </w:pPr>
      <w:r w:rsidRPr="001113B9">
        <w:rPr>
          <w:rStyle w:val="HideTWBExt"/>
          <w:b w:val="0"/>
        </w:rPr>
        <w:t>&lt;RepeatBlock-By&gt;&lt;Members&gt;</w:t>
      </w:r>
      <w:r w:rsidRPr="001113B9">
        <w:t>Željana Zovko</w:t>
      </w:r>
      <w:r w:rsidRPr="001113B9">
        <w:rPr>
          <w:rStyle w:val="HideTWBExt"/>
          <w:b w:val="0"/>
        </w:rPr>
        <w:t>&lt;/Members&gt;</w:t>
      </w:r>
    </w:p>
    <w:p w14:paraId="03897317" w14:textId="77777777" w:rsidR="00116DD6" w:rsidRPr="001113B9" w:rsidRDefault="00116DD6" w:rsidP="00116DD6">
      <w:pPr>
        <w:pStyle w:val="NormalBold"/>
      </w:pPr>
      <w:r w:rsidRPr="001113B9">
        <w:rPr>
          <w:rStyle w:val="HideTWBExt"/>
          <w:b w:val="0"/>
        </w:rPr>
        <w:t>&lt;/RepeatBlock-By&gt;</w:t>
      </w:r>
    </w:p>
    <w:p w14:paraId="4B10E244"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1C52B49" w14:textId="77777777" w:rsidR="00116DD6" w:rsidRPr="001113B9" w:rsidRDefault="00116DD6" w:rsidP="00116DD6">
      <w:pPr>
        <w:pStyle w:val="NormalBold"/>
      </w:pPr>
      <w:r w:rsidRPr="001113B9">
        <w:rPr>
          <w:rStyle w:val="HideTWBExt"/>
          <w:b w:val="0"/>
        </w:rPr>
        <w:t>&lt;Article&gt;</w:t>
      </w:r>
      <w:r w:rsidRPr="001113B9">
        <w:t>24 c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50F172B" w14:textId="77777777" w:rsidTr="0010519F">
        <w:trPr>
          <w:trHeight w:hRule="exact" w:val="240"/>
          <w:jc w:val="center"/>
        </w:trPr>
        <w:tc>
          <w:tcPr>
            <w:tcW w:w="9752" w:type="dxa"/>
            <w:gridSpan w:val="2"/>
            <w:tcBorders>
              <w:top w:val="nil"/>
              <w:left w:val="nil"/>
              <w:bottom w:val="nil"/>
              <w:right w:val="nil"/>
            </w:tcBorders>
          </w:tcPr>
          <w:p w14:paraId="641A6E87" w14:textId="77777777" w:rsidR="00116DD6" w:rsidRPr="001113B9" w:rsidRDefault="00116DD6" w:rsidP="0010519F"/>
        </w:tc>
      </w:tr>
      <w:tr w:rsidR="00116DD6" w:rsidRPr="001113B9" w14:paraId="3D226345" w14:textId="77777777" w:rsidTr="0010519F">
        <w:trPr>
          <w:trHeight w:val="240"/>
          <w:jc w:val="center"/>
        </w:trPr>
        <w:tc>
          <w:tcPr>
            <w:tcW w:w="4876" w:type="dxa"/>
            <w:tcBorders>
              <w:top w:val="nil"/>
              <w:left w:val="nil"/>
              <w:bottom w:val="nil"/>
              <w:right w:val="nil"/>
            </w:tcBorders>
          </w:tcPr>
          <w:p w14:paraId="0EF8BC91"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766C863" w14:textId="77777777" w:rsidR="00116DD6" w:rsidRPr="001113B9" w:rsidRDefault="00116DD6" w:rsidP="0010519F">
            <w:pPr>
              <w:pStyle w:val="AmColumnHeading"/>
            </w:pPr>
            <w:r w:rsidRPr="001113B9">
              <w:t>Tarkistus</w:t>
            </w:r>
          </w:p>
        </w:tc>
      </w:tr>
      <w:tr w:rsidR="00116DD6" w:rsidRPr="001113B9" w14:paraId="5BD7D1CC" w14:textId="77777777" w:rsidTr="0010519F">
        <w:trPr>
          <w:jc w:val="center"/>
        </w:trPr>
        <w:tc>
          <w:tcPr>
            <w:tcW w:w="4876" w:type="dxa"/>
            <w:tcBorders>
              <w:top w:val="nil"/>
              <w:left w:val="nil"/>
              <w:bottom w:val="nil"/>
              <w:right w:val="nil"/>
            </w:tcBorders>
          </w:tcPr>
          <w:p w14:paraId="6B4717B8" w14:textId="77777777" w:rsidR="00116DD6" w:rsidRPr="001113B9" w:rsidRDefault="00116DD6" w:rsidP="0010519F">
            <w:pPr>
              <w:pStyle w:val="Normal6a"/>
            </w:pPr>
          </w:p>
        </w:tc>
        <w:tc>
          <w:tcPr>
            <w:tcW w:w="4876" w:type="dxa"/>
            <w:tcBorders>
              <w:top w:val="nil"/>
              <w:left w:val="nil"/>
              <w:bottom w:val="nil"/>
              <w:right w:val="nil"/>
            </w:tcBorders>
          </w:tcPr>
          <w:p w14:paraId="2165DCE4" w14:textId="77777777" w:rsidR="00116DD6" w:rsidRPr="001113B9" w:rsidRDefault="00116DD6" w:rsidP="0010519F">
            <w:pPr>
              <w:pStyle w:val="Normal6a"/>
            </w:pPr>
            <w:r w:rsidRPr="001113B9">
              <w:rPr>
                <w:b/>
                <w:i/>
              </w:rPr>
              <w:t>24 c.</w:t>
            </w:r>
            <w:r w:rsidRPr="001113B9">
              <w:tab/>
            </w:r>
            <w:r w:rsidRPr="001113B9">
              <w:rPr>
                <w:b/>
                <w:i/>
              </w:rPr>
              <w:t>kehottaa Serbian hallitusta varmistamaan kroaattivähemmistölle samat yhtäläiset oikeudet Serbiassa kuin serbivähemmistöllä on Kroatiassa; kehottaa Serbiaa osoittamaan vilpitöntä sitoutumista sellaisten jäljellä olevien avointen kysymysten ratkaisemiseen, jotka liittyvät kroaattivähemmistön asemaan Serbiassa, erityisesti kroaatin kielen syrjimättömään käyttöön koulutuksessa, julkishallinnossa ja erityisissä tiedotusvälineissä sekä kroaattien kulttuuriperinnön ja perinteiden kunnioittamiseen Serbiassa; kehottaa Serbian hallitusta varmistamaan oikeuden kroaatinkieliseen opetukseen, erityiset tiedotusvälineet, rahoituksen ja riittävät välineet kroaattiyhteisölle;</w:t>
            </w:r>
          </w:p>
        </w:tc>
      </w:tr>
    </w:tbl>
    <w:p w14:paraId="01985714"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C51572F" w14:textId="77777777" w:rsidR="00116DD6" w:rsidRPr="001113B9" w:rsidRDefault="00116DD6" w:rsidP="00116DD6">
      <w:r w:rsidRPr="001113B9">
        <w:rPr>
          <w:rStyle w:val="HideTWBExt"/>
        </w:rPr>
        <w:t>&lt;/Amend&gt;</w:t>
      </w:r>
    </w:p>
    <w:p w14:paraId="40BB26A4"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454</w:t>
      </w:r>
      <w:r w:rsidRPr="001113B9">
        <w:rPr>
          <w:rStyle w:val="HideTWBExt"/>
          <w:b w:val="0"/>
        </w:rPr>
        <w:t>&lt;/NumAm&gt;</w:t>
      </w:r>
    </w:p>
    <w:p w14:paraId="66C644B5"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5F46C4F8" w14:textId="77777777" w:rsidR="00116DD6" w:rsidRPr="001113B9" w:rsidRDefault="00116DD6" w:rsidP="00116DD6">
      <w:pPr>
        <w:pStyle w:val="NormalBold"/>
      </w:pPr>
      <w:r w:rsidRPr="001113B9">
        <w:rPr>
          <w:rStyle w:val="HideTWBExt"/>
          <w:b w:val="0"/>
        </w:rPr>
        <w:t>&lt;/RepeatBlock-By&gt;</w:t>
      </w:r>
    </w:p>
    <w:p w14:paraId="38FF498B"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4B51F1B" w14:textId="77777777" w:rsidR="00116DD6" w:rsidRPr="001113B9" w:rsidRDefault="00116DD6" w:rsidP="00116DD6">
      <w:pPr>
        <w:pStyle w:val="NormalBold"/>
      </w:pPr>
      <w:r w:rsidRPr="001113B9">
        <w:rPr>
          <w:rStyle w:val="HideTWBExt"/>
          <w:b w:val="0"/>
        </w:rPr>
        <w:lastRenderedPageBreak/>
        <w:t>&lt;Article&gt;</w:t>
      </w:r>
      <w:r w:rsidRPr="001113B9">
        <w:t>24 c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BE6AAEB" w14:textId="77777777" w:rsidTr="0010519F">
        <w:trPr>
          <w:trHeight w:hRule="exact" w:val="240"/>
          <w:jc w:val="center"/>
        </w:trPr>
        <w:tc>
          <w:tcPr>
            <w:tcW w:w="9752" w:type="dxa"/>
            <w:gridSpan w:val="2"/>
            <w:tcBorders>
              <w:top w:val="nil"/>
              <w:left w:val="nil"/>
              <w:bottom w:val="nil"/>
              <w:right w:val="nil"/>
            </w:tcBorders>
          </w:tcPr>
          <w:p w14:paraId="23771ED6" w14:textId="77777777" w:rsidR="00116DD6" w:rsidRPr="001113B9" w:rsidRDefault="00116DD6" w:rsidP="0010519F"/>
        </w:tc>
      </w:tr>
      <w:tr w:rsidR="00116DD6" w:rsidRPr="001113B9" w14:paraId="196912E3" w14:textId="77777777" w:rsidTr="0010519F">
        <w:trPr>
          <w:trHeight w:val="240"/>
          <w:jc w:val="center"/>
        </w:trPr>
        <w:tc>
          <w:tcPr>
            <w:tcW w:w="4876" w:type="dxa"/>
            <w:tcBorders>
              <w:top w:val="nil"/>
              <w:left w:val="nil"/>
              <w:bottom w:val="nil"/>
              <w:right w:val="nil"/>
            </w:tcBorders>
          </w:tcPr>
          <w:p w14:paraId="4B37D588"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807AC48" w14:textId="77777777" w:rsidR="00116DD6" w:rsidRPr="001113B9" w:rsidRDefault="00116DD6" w:rsidP="0010519F">
            <w:pPr>
              <w:pStyle w:val="AmColumnHeading"/>
            </w:pPr>
            <w:r w:rsidRPr="001113B9">
              <w:t>Tarkistus</w:t>
            </w:r>
          </w:p>
        </w:tc>
      </w:tr>
      <w:tr w:rsidR="00116DD6" w:rsidRPr="001113B9" w14:paraId="083C4040" w14:textId="77777777" w:rsidTr="0010519F">
        <w:trPr>
          <w:jc w:val="center"/>
        </w:trPr>
        <w:tc>
          <w:tcPr>
            <w:tcW w:w="4876" w:type="dxa"/>
            <w:tcBorders>
              <w:top w:val="nil"/>
              <w:left w:val="nil"/>
              <w:bottom w:val="nil"/>
              <w:right w:val="nil"/>
            </w:tcBorders>
          </w:tcPr>
          <w:p w14:paraId="6F0641F0" w14:textId="77777777" w:rsidR="00116DD6" w:rsidRPr="001113B9" w:rsidRDefault="00116DD6" w:rsidP="0010519F">
            <w:pPr>
              <w:pStyle w:val="Normal6a"/>
            </w:pPr>
          </w:p>
        </w:tc>
        <w:tc>
          <w:tcPr>
            <w:tcW w:w="4876" w:type="dxa"/>
            <w:tcBorders>
              <w:top w:val="nil"/>
              <w:left w:val="nil"/>
              <w:bottom w:val="nil"/>
              <w:right w:val="nil"/>
            </w:tcBorders>
          </w:tcPr>
          <w:p w14:paraId="5E1C8C39" w14:textId="77777777" w:rsidR="00116DD6" w:rsidRPr="001113B9" w:rsidRDefault="00116DD6" w:rsidP="0010519F">
            <w:pPr>
              <w:pStyle w:val="Normal6a"/>
            </w:pPr>
            <w:r w:rsidRPr="001113B9">
              <w:rPr>
                <w:b/>
                <w:i/>
              </w:rPr>
              <w:t>24 c.</w:t>
            </w:r>
            <w:r w:rsidRPr="001113B9">
              <w:tab/>
            </w:r>
            <w:r w:rsidRPr="001113B9">
              <w:rPr>
                <w:b/>
                <w:i/>
              </w:rPr>
              <w:t>kehottaa maan uskonnollisia johtajia levittämään viestejä, jotka edistävät hyviä naapuruussuhteita ja ymmärrystä alueen eri maiden ja uskontojen välillä, sekä osallistumaan aktiivisesti vastakkainasettelun kulttuurin ehkäisemiseen;</w:t>
            </w:r>
          </w:p>
        </w:tc>
      </w:tr>
    </w:tbl>
    <w:p w14:paraId="0A798D0D"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424EF3B" w14:textId="77777777" w:rsidR="00116DD6" w:rsidRPr="001113B9" w:rsidRDefault="00116DD6" w:rsidP="00116DD6">
      <w:r w:rsidRPr="001113B9">
        <w:rPr>
          <w:rStyle w:val="HideTWBExt"/>
        </w:rPr>
        <w:t>&lt;/Amend&gt;</w:t>
      </w:r>
    </w:p>
    <w:p w14:paraId="536B73AD"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455</w:t>
      </w:r>
      <w:r w:rsidRPr="001113B9">
        <w:rPr>
          <w:rStyle w:val="HideTWBExt"/>
          <w:b w:val="0"/>
        </w:rPr>
        <w:t>&lt;/NumAm&gt;</w:t>
      </w:r>
    </w:p>
    <w:p w14:paraId="5C418EE2" w14:textId="77777777" w:rsidR="00116DD6" w:rsidRPr="001113B9" w:rsidRDefault="00116DD6" w:rsidP="00116DD6">
      <w:pPr>
        <w:pStyle w:val="NormalBold"/>
      </w:pPr>
      <w:r w:rsidRPr="001113B9">
        <w:rPr>
          <w:rStyle w:val="HideTWBExt"/>
          <w:b w:val="0"/>
        </w:rPr>
        <w:t>&lt;RepeatBlock-By&gt;&lt;Members&gt;</w:t>
      </w:r>
      <w:r w:rsidRPr="001113B9">
        <w:t>Geadis Geadi</w:t>
      </w:r>
      <w:r w:rsidRPr="001113B9">
        <w:rPr>
          <w:rStyle w:val="HideTWBExt"/>
          <w:b w:val="0"/>
        </w:rPr>
        <w:t>&lt;/Members&gt;</w:t>
      </w:r>
    </w:p>
    <w:p w14:paraId="5A13688A" w14:textId="77777777" w:rsidR="00116DD6" w:rsidRPr="001113B9" w:rsidRDefault="00116DD6" w:rsidP="00116DD6">
      <w:pPr>
        <w:pStyle w:val="NormalBold"/>
      </w:pPr>
      <w:r w:rsidRPr="001113B9">
        <w:rPr>
          <w:rStyle w:val="HideTWBExt"/>
          <w:b w:val="0"/>
        </w:rPr>
        <w:t>&lt;/RepeatBlock-By&gt;</w:t>
      </w:r>
    </w:p>
    <w:p w14:paraId="359E5A50"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6FB8349" w14:textId="77777777" w:rsidR="00116DD6" w:rsidRPr="001113B9" w:rsidRDefault="00116DD6" w:rsidP="00116DD6">
      <w:pPr>
        <w:pStyle w:val="NormalBold"/>
      </w:pPr>
      <w:r w:rsidRPr="001113B9">
        <w:rPr>
          <w:rStyle w:val="HideTWBExt"/>
          <w:b w:val="0"/>
        </w:rPr>
        <w:t>&lt;Article&gt;</w:t>
      </w:r>
      <w:r w:rsidRPr="001113B9">
        <w:t>24 c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E1D8F71" w14:textId="77777777" w:rsidTr="0010519F">
        <w:trPr>
          <w:trHeight w:hRule="exact" w:val="240"/>
          <w:jc w:val="center"/>
        </w:trPr>
        <w:tc>
          <w:tcPr>
            <w:tcW w:w="9752" w:type="dxa"/>
            <w:gridSpan w:val="2"/>
            <w:tcBorders>
              <w:top w:val="nil"/>
              <w:left w:val="nil"/>
              <w:bottom w:val="nil"/>
              <w:right w:val="nil"/>
            </w:tcBorders>
          </w:tcPr>
          <w:p w14:paraId="49E8414A" w14:textId="77777777" w:rsidR="00116DD6" w:rsidRPr="001113B9" w:rsidRDefault="00116DD6" w:rsidP="0010519F"/>
        </w:tc>
      </w:tr>
      <w:tr w:rsidR="00116DD6" w:rsidRPr="001113B9" w14:paraId="5AD29CD2" w14:textId="77777777" w:rsidTr="0010519F">
        <w:trPr>
          <w:trHeight w:val="240"/>
          <w:jc w:val="center"/>
        </w:trPr>
        <w:tc>
          <w:tcPr>
            <w:tcW w:w="4876" w:type="dxa"/>
            <w:tcBorders>
              <w:top w:val="nil"/>
              <w:left w:val="nil"/>
              <w:bottom w:val="nil"/>
              <w:right w:val="nil"/>
            </w:tcBorders>
          </w:tcPr>
          <w:p w14:paraId="7F14E0E7"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F04EBB0" w14:textId="77777777" w:rsidR="00116DD6" w:rsidRPr="001113B9" w:rsidRDefault="00116DD6" w:rsidP="0010519F">
            <w:pPr>
              <w:pStyle w:val="AmColumnHeading"/>
            </w:pPr>
            <w:r w:rsidRPr="001113B9">
              <w:t>Tarkistus</w:t>
            </w:r>
          </w:p>
        </w:tc>
      </w:tr>
      <w:tr w:rsidR="00116DD6" w:rsidRPr="001113B9" w14:paraId="15C39A70" w14:textId="77777777" w:rsidTr="0010519F">
        <w:trPr>
          <w:jc w:val="center"/>
        </w:trPr>
        <w:tc>
          <w:tcPr>
            <w:tcW w:w="4876" w:type="dxa"/>
            <w:tcBorders>
              <w:top w:val="nil"/>
              <w:left w:val="nil"/>
              <w:bottom w:val="nil"/>
              <w:right w:val="nil"/>
            </w:tcBorders>
          </w:tcPr>
          <w:p w14:paraId="5CD714FB" w14:textId="77777777" w:rsidR="00116DD6" w:rsidRPr="001113B9" w:rsidRDefault="00116DD6" w:rsidP="0010519F">
            <w:pPr>
              <w:pStyle w:val="Normal6a"/>
            </w:pPr>
          </w:p>
        </w:tc>
        <w:tc>
          <w:tcPr>
            <w:tcW w:w="4876" w:type="dxa"/>
            <w:tcBorders>
              <w:top w:val="nil"/>
              <w:left w:val="nil"/>
              <w:bottom w:val="nil"/>
              <w:right w:val="nil"/>
            </w:tcBorders>
          </w:tcPr>
          <w:p w14:paraId="424CC237" w14:textId="77777777" w:rsidR="00116DD6" w:rsidRPr="001113B9" w:rsidRDefault="00116DD6" w:rsidP="0010519F">
            <w:pPr>
              <w:pStyle w:val="Normal6a"/>
            </w:pPr>
            <w:r w:rsidRPr="001113B9">
              <w:rPr>
                <w:b/>
                <w:i/>
              </w:rPr>
              <w:t>24 c.</w:t>
            </w:r>
            <w:r w:rsidRPr="001113B9">
              <w:tab/>
            </w:r>
            <w:r w:rsidRPr="001113B9">
              <w:rPr>
                <w:b/>
                <w:i/>
              </w:rPr>
              <w:t>panee tyytyväisenä merkille EU:n jäsenvaltion Kyproksen tasavallan antaman täyden ja vankkumattoman tuen pyrkimyksille lopettaa Turkin laiton miehitys, joka koskee 37 prosenttia sen alueesta;</w:t>
            </w:r>
          </w:p>
        </w:tc>
      </w:tr>
    </w:tbl>
    <w:p w14:paraId="0C088818"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E59A62F" w14:textId="77777777" w:rsidR="00116DD6" w:rsidRPr="001113B9" w:rsidRDefault="00116DD6" w:rsidP="00116DD6">
      <w:r w:rsidRPr="001113B9">
        <w:rPr>
          <w:rStyle w:val="HideTWBExt"/>
        </w:rPr>
        <w:t>&lt;/Amend&gt;</w:t>
      </w:r>
    </w:p>
    <w:p w14:paraId="02A93B9A"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456</w:t>
      </w:r>
      <w:r w:rsidRPr="001113B9">
        <w:rPr>
          <w:rStyle w:val="HideTWBExt"/>
          <w:b w:val="0"/>
        </w:rPr>
        <w:t>&lt;/NumAm&gt;</w:t>
      </w:r>
    </w:p>
    <w:p w14:paraId="316032AD" w14:textId="77777777" w:rsidR="00116DD6" w:rsidRPr="001113B9" w:rsidRDefault="00116DD6" w:rsidP="00116DD6">
      <w:pPr>
        <w:pStyle w:val="NormalBold"/>
      </w:pPr>
      <w:r w:rsidRPr="001113B9">
        <w:rPr>
          <w:rStyle w:val="HideTWBExt"/>
          <w:b w:val="0"/>
        </w:rPr>
        <w:t>&lt;RepeatBlock-By&gt;&lt;Members&gt;</w:t>
      </w:r>
      <w:r w:rsidRPr="001113B9">
        <w:t>Nathalie Loiseau, Petras Auštrevičius, Lucia Yar</w:t>
      </w:r>
      <w:r w:rsidRPr="001113B9">
        <w:rPr>
          <w:rStyle w:val="HideTWBExt"/>
          <w:b w:val="0"/>
        </w:rPr>
        <w:t>&lt;/Members&gt;</w:t>
      </w:r>
    </w:p>
    <w:p w14:paraId="5284E560" w14:textId="77777777" w:rsidR="00116DD6" w:rsidRPr="001113B9" w:rsidRDefault="00116DD6" w:rsidP="00116DD6">
      <w:pPr>
        <w:pStyle w:val="NormalBold"/>
      </w:pPr>
      <w:r w:rsidRPr="001113B9">
        <w:rPr>
          <w:rStyle w:val="HideTWBExt"/>
          <w:b w:val="0"/>
        </w:rPr>
        <w:t>&lt;/RepeatBlock-By&gt;</w:t>
      </w:r>
    </w:p>
    <w:p w14:paraId="4F606C24"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12179DE" w14:textId="77777777" w:rsidR="00116DD6" w:rsidRPr="001113B9" w:rsidRDefault="00116DD6" w:rsidP="00116DD6">
      <w:pPr>
        <w:pStyle w:val="NormalBold"/>
      </w:pPr>
      <w:r w:rsidRPr="001113B9">
        <w:rPr>
          <w:rStyle w:val="HideTWBExt"/>
          <w:b w:val="0"/>
        </w:rPr>
        <w:t>&lt;Article&gt;</w:t>
      </w:r>
      <w:r w:rsidRPr="001113B9">
        <w:t>24 c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558C3EA" w14:textId="77777777" w:rsidTr="0010519F">
        <w:trPr>
          <w:trHeight w:hRule="exact" w:val="240"/>
          <w:jc w:val="center"/>
        </w:trPr>
        <w:tc>
          <w:tcPr>
            <w:tcW w:w="9752" w:type="dxa"/>
            <w:gridSpan w:val="2"/>
            <w:tcBorders>
              <w:top w:val="nil"/>
              <w:left w:val="nil"/>
              <w:bottom w:val="nil"/>
              <w:right w:val="nil"/>
            </w:tcBorders>
          </w:tcPr>
          <w:p w14:paraId="3C4D1CDB" w14:textId="77777777" w:rsidR="00116DD6" w:rsidRPr="001113B9" w:rsidRDefault="00116DD6" w:rsidP="0010519F"/>
        </w:tc>
      </w:tr>
      <w:tr w:rsidR="00116DD6" w:rsidRPr="001113B9" w14:paraId="00C76B9E" w14:textId="77777777" w:rsidTr="0010519F">
        <w:trPr>
          <w:trHeight w:val="240"/>
          <w:jc w:val="center"/>
        </w:trPr>
        <w:tc>
          <w:tcPr>
            <w:tcW w:w="4876" w:type="dxa"/>
            <w:tcBorders>
              <w:top w:val="nil"/>
              <w:left w:val="nil"/>
              <w:bottom w:val="nil"/>
              <w:right w:val="nil"/>
            </w:tcBorders>
          </w:tcPr>
          <w:p w14:paraId="6960D759"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43326E8A" w14:textId="77777777" w:rsidR="00116DD6" w:rsidRPr="001113B9" w:rsidRDefault="00116DD6" w:rsidP="0010519F">
            <w:pPr>
              <w:pStyle w:val="AmColumnHeading"/>
            </w:pPr>
            <w:r w:rsidRPr="001113B9">
              <w:t>Tarkistus</w:t>
            </w:r>
          </w:p>
        </w:tc>
      </w:tr>
      <w:tr w:rsidR="00116DD6" w:rsidRPr="001113B9" w14:paraId="0CAF8354" w14:textId="77777777" w:rsidTr="0010519F">
        <w:trPr>
          <w:jc w:val="center"/>
        </w:trPr>
        <w:tc>
          <w:tcPr>
            <w:tcW w:w="4876" w:type="dxa"/>
            <w:tcBorders>
              <w:top w:val="nil"/>
              <w:left w:val="nil"/>
              <w:bottom w:val="nil"/>
              <w:right w:val="nil"/>
            </w:tcBorders>
          </w:tcPr>
          <w:p w14:paraId="7D784ACF" w14:textId="77777777" w:rsidR="00116DD6" w:rsidRPr="001113B9" w:rsidRDefault="00116DD6" w:rsidP="0010519F">
            <w:pPr>
              <w:pStyle w:val="Normal6a"/>
            </w:pPr>
          </w:p>
        </w:tc>
        <w:tc>
          <w:tcPr>
            <w:tcW w:w="4876" w:type="dxa"/>
            <w:tcBorders>
              <w:top w:val="nil"/>
              <w:left w:val="nil"/>
              <w:bottom w:val="nil"/>
              <w:right w:val="nil"/>
            </w:tcBorders>
          </w:tcPr>
          <w:p w14:paraId="0ADAF32C" w14:textId="77777777" w:rsidR="00116DD6" w:rsidRPr="001113B9" w:rsidRDefault="00116DD6" w:rsidP="0010519F">
            <w:pPr>
              <w:pStyle w:val="Normal6a"/>
            </w:pPr>
            <w:r w:rsidRPr="001113B9">
              <w:rPr>
                <w:b/>
                <w:i/>
              </w:rPr>
              <w:t>24 c.</w:t>
            </w:r>
            <w:r w:rsidRPr="001113B9">
              <w:tab/>
            </w:r>
            <w:r w:rsidRPr="001113B9">
              <w:rPr>
                <w:b/>
                <w:i/>
              </w:rPr>
              <w:t>katsoo, että Serbian hallituksen toimettomuus näiden toimien estämisessä tekee siitä osallisen Venäjän hallituksen toimiin;</w:t>
            </w:r>
          </w:p>
        </w:tc>
      </w:tr>
    </w:tbl>
    <w:p w14:paraId="444DE4AA"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B4A1B9B" w14:textId="77777777" w:rsidR="00116DD6" w:rsidRPr="001113B9" w:rsidRDefault="00116DD6" w:rsidP="00116DD6">
      <w:r w:rsidRPr="001113B9">
        <w:rPr>
          <w:rStyle w:val="HideTWBExt"/>
        </w:rPr>
        <w:lastRenderedPageBreak/>
        <w:t>&lt;/Amend&gt;</w:t>
      </w:r>
    </w:p>
    <w:p w14:paraId="3020C70B"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457</w:t>
      </w:r>
      <w:r w:rsidRPr="001113B9">
        <w:rPr>
          <w:rStyle w:val="HideTWBExt"/>
          <w:b w:val="0"/>
        </w:rPr>
        <w:t>&lt;/NumAm&gt;</w:t>
      </w:r>
    </w:p>
    <w:p w14:paraId="7480AD63" w14:textId="77777777" w:rsidR="00116DD6" w:rsidRPr="001113B9" w:rsidRDefault="00116DD6" w:rsidP="00116DD6">
      <w:pPr>
        <w:pStyle w:val="NormalBold"/>
      </w:pPr>
      <w:r w:rsidRPr="001113B9">
        <w:rPr>
          <w:rStyle w:val="HideTWBExt"/>
          <w:b w:val="0"/>
        </w:rPr>
        <w:t>&lt;RepeatBlock-By&gt;&lt;Members&gt;</w:t>
      </w:r>
      <w:r w:rsidRPr="001113B9">
        <w:t>Željana Zovko</w:t>
      </w:r>
      <w:r w:rsidRPr="001113B9">
        <w:rPr>
          <w:rStyle w:val="HideTWBExt"/>
          <w:b w:val="0"/>
        </w:rPr>
        <w:t>&lt;/Members&gt;</w:t>
      </w:r>
    </w:p>
    <w:p w14:paraId="0788983E" w14:textId="77777777" w:rsidR="00116DD6" w:rsidRPr="001113B9" w:rsidRDefault="00116DD6" w:rsidP="00116DD6">
      <w:pPr>
        <w:pStyle w:val="NormalBold"/>
      </w:pPr>
      <w:r w:rsidRPr="001113B9">
        <w:rPr>
          <w:rStyle w:val="HideTWBExt"/>
          <w:b w:val="0"/>
        </w:rPr>
        <w:t>&lt;/RepeatBlock-By&gt;</w:t>
      </w:r>
    </w:p>
    <w:p w14:paraId="1E453DF2"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16621F6" w14:textId="77777777" w:rsidR="00116DD6" w:rsidRPr="001113B9" w:rsidRDefault="00116DD6" w:rsidP="00116DD6">
      <w:pPr>
        <w:pStyle w:val="NormalBold"/>
      </w:pPr>
      <w:r w:rsidRPr="001113B9">
        <w:rPr>
          <w:rStyle w:val="HideTWBExt"/>
          <w:b w:val="0"/>
        </w:rPr>
        <w:t>&lt;Article&gt;</w:t>
      </w:r>
      <w:r w:rsidRPr="001113B9">
        <w:t>24 d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F507F17" w14:textId="77777777" w:rsidTr="0010519F">
        <w:trPr>
          <w:trHeight w:hRule="exact" w:val="240"/>
          <w:jc w:val="center"/>
        </w:trPr>
        <w:tc>
          <w:tcPr>
            <w:tcW w:w="9752" w:type="dxa"/>
            <w:gridSpan w:val="2"/>
            <w:tcBorders>
              <w:top w:val="nil"/>
              <w:left w:val="nil"/>
              <w:bottom w:val="nil"/>
              <w:right w:val="nil"/>
            </w:tcBorders>
          </w:tcPr>
          <w:p w14:paraId="2631CB49" w14:textId="77777777" w:rsidR="00116DD6" w:rsidRPr="001113B9" w:rsidRDefault="00116DD6" w:rsidP="0010519F"/>
        </w:tc>
      </w:tr>
      <w:tr w:rsidR="00116DD6" w:rsidRPr="001113B9" w14:paraId="610CDE9E" w14:textId="77777777" w:rsidTr="0010519F">
        <w:trPr>
          <w:trHeight w:val="240"/>
          <w:jc w:val="center"/>
        </w:trPr>
        <w:tc>
          <w:tcPr>
            <w:tcW w:w="4876" w:type="dxa"/>
            <w:tcBorders>
              <w:top w:val="nil"/>
              <w:left w:val="nil"/>
              <w:bottom w:val="nil"/>
              <w:right w:val="nil"/>
            </w:tcBorders>
          </w:tcPr>
          <w:p w14:paraId="2E2891D0"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56EA716" w14:textId="77777777" w:rsidR="00116DD6" w:rsidRPr="001113B9" w:rsidRDefault="00116DD6" w:rsidP="0010519F">
            <w:pPr>
              <w:pStyle w:val="AmColumnHeading"/>
            </w:pPr>
            <w:r w:rsidRPr="001113B9">
              <w:t>Tarkistus</w:t>
            </w:r>
          </w:p>
        </w:tc>
      </w:tr>
      <w:tr w:rsidR="00116DD6" w:rsidRPr="001113B9" w14:paraId="38FC5D12" w14:textId="77777777" w:rsidTr="0010519F">
        <w:trPr>
          <w:jc w:val="center"/>
        </w:trPr>
        <w:tc>
          <w:tcPr>
            <w:tcW w:w="4876" w:type="dxa"/>
            <w:tcBorders>
              <w:top w:val="nil"/>
              <w:left w:val="nil"/>
              <w:bottom w:val="nil"/>
              <w:right w:val="nil"/>
            </w:tcBorders>
          </w:tcPr>
          <w:p w14:paraId="45C53541" w14:textId="77777777" w:rsidR="00116DD6" w:rsidRPr="001113B9" w:rsidRDefault="00116DD6" w:rsidP="0010519F">
            <w:pPr>
              <w:pStyle w:val="Normal6a"/>
            </w:pPr>
          </w:p>
        </w:tc>
        <w:tc>
          <w:tcPr>
            <w:tcW w:w="4876" w:type="dxa"/>
            <w:tcBorders>
              <w:top w:val="nil"/>
              <w:left w:val="nil"/>
              <w:bottom w:val="nil"/>
              <w:right w:val="nil"/>
            </w:tcBorders>
          </w:tcPr>
          <w:p w14:paraId="3998E0FF" w14:textId="77777777" w:rsidR="00116DD6" w:rsidRPr="001113B9" w:rsidRDefault="00116DD6" w:rsidP="0010519F">
            <w:pPr>
              <w:pStyle w:val="Normal6a"/>
            </w:pPr>
            <w:r w:rsidRPr="001113B9">
              <w:rPr>
                <w:b/>
                <w:i/>
              </w:rPr>
              <w:t>24 d.</w:t>
            </w:r>
            <w:r w:rsidRPr="001113B9">
              <w:tab/>
            </w:r>
            <w:r w:rsidRPr="001113B9">
              <w:rPr>
                <w:b/>
                <w:i/>
              </w:rPr>
              <w:t>pitää valitettavina Serbian toimia, joilla se omii kroaattien kulttuuriperintöä ja heidän kirjallisen perinteensä alkuperän ja kyseenalaistaa kroaatin kielen aseman; kehottaa Serbiaa luomaan myönteisen ilmapiirin vähemmistökielillä tarjottavalle koulutukselle ja pitää valitettavana vähemmistöjen oikeuksien loukkaamista tässä asiassa; kehottaa toimivaltaisia viranomaisia varmistamaan, että kroaatinkielisten oppilaitosten toimintaa haittaavat esteet poistetaan viipymättä, ja takaamaan kroaattivähemmistölle yhdenvertaisen ja syrjimättömän pääsyn koulutukseen vähemmistöjen perusoikeuksien mukaisesti;</w:t>
            </w:r>
          </w:p>
        </w:tc>
      </w:tr>
    </w:tbl>
    <w:p w14:paraId="448B4B7D"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2EDBCCFC" w14:textId="77777777" w:rsidR="00116DD6" w:rsidRPr="001113B9" w:rsidRDefault="00116DD6" w:rsidP="00116DD6">
      <w:r w:rsidRPr="001113B9">
        <w:rPr>
          <w:rStyle w:val="HideTWBExt"/>
        </w:rPr>
        <w:t>&lt;/Amend&gt;</w:t>
      </w:r>
    </w:p>
    <w:p w14:paraId="73239567"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458</w:t>
      </w:r>
      <w:r w:rsidRPr="001113B9">
        <w:rPr>
          <w:rStyle w:val="HideTWBExt"/>
          <w:b w:val="0"/>
        </w:rPr>
        <w:t>&lt;/NumAm&gt;</w:t>
      </w:r>
    </w:p>
    <w:p w14:paraId="37278109" w14:textId="77777777" w:rsidR="00116DD6" w:rsidRPr="001113B9" w:rsidRDefault="00116DD6" w:rsidP="00116DD6">
      <w:pPr>
        <w:pStyle w:val="NormalBold"/>
      </w:pPr>
      <w:r w:rsidRPr="001113B9">
        <w:rPr>
          <w:rStyle w:val="HideTWBExt"/>
          <w:b w:val="0"/>
        </w:rPr>
        <w:t>&lt;RepeatBlock-By&gt;&lt;Members&gt;</w:t>
      </w:r>
      <w:r w:rsidRPr="001113B9">
        <w:t>Nathalie Loiseau, Dan Barna, Petras Auštrevičius, Lucia Yar</w:t>
      </w:r>
      <w:r w:rsidRPr="001113B9">
        <w:rPr>
          <w:rStyle w:val="HideTWBExt"/>
          <w:b w:val="0"/>
        </w:rPr>
        <w:t>&lt;/Members&gt;</w:t>
      </w:r>
    </w:p>
    <w:p w14:paraId="018E106A" w14:textId="77777777" w:rsidR="00116DD6" w:rsidRPr="001113B9" w:rsidRDefault="00116DD6" w:rsidP="00116DD6">
      <w:pPr>
        <w:pStyle w:val="NormalBold"/>
      </w:pPr>
      <w:r w:rsidRPr="001113B9">
        <w:rPr>
          <w:rStyle w:val="HideTWBExt"/>
          <w:b w:val="0"/>
        </w:rPr>
        <w:t>&lt;/RepeatBlock-By&gt;</w:t>
      </w:r>
    </w:p>
    <w:p w14:paraId="42185354"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A41866C" w14:textId="77777777" w:rsidR="00116DD6" w:rsidRPr="001113B9" w:rsidRDefault="00116DD6" w:rsidP="00116DD6">
      <w:pPr>
        <w:pStyle w:val="NormalBold"/>
      </w:pPr>
      <w:r w:rsidRPr="001113B9">
        <w:rPr>
          <w:rStyle w:val="HideTWBExt"/>
          <w:b w:val="0"/>
        </w:rPr>
        <w:t>&lt;Article&gt;</w:t>
      </w:r>
      <w:r w:rsidRPr="001113B9">
        <w:t>24 d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B85E33F" w14:textId="77777777" w:rsidTr="0010519F">
        <w:trPr>
          <w:trHeight w:hRule="exact" w:val="240"/>
          <w:jc w:val="center"/>
        </w:trPr>
        <w:tc>
          <w:tcPr>
            <w:tcW w:w="9752" w:type="dxa"/>
            <w:gridSpan w:val="2"/>
            <w:tcBorders>
              <w:top w:val="nil"/>
              <w:left w:val="nil"/>
              <w:bottom w:val="nil"/>
              <w:right w:val="nil"/>
            </w:tcBorders>
          </w:tcPr>
          <w:p w14:paraId="7ECEB86B" w14:textId="77777777" w:rsidR="00116DD6" w:rsidRPr="001113B9" w:rsidRDefault="00116DD6" w:rsidP="0010519F"/>
        </w:tc>
      </w:tr>
      <w:tr w:rsidR="00116DD6" w:rsidRPr="001113B9" w14:paraId="7DEF8ED9" w14:textId="77777777" w:rsidTr="0010519F">
        <w:trPr>
          <w:trHeight w:val="240"/>
          <w:jc w:val="center"/>
        </w:trPr>
        <w:tc>
          <w:tcPr>
            <w:tcW w:w="4876" w:type="dxa"/>
            <w:tcBorders>
              <w:top w:val="nil"/>
              <w:left w:val="nil"/>
              <w:bottom w:val="nil"/>
              <w:right w:val="nil"/>
            </w:tcBorders>
          </w:tcPr>
          <w:p w14:paraId="3A6BC3D3"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3444A9F" w14:textId="77777777" w:rsidR="00116DD6" w:rsidRPr="001113B9" w:rsidRDefault="00116DD6" w:rsidP="0010519F">
            <w:pPr>
              <w:pStyle w:val="AmColumnHeading"/>
            </w:pPr>
            <w:r w:rsidRPr="001113B9">
              <w:t>Tarkistus</w:t>
            </w:r>
          </w:p>
        </w:tc>
      </w:tr>
      <w:tr w:rsidR="00116DD6" w:rsidRPr="001113B9" w14:paraId="66FE3794" w14:textId="77777777" w:rsidTr="0010519F">
        <w:trPr>
          <w:jc w:val="center"/>
        </w:trPr>
        <w:tc>
          <w:tcPr>
            <w:tcW w:w="4876" w:type="dxa"/>
            <w:tcBorders>
              <w:top w:val="nil"/>
              <w:left w:val="nil"/>
              <w:bottom w:val="nil"/>
              <w:right w:val="nil"/>
            </w:tcBorders>
          </w:tcPr>
          <w:p w14:paraId="6A4819E8" w14:textId="77777777" w:rsidR="00116DD6" w:rsidRPr="001113B9" w:rsidRDefault="00116DD6" w:rsidP="0010519F">
            <w:pPr>
              <w:pStyle w:val="Normal6a"/>
            </w:pPr>
          </w:p>
        </w:tc>
        <w:tc>
          <w:tcPr>
            <w:tcW w:w="4876" w:type="dxa"/>
            <w:tcBorders>
              <w:top w:val="nil"/>
              <w:left w:val="nil"/>
              <w:bottom w:val="nil"/>
              <w:right w:val="nil"/>
            </w:tcBorders>
          </w:tcPr>
          <w:p w14:paraId="6B16DBE1" w14:textId="77777777" w:rsidR="00116DD6" w:rsidRPr="001113B9" w:rsidRDefault="00116DD6" w:rsidP="0010519F">
            <w:pPr>
              <w:pStyle w:val="Normal6a"/>
            </w:pPr>
            <w:r w:rsidRPr="001113B9">
              <w:rPr>
                <w:b/>
                <w:i/>
              </w:rPr>
              <w:t>24 d.</w:t>
            </w:r>
            <w:r w:rsidRPr="001113B9">
              <w:tab/>
            </w:r>
            <w:r w:rsidRPr="001113B9">
              <w:rPr>
                <w:b/>
                <w:i/>
              </w:rPr>
              <w:t>muistuttaa, että Serbian on parannettava ulkomaisten suorien investointien tarkastelun avoimuutta;</w:t>
            </w:r>
          </w:p>
        </w:tc>
      </w:tr>
    </w:tbl>
    <w:p w14:paraId="41A717E2"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24C2141" w14:textId="77777777" w:rsidR="00116DD6" w:rsidRPr="001113B9" w:rsidRDefault="00116DD6" w:rsidP="00116DD6">
      <w:r w:rsidRPr="001113B9">
        <w:rPr>
          <w:rStyle w:val="HideTWBExt"/>
        </w:rPr>
        <w:t>&lt;/Amend&gt;</w:t>
      </w:r>
    </w:p>
    <w:p w14:paraId="6624AFAC"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459</w:t>
      </w:r>
      <w:r w:rsidRPr="001113B9">
        <w:rPr>
          <w:rStyle w:val="HideTWBExt"/>
          <w:b w:val="0"/>
        </w:rPr>
        <w:t>&lt;/NumAm&gt;</w:t>
      </w:r>
    </w:p>
    <w:p w14:paraId="2874521F" w14:textId="77777777" w:rsidR="00116DD6" w:rsidRPr="001113B9" w:rsidRDefault="00116DD6" w:rsidP="00116DD6">
      <w:pPr>
        <w:pStyle w:val="NormalBold"/>
      </w:pPr>
      <w:r w:rsidRPr="001113B9">
        <w:rPr>
          <w:rStyle w:val="HideTWBExt"/>
          <w:b w:val="0"/>
        </w:rPr>
        <w:lastRenderedPageBreak/>
        <w:t>&lt;RepeatBlock-By&gt;&lt;Members&gt;</w:t>
      </w:r>
      <w:r w:rsidRPr="001113B9">
        <w:t>Željana Zovko</w:t>
      </w:r>
      <w:r w:rsidRPr="001113B9">
        <w:rPr>
          <w:rStyle w:val="HideTWBExt"/>
          <w:b w:val="0"/>
        </w:rPr>
        <w:t>&lt;/Members&gt;</w:t>
      </w:r>
    </w:p>
    <w:p w14:paraId="117F33AD" w14:textId="77777777" w:rsidR="00116DD6" w:rsidRPr="001113B9" w:rsidRDefault="00116DD6" w:rsidP="00116DD6">
      <w:pPr>
        <w:pStyle w:val="NormalBold"/>
      </w:pPr>
      <w:r w:rsidRPr="001113B9">
        <w:rPr>
          <w:rStyle w:val="HideTWBExt"/>
          <w:b w:val="0"/>
        </w:rPr>
        <w:t>&lt;/RepeatBlock-By&gt;</w:t>
      </w:r>
    </w:p>
    <w:p w14:paraId="57EE211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578D78E" w14:textId="77777777" w:rsidR="00116DD6" w:rsidRPr="001113B9" w:rsidRDefault="00116DD6" w:rsidP="00116DD6">
      <w:pPr>
        <w:pStyle w:val="NormalBold"/>
      </w:pPr>
      <w:r w:rsidRPr="001113B9">
        <w:rPr>
          <w:rStyle w:val="HideTWBExt"/>
          <w:b w:val="0"/>
        </w:rPr>
        <w:t>&lt;Article&gt;</w:t>
      </w:r>
      <w:r w:rsidRPr="001113B9">
        <w:t>24 e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837D764" w14:textId="77777777" w:rsidTr="0010519F">
        <w:trPr>
          <w:trHeight w:hRule="exact" w:val="240"/>
          <w:jc w:val="center"/>
        </w:trPr>
        <w:tc>
          <w:tcPr>
            <w:tcW w:w="9752" w:type="dxa"/>
            <w:gridSpan w:val="2"/>
            <w:tcBorders>
              <w:top w:val="nil"/>
              <w:left w:val="nil"/>
              <w:bottom w:val="nil"/>
              <w:right w:val="nil"/>
            </w:tcBorders>
          </w:tcPr>
          <w:p w14:paraId="67F25F1D" w14:textId="77777777" w:rsidR="00116DD6" w:rsidRPr="001113B9" w:rsidRDefault="00116DD6" w:rsidP="0010519F"/>
        </w:tc>
      </w:tr>
      <w:tr w:rsidR="00116DD6" w:rsidRPr="001113B9" w14:paraId="6C6D029B" w14:textId="77777777" w:rsidTr="0010519F">
        <w:trPr>
          <w:trHeight w:val="240"/>
          <w:jc w:val="center"/>
        </w:trPr>
        <w:tc>
          <w:tcPr>
            <w:tcW w:w="4876" w:type="dxa"/>
            <w:tcBorders>
              <w:top w:val="nil"/>
              <w:left w:val="nil"/>
              <w:bottom w:val="nil"/>
              <w:right w:val="nil"/>
            </w:tcBorders>
          </w:tcPr>
          <w:p w14:paraId="714EFAD5"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DF99F9B" w14:textId="77777777" w:rsidR="00116DD6" w:rsidRPr="001113B9" w:rsidRDefault="00116DD6" w:rsidP="0010519F">
            <w:pPr>
              <w:pStyle w:val="AmColumnHeading"/>
            </w:pPr>
            <w:r w:rsidRPr="001113B9">
              <w:t>Tarkistus</w:t>
            </w:r>
          </w:p>
        </w:tc>
      </w:tr>
      <w:tr w:rsidR="00116DD6" w:rsidRPr="001113B9" w14:paraId="7FE41EB4" w14:textId="77777777" w:rsidTr="0010519F">
        <w:trPr>
          <w:jc w:val="center"/>
        </w:trPr>
        <w:tc>
          <w:tcPr>
            <w:tcW w:w="4876" w:type="dxa"/>
            <w:tcBorders>
              <w:top w:val="nil"/>
              <w:left w:val="nil"/>
              <w:bottom w:val="nil"/>
              <w:right w:val="nil"/>
            </w:tcBorders>
          </w:tcPr>
          <w:p w14:paraId="2D09D38B" w14:textId="77777777" w:rsidR="00116DD6" w:rsidRPr="001113B9" w:rsidRDefault="00116DD6" w:rsidP="0010519F">
            <w:pPr>
              <w:pStyle w:val="Normal6a"/>
            </w:pPr>
          </w:p>
        </w:tc>
        <w:tc>
          <w:tcPr>
            <w:tcW w:w="4876" w:type="dxa"/>
            <w:tcBorders>
              <w:top w:val="nil"/>
              <w:left w:val="nil"/>
              <w:bottom w:val="nil"/>
              <w:right w:val="nil"/>
            </w:tcBorders>
          </w:tcPr>
          <w:p w14:paraId="6D05503D" w14:textId="77777777" w:rsidR="00116DD6" w:rsidRPr="001113B9" w:rsidRDefault="00116DD6" w:rsidP="0010519F">
            <w:pPr>
              <w:pStyle w:val="Normal6a"/>
            </w:pPr>
            <w:r w:rsidRPr="001113B9">
              <w:rPr>
                <w:b/>
                <w:i/>
              </w:rPr>
              <w:t>24 e.</w:t>
            </w:r>
            <w:r w:rsidRPr="001113B9">
              <w:tab/>
            </w:r>
            <w:r w:rsidRPr="001113B9">
              <w:rPr>
                <w:b/>
                <w:i/>
              </w:rPr>
              <w:t>varoittaa, että vähemmistöyhteisöille myönnetty riittämätön rahoitus heikentää keskeisten vähemmistöjen oikeuksien, kuten koulutuksen, kulttuurin, tiedonsaannin sekä kielen ja kirjoitusjärjestelmän virallisen käytön, tehokasta toteutumista; korostaa, että ilman riittäviä taloudellisia resursseja kansallisten vähemmistöneuvostojen normaali toiminta vaarantuu, mikä rajoittaa tehokasta edustusta; kehottaa Serbian viranomaisia varmistamaan riittävän ja kestävän rahoituksen sekä ryhtymään päättäväisiin toimiin kroaatteihin kohdistuvan vihapuheen torjumiseksi ja tuomitsemiseksi vähemmistöjen suojelua ja perusoikeuksia koskevien eurooppalaisten normien mukaisesti;</w:t>
            </w:r>
          </w:p>
        </w:tc>
      </w:tr>
    </w:tbl>
    <w:p w14:paraId="6D7AEAFB"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F95884F" w14:textId="77777777" w:rsidR="00116DD6" w:rsidRPr="001113B9" w:rsidRDefault="00116DD6" w:rsidP="00116DD6">
      <w:r w:rsidRPr="001113B9">
        <w:rPr>
          <w:rStyle w:val="HideTWBExt"/>
        </w:rPr>
        <w:t>&lt;/Amend&gt;</w:t>
      </w:r>
    </w:p>
    <w:p w14:paraId="2A17EB2C"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460</w:t>
      </w:r>
      <w:r w:rsidRPr="001113B9">
        <w:rPr>
          <w:rStyle w:val="HideTWBExt"/>
          <w:b w:val="0"/>
        </w:rPr>
        <w:t>&lt;/NumAm&gt;</w:t>
      </w:r>
    </w:p>
    <w:p w14:paraId="72A5CF66" w14:textId="77777777" w:rsidR="00116DD6" w:rsidRPr="001113B9" w:rsidRDefault="00116DD6" w:rsidP="00116DD6">
      <w:pPr>
        <w:pStyle w:val="NormalBold"/>
      </w:pPr>
      <w:r w:rsidRPr="001113B9">
        <w:rPr>
          <w:rStyle w:val="HideTWBExt"/>
          <w:b w:val="0"/>
        </w:rPr>
        <w:t>&lt;RepeatBlock-By&gt;&lt;Members&gt;</w:t>
      </w:r>
      <w:r w:rsidRPr="001113B9">
        <w:t>Nathalie Loiseau, Dan Barna, Petras Auštrevičius, Lucia Yar</w:t>
      </w:r>
      <w:r w:rsidRPr="001113B9">
        <w:rPr>
          <w:rStyle w:val="HideTWBExt"/>
          <w:b w:val="0"/>
        </w:rPr>
        <w:t>&lt;/Members&gt;</w:t>
      </w:r>
    </w:p>
    <w:p w14:paraId="5E1262C8" w14:textId="77777777" w:rsidR="00116DD6" w:rsidRPr="001113B9" w:rsidRDefault="00116DD6" w:rsidP="00116DD6">
      <w:pPr>
        <w:pStyle w:val="NormalBold"/>
      </w:pPr>
      <w:r w:rsidRPr="001113B9">
        <w:rPr>
          <w:rStyle w:val="HideTWBExt"/>
          <w:b w:val="0"/>
        </w:rPr>
        <w:t>&lt;/RepeatBlock-By&gt;</w:t>
      </w:r>
    </w:p>
    <w:p w14:paraId="02646DB3"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1D113BD" w14:textId="77777777" w:rsidR="00116DD6" w:rsidRPr="001113B9" w:rsidRDefault="00116DD6" w:rsidP="00116DD6">
      <w:pPr>
        <w:pStyle w:val="NormalBold"/>
      </w:pPr>
      <w:r w:rsidRPr="001113B9">
        <w:rPr>
          <w:rStyle w:val="HideTWBExt"/>
          <w:b w:val="0"/>
        </w:rPr>
        <w:t>&lt;Article&gt;</w:t>
      </w:r>
      <w:r w:rsidRPr="001113B9">
        <w:t>24 e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C58AC53" w14:textId="77777777" w:rsidTr="0010519F">
        <w:trPr>
          <w:trHeight w:hRule="exact" w:val="240"/>
          <w:jc w:val="center"/>
        </w:trPr>
        <w:tc>
          <w:tcPr>
            <w:tcW w:w="9752" w:type="dxa"/>
            <w:gridSpan w:val="2"/>
            <w:tcBorders>
              <w:top w:val="nil"/>
              <w:left w:val="nil"/>
              <w:bottom w:val="nil"/>
              <w:right w:val="nil"/>
            </w:tcBorders>
          </w:tcPr>
          <w:p w14:paraId="2CEF1DD8" w14:textId="77777777" w:rsidR="00116DD6" w:rsidRPr="001113B9" w:rsidRDefault="00116DD6" w:rsidP="0010519F"/>
        </w:tc>
      </w:tr>
      <w:tr w:rsidR="00116DD6" w:rsidRPr="001113B9" w14:paraId="3799C11C" w14:textId="77777777" w:rsidTr="0010519F">
        <w:trPr>
          <w:trHeight w:val="240"/>
          <w:jc w:val="center"/>
        </w:trPr>
        <w:tc>
          <w:tcPr>
            <w:tcW w:w="4876" w:type="dxa"/>
            <w:tcBorders>
              <w:top w:val="nil"/>
              <w:left w:val="nil"/>
              <w:bottom w:val="nil"/>
              <w:right w:val="nil"/>
            </w:tcBorders>
          </w:tcPr>
          <w:p w14:paraId="20D7E996"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628D5AB" w14:textId="77777777" w:rsidR="00116DD6" w:rsidRPr="001113B9" w:rsidRDefault="00116DD6" w:rsidP="0010519F">
            <w:pPr>
              <w:pStyle w:val="AmColumnHeading"/>
            </w:pPr>
            <w:r w:rsidRPr="001113B9">
              <w:t>Tarkistus</w:t>
            </w:r>
          </w:p>
        </w:tc>
      </w:tr>
      <w:tr w:rsidR="00116DD6" w:rsidRPr="001113B9" w14:paraId="2E289C74" w14:textId="77777777" w:rsidTr="0010519F">
        <w:trPr>
          <w:jc w:val="center"/>
        </w:trPr>
        <w:tc>
          <w:tcPr>
            <w:tcW w:w="4876" w:type="dxa"/>
            <w:tcBorders>
              <w:top w:val="nil"/>
              <w:left w:val="nil"/>
              <w:bottom w:val="nil"/>
              <w:right w:val="nil"/>
            </w:tcBorders>
          </w:tcPr>
          <w:p w14:paraId="20922DA9" w14:textId="77777777" w:rsidR="00116DD6" w:rsidRPr="001113B9" w:rsidRDefault="00116DD6" w:rsidP="0010519F">
            <w:pPr>
              <w:pStyle w:val="Normal6a"/>
            </w:pPr>
          </w:p>
        </w:tc>
        <w:tc>
          <w:tcPr>
            <w:tcW w:w="4876" w:type="dxa"/>
            <w:tcBorders>
              <w:top w:val="nil"/>
              <w:left w:val="nil"/>
              <w:bottom w:val="nil"/>
              <w:right w:val="nil"/>
            </w:tcBorders>
          </w:tcPr>
          <w:p w14:paraId="22EE61BF" w14:textId="77777777" w:rsidR="00116DD6" w:rsidRPr="001113B9" w:rsidRDefault="00116DD6" w:rsidP="0010519F">
            <w:pPr>
              <w:pStyle w:val="Normal6a"/>
            </w:pPr>
            <w:r w:rsidRPr="001113B9">
              <w:rPr>
                <w:b/>
                <w:i/>
              </w:rPr>
              <w:t>24 e.</w:t>
            </w:r>
            <w:r w:rsidRPr="001113B9">
              <w:tab/>
            </w:r>
            <w:r w:rsidRPr="001113B9">
              <w:rPr>
                <w:b/>
                <w:i/>
              </w:rPr>
              <w:t>panee erittäin huolestuneena merkille Venäjän tiedustelupalveluihin yhteydessä olevan ja aiemmin Belgiasta karkotetun Dmitry Iordanidin alustavan valinnan Etyjin Serbian toimiston johtajaksi;</w:t>
            </w:r>
          </w:p>
        </w:tc>
      </w:tr>
    </w:tbl>
    <w:p w14:paraId="6706CD3A"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AFC2807" w14:textId="77777777" w:rsidR="00116DD6" w:rsidRPr="001113B9" w:rsidRDefault="00116DD6" w:rsidP="00116DD6">
      <w:r w:rsidRPr="001113B9">
        <w:rPr>
          <w:rStyle w:val="HideTWBExt"/>
        </w:rPr>
        <w:t>&lt;/Amend&gt;</w:t>
      </w:r>
    </w:p>
    <w:p w14:paraId="08B91567" w14:textId="77777777" w:rsidR="00116DD6" w:rsidRPr="001113B9" w:rsidRDefault="00116DD6" w:rsidP="00116DD6">
      <w:pPr>
        <w:pStyle w:val="AmNumberTabs"/>
      </w:pPr>
      <w:r w:rsidRPr="001113B9">
        <w:rPr>
          <w:rStyle w:val="HideTWBExt"/>
          <w:b w:val="0"/>
        </w:rPr>
        <w:lastRenderedPageBreak/>
        <w:t>&lt;Amend&gt;</w:t>
      </w:r>
      <w:r w:rsidRPr="001113B9">
        <w:t>Tarkistus</w:t>
      </w:r>
      <w:r w:rsidRPr="001113B9">
        <w:tab/>
      </w:r>
      <w:r w:rsidRPr="001113B9">
        <w:tab/>
      </w:r>
      <w:r w:rsidRPr="001113B9">
        <w:rPr>
          <w:rStyle w:val="HideTWBExt"/>
          <w:b w:val="0"/>
        </w:rPr>
        <w:t>&lt;NumAm&gt;</w:t>
      </w:r>
      <w:r w:rsidRPr="001113B9">
        <w:t>461</w:t>
      </w:r>
      <w:r w:rsidRPr="001113B9">
        <w:rPr>
          <w:rStyle w:val="HideTWBExt"/>
          <w:b w:val="0"/>
        </w:rPr>
        <w:t>&lt;/NumAm&gt;</w:t>
      </w:r>
    </w:p>
    <w:p w14:paraId="3F76B8BB" w14:textId="77777777" w:rsidR="00116DD6" w:rsidRPr="001113B9" w:rsidRDefault="00116DD6" w:rsidP="00116DD6">
      <w:pPr>
        <w:pStyle w:val="NormalBold"/>
      </w:pPr>
      <w:r w:rsidRPr="001113B9">
        <w:rPr>
          <w:rStyle w:val="HideTWBExt"/>
          <w:b w:val="0"/>
        </w:rPr>
        <w:t>&lt;RepeatBlock-By&gt;&lt;Members&gt;</w:t>
      </w:r>
      <w:r w:rsidRPr="001113B9">
        <w:t>Željana Zovko</w:t>
      </w:r>
      <w:r w:rsidRPr="001113B9">
        <w:rPr>
          <w:rStyle w:val="HideTWBExt"/>
          <w:b w:val="0"/>
        </w:rPr>
        <w:t>&lt;/Members&gt;</w:t>
      </w:r>
    </w:p>
    <w:p w14:paraId="4899AD22" w14:textId="77777777" w:rsidR="00116DD6" w:rsidRPr="001113B9" w:rsidRDefault="00116DD6" w:rsidP="00116DD6">
      <w:pPr>
        <w:pStyle w:val="NormalBold"/>
      </w:pPr>
      <w:r w:rsidRPr="001113B9">
        <w:rPr>
          <w:rStyle w:val="HideTWBExt"/>
          <w:b w:val="0"/>
        </w:rPr>
        <w:t>&lt;/RepeatBlock-By&gt;</w:t>
      </w:r>
    </w:p>
    <w:p w14:paraId="4A93CAF7"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2DE48DD" w14:textId="77777777" w:rsidR="00116DD6" w:rsidRPr="001113B9" w:rsidRDefault="00116DD6" w:rsidP="00116DD6">
      <w:pPr>
        <w:pStyle w:val="NormalBold"/>
      </w:pPr>
      <w:r w:rsidRPr="001113B9">
        <w:rPr>
          <w:rStyle w:val="HideTWBExt"/>
          <w:b w:val="0"/>
        </w:rPr>
        <w:t>&lt;Article&gt;</w:t>
      </w:r>
      <w:r w:rsidRPr="001113B9">
        <w:t>24 f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D4C8AF2" w14:textId="77777777" w:rsidTr="0010519F">
        <w:trPr>
          <w:trHeight w:hRule="exact" w:val="240"/>
          <w:jc w:val="center"/>
        </w:trPr>
        <w:tc>
          <w:tcPr>
            <w:tcW w:w="9752" w:type="dxa"/>
            <w:gridSpan w:val="2"/>
            <w:tcBorders>
              <w:top w:val="nil"/>
              <w:left w:val="nil"/>
              <w:bottom w:val="nil"/>
              <w:right w:val="nil"/>
            </w:tcBorders>
          </w:tcPr>
          <w:p w14:paraId="449E05AD" w14:textId="77777777" w:rsidR="00116DD6" w:rsidRPr="001113B9" w:rsidRDefault="00116DD6" w:rsidP="0010519F"/>
        </w:tc>
      </w:tr>
      <w:tr w:rsidR="00116DD6" w:rsidRPr="001113B9" w14:paraId="34906FA5" w14:textId="77777777" w:rsidTr="0010519F">
        <w:trPr>
          <w:trHeight w:val="240"/>
          <w:jc w:val="center"/>
        </w:trPr>
        <w:tc>
          <w:tcPr>
            <w:tcW w:w="4876" w:type="dxa"/>
            <w:tcBorders>
              <w:top w:val="nil"/>
              <w:left w:val="nil"/>
              <w:bottom w:val="nil"/>
              <w:right w:val="nil"/>
            </w:tcBorders>
          </w:tcPr>
          <w:p w14:paraId="7C7B6297"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48244A7" w14:textId="77777777" w:rsidR="00116DD6" w:rsidRPr="001113B9" w:rsidRDefault="00116DD6" w:rsidP="0010519F">
            <w:pPr>
              <w:pStyle w:val="AmColumnHeading"/>
            </w:pPr>
            <w:r w:rsidRPr="001113B9">
              <w:t>Tarkistus</w:t>
            </w:r>
          </w:p>
        </w:tc>
      </w:tr>
      <w:tr w:rsidR="00116DD6" w:rsidRPr="001113B9" w14:paraId="79818E60" w14:textId="77777777" w:rsidTr="0010519F">
        <w:trPr>
          <w:jc w:val="center"/>
        </w:trPr>
        <w:tc>
          <w:tcPr>
            <w:tcW w:w="4876" w:type="dxa"/>
            <w:tcBorders>
              <w:top w:val="nil"/>
              <w:left w:val="nil"/>
              <w:bottom w:val="nil"/>
              <w:right w:val="nil"/>
            </w:tcBorders>
          </w:tcPr>
          <w:p w14:paraId="2417D087" w14:textId="77777777" w:rsidR="00116DD6" w:rsidRPr="001113B9" w:rsidRDefault="00116DD6" w:rsidP="0010519F">
            <w:pPr>
              <w:pStyle w:val="Normal6a"/>
            </w:pPr>
          </w:p>
        </w:tc>
        <w:tc>
          <w:tcPr>
            <w:tcW w:w="4876" w:type="dxa"/>
            <w:tcBorders>
              <w:top w:val="nil"/>
              <w:left w:val="nil"/>
              <w:bottom w:val="nil"/>
              <w:right w:val="nil"/>
            </w:tcBorders>
          </w:tcPr>
          <w:p w14:paraId="40A79EBD" w14:textId="77777777" w:rsidR="00116DD6" w:rsidRPr="001113B9" w:rsidRDefault="00116DD6" w:rsidP="0010519F">
            <w:pPr>
              <w:pStyle w:val="Normal6a"/>
            </w:pPr>
            <w:r w:rsidRPr="001113B9">
              <w:rPr>
                <w:b/>
                <w:i/>
              </w:rPr>
              <w:t>24 f.</w:t>
            </w:r>
            <w:r w:rsidRPr="001113B9">
              <w:tab/>
            </w:r>
            <w:r w:rsidRPr="001113B9">
              <w:rPr>
                <w:b/>
                <w:i/>
              </w:rPr>
              <w:t>kehottaa ratkaisemaan kroaattien ja katolisen kirkon asemaa koskevat ratkaisemattomat kysymykset, mukaan lukien pyrkimykset elvyttää keskeiset instituutiot, joilla on tärkeä rooli katolisen yhteisön tukemisessa ja kroatialaisen kansallisen identiteetin säilyttämisessä, vähemmistöjen oikeuksia ja kulttuuriperinnön suojelua koskevien eurooppalaisten normien mukaisesti;</w:t>
            </w:r>
          </w:p>
        </w:tc>
      </w:tr>
    </w:tbl>
    <w:p w14:paraId="7A3FF148"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2185377" w14:textId="77777777" w:rsidR="00116DD6" w:rsidRPr="001113B9" w:rsidRDefault="00116DD6" w:rsidP="00116DD6">
      <w:r w:rsidRPr="001113B9">
        <w:rPr>
          <w:rStyle w:val="HideTWBExt"/>
        </w:rPr>
        <w:t>&lt;/Amend&gt;</w:t>
      </w:r>
    </w:p>
    <w:p w14:paraId="60A4A3B2"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462</w:t>
      </w:r>
      <w:r w:rsidRPr="001113B9">
        <w:rPr>
          <w:rStyle w:val="HideTWBExt"/>
          <w:b w:val="0"/>
        </w:rPr>
        <w:t>&lt;/NumAm&gt;</w:t>
      </w:r>
    </w:p>
    <w:p w14:paraId="2728DD80" w14:textId="77777777" w:rsidR="00116DD6" w:rsidRPr="001113B9" w:rsidRDefault="00116DD6" w:rsidP="00116DD6">
      <w:pPr>
        <w:pStyle w:val="NormalBold"/>
      </w:pPr>
      <w:r w:rsidRPr="001113B9">
        <w:rPr>
          <w:rStyle w:val="HideTWBExt"/>
          <w:b w:val="0"/>
        </w:rPr>
        <w:t>&lt;RepeatBlock-By&gt;&lt;Members&gt;</w:t>
      </w:r>
      <w:r w:rsidRPr="001113B9">
        <w:t>Hans Neuhoff</w:t>
      </w:r>
      <w:r w:rsidRPr="001113B9">
        <w:rPr>
          <w:rStyle w:val="HideTWBExt"/>
          <w:b w:val="0"/>
        </w:rPr>
        <w:t>&lt;/Members&gt;</w:t>
      </w:r>
    </w:p>
    <w:p w14:paraId="65C63850" w14:textId="77777777" w:rsidR="00116DD6" w:rsidRPr="001113B9" w:rsidRDefault="00116DD6" w:rsidP="00116DD6">
      <w:pPr>
        <w:pStyle w:val="NormalBold"/>
      </w:pPr>
      <w:r w:rsidRPr="001113B9">
        <w:rPr>
          <w:rStyle w:val="HideTWBExt"/>
          <w:b w:val="0"/>
        </w:rPr>
        <w:t>&lt;/RepeatBlock-By&gt;</w:t>
      </w:r>
    </w:p>
    <w:p w14:paraId="006B337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BA27DB4" w14:textId="77777777" w:rsidR="00116DD6" w:rsidRPr="001113B9" w:rsidRDefault="00116DD6" w:rsidP="00116DD6">
      <w:pPr>
        <w:pStyle w:val="NormalBold"/>
      </w:pPr>
      <w:r w:rsidRPr="001113B9">
        <w:rPr>
          <w:rStyle w:val="HideTWBExt"/>
          <w:b w:val="0"/>
        </w:rPr>
        <w:t>&lt;Article&gt;</w:t>
      </w:r>
      <w:r w:rsidRPr="001113B9">
        <w:t>25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A7DC5FB" w14:textId="77777777" w:rsidTr="0010519F">
        <w:trPr>
          <w:trHeight w:hRule="exact" w:val="240"/>
          <w:jc w:val="center"/>
        </w:trPr>
        <w:tc>
          <w:tcPr>
            <w:tcW w:w="9752" w:type="dxa"/>
            <w:gridSpan w:val="2"/>
            <w:tcBorders>
              <w:top w:val="nil"/>
              <w:left w:val="nil"/>
              <w:bottom w:val="nil"/>
              <w:right w:val="nil"/>
            </w:tcBorders>
          </w:tcPr>
          <w:p w14:paraId="13BD2694" w14:textId="77777777" w:rsidR="00116DD6" w:rsidRPr="001113B9" w:rsidRDefault="00116DD6" w:rsidP="0010519F"/>
        </w:tc>
      </w:tr>
      <w:tr w:rsidR="00116DD6" w:rsidRPr="001113B9" w14:paraId="4C9BBD6A" w14:textId="77777777" w:rsidTr="0010519F">
        <w:trPr>
          <w:trHeight w:val="240"/>
          <w:jc w:val="center"/>
        </w:trPr>
        <w:tc>
          <w:tcPr>
            <w:tcW w:w="4876" w:type="dxa"/>
            <w:tcBorders>
              <w:top w:val="nil"/>
              <w:left w:val="nil"/>
              <w:bottom w:val="nil"/>
              <w:right w:val="nil"/>
            </w:tcBorders>
          </w:tcPr>
          <w:p w14:paraId="262117F2"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EA07455" w14:textId="77777777" w:rsidR="00116DD6" w:rsidRPr="001113B9" w:rsidRDefault="00116DD6" w:rsidP="0010519F">
            <w:pPr>
              <w:pStyle w:val="AmColumnHeading"/>
            </w:pPr>
            <w:r w:rsidRPr="001113B9">
              <w:t>Tarkistus</w:t>
            </w:r>
          </w:p>
        </w:tc>
      </w:tr>
      <w:tr w:rsidR="00116DD6" w:rsidRPr="001113B9" w14:paraId="7B7AE87D" w14:textId="77777777" w:rsidTr="0010519F">
        <w:trPr>
          <w:jc w:val="center"/>
        </w:trPr>
        <w:tc>
          <w:tcPr>
            <w:tcW w:w="4876" w:type="dxa"/>
            <w:tcBorders>
              <w:top w:val="nil"/>
              <w:left w:val="nil"/>
              <w:bottom w:val="nil"/>
              <w:right w:val="nil"/>
            </w:tcBorders>
          </w:tcPr>
          <w:p w14:paraId="0DBE71DD" w14:textId="77777777" w:rsidR="00116DD6" w:rsidRPr="001113B9" w:rsidRDefault="00116DD6" w:rsidP="0010519F">
            <w:pPr>
              <w:pStyle w:val="Normal6a"/>
            </w:pPr>
            <w:r w:rsidRPr="001113B9">
              <w:rPr>
                <w:b/>
                <w:i/>
              </w:rPr>
              <w:t>25.</w:t>
            </w:r>
            <w:r w:rsidRPr="001113B9">
              <w:tab/>
            </w:r>
            <w:r w:rsidRPr="001113B9">
              <w:rPr>
                <w:b/>
                <w:i/>
              </w:rPr>
              <w:t>muistuttaa, että uudistus- ja kasvusuunnitelmasta myönnettävän tuen ehtona on tehokkaiden demokraattisten mekanismien, kuten parlamentaarisen monipuoluejärjestelmän, vapaiden ja oikeudenmukaisten vaalien, moniarvoisten tiedotusvälineiden, riippumattoman oikeuslaitoksen ja oikeusvaltioperiaatteen, kunnioittaminen sekä kaikkien ihmisoikeusvelvoitteiden täyttäminen; panee huolestuneena merkille, että tästä huolimatta komissio hyväksyi tammikuussa 2026 ensimmäisen Serbialle suunnattujen varojen vapauttamisen Länsi-Balkanin uudistus- ja kasvutukivälineestä; kehottaa komissiota selittämään, miten ennakkoehdot täyttyivät;</w:t>
            </w:r>
          </w:p>
        </w:tc>
        <w:tc>
          <w:tcPr>
            <w:tcW w:w="4876" w:type="dxa"/>
            <w:tcBorders>
              <w:top w:val="nil"/>
              <w:left w:val="nil"/>
              <w:bottom w:val="nil"/>
              <w:right w:val="nil"/>
            </w:tcBorders>
          </w:tcPr>
          <w:p w14:paraId="5E22E368" w14:textId="77777777" w:rsidR="00116DD6" w:rsidRPr="001113B9" w:rsidRDefault="00116DD6" w:rsidP="0010519F">
            <w:pPr>
              <w:pStyle w:val="Normal6a"/>
            </w:pPr>
            <w:r w:rsidRPr="001113B9">
              <w:rPr>
                <w:b/>
                <w:i/>
              </w:rPr>
              <w:t>Poistetaan.</w:t>
            </w:r>
          </w:p>
        </w:tc>
      </w:tr>
    </w:tbl>
    <w:p w14:paraId="35361034"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6185A0D" w14:textId="77777777" w:rsidR="00116DD6" w:rsidRPr="001113B9" w:rsidRDefault="00116DD6" w:rsidP="00116DD6">
      <w:r w:rsidRPr="001113B9">
        <w:rPr>
          <w:rStyle w:val="HideTWBExt"/>
        </w:rPr>
        <w:t>&lt;/Amend&gt;</w:t>
      </w:r>
    </w:p>
    <w:p w14:paraId="43B65D93"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463</w:t>
      </w:r>
      <w:r w:rsidRPr="001113B9">
        <w:rPr>
          <w:rStyle w:val="HideTWBExt"/>
          <w:b w:val="0"/>
        </w:rPr>
        <w:t>&lt;/NumAm&gt;</w:t>
      </w:r>
    </w:p>
    <w:p w14:paraId="4630AF1D"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54BAB5CA" w14:textId="77777777" w:rsidR="00116DD6" w:rsidRPr="001113B9" w:rsidRDefault="00116DD6" w:rsidP="00116DD6">
      <w:pPr>
        <w:pStyle w:val="NormalBold"/>
      </w:pPr>
      <w:r w:rsidRPr="001113B9">
        <w:rPr>
          <w:rStyle w:val="HideTWBExt"/>
          <w:b w:val="0"/>
        </w:rPr>
        <w:t>&lt;/RepeatBlock-By&gt;</w:t>
      </w:r>
    </w:p>
    <w:p w14:paraId="19DCE073"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99B5BFE" w14:textId="77777777" w:rsidR="00116DD6" w:rsidRPr="001113B9" w:rsidRDefault="00116DD6" w:rsidP="00116DD6">
      <w:pPr>
        <w:pStyle w:val="NormalBold"/>
      </w:pPr>
      <w:r w:rsidRPr="001113B9">
        <w:rPr>
          <w:rStyle w:val="HideTWBExt"/>
          <w:b w:val="0"/>
        </w:rPr>
        <w:t>&lt;Article&gt;</w:t>
      </w:r>
      <w:r w:rsidRPr="001113B9">
        <w:t>25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B8A1552" w14:textId="77777777" w:rsidTr="0010519F">
        <w:trPr>
          <w:trHeight w:hRule="exact" w:val="240"/>
          <w:jc w:val="center"/>
        </w:trPr>
        <w:tc>
          <w:tcPr>
            <w:tcW w:w="9752" w:type="dxa"/>
            <w:gridSpan w:val="2"/>
            <w:tcBorders>
              <w:top w:val="nil"/>
              <w:left w:val="nil"/>
              <w:bottom w:val="nil"/>
              <w:right w:val="nil"/>
            </w:tcBorders>
          </w:tcPr>
          <w:p w14:paraId="6824EC4C" w14:textId="77777777" w:rsidR="00116DD6" w:rsidRPr="001113B9" w:rsidRDefault="00116DD6" w:rsidP="0010519F"/>
        </w:tc>
      </w:tr>
      <w:tr w:rsidR="00116DD6" w:rsidRPr="001113B9" w14:paraId="03743E05" w14:textId="77777777" w:rsidTr="0010519F">
        <w:trPr>
          <w:trHeight w:val="240"/>
          <w:jc w:val="center"/>
        </w:trPr>
        <w:tc>
          <w:tcPr>
            <w:tcW w:w="4876" w:type="dxa"/>
            <w:tcBorders>
              <w:top w:val="nil"/>
              <w:left w:val="nil"/>
              <w:bottom w:val="nil"/>
              <w:right w:val="nil"/>
            </w:tcBorders>
          </w:tcPr>
          <w:p w14:paraId="2B60D257"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C722EA5" w14:textId="77777777" w:rsidR="00116DD6" w:rsidRPr="001113B9" w:rsidRDefault="00116DD6" w:rsidP="0010519F">
            <w:pPr>
              <w:pStyle w:val="AmColumnHeading"/>
            </w:pPr>
            <w:r w:rsidRPr="001113B9">
              <w:t>Tarkistus</w:t>
            </w:r>
          </w:p>
        </w:tc>
      </w:tr>
      <w:tr w:rsidR="00116DD6" w:rsidRPr="001113B9" w14:paraId="6B21BCAB" w14:textId="77777777" w:rsidTr="0010519F">
        <w:trPr>
          <w:jc w:val="center"/>
        </w:trPr>
        <w:tc>
          <w:tcPr>
            <w:tcW w:w="4876" w:type="dxa"/>
            <w:tcBorders>
              <w:top w:val="nil"/>
              <w:left w:val="nil"/>
              <w:bottom w:val="nil"/>
              <w:right w:val="nil"/>
            </w:tcBorders>
          </w:tcPr>
          <w:p w14:paraId="1D7C03A2" w14:textId="77777777" w:rsidR="00116DD6" w:rsidRPr="001113B9" w:rsidRDefault="00116DD6" w:rsidP="0010519F">
            <w:pPr>
              <w:pStyle w:val="Normal6a"/>
            </w:pPr>
            <w:r w:rsidRPr="001113B9">
              <w:t>25.</w:t>
            </w:r>
            <w:r w:rsidRPr="001113B9">
              <w:tab/>
              <w:t>muistuttaa, että uudistus- ja kasvusuunnitelmasta myönnettävän tuen ehtona on tehokkaiden demokraattisten mekanismien, kuten parlamentaarisen monipuoluejärjestelmän, vapaiden ja oikeudenmukaisten vaalien, moniarvoisten tiedotusvälineiden, riippumattoman oikeuslaitoksen ja oikeusvaltioperiaatteen, kunnioittaminen sekä kaikkien ihmisoikeusvelvoitteiden täyttäminen; panee huolestuneena merkille, että tästä huolimatta komissio hyväksyi tammikuussa 2026 ensimmäisen Serbialle suunnattujen varojen vapauttamisen Länsi-Balkanin uudistus- ja kasvutukivälineestä; kehottaa komissiota selittämään, miten ennakkoehdot täyttyivät;</w:t>
            </w:r>
          </w:p>
        </w:tc>
        <w:tc>
          <w:tcPr>
            <w:tcW w:w="4876" w:type="dxa"/>
            <w:tcBorders>
              <w:top w:val="nil"/>
              <w:left w:val="nil"/>
              <w:bottom w:val="nil"/>
              <w:right w:val="nil"/>
            </w:tcBorders>
          </w:tcPr>
          <w:p w14:paraId="39A43212" w14:textId="77777777" w:rsidR="00116DD6" w:rsidRPr="001113B9" w:rsidRDefault="00116DD6" w:rsidP="0010519F">
            <w:pPr>
              <w:pStyle w:val="Normal6a"/>
            </w:pPr>
            <w:r w:rsidRPr="001113B9">
              <w:t>25.</w:t>
            </w:r>
            <w:r w:rsidRPr="001113B9">
              <w:tab/>
              <w:t xml:space="preserve">muistuttaa, että uudistus- ja kasvusuunnitelmasta myönnettävän tuen ehtona on tehokkaiden demokraattisten mekanismien, kuten parlamentaarisen monipuoluejärjestelmän, vapaiden ja oikeudenmukaisten vaalien, moniarvoisten tiedotusvälineiden, riippumattoman oikeuslaitoksen ja oikeusvaltioperiaatteen, kunnioittaminen sekä kaikkien ihmisoikeusvelvoitteiden täyttäminen </w:t>
            </w:r>
            <w:r w:rsidRPr="001113B9">
              <w:rPr>
                <w:b/>
                <w:i/>
              </w:rPr>
              <w:t>ja rakentava osallistuminen suhteiden normalisointiin Kosovon kanssa</w:t>
            </w:r>
            <w:r w:rsidRPr="001113B9">
              <w:t xml:space="preserve">; panee huolestuneena merkille, että tästä huolimatta komissio hyväksyi tammikuussa 2026 ensimmäisen Serbialle suunnattujen varojen vapauttamisen Länsi-Balkanin uudistus- ja kasvutukivälineestä; kehottaa komissiota selittämään, miten ennakkoehdot täyttyivät; </w:t>
            </w:r>
            <w:r w:rsidRPr="001113B9">
              <w:rPr>
                <w:b/>
                <w:i/>
              </w:rPr>
              <w:t>katsoo, että EU:n rahoituksella olisi tuettava paremmin maan demokraattisia uudistuksia; kehottaa tässä yhteydessä kohdentamaan uudelleen asiaankuuluvan nykyisen ja tulevan EU:n rahoituksen, jotta oikeuslaitoksen uudistusten ja korruption vastaisten toimien tukemiseen voidaan ohjata enemmän varoja;</w:t>
            </w:r>
          </w:p>
        </w:tc>
      </w:tr>
    </w:tbl>
    <w:p w14:paraId="084FEE0D"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D6C1AFF" w14:textId="77777777" w:rsidR="00116DD6" w:rsidRPr="001113B9" w:rsidRDefault="00116DD6" w:rsidP="00116DD6">
      <w:r w:rsidRPr="001113B9">
        <w:rPr>
          <w:rStyle w:val="HideTWBExt"/>
        </w:rPr>
        <w:t>&lt;/Amend&gt;</w:t>
      </w:r>
    </w:p>
    <w:p w14:paraId="731A5D10"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464</w:t>
      </w:r>
      <w:r w:rsidRPr="001113B9">
        <w:rPr>
          <w:rStyle w:val="HideTWBExt"/>
          <w:b w:val="0"/>
        </w:rPr>
        <w:t>&lt;/NumAm&gt;</w:t>
      </w:r>
    </w:p>
    <w:p w14:paraId="557110E5" w14:textId="77777777" w:rsidR="00116DD6" w:rsidRPr="001113B9" w:rsidRDefault="00116DD6" w:rsidP="00116DD6">
      <w:pPr>
        <w:pStyle w:val="NormalBold"/>
      </w:pPr>
      <w:r w:rsidRPr="001113B9">
        <w:rPr>
          <w:rStyle w:val="HideTWBExt"/>
          <w:b w:val="0"/>
        </w:rPr>
        <w:t>&lt;RepeatBlock-By&gt;&lt;Members&gt;</w:t>
      </w:r>
      <w:r w:rsidRPr="001113B9">
        <w:t>Sebastian Tynkkynen</w:t>
      </w:r>
      <w:r w:rsidRPr="001113B9">
        <w:rPr>
          <w:rStyle w:val="HideTWBExt"/>
          <w:b w:val="0"/>
        </w:rPr>
        <w:t>&lt;/Members&gt;</w:t>
      </w:r>
    </w:p>
    <w:p w14:paraId="6DA1F230" w14:textId="77777777" w:rsidR="00116DD6" w:rsidRPr="001113B9" w:rsidRDefault="00116DD6" w:rsidP="00116DD6">
      <w:pPr>
        <w:pStyle w:val="NormalBold"/>
      </w:pPr>
      <w:r w:rsidRPr="001113B9">
        <w:rPr>
          <w:rStyle w:val="HideTWBExt"/>
          <w:b w:val="0"/>
        </w:rPr>
        <w:t>&lt;/RepeatBlock-By&gt;</w:t>
      </w:r>
    </w:p>
    <w:p w14:paraId="78D502D6"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EDABF0F" w14:textId="77777777" w:rsidR="00116DD6" w:rsidRPr="001113B9" w:rsidRDefault="00116DD6" w:rsidP="00116DD6">
      <w:pPr>
        <w:pStyle w:val="NormalBold"/>
      </w:pPr>
      <w:r w:rsidRPr="001113B9">
        <w:rPr>
          <w:rStyle w:val="HideTWBExt"/>
          <w:b w:val="0"/>
        </w:rPr>
        <w:t>&lt;Article&gt;</w:t>
      </w:r>
      <w:r w:rsidRPr="001113B9">
        <w:t>25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472128E" w14:textId="77777777" w:rsidTr="0010519F">
        <w:trPr>
          <w:trHeight w:hRule="exact" w:val="240"/>
          <w:jc w:val="center"/>
        </w:trPr>
        <w:tc>
          <w:tcPr>
            <w:tcW w:w="9752" w:type="dxa"/>
            <w:gridSpan w:val="2"/>
            <w:tcBorders>
              <w:top w:val="nil"/>
              <w:left w:val="nil"/>
              <w:bottom w:val="nil"/>
              <w:right w:val="nil"/>
            </w:tcBorders>
          </w:tcPr>
          <w:p w14:paraId="48E06AE8" w14:textId="77777777" w:rsidR="00116DD6" w:rsidRPr="001113B9" w:rsidRDefault="00116DD6" w:rsidP="0010519F"/>
        </w:tc>
      </w:tr>
      <w:tr w:rsidR="00116DD6" w:rsidRPr="001113B9" w14:paraId="0E185F82" w14:textId="77777777" w:rsidTr="0010519F">
        <w:trPr>
          <w:trHeight w:val="240"/>
          <w:jc w:val="center"/>
        </w:trPr>
        <w:tc>
          <w:tcPr>
            <w:tcW w:w="4876" w:type="dxa"/>
            <w:tcBorders>
              <w:top w:val="nil"/>
              <w:left w:val="nil"/>
              <w:bottom w:val="nil"/>
              <w:right w:val="nil"/>
            </w:tcBorders>
          </w:tcPr>
          <w:p w14:paraId="073ECE58"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F7ECA02" w14:textId="77777777" w:rsidR="00116DD6" w:rsidRPr="001113B9" w:rsidRDefault="00116DD6" w:rsidP="0010519F">
            <w:pPr>
              <w:pStyle w:val="AmColumnHeading"/>
            </w:pPr>
            <w:r w:rsidRPr="001113B9">
              <w:t>Tarkistus</w:t>
            </w:r>
          </w:p>
        </w:tc>
      </w:tr>
      <w:tr w:rsidR="00116DD6" w:rsidRPr="001113B9" w14:paraId="13807F52" w14:textId="77777777" w:rsidTr="0010519F">
        <w:trPr>
          <w:jc w:val="center"/>
        </w:trPr>
        <w:tc>
          <w:tcPr>
            <w:tcW w:w="4876" w:type="dxa"/>
            <w:tcBorders>
              <w:top w:val="nil"/>
              <w:left w:val="nil"/>
              <w:bottom w:val="nil"/>
              <w:right w:val="nil"/>
            </w:tcBorders>
          </w:tcPr>
          <w:p w14:paraId="5814BB38" w14:textId="77777777" w:rsidR="00116DD6" w:rsidRPr="001113B9" w:rsidRDefault="00116DD6" w:rsidP="0010519F">
            <w:pPr>
              <w:pStyle w:val="Normal6a"/>
            </w:pPr>
            <w:r w:rsidRPr="001113B9">
              <w:t>25.</w:t>
            </w:r>
            <w:r w:rsidRPr="001113B9">
              <w:tab/>
              <w:t>muistuttaa, että uudistus- ja kasvusuunnitelmasta myönnettävän tuen ehtona on tehokkaiden demokraattisten mekanismien, kuten parlamentaarisen monipuoluejärjestelmän, vapaiden ja oikeudenmukaisten vaalien, moniarvoisten tiedotusvälineiden, riippumattoman oikeuslaitoksen ja oikeusvaltioperiaatteen, kunnioittaminen sekä kaikkien ihmisoikeusvelvoitteiden täyttäminen; panee huolestuneena merkille, että tästä huolimatta komissio hyväksyi tammikuussa 2026 ensimmäisen Serbialle suunnattujen varojen vapauttamisen Länsi-Balkanin uudistus- ja kasvutukivälineestä; kehottaa komissiota selittämään, miten ennakkoehdot täyttyivät;</w:t>
            </w:r>
          </w:p>
        </w:tc>
        <w:tc>
          <w:tcPr>
            <w:tcW w:w="4876" w:type="dxa"/>
            <w:tcBorders>
              <w:top w:val="nil"/>
              <w:left w:val="nil"/>
              <w:bottom w:val="nil"/>
              <w:right w:val="nil"/>
            </w:tcBorders>
          </w:tcPr>
          <w:p w14:paraId="2E5F27A4" w14:textId="77777777" w:rsidR="00116DD6" w:rsidRPr="001113B9" w:rsidRDefault="00116DD6" w:rsidP="0010519F">
            <w:pPr>
              <w:pStyle w:val="Normal6a"/>
            </w:pPr>
            <w:r w:rsidRPr="001113B9">
              <w:t>25.</w:t>
            </w:r>
            <w:r w:rsidRPr="001113B9">
              <w:tab/>
              <w:t>muistuttaa, että uudistus- ja kasvusuunnitelmasta myönnettävän tuen ehtona on tehokkaiden demokraattisten mekanismien, kuten parlamentaarisen monipuoluejärjestelmän, vapaiden ja oikeudenmukaisten vaalien, moniarvoisten tiedotusvälineiden, riippumattoman oikeuslaitoksen ja oikeusvaltioperiaatteen, kunnioittaminen sekä kaikkien ihmisoikeusvelvoitteiden täyttäminen</w:t>
            </w:r>
            <w:r w:rsidRPr="001113B9">
              <w:rPr>
                <w:b/>
                <w:i/>
              </w:rPr>
              <w:t>, jotka eivät Serbian tapauksessa selvästikään ole täyttyneet vaadittavalla tavalla</w:t>
            </w:r>
            <w:r w:rsidRPr="001113B9">
              <w:t xml:space="preserve">; panee huolestuneena merkille, että tästä huolimatta komissio hyväksyi tammikuussa 2026 ensimmäisen Serbialle suunnattujen varojen vapauttamisen Länsi-Balkanin uudistus- ja kasvutukivälineestä; kehottaa komissiota selittämään, miten ennakkoehdot täyttyivät; </w:t>
            </w:r>
            <w:r w:rsidRPr="001113B9">
              <w:rPr>
                <w:b/>
                <w:i/>
              </w:rPr>
              <w:t>katsoo Serbialle myönnettyjen varojen lähettävän täysin vääränlaisen viestin myös muille EU-jäsenyyttä tavoitteleville maille siitä, että EU-varoja on mahdollista saada ilman todellista edistymistä EU-jäsenyyspolun edellyttämissä uudistuksissa;</w:t>
            </w:r>
          </w:p>
        </w:tc>
      </w:tr>
    </w:tbl>
    <w:p w14:paraId="43A11DDE"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{FI}</w:t>
      </w:r>
      <w:r w:rsidRPr="001113B9">
        <w:t>fi</w:t>
      </w:r>
      <w:r w:rsidRPr="001113B9">
        <w:rPr>
          <w:rStyle w:val="HideTWBExt"/>
        </w:rPr>
        <w:t>&lt;/Original&gt;</w:t>
      </w:r>
    </w:p>
    <w:p w14:paraId="1703A684" w14:textId="77777777" w:rsidR="00116DD6" w:rsidRPr="001113B9" w:rsidRDefault="00116DD6" w:rsidP="00116DD6">
      <w:r w:rsidRPr="001113B9">
        <w:rPr>
          <w:rStyle w:val="HideTWBExt"/>
        </w:rPr>
        <w:t>&lt;/Amend&gt;</w:t>
      </w:r>
    </w:p>
    <w:p w14:paraId="782348B9"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465</w:t>
      </w:r>
      <w:r w:rsidRPr="001113B9">
        <w:rPr>
          <w:rStyle w:val="HideTWBExt"/>
          <w:b w:val="0"/>
        </w:rPr>
        <w:t>&lt;/NumAm&gt;</w:t>
      </w:r>
    </w:p>
    <w:p w14:paraId="7CA9D1BF" w14:textId="77777777" w:rsidR="00116DD6" w:rsidRPr="001113B9" w:rsidRDefault="00116DD6" w:rsidP="00116DD6">
      <w:pPr>
        <w:pStyle w:val="NormalBold"/>
      </w:pPr>
      <w:r w:rsidRPr="001113B9">
        <w:rPr>
          <w:rStyle w:val="HideTWBExt"/>
          <w:b w:val="0"/>
        </w:rPr>
        <w:t>&lt;RepeatBlock-By&gt;&lt;Members&gt;</w:t>
      </w:r>
      <w:r w:rsidRPr="001113B9">
        <w:t>Danilo Della Valle</w:t>
      </w:r>
      <w:r w:rsidRPr="001113B9">
        <w:rPr>
          <w:rStyle w:val="HideTWBExt"/>
          <w:b w:val="0"/>
        </w:rPr>
        <w:t>&lt;/Members&gt;</w:t>
      </w:r>
    </w:p>
    <w:p w14:paraId="19E085FF" w14:textId="77777777" w:rsidR="00116DD6" w:rsidRPr="001113B9" w:rsidRDefault="00116DD6" w:rsidP="00116DD6">
      <w:pPr>
        <w:pStyle w:val="NormalBold"/>
      </w:pPr>
      <w:r w:rsidRPr="001113B9">
        <w:rPr>
          <w:rStyle w:val="HideTWBExt"/>
          <w:b w:val="0"/>
        </w:rPr>
        <w:t>&lt;/RepeatBlock-By&gt;</w:t>
      </w:r>
    </w:p>
    <w:p w14:paraId="558159FB"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E65E3EC" w14:textId="77777777" w:rsidR="00116DD6" w:rsidRPr="001113B9" w:rsidRDefault="00116DD6" w:rsidP="00116DD6">
      <w:pPr>
        <w:pStyle w:val="NormalBold"/>
      </w:pPr>
      <w:r w:rsidRPr="001113B9">
        <w:rPr>
          <w:rStyle w:val="HideTWBExt"/>
          <w:b w:val="0"/>
        </w:rPr>
        <w:t>&lt;Article&gt;</w:t>
      </w:r>
      <w:r w:rsidRPr="001113B9">
        <w:t>25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B9A1EB4" w14:textId="77777777" w:rsidTr="0010519F">
        <w:trPr>
          <w:trHeight w:hRule="exact" w:val="240"/>
          <w:jc w:val="center"/>
        </w:trPr>
        <w:tc>
          <w:tcPr>
            <w:tcW w:w="9752" w:type="dxa"/>
            <w:gridSpan w:val="2"/>
            <w:tcBorders>
              <w:top w:val="nil"/>
              <w:left w:val="nil"/>
              <w:bottom w:val="nil"/>
              <w:right w:val="nil"/>
            </w:tcBorders>
          </w:tcPr>
          <w:p w14:paraId="05E5CA9A" w14:textId="77777777" w:rsidR="00116DD6" w:rsidRPr="001113B9" w:rsidRDefault="00116DD6" w:rsidP="0010519F"/>
        </w:tc>
      </w:tr>
      <w:tr w:rsidR="00116DD6" w:rsidRPr="001113B9" w14:paraId="6CEF9DB6" w14:textId="77777777" w:rsidTr="0010519F">
        <w:trPr>
          <w:trHeight w:val="240"/>
          <w:jc w:val="center"/>
        </w:trPr>
        <w:tc>
          <w:tcPr>
            <w:tcW w:w="4876" w:type="dxa"/>
            <w:tcBorders>
              <w:top w:val="nil"/>
              <w:left w:val="nil"/>
              <w:bottom w:val="nil"/>
              <w:right w:val="nil"/>
            </w:tcBorders>
          </w:tcPr>
          <w:p w14:paraId="4298D866"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CB2A84D" w14:textId="77777777" w:rsidR="00116DD6" w:rsidRPr="001113B9" w:rsidRDefault="00116DD6" w:rsidP="0010519F">
            <w:pPr>
              <w:pStyle w:val="AmColumnHeading"/>
            </w:pPr>
            <w:r w:rsidRPr="001113B9">
              <w:t>Tarkistus</w:t>
            </w:r>
          </w:p>
        </w:tc>
      </w:tr>
      <w:tr w:rsidR="00116DD6" w:rsidRPr="001113B9" w14:paraId="2256C778" w14:textId="77777777" w:rsidTr="0010519F">
        <w:trPr>
          <w:jc w:val="center"/>
        </w:trPr>
        <w:tc>
          <w:tcPr>
            <w:tcW w:w="4876" w:type="dxa"/>
            <w:tcBorders>
              <w:top w:val="nil"/>
              <w:left w:val="nil"/>
              <w:bottom w:val="nil"/>
              <w:right w:val="nil"/>
            </w:tcBorders>
          </w:tcPr>
          <w:p w14:paraId="3F82462E" w14:textId="77777777" w:rsidR="00116DD6" w:rsidRPr="001113B9" w:rsidRDefault="00116DD6" w:rsidP="0010519F">
            <w:pPr>
              <w:pStyle w:val="Normal6a"/>
            </w:pPr>
            <w:r w:rsidRPr="001113B9">
              <w:t>25.</w:t>
            </w:r>
            <w:r w:rsidRPr="001113B9">
              <w:tab/>
              <w:t xml:space="preserve">muistuttaa, että uudistus- ja kasvusuunnitelmasta myönnettävän tuen ehtona on tehokkaiden demokraattisten mekanismien, kuten parlamentaarisen monipuoluejärjestelmän, vapaiden ja oikeudenmukaisten vaalien, moniarvoisten tiedotusvälineiden, riippumattoman oikeuslaitoksen ja oikeusvaltioperiaatteen, </w:t>
            </w:r>
            <w:r w:rsidRPr="001113B9">
              <w:lastRenderedPageBreak/>
              <w:t>kunnioittaminen sekä kaikkien ihmisoikeusvelvoitteiden täyttäminen; panee huolestuneena merkille, että tästä huolimatta komissio hyväksyi tammikuussa 2026 ensimmäisen Serbialle suunnattujen varojen vapauttamisen Länsi-Balkanin uudistus- ja kasvutukivälineestä; kehottaa komissiota selittämään, miten ennakkoehdot täyttyivät;</w:t>
            </w:r>
          </w:p>
        </w:tc>
        <w:tc>
          <w:tcPr>
            <w:tcW w:w="4876" w:type="dxa"/>
            <w:tcBorders>
              <w:top w:val="nil"/>
              <w:left w:val="nil"/>
              <w:bottom w:val="nil"/>
              <w:right w:val="nil"/>
            </w:tcBorders>
          </w:tcPr>
          <w:p w14:paraId="03CB1E51" w14:textId="77777777" w:rsidR="00116DD6" w:rsidRPr="001113B9" w:rsidRDefault="00116DD6" w:rsidP="0010519F">
            <w:pPr>
              <w:pStyle w:val="Normal6a"/>
            </w:pPr>
            <w:r w:rsidRPr="001113B9">
              <w:lastRenderedPageBreak/>
              <w:t>25.</w:t>
            </w:r>
            <w:r w:rsidRPr="001113B9">
              <w:tab/>
              <w:t xml:space="preserve">muistuttaa, että uudistus- ja kasvusuunnitelmasta myönnettävän tuen ehtona on tehokkaiden demokraattisten mekanismien, kuten parlamentaarisen monipuoluejärjestelmän, vapaiden ja oikeudenmukaisten vaalien, moniarvoisten tiedotusvälineiden, riippumattoman oikeuslaitoksen ja oikeusvaltioperiaatteen, </w:t>
            </w:r>
            <w:r w:rsidRPr="001113B9">
              <w:lastRenderedPageBreak/>
              <w:t xml:space="preserve">kunnioittaminen sekä kaikkien ihmisoikeusvelvoitteiden täyttäminen; panee huolestuneena merkille, että tästä huolimatta komissio hyväksyi tammikuussa 2026 ensimmäisen Serbialle suunnattujen varojen vapauttamisen Länsi-Balkanin uudistus- ja kasvutukivälineestä; kehottaa komissiota selittämään, miten ennakkoehdot täyttyivät; </w:t>
            </w:r>
            <w:r w:rsidRPr="001113B9">
              <w:rPr>
                <w:b/>
                <w:i/>
              </w:rPr>
              <w:t>kehottaa Serbiaa muuttamaan työlainsäädäntöään, jotta varmistetaan Euroopan sosiaalisen peruskirjan täysimääräinen noudattaminen enimmäistyöajan osalta, erityisesti kumoamalla säännökset, joiden nojalla maantiekuljetusajoneuvojen kuljettajien viikoittainen työaika voi olla 60 tuntia ja sisävesiliikenteen työntekijöiden 84 tuntia;</w:t>
            </w:r>
          </w:p>
        </w:tc>
      </w:tr>
    </w:tbl>
    <w:p w14:paraId="762F095A"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586BBD5" w14:textId="77777777" w:rsidR="00116DD6" w:rsidRPr="001113B9" w:rsidRDefault="00116DD6" w:rsidP="00116DD6">
      <w:r w:rsidRPr="001113B9">
        <w:rPr>
          <w:rStyle w:val="HideTWBExt"/>
        </w:rPr>
        <w:t>&lt;/Amend&gt;</w:t>
      </w:r>
    </w:p>
    <w:p w14:paraId="59260DDF"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466</w:t>
      </w:r>
      <w:r w:rsidRPr="001113B9">
        <w:rPr>
          <w:rStyle w:val="HideTWBExt"/>
          <w:b w:val="0"/>
        </w:rPr>
        <w:t>&lt;/NumAm&gt;</w:t>
      </w:r>
    </w:p>
    <w:p w14:paraId="23EF0259" w14:textId="77777777" w:rsidR="00116DD6" w:rsidRPr="001113B9" w:rsidRDefault="00116DD6" w:rsidP="00116DD6">
      <w:pPr>
        <w:pStyle w:val="NormalBold"/>
      </w:pPr>
      <w:r w:rsidRPr="001113B9">
        <w:rPr>
          <w:rStyle w:val="HideTWBExt"/>
          <w:b w:val="0"/>
        </w:rPr>
        <w:t>&lt;RepeatBlock-By&gt;&lt;Members&gt;</w:t>
      </w:r>
      <w:r w:rsidRPr="001113B9">
        <w:t>Mircea-Gheorghe Hava</w:t>
      </w:r>
      <w:r w:rsidRPr="001113B9">
        <w:rPr>
          <w:rStyle w:val="HideTWBExt"/>
          <w:b w:val="0"/>
        </w:rPr>
        <w:t>&lt;/Members&gt;</w:t>
      </w:r>
    </w:p>
    <w:p w14:paraId="2339DE1C" w14:textId="77777777" w:rsidR="00116DD6" w:rsidRPr="001113B9" w:rsidRDefault="00116DD6" w:rsidP="00116DD6">
      <w:pPr>
        <w:pStyle w:val="NormalBold"/>
      </w:pPr>
      <w:r w:rsidRPr="001113B9">
        <w:rPr>
          <w:rStyle w:val="HideTWBExt"/>
          <w:b w:val="0"/>
        </w:rPr>
        <w:t>&lt;/RepeatBlock-By&gt;</w:t>
      </w:r>
    </w:p>
    <w:p w14:paraId="7E0AA079"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8BB4D05" w14:textId="77777777" w:rsidR="00116DD6" w:rsidRPr="001113B9" w:rsidRDefault="00116DD6" w:rsidP="00116DD6">
      <w:pPr>
        <w:pStyle w:val="NormalBold"/>
      </w:pPr>
      <w:r w:rsidRPr="001113B9">
        <w:rPr>
          <w:rStyle w:val="HideTWBExt"/>
          <w:b w:val="0"/>
        </w:rPr>
        <w:t>&lt;Article&gt;</w:t>
      </w:r>
      <w:r w:rsidRPr="001113B9">
        <w:t>25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002CBE4A" w14:textId="77777777" w:rsidTr="0010519F">
        <w:trPr>
          <w:trHeight w:hRule="exact" w:val="240"/>
          <w:jc w:val="center"/>
        </w:trPr>
        <w:tc>
          <w:tcPr>
            <w:tcW w:w="9752" w:type="dxa"/>
            <w:gridSpan w:val="2"/>
            <w:tcBorders>
              <w:top w:val="nil"/>
              <w:left w:val="nil"/>
              <w:bottom w:val="nil"/>
              <w:right w:val="nil"/>
            </w:tcBorders>
          </w:tcPr>
          <w:p w14:paraId="4486BDD0" w14:textId="77777777" w:rsidR="00116DD6" w:rsidRPr="001113B9" w:rsidRDefault="00116DD6" w:rsidP="0010519F"/>
        </w:tc>
      </w:tr>
      <w:tr w:rsidR="00116DD6" w:rsidRPr="001113B9" w14:paraId="0D6494FD" w14:textId="77777777" w:rsidTr="0010519F">
        <w:trPr>
          <w:trHeight w:val="240"/>
          <w:jc w:val="center"/>
        </w:trPr>
        <w:tc>
          <w:tcPr>
            <w:tcW w:w="4876" w:type="dxa"/>
            <w:tcBorders>
              <w:top w:val="nil"/>
              <w:left w:val="nil"/>
              <w:bottom w:val="nil"/>
              <w:right w:val="nil"/>
            </w:tcBorders>
          </w:tcPr>
          <w:p w14:paraId="4F8CDBAC"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9D43791" w14:textId="77777777" w:rsidR="00116DD6" w:rsidRPr="001113B9" w:rsidRDefault="00116DD6" w:rsidP="0010519F">
            <w:pPr>
              <w:pStyle w:val="AmColumnHeading"/>
            </w:pPr>
            <w:r w:rsidRPr="001113B9">
              <w:t>Tarkistus</w:t>
            </w:r>
          </w:p>
        </w:tc>
      </w:tr>
      <w:tr w:rsidR="00116DD6" w:rsidRPr="001113B9" w14:paraId="13D207FC" w14:textId="77777777" w:rsidTr="0010519F">
        <w:trPr>
          <w:jc w:val="center"/>
        </w:trPr>
        <w:tc>
          <w:tcPr>
            <w:tcW w:w="4876" w:type="dxa"/>
            <w:tcBorders>
              <w:top w:val="nil"/>
              <w:left w:val="nil"/>
              <w:bottom w:val="nil"/>
              <w:right w:val="nil"/>
            </w:tcBorders>
          </w:tcPr>
          <w:p w14:paraId="66B4632F" w14:textId="77777777" w:rsidR="00116DD6" w:rsidRPr="001113B9" w:rsidRDefault="00116DD6" w:rsidP="0010519F">
            <w:pPr>
              <w:pStyle w:val="Normal6a"/>
            </w:pPr>
            <w:r w:rsidRPr="001113B9">
              <w:t>25.</w:t>
            </w:r>
            <w:r w:rsidRPr="001113B9">
              <w:tab/>
              <w:t xml:space="preserve">muistuttaa, että uudistus- ja kasvusuunnitelmasta myönnettävän tuen ehtona on tehokkaiden demokraattisten mekanismien, kuten parlamentaarisen monipuoluejärjestelmän, vapaiden ja oikeudenmukaisten vaalien, moniarvoisten tiedotusvälineiden, riippumattoman oikeuslaitoksen ja oikeusvaltioperiaatteen, kunnioittaminen sekä </w:t>
            </w:r>
            <w:r w:rsidRPr="001113B9">
              <w:rPr>
                <w:b/>
                <w:i/>
              </w:rPr>
              <w:t>kaikkien</w:t>
            </w:r>
            <w:r w:rsidRPr="001113B9">
              <w:t xml:space="preserve"> ihmisoikeusvelvoitteiden täyttäminen; panee huolestuneena merkille, että </w:t>
            </w:r>
            <w:r w:rsidRPr="001113B9">
              <w:rPr>
                <w:b/>
                <w:i/>
              </w:rPr>
              <w:t>tästä huolimatta</w:t>
            </w:r>
            <w:r w:rsidRPr="001113B9">
              <w:t xml:space="preserve"> komissio hyväksyi tammikuussa 2026 ensimmäisen Serbialle suunnattujen varojen vapauttamisen Länsi-Balkanin uudistus- ja kasvutukivälineestä; kehottaa komissiota </w:t>
            </w:r>
            <w:r w:rsidRPr="001113B9">
              <w:rPr>
                <w:b/>
                <w:i/>
              </w:rPr>
              <w:t>selittämään</w:t>
            </w:r>
            <w:r w:rsidRPr="001113B9">
              <w:t xml:space="preserve">, </w:t>
            </w:r>
            <w:r w:rsidRPr="001113B9">
              <w:rPr>
                <w:b/>
                <w:i/>
              </w:rPr>
              <w:t>miten ennakkoehdot täyttyivät</w:t>
            </w:r>
            <w:r w:rsidRPr="001113B9">
              <w:t>;</w:t>
            </w:r>
          </w:p>
        </w:tc>
        <w:tc>
          <w:tcPr>
            <w:tcW w:w="4876" w:type="dxa"/>
            <w:tcBorders>
              <w:top w:val="nil"/>
              <w:left w:val="nil"/>
              <w:bottom w:val="nil"/>
              <w:right w:val="nil"/>
            </w:tcBorders>
          </w:tcPr>
          <w:p w14:paraId="314DE189" w14:textId="77777777" w:rsidR="00116DD6" w:rsidRPr="001113B9" w:rsidRDefault="00116DD6" w:rsidP="0010519F">
            <w:pPr>
              <w:pStyle w:val="Normal6a"/>
            </w:pPr>
            <w:r w:rsidRPr="001113B9">
              <w:t>25.</w:t>
            </w:r>
            <w:r w:rsidRPr="001113B9">
              <w:tab/>
              <w:t xml:space="preserve">muistuttaa, että uudistus- ja kasvusuunnitelmasta myönnettävän tuen ehtona on tehokkaiden demokraattisten mekanismien, kuten parlamentaarisen monipuoluejärjestelmän, vapaiden ja oikeudenmukaisten vaalien, moniarvoisten tiedotusvälineiden, riippumattoman oikeuslaitoksen ja oikeusvaltioperiaatteen, kunnioittaminen sekä ihmisoikeusvelvoitteiden täyttäminen; panee huolestuneena merkille, että komissio hyväksyi tammikuussa 2026 ensimmäisen Serbialle suunnattujen varojen vapauttamisen Länsi-Balkanin uudistus- ja kasvutukivälineestä; kehottaa komissiota </w:t>
            </w:r>
            <w:r w:rsidRPr="001113B9">
              <w:rPr>
                <w:b/>
                <w:i/>
              </w:rPr>
              <w:t xml:space="preserve">viipymättä julkaisemaan yksityiskohtaisen ja todennettavissa olevan selvityksen ennakkoehtojen </w:t>
            </w:r>
            <w:r w:rsidRPr="001113B9">
              <w:rPr>
                <w:b/>
                <w:i/>
              </w:rPr>
              <w:lastRenderedPageBreak/>
              <w:t>täyttymisestä</w:t>
            </w:r>
            <w:r w:rsidRPr="001113B9">
              <w:t xml:space="preserve">, </w:t>
            </w:r>
            <w:r w:rsidRPr="001113B9">
              <w:rPr>
                <w:b/>
                <w:i/>
              </w:rPr>
              <w:t>muun muassa oikeusvaltioperiaatteen, tiedotusvälineiden vapauden, demokraattisten instituutioiden toiminnan ja Serbian ja Kosovon suhteiden normalisoinnin edistymisen osalta, sekä takeista petosten, korruption ja eturistiriitojen estämiseksi</w:t>
            </w:r>
            <w:r w:rsidRPr="001113B9">
              <w:t>;</w:t>
            </w:r>
          </w:p>
        </w:tc>
      </w:tr>
    </w:tbl>
    <w:p w14:paraId="7B88FF66"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{RO}</w:t>
      </w:r>
      <w:r w:rsidRPr="001113B9">
        <w:t>ro</w:t>
      </w:r>
      <w:r w:rsidRPr="001113B9">
        <w:rPr>
          <w:rStyle w:val="HideTWBExt"/>
        </w:rPr>
        <w:t>&lt;/Original&gt;</w:t>
      </w:r>
    </w:p>
    <w:p w14:paraId="51BAD661" w14:textId="77777777" w:rsidR="00116DD6" w:rsidRPr="001113B9" w:rsidRDefault="00116DD6" w:rsidP="00116DD6">
      <w:r w:rsidRPr="001113B9">
        <w:rPr>
          <w:rStyle w:val="HideTWBExt"/>
        </w:rPr>
        <w:t>&lt;/Amend&gt;</w:t>
      </w:r>
    </w:p>
    <w:p w14:paraId="2D76F2BA"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467</w:t>
      </w:r>
      <w:r w:rsidRPr="001113B9">
        <w:rPr>
          <w:rStyle w:val="HideTWBExt"/>
          <w:b w:val="0"/>
        </w:rPr>
        <w:t>&lt;/NumAm&gt;</w:t>
      </w:r>
    </w:p>
    <w:p w14:paraId="474AA030" w14:textId="77777777" w:rsidR="00116DD6" w:rsidRPr="001113B9" w:rsidRDefault="00116DD6" w:rsidP="00116DD6">
      <w:pPr>
        <w:pStyle w:val="NormalBold"/>
      </w:pPr>
      <w:r w:rsidRPr="001113B9">
        <w:rPr>
          <w:rStyle w:val="HideTWBExt"/>
          <w:b w:val="0"/>
        </w:rPr>
        <w:t>&lt;RepeatBlock-By&gt;&lt;Members&gt;</w:t>
      </w:r>
      <w:r w:rsidRPr="001113B9">
        <w:t>Emmanouil Kefalogiannis</w:t>
      </w:r>
      <w:r w:rsidRPr="001113B9">
        <w:rPr>
          <w:rStyle w:val="HideTWBExt"/>
          <w:b w:val="0"/>
        </w:rPr>
        <w:t>&lt;/Members&gt;</w:t>
      </w:r>
    </w:p>
    <w:p w14:paraId="14F02A61" w14:textId="77777777" w:rsidR="00116DD6" w:rsidRPr="001113B9" w:rsidRDefault="00116DD6" w:rsidP="00116DD6">
      <w:pPr>
        <w:pStyle w:val="NormalBold"/>
      </w:pPr>
      <w:r w:rsidRPr="001113B9">
        <w:rPr>
          <w:rStyle w:val="HideTWBExt"/>
          <w:b w:val="0"/>
        </w:rPr>
        <w:t>&lt;/RepeatBlock-By&gt;</w:t>
      </w:r>
    </w:p>
    <w:p w14:paraId="5C969604"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805FBEF" w14:textId="77777777" w:rsidR="00116DD6" w:rsidRPr="001113B9" w:rsidRDefault="00116DD6" w:rsidP="00116DD6">
      <w:pPr>
        <w:pStyle w:val="NormalBold"/>
      </w:pPr>
      <w:r w:rsidRPr="001113B9">
        <w:rPr>
          <w:rStyle w:val="HideTWBExt"/>
          <w:b w:val="0"/>
        </w:rPr>
        <w:t>&lt;Article&gt;</w:t>
      </w:r>
      <w:r w:rsidRPr="001113B9">
        <w:t>25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3EA71C3C" w14:textId="77777777" w:rsidTr="0010519F">
        <w:trPr>
          <w:trHeight w:hRule="exact" w:val="240"/>
          <w:jc w:val="center"/>
        </w:trPr>
        <w:tc>
          <w:tcPr>
            <w:tcW w:w="9752" w:type="dxa"/>
            <w:gridSpan w:val="2"/>
            <w:tcBorders>
              <w:top w:val="nil"/>
              <w:left w:val="nil"/>
              <w:bottom w:val="nil"/>
              <w:right w:val="nil"/>
            </w:tcBorders>
          </w:tcPr>
          <w:p w14:paraId="389EC98E" w14:textId="77777777" w:rsidR="00116DD6" w:rsidRPr="001113B9" w:rsidRDefault="00116DD6" w:rsidP="0010519F"/>
        </w:tc>
      </w:tr>
      <w:tr w:rsidR="00116DD6" w:rsidRPr="001113B9" w14:paraId="2CC28828" w14:textId="77777777" w:rsidTr="0010519F">
        <w:trPr>
          <w:trHeight w:val="240"/>
          <w:jc w:val="center"/>
        </w:trPr>
        <w:tc>
          <w:tcPr>
            <w:tcW w:w="4876" w:type="dxa"/>
            <w:tcBorders>
              <w:top w:val="nil"/>
              <w:left w:val="nil"/>
              <w:bottom w:val="nil"/>
              <w:right w:val="nil"/>
            </w:tcBorders>
          </w:tcPr>
          <w:p w14:paraId="2BF306DC"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55AF054" w14:textId="77777777" w:rsidR="00116DD6" w:rsidRPr="001113B9" w:rsidRDefault="00116DD6" w:rsidP="0010519F">
            <w:pPr>
              <w:pStyle w:val="AmColumnHeading"/>
            </w:pPr>
            <w:r w:rsidRPr="001113B9">
              <w:t>Tarkistus</w:t>
            </w:r>
          </w:p>
        </w:tc>
      </w:tr>
      <w:tr w:rsidR="00116DD6" w:rsidRPr="001113B9" w14:paraId="08F943E3" w14:textId="77777777" w:rsidTr="0010519F">
        <w:trPr>
          <w:jc w:val="center"/>
        </w:trPr>
        <w:tc>
          <w:tcPr>
            <w:tcW w:w="4876" w:type="dxa"/>
            <w:tcBorders>
              <w:top w:val="nil"/>
              <w:left w:val="nil"/>
              <w:bottom w:val="nil"/>
              <w:right w:val="nil"/>
            </w:tcBorders>
          </w:tcPr>
          <w:p w14:paraId="3DEE1E81" w14:textId="77777777" w:rsidR="00116DD6" w:rsidRPr="001113B9" w:rsidRDefault="00116DD6" w:rsidP="0010519F">
            <w:pPr>
              <w:pStyle w:val="Normal6a"/>
            </w:pPr>
            <w:r w:rsidRPr="001113B9">
              <w:t>25.</w:t>
            </w:r>
            <w:r w:rsidRPr="001113B9">
              <w:tab/>
              <w:t xml:space="preserve">muistuttaa, että uudistus- ja kasvusuunnitelmasta myönnettävän tuen ehtona on tehokkaiden demokraattisten mekanismien, kuten parlamentaarisen monipuoluejärjestelmän, vapaiden ja oikeudenmukaisten vaalien, moniarvoisten tiedotusvälineiden, riippumattoman oikeuslaitoksen ja oikeusvaltioperiaatteen, kunnioittaminen sekä kaikkien ihmisoikeusvelvoitteiden täyttäminen; </w:t>
            </w:r>
            <w:r w:rsidRPr="001113B9">
              <w:rPr>
                <w:b/>
                <w:i/>
              </w:rPr>
              <w:t>panee huolestuneena merkille</w:t>
            </w:r>
            <w:r w:rsidRPr="001113B9">
              <w:t>, että</w:t>
            </w:r>
            <w:r w:rsidRPr="001113B9">
              <w:rPr>
                <w:b/>
                <w:i/>
              </w:rPr>
              <w:t xml:space="preserve"> tästä huolimatta komissio hyväksyi tammikuussa 2026 ensimmäisen Serbialle suunnattujen</w:t>
            </w:r>
            <w:r w:rsidRPr="001113B9">
              <w:t xml:space="preserve"> varojen </w:t>
            </w:r>
            <w:r w:rsidRPr="001113B9">
              <w:rPr>
                <w:b/>
                <w:i/>
              </w:rPr>
              <w:t>vapauttamisen</w:t>
            </w:r>
            <w:r w:rsidRPr="001113B9">
              <w:t xml:space="preserve"> Länsi-Balkanin uudistus- ja kasvutukivälineestä; </w:t>
            </w:r>
            <w:r w:rsidRPr="001113B9">
              <w:rPr>
                <w:b/>
                <w:i/>
              </w:rPr>
              <w:t>kehottaa komissiota selittämään</w:t>
            </w:r>
            <w:r w:rsidRPr="001113B9">
              <w:t xml:space="preserve">, </w:t>
            </w:r>
            <w:r w:rsidRPr="001113B9">
              <w:rPr>
                <w:b/>
                <w:i/>
              </w:rPr>
              <w:t>miten ennakkoehdot täyttyivät</w:t>
            </w:r>
            <w:r w:rsidRPr="001113B9">
              <w:t>;</w:t>
            </w:r>
          </w:p>
        </w:tc>
        <w:tc>
          <w:tcPr>
            <w:tcW w:w="4876" w:type="dxa"/>
            <w:tcBorders>
              <w:top w:val="nil"/>
              <w:left w:val="nil"/>
              <w:bottom w:val="nil"/>
              <w:right w:val="nil"/>
            </w:tcBorders>
          </w:tcPr>
          <w:p w14:paraId="731508A3" w14:textId="77777777" w:rsidR="00116DD6" w:rsidRPr="001113B9" w:rsidRDefault="00116DD6" w:rsidP="0010519F">
            <w:pPr>
              <w:pStyle w:val="Normal6a"/>
            </w:pPr>
            <w:r w:rsidRPr="001113B9">
              <w:t>25.</w:t>
            </w:r>
            <w:r w:rsidRPr="001113B9">
              <w:tab/>
              <w:t xml:space="preserve">muistuttaa, että uudistus- ja kasvusuunnitelmasta myönnettävän tuen ehtona on tehokkaiden demokraattisten mekanismien, kuten parlamentaarisen monipuoluejärjestelmän, vapaiden ja oikeudenmukaisten vaalien, moniarvoisten tiedotusvälineiden, riippumattoman oikeuslaitoksen ja oikeusvaltioperiaatteen, kunnioittaminen sekä kaikkien ihmisoikeusvelvoitteiden täyttäminen; </w:t>
            </w:r>
            <w:r w:rsidRPr="001113B9">
              <w:rPr>
                <w:b/>
                <w:i/>
              </w:rPr>
              <w:t>kehottaa komissiota varmistamaan</w:t>
            </w:r>
            <w:r w:rsidRPr="001113B9">
              <w:t>, että</w:t>
            </w:r>
            <w:r w:rsidRPr="001113B9">
              <w:rPr>
                <w:b/>
                <w:i/>
              </w:rPr>
              <w:t xml:space="preserve"> nämä edellytykset täyttyvät, kun tarkastellaan</w:t>
            </w:r>
            <w:r w:rsidRPr="001113B9">
              <w:t xml:space="preserve"> varojen </w:t>
            </w:r>
            <w:r w:rsidRPr="001113B9">
              <w:rPr>
                <w:b/>
                <w:i/>
              </w:rPr>
              <w:t>vapauttamista Serbialle</w:t>
            </w:r>
            <w:r w:rsidRPr="001113B9">
              <w:t xml:space="preserve"> Länsi-Balkanin uudistus- ja kasvutukivälineestä; </w:t>
            </w:r>
            <w:r w:rsidRPr="001113B9">
              <w:rPr>
                <w:b/>
                <w:i/>
              </w:rPr>
              <w:t>korostaa</w:t>
            </w:r>
            <w:r w:rsidRPr="001113B9">
              <w:t xml:space="preserve">, </w:t>
            </w:r>
            <w:r w:rsidRPr="001113B9">
              <w:rPr>
                <w:b/>
                <w:i/>
              </w:rPr>
              <w:t>että olisi parempi keskittyä tulevaisuuteen komission tammikuussa 2026 tekemän arvioinnin kritisoinnin asemesta</w:t>
            </w:r>
            <w:r w:rsidRPr="001113B9">
              <w:t>;</w:t>
            </w:r>
          </w:p>
        </w:tc>
      </w:tr>
    </w:tbl>
    <w:p w14:paraId="5DAE19E1"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B23B256" w14:textId="77777777" w:rsidR="00116DD6" w:rsidRPr="001113B9" w:rsidRDefault="00116DD6" w:rsidP="00116DD6">
      <w:r w:rsidRPr="001113B9">
        <w:rPr>
          <w:rStyle w:val="HideTWBExt"/>
        </w:rPr>
        <w:t>&lt;/Amend&gt;</w:t>
      </w:r>
    </w:p>
    <w:p w14:paraId="3294ECB7"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468</w:t>
      </w:r>
      <w:r w:rsidRPr="001113B9">
        <w:rPr>
          <w:rStyle w:val="HideTWBExt"/>
          <w:b w:val="0"/>
        </w:rPr>
        <w:t>&lt;/NumAm&gt;</w:t>
      </w:r>
    </w:p>
    <w:p w14:paraId="1649F7E8" w14:textId="77777777" w:rsidR="00116DD6" w:rsidRPr="001113B9" w:rsidRDefault="00116DD6" w:rsidP="00116DD6">
      <w:pPr>
        <w:pStyle w:val="NormalBold"/>
      </w:pPr>
      <w:r w:rsidRPr="001113B9">
        <w:rPr>
          <w:rStyle w:val="HideTWBExt"/>
          <w:b w:val="0"/>
        </w:rPr>
        <w:t>&lt;RepeatBlock-By&gt;&lt;Members&gt;</w:t>
      </w:r>
      <w:r w:rsidRPr="001113B9">
        <w:t>Emmanouil Fragkos, Galato Alexandraki, Geadis Geadi</w:t>
      </w:r>
      <w:r w:rsidRPr="001113B9">
        <w:rPr>
          <w:rStyle w:val="HideTWBExt"/>
          <w:b w:val="0"/>
        </w:rPr>
        <w:t>&lt;/Members&gt;</w:t>
      </w:r>
    </w:p>
    <w:p w14:paraId="2EB84770" w14:textId="77777777" w:rsidR="00116DD6" w:rsidRPr="001113B9" w:rsidRDefault="00116DD6" w:rsidP="00116DD6">
      <w:pPr>
        <w:pStyle w:val="NormalBold"/>
      </w:pPr>
      <w:r w:rsidRPr="001113B9">
        <w:rPr>
          <w:rStyle w:val="HideTWBExt"/>
          <w:b w:val="0"/>
        </w:rPr>
        <w:t>&lt;/RepeatBlock-By&gt;</w:t>
      </w:r>
    </w:p>
    <w:p w14:paraId="6E996A74"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0E95CB05" w14:textId="77777777" w:rsidR="00116DD6" w:rsidRPr="001113B9" w:rsidRDefault="00116DD6" w:rsidP="00116DD6">
      <w:pPr>
        <w:pStyle w:val="NormalBold"/>
      </w:pPr>
      <w:r w:rsidRPr="001113B9">
        <w:rPr>
          <w:rStyle w:val="HideTWBExt"/>
          <w:b w:val="0"/>
        </w:rPr>
        <w:t>&lt;Article&gt;</w:t>
      </w:r>
      <w:r w:rsidRPr="001113B9">
        <w:t>25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FCCDECB" w14:textId="77777777" w:rsidTr="0010519F">
        <w:trPr>
          <w:trHeight w:hRule="exact" w:val="240"/>
          <w:jc w:val="center"/>
        </w:trPr>
        <w:tc>
          <w:tcPr>
            <w:tcW w:w="9752" w:type="dxa"/>
            <w:gridSpan w:val="2"/>
            <w:tcBorders>
              <w:top w:val="nil"/>
              <w:left w:val="nil"/>
              <w:bottom w:val="nil"/>
              <w:right w:val="nil"/>
            </w:tcBorders>
          </w:tcPr>
          <w:p w14:paraId="239A416E" w14:textId="77777777" w:rsidR="00116DD6" w:rsidRPr="001113B9" w:rsidRDefault="00116DD6" w:rsidP="0010519F"/>
        </w:tc>
      </w:tr>
      <w:tr w:rsidR="00116DD6" w:rsidRPr="001113B9" w14:paraId="6D405B55" w14:textId="77777777" w:rsidTr="0010519F">
        <w:trPr>
          <w:trHeight w:val="240"/>
          <w:jc w:val="center"/>
        </w:trPr>
        <w:tc>
          <w:tcPr>
            <w:tcW w:w="4876" w:type="dxa"/>
            <w:tcBorders>
              <w:top w:val="nil"/>
              <w:left w:val="nil"/>
              <w:bottom w:val="nil"/>
              <w:right w:val="nil"/>
            </w:tcBorders>
          </w:tcPr>
          <w:p w14:paraId="218BF6AD"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183181A" w14:textId="77777777" w:rsidR="00116DD6" w:rsidRPr="001113B9" w:rsidRDefault="00116DD6" w:rsidP="0010519F">
            <w:pPr>
              <w:pStyle w:val="AmColumnHeading"/>
            </w:pPr>
            <w:r w:rsidRPr="001113B9">
              <w:t>Tarkistus</w:t>
            </w:r>
          </w:p>
        </w:tc>
      </w:tr>
      <w:tr w:rsidR="00116DD6" w:rsidRPr="001113B9" w14:paraId="449D9C44" w14:textId="77777777" w:rsidTr="0010519F">
        <w:trPr>
          <w:jc w:val="center"/>
        </w:trPr>
        <w:tc>
          <w:tcPr>
            <w:tcW w:w="4876" w:type="dxa"/>
            <w:tcBorders>
              <w:top w:val="nil"/>
              <w:left w:val="nil"/>
              <w:bottom w:val="nil"/>
              <w:right w:val="nil"/>
            </w:tcBorders>
          </w:tcPr>
          <w:p w14:paraId="58FCCD6E" w14:textId="77777777" w:rsidR="00116DD6" w:rsidRPr="001113B9" w:rsidRDefault="00116DD6" w:rsidP="0010519F">
            <w:pPr>
              <w:pStyle w:val="Normal6a"/>
            </w:pPr>
            <w:r w:rsidRPr="001113B9">
              <w:t>25.</w:t>
            </w:r>
            <w:r w:rsidRPr="001113B9">
              <w:tab/>
              <w:t xml:space="preserve">muistuttaa, että uudistus- ja kasvusuunnitelmasta myönnettävän tuen ehtona on tehokkaiden demokraattisten mekanismien, kuten parlamentaarisen monipuoluejärjestelmän, vapaiden ja oikeudenmukaisten vaalien, moniarvoisten tiedotusvälineiden, riippumattoman oikeuslaitoksen ja oikeusvaltioperiaatteen, kunnioittaminen sekä kaikkien ihmisoikeusvelvoitteiden täyttäminen; </w:t>
            </w:r>
            <w:r w:rsidRPr="001113B9">
              <w:rPr>
                <w:b/>
                <w:i/>
              </w:rPr>
              <w:t>panee huolestuneena merkille</w:t>
            </w:r>
            <w:r w:rsidRPr="001113B9">
              <w:t>, että</w:t>
            </w:r>
            <w:r w:rsidRPr="001113B9">
              <w:rPr>
                <w:b/>
                <w:i/>
              </w:rPr>
              <w:t xml:space="preserve"> tästä huolimatta komissio hyväksyi tammikuussa 2026 ensimmäisen Serbialle suunnattujen</w:t>
            </w:r>
            <w:r w:rsidRPr="001113B9">
              <w:t xml:space="preserve"> varojen </w:t>
            </w:r>
            <w:r w:rsidRPr="001113B9">
              <w:rPr>
                <w:b/>
                <w:i/>
              </w:rPr>
              <w:t>vapauttamisen</w:t>
            </w:r>
            <w:r w:rsidRPr="001113B9">
              <w:t xml:space="preserve"> Länsi-Balkanin uudistus- ja kasvutukivälineestä; </w:t>
            </w:r>
            <w:r w:rsidRPr="001113B9">
              <w:rPr>
                <w:b/>
                <w:i/>
              </w:rPr>
              <w:t>kehottaa komissiota selittämään, miten ennakkoehdot täyttyivät;</w:t>
            </w:r>
          </w:p>
        </w:tc>
        <w:tc>
          <w:tcPr>
            <w:tcW w:w="4876" w:type="dxa"/>
            <w:tcBorders>
              <w:top w:val="nil"/>
              <w:left w:val="nil"/>
              <w:bottom w:val="nil"/>
              <w:right w:val="nil"/>
            </w:tcBorders>
          </w:tcPr>
          <w:p w14:paraId="7561D10B" w14:textId="77777777" w:rsidR="00116DD6" w:rsidRPr="001113B9" w:rsidRDefault="00116DD6" w:rsidP="0010519F">
            <w:pPr>
              <w:pStyle w:val="Normal6a"/>
            </w:pPr>
            <w:r w:rsidRPr="001113B9">
              <w:t>25.</w:t>
            </w:r>
            <w:r w:rsidRPr="001113B9">
              <w:tab/>
              <w:t xml:space="preserve">muistuttaa, että uudistus- ja kasvusuunnitelmasta myönnettävän tuen ehtona on tehokkaiden demokraattisten mekanismien, kuten parlamentaarisen monipuoluejärjestelmän, vapaiden ja oikeudenmukaisten vaalien, moniarvoisten tiedotusvälineiden, riippumattoman oikeuslaitoksen ja oikeusvaltioperiaatteen, kunnioittaminen sekä kaikkien ihmisoikeusvelvoitteiden täyttäminen; </w:t>
            </w:r>
            <w:r w:rsidRPr="001113B9">
              <w:rPr>
                <w:b/>
                <w:i/>
              </w:rPr>
              <w:t>kehottaa komissiota varmistamaan</w:t>
            </w:r>
            <w:r w:rsidRPr="001113B9">
              <w:t>, että</w:t>
            </w:r>
            <w:r w:rsidRPr="001113B9">
              <w:rPr>
                <w:b/>
                <w:i/>
              </w:rPr>
              <w:t xml:space="preserve"> nämä edellytykset täyttyvät, kun tarkastellaan</w:t>
            </w:r>
            <w:r w:rsidRPr="001113B9">
              <w:t xml:space="preserve"> varojen </w:t>
            </w:r>
            <w:r w:rsidRPr="001113B9">
              <w:rPr>
                <w:b/>
                <w:i/>
              </w:rPr>
              <w:t>vapauttamista Serbialle</w:t>
            </w:r>
            <w:r w:rsidRPr="001113B9">
              <w:t xml:space="preserve"> Länsi-Balkanin uudistus- ja kasvutukivälineestä;</w:t>
            </w:r>
          </w:p>
        </w:tc>
      </w:tr>
    </w:tbl>
    <w:p w14:paraId="6D80AD8C"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C8ED3AF" w14:textId="77777777" w:rsidR="00116DD6" w:rsidRPr="001113B9" w:rsidRDefault="00116DD6" w:rsidP="00116DD6">
      <w:r w:rsidRPr="001113B9">
        <w:rPr>
          <w:rStyle w:val="HideTWBExt"/>
        </w:rPr>
        <w:t>&lt;/Amend&gt;</w:t>
      </w:r>
    </w:p>
    <w:p w14:paraId="72794F4E"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469</w:t>
      </w:r>
      <w:r w:rsidRPr="001113B9">
        <w:rPr>
          <w:rStyle w:val="HideTWBExt"/>
          <w:b w:val="0"/>
        </w:rPr>
        <w:t>&lt;/NumAm&gt;</w:t>
      </w:r>
    </w:p>
    <w:p w14:paraId="32E45095" w14:textId="77777777" w:rsidR="00116DD6" w:rsidRPr="001113B9" w:rsidRDefault="00116DD6" w:rsidP="00116DD6">
      <w:pPr>
        <w:pStyle w:val="NormalBold"/>
      </w:pPr>
      <w:r w:rsidRPr="001113B9">
        <w:rPr>
          <w:rStyle w:val="HideTWBExt"/>
          <w:b w:val="0"/>
        </w:rPr>
        <w:t>&lt;RepeatBlock-By&gt;&lt;Members&gt;</w:t>
      </w:r>
      <w:r w:rsidRPr="001113B9">
        <w:t>Vangelis Meimarakis</w:t>
      </w:r>
      <w:r w:rsidRPr="001113B9">
        <w:rPr>
          <w:rStyle w:val="HideTWBExt"/>
          <w:b w:val="0"/>
        </w:rPr>
        <w:t>&lt;/Members&gt;</w:t>
      </w:r>
    </w:p>
    <w:p w14:paraId="7BF437AC" w14:textId="77777777" w:rsidR="00116DD6" w:rsidRPr="001113B9" w:rsidRDefault="00116DD6" w:rsidP="00116DD6">
      <w:pPr>
        <w:pStyle w:val="NormalBold"/>
      </w:pPr>
      <w:r w:rsidRPr="001113B9">
        <w:rPr>
          <w:rStyle w:val="HideTWBExt"/>
          <w:b w:val="0"/>
        </w:rPr>
        <w:t>&lt;/RepeatBlock-By&gt;</w:t>
      </w:r>
    </w:p>
    <w:p w14:paraId="6308AFA1"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F468DED" w14:textId="77777777" w:rsidR="00116DD6" w:rsidRPr="001113B9" w:rsidRDefault="00116DD6" w:rsidP="00116DD6">
      <w:pPr>
        <w:pStyle w:val="NormalBold"/>
      </w:pPr>
      <w:r w:rsidRPr="001113B9">
        <w:rPr>
          <w:rStyle w:val="HideTWBExt"/>
          <w:b w:val="0"/>
        </w:rPr>
        <w:t>&lt;Article&gt;</w:t>
      </w:r>
      <w:r w:rsidRPr="001113B9">
        <w:t>25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26FD6F4" w14:textId="77777777" w:rsidTr="0010519F">
        <w:trPr>
          <w:trHeight w:hRule="exact" w:val="240"/>
          <w:jc w:val="center"/>
        </w:trPr>
        <w:tc>
          <w:tcPr>
            <w:tcW w:w="9752" w:type="dxa"/>
            <w:gridSpan w:val="2"/>
            <w:tcBorders>
              <w:top w:val="nil"/>
              <w:left w:val="nil"/>
              <w:bottom w:val="nil"/>
              <w:right w:val="nil"/>
            </w:tcBorders>
          </w:tcPr>
          <w:p w14:paraId="30BFA027" w14:textId="77777777" w:rsidR="00116DD6" w:rsidRPr="001113B9" w:rsidRDefault="00116DD6" w:rsidP="0010519F"/>
        </w:tc>
      </w:tr>
      <w:tr w:rsidR="00116DD6" w:rsidRPr="001113B9" w14:paraId="07C09307" w14:textId="77777777" w:rsidTr="0010519F">
        <w:trPr>
          <w:trHeight w:val="240"/>
          <w:jc w:val="center"/>
        </w:trPr>
        <w:tc>
          <w:tcPr>
            <w:tcW w:w="4876" w:type="dxa"/>
            <w:tcBorders>
              <w:top w:val="nil"/>
              <w:left w:val="nil"/>
              <w:bottom w:val="nil"/>
              <w:right w:val="nil"/>
            </w:tcBorders>
          </w:tcPr>
          <w:p w14:paraId="57961FDD"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551373B" w14:textId="77777777" w:rsidR="00116DD6" w:rsidRPr="001113B9" w:rsidRDefault="00116DD6" w:rsidP="0010519F">
            <w:pPr>
              <w:pStyle w:val="AmColumnHeading"/>
            </w:pPr>
            <w:r w:rsidRPr="001113B9">
              <w:t>Tarkistus</w:t>
            </w:r>
          </w:p>
        </w:tc>
      </w:tr>
      <w:tr w:rsidR="00116DD6" w:rsidRPr="001113B9" w14:paraId="71C3B4A2" w14:textId="77777777" w:rsidTr="0010519F">
        <w:trPr>
          <w:jc w:val="center"/>
        </w:trPr>
        <w:tc>
          <w:tcPr>
            <w:tcW w:w="4876" w:type="dxa"/>
            <w:tcBorders>
              <w:top w:val="nil"/>
              <w:left w:val="nil"/>
              <w:bottom w:val="nil"/>
              <w:right w:val="nil"/>
            </w:tcBorders>
          </w:tcPr>
          <w:p w14:paraId="01D516B0" w14:textId="77777777" w:rsidR="00116DD6" w:rsidRPr="001113B9" w:rsidRDefault="00116DD6" w:rsidP="0010519F">
            <w:pPr>
              <w:pStyle w:val="Normal6a"/>
            </w:pPr>
            <w:r w:rsidRPr="001113B9">
              <w:t>25.</w:t>
            </w:r>
            <w:r w:rsidRPr="001113B9">
              <w:tab/>
              <w:t xml:space="preserve">muistuttaa, että uudistus- ja kasvusuunnitelmasta myönnettävän tuen ehtona on tehokkaiden demokraattisten mekanismien, kuten parlamentaarisen monipuoluejärjestelmän, vapaiden ja oikeudenmukaisten vaalien, moniarvoisten tiedotusvälineiden, riippumattoman oikeuslaitoksen ja oikeusvaltioperiaatteen, kunnioittaminen sekä kaikkien ihmisoikeusvelvoitteiden täyttäminen; </w:t>
            </w:r>
            <w:r w:rsidRPr="001113B9">
              <w:rPr>
                <w:b/>
                <w:i/>
              </w:rPr>
              <w:t>panee huolestuneena merkille</w:t>
            </w:r>
            <w:r w:rsidRPr="001113B9">
              <w:t>, että</w:t>
            </w:r>
            <w:r w:rsidRPr="001113B9">
              <w:rPr>
                <w:b/>
                <w:i/>
              </w:rPr>
              <w:t xml:space="preserve"> tästä huolimatta komissio hyväksyi tammikuussa 2026 ensimmäisen Serbialle suunnattujen</w:t>
            </w:r>
            <w:r w:rsidRPr="001113B9">
              <w:t xml:space="preserve"> varojen </w:t>
            </w:r>
            <w:r w:rsidRPr="001113B9">
              <w:rPr>
                <w:b/>
                <w:i/>
              </w:rPr>
              <w:t>vapauttamisen</w:t>
            </w:r>
            <w:r w:rsidRPr="001113B9">
              <w:t xml:space="preserve"> Länsi-Balkanin uudistus- ja </w:t>
            </w:r>
            <w:r w:rsidRPr="001113B9">
              <w:lastRenderedPageBreak/>
              <w:t xml:space="preserve">kasvutukivälineestä; </w:t>
            </w:r>
            <w:r w:rsidRPr="001113B9">
              <w:rPr>
                <w:b/>
                <w:i/>
              </w:rPr>
              <w:t>kehottaa komissiota selittämään, miten ennakkoehdot täyttyivät;</w:t>
            </w:r>
          </w:p>
        </w:tc>
        <w:tc>
          <w:tcPr>
            <w:tcW w:w="4876" w:type="dxa"/>
            <w:tcBorders>
              <w:top w:val="nil"/>
              <w:left w:val="nil"/>
              <w:bottom w:val="nil"/>
              <w:right w:val="nil"/>
            </w:tcBorders>
          </w:tcPr>
          <w:p w14:paraId="66D418AE" w14:textId="77777777" w:rsidR="00116DD6" w:rsidRPr="001113B9" w:rsidRDefault="00116DD6" w:rsidP="0010519F">
            <w:pPr>
              <w:pStyle w:val="Normal6a"/>
            </w:pPr>
            <w:r w:rsidRPr="001113B9">
              <w:lastRenderedPageBreak/>
              <w:t>25.</w:t>
            </w:r>
            <w:r w:rsidRPr="001113B9">
              <w:tab/>
              <w:t>muistuttaa, että uudistus- ja kasvusuunnitelmasta myönnettävän tuen ehtona on tehokkaiden demokraattisten mekanismien, kuten parlamentaarisen monipuoluejärjestelmän, vapaiden ja oikeudenmukaisten vaalien, moniarvoisten tiedotusvälineiden, riippumattoman oikeuslaitoksen ja oikeusvaltioperiaatteen, kunnioittaminen sekä kaikkien ihmisoikeusvelvoitteiden täyttäminen; </w:t>
            </w:r>
            <w:r w:rsidRPr="001113B9">
              <w:rPr>
                <w:b/>
                <w:i/>
              </w:rPr>
              <w:t>kehottaa komissiota varmistamaan</w:t>
            </w:r>
            <w:r w:rsidRPr="001113B9">
              <w:t>, että</w:t>
            </w:r>
            <w:r w:rsidRPr="001113B9">
              <w:rPr>
                <w:b/>
                <w:i/>
              </w:rPr>
              <w:t xml:space="preserve"> nämä edellytykset täyttyvät, kun tarkastellaan</w:t>
            </w:r>
            <w:r w:rsidRPr="001113B9">
              <w:t xml:space="preserve"> varojen </w:t>
            </w:r>
            <w:r w:rsidRPr="001113B9">
              <w:rPr>
                <w:b/>
                <w:i/>
              </w:rPr>
              <w:t>vapauttamista Serbialle</w:t>
            </w:r>
            <w:r w:rsidRPr="001113B9">
              <w:t xml:space="preserve"> Länsi-Balkanin uudistus- ja kasvutukivälineestä;</w:t>
            </w:r>
          </w:p>
        </w:tc>
      </w:tr>
    </w:tbl>
    <w:p w14:paraId="7BF5B17F"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BA73EB7" w14:textId="77777777" w:rsidR="00116DD6" w:rsidRPr="001113B9" w:rsidRDefault="00116DD6" w:rsidP="00116DD6">
      <w:r w:rsidRPr="001113B9">
        <w:rPr>
          <w:rStyle w:val="HideTWBExt"/>
        </w:rPr>
        <w:t>&lt;/Amend&gt;</w:t>
      </w:r>
    </w:p>
    <w:p w14:paraId="520EFE3A"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470</w:t>
      </w:r>
      <w:r w:rsidRPr="001113B9">
        <w:rPr>
          <w:rStyle w:val="HideTWBExt"/>
          <w:b w:val="0"/>
        </w:rPr>
        <w:t>&lt;/NumAm&gt;</w:t>
      </w:r>
    </w:p>
    <w:p w14:paraId="243BDE8C"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27D574C8"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42EDE0EB" w14:textId="77777777" w:rsidR="00116DD6" w:rsidRPr="001113B9" w:rsidRDefault="00116DD6" w:rsidP="00116DD6">
      <w:pPr>
        <w:pStyle w:val="NormalBold"/>
      </w:pPr>
      <w:r w:rsidRPr="001113B9">
        <w:rPr>
          <w:rStyle w:val="HideTWBExt"/>
          <w:b w:val="0"/>
        </w:rPr>
        <w:t>&lt;/RepeatBlock-By&gt;</w:t>
      </w:r>
    </w:p>
    <w:p w14:paraId="3ADA5D0E"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630B913" w14:textId="77777777" w:rsidR="00116DD6" w:rsidRPr="001113B9" w:rsidRDefault="00116DD6" w:rsidP="00116DD6">
      <w:pPr>
        <w:pStyle w:val="NormalBold"/>
      </w:pPr>
      <w:r w:rsidRPr="001113B9">
        <w:rPr>
          <w:rStyle w:val="HideTWBExt"/>
          <w:b w:val="0"/>
        </w:rPr>
        <w:t>&lt;Article&gt;</w:t>
      </w:r>
      <w:r w:rsidRPr="001113B9">
        <w:t>25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05355B1D" w14:textId="77777777" w:rsidTr="0010519F">
        <w:trPr>
          <w:trHeight w:hRule="exact" w:val="240"/>
          <w:jc w:val="center"/>
        </w:trPr>
        <w:tc>
          <w:tcPr>
            <w:tcW w:w="9752" w:type="dxa"/>
            <w:gridSpan w:val="2"/>
            <w:tcBorders>
              <w:top w:val="nil"/>
              <w:left w:val="nil"/>
              <w:bottom w:val="nil"/>
              <w:right w:val="nil"/>
            </w:tcBorders>
          </w:tcPr>
          <w:p w14:paraId="763909AE" w14:textId="77777777" w:rsidR="00116DD6" w:rsidRPr="001113B9" w:rsidRDefault="00116DD6" w:rsidP="0010519F"/>
        </w:tc>
      </w:tr>
      <w:tr w:rsidR="00116DD6" w:rsidRPr="001113B9" w14:paraId="59AA7702" w14:textId="77777777" w:rsidTr="0010519F">
        <w:trPr>
          <w:trHeight w:val="240"/>
          <w:jc w:val="center"/>
        </w:trPr>
        <w:tc>
          <w:tcPr>
            <w:tcW w:w="4876" w:type="dxa"/>
            <w:tcBorders>
              <w:top w:val="nil"/>
              <w:left w:val="nil"/>
              <w:bottom w:val="nil"/>
              <w:right w:val="nil"/>
            </w:tcBorders>
          </w:tcPr>
          <w:p w14:paraId="6AF52799"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9FCFE09" w14:textId="77777777" w:rsidR="00116DD6" w:rsidRPr="001113B9" w:rsidRDefault="00116DD6" w:rsidP="0010519F">
            <w:pPr>
              <w:pStyle w:val="AmColumnHeading"/>
            </w:pPr>
            <w:r w:rsidRPr="001113B9">
              <w:t>Tarkistus</w:t>
            </w:r>
          </w:p>
        </w:tc>
      </w:tr>
      <w:tr w:rsidR="00116DD6" w:rsidRPr="001113B9" w14:paraId="0ADAB38C" w14:textId="77777777" w:rsidTr="0010519F">
        <w:trPr>
          <w:jc w:val="center"/>
        </w:trPr>
        <w:tc>
          <w:tcPr>
            <w:tcW w:w="4876" w:type="dxa"/>
            <w:tcBorders>
              <w:top w:val="nil"/>
              <w:left w:val="nil"/>
              <w:bottom w:val="nil"/>
              <w:right w:val="nil"/>
            </w:tcBorders>
          </w:tcPr>
          <w:p w14:paraId="7BA47C76" w14:textId="77777777" w:rsidR="00116DD6" w:rsidRPr="001113B9" w:rsidRDefault="00116DD6" w:rsidP="0010519F">
            <w:pPr>
              <w:pStyle w:val="Normal6a"/>
            </w:pPr>
          </w:p>
        </w:tc>
        <w:tc>
          <w:tcPr>
            <w:tcW w:w="4876" w:type="dxa"/>
            <w:tcBorders>
              <w:top w:val="nil"/>
              <w:left w:val="nil"/>
              <w:bottom w:val="nil"/>
              <w:right w:val="nil"/>
            </w:tcBorders>
          </w:tcPr>
          <w:p w14:paraId="7047BAEB" w14:textId="77777777" w:rsidR="00116DD6" w:rsidRPr="001113B9" w:rsidRDefault="00116DD6" w:rsidP="0010519F">
            <w:pPr>
              <w:pStyle w:val="Normal6a"/>
            </w:pPr>
            <w:r w:rsidRPr="001113B9">
              <w:rPr>
                <w:b/>
                <w:i/>
              </w:rPr>
              <w:t>25 a.</w:t>
            </w:r>
            <w:r w:rsidRPr="001113B9">
              <w:tab/>
            </w:r>
            <w:r w:rsidRPr="001113B9">
              <w:rPr>
                <w:b/>
                <w:i/>
              </w:rPr>
              <w:t>toistaa kehotuksensa, että asiaankuuluva EU:n rahoitus, myös Länsi-Balkanin kasvusuunnitelmaan kuuluva rahoitus, olisi kohdennettava uudelleen niin, että enemmän varoja käytettäisiin oikeuslaitoksen uudistusten, lahjonnan vastaisten toimenpiteiden sekä riippumattomien tiedotusvälineiden ja kansalaisjärjestöjen ja riippumattoman kulttuurialan tukemiseen, jotta voitaisiin tukea niiden tärkeää työtä, ja Serbian hallituksen kautta kanavoitu tuki olisi keskeytettävä välittömästi, koska oikeusvaltioperiaatteen, tiedotusvälineiden vapauden ja vaaliolosuhteiden alalla ei ole tapahtunut selkeää ja uskottavaa edistystä;</w:t>
            </w:r>
          </w:p>
        </w:tc>
      </w:tr>
    </w:tbl>
    <w:p w14:paraId="0326C42D"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1409C50" w14:textId="77777777" w:rsidR="00116DD6" w:rsidRPr="001113B9" w:rsidRDefault="00116DD6" w:rsidP="00116DD6">
      <w:r w:rsidRPr="001113B9">
        <w:rPr>
          <w:rStyle w:val="HideTWBExt"/>
        </w:rPr>
        <w:t>&lt;/Amend&gt;</w:t>
      </w:r>
    </w:p>
    <w:p w14:paraId="6B1B08DB"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471</w:t>
      </w:r>
      <w:r w:rsidRPr="001113B9">
        <w:rPr>
          <w:rStyle w:val="HideTWBExt"/>
          <w:b w:val="0"/>
        </w:rPr>
        <w:t>&lt;/NumAm&gt;</w:t>
      </w:r>
    </w:p>
    <w:p w14:paraId="072FB9FD" w14:textId="77777777" w:rsidR="00116DD6" w:rsidRPr="001113B9" w:rsidRDefault="00116DD6" w:rsidP="00116DD6">
      <w:pPr>
        <w:pStyle w:val="NormalBold"/>
      </w:pPr>
      <w:r w:rsidRPr="001113B9">
        <w:rPr>
          <w:rStyle w:val="HideTWBExt"/>
          <w:b w:val="0"/>
        </w:rPr>
        <w:t>&lt;RepeatBlock-By&gt;&lt;Members&gt;</w:t>
      </w:r>
      <w:r w:rsidRPr="001113B9">
        <w:t>Matjaž Nemec</w:t>
      </w:r>
      <w:r w:rsidRPr="001113B9">
        <w:rPr>
          <w:rStyle w:val="HideTWBExt"/>
          <w:b w:val="0"/>
        </w:rPr>
        <w:t>&lt;/Members&gt;</w:t>
      </w:r>
    </w:p>
    <w:p w14:paraId="4CFEDF46" w14:textId="77777777" w:rsidR="00116DD6" w:rsidRPr="001113B9" w:rsidRDefault="00116DD6" w:rsidP="00116DD6">
      <w:pPr>
        <w:pStyle w:val="NormalBold"/>
      </w:pPr>
      <w:r w:rsidRPr="001113B9">
        <w:rPr>
          <w:rStyle w:val="HideTWBExt"/>
          <w:b w:val="0"/>
        </w:rPr>
        <w:t>&lt;/RepeatBlock-By&gt;</w:t>
      </w:r>
    </w:p>
    <w:p w14:paraId="68C85B64"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966F8CC" w14:textId="77777777" w:rsidR="00116DD6" w:rsidRPr="001113B9" w:rsidRDefault="00116DD6" w:rsidP="00116DD6">
      <w:pPr>
        <w:pStyle w:val="NormalBold"/>
      </w:pPr>
      <w:r w:rsidRPr="001113B9">
        <w:rPr>
          <w:rStyle w:val="HideTWBExt"/>
          <w:b w:val="0"/>
        </w:rPr>
        <w:t>&lt;Article&gt;</w:t>
      </w:r>
      <w:r w:rsidRPr="001113B9">
        <w:t>25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3CF499FD" w14:textId="77777777" w:rsidTr="0010519F">
        <w:trPr>
          <w:trHeight w:hRule="exact" w:val="240"/>
          <w:jc w:val="center"/>
        </w:trPr>
        <w:tc>
          <w:tcPr>
            <w:tcW w:w="9752" w:type="dxa"/>
            <w:gridSpan w:val="2"/>
            <w:tcBorders>
              <w:top w:val="nil"/>
              <w:left w:val="nil"/>
              <w:bottom w:val="nil"/>
              <w:right w:val="nil"/>
            </w:tcBorders>
          </w:tcPr>
          <w:p w14:paraId="2E639269" w14:textId="77777777" w:rsidR="00116DD6" w:rsidRPr="001113B9" w:rsidRDefault="00116DD6" w:rsidP="0010519F"/>
        </w:tc>
      </w:tr>
      <w:tr w:rsidR="00116DD6" w:rsidRPr="001113B9" w14:paraId="48CC2B4D" w14:textId="77777777" w:rsidTr="0010519F">
        <w:trPr>
          <w:trHeight w:val="240"/>
          <w:jc w:val="center"/>
        </w:trPr>
        <w:tc>
          <w:tcPr>
            <w:tcW w:w="4876" w:type="dxa"/>
            <w:tcBorders>
              <w:top w:val="nil"/>
              <w:left w:val="nil"/>
              <w:bottom w:val="nil"/>
              <w:right w:val="nil"/>
            </w:tcBorders>
          </w:tcPr>
          <w:p w14:paraId="0EC46291"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F061E7C" w14:textId="77777777" w:rsidR="00116DD6" w:rsidRPr="001113B9" w:rsidRDefault="00116DD6" w:rsidP="0010519F">
            <w:pPr>
              <w:pStyle w:val="AmColumnHeading"/>
            </w:pPr>
            <w:r w:rsidRPr="001113B9">
              <w:t>Tarkistus</w:t>
            </w:r>
          </w:p>
        </w:tc>
      </w:tr>
      <w:tr w:rsidR="00116DD6" w:rsidRPr="001113B9" w14:paraId="59235B7F" w14:textId="77777777" w:rsidTr="0010519F">
        <w:trPr>
          <w:jc w:val="center"/>
        </w:trPr>
        <w:tc>
          <w:tcPr>
            <w:tcW w:w="4876" w:type="dxa"/>
            <w:tcBorders>
              <w:top w:val="nil"/>
              <w:left w:val="nil"/>
              <w:bottom w:val="nil"/>
              <w:right w:val="nil"/>
            </w:tcBorders>
          </w:tcPr>
          <w:p w14:paraId="5BA601E9" w14:textId="77777777" w:rsidR="00116DD6" w:rsidRPr="001113B9" w:rsidRDefault="00116DD6" w:rsidP="0010519F">
            <w:pPr>
              <w:pStyle w:val="Normal6a"/>
            </w:pPr>
          </w:p>
        </w:tc>
        <w:tc>
          <w:tcPr>
            <w:tcW w:w="4876" w:type="dxa"/>
            <w:tcBorders>
              <w:top w:val="nil"/>
              <w:left w:val="nil"/>
              <w:bottom w:val="nil"/>
              <w:right w:val="nil"/>
            </w:tcBorders>
          </w:tcPr>
          <w:p w14:paraId="0AA438CA" w14:textId="77777777" w:rsidR="00116DD6" w:rsidRPr="001113B9" w:rsidRDefault="00116DD6" w:rsidP="0010519F">
            <w:pPr>
              <w:pStyle w:val="Normal6a"/>
            </w:pPr>
            <w:r w:rsidRPr="001113B9">
              <w:rPr>
                <w:b/>
                <w:i/>
              </w:rPr>
              <w:t>25 a.</w:t>
            </w:r>
            <w:r w:rsidRPr="001113B9">
              <w:tab/>
            </w:r>
            <w:r w:rsidRPr="001113B9">
              <w:rPr>
                <w:b/>
                <w:i/>
              </w:rPr>
              <w:t xml:space="preserve">toteaa, että EU-liittymisprosessi perustuu kansallisen lainsäädännön </w:t>
            </w:r>
            <w:r w:rsidRPr="001113B9">
              <w:rPr>
                <w:b/>
                <w:i/>
              </w:rPr>
              <w:lastRenderedPageBreak/>
              <w:t>lähentämiseen EU:n säännöstön kanssa; korostaa, että tarvitaan lisätoimia julkisen varainhoidon ja julkishallinnon uudistusten toteuttamiseksi sekä hallinnollisten valmiuksien edelleen olemassa olevien rajoitteiden poistamiseksi; katsoo, että tämä edellyttää jatkuvia EU:n investointeja valmiuksien kehittämistä ja tietämyksen jakamista koskeviin laadukkaisiin kehyksiin, jotka perustuvat vakiintuneiden EU:n ja kansainvälisten kumppaneiden hyviä käytäntöjä hyödyntäviin malleihin; toteaa, että tämä on välttämätöntä tehokkaan täytäntöönpanon kannalta;</w:t>
            </w:r>
          </w:p>
        </w:tc>
      </w:tr>
    </w:tbl>
    <w:p w14:paraId="3C7A073B"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0743215" w14:textId="77777777" w:rsidR="00116DD6" w:rsidRPr="001113B9" w:rsidRDefault="00116DD6" w:rsidP="00116DD6">
      <w:r w:rsidRPr="001113B9">
        <w:rPr>
          <w:rStyle w:val="HideTWBExt"/>
        </w:rPr>
        <w:t>&lt;/Amend&gt;</w:t>
      </w:r>
    </w:p>
    <w:p w14:paraId="43401A56"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472</w:t>
      </w:r>
      <w:r w:rsidRPr="001113B9">
        <w:rPr>
          <w:rStyle w:val="HideTWBExt"/>
          <w:b w:val="0"/>
        </w:rPr>
        <w:t>&lt;/NumAm&gt;</w:t>
      </w:r>
    </w:p>
    <w:p w14:paraId="0D3F286B" w14:textId="77777777" w:rsidR="00116DD6" w:rsidRPr="001113B9" w:rsidRDefault="00116DD6" w:rsidP="00116DD6">
      <w:pPr>
        <w:pStyle w:val="NormalBold"/>
      </w:pPr>
      <w:r w:rsidRPr="001113B9">
        <w:rPr>
          <w:rStyle w:val="HideTWBExt"/>
          <w:b w:val="0"/>
        </w:rPr>
        <w:t>&lt;RepeatBlock-By&gt;&lt;Members&gt;</w:t>
      </w:r>
      <w:r w:rsidRPr="001113B9">
        <w:t>Andrey Kovatchev</w:t>
      </w:r>
      <w:r w:rsidRPr="001113B9">
        <w:rPr>
          <w:rStyle w:val="HideTWBExt"/>
          <w:b w:val="0"/>
        </w:rPr>
        <w:t>&lt;/Members&gt;</w:t>
      </w:r>
    </w:p>
    <w:p w14:paraId="4AFE35CF" w14:textId="77777777" w:rsidR="00116DD6" w:rsidRPr="001113B9" w:rsidRDefault="00116DD6" w:rsidP="00116DD6">
      <w:pPr>
        <w:pStyle w:val="NormalBold"/>
      </w:pPr>
      <w:r w:rsidRPr="001113B9">
        <w:rPr>
          <w:rStyle w:val="HideTWBExt"/>
          <w:b w:val="0"/>
        </w:rPr>
        <w:t>&lt;/RepeatBlock-By&gt;</w:t>
      </w:r>
    </w:p>
    <w:p w14:paraId="15633519"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9F8ACF7" w14:textId="77777777" w:rsidR="00116DD6" w:rsidRPr="001113B9" w:rsidRDefault="00116DD6" w:rsidP="00116DD6">
      <w:pPr>
        <w:pStyle w:val="NormalBold"/>
      </w:pPr>
      <w:r w:rsidRPr="001113B9">
        <w:rPr>
          <w:rStyle w:val="HideTWBExt"/>
          <w:b w:val="0"/>
        </w:rPr>
        <w:t>&lt;Article&gt;</w:t>
      </w:r>
      <w:r w:rsidRPr="001113B9">
        <w:t>25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3126B4C6" w14:textId="77777777" w:rsidTr="0010519F">
        <w:trPr>
          <w:trHeight w:hRule="exact" w:val="240"/>
          <w:jc w:val="center"/>
        </w:trPr>
        <w:tc>
          <w:tcPr>
            <w:tcW w:w="9752" w:type="dxa"/>
            <w:gridSpan w:val="2"/>
            <w:tcBorders>
              <w:top w:val="nil"/>
              <w:left w:val="nil"/>
              <w:bottom w:val="nil"/>
              <w:right w:val="nil"/>
            </w:tcBorders>
          </w:tcPr>
          <w:p w14:paraId="74105200" w14:textId="77777777" w:rsidR="00116DD6" w:rsidRPr="001113B9" w:rsidRDefault="00116DD6" w:rsidP="0010519F"/>
        </w:tc>
      </w:tr>
      <w:tr w:rsidR="00116DD6" w:rsidRPr="001113B9" w14:paraId="71C89E83" w14:textId="77777777" w:rsidTr="0010519F">
        <w:trPr>
          <w:trHeight w:val="240"/>
          <w:jc w:val="center"/>
        </w:trPr>
        <w:tc>
          <w:tcPr>
            <w:tcW w:w="4876" w:type="dxa"/>
            <w:tcBorders>
              <w:top w:val="nil"/>
              <w:left w:val="nil"/>
              <w:bottom w:val="nil"/>
              <w:right w:val="nil"/>
            </w:tcBorders>
          </w:tcPr>
          <w:p w14:paraId="34F1E3A0"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EB646D8" w14:textId="77777777" w:rsidR="00116DD6" w:rsidRPr="001113B9" w:rsidRDefault="00116DD6" w:rsidP="0010519F">
            <w:pPr>
              <w:pStyle w:val="AmColumnHeading"/>
            </w:pPr>
            <w:r w:rsidRPr="001113B9">
              <w:t>Tarkistus</w:t>
            </w:r>
          </w:p>
        </w:tc>
      </w:tr>
      <w:tr w:rsidR="00116DD6" w:rsidRPr="001113B9" w14:paraId="41285DCC" w14:textId="77777777" w:rsidTr="0010519F">
        <w:trPr>
          <w:jc w:val="center"/>
        </w:trPr>
        <w:tc>
          <w:tcPr>
            <w:tcW w:w="4876" w:type="dxa"/>
            <w:tcBorders>
              <w:top w:val="nil"/>
              <w:left w:val="nil"/>
              <w:bottom w:val="nil"/>
              <w:right w:val="nil"/>
            </w:tcBorders>
          </w:tcPr>
          <w:p w14:paraId="387603D2" w14:textId="77777777" w:rsidR="00116DD6" w:rsidRPr="001113B9" w:rsidRDefault="00116DD6" w:rsidP="0010519F">
            <w:pPr>
              <w:pStyle w:val="Normal6a"/>
            </w:pPr>
          </w:p>
        </w:tc>
        <w:tc>
          <w:tcPr>
            <w:tcW w:w="4876" w:type="dxa"/>
            <w:tcBorders>
              <w:top w:val="nil"/>
              <w:left w:val="nil"/>
              <w:bottom w:val="nil"/>
              <w:right w:val="nil"/>
            </w:tcBorders>
          </w:tcPr>
          <w:p w14:paraId="227D6F6D" w14:textId="77777777" w:rsidR="00116DD6" w:rsidRPr="001113B9" w:rsidRDefault="00116DD6" w:rsidP="0010519F">
            <w:pPr>
              <w:pStyle w:val="Normal6a"/>
            </w:pPr>
            <w:r w:rsidRPr="001113B9">
              <w:rPr>
                <w:b/>
                <w:i/>
              </w:rPr>
              <w:t>25 a.</w:t>
            </w:r>
            <w:r w:rsidRPr="001113B9">
              <w:tab/>
            </w:r>
            <w:r w:rsidRPr="001113B9">
              <w:rPr>
                <w:b/>
                <w:i/>
              </w:rPr>
              <w:t>kehottaa Serbiaa tehostamaan toimiaan ja lisäämään investointeja raja-alueidensa sosioekonomisen kehityksen edistämiseksi, jotta torjutaan väestökatoa näillä alueilla ja varmistetaan asukkaiden mahdollisuudet keskeisiin palveluihin, mukaan lukien ammatilliset mahdollisuudet, terveydenhuolto ja koulutus; korostaa, että IPA III -välineen rajat ylittävää yhteistyötä koskevat ohjelmat voivat toimia keskeisenä välineenä kestävän alueellisen kasvun edistämiseksi pitkällä aikavälillä;</w:t>
            </w:r>
          </w:p>
        </w:tc>
      </w:tr>
    </w:tbl>
    <w:p w14:paraId="44A3339A"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3FF6247" w14:textId="77777777" w:rsidR="00116DD6" w:rsidRPr="001113B9" w:rsidRDefault="00116DD6" w:rsidP="00116DD6">
      <w:r w:rsidRPr="001113B9">
        <w:rPr>
          <w:rStyle w:val="HideTWBExt"/>
        </w:rPr>
        <w:t>&lt;/Amend&gt;</w:t>
      </w:r>
    </w:p>
    <w:p w14:paraId="2525323F"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473</w:t>
      </w:r>
      <w:r w:rsidRPr="001113B9">
        <w:rPr>
          <w:rStyle w:val="HideTWBExt"/>
          <w:b w:val="0"/>
        </w:rPr>
        <w:t>&lt;/NumAm&gt;</w:t>
      </w:r>
    </w:p>
    <w:p w14:paraId="1F057268" w14:textId="77777777" w:rsidR="00116DD6" w:rsidRPr="001113B9" w:rsidRDefault="00116DD6" w:rsidP="00116DD6">
      <w:pPr>
        <w:pStyle w:val="NormalBold"/>
      </w:pPr>
      <w:r w:rsidRPr="001113B9">
        <w:rPr>
          <w:rStyle w:val="HideTWBExt"/>
          <w:b w:val="0"/>
        </w:rPr>
        <w:t>&lt;RepeatBlock-By&gt;&lt;Members&gt;</w:t>
      </w:r>
      <w:r w:rsidRPr="001113B9">
        <w:t>Tomasz Froelich</w:t>
      </w:r>
      <w:r w:rsidRPr="001113B9">
        <w:rPr>
          <w:rStyle w:val="HideTWBExt"/>
          <w:b w:val="0"/>
        </w:rPr>
        <w:t>&lt;/Members&gt;</w:t>
      </w:r>
    </w:p>
    <w:p w14:paraId="2F02B941" w14:textId="77777777" w:rsidR="00116DD6" w:rsidRPr="001113B9" w:rsidRDefault="00116DD6" w:rsidP="00116DD6">
      <w:pPr>
        <w:pStyle w:val="NormalBold"/>
      </w:pPr>
      <w:r w:rsidRPr="001113B9">
        <w:rPr>
          <w:rStyle w:val="HideTWBExt"/>
          <w:b w:val="0"/>
        </w:rPr>
        <w:t>&lt;/RepeatBlock-By&gt;</w:t>
      </w:r>
    </w:p>
    <w:p w14:paraId="1689B24E" w14:textId="77777777" w:rsidR="00116DD6" w:rsidRPr="001113B9" w:rsidRDefault="00116DD6" w:rsidP="00116DD6">
      <w:pPr>
        <w:pStyle w:val="NormalBold"/>
      </w:pPr>
      <w:r w:rsidRPr="001113B9">
        <w:rPr>
          <w:rStyle w:val="HideTWBExt"/>
          <w:b w:val="0"/>
        </w:rPr>
        <w:lastRenderedPageBreak/>
        <w:t>&lt;DocAmend&gt;</w:t>
      </w:r>
      <w:r w:rsidRPr="001113B9">
        <w:t>Päätöslauselmaesitys</w:t>
      </w:r>
      <w:r w:rsidRPr="001113B9">
        <w:rPr>
          <w:rStyle w:val="HideTWBExt"/>
          <w:b w:val="0"/>
        </w:rPr>
        <w:t>&lt;/DocAmend&gt;</w:t>
      </w:r>
    </w:p>
    <w:p w14:paraId="3B8A1CF3" w14:textId="77777777" w:rsidR="00116DD6" w:rsidRPr="001113B9" w:rsidRDefault="00116DD6" w:rsidP="00116DD6">
      <w:pPr>
        <w:pStyle w:val="NormalBold"/>
      </w:pPr>
      <w:r w:rsidRPr="001113B9">
        <w:rPr>
          <w:rStyle w:val="HideTWBExt"/>
          <w:b w:val="0"/>
        </w:rPr>
        <w:t>&lt;Article&gt;</w:t>
      </w:r>
      <w:r w:rsidRPr="001113B9">
        <w:t>25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32B8319" w14:textId="77777777" w:rsidTr="0010519F">
        <w:trPr>
          <w:trHeight w:hRule="exact" w:val="240"/>
          <w:jc w:val="center"/>
        </w:trPr>
        <w:tc>
          <w:tcPr>
            <w:tcW w:w="9752" w:type="dxa"/>
            <w:gridSpan w:val="2"/>
            <w:tcBorders>
              <w:top w:val="nil"/>
              <w:left w:val="nil"/>
              <w:bottom w:val="nil"/>
              <w:right w:val="nil"/>
            </w:tcBorders>
          </w:tcPr>
          <w:p w14:paraId="3C855C1C" w14:textId="77777777" w:rsidR="00116DD6" w:rsidRPr="001113B9" w:rsidRDefault="00116DD6" w:rsidP="0010519F"/>
        </w:tc>
      </w:tr>
      <w:tr w:rsidR="00116DD6" w:rsidRPr="001113B9" w14:paraId="326049AB" w14:textId="77777777" w:rsidTr="0010519F">
        <w:trPr>
          <w:trHeight w:val="240"/>
          <w:jc w:val="center"/>
        </w:trPr>
        <w:tc>
          <w:tcPr>
            <w:tcW w:w="4876" w:type="dxa"/>
            <w:tcBorders>
              <w:top w:val="nil"/>
              <w:left w:val="nil"/>
              <w:bottom w:val="nil"/>
              <w:right w:val="nil"/>
            </w:tcBorders>
          </w:tcPr>
          <w:p w14:paraId="175149A0"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482360D" w14:textId="77777777" w:rsidR="00116DD6" w:rsidRPr="001113B9" w:rsidRDefault="00116DD6" w:rsidP="0010519F">
            <w:pPr>
              <w:pStyle w:val="AmColumnHeading"/>
            </w:pPr>
            <w:r w:rsidRPr="001113B9">
              <w:t>Tarkistus</w:t>
            </w:r>
          </w:p>
        </w:tc>
      </w:tr>
      <w:tr w:rsidR="00116DD6" w:rsidRPr="001113B9" w14:paraId="12224767" w14:textId="77777777" w:rsidTr="0010519F">
        <w:trPr>
          <w:jc w:val="center"/>
        </w:trPr>
        <w:tc>
          <w:tcPr>
            <w:tcW w:w="4876" w:type="dxa"/>
            <w:tcBorders>
              <w:top w:val="nil"/>
              <w:left w:val="nil"/>
              <w:bottom w:val="nil"/>
              <w:right w:val="nil"/>
            </w:tcBorders>
          </w:tcPr>
          <w:p w14:paraId="32F700C2" w14:textId="77777777" w:rsidR="00116DD6" w:rsidRPr="001113B9" w:rsidRDefault="00116DD6" w:rsidP="0010519F">
            <w:pPr>
              <w:pStyle w:val="Normal6a"/>
            </w:pPr>
          </w:p>
        </w:tc>
        <w:tc>
          <w:tcPr>
            <w:tcW w:w="4876" w:type="dxa"/>
            <w:tcBorders>
              <w:top w:val="nil"/>
              <w:left w:val="nil"/>
              <w:bottom w:val="nil"/>
              <w:right w:val="nil"/>
            </w:tcBorders>
          </w:tcPr>
          <w:p w14:paraId="48E4F1EF" w14:textId="77777777" w:rsidR="00116DD6" w:rsidRPr="001113B9" w:rsidRDefault="00116DD6" w:rsidP="0010519F">
            <w:pPr>
              <w:pStyle w:val="Normal6a"/>
            </w:pPr>
            <w:r w:rsidRPr="001113B9">
              <w:rPr>
                <w:b/>
                <w:i/>
              </w:rPr>
              <w:t>25 a.</w:t>
            </w:r>
            <w:r w:rsidRPr="001113B9">
              <w:tab/>
            </w:r>
            <w:r w:rsidRPr="001113B9">
              <w:rPr>
                <w:b/>
                <w:i/>
              </w:rPr>
              <w:t>panee merkille, että Euroopan syyttäjänvirasto (EPPO) on käynnistänyt erillisen tutkinnan, jossa selvitetään EU:n varojen mahdollista väärinkäyttöä Novi Sadin rautatieaseman kunnostustöiden yhteydessä vuosina 2021–2024; on huolissaan siitä, että EU:n varoihin liittyy usein korruptioriski ja että EU:n Serbialle osoittamat mittavat varat voivat edistää korruptiota;</w:t>
            </w:r>
          </w:p>
        </w:tc>
      </w:tr>
    </w:tbl>
    <w:p w14:paraId="4819EB45"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2563A064" w14:textId="77777777" w:rsidR="00116DD6" w:rsidRPr="001113B9" w:rsidRDefault="00116DD6" w:rsidP="00116DD6">
      <w:r w:rsidRPr="001113B9">
        <w:rPr>
          <w:rStyle w:val="HideTWBExt"/>
        </w:rPr>
        <w:t>&lt;/Amend&gt;</w:t>
      </w:r>
    </w:p>
    <w:p w14:paraId="7BFED20B"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474</w:t>
      </w:r>
      <w:r w:rsidRPr="001113B9">
        <w:rPr>
          <w:rStyle w:val="HideTWBExt"/>
          <w:b w:val="0"/>
        </w:rPr>
        <w:t>&lt;/NumAm&gt;</w:t>
      </w:r>
    </w:p>
    <w:p w14:paraId="79CCF7C3"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4749F923" w14:textId="77777777" w:rsidR="00116DD6" w:rsidRPr="001113B9" w:rsidRDefault="00116DD6" w:rsidP="00116DD6">
      <w:pPr>
        <w:pStyle w:val="NormalBold"/>
      </w:pPr>
      <w:r w:rsidRPr="001113B9">
        <w:rPr>
          <w:rStyle w:val="HideTWBExt"/>
          <w:b w:val="0"/>
        </w:rPr>
        <w:t>&lt;/RepeatBlock-By&gt;</w:t>
      </w:r>
    </w:p>
    <w:p w14:paraId="7BE792F2"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DFD48F1" w14:textId="77777777" w:rsidR="00116DD6" w:rsidRPr="001113B9" w:rsidRDefault="00116DD6" w:rsidP="00116DD6">
      <w:pPr>
        <w:pStyle w:val="NormalBold"/>
      </w:pPr>
      <w:r w:rsidRPr="001113B9">
        <w:rPr>
          <w:rStyle w:val="HideTWBExt"/>
          <w:b w:val="0"/>
        </w:rPr>
        <w:t>&lt;Article&gt;</w:t>
      </w:r>
      <w:r w:rsidRPr="001113B9">
        <w:t>25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9D03DC9" w14:textId="77777777" w:rsidTr="0010519F">
        <w:trPr>
          <w:trHeight w:hRule="exact" w:val="240"/>
          <w:jc w:val="center"/>
        </w:trPr>
        <w:tc>
          <w:tcPr>
            <w:tcW w:w="9752" w:type="dxa"/>
            <w:gridSpan w:val="2"/>
            <w:tcBorders>
              <w:top w:val="nil"/>
              <w:left w:val="nil"/>
              <w:bottom w:val="nil"/>
              <w:right w:val="nil"/>
            </w:tcBorders>
          </w:tcPr>
          <w:p w14:paraId="78E44FA4" w14:textId="77777777" w:rsidR="00116DD6" w:rsidRPr="001113B9" w:rsidRDefault="00116DD6" w:rsidP="0010519F"/>
        </w:tc>
      </w:tr>
      <w:tr w:rsidR="00116DD6" w:rsidRPr="001113B9" w14:paraId="37E3AF37" w14:textId="77777777" w:rsidTr="0010519F">
        <w:trPr>
          <w:trHeight w:val="240"/>
          <w:jc w:val="center"/>
        </w:trPr>
        <w:tc>
          <w:tcPr>
            <w:tcW w:w="4876" w:type="dxa"/>
            <w:tcBorders>
              <w:top w:val="nil"/>
              <w:left w:val="nil"/>
              <w:bottom w:val="nil"/>
              <w:right w:val="nil"/>
            </w:tcBorders>
          </w:tcPr>
          <w:p w14:paraId="74DF47EB"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4D704E6" w14:textId="77777777" w:rsidR="00116DD6" w:rsidRPr="001113B9" w:rsidRDefault="00116DD6" w:rsidP="0010519F">
            <w:pPr>
              <w:pStyle w:val="AmColumnHeading"/>
            </w:pPr>
            <w:r w:rsidRPr="001113B9">
              <w:t>Tarkistus</w:t>
            </w:r>
          </w:p>
        </w:tc>
      </w:tr>
      <w:tr w:rsidR="00116DD6" w:rsidRPr="001113B9" w14:paraId="7DD9428D" w14:textId="77777777" w:rsidTr="0010519F">
        <w:trPr>
          <w:jc w:val="center"/>
        </w:trPr>
        <w:tc>
          <w:tcPr>
            <w:tcW w:w="4876" w:type="dxa"/>
            <w:tcBorders>
              <w:top w:val="nil"/>
              <w:left w:val="nil"/>
              <w:bottom w:val="nil"/>
              <w:right w:val="nil"/>
            </w:tcBorders>
          </w:tcPr>
          <w:p w14:paraId="34C5ABA5" w14:textId="77777777" w:rsidR="00116DD6" w:rsidRPr="001113B9" w:rsidRDefault="00116DD6" w:rsidP="0010519F">
            <w:pPr>
              <w:pStyle w:val="Normal6a"/>
            </w:pPr>
          </w:p>
        </w:tc>
        <w:tc>
          <w:tcPr>
            <w:tcW w:w="4876" w:type="dxa"/>
            <w:tcBorders>
              <w:top w:val="nil"/>
              <w:left w:val="nil"/>
              <w:bottom w:val="nil"/>
              <w:right w:val="nil"/>
            </w:tcBorders>
          </w:tcPr>
          <w:p w14:paraId="1E56AA8A" w14:textId="77777777" w:rsidR="00116DD6" w:rsidRPr="001113B9" w:rsidRDefault="00116DD6" w:rsidP="0010519F">
            <w:pPr>
              <w:pStyle w:val="Normal6a"/>
            </w:pPr>
            <w:r w:rsidRPr="001113B9">
              <w:rPr>
                <w:b/>
                <w:i/>
              </w:rPr>
              <w:t>25 a.</w:t>
            </w:r>
            <w:r w:rsidRPr="001113B9">
              <w:tab/>
            </w:r>
            <w:r w:rsidRPr="001113B9">
              <w:rPr>
                <w:b/>
                <w:i/>
              </w:rPr>
              <w:t>kehottaa EU:ta ja Länsi-Balkanin maita luomaan puitteet Euroopan syyttäjänviraston (EPPO) ja sen Länsi-Balkanin maiden vastapuolten väliselle hedelmälliselle yhteistyölle, jotta varmistetaan, että EPPO voi käyttää tehokkaasti IPA III -välineestä ja Länsi-Balkanin välineestä annettavaa rahoitusta koskevaa toimivaltaansa tukea saavissa maissa;</w:t>
            </w:r>
          </w:p>
        </w:tc>
      </w:tr>
    </w:tbl>
    <w:p w14:paraId="12DB13EF"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9988346" w14:textId="77777777" w:rsidR="00116DD6" w:rsidRPr="001113B9" w:rsidRDefault="00116DD6" w:rsidP="00116DD6">
      <w:r w:rsidRPr="001113B9">
        <w:rPr>
          <w:rStyle w:val="HideTWBExt"/>
        </w:rPr>
        <w:t>&lt;/Amend&gt;</w:t>
      </w:r>
    </w:p>
    <w:p w14:paraId="643F0763"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475</w:t>
      </w:r>
      <w:r w:rsidRPr="001113B9">
        <w:rPr>
          <w:rStyle w:val="HideTWBExt"/>
          <w:b w:val="0"/>
        </w:rPr>
        <w:t>&lt;/NumAm&gt;</w:t>
      </w:r>
    </w:p>
    <w:p w14:paraId="610B5733" w14:textId="77777777" w:rsidR="00116DD6" w:rsidRPr="001113B9" w:rsidRDefault="00116DD6" w:rsidP="00116DD6">
      <w:pPr>
        <w:pStyle w:val="NormalBold"/>
      </w:pPr>
      <w:r w:rsidRPr="001113B9">
        <w:rPr>
          <w:rStyle w:val="HideTWBExt"/>
          <w:b w:val="0"/>
        </w:rPr>
        <w:t>&lt;RepeatBlock-By&gt;&lt;Members&gt;</w:t>
      </w:r>
      <w:r w:rsidRPr="001113B9">
        <w:t>Danilo Della Valle</w:t>
      </w:r>
      <w:r w:rsidRPr="001113B9">
        <w:rPr>
          <w:rStyle w:val="HideTWBExt"/>
          <w:b w:val="0"/>
        </w:rPr>
        <w:t>&lt;/Members&gt;</w:t>
      </w:r>
    </w:p>
    <w:p w14:paraId="0B1D317F" w14:textId="77777777" w:rsidR="00116DD6" w:rsidRPr="001113B9" w:rsidRDefault="00116DD6" w:rsidP="00116DD6">
      <w:pPr>
        <w:pStyle w:val="NormalBold"/>
      </w:pPr>
      <w:r w:rsidRPr="001113B9">
        <w:rPr>
          <w:rStyle w:val="HideTWBExt"/>
          <w:b w:val="0"/>
        </w:rPr>
        <w:t>&lt;/RepeatBlock-By&gt;</w:t>
      </w:r>
    </w:p>
    <w:p w14:paraId="7A00932D"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031B0E7A" w14:textId="77777777" w:rsidR="00116DD6" w:rsidRPr="001113B9" w:rsidRDefault="00116DD6" w:rsidP="00116DD6">
      <w:pPr>
        <w:pStyle w:val="NormalBold"/>
      </w:pPr>
      <w:r w:rsidRPr="001113B9">
        <w:rPr>
          <w:rStyle w:val="HideTWBExt"/>
          <w:b w:val="0"/>
        </w:rPr>
        <w:t>&lt;Article&gt;</w:t>
      </w:r>
      <w:r w:rsidRPr="001113B9">
        <w:t>25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95C9B21" w14:textId="77777777" w:rsidTr="0010519F">
        <w:trPr>
          <w:trHeight w:hRule="exact" w:val="240"/>
          <w:jc w:val="center"/>
        </w:trPr>
        <w:tc>
          <w:tcPr>
            <w:tcW w:w="9752" w:type="dxa"/>
            <w:gridSpan w:val="2"/>
            <w:tcBorders>
              <w:top w:val="nil"/>
              <w:left w:val="nil"/>
              <w:bottom w:val="nil"/>
              <w:right w:val="nil"/>
            </w:tcBorders>
          </w:tcPr>
          <w:p w14:paraId="40070BCD" w14:textId="77777777" w:rsidR="00116DD6" w:rsidRPr="001113B9" w:rsidRDefault="00116DD6" w:rsidP="0010519F"/>
        </w:tc>
      </w:tr>
      <w:tr w:rsidR="00116DD6" w:rsidRPr="001113B9" w14:paraId="29F09929" w14:textId="77777777" w:rsidTr="0010519F">
        <w:trPr>
          <w:trHeight w:val="240"/>
          <w:jc w:val="center"/>
        </w:trPr>
        <w:tc>
          <w:tcPr>
            <w:tcW w:w="4876" w:type="dxa"/>
            <w:tcBorders>
              <w:top w:val="nil"/>
              <w:left w:val="nil"/>
              <w:bottom w:val="nil"/>
              <w:right w:val="nil"/>
            </w:tcBorders>
          </w:tcPr>
          <w:p w14:paraId="20B821CC" w14:textId="77777777" w:rsidR="00116DD6" w:rsidRPr="001113B9" w:rsidRDefault="00116DD6" w:rsidP="0010519F">
            <w:pPr>
              <w:pStyle w:val="AmColumnHeading"/>
            </w:pPr>
            <w:r w:rsidRPr="001113B9">
              <w:lastRenderedPageBreak/>
              <w:t>Päätöslauselmaesitys</w:t>
            </w:r>
          </w:p>
        </w:tc>
        <w:tc>
          <w:tcPr>
            <w:tcW w:w="4876" w:type="dxa"/>
            <w:tcBorders>
              <w:top w:val="nil"/>
              <w:left w:val="nil"/>
              <w:bottom w:val="nil"/>
              <w:right w:val="nil"/>
            </w:tcBorders>
          </w:tcPr>
          <w:p w14:paraId="52F55CA9" w14:textId="77777777" w:rsidR="00116DD6" w:rsidRPr="001113B9" w:rsidRDefault="00116DD6" w:rsidP="0010519F">
            <w:pPr>
              <w:pStyle w:val="AmColumnHeading"/>
            </w:pPr>
            <w:r w:rsidRPr="001113B9">
              <w:t>Tarkistus</w:t>
            </w:r>
          </w:p>
        </w:tc>
      </w:tr>
      <w:tr w:rsidR="00116DD6" w:rsidRPr="001113B9" w14:paraId="38BEC992" w14:textId="77777777" w:rsidTr="0010519F">
        <w:trPr>
          <w:jc w:val="center"/>
        </w:trPr>
        <w:tc>
          <w:tcPr>
            <w:tcW w:w="4876" w:type="dxa"/>
            <w:tcBorders>
              <w:top w:val="nil"/>
              <w:left w:val="nil"/>
              <w:bottom w:val="nil"/>
              <w:right w:val="nil"/>
            </w:tcBorders>
          </w:tcPr>
          <w:p w14:paraId="0E30849A" w14:textId="77777777" w:rsidR="00116DD6" w:rsidRPr="001113B9" w:rsidRDefault="00116DD6" w:rsidP="0010519F">
            <w:pPr>
              <w:pStyle w:val="Normal6a"/>
            </w:pPr>
          </w:p>
        </w:tc>
        <w:tc>
          <w:tcPr>
            <w:tcW w:w="4876" w:type="dxa"/>
            <w:tcBorders>
              <w:top w:val="nil"/>
              <w:left w:val="nil"/>
              <w:bottom w:val="nil"/>
              <w:right w:val="nil"/>
            </w:tcBorders>
          </w:tcPr>
          <w:p w14:paraId="765BBF17" w14:textId="77777777" w:rsidR="00116DD6" w:rsidRPr="001113B9" w:rsidRDefault="00116DD6" w:rsidP="0010519F">
            <w:pPr>
              <w:pStyle w:val="Normal6a"/>
            </w:pPr>
            <w:r w:rsidRPr="001113B9">
              <w:rPr>
                <w:b/>
                <w:i/>
              </w:rPr>
              <w:t>25 a.</w:t>
            </w:r>
            <w:r w:rsidRPr="001113B9">
              <w:tab/>
            </w:r>
            <w:r w:rsidRPr="001113B9">
              <w:rPr>
                <w:b/>
                <w:i/>
              </w:rPr>
              <w:t>kehottaa Serbiaa vahvistamaan työterveyden ja -turvallisuuden suojelua ottamalla käyttöön psykososiaalisia ja uusia riskejä koskevia erityisiä kansallisia toimintapolitiikkoja myös keikkatyössä ja alustataloudessa sekä takaamalla työntekijöille tehokkaan oikeuden olla olematta tavoitettavissa;</w:t>
            </w:r>
          </w:p>
        </w:tc>
      </w:tr>
    </w:tbl>
    <w:p w14:paraId="0A47B564"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C067E83" w14:textId="77777777" w:rsidR="00116DD6" w:rsidRPr="001113B9" w:rsidRDefault="00116DD6" w:rsidP="00116DD6">
      <w:r w:rsidRPr="001113B9">
        <w:rPr>
          <w:rStyle w:val="HideTWBExt"/>
        </w:rPr>
        <w:t>&lt;/Amend&gt;</w:t>
      </w:r>
    </w:p>
    <w:p w14:paraId="4521BCC5"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476</w:t>
      </w:r>
      <w:r w:rsidRPr="001113B9">
        <w:rPr>
          <w:rStyle w:val="HideTWBExt"/>
          <w:b w:val="0"/>
        </w:rPr>
        <w:t>&lt;/NumAm&gt;</w:t>
      </w:r>
    </w:p>
    <w:p w14:paraId="3A53B3C3" w14:textId="77777777" w:rsidR="00116DD6" w:rsidRPr="001113B9" w:rsidRDefault="00116DD6" w:rsidP="00116DD6">
      <w:pPr>
        <w:pStyle w:val="NormalBold"/>
      </w:pPr>
      <w:r w:rsidRPr="001113B9">
        <w:rPr>
          <w:rStyle w:val="HideTWBExt"/>
          <w:b w:val="0"/>
        </w:rPr>
        <w:t>&lt;RepeatBlock-By&gt;&lt;Members&gt;</w:t>
      </w:r>
      <w:r w:rsidRPr="001113B9">
        <w:t>Christophe Gomart</w:t>
      </w:r>
      <w:r w:rsidRPr="001113B9">
        <w:rPr>
          <w:rStyle w:val="HideTWBExt"/>
          <w:b w:val="0"/>
        </w:rPr>
        <w:t>&lt;/Members&gt;</w:t>
      </w:r>
    </w:p>
    <w:p w14:paraId="38240812" w14:textId="77777777" w:rsidR="00116DD6" w:rsidRPr="001113B9" w:rsidRDefault="00116DD6" w:rsidP="00116DD6">
      <w:pPr>
        <w:pStyle w:val="NormalBold"/>
      </w:pPr>
      <w:r w:rsidRPr="001113B9">
        <w:rPr>
          <w:rStyle w:val="HideTWBExt"/>
          <w:b w:val="0"/>
        </w:rPr>
        <w:t>&lt;/RepeatBlock-By&gt;</w:t>
      </w:r>
    </w:p>
    <w:p w14:paraId="59567846"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550F82F" w14:textId="77777777" w:rsidR="00116DD6" w:rsidRPr="001113B9" w:rsidRDefault="00116DD6" w:rsidP="00116DD6">
      <w:pPr>
        <w:pStyle w:val="NormalBold"/>
      </w:pPr>
      <w:r w:rsidRPr="001113B9">
        <w:rPr>
          <w:rStyle w:val="HideTWBExt"/>
          <w:b w:val="0"/>
        </w:rPr>
        <w:t>&lt;Article&gt;</w:t>
      </w:r>
      <w:r w:rsidRPr="001113B9">
        <w:t>25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33C940A" w14:textId="77777777" w:rsidTr="0010519F">
        <w:trPr>
          <w:trHeight w:hRule="exact" w:val="240"/>
          <w:jc w:val="center"/>
        </w:trPr>
        <w:tc>
          <w:tcPr>
            <w:tcW w:w="9752" w:type="dxa"/>
            <w:gridSpan w:val="2"/>
            <w:tcBorders>
              <w:top w:val="nil"/>
              <w:left w:val="nil"/>
              <w:bottom w:val="nil"/>
              <w:right w:val="nil"/>
            </w:tcBorders>
          </w:tcPr>
          <w:p w14:paraId="6E4E0C59" w14:textId="77777777" w:rsidR="00116DD6" w:rsidRPr="001113B9" w:rsidRDefault="00116DD6" w:rsidP="0010519F"/>
        </w:tc>
      </w:tr>
      <w:tr w:rsidR="00116DD6" w:rsidRPr="001113B9" w14:paraId="666F3DBF" w14:textId="77777777" w:rsidTr="0010519F">
        <w:trPr>
          <w:trHeight w:val="240"/>
          <w:jc w:val="center"/>
        </w:trPr>
        <w:tc>
          <w:tcPr>
            <w:tcW w:w="4876" w:type="dxa"/>
            <w:tcBorders>
              <w:top w:val="nil"/>
              <w:left w:val="nil"/>
              <w:bottom w:val="nil"/>
              <w:right w:val="nil"/>
            </w:tcBorders>
          </w:tcPr>
          <w:p w14:paraId="06081815"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F9085F0" w14:textId="77777777" w:rsidR="00116DD6" w:rsidRPr="001113B9" w:rsidRDefault="00116DD6" w:rsidP="0010519F">
            <w:pPr>
              <w:pStyle w:val="AmColumnHeading"/>
            </w:pPr>
            <w:r w:rsidRPr="001113B9">
              <w:t>Tarkistus</w:t>
            </w:r>
          </w:p>
        </w:tc>
      </w:tr>
      <w:tr w:rsidR="00116DD6" w:rsidRPr="001113B9" w14:paraId="3B45B2A7" w14:textId="77777777" w:rsidTr="0010519F">
        <w:trPr>
          <w:jc w:val="center"/>
        </w:trPr>
        <w:tc>
          <w:tcPr>
            <w:tcW w:w="4876" w:type="dxa"/>
            <w:tcBorders>
              <w:top w:val="nil"/>
              <w:left w:val="nil"/>
              <w:bottom w:val="nil"/>
              <w:right w:val="nil"/>
            </w:tcBorders>
          </w:tcPr>
          <w:p w14:paraId="54A0C870" w14:textId="77777777" w:rsidR="00116DD6" w:rsidRPr="001113B9" w:rsidRDefault="00116DD6" w:rsidP="0010519F">
            <w:pPr>
              <w:pStyle w:val="Normal6a"/>
            </w:pPr>
          </w:p>
        </w:tc>
        <w:tc>
          <w:tcPr>
            <w:tcW w:w="4876" w:type="dxa"/>
            <w:tcBorders>
              <w:top w:val="nil"/>
              <w:left w:val="nil"/>
              <w:bottom w:val="nil"/>
              <w:right w:val="nil"/>
            </w:tcBorders>
          </w:tcPr>
          <w:p w14:paraId="37365AC9" w14:textId="77777777" w:rsidR="00116DD6" w:rsidRPr="001113B9" w:rsidRDefault="00116DD6" w:rsidP="0010519F">
            <w:pPr>
              <w:pStyle w:val="Normal6a"/>
            </w:pPr>
            <w:r w:rsidRPr="001113B9">
              <w:rPr>
                <w:b/>
                <w:i/>
              </w:rPr>
              <w:t>25 a.</w:t>
            </w:r>
            <w:r w:rsidRPr="001113B9">
              <w:tab/>
            </w:r>
            <w:r w:rsidRPr="001113B9">
              <w:rPr>
                <w:b/>
                <w:i/>
              </w:rPr>
              <w:t>kyseenalaistaa, onko huomattavaa rahoitusta johdonmukaista jatkaa erityisesti liittymistä valmistelevan tukivälineen (IPA III) kehyksessä, mukaan luettuna 219,9 miljoonan euron rahoitussopimus vuosille 2025–2027;</w:t>
            </w:r>
          </w:p>
        </w:tc>
      </w:tr>
    </w:tbl>
    <w:p w14:paraId="7BE37E24"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{FR}</w:t>
      </w:r>
      <w:r w:rsidRPr="001113B9">
        <w:t>fr</w:t>
      </w:r>
      <w:r w:rsidRPr="001113B9">
        <w:rPr>
          <w:rStyle w:val="HideTWBExt"/>
        </w:rPr>
        <w:t>&lt;/Original&gt;</w:t>
      </w:r>
    </w:p>
    <w:p w14:paraId="35A476AA" w14:textId="3BF108A2" w:rsidR="00116DD6" w:rsidRPr="001113B9" w:rsidRDefault="00116DD6" w:rsidP="00116DD6">
      <w:r w:rsidRPr="001113B9">
        <w:rPr>
          <w:rStyle w:val="HideTWBExt"/>
        </w:rPr>
        <w:t>&lt;/Amend&gt;</w:t>
      </w:r>
    </w:p>
    <w:p w14:paraId="28AD0C95"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477</w:t>
      </w:r>
      <w:r w:rsidRPr="001113B9">
        <w:rPr>
          <w:rStyle w:val="HideTWBExt"/>
          <w:b w:val="0"/>
        </w:rPr>
        <w:t>&lt;/NumAm&gt;</w:t>
      </w:r>
    </w:p>
    <w:p w14:paraId="11C87D3C" w14:textId="77777777" w:rsidR="00116DD6" w:rsidRPr="001113B9" w:rsidRDefault="00116DD6" w:rsidP="00116DD6">
      <w:pPr>
        <w:pStyle w:val="NormalBold"/>
      </w:pPr>
      <w:r w:rsidRPr="001113B9">
        <w:rPr>
          <w:rStyle w:val="HideTWBExt"/>
          <w:b w:val="0"/>
        </w:rPr>
        <w:t>&lt;RepeatBlock-By&gt;&lt;Members&gt;</w:t>
      </w:r>
      <w:r w:rsidRPr="001113B9">
        <w:t>Helmut Brandstätter</w:t>
      </w:r>
      <w:r w:rsidRPr="001113B9">
        <w:rPr>
          <w:rStyle w:val="HideTWBExt"/>
          <w:b w:val="0"/>
        </w:rPr>
        <w:t>&lt;/Members&gt;</w:t>
      </w:r>
    </w:p>
    <w:p w14:paraId="537916C0" w14:textId="77777777" w:rsidR="00116DD6" w:rsidRPr="001113B9" w:rsidRDefault="00116DD6" w:rsidP="00116DD6">
      <w:pPr>
        <w:pStyle w:val="NormalBold"/>
      </w:pPr>
      <w:r w:rsidRPr="001113B9">
        <w:rPr>
          <w:rStyle w:val="HideTWBExt"/>
          <w:b w:val="0"/>
        </w:rPr>
        <w:t>&lt;/RepeatBlock-By&gt;</w:t>
      </w:r>
    </w:p>
    <w:p w14:paraId="676AA72E"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019C6AFA" w14:textId="77777777" w:rsidR="00116DD6" w:rsidRPr="001113B9" w:rsidRDefault="00116DD6" w:rsidP="00116DD6">
      <w:pPr>
        <w:pStyle w:val="NormalBold"/>
      </w:pPr>
      <w:r w:rsidRPr="001113B9">
        <w:rPr>
          <w:rStyle w:val="HideTWBExt"/>
          <w:b w:val="0"/>
        </w:rPr>
        <w:t>&lt;Article&gt;</w:t>
      </w:r>
      <w:r w:rsidRPr="001113B9">
        <w:t>25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3FD6181" w14:textId="77777777" w:rsidTr="0010519F">
        <w:trPr>
          <w:trHeight w:hRule="exact" w:val="240"/>
          <w:jc w:val="center"/>
        </w:trPr>
        <w:tc>
          <w:tcPr>
            <w:tcW w:w="9752" w:type="dxa"/>
            <w:gridSpan w:val="2"/>
            <w:tcBorders>
              <w:top w:val="nil"/>
              <w:left w:val="nil"/>
              <w:bottom w:val="nil"/>
              <w:right w:val="nil"/>
            </w:tcBorders>
          </w:tcPr>
          <w:p w14:paraId="68C0B56F" w14:textId="77777777" w:rsidR="00116DD6" w:rsidRPr="001113B9" w:rsidRDefault="00116DD6" w:rsidP="0010519F"/>
        </w:tc>
      </w:tr>
      <w:tr w:rsidR="00116DD6" w:rsidRPr="001113B9" w14:paraId="0B2F790A" w14:textId="77777777" w:rsidTr="0010519F">
        <w:trPr>
          <w:trHeight w:val="240"/>
          <w:jc w:val="center"/>
        </w:trPr>
        <w:tc>
          <w:tcPr>
            <w:tcW w:w="4876" w:type="dxa"/>
            <w:tcBorders>
              <w:top w:val="nil"/>
              <w:left w:val="nil"/>
              <w:bottom w:val="nil"/>
              <w:right w:val="nil"/>
            </w:tcBorders>
          </w:tcPr>
          <w:p w14:paraId="6A9272AB"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F45FE0A" w14:textId="77777777" w:rsidR="00116DD6" w:rsidRPr="001113B9" w:rsidRDefault="00116DD6" w:rsidP="0010519F">
            <w:pPr>
              <w:pStyle w:val="AmColumnHeading"/>
            </w:pPr>
            <w:r w:rsidRPr="001113B9">
              <w:t>Tarkistus</w:t>
            </w:r>
          </w:p>
        </w:tc>
      </w:tr>
      <w:tr w:rsidR="00116DD6" w:rsidRPr="001113B9" w14:paraId="438028F2" w14:textId="77777777" w:rsidTr="0010519F">
        <w:trPr>
          <w:jc w:val="center"/>
        </w:trPr>
        <w:tc>
          <w:tcPr>
            <w:tcW w:w="4876" w:type="dxa"/>
            <w:tcBorders>
              <w:top w:val="nil"/>
              <w:left w:val="nil"/>
              <w:bottom w:val="nil"/>
              <w:right w:val="nil"/>
            </w:tcBorders>
          </w:tcPr>
          <w:p w14:paraId="374318F9" w14:textId="77777777" w:rsidR="00116DD6" w:rsidRPr="001113B9" w:rsidRDefault="00116DD6" w:rsidP="0010519F">
            <w:pPr>
              <w:pStyle w:val="Normal6a"/>
            </w:pPr>
          </w:p>
        </w:tc>
        <w:tc>
          <w:tcPr>
            <w:tcW w:w="4876" w:type="dxa"/>
            <w:tcBorders>
              <w:top w:val="nil"/>
              <w:left w:val="nil"/>
              <w:bottom w:val="nil"/>
              <w:right w:val="nil"/>
            </w:tcBorders>
          </w:tcPr>
          <w:p w14:paraId="2421E5F8" w14:textId="77777777" w:rsidR="00116DD6" w:rsidRPr="001113B9" w:rsidRDefault="00116DD6" w:rsidP="0010519F">
            <w:pPr>
              <w:pStyle w:val="Normal6a"/>
            </w:pPr>
            <w:r w:rsidRPr="001113B9">
              <w:rPr>
                <w:b/>
                <w:i/>
              </w:rPr>
              <w:t>25 a.</w:t>
            </w:r>
            <w:r w:rsidRPr="001113B9">
              <w:tab/>
            </w:r>
            <w:r w:rsidRPr="001113B9">
              <w:rPr>
                <w:b/>
                <w:i/>
              </w:rPr>
              <w:t>panee merkille Serbian viranomaisten lausunnot räjähteistä, jotka löydettiin kaasuputken läheltä Serbian ja Unkarin rajalla vähän ennen Unkarin vuoden 2026 vaaleja;</w:t>
            </w:r>
          </w:p>
        </w:tc>
      </w:tr>
    </w:tbl>
    <w:p w14:paraId="26AF9B31"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9E16105" w14:textId="77777777" w:rsidR="00116DD6" w:rsidRPr="001113B9" w:rsidRDefault="00116DD6" w:rsidP="00116DD6">
      <w:r w:rsidRPr="001113B9">
        <w:rPr>
          <w:rStyle w:val="HideTWBExt"/>
        </w:rPr>
        <w:lastRenderedPageBreak/>
        <w:t>&lt;/Amend&gt;</w:t>
      </w:r>
    </w:p>
    <w:p w14:paraId="105C054D"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478</w:t>
      </w:r>
      <w:r w:rsidRPr="001113B9">
        <w:rPr>
          <w:rStyle w:val="HideTWBExt"/>
          <w:b w:val="0"/>
        </w:rPr>
        <w:t>&lt;/NumAm&gt;</w:t>
      </w:r>
    </w:p>
    <w:p w14:paraId="354412A5" w14:textId="77777777" w:rsidR="00116DD6" w:rsidRPr="001113B9" w:rsidRDefault="00116DD6" w:rsidP="00116DD6">
      <w:pPr>
        <w:pStyle w:val="NormalBold"/>
      </w:pPr>
      <w:r w:rsidRPr="001113B9">
        <w:rPr>
          <w:rStyle w:val="HideTWBExt"/>
          <w:b w:val="0"/>
        </w:rPr>
        <w:t>&lt;RepeatBlock-By&gt;&lt;Members&gt;</w:t>
      </w:r>
      <w:r w:rsidRPr="001113B9">
        <w:t>Dan Barna, Helmut Brandstätter, Marjan Šarec, Marie-Agnes Strack-Zimmermann, Petras Auštrevičius, Lucia Yar</w:t>
      </w:r>
      <w:r w:rsidRPr="001113B9">
        <w:rPr>
          <w:rStyle w:val="HideTWBExt"/>
          <w:b w:val="0"/>
        </w:rPr>
        <w:t>&lt;/Members&gt;</w:t>
      </w:r>
    </w:p>
    <w:p w14:paraId="0F8C1C36" w14:textId="77777777" w:rsidR="00116DD6" w:rsidRPr="001113B9" w:rsidRDefault="00116DD6" w:rsidP="00116DD6">
      <w:pPr>
        <w:pStyle w:val="NormalBold"/>
      </w:pPr>
      <w:r w:rsidRPr="001113B9">
        <w:rPr>
          <w:rStyle w:val="HideTWBExt"/>
          <w:b w:val="0"/>
        </w:rPr>
        <w:t>&lt;/RepeatBlock-By&gt;</w:t>
      </w:r>
    </w:p>
    <w:p w14:paraId="0D22F60C"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145E734" w14:textId="77777777" w:rsidR="00116DD6" w:rsidRPr="001113B9" w:rsidRDefault="00116DD6" w:rsidP="00116DD6">
      <w:pPr>
        <w:pStyle w:val="NormalBold"/>
      </w:pPr>
      <w:r w:rsidRPr="001113B9">
        <w:rPr>
          <w:rStyle w:val="HideTWBExt"/>
          <w:b w:val="0"/>
        </w:rPr>
        <w:t>&lt;Article&gt;</w:t>
      </w:r>
      <w:r w:rsidRPr="001113B9">
        <w:t>25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03826C3C" w14:textId="77777777" w:rsidTr="0010519F">
        <w:trPr>
          <w:trHeight w:hRule="exact" w:val="240"/>
          <w:jc w:val="center"/>
        </w:trPr>
        <w:tc>
          <w:tcPr>
            <w:tcW w:w="9752" w:type="dxa"/>
            <w:gridSpan w:val="2"/>
            <w:tcBorders>
              <w:top w:val="nil"/>
              <w:left w:val="nil"/>
              <w:bottom w:val="nil"/>
              <w:right w:val="nil"/>
            </w:tcBorders>
          </w:tcPr>
          <w:p w14:paraId="41C37C40" w14:textId="77777777" w:rsidR="00116DD6" w:rsidRPr="001113B9" w:rsidRDefault="00116DD6" w:rsidP="0010519F"/>
        </w:tc>
      </w:tr>
      <w:tr w:rsidR="00116DD6" w:rsidRPr="001113B9" w14:paraId="2156276E" w14:textId="77777777" w:rsidTr="0010519F">
        <w:trPr>
          <w:trHeight w:val="240"/>
          <w:jc w:val="center"/>
        </w:trPr>
        <w:tc>
          <w:tcPr>
            <w:tcW w:w="4876" w:type="dxa"/>
            <w:tcBorders>
              <w:top w:val="nil"/>
              <w:left w:val="nil"/>
              <w:bottom w:val="nil"/>
              <w:right w:val="nil"/>
            </w:tcBorders>
          </w:tcPr>
          <w:p w14:paraId="3D7EEA20"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48E8AD88" w14:textId="77777777" w:rsidR="00116DD6" w:rsidRPr="001113B9" w:rsidRDefault="00116DD6" w:rsidP="0010519F">
            <w:pPr>
              <w:pStyle w:val="AmColumnHeading"/>
            </w:pPr>
            <w:r w:rsidRPr="001113B9">
              <w:t>Tarkistus</w:t>
            </w:r>
          </w:p>
        </w:tc>
      </w:tr>
      <w:tr w:rsidR="00116DD6" w:rsidRPr="001113B9" w14:paraId="2CEA0CBE" w14:textId="77777777" w:rsidTr="0010519F">
        <w:trPr>
          <w:jc w:val="center"/>
        </w:trPr>
        <w:tc>
          <w:tcPr>
            <w:tcW w:w="4876" w:type="dxa"/>
            <w:tcBorders>
              <w:top w:val="nil"/>
              <w:left w:val="nil"/>
              <w:bottom w:val="nil"/>
              <w:right w:val="nil"/>
            </w:tcBorders>
          </w:tcPr>
          <w:p w14:paraId="01336575" w14:textId="77777777" w:rsidR="00116DD6" w:rsidRPr="001113B9" w:rsidRDefault="00116DD6" w:rsidP="0010519F">
            <w:pPr>
              <w:pStyle w:val="Normal6a"/>
            </w:pPr>
          </w:p>
        </w:tc>
        <w:tc>
          <w:tcPr>
            <w:tcW w:w="4876" w:type="dxa"/>
            <w:tcBorders>
              <w:top w:val="nil"/>
              <w:left w:val="nil"/>
              <w:bottom w:val="nil"/>
              <w:right w:val="nil"/>
            </w:tcBorders>
          </w:tcPr>
          <w:p w14:paraId="2BC7D95A" w14:textId="77777777" w:rsidR="00116DD6" w:rsidRPr="001113B9" w:rsidRDefault="00116DD6" w:rsidP="0010519F">
            <w:pPr>
              <w:pStyle w:val="Normal6a"/>
            </w:pPr>
            <w:r w:rsidRPr="001113B9">
              <w:rPr>
                <w:b/>
                <w:i/>
              </w:rPr>
              <w:t>25 a.</w:t>
            </w:r>
            <w:r w:rsidRPr="001113B9">
              <w:tab/>
            </w:r>
            <w:r w:rsidRPr="001113B9">
              <w:rPr>
                <w:b/>
                <w:i/>
              </w:rPr>
              <w:t>vaatii, että NDICI – Globaali Eurooppa -välineen puitteissa myönnettävät varat jaetaan tiukkojen oikeusvaltioperiaatteisiin perustuvien ehtojen mukaisesti;</w:t>
            </w:r>
          </w:p>
        </w:tc>
      </w:tr>
    </w:tbl>
    <w:p w14:paraId="29F79919"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AB91B87" w14:textId="77777777" w:rsidR="00116DD6" w:rsidRPr="001113B9" w:rsidRDefault="00116DD6" w:rsidP="00116DD6">
      <w:r w:rsidRPr="001113B9">
        <w:rPr>
          <w:rStyle w:val="HideTWBExt"/>
        </w:rPr>
        <w:t>&lt;/Amend&gt;</w:t>
      </w:r>
    </w:p>
    <w:p w14:paraId="6A88E698"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479</w:t>
      </w:r>
      <w:r w:rsidRPr="001113B9">
        <w:rPr>
          <w:rStyle w:val="HideTWBExt"/>
          <w:b w:val="0"/>
        </w:rPr>
        <w:t>&lt;/NumAm&gt;</w:t>
      </w:r>
    </w:p>
    <w:p w14:paraId="2103580C"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18557D62"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22B7D4D9" w14:textId="77777777" w:rsidR="00116DD6" w:rsidRPr="001113B9" w:rsidRDefault="00116DD6" w:rsidP="00116DD6">
      <w:pPr>
        <w:pStyle w:val="NormalBold"/>
      </w:pPr>
      <w:r w:rsidRPr="001113B9">
        <w:rPr>
          <w:rStyle w:val="HideTWBExt"/>
          <w:b w:val="0"/>
        </w:rPr>
        <w:t>&lt;/RepeatBlock-By&gt;</w:t>
      </w:r>
    </w:p>
    <w:p w14:paraId="016D3DCF"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6E8F1C9" w14:textId="77777777" w:rsidR="00116DD6" w:rsidRPr="001113B9" w:rsidRDefault="00116DD6" w:rsidP="00116DD6">
      <w:pPr>
        <w:pStyle w:val="NormalBold"/>
      </w:pPr>
      <w:r w:rsidRPr="001113B9">
        <w:rPr>
          <w:rStyle w:val="HideTWBExt"/>
          <w:b w:val="0"/>
        </w:rPr>
        <w:t>&lt;Article&gt;</w:t>
      </w:r>
      <w:r w:rsidRPr="001113B9">
        <w:t>25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F8070A9" w14:textId="77777777" w:rsidTr="0010519F">
        <w:trPr>
          <w:trHeight w:hRule="exact" w:val="240"/>
          <w:jc w:val="center"/>
        </w:trPr>
        <w:tc>
          <w:tcPr>
            <w:tcW w:w="9752" w:type="dxa"/>
            <w:gridSpan w:val="2"/>
            <w:tcBorders>
              <w:top w:val="nil"/>
              <w:left w:val="nil"/>
              <w:bottom w:val="nil"/>
              <w:right w:val="nil"/>
            </w:tcBorders>
          </w:tcPr>
          <w:p w14:paraId="41907FB7" w14:textId="77777777" w:rsidR="00116DD6" w:rsidRPr="001113B9" w:rsidRDefault="00116DD6" w:rsidP="0010519F"/>
        </w:tc>
      </w:tr>
      <w:tr w:rsidR="00116DD6" w:rsidRPr="001113B9" w14:paraId="6FC40E12" w14:textId="77777777" w:rsidTr="0010519F">
        <w:trPr>
          <w:trHeight w:val="240"/>
          <w:jc w:val="center"/>
        </w:trPr>
        <w:tc>
          <w:tcPr>
            <w:tcW w:w="4876" w:type="dxa"/>
            <w:tcBorders>
              <w:top w:val="nil"/>
              <w:left w:val="nil"/>
              <w:bottom w:val="nil"/>
              <w:right w:val="nil"/>
            </w:tcBorders>
          </w:tcPr>
          <w:p w14:paraId="5D6EF3C9"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48B518C" w14:textId="77777777" w:rsidR="00116DD6" w:rsidRPr="001113B9" w:rsidRDefault="00116DD6" w:rsidP="0010519F">
            <w:pPr>
              <w:pStyle w:val="AmColumnHeading"/>
            </w:pPr>
            <w:r w:rsidRPr="001113B9">
              <w:t>Tarkistus</w:t>
            </w:r>
          </w:p>
        </w:tc>
      </w:tr>
      <w:tr w:rsidR="00116DD6" w:rsidRPr="001113B9" w14:paraId="027E6044" w14:textId="77777777" w:rsidTr="0010519F">
        <w:trPr>
          <w:jc w:val="center"/>
        </w:trPr>
        <w:tc>
          <w:tcPr>
            <w:tcW w:w="4876" w:type="dxa"/>
            <w:tcBorders>
              <w:top w:val="nil"/>
              <w:left w:val="nil"/>
              <w:bottom w:val="nil"/>
              <w:right w:val="nil"/>
            </w:tcBorders>
          </w:tcPr>
          <w:p w14:paraId="4F5CBACE" w14:textId="77777777" w:rsidR="00116DD6" w:rsidRPr="001113B9" w:rsidRDefault="00116DD6" w:rsidP="0010519F">
            <w:pPr>
              <w:pStyle w:val="Normal6a"/>
            </w:pPr>
          </w:p>
        </w:tc>
        <w:tc>
          <w:tcPr>
            <w:tcW w:w="4876" w:type="dxa"/>
            <w:tcBorders>
              <w:top w:val="nil"/>
              <w:left w:val="nil"/>
              <w:bottom w:val="nil"/>
              <w:right w:val="nil"/>
            </w:tcBorders>
          </w:tcPr>
          <w:p w14:paraId="33774AD3" w14:textId="77777777" w:rsidR="00116DD6" w:rsidRPr="001113B9" w:rsidRDefault="00116DD6" w:rsidP="0010519F">
            <w:pPr>
              <w:pStyle w:val="Normal6a"/>
            </w:pPr>
            <w:r w:rsidRPr="001113B9">
              <w:rPr>
                <w:b/>
                <w:i/>
              </w:rPr>
              <w:t>25 b.</w:t>
            </w:r>
            <w:r w:rsidRPr="001113B9">
              <w:tab/>
            </w:r>
            <w:r w:rsidRPr="001113B9">
              <w:rPr>
                <w:b/>
                <w:i/>
              </w:rPr>
              <w:t>kehottaa EU:ta ja Länsi-Balkanin maita luomaan puitteet Euroopan syyttäjänviraston (EPPO) ja liittymisneuvotteluja käyvien maiden väliselle tulokselliselle yhteistyölle; kehottaa painokkaasti Serbiaa tekemään nopeasti kahdenvälisiä työjärjestelyjä EPPOn kanssa, jotta voidaan helpottaa tiivistä yhteistyötä ja EU:n varojen väärinkäyttöä koskevia syytetoimia, myös siirtämällä kansallisia yhteyshenkilöitä tilapäisesti EPPOn palvelukseen;</w:t>
            </w:r>
          </w:p>
        </w:tc>
      </w:tr>
    </w:tbl>
    <w:p w14:paraId="453FBB7D"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9087963" w14:textId="77777777" w:rsidR="00116DD6" w:rsidRPr="001113B9" w:rsidRDefault="00116DD6" w:rsidP="00116DD6">
      <w:r w:rsidRPr="001113B9">
        <w:rPr>
          <w:rStyle w:val="HideTWBExt"/>
        </w:rPr>
        <w:t>&lt;/Amend&gt;</w:t>
      </w:r>
    </w:p>
    <w:p w14:paraId="6FC32232"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480</w:t>
      </w:r>
      <w:r w:rsidRPr="001113B9">
        <w:rPr>
          <w:rStyle w:val="HideTWBExt"/>
          <w:b w:val="0"/>
        </w:rPr>
        <w:t>&lt;/NumAm&gt;</w:t>
      </w:r>
    </w:p>
    <w:p w14:paraId="2C03DA3E" w14:textId="77777777" w:rsidR="00116DD6" w:rsidRPr="001113B9" w:rsidRDefault="00116DD6" w:rsidP="00116DD6">
      <w:pPr>
        <w:pStyle w:val="NormalBold"/>
      </w:pPr>
      <w:r w:rsidRPr="001113B9">
        <w:rPr>
          <w:rStyle w:val="HideTWBExt"/>
          <w:b w:val="0"/>
        </w:rPr>
        <w:t>&lt;RepeatBlock-By&gt;&lt;Members&gt;</w:t>
      </w:r>
      <w:r w:rsidRPr="001113B9">
        <w:t>Danilo Della Valle</w:t>
      </w:r>
      <w:r w:rsidRPr="001113B9">
        <w:rPr>
          <w:rStyle w:val="HideTWBExt"/>
          <w:b w:val="0"/>
        </w:rPr>
        <w:t>&lt;/Members&gt;</w:t>
      </w:r>
    </w:p>
    <w:p w14:paraId="2AD83C97" w14:textId="77777777" w:rsidR="00116DD6" w:rsidRPr="001113B9" w:rsidRDefault="00116DD6" w:rsidP="00116DD6">
      <w:pPr>
        <w:pStyle w:val="NormalBold"/>
      </w:pPr>
      <w:r w:rsidRPr="001113B9">
        <w:rPr>
          <w:rStyle w:val="HideTWBExt"/>
          <w:b w:val="0"/>
        </w:rPr>
        <w:lastRenderedPageBreak/>
        <w:t>&lt;/RepeatBlock-By&gt;</w:t>
      </w:r>
    </w:p>
    <w:p w14:paraId="44992BF2"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337BA81" w14:textId="77777777" w:rsidR="00116DD6" w:rsidRPr="001113B9" w:rsidRDefault="00116DD6" w:rsidP="00116DD6">
      <w:pPr>
        <w:pStyle w:val="NormalBold"/>
      </w:pPr>
      <w:r w:rsidRPr="001113B9">
        <w:rPr>
          <w:rStyle w:val="HideTWBExt"/>
          <w:b w:val="0"/>
        </w:rPr>
        <w:t>&lt;Article&gt;</w:t>
      </w:r>
      <w:r w:rsidRPr="001113B9">
        <w:t>25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FB0D4B0" w14:textId="77777777" w:rsidTr="0010519F">
        <w:trPr>
          <w:trHeight w:hRule="exact" w:val="240"/>
          <w:jc w:val="center"/>
        </w:trPr>
        <w:tc>
          <w:tcPr>
            <w:tcW w:w="9752" w:type="dxa"/>
            <w:gridSpan w:val="2"/>
            <w:tcBorders>
              <w:top w:val="nil"/>
              <w:left w:val="nil"/>
              <w:bottom w:val="nil"/>
              <w:right w:val="nil"/>
            </w:tcBorders>
          </w:tcPr>
          <w:p w14:paraId="4BFACDAA" w14:textId="77777777" w:rsidR="00116DD6" w:rsidRPr="001113B9" w:rsidRDefault="00116DD6" w:rsidP="0010519F"/>
        </w:tc>
      </w:tr>
      <w:tr w:rsidR="00116DD6" w:rsidRPr="001113B9" w14:paraId="56CB584D" w14:textId="77777777" w:rsidTr="0010519F">
        <w:trPr>
          <w:trHeight w:val="240"/>
          <w:jc w:val="center"/>
        </w:trPr>
        <w:tc>
          <w:tcPr>
            <w:tcW w:w="4876" w:type="dxa"/>
            <w:tcBorders>
              <w:top w:val="nil"/>
              <w:left w:val="nil"/>
              <w:bottom w:val="nil"/>
              <w:right w:val="nil"/>
            </w:tcBorders>
          </w:tcPr>
          <w:p w14:paraId="6DDC4D49"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78DD258" w14:textId="77777777" w:rsidR="00116DD6" w:rsidRPr="001113B9" w:rsidRDefault="00116DD6" w:rsidP="0010519F">
            <w:pPr>
              <w:pStyle w:val="AmColumnHeading"/>
            </w:pPr>
            <w:r w:rsidRPr="001113B9">
              <w:t>Tarkistus</w:t>
            </w:r>
          </w:p>
        </w:tc>
      </w:tr>
      <w:tr w:rsidR="00116DD6" w:rsidRPr="001113B9" w14:paraId="6F1F62CE" w14:textId="77777777" w:rsidTr="0010519F">
        <w:trPr>
          <w:jc w:val="center"/>
        </w:trPr>
        <w:tc>
          <w:tcPr>
            <w:tcW w:w="4876" w:type="dxa"/>
            <w:tcBorders>
              <w:top w:val="nil"/>
              <w:left w:val="nil"/>
              <w:bottom w:val="nil"/>
              <w:right w:val="nil"/>
            </w:tcBorders>
          </w:tcPr>
          <w:p w14:paraId="5207761C" w14:textId="77777777" w:rsidR="00116DD6" w:rsidRPr="001113B9" w:rsidRDefault="00116DD6" w:rsidP="0010519F">
            <w:pPr>
              <w:pStyle w:val="Normal6a"/>
            </w:pPr>
          </w:p>
        </w:tc>
        <w:tc>
          <w:tcPr>
            <w:tcW w:w="4876" w:type="dxa"/>
            <w:tcBorders>
              <w:top w:val="nil"/>
              <w:left w:val="nil"/>
              <w:bottom w:val="nil"/>
              <w:right w:val="nil"/>
            </w:tcBorders>
          </w:tcPr>
          <w:p w14:paraId="034AFED8" w14:textId="77777777" w:rsidR="00116DD6" w:rsidRPr="001113B9" w:rsidRDefault="00116DD6" w:rsidP="0010519F">
            <w:pPr>
              <w:pStyle w:val="Normal6a"/>
            </w:pPr>
            <w:r w:rsidRPr="001113B9">
              <w:rPr>
                <w:b/>
                <w:i/>
              </w:rPr>
              <w:t>25 b.</w:t>
            </w:r>
            <w:r w:rsidRPr="001113B9">
              <w:tab/>
            </w:r>
            <w:r w:rsidRPr="001113B9">
              <w:rPr>
                <w:b/>
                <w:i/>
              </w:rPr>
              <w:t>kehottaa Serbiaa varmistamaan, että kotitaloustyöntekijät kuuluvat kaikilta osin työterveys- ja turvallisuuslainsäädännön piiriin ja että heitä suojellaan tehokkaasti käytännössä muun muassa riittävien työsuojelutarkastus- ja täytäntöönpanomekanismien avulla; kehottaa lisäksi laajentamaan työsuojeluviranomaisten valvontaa koskemaan kaikkia itsenäisten ammatinharjoittajien ryhmiä eikä pelkästään rakennustyömailla työskenteleviä henkilöitä;</w:t>
            </w:r>
          </w:p>
        </w:tc>
      </w:tr>
    </w:tbl>
    <w:p w14:paraId="221E7DD7"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6CE5509" w14:textId="77777777" w:rsidR="00116DD6" w:rsidRPr="001113B9" w:rsidRDefault="00116DD6" w:rsidP="00116DD6">
      <w:r w:rsidRPr="001113B9">
        <w:rPr>
          <w:rStyle w:val="HideTWBExt"/>
        </w:rPr>
        <w:t>&lt;/Amend&gt;</w:t>
      </w:r>
    </w:p>
    <w:p w14:paraId="7CCB3C00"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481</w:t>
      </w:r>
      <w:r w:rsidRPr="001113B9">
        <w:rPr>
          <w:rStyle w:val="HideTWBExt"/>
          <w:b w:val="0"/>
        </w:rPr>
        <w:t>&lt;/NumAm&gt;</w:t>
      </w:r>
    </w:p>
    <w:p w14:paraId="1BC9C503"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2697C50E" w14:textId="77777777" w:rsidR="00116DD6" w:rsidRPr="001113B9" w:rsidRDefault="00116DD6" w:rsidP="00116DD6">
      <w:pPr>
        <w:pStyle w:val="NormalBold"/>
      </w:pPr>
      <w:r w:rsidRPr="001113B9">
        <w:rPr>
          <w:rStyle w:val="HideTWBExt"/>
          <w:b w:val="0"/>
        </w:rPr>
        <w:t>&lt;/RepeatBlock-By&gt;</w:t>
      </w:r>
    </w:p>
    <w:p w14:paraId="276F7012"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92B2F0A" w14:textId="77777777" w:rsidR="00116DD6" w:rsidRPr="001113B9" w:rsidRDefault="00116DD6" w:rsidP="00116DD6">
      <w:pPr>
        <w:pStyle w:val="NormalBold"/>
      </w:pPr>
      <w:r w:rsidRPr="001113B9">
        <w:rPr>
          <w:rStyle w:val="HideTWBExt"/>
          <w:b w:val="0"/>
        </w:rPr>
        <w:t>&lt;Article&gt;</w:t>
      </w:r>
      <w:r w:rsidRPr="001113B9">
        <w:t>25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8C3F17F" w14:textId="77777777" w:rsidTr="0010519F">
        <w:trPr>
          <w:trHeight w:hRule="exact" w:val="240"/>
          <w:jc w:val="center"/>
        </w:trPr>
        <w:tc>
          <w:tcPr>
            <w:tcW w:w="9752" w:type="dxa"/>
            <w:gridSpan w:val="2"/>
            <w:tcBorders>
              <w:top w:val="nil"/>
              <w:left w:val="nil"/>
              <w:bottom w:val="nil"/>
              <w:right w:val="nil"/>
            </w:tcBorders>
          </w:tcPr>
          <w:p w14:paraId="08B87DEF" w14:textId="77777777" w:rsidR="00116DD6" w:rsidRPr="001113B9" w:rsidRDefault="00116DD6" w:rsidP="0010519F"/>
        </w:tc>
      </w:tr>
      <w:tr w:rsidR="00116DD6" w:rsidRPr="001113B9" w14:paraId="1E8D9176" w14:textId="77777777" w:rsidTr="0010519F">
        <w:trPr>
          <w:trHeight w:val="240"/>
          <w:jc w:val="center"/>
        </w:trPr>
        <w:tc>
          <w:tcPr>
            <w:tcW w:w="4876" w:type="dxa"/>
            <w:tcBorders>
              <w:top w:val="nil"/>
              <w:left w:val="nil"/>
              <w:bottom w:val="nil"/>
              <w:right w:val="nil"/>
            </w:tcBorders>
          </w:tcPr>
          <w:p w14:paraId="00146D68"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AB5E136" w14:textId="77777777" w:rsidR="00116DD6" w:rsidRPr="001113B9" w:rsidRDefault="00116DD6" w:rsidP="0010519F">
            <w:pPr>
              <w:pStyle w:val="AmColumnHeading"/>
            </w:pPr>
            <w:r w:rsidRPr="001113B9">
              <w:t>Tarkistus</w:t>
            </w:r>
          </w:p>
        </w:tc>
      </w:tr>
      <w:tr w:rsidR="00116DD6" w:rsidRPr="001113B9" w14:paraId="4F5E1584" w14:textId="77777777" w:rsidTr="0010519F">
        <w:trPr>
          <w:jc w:val="center"/>
        </w:trPr>
        <w:tc>
          <w:tcPr>
            <w:tcW w:w="4876" w:type="dxa"/>
            <w:tcBorders>
              <w:top w:val="nil"/>
              <w:left w:val="nil"/>
              <w:bottom w:val="nil"/>
              <w:right w:val="nil"/>
            </w:tcBorders>
          </w:tcPr>
          <w:p w14:paraId="38122FDD" w14:textId="77777777" w:rsidR="00116DD6" w:rsidRPr="001113B9" w:rsidRDefault="00116DD6" w:rsidP="0010519F">
            <w:pPr>
              <w:pStyle w:val="Normal6a"/>
            </w:pPr>
          </w:p>
        </w:tc>
        <w:tc>
          <w:tcPr>
            <w:tcW w:w="4876" w:type="dxa"/>
            <w:tcBorders>
              <w:top w:val="nil"/>
              <w:left w:val="nil"/>
              <w:bottom w:val="nil"/>
              <w:right w:val="nil"/>
            </w:tcBorders>
          </w:tcPr>
          <w:p w14:paraId="2CC2FC84" w14:textId="77777777" w:rsidR="00116DD6" w:rsidRPr="001113B9" w:rsidRDefault="00116DD6" w:rsidP="0010519F">
            <w:pPr>
              <w:pStyle w:val="Normal6a"/>
            </w:pPr>
            <w:r w:rsidRPr="001113B9">
              <w:rPr>
                <w:b/>
                <w:i/>
              </w:rPr>
              <w:t>25 b.</w:t>
            </w:r>
            <w:r w:rsidRPr="001113B9">
              <w:tab/>
            </w:r>
            <w:r w:rsidRPr="001113B9">
              <w:rPr>
                <w:b/>
                <w:i/>
              </w:rPr>
              <w:t>ilmaisee huolensa sellaisten sopimusten määrästä ja laajuudesta, jotka on jätetty voimassa olevan julkisia hankintoja koskevan lainsäädäntökehyksen ulkopuolelle;</w:t>
            </w:r>
          </w:p>
        </w:tc>
      </w:tr>
    </w:tbl>
    <w:p w14:paraId="676C4051"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EEC5BB0" w14:textId="77777777" w:rsidR="00116DD6" w:rsidRPr="001113B9" w:rsidRDefault="00116DD6" w:rsidP="00116DD6">
      <w:r w:rsidRPr="001113B9">
        <w:rPr>
          <w:rStyle w:val="HideTWBExt"/>
        </w:rPr>
        <w:t>&lt;/Amend&gt;</w:t>
      </w:r>
    </w:p>
    <w:p w14:paraId="65E7B948"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482</w:t>
      </w:r>
      <w:r w:rsidRPr="001113B9">
        <w:rPr>
          <w:rStyle w:val="HideTWBExt"/>
          <w:b w:val="0"/>
        </w:rPr>
        <w:t>&lt;/NumAm&gt;</w:t>
      </w:r>
    </w:p>
    <w:p w14:paraId="05BBE1FE" w14:textId="77777777" w:rsidR="00116DD6" w:rsidRPr="001113B9" w:rsidRDefault="00116DD6" w:rsidP="00116DD6">
      <w:pPr>
        <w:pStyle w:val="NormalBold"/>
      </w:pPr>
      <w:r w:rsidRPr="001113B9">
        <w:rPr>
          <w:rStyle w:val="HideTWBExt"/>
          <w:b w:val="0"/>
        </w:rPr>
        <w:t>&lt;RepeatBlock-By&gt;&lt;Members&gt;</w:t>
      </w:r>
      <w:r w:rsidRPr="001113B9">
        <w:t>Andrey Kovatchev</w:t>
      </w:r>
      <w:r w:rsidRPr="001113B9">
        <w:rPr>
          <w:rStyle w:val="HideTWBExt"/>
          <w:b w:val="0"/>
        </w:rPr>
        <w:t>&lt;/Members&gt;</w:t>
      </w:r>
    </w:p>
    <w:p w14:paraId="13D970CB" w14:textId="77777777" w:rsidR="00116DD6" w:rsidRPr="001113B9" w:rsidRDefault="00116DD6" w:rsidP="00116DD6">
      <w:pPr>
        <w:pStyle w:val="NormalBold"/>
      </w:pPr>
      <w:r w:rsidRPr="001113B9">
        <w:rPr>
          <w:rStyle w:val="HideTWBExt"/>
          <w:b w:val="0"/>
        </w:rPr>
        <w:t>&lt;/RepeatBlock-By&gt;</w:t>
      </w:r>
    </w:p>
    <w:p w14:paraId="17C8D2F9"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0E5248EA" w14:textId="77777777" w:rsidR="00116DD6" w:rsidRPr="001113B9" w:rsidRDefault="00116DD6" w:rsidP="00116DD6">
      <w:pPr>
        <w:pStyle w:val="NormalBold"/>
      </w:pPr>
      <w:r w:rsidRPr="001113B9">
        <w:rPr>
          <w:rStyle w:val="HideTWBExt"/>
          <w:b w:val="0"/>
        </w:rPr>
        <w:t>&lt;Article&gt;</w:t>
      </w:r>
      <w:r w:rsidRPr="001113B9">
        <w:t>25 c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BE079DA" w14:textId="77777777" w:rsidTr="0010519F">
        <w:trPr>
          <w:trHeight w:hRule="exact" w:val="240"/>
          <w:jc w:val="center"/>
        </w:trPr>
        <w:tc>
          <w:tcPr>
            <w:tcW w:w="9752" w:type="dxa"/>
            <w:gridSpan w:val="2"/>
            <w:tcBorders>
              <w:top w:val="nil"/>
              <w:left w:val="nil"/>
              <w:bottom w:val="nil"/>
              <w:right w:val="nil"/>
            </w:tcBorders>
          </w:tcPr>
          <w:p w14:paraId="05C4042A" w14:textId="77777777" w:rsidR="00116DD6" w:rsidRPr="001113B9" w:rsidRDefault="00116DD6" w:rsidP="0010519F"/>
        </w:tc>
      </w:tr>
      <w:tr w:rsidR="00116DD6" w:rsidRPr="001113B9" w14:paraId="45781C89" w14:textId="77777777" w:rsidTr="0010519F">
        <w:trPr>
          <w:trHeight w:val="240"/>
          <w:jc w:val="center"/>
        </w:trPr>
        <w:tc>
          <w:tcPr>
            <w:tcW w:w="4876" w:type="dxa"/>
            <w:tcBorders>
              <w:top w:val="nil"/>
              <w:left w:val="nil"/>
              <w:bottom w:val="nil"/>
              <w:right w:val="nil"/>
            </w:tcBorders>
          </w:tcPr>
          <w:p w14:paraId="7DAF7BAE" w14:textId="77777777" w:rsidR="00116DD6" w:rsidRPr="001113B9" w:rsidRDefault="00116DD6" w:rsidP="0010519F">
            <w:pPr>
              <w:pStyle w:val="AmColumnHeading"/>
            </w:pPr>
            <w:r w:rsidRPr="001113B9">
              <w:lastRenderedPageBreak/>
              <w:t>Päätöslauselmaesitys</w:t>
            </w:r>
          </w:p>
        </w:tc>
        <w:tc>
          <w:tcPr>
            <w:tcW w:w="4876" w:type="dxa"/>
            <w:tcBorders>
              <w:top w:val="nil"/>
              <w:left w:val="nil"/>
              <w:bottom w:val="nil"/>
              <w:right w:val="nil"/>
            </w:tcBorders>
          </w:tcPr>
          <w:p w14:paraId="5028BA18" w14:textId="77777777" w:rsidR="00116DD6" w:rsidRPr="001113B9" w:rsidRDefault="00116DD6" w:rsidP="0010519F">
            <w:pPr>
              <w:pStyle w:val="AmColumnHeading"/>
            </w:pPr>
            <w:r w:rsidRPr="001113B9">
              <w:t>Tarkistus</w:t>
            </w:r>
          </w:p>
        </w:tc>
      </w:tr>
      <w:tr w:rsidR="00116DD6" w:rsidRPr="001113B9" w14:paraId="0A564B48" w14:textId="77777777" w:rsidTr="0010519F">
        <w:trPr>
          <w:jc w:val="center"/>
        </w:trPr>
        <w:tc>
          <w:tcPr>
            <w:tcW w:w="4876" w:type="dxa"/>
            <w:tcBorders>
              <w:top w:val="nil"/>
              <w:left w:val="nil"/>
              <w:bottom w:val="nil"/>
              <w:right w:val="nil"/>
            </w:tcBorders>
          </w:tcPr>
          <w:p w14:paraId="2BEB8A3D" w14:textId="77777777" w:rsidR="00116DD6" w:rsidRPr="001113B9" w:rsidRDefault="00116DD6" w:rsidP="0010519F">
            <w:pPr>
              <w:pStyle w:val="Normal6a"/>
            </w:pPr>
          </w:p>
        </w:tc>
        <w:tc>
          <w:tcPr>
            <w:tcW w:w="4876" w:type="dxa"/>
            <w:tcBorders>
              <w:top w:val="nil"/>
              <w:left w:val="nil"/>
              <w:bottom w:val="nil"/>
              <w:right w:val="nil"/>
            </w:tcBorders>
          </w:tcPr>
          <w:p w14:paraId="0623112B" w14:textId="77777777" w:rsidR="00116DD6" w:rsidRPr="001113B9" w:rsidRDefault="00116DD6" w:rsidP="0010519F">
            <w:pPr>
              <w:pStyle w:val="Normal6a"/>
            </w:pPr>
            <w:r w:rsidRPr="001113B9">
              <w:rPr>
                <w:b/>
                <w:i/>
              </w:rPr>
              <w:t>25 c.</w:t>
            </w:r>
            <w:r w:rsidRPr="001113B9">
              <w:tab/>
            </w:r>
            <w:r w:rsidRPr="001113B9">
              <w:rPr>
                <w:b/>
                <w:i/>
              </w:rPr>
              <w:t>suhtautuu myönteisesti komission ehdotukseen aloittaa neuvottelut Albanian, Bosnia ja Hertsegovinan, Kosovon, Montenegron, Pohjois-Makedonian ja Serbian kanssa niiden integroimiseksi EU:n verkkovierailupalvelujen käyttö kotimaan hinnalla -järjestelmään (RLAH); korostaa, että RLAH-alueen laajentaminen Länsi-Balkanille tuottaisi konkreettista hyötyä niin kansalaisille kuin yrityksillekin, sillä se edistäisi ihmisten välisiä yhteyksiä ja taloudellisia siteitä, tukisi koulutusvaihtoa ja helpottaisi matkailua; toteaa, että aloite perustuu nykyisiin vapaaehtoisiin verkkovierailujärjestelyihin ja Länsi-Balkanin alueelliseen verkkovierailusopimukseen, joka hyväksyttiin Tiranan huippukokouksessa; vaatii hyväksymään pikaisesti neuvotteluvaltuudet ja tekemään ajoissa kahdenvälisiä sopimuksia Länsi-Balkanin kumppaneiden kanssa, jotta varmistetaan niiden nopea ja tehokas liittäminen EU:n RLAH-alueeseen;</w:t>
            </w:r>
          </w:p>
        </w:tc>
      </w:tr>
    </w:tbl>
    <w:p w14:paraId="2B92C686"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8D6D374" w14:textId="77777777" w:rsidR="00116DD6" w:rsidRPr="001113B9" w:rsidRDefault="00116DD6" w:rsidP="00116DD6">
      <w:r w:rsidRPr="001113B9">
        <w:rPr>
          <w:rStyle w:val="HideTWBExt"/>
        </w:rPr>
        <w:t>&lt;/Amend&gt;</w:t>
      </w:r>
    </w:p>
    <w:p w14:paraId="5B32A0AA"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483</w:t>
      </w:r>
      <w:r w:rsidRPr="001113B9">
        <w:rPr>
          <w:rStyle w:val="HideTWBExt"/>
          <w:b w:val="0"/>
        </w:rPr>
        <w:t>&lt;/NumAm&gt;</w:t>
      </w:r>
    </w:p>
    <w:p w14:paraId="404A8E92" w14:textId="77777777" w:rsidR="00116DD6" w:rsidRPr="001113B9" w:rsidRDefault="00116DD6" w:rsidP="00116DD6">
      <w:pPr>
        <w:pStyle w:val="NormalBold"/>
      </w:pPr>
      <w:r w:rsidRPr="001113B9">
        <w:rPr>
          <w:rStyle w:val="HideTWBExt"/>
          <w:b w:val="0"/>
        </w:rPr>
        <w:t>&lt;RepeatBlock-By&gt;&lt;Members&gt;</w:t>
      </w:r>
      <w:r w:rsidRPr="001113B9">
        <w:t>Danilo Della Valle</w:t>
      </w:r>
      <w:r w:rsidRPr="001113B9">
        <w:rPr>
          <w:rStyle w:val="HideTWBExt"/>
          <w:b w:val="0"/>
        </w:rPr>
        <w:t>&lt;/Members&gt;</w:t>
      </w:r>
    </w:p>
    <w:p w14:paraId="074C57B3" w14:textId="77777777" w:rsidR="00116DD6" w:rsidRPr="001113B9" w:rsidRDefault="00116DD6" w:rsidP="00116DD6">
      <w:pPr>
        <w:pStyle w:val="NormalBold"/>
      </w:pPr>
      <w:r w:rsidRPr="001113B9">
        <w:rPr>
          <w:rStyle w:val="HideTWBExt"/>
          <w:b w:val="0"/>
        </w:rPr>
        <w:t>&lt;/RepeatBlock-By&gt;</w:t>
      </w:r>
    </w:p>
    <w:p w14:paraId="16CD2DA5"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85CCE95" w14:textId="77777777" w:rsidR="00116DD6" w:rsidRPr="001113B9" w:rsidRDefault="00116DD6" w:rsidP="00116DD6">
      <w:pPr>
        <w:pStyle w:val="NormalBold"/>
      </w:pPr>
      <w:r w:rsidRPr="001113B9">
        <w:rPr>
          <w:rStyle w:val="HideTWBExt"/>
          <w:b w:val="0"/>
        </w:rPr>
        <w:t>&lt;Article&gt;</w:t>
      </w:r>
      <w:r w:rsidRPr="001113B9">
        <w:t>25 c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9F96BF8" w14:textId="77777777" w:rsidTr="0010519F">
        <w:trPr>
          <w:trHeight w:hRule="exact" w:val="240"/>
          <w:jc w:val="center"/>
        </w:trPr>
        <w:tc>
          <w:tcPr>
            <w:tcW w:w="9752" w:type="dxa"/>
            <w:gridSpan w:val="2"/>
            <w:tcBorders>
              <w:top w:val="nil"/>
              <w:left w:val="nil"/>
              <w:bottom w:val="nil"/>
              <w:right w:val="nil"/>
            </w:tcBorders>
          </w:tcPr>
          <w:p w14:paraId="7B6E1A71" w14:textId="77777777" w:rsidR="00116DD6" w:rsidRPr="001113B9" w:rsidRDefault="00116DD6" w:rsidP="0010519F"/>
        </w:tc>
      </w:tr>
      <w:tr w:rsidR="00116DD6" w:rsidRPr="001113B9" w14:paraId="04C78AA7" w14:textId="77777777" w:rsidTr="0010519F">
        <w:trPr>
          <w:trHeight w:val="240"/>
          <w:jc w:val="center"/>
        </w:trPr>
        <w:tc>
          <w:tcPr>
            <w:tcW w:w="4876" w:type="dxa"/>
            <w:tcBorders>
              <w:top w:val="nil"/>
              <w:left w:val="nil"/>
              <w:bottom w:val="nil"/>
              <w:right w:val="nil"/>
            </w:tcBorders>
          </w:tcPr>
          <w:p w14:paraId="00AFD9F2"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548CC03" w14:textId="77777777" w:rsidR="00116DD6" w:rsidRPr="001113B9" w:rsidRDefault="00116DD6" w:rsidP="0010519F">
            <w:pPr>
              <w:pStyle w:val="AmColumnHeading"/>
            </w:pPr>
            <w:r w:rsidRPr="001113B9">
              <w:t>Tarkistus</w:t>
            </w:r>
          </w:p>
        </w:tc>
      </w:tr>
      <w:tr w:rsidR="00116DD6" w:rsidRPr="001113B9" w14:paraId="6CFD50B2" w14:textId="77777777" w:rsidTr="0010519F">
        <w:trPr>
          <w:jc w:val="center"/>
        </w:trPr>
        <w:tc>
          <w:tcPr>
            <w:tcW w:w="4876" w:type="dxa"/>
            <w:tcBorders>
              <w:top w:val="nil"/>
              <w:left w:val="nil"/>
              <w:bottom w:val="nil"/>
              <w:right w:val="nil"/>
            </w:tcBorders>
          </w:tcPr>
          <w:p w14:paraId="761ED58C" w14:textId="77777777" w:rsidR="00116DD6" w:rsidRPr="001113B9" w:rsidRDefault="00116DD6" w:rsidP="0010519F">
            <w:pPr>
              <w:pStyle w:val="Normal6a"/>
            </w:pPr>
          </w:p>
        </w:tc>
        <w:tc>
          <w:tcPr>
            <w:tcW w:w="4876" w:type="dxa"/>
            <w:tcBorders>
              <w:top w:val="nil"/>
              <w:left w:val="nil"/>
              <w:bottom w:val="nil"/>
              <w:right w:val="nil"/>
            </w:tcBorders>
          </w:tcPr>
          <w:p w14:paraId="17F3547F" w14:textId="77777777" w:rsidR="00116DD6" w:rsidRPr="001113B9" w:rsidRDefault="00116DD6" w:rsidP="0010519F">
            <w:pPr>
              <w:pStyle w:val="Normal6a"/>
            </w:pPr>
            <w:r w:rsidRPr="001113B9">
              <w:rPr>
                <w:b/>
                <w:i/>
              </w:rPr>
              <w:t>25 c.</w:t>
            </w:r>
            <w:r w:rsidRPr="001113B9">
              <w:tab/>
            </w:r>
            <w:r w:rsidRPr="001113B9">
              <w:rPr>
                <w:b/>
                <w:i/>
              </w:rPr>
              <w:t xml:space="preserve">kehottaa Serbiaa tehostamaan ilmastosta johtuviin työperäisiin riskeihin liittyviä työsuojelutarkastuksia ja työpaikoilla toteutettavia ennaltaehkäisytoimia, kuten kuumuuteen, saasteisiin ja muihin haitallisiin ympäristöolosuhteisiin liittyviä toimia, vahvistamalla valvontamekanismeja, </w:t>
            </w:r>
            <w:r w:rsidRPr="001113B9">
              <w:rPr>
                <w:b/>
                <w:i/>
              </w:rPr>
              <w:lastRenderedPageBreak/>
              <w:t>riskinarviointeja sekä työnantajille ja työntekijöille suunnattua ohjausta ja koulutusta;</w:t>
            </w:r>
          </w:p>
        </w:tc>
      </w:tr>
    </w:tbl>
    <w:p w14:paraId="4D0D9E38"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E7BB75E" w14:textId="77777777" w:rsidR="00116DD6" w:rsidRPr="001113B9" w:rsidRDefault="00116DD6" w:rsidP="00116DD6">
      <w:r w:rsidRPr="001113B9">
        <w:rPr>
          <w:rStyle w:val="HideTWBExt"/>
        </w:rPr>
        <w:t>&lt;/Amend&gt;</w:t>
      </w:r>
    </w:p>
    <w:p w14:paraId="5661057C"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484</w:t>
      </w:r>
      <w:r w:rsidRPr="001113B9">
        <w:rPr>
          <w:rStyle w:val="HideTWBExt"/>
          <w:b w:val="0"/>
        </w:rPr>
        <w:t>&lt;/NumAm&gt;</w:t>
      </w:r>
    </w:p>
    <w:p w14:paraId="631C3D30" w14:textId="77777777" w:rsidR="00116DD6" w:rsidRPr="001113B9" w:rsidRDefault="00116DD6" w:rsidP="00116DD6">
      <w:pPr>
        <w:pStyle w:val="NormalBold"/>
      </w:pPr>
      <w:r w:rsidRPr="001113B9">
        <w:rPr>
          <w:rStyle w:val="HideTWBExt"/>
          <w:b w:val="0"/>
        </w:rPr>
        <w:t>&lt;RepeatBlock-By&gt;&lt;Members&gt;</w:t>
      </w:r>
      <w:r w:rsidRPr="001113B9">
        <w:t>Danilo Della Valle</w:t>
      </w:r>
      <w:r w:rsidRPr="001113B9">
        <w:rPr>
          <w:rStyle w:val="HideTWBExt"/>
          <w:b w:val="0"/>
        </w:rPr>
        <w:t>&lt;/Members&gt;</w:t>
      </w:r>
    </w:p>
    <w:p w14:paraId="4D643DCB" w14:textId="77777777" w:rsidR="00116DD6" w:rsidRPr="001113B9" w:rsidRDefault="00116DD6" w:rsidP="00116DD6">
      <w:pPr>
        <w:pStyle w:val="NormalBold"/>
      </w:pPr>
      <w:r w:rsidRPr="001113B9">
        <w:rPr>
          <w:rStyle w:val="HideTWBExt"/>
          <w:b w:val="0"/>
        </w:rPr>
        <w:t>&lt;/RepeatBlock-By&gt;</w:t>
      </w:r>
    </w:p>
    <w:p w14:paraId="19A3690B"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D018BBC" w14:textId="77777777" w:rsidR="00116DD6" w:rsidRPr="001113B9" w:rsidRDefault="00116DD6" w:rsidP="00116DD6">
      <w:pPr>
        <w:pStyle w:val="NormalBold"/>
      </w:pPr>
      <w:r w:rsidRPr="001113B9">
        <w:rPr>
          <w:rStyle w:val="HideTWBExt"/>
          <w:b w:val="0"/>
        </w:rPr>
        <w:t>&lt;Article&gt;</w:t>
      </w:r>
      <w:r w:rsidRPr="001113B9">
        <w:t>25 d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3E566587" w14:textId="77777777" w:rsidTr="0010519F">
        <w:trPr>
          <w:trHeight w:hRule="exact" w:val="240"/>
          <w:jc w:val="center"/>
        </w:trPr>
        <w:tc>
          <w:tcPr>
            <w:tcW w:w="9752" w:type="dxa"/>
            <w:gridSpan w:val="2"/>
            <w:tcBorders>
              <w:top w:val="nil"/>
              <w:left w:val="nil"/>
              <w:bottom w:val="nil"/>
              <w:right w:val="nil"/>
            </w:tcBorders>
          </w:tcPr>
          <w:p w14:paraId="2F5A82BD" w14:textId="77777777" w:rsidR="00116DD6" w:rsidRPr="001113B9" w:rsidRDefault="00116DD6" w:rsidP="0010519F"/>
        </w:tc>
      </w:tr>
      <w:tr w:rsidR="00116DD6" w:rsidRPr="001113B9" w14:paraId="5E912976" w14:textId="77777777" w:rsidTr="0010519F">
        <w:trPr>
          <w:trHeight w:val="240"/>
          <w:jc w:val="center"/>
        </w:trPr>
        <w:tc>
          <w:tcPr>
            <w:tcW w:w="4876" w:type="dxa"/>
            <w:tcBorders>
              <w:top w:val="nil"/>
              <w:left w:val="nil"/>
              <w:bottom w:val="nil"/>
              <w:right w:val="nil"/>
            </w:tcBorders>
          </w:tcPr>
          <w:p w14:paraId="1381AFDB"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14426CB" w14:textId="77777777" w:rsidR="00116DD6" w:rsidRPr="001113B9" w:rsidRDefault="00116DD6" w:rsidP="0010519F">
            <w:pPr>
              <w:pStyle w:val="AmColumnHeading"/>
            </w:pPr>
            <w:r w:rsidRPr="001113B9">
              <w:t>Tarkistus</w:t>
            </w:r>
          </w:p>
        </w:tc>
      </w:tr>
      <w:tr w:rsidR="00116DD6" w:rsidRPr="001113B9" w14:paraId="6443B2A1" w14:textId="77777777" w:rsidTr="0010519F">
        <w:trPr>
          <w:jc w:val="center"/>
        </w:trPr>
        <w:tc>
          <w:tcPr>
            <w:tcW w:w="4876" w:type="dxa"/>
            <w:tcBorders>
              <w:top w:val="nil"/>
              <w:left w:val="nil"/>
              <w:bottom w:val="nil"/>
              <w:right w:val="nil"/>
            </w:tcBorders>
          </w:tcPr>
          <w:p w14:paraId="01F08D7B" w14:textId="77777777" w:rsidR="00116DD6" w:rsidRPr="001113B9" w:rsidRDefault="00116DD6" w:rsidP="0010519F">
            <w:pPr>
              <w:pStyle w:val="Normal6a"/>
            </w:pPr>
          </w:p>
        </w:tc>
        <w:tc>
          <w:tcPr>
            <w:tcW w:w="4876" w:type="dxa"/>
            <w:tcBorders>
              <w:top w:val="nil"/>
              <w:left w:val="nil"/>
              <w:bottom w:val="nil"/>
              <w:right w:val="nil"/>
            </w:tcBorders>
          </w:tcPr>
          <w:p w14:paraId="04705398" w14:textId="77777777" w:rsidR="00116DD6" w:rsidRPr="001113B9" w:rsidRDefault="00116DD6" w:rsidP="0010519F">
            <w:pPr>
              <w:pStyle w:val="Normal6a"/>
            </w:pPr>
            <w:r w:rsidRPr="001113B9">
              <w:rPr>
                <w:b/>
                <w:i/>
              </w:rPr>
              <w:t>25 d.</w:t>
            </w:r>
            <w:r w:rsidRPr="001113B9">
              <w:tab/>
            </w:r>
            <w:r w:rsidRPr="001113B9">
              <w:rPr>
                <w:b/>
                <w:i/>
              </w:rPr>
              <w:t>kehottaa Serbiaa varmistamaan sukupuolten välisen palkkatasa-arvon ottamalla käyttöön avoimet, objektiiviset ja sukupuolineutraalit tehtävien luokittelu- ja palkkausjärjestelmät yksityissektorilla sekä toteuttamalla tehokkaita toimia, joilla voidaan saavuttaa mitattavissa olevaa edistystä sukupuolten välisen palkkaeron kaventamisessa;</w:t>
            </w:r>
          </w:p>
        </w:tc>
      </w:tr>
    </w:tbl>
    <w:p w14:paraId="1428B51B"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8B88334" w14:textId="77777777" w:rsidR="00116DD6" w:rsidRPr="001113B9" w:rsidRDefault="00116DD6" w:rsidP="00116DD6">
      <w:r w:rsidRPr="001113B9">
        <w:rPr>
          <w:rStyle w:val="HideTWBExt"/>
        </w:rPr>
        <w:t>&lt;/Amend&gt;</w:t>
      </w:r>
    </w:p>
    <w:p w14:paraId="7030D7E7"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485</w:t>
      </w:r>
      <w:r w:rsidRPr="001113B9">
        <w:rPr>
          <w:rStyle w:val="HideTWBExt"/>
          <w:b w:val="0"/>
        </w:rPr>
        <w:t>&lt;/NumAm&gt;</w:t>
      </w:r>
    </w:p>
    <w:p w14:paraId="1CD79B00" w14:textId="77777777" w:rsidR="00116DD6" w:rsidRPr="001113B9" w:rsidRDefault="00116DD6" w:rsidP="00116DD6">
      <w:pPr>
        <w:pStyle w:val="NormalBold"/>
      </w:pPr>
      <w:r w:rsidRPr="001113B9">
        <w:rPr>
          <w:rStyle w:val="HideTWBExt"/>
          <w:b w:val="0"/>
        </w:rPr>
        <w:t>&lt;RepeatBlock-By&gt;&lt;Members&gt;</w:t>
      </w:r>
      <w:r w:rsidRPr="001113B9">
        <w:t>Danilo Della Valle</w:t>
      </w:r>
      <w:r w:rsidRPr="001113B9">
        <w:rPr>
          <w:rStyle w:val="HideTWBExt"/>
          <w:b w:val="0"/>
        </w:rPr>
        <w:t>&lt;/Members&gt;</w:t>
      </w:r>
    </w:p>
    <w:p w14:paraId="16622000" w14:textId="77777777" w:rsidR="00116DD6" w:rsidRPr="001113B9" w:rsidRDefault="00116DD6" w:rsidP="00116DD6">
      <w:pPr>
        <w:pStyle w:val="NormalBold"/>
      </w:pPr>
      <w:r w:rsidRPr="001113B9">
        <w:rPr>
          <w:rStyle w:val="HideTWBExt"/>
          <w:b w:val="0"/>
        </w:rPr>
        <w:t>&lt;/RepeatBlock-By&gt;</w:t>
      </w:r>
    </w:p>
    <w:p w14:paraId="4D72610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8018996" w14:textId="77777777" w:rsidR="00116DD6" w:rsidRPr="001113B9" w:rsidRDefault="00116DD6" w:rsidP="00116DD6">
      <w:pPr>
        <w:pStyle w:val="NormalBold"/>
      </w:pPr>
      <w:r w:rsidRPr="001113B9">
        <w:rPr>
          <w:rStyle w:val="HideTWBExt"/>
          <w:b w:val="0"/>
        </w:rPr>
        <w:t>&lt;Article&gt;</w:t>
      </w:r>
      <w:r w:rsidRPr="001113B9">
        <w:t>25 e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0522E1B0" w14:textId="77777777" w:rsidTr="0010519F">
        <w:trPr>
          <w:trHeight w:hRule="exact" w:val="240"/>
          <w:jc w:val="center"/>
        </w:trPr>
        <w:tc>
          <w:tcPr>
            <w:tcW w:w="9752" w:type="dxa"/>
            <w:gridSpan w:val="2"/>
            <w:tcBorders>
              <w:top w:val="nil"/>
              <w:left w:val="nil"/>
              <w:bottom w:val="nil"/>
              <w:right w:val="nil"/>
            </w:tcBorders>
          </w:tcPr>
          <w:p w14:paraId="2E0807E0" w14:textId="77777777" w:rsidR="00116DD6" w:rsidRPr="001113B9" w:rsidRDefault="00116DD6" w:rsidP="0010519F"/>
        </w:tc>
      </w:tr>
      <w:tr w:rsidR="00116DD6" w:rsidRPr="001113B9" w14:paraId="3BDE2B1E" w14:textId="77777777" w:rsidTr="0010519F">
        <w:trPr>
          <w:trHeight w:val="240"/>
          <w:jc w:val="center"/>
        </w:trPr>
        <w:tc>
          <w:tcPr>
            <w:tcW w:w="4876" w:type="dxa"/>
            <w:tcBorders>
              <w:top w:val="nil"/>
              <w:left w:val="nil"/>
              <w:bottom w:val="nil"/>
              <w:right w:val="nil"/>
            </w:tcBorders>
          </w:tcPr>
          <w:p w14:paraId="2638D117"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CBA2303" w14:textId="77777777" w:rsidR="00116DD6" w:rsidRPr="001113B9" w:rsidRDefault="00116DD6" w:rsidP="0010519F">
            <w:pPr>
              <w:pStyle w:val="AmColumnHeading"/>
            </w:pPr>
            <w:r w:rsidRPr="001113B9">
              <w:t>Tarkistus</w:t>
            </w:r>
          </w:p>
        </w:tc>
      </w:tr>
      <w:tr w:rsidR="00116DD6" w:rsidRPr="001113B9" w14:paraId="7333ED13" w14:textId="77777777" w:rsidTr="0010519F">
        <w:trPr>
          <w:jc w:val="center"/>
        </w:trPr>
        <w:tc>
          <w:tcPr>
            <w:tcW w:w="4876" w:type="dxa"/>
            <w:tcBorders>
              <w:top w:val="nil"/>
              <w:left w:val="nil"/>
              <w:bottom w:val="nil"/>
              <w:right w:val="nil"/>
            </w:tcBorders>
          </w:tcPr>
          <w:p w14:paraId="5528EFA5" w14:textId="77777777" w:rsidR="00116DD6" w:rsidRPr="001113B9" w:rsidRDefault="00116DD6" w:rsidP="0010519F">
            <w:pPr>
              <w:pStyle w:val="Normal6a"/>
            </w:pPr>
          </w:p>
        </w:tc>
        <w:tc>
          <w:tcPr>
            <w:tcW w:w="4876" w:type="dxa"/>
            <w:tcBorders>
              <w:top w:val="nil"/>
              <w:left w:val="nil"/>
              <w:bottom w:val="nil"/>
              <w:right w:val="nil"/>
            </w:tcBorders>
          </w:tcPr>
          <w:p w14:paraId="1E7E6D4D" w14:textId="77777777" w:rsidR="00116DD6" w:rsidRPr="001113B9" w:rsidRDefault="00116DD6" w:rsidP="0010519F">
            <w:pPr>
              <w:pStyle w:val="Normal6a"/>
            </w:pPr>
            <w:r w:rsidRPr="001113B9">
              <w:rPr>
                <w:b/>
                <w:i/>
              </w:rPr>
              <w:t>25 e.</w:t>
            </w:r>
            <w:r w:rsidRPr="001113B9">
              <w:tab/>
            </w:r>
            <w:r w:rsidRPr="001113B9">
              <w:rPr>
                <w:b/>
                <w:i/>
              </w:rPr>
              <w:t xml:space="preserve">kehottaa Serbiaa vahvistamaan yhdistymisvapautta ja työmarkkinaosapuolten vuoropuhelua toteuttamalla aktiivisia toimia ammattiliittojen jäsenyyden edistämiseksi erityisesti aloilla, joissa ammattiliittojen jäsenyys on vähäistä, sekä uusilla aloilla, alentamalla työnantajajärjestöjen liian korkeita jäsenyysehtoja ja varmistamalla, että yhteisiä kuulemisia edistetään </w:t>
            </w:r>
            <w:r w:rsidRPr="001113B9">
              <w:rPr>
                <w:b/>
                <w:i/>
              </w:rPr>
              <w:lastRenderedPageBreak/>
              <w:t>tehokkaasti myös yksityissektorilla ja digitaaliseen siirtymään liittyvissä kysymyksissä;</w:t>
            </w:r>
          </w:p>
        </w:tc>
      </w:tr>
    </w:tbl>
    <w:p w14:paraId="2A1AE465"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64B8BF25" w14:textId="77777777" w:rsidR="00116DD6" w:rsidRPr="001113B9" w:rsidRDefault="00116DD6" w:rsidP="00116DD6">
      <w:r w:rsidRPr="001113B9">
        <w:rPr>
          <w:rStyle w:val="HideTWBExt"/>
        </w:rPr>
        <w:t>&lt;/Amend&gt;</w:t>
      </w:r>
    </w:p>
    <w:p w14:paraId="1A6E396C"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486</w:t>
      </w:r>
      <w:r w:rsidRPr="001113B9">
        <w:rPr>
          <w:rStyle w:val="HideTWBExt"/>
          <w:b w:val="0"/>
        </w:rPr>
        <w:t>&lt;/NumAm&gt;</w:t>
      </w:r>
    </w:p>
    <w:p w14:paraId="119DA74C" w14:textId="77777777" w:rsidR="00116DD6" w:rsidRPr="001113B9" w:rsidRDefault="00116DD6" w:rsidP="00116DD6">
      <w:pPr>
        <w:pStyle w:val="NormalBold"/>
      </w:pPr>
      <w:r w:rsidRPr="001113B9">
        <w:rPr>
          <w:rStyle w:val="HideTWBExt"/>
          <w:b w:val="0"/>
        </w:rPr>
        <w:t>&lt;RepeatBlock-By&gt;&lt;Members&gt;</w:t>
      </w:r>
      <w:r w:rsidRPr="001113B9">
        <w:t>Danilo Della Valle</w:t>
      </w:r>
      <w:r w:rsidRPr="001113B9">
        <w:rPr>
          <w:rStyle w:val="HideTWBExt"/>
          <w:b w:val="0"/>
        </w:rPr>
        <w:t>&lt;/Members&gt;</w:t>
      </w:r>
    </w:p>
    <w:p w14:paraId="6827D7E3" w14:textId="77777777" w:rsidR="00116DD6" w:rsidRPr="001113B9" w:rsidRDefault="00116DD6" w:rsidP="00116DD6">
      <w:pPr>
        <w:pStyle w:val="NormalBold"/>
      </w:pPr>
      <w:r w:rsidRPr="001113B9">
        <w:rPr>
          <w:rStyle w:val="HideTWBExt"/>
          <w:b w:val="0"/>
        </w:rPr>
        <w:t>&lt;/RepeatBlock-By&gt;</w:t>
      </w:r>
    </w:p>
    <w:p w14:paraId="5B921207"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0DCA8C55" w14:textId="77777777" w:rsidR="00116DD6" w:rsidRPr="001113B9" w:rsidRDefault="00116DD6" w:rsidP="00116DD6">
      <w:pPr>
        <w:pStyle w:val="NormalBold"/>
      </w:pPr>
      <w:r w:rsidRPr="001113B9">
        <w:rPr>
          <w:rStyle w:val="HideTWBExt"/>
          <w:b w:val="0"/>
        </w:rPr>
        <w:t>&lt;Article&gt;</w:t>
      </w:r>
      <w:r w:rsidRPr="001113B9">
        <w:t>25 f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0E756D0A" w14:textId="77777777" w:rsidTr="0010519F">
        <w:trPr>
          <w:trHeight w:hRule="exact" w:val="240"/>
          <w:jc w:val="center"/>
        </w:trPr>
        <w:tc>
          <w:tcPr>
            <w:tcW w:w="9752" w:type="dxa"/>
            <w:gridSpan w:val="2"/>
            <w:tcBorders>
              <w:top w:val="nil"/>
              <w:left w:val="nil"/>
              <w:bottom w:val="nil"/>
              <w:right w:val="nil"/>
            </w:tcBorders>
          </w:tcPr>
          <w:p w14:paraId="2E766109" w14:textId="77777777" w:rsidR="00116DD6" w:rsidRPr="001113B9" w:rsidRDefault="00116DD6" w:rsidP="0010519F"/>
        </w:tc>
      </w:tr>
      <w:tr w:rsidR="00116DD6" w:rsidRPr="001113B9" w14:paraId="0DE973D6" w14:textId="77777777" w:rsidTr="0010519F">
        <w:trPr>
          <w:trHeight w:val="240"/>
          <w:jc w:val="center"/>
        </w:trPr>
        <w:tc>
          <w:tcPr>
            <w:tcW w:w="4876" w:type="dxa"/>
            <w:tcBorders>
              <w:top w:val="nil"/>
              <w:left w:val="nil"/>
              <w:bottom w:val="nil"/>
              <w:right w:val="nil"/>
            </w:tcBorders>
          </w:tcPr>
          <w:p w14:paraId="49E4D925"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B6B4957" w14:textId="77777777" w:rsidR="00116DD6" w:rsidRPr="001113B9" w:rsidRDefault="00116DD6" w:rsidP="0010519F">
            <w:pPr>
              <w:pStyle w:val="AmColumnHeading"/>
            </w:pPr>
            <w:r w:rsidRPr="001113B9">
              <w:t>Tarkistus</w:t>
            </w:r>
          </w:p>
        </w:tc>
      </w:tr>
      <w:tr w:rsidR="00116DD6" w:rsidRPr="001113B9" w14:paraId="46E15E8A" w14:textId="77777777" w:rsidTr="0010519F">
        <w:trPr>
          <w:jc w:val="center"/>
        </w:trPr>
        <w:tc>
          <w:tcPr>
            <w:tcW w:w="4876" w:type="dxa"/>
            <w:tcBorders>
              <w:top w:val="nil"/>
              <w:left w:val="nil"/>
              <w:bottom w:val="nil"/>
              <w:right w:val="nil"/>
            </w:tcBorders>
          </w:tcPr>
          <w:p w14:paraId="500D9B81" w14:textId="77777777" w:rsidR="00116DD6" w:rsidRPr="001113B9" w:rsidRDefault="00116DD6" w:rsidP="0010519F">
            <w:pPr>
              <w:pStyle w:val="Normal6a"/>
            </w:pPr>
          </w:p>
        </w:tc>
        <w:tc>
          <w:tcPr>
            <w:tcW w:w="4876" w:type="dxa"/>
            <w:tcBorders>
              <w:top w:val="nil"/>
              <w:left w:val="nil"/>
              <w:bottom w:val="nil"/>
              <w:right w:val="nil"/>
            </w:tcBorders>
          </w:tcPr>
          <w:p w14:paraId="351377A2" w14:textId="77777777" w:rsidR="00116DD6" w:rsidRPr="001113B9" w:rsidRDefault="00116DD6" w:rsidP="0010519F">
            <w:pPr>
              <w:pStyle w:val="Normal6a"/>
            </w:pPr>
            <w:r w:rsidRPr="001113B9">
              <w:rPr>
                <w:b/>
                <w:i/>
              </w:rPr>
              <w:t>25 f.</w:t>
            </w:r>
            <w:r w:rsidRPr="001113B9">
              <w:tab/>
            </w:r>
            <w:r w:rsidRPr="001113B9">
              <w:rPr>
                <w:b/>
                <w:i/>
              </w:rPr>
              <w:t>kehottaa Serbiaa edistämään tehokkaammin työehtosopimusneuvotteluja, myös taloudellisesti riippuvaisessa asemassa olevien itsenäisten ammatinharjoittajien ja vastaavassa tilanteessa olevien henkilöiden osalta, jotta estetään näennäisen itsenäisen ammatinharjoittamisen väärinkäyttö ja varmistetaan, että kaikki työntekijät voivat parantaa työolosuhteitaan työtaistelutoimien ja neuvottelujen kautta;</w:t>
            </w:r>
          </w:p>
        </w:tc>
      </w:tr>
    </w:tbl>
    <w:p w14:paraId="4EF4A20F"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9F9EFB2" w14:textId="77777777" w:rsidR="00116DD6" w:rsidRPr="001113B9" w:rsidRDefault="00116DD6" w:rsidP="00116DD6">
      <w:r w:rsidRPr="001113B9">
        <w:rPr>
          <w:rStyle w:val="HideTWBExt"/>
        </w:rPr>
        <w:t>&lt;/Amend&gt;</w:t>
      </w:r>
    </w:p>
    <w:p w14:paraId="0379E93E"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487</w:t>
      </w:r>
      <w:r w:rsidRPr="001113B9">
        <w:rPr>
          <w:rStyle w:val="HideTWBExt"/>
          <w:b w:val="0"/>
        </w:rPr>
        <w:t>&lt;/NumAm&gt;</w:t>
      </w:r>
    </w:p>
    <w:p w14:paraId="76F595BC" w14:textId="77777777" w:rsidR="00116DD6" w:rsidRPr="001113B9" w:rsidRDefault="00116DD6" w:rsidP="00116DD6">
      <w:pPr>
        <w:pStyle w:val="NormalBold"/>
      </w:pPr>
      <w:r w:rsidRPr="001113B9">
        <w:rPr>
          <w:rStyle w:val="HideTWBExt"/>
          <w:b w:val="0"/>
        </w:rPr>
        <w:t>&lt;RepeatBlock-By&gt;&lt;Members&gt;</w:t>
      </w:r>
      <w:r w:rsidRPr="001113B9">
        <w:t>Danilo Della Valle</w:t>
      </w:r>
      <w:r w:rsidRPr="001113B9">
        <w:rPr>
          <w:rStyle w:val="HideTWBExt"/>
          <w:b w:val="0"/>
        </w:rPr>
        <w:t>&lt;/Members&gt;</w:t>
      </w:r>
    </w:p>
    <w:p w14:paraId="467E3F90" w14:textId="77777777" w:rsidR="00116DD6" w:rsidRPr="001113B9" w:rsidRDefault="00116DD6" w:rsidP="00116DD6">
      <w:pPr>
        <w:pStyle w:val="NormalBold"/>
      </w:pPr>
      <w:r w:rsidRPr="001113B9">
        <w:rPr>
          <w:rStyle w:val="HideTWBExt"/>
          <w:b w:val="0"/>
        </w:rPr>
        <w:t>&lt;/RepeatBlock-By&gt;</w:t>
      </w:r>
    </w:p>
    <w:p w14:paraId="7459514C"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190D695" w14:textId="77777777" w:rsidR="00116DD6" w:rsidRPr="001113B9" w:rsidRDefault="00116DD6" w:rsidP="00116DD6">
      <w:pPr>
        <w:pStyle w:val="NormalBold"/>
      </w:pPr>
      <w:r w:rsidRPr="001113B9">
        <w:rPr>
          <w:rStyle w:val="HideTWBExt"/>
          <w:b w:val="0"/>
        </w:rPr>
        <w:t>&lt;Article&gt;</w:t>
      </w:r>
      <w:r w:rsidRPr="001113B9">
        <w:t>25 g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10FE9C5" w14:textId="77777777" w:rsidTr="0010519F">
        <w:trPr>
          <w:trHeight w:hRule="exact" w:val="240"/>
          <w:jc w:val="center"/>
        </w:trPr>
        <w:tc>
          <w:tcPr>
            <w:tcW w:w="9752" w:type="dxa"/>
            <w:gridSpan w:val="2"/>
            <w:tcBorders>
              <w:top w:val="nil"/>
              <w:left w:val="nil"/>
              <w:bottom w:val="nil"/>
              <w:right w:val="nil"/>
            </w:tcBorders>
          </w:tcPr>
          <w:p w14:paraId="4C84E347" w14:textId="77777777" w:rsidR="00116DD6" w:rsidRPr="001113B9" w:rsidRDefault="00116DD6" w:rsidP="0010519F"/>
        </w:tc>
      </w:tr>
      <w:tr w:rsidR="00116DD6" w:rsidRPr="001113B9" w14:paraId="4DE8255D" w14:textId="77777777" w:rsidTr="0010519F">
        <w:trPr>
          <w:trHeight w:val="240"/>
          <w:jc w:val="center"/>
        </w:trPr>
        <w:tc>
          <w:tcPr>
            <w:tcW w:w="4876" w:type="dxa"/>
            <w:tcBorders>
              <w:top w:val="nil"/>
              <w:left w:val="nil"/>
              <w:bottom w:val="nil"/>
              <w:right w:val="nil"/>
            </w:tcBorders>
          </w:tcPr>
          <w:p w14:paraId="7A87EF46"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4BF33FEC" w14:textId="77777777" w:rsidR="00116DD6" w:rsidRPr="001113B9" w:rsidRDefault="00116DD6" w:rsidP="0010519F">
            <w:pPr>
              <w:pStyle w:val="AmColumnHeading"/>
            </w:pPr>
            <w:r w:rsidRPr="001113B9">
              <w:t>Tarkistus</w:t>
            </w:r>
          </w:p>
        </w:tc>
      </w:tr>
      <w:tr w:rsidR="00116DD6" w:rsidRPr="001113B9" w14:paraId="568EB5AB" w14:textId="77777777" w:rsidTr="0010519F">
        <w:trPr>
          <w:jc w:val="center"/>
        </w:trPr>
        <w:tc>
          <w:tcPr>
            <w:tcW w:w="4876" w:type="dxa"/>
            <w:tcBorders>
              <w:top w:val="nil"/>
              <w:left w:val="nil"/>
              <w:bottom w:val="nil"/>
              <w:right w:val="nil"/>
            </w:tcBorders>
          </w:tcPr>
          <w:p w14:paraId="5DEE3873" w14:textId="77777777" w:rsidR="00116DD6" w:rsidRPr="001113B9" w:rsidRDefault="00116DD6" w:rsidP="0010519F">
            <w:pPr>
              <w:pStyle w:val="Normal6a"/>
            </w:pPr>
          </w:p>
        </w:tc>
        <w:tc>
          <w:tcPr>
            <w:tcW w:w="4876" w:type="dxa"/>
            <w:tcBorders>
              <w:top w:val="nil"/>
              <w:left w:val="nil"/>
              <w:bottom w:val="nil"/>
              <w:right w:val="nil"/>
            </w:tcBorders>
          </w:tcPr>
          <w:p w14:paraId="16F8818D" w14:textId="77777777" w:rsidR="00116DD6" w:rsidRPr="001113B9" w:rsidRDefault="00116DD6" w:rsidP="0010519F">
            <w:pPr>
              <w:pStyle w:val="Normal6a"/>
            </w:pPr>
            <w:r w:rsidRPr="001113B9">
              <w:rPr>
                <w:b/>
                <w:i/>
              </w:rPr>
              <w:t>25 g.</w:t>
            </w:r>
            <w:r w:rsidRPr="001113B9">
              <w:tab/>
            </w:r>
            <w:r w:rsidRPr="001113B9">
              <w:rPr>
                <w:b/>
                <w:i/>
              </w:rPr>
              <w:t xml:space="preserve">kehottaa Serbiaa saattamaan lakko-oikeutta koskevan lainsäädäntönsä Euroopan sosiaalisen peruskirjan mukaiseksi lopettamalla perusteettomat lakkotoimia koskevat kiellot terveydenhoitoalalla, supistamalla liian laajaa sellaisten alojen joukkoa, joilla lakko-oikeuksia voidaan rajoittaa, ja </w:t>
            </w:r>
            <w:r w:rsidRPr="001113B9">
              <w:rPr>
                <w:b/>
                <w:i/>
              </w:rPr>
              <w:lastRenderedPageBreak/>
              <w:t>varmistamalla, että työntekijät ja ammattiliitot osallistuvat tasavertaisesti työnantajien kanssa vähimmäispalvelua koskeviin päätöksiin lakkojen aikana;</w:t>
            </w:r>
          </w:p>
        </w:tc>
      </w:tr>
    </w:tbl>
    <w:p w14:paraId="3BDC4AD8"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D3025A0" w14:textId="77777777" w:rsidR="00116DD6" w:rsidRPr="001113B9" w:rsidRDefault="00116DD6" w:rsidP="00116DD6">
      <w:r w:rsidRPr="001113B9">
        <w:rPr>
          <w:rStyle w:val="HideTWBExt"/>
        </w:rPr>
        <w:t>&lt;/Amend&gt;</w:t>
      </w:r>
    </w:p>
    <w:p w14:paraId="3D692F0B"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488</w:t>
      </w:r>
      <w:r w:rsidRPr="001113B9">
        <w:rPr>
          <w:rStyle w:val="HideTWBExt"/>
          <w:b w:val="0"/>
        </w:rPr>
        <w:t>&lt;/NumAm&gt;</w:t>
      </w:r>
    </w:p>
    <w:p w14:paraId="073E868D" w14:textId="77777777" w:rsidR="00116DD6" w:rsidRPr="001113B9" w:rsidRDefault="00116DD6" w:rsidP="00116DD6">
      <w:pPr>
        <w:pStyle w:val="NormalBold"/>
      </w:pPr>
      <w:r w:rsidRPr="001113B9">
        <w:rPr>
          <w:rStyle w:val="HideTWBExt"/>
          <w:b w:val="0"/>
        </w:rPr>
        <w:t>&lt;RepeatBlock-By&gt;&lt;Members&gt;</w:t>
      </w:r>
      <w:r w:rsidRPr="001113B9">
        <w:t>Danilo Della Valle</w:t>
      </w:r>
      <w:r w:rsidRPr="001113B9">
        <w:rPr>
          <w:rStyle w:val="HideTWBExt"/>
          <w:b w:val="0"/>
        </w:rPr>
        <w:t>&lt;/Members&gt;</w:t>
      </w:r>
    </w:p>
    <w:p w14:paraId="04BC82A1" w14:textId="77777777" w:rsidR="00116DD6" w:rsidRPr="001113B9" w:rsidRDefault="00116DD6" w:rsidP="00116DD6">
      <w:pPr>
        <w:pStyle w:val="NormalBold"/>
      </w:pPr>
      <w:r w:rsidRPr="001113B9">
        <w:rPr>
          <w:rStyle w:val="HideTWBExt"/>
          <w:b w:val="0"/>
        </w:rPr>
        <w:t>&lt;/RepeatBlock-By&gt;</w:t>
      </w:r>
    </w:p>
    <w:p w14:paraId="4EEBFED4"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E9BE887" w14:textId="77777777" w:rsidR="00116DD6" w:rsidRPr="001113B9" w:rsidRDefault="00116DD6" w:rsidP="00116DD6">
      <w:pPr>
        <w:pStyle w:val="NormalBold"/>
      </w:pPr>
      <w:r w:rsidRPr="001113B9">
        <w:rPr>
          <w:rStyle w:val="HideTWBExt"/>
          <w:b w:val="0"/>
        </w:rPr>
        <w:t>&lt;Article&gt;</w:t>
      </w:r>
      <w:r w:rsidRPr="001113B9">
        <w:t>25 h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8103077" w14:textId="77777777" w:rsidTr="0010519F">
        <w:trPr>
          <w:trHeight w:hRule="exact" w:val="240"/>
          <w:jc w:val="center"/>
        </w:trPr>
        <w:tc>
          <w:tcPr>
            <w:tcW w:w="9752" w:type="dxa"/>
            <w:gridSpan w:val="2"/>
            <w:tcBorders>
              <w:top w:val="nil"/>
              <w:left w:val="nil"/>
              <w:bottom w:val="nil"/>
              <w:right w:val="nil"/>
            </w:tcBorders>
          </w:tcPr>
          <w:p w14:paraId="4E3450E5" w14:textId="77777777" w:rsidR="00116DD6" w:rsidRPr="001113B9" w:rsidRDefault="00116DD6" w:rsidP="0010519F"/>
        </w:tc>
      </w:tr>
      <w:tr w:rsidR="00116DD6" w:rsidRPr="001113B9" w14:paraId="232C762B" w14:textId="77777777" w:rsidTr="0010519F">
        <w:trPr>
          <w:trHeight w:val="240"/>
          <w:jc w:val="center"/>
        </w:trPr>
        <w:tc>
          <w:tcPr>
            <w:tcW w:w="4876" w:type="dxa"/>
            <w:tcBorders>
              <w:top w:val="nil"/>
              <w:left w:val="nil"/>
              <w:bottom w:val="nil"/>
              <w:right w:val="nil"/>
            </w:tcBorders>
          </w:tcPr>
          <w:p w14:paraId="302025D0"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C577B92" w14:textId="77777777" w:rsidR="00116DD6" w:rsidRPr="001113B9" w:rsidRDefault="00116DD6" w:rsidP="0010519F">
            <w:pPr>
              <w:pStyle w:val="AmColumnHeading"/>
            </w:pPr>
            <w:r w:rsidRPr="001113B9">
              <w:t>Tarkistus</w:t>
            </w:r>
          </w:p>
        </w:tc>
      </w:tr>
      <w:tr w:rsidR="00116DD6" w:rsidRPr="001113B9" w14:paraId="26197653" w14:textId="77777777" w:rsidTr="0010519F">
        <w:trPr>
          <w:jc w:val="center"/>
        </w:trPr>
        <w:tc>
          <w:tcPr>
            <w:tcW w:w="4876" w:type="dxa"/>
            <w:tcBorders>
              <w:top w:val="nil"/>
              <w:left w:val="nil"/>
              <w:bottom w:val="nil"/>
              <w:right w:val="nil"/>
            </w:tcBorders>
          </w:tcPr>
          <w:p w14:paraId="7BBE1933" w14:textId="77777777" w:rsidR="00116DD6" w:rsidRPr="001113B9" w:rsidRDefault="00116DD6" w:rsidP="0010519F">
            <w:pPr>
              <w:pStyle w:val="Normal6a"/>
            </w:pPr>
          </w:p>
        </w:tc>
        <w:tc>
          <w:tcPr>
            <w:tcW w:w="4876" w:type="dxa"/>
            <w:tcBorders>
              <w:top w:val="nil"/>
              <w:left w:val="nil"/>
              <w:bottom w:val="nil"/>
              <w:right w:val="nil"/>
            </w:tcBorders>
          </w:tcPr>
          <w:p w14:paraId="46D9A19A" w14:textId="77777777" w:rsidR="00116DD6" w:rsidRPr="001113B9" w:rsidRDefault="00116DD6" w:rsidP="0010519F">
            <w:pPr>
              <w:pStyle w:val="Normal6a"/>
            </w:pPr>
            <w:r w:rsidRPr="001113B9">
              <w:rPr>
                <w:b/>
                <w:i/>
              </w:rPr>
              <w:t>25 h.</w:t>
            </w:r>
            <w:r w:rsidRPr="001113B9">
              <w:tab/>
            </w:r>
            <w:r w:rsidRPr="001113B9">
              <w:rPr>
                <w:b/>
                <w:i/>
              </w:rPr>
              <w:t>kehottaa Serbiaa tehostamaan toimia sukupuolten välisen työllisyyseron kaventamiseksi ja edistämään mitattavissa olevaa kehitystä johtotehtävissä olevien naisten määrässä erityisesti suurimmissa pörssiyhtiöissä muun muassa kohdennettujen tasa-arvotoimien ja eriteltyjen tietojen säännöllisen julkaisemisen avulla;</w:t>
            </w:r>
          </w:p>
        </w:tc>
      </w:tr>
    </w:tbl>
    <w:p w14:paraId="39DD1EC7"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2F27CD9" w14:textId="77777777" w:rsidR="00116DD6" w:rsidRPr="001113B9" w:rsidRDefault="00116DD6" w:rsidP="00116DD6">
      <w:r w:rsidRPr="001113B9">
        <w:rPr>
          <w:rStyle w:val="HideTWBExt"/>
        </w:rPr>
        <w:t>&lt;/Amend&gt;</w:t>
      </w:r>
    </w:p>
    <w:p w14:paraId="7A35F6CB"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489</w:t>
      </w:r>
      <w:r w:rsidRPr="001113B9">
        <w:rPr>
          <w:rStyle w:val="HideTWBExt"/>
          <w:b w:val="0"/>
        </w:rPr>
        <w:t>&lt;/NumAm&gt;</w:t>
      </w:r>
    </w:p>
    <w:p w14:paraId="0349C5E8" w14:textId="77777777" w:rsidR="00116DD6" w:rsidRPr="001113B9" w:rsidRDefault="00116DD6" w:rsidP="00116DD6">
      <w:pPr>
        <w:pStyle w:val="NormalBold"/>
      </w:pPr>
      <w:r w:rsidRPr="001113B9">
        <w:rPr>
          <w:rStyle w:val="HideTWBExt"/>
          <w:b w:val="0"/>
        </w:rPr>
        <w:t>&lt;RepeatBlock-By&gt;&lt;Members&gt;</w:t>
      </w:r>
      <w:r w:rsidRPr="001113B9">
        <w:t>Danilo Della Valle, Jonas Sjöstedt</w:t>
      </w:r>
      <w:r w:rsidRPr="001113B9">
        <w:rPr>
          <w:rStyle w:val="HideTWBExt"/>
          <w:b w:val="0"/>
        </w:rPr>
        <w:t>&lt;/Members&gt;</w:t>
      </w:r>
    </w:p>
    <w:p w14:paraId="403A138C" w14:textId="77777777" w:rsidR="00116DD6" w:rsidRPr="001113B9" w:rsidRDefault="00116DD6" w:rsidP="00116DD6">
      <w:pPr>
        <w:pStyle w:val="NormalBold"/>
      </w:pPr>
      <w:r w:rsidRPr="001113B9">
        <w:rPr>
          <w:rStyle w:val="HideTWBExt"/>
          <w:b w:val="0"/>
        </w:rPr>
        <w:t>&lt;/RepeatBlock-By&gt;</w:t>
      </w:r>
    </w:p>
    <w:p w14:paraId="0F0CB988"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6364E73" w14:textId="77777777" w:rsidR="00116DD6" w:rsidRPr="001113B9" w:rsidRDefault="00116DD6" w:rsidP="00116DD6">
      <w:pPr>
        <w:pStyle w:val="NormalBold"/>
      </w:pPr>
      <w:r w:rsidRPr="001113B9">
        <w:rPr>
          <w:rStyle w:val="HideTWBExt"/>
          <w:b w:val="0"/>
        </w:rPr>
        <w:t>&lt;Article&gt;</w:t>
      </w:r>
      <w:r w:rsidRPr="001113B9">
        <w:t>25 i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0B65A4BA" w14:textId="77777777" w:rsidTr="0010519F">
        <w:trPr>
          <w:trHeight w:hRule="exact" w:val="240"/>
          <w:jc w:val="center"/>
        </w:trPr>
        <w:tc>
          <w:tcPr>
            <w:tcW w:w="9752" w:type="dxa"/>
            <w:gridSpan w:val="2"/>
            <w:tcBorders>
              <w:top w:val="nil"/>
              <w:left w:val="nil"/>
              <w:bottom w:val="nil"/>
              <w:right w:val="nil"/>
            </w:tcBorders>
          </w:tcPr>
          <w:p w14:paraId="1C6C8CE3" w14:textId="77777777" w:rsidR="00116DD6" w:rsidRPr="001113B9" w:rsidRDefault="00116DD6" w:rsidP="0010519F"/>
        </w:tc>
      </w:tr>
      <w:tr w:rsidR="00116DD6" w:rsidRPr="001113B9" w14:paraId="092694BB" w14:textId="77777777" w:rsidTr="0010519F">
        <w:trPr>
          <w:trHeight w:val="240"/>
          <w:jc w:val="center"/>
        </w:trPr>
        <w:tc>
          <w:tcPr>
            <w:tcW w:w="4876" w:type="dxa"/>
            <w:tcBorders>
              <w:top w:val="nil"/>
              <w:left w:val="nil"/>
              <w:bottom w:val="nil"/>
              <w:right w:val="nil"/>
            </w:tcBorders>
          </w:tcPr>
          <w:p w14:paraId="556D3941"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A3A499B" w14:textId="77777777" w:rsidR="00116DD6" w:rsidRPr="001113B9" w:rsidRDefault="00116DD6" w:rsidP="0010519F">
            <w:pPr>
              <w:pStyle w:val="AmColumnHeading"/>
            </w:pPr>
            <w:r w:rsidRPr="001113B9">
              <w:t>Tarkistus</w:t>
            </w:r>
          </w:p>
        </w:tc>
      </w:tr>
      <w:tr w:rsidR="00116DD6" w:rsidRPr="001113B9" w14:paraId="6B4F6D60" w14:textId="77777777" w:rsidTr="0010519F">
        <w:trPr>
          <w:jc w:val="center"/>
        </w:trPr>
        <w:tc>
          <w:tcPr>
            <w:tcW w:w="4876" w:type="dxa"/>
            <w:tcBorders>
              <w:top w:val="nil"/>
              <w:left w:val="nil"/>
              <w:bottom w:val="nil"/>
              <w:right w:val="nil"/>
            </w:tcBorders>
          </w:tcPr>
          <w:p w14:paraId="2824801C" w14:textId="77777777" w:rsidR="00116DD6" w:rsidRPr="001113B9" w:rsidRDefault="00116DD6" w:rsidP="0010519F">
            <w:pPr>
              <w:pStyle w:val="Normal6a"/>
            </w:pPr>
          </w:p>
        </w:tc>
        <w:tc>
          <w:tcPr>
            <w:tcW w:w="4876" w:type="dxa"/>
            <w:tcBorders>
              <w:top w:val="nil"/>
              <w:left w:val="nil"/>
              <w:bottom w:val="nil"/>
              <w:right w:val="nil"/>
            </w:tcBorders>
          </w:tcPr>
          <w:p w14:paraId="1B53722A" w14:textId="77777777" w:rsidR="00116DD6" w:rsidRPr="001113B9" w:rsidRDefault="00116DD6" w:rsidP="0010519F">
            <w:pPr>
              <w:pStyle w:val="Normal6a"/>
            </w:pPr>
            <w:r w:rsidRPr="001113B9">
              <w:rPr>
                <w:b/>
                <w:i/>
              </w:rPr>
              <w:t>25 i.</w:t>
            </w:r>
            <w:r w:rsidRPr="001113B9">
              <w:tab/>
            </w:r>
            <w:r w:rsidRPr="001113B9">
              <w:rPr>
                <w:b/>
                <w:i/>
              </w:rPr>
              <w:t>panee merkille, että työmarkkinaosapuolten vuoropuhelu ja työmarkkinaosapuolten kuuleminen ovat edelleen heikkoja, ja kehottaa viranomaisia vahvistamaan työehtosopimusneuvotteluja lainsäädännön avulla ja käytännössä, edistämään kolmikantaista ja kahdenvälistä työmarkkinaosapuolten vuoropuhelua ja käyttämään Länsi-</w:t>
            </w:r>
            <w:r w:rsidRPr="001113B9">
              <w:rPr>
                <w:b/>
                <w:i/>
              </w:rPr>
              <w:lastRenderedPageBreak/>
              <w:t>Balkanin uudistus- ja kasvutukivälinettä työmarkkinaosapuolten valmiuksien kehittämisen tukemiseen niin, että tuen maksamisen edellytyksenä on edelleen työmarkkinaosapuolten osallistuminen uudistusohjelman laatimiseen; kehottaa lisäksi viranomaisia uudistamaan työlainsäädäntöä EU:n sosiaalisen säännöstön ja lakkolain mukaiseksi Kansainvälisen työjärjestön (ILO) yleissopimusten 87 ja 98 mukaisesti sekä pidättäytymään puuttumasta yhdistymisvapauteen ja ammattiliittojen toimintaan;</w:t>
            </w:r>
          </w:p>
        </w:tc>
      </w:tr>
    </w:tbl>
    <w:p w14:paraId="6123FDF3"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CD239B4" w14:textId="77777777" w:rsidR="00116DD6" w:rsidRPr="001113B9" w:rsidRDefault="00116DD6" w:rsidP="00116DD6">
      <w:r w:rsidRPr="001113B9">
        <w:rPr>
          <w:rStyle w:val="HideTWBExt"/>
        </w:rPr>
        <w:t>&lt;/Amend&gt;</w:t>
      </w:r>
    </w:p>
    <w:p w14:paraId="2AB0BDE8"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490</w:t>
      </w:r>
      <w:r w:rsidRPr="001113B9">
        <w:rPr>
          <w:rStyle w:val="HideTWBExt"/>
          <w:b w:val="0"/>
        </w:rPr>
        <w:t>&lt;/NumAm&gt;</w:t>
      </w:r>
    </w:p>
    <w:p w14:paraId="59724A1E" w14:textId="77777777" w:rsidR="00116DD6" w:rsidRPr="001113B9" w:rsidRDefault="00116DD6" w:rsidP="00116DD6">
      <w:pPr>
        <w:pStyle w:val="NormalBold"/>
      </w:pPr>
      <w:r w:rsidRPr="001113B9">
        <w:rPr>
          <w:rStyle w:val="HideTWBExt"/>
          <w:b w:val="0"/>
        </w:rPr>
        <w:t>&lt;RepeatBlock-By&gt;&lt;Members&gt;</w:t>
      </w:r>
      <w:r w:rsidRPr="001113B9">
        <w:t>Emmanouil Fragkos</w:t>
      </w:r>
      <w:r w:rsidRPr="001113B9">
        <w:rPr>
          <w:rStyle w:val="HideTWBExt"/>
          <w:b w:val="0"/>
        </w:rPr>
        <w:t>&lt;/Members&gt;</w:t>
      </w:r>
    </w:p>
    <w:p w14:paraId="10923CC4" w14:textId="77777777" w:rsidR="00116DD6" w:rsidRPr="001113B9" w:rsidRDefault="00116DD6" w:rsidP="00116DD6">
      <w:pPr>
        <w:pStyle w:val="NormalBold"/>
      </w:pPr>
      <w:r w:rsidRPr="001113B9">
        <w:rPr>
          <w:rStyle w:val="HideTWBExt"/>
          <w:b w:val="0"/>
        </w:rPr>
        <w:t>&lt;/RepeatBlock-By&gt;</w:t>
      </w:r>
    </w:p>
    <w:p w14:paraId="5531D2D7"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3725F50" w14:textId="77777777" w:rsidR="00116DD6" w:rsidRPr="001113B9" w:rsidRDefault="00116DD6" w:rsidP="00116DD6">
      <w:pPr>
        <w:pStyle w:val="NormalBold"/>
      </w:pPr>
      <w:r w:rsidRPr="001113B9">
        <w:rPr>
          <w:rStyle w:val="HideTWBExt"/>
          <w:b w:val="0"/>
        </w:rPr>
        <w:t>&lt;Article&gt;</w:t>
      </w:r>
      <w:r w:rsidRPr="001113B9">
        <w:t>25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E6F050A" w14:textId="77777777" w:rsidTr="0010519F">
        <w:trPr>
          <w:trHeight w:hRule="exact" w:val="240"/>
          <w:jc w:val="center"/>
        </w:trPr>
        <w:tc>
          <w:tcPr>
            <w:tcW w:w="9752" w:type="dxa"/>
            <w:gridSpan w:val="2"/>
            <w:tcBorders>
              <w:top w:val="nil"/>
              <w:left w:val="nil"/>
              <w:bottom w:val="nil"/>
              <w:right w:val="nil"/>
            </w:tcBorders>
          </w:tcPr>
          <w:p w14:paraId="05BF7EC5" w14:textId="77777777" w:rsidR="00116DD6" w:rsidRPr="001113B9" w:rsidRDefault="00116DD6" w:rsidP="0010519F"/>
        </w:tc>
      </w:tr>
      <w:tr w:rsidR="00116DD6" w:rsidRPr="001113B9" w14:paraId="6782DF09" w14:textId="77777777" w:rsidTr="0010519F">
        <w:trPr>
          <w:trHeight w:val="240"/>
          <w:jc w:val="center"/>
        </w:trPr>
        <w:tc>
          <w:tcPr>
            <w:tcW w:w="4876" w:type="dxa"/>
            <w:tcBorders>
              <w:top w:val="nil"/>
              <w:left w:val="nil"/>
              <w:bottom w:val="nil"/>
              <w:right w:val="nil"/>
            </w:tcBorders>
          </w:tcPr>
          <w:p w14:paraId="24211053"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37C02C4" w14:textId="77777777" w:rsidR="00116DD6" w:rsidRPr="001113B9" w:rsidRDefault="00116DD6" w:rsidP="0010519F">
            <w:pPr>
              <w:pStyle w:val="AmColumnHeading"/>
            </w:pPr>
            <w:r w:rsidRPr="001113B9">
              <w:t>Tarkistus</w:t>
            </w:r>
          </w:p>
        </w:tc>
      </w:tr>
      <w:tr w:rsidR="00116DD6" w:rsidRPr="001113B9" w14:paraId="0F15ECAE" w14:textId="77777777" w:rsidTr="0010519F">
        <w:trPr>
          <w:jc w:val="center"/>
        </w:trPr>
        <w:tc>
          <w:tcPr>
            <w:tcW w:w="4876" w:type="dxa"/>
            <w:tcBorders>
              <w:top w:val="nil"/>
              <w:left w:val="nil"/>
              <w:bottom w:val="nil"/>
              <w:right w:val="nil"/>
            </w:tcBorders>
          </w:tcPr>
          <w:p w14:paraId="22B34133" w14:textId="77777777" w:rsidR="00116DD6" w:rsidRPr="001113B9" w:rsidRDefault="00116DD6" w:rsidP="0010519F">
            <w:pPr>
              <w:pStyle w:val="Normal6a"/>
            </w:pPr>
          </w:p>
        </w:tc>
        <w:tc>
          <w:tcPr>
            <w:tcW w:w="4876" w:type="dxa"/>
            <w:tcBorders>
              <w:top w:val="nil"/>
              <w:left w:val="nil"/>
              <w:bottom w:val="nil"/>
              <w:right w:val="nil"/>
            </w:tcBorders>
          </w:tcPr>
          <w:p w14:paraId="51D90EB4" w14:textId="77777777" w:rsidR="00116DD6" w:rsidRPr="001113B9" w:rsidRDefault="00116DD6" w:rsidP="0010519F">
            <w:pPr>
              <w:pStyle w:val="Normal6a"/>
            </w:pPr>
            <w:r w:rsidRPr="001113B9">
              <w:rPr>
                <w:b/>
                <w:i/>
              </w:rPr>
              <w:t>25 a.</w:t>
            </w:r>
            <w:r w:rsidRPr="001113B9">
              <w:tab/>
            </w:r>
            <w:r w:rsidRPr="001113B9">
              <w:rPr>
                <w:b/>
                <w:i/>
              </w:rPr>
              <w:t>korostaa, että on strategisesti tärkeää vahvistaa Serbian ja EU:n jäsenvaltioiden välisiä yhteyksiä muun muassa edelleen kehittämällä ja parantamalla Budapestin, Belgradin, Skopjen ja Thessalonikin välistä rautatieyhteyttä, joka on osa Euroopan laajuista liikenneverkkoa (TEN-T) sekä Länsi-Balkanin ja itäisen Välimeren liikennekäytävää;</w:t>
            </w:r>
            <w:r w:rsidRPr="001113B9">
              <w:t xml:space="preserve"> </w:t>
            </w:r>
            <w:r w:rsidRPr="001113B9">
              <w:rPr>
                <w:b/>
                <w:i/>
              </w:rPr>
              <w:t>korostaa, että tähän liittyvien investointien nopeuttaminen voi edistää taloudellista lähentymistä ja kestävää liikkumista sekä vahvistaa unionin ja Serbian välisiä kauppavirtoja;</w:t>
            </w:r>
            <w:r w:rsidRPr="001113B9">
              <w:t xml:space="preserve"> </w:t>
            </w:r>
            <w:r w:rsidRPr="001113B9">
              <w:rPr>
                <w:b/>
                <w:i/>
              </w:rPr>
              <w:t xml:space="preserve">kehottaa komissiota ja Serbiaa tehostamaan yhteistyötään asiaankuuluvien hankkeiden suunnittelun, rahoituksen ja täytäntöönpanon osalta sekä varmistamaan samalla, että ympäristöä, julkisia hankintoja ja avoimuutta </w:t>
            </w:r>
            <w:r w:rsidRPr="001113B9">
              <w:rPr>
                <w:b/>
                <w:i/>
              </w:rPr>
              <w:lastRenderedPageBreak/>
              <w:t>koskevia unionin normeja noudatetaan;</w:t>
            </w:r>
          </w:p>
        </w:tc>
      </w:tr>
    </w:tbl>
    <w:p w14:paraId="57258828"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{EL}</w:t>
      </w:r>
      <w:r w:rsidRPr="001113B9">
        <w:t>el</w:t>
      </w:r>
      <w:r w:rsidRPr="001113B9">
        <w:rPr>
          <w:rStyle w:val="HideTWBExt"/>
        </w:rPr>
        <w:t>&lt;/Original&gt;</w:t>
      </w:r>
    </w:p>
    <w:p w14:paraId="55E5422B" w14:textId="77777777" w:rsidR="00116DD6" w:rsidRPr="001113B9" w:rsidRDefault="00116DD6" w:rsidP="00116DD6">
      <w:r w:rsidRPr="001113B9">
        <w:rPr>
          <w:rStyle w:val="HideTWBExt"/>
        </w:rPr>
        <w:t>&lt;/Amend&gt;</w:t>
      </w:r>
    </w:p>
    <w:p w14:paraId="1CD9002E"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491</w:t>
      </w:r>
      <w:r w:rsidRPr="001113B9">
        <w:rPr>
          <w:rStyle w:val="HideTWBExt"/>
          <w:b w:val="0"/>
        </w:rPr>
        <w:t>&lt;/NumAm&gt;</w:t>
      </w:r>
    </w:p>
    <w:p w14:paraId="4BE8A8AC"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379B9EA9"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68227A81" w14:textId="77777777" w:rsidR="00116DD6" w:rsidRPr="001113B9" w:rsidRDefault="00116DD6" w:rsidP="00116DD6">
      <w:pPr>
        <w:pStyle w:val="NormalBold"/>
      </w:pPr>
      <w:r w:rsidRPr="001113B9">
        <w:rPr>
          <w:rStyle w:val="HideTWBExt"/>
          <w:b w:val="0"/>
        </w:rPr>
        <w:t>&lt;/RepeatBlock-By&gt;</w:t>
      </w:r>
    </w:p>
    <w:p w14:paraId="0DC2A126"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EACF310" w14:textId="77777777" w:rsidR="00116DD6" w:rsidRPr="001113B9" w:rsidRDefault="00116DD6" w:rsidP="00116DD6">
      <w:pPr>
        <w:pStyle w:val="NormalBold"/>
      </w:pPr>
      <w:r w:rsidRPr="001113B9">
        <w:rPr>
          <w:rStyle w:val="HideTWBExt"/>
          <w:b w:val="0"/>
        </w:rPr>
        <w:t>&lt;Article&gt;</w:t>
      </w:r>
      <w:r w:rsidRPr="001113B9">
        <w:t>25 c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7F60711" w14:textId="77777777" w:rsidTr="0010519F">
        <w:trPr>
          <w:trHeight w:hRule="exact" w:val="240"/>
          <w:jc w:val="center"/>
        </w:trPr>
        <w:tc>
          <w:tcPr>
            <w:tcW w:w="9752" w:type="dxa"/>
            <w:gridSpan w:val="2"/>
            <w:tcBorders>
              <w:top w:val="nil"/>
              <w:left w:val="nil"/>
              <w:bottom w:val="nil"/>
              <w:right w:val="nil"/>
            </w:tcBorders>
          </w:tcPr>
          <w:p w14:paraId="4BF598DC" w14:textId="77777777" w:rsidR="00116DD6" w:rsidRPr="001113B9" w:rsidRDefault="00116DD6" w:rsidP="0010519F"/>
        </w:tc>
      </w:tr>
      <w:tr w:rsidR="00116DD6" w:rsidRPr="001113B9" w14:paraId="0E997D1D" w14:textId="77777777" w:rsidTr="0010519F">
        <w:trPr>
          <w:trHeight w:val="240"/>
          <w:jc w:val="center"/>
        </w:trPr>
        <w:tc>
          <w:tcPr>
            <w:tcW w:w="4876" w:type="dxa"/>
            <w:tcBorders>
              <w:top w:val="nil"/>
              <w:left w:val="nil"/>
              <w:bottom w:val="nil"/>
              <w:right w:val="nil"/>
            </w:tcBorders>
          </w:tcPr>
          <w:p w14:paraId="2479D42B"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0CD49EA" w14:textId="77777777" w:rsidR="00116DD6" w:rsidRPr="001113B9" w:rsidRDefault="00116DD6" w:rsidP="0010519F">
            <w:pPr>
              <w:pStyle w:val="AmColumnHeading"/>
            </w:pPr>
            <w:r w:rsidRPr="001113B9">
              <w:t>Tarkistus</w:t>
            </w:r>
          </w:p>
        </w:tc>
      </w:tr>
      <w:tr w:rsidR="00116DD6" w:rsidRPr="001113B9" w14:paraId="222C66BB" w14:textId="77777777" w:rsidTr="0010519F">
        <w:trPr>
          <w:jc w:val="center"/>
        </w:trPr>
        <w:tc>
          <w:tcPr>
            <w:tcW w:w="4876" w:type="dxa"/>
            <w:tcBorders>
              <w:top w:val="nil"/>
              <w:left w:val="nil"/>
              <w:bottom w:val="nil"/>
              <w:right w:val="nil"/>
            </w:tcBorders>
          </w:tcPr>
          <w:p w14:paraId="3161729D" w14:textId="77777777" w:rsidR="00116DD6" w:rsidRPr="001113B9" w:rsidRDefault="00116DD6" w:rsidP="0010519F">
            <w:pPr>
              <w:pStyle w:val="Normal6a"/>
            </w:pPr>
          </w:p>
        </w:tc>
        <w:tc>
          <w:tcPr>
            <w:tcW w:w="4876" w:type="dxa"/>
            <w:tcBorders>
              <w:top w:val="nil"/>
              <w:left w:val="nil"/>
              <w:bottom w:val="nil"/>
              <w:right w:val="nil"/>
            </w:tcBorders>
          </w:tcPr>
          <w:p w14:paraId="0276C9E7" w14:textId="77777777" w:rsidR="00116DD6" w:rsidRPr="001113B9" w:rsidRDefault="00116DD6" w:rsidP="0010519F">
            <w:pPr>
              <w:pStyle w:val="Normal6a"/>
            </w:pPr>
            <w:r w:rsidRPr="001113B9">
              <w:rPr>
                <w:b/>
                <w:i/>
              </w:rPr>
              <w:t>25 c.</w:t>
            </w:r>
            <w:r w:rsidRPr="001113B9">
              <w:tab/>
            </w:r>
            <w:r w:rsidRPr="001113B9">
              <w:rPr>
                <w:b/>
                <w:i/>
              </w:rPr>
              <w:t>kehottaa Serbiaa lisäämään toimiaan, joilla asiaankuuluva ympäristö- ja ilmastosäännöstö saatetaan osaksi kansallista lainsäädäntöä, sekä varmistamaan ympäristönsuojelunormien asianmukaisen soveltamisen muun muassa parantamalla merkittävästi hallinnollisia ja teknisiä valmiuksiaan kaikilla hallinnon tasoilla, erityisesti toimivaltaisten viranomaisten välisen koordinoinnin parantamisen ja ympäristöalan vastuualueiden hajanaisuuden vähentämisen osalta; kehottaa painokkaasti Serbian viranomaisia parantamaan kaikkien, myös Kiinan ja Venäjän tekemien, investointien avoimuutta ja ympäristövaikutusten arviointia;</w:t>
            </w:r>
          </w:p>
        </w:tc>
      </w:tr>
    </w:tbl>
    <w:p w14:paraId="1C6DD62D"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CBE3658" w14:textId="77777777" w:rsidR="00116DD6" w:rsidRPr="001113B9" w:rsidRDefault="00116DD6" w:rsidP="00116DD6">
      <w:r w:rsidRPr="001113B9">
        <w:rPr>
          <w:rStyle w:val="HideTWBExt"/>
        </w:rPr>
        <w:t>&lt;/Amend&gt;</w:t>
      </w:r>
    </w:p>
    <w:p w14:paraId="7E0EBFC5"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492</w:t>
      </w:r>
      <w:r w:rsidRPr="001113B9">
        <w:rPr>
          <w:rStyle w:val="HideTWBExt"/>
          <w:b w:val="0"/>
        </w:rPr>
        <w:t>&lt;/NumAm&gt;</w:t>
      </w:r>
    </w:p>
    <w:p w14:paraId="16DFF44F"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28AC4B66"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74D55394" w14:textId="77777777" w:rsidR="00116DD6" w:rsidRPr="001113B9" w:rsidRDefault="00116DD6" w:rsidP="00116DD6">
      <w:pPr>
        <w:pStyle w:val="NormalBold"/>
      </w:pPr>
      <w:r w:rsidRPr="001113B9">
        <w:rPr>
          <w:rStyle w:val="HideTWBExt"/>
          <w:b w:val="0"/>
        </w:rPr>
        <w:t>&lt;/RepeatBlock-By&gt;</w:t>
      </w:r>
    </w:p>
    <w:p w14:paraId="36F45891"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6F679A2" w14:textId="77777777" w:rsidR="00116DD6" w:rsidRPr="001113B9" w:rsidRDefault="00116DD6" w:rsidP="00116DD6">
      <w:pPr>
        <w:pStyle w:val="NormalBold"/>
      </w:pPr>
      <w:r w:rsidRPr="001113B9">
        <w:rPr>
          <w:rStyle w:val="HideTWBExt"/>
          <w:b w:val="0"/>
        </w:rPr>
        <w:t>&lt;Article&gt;</w:t>
      </w:r>
      <w:r w:rsidRPr="001113B9">
        <w:t>25 d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00521812" w14:textId="77777777" w:rsidTr="0010519F">
        <w:trPr>
          <w:trHeight w:hRule="exact" w:val="240"/>
          <w:jc w:val="center"/>
        </w:trPr>
        <w:tc>
          <w:tcPr>
            <w:tcW w:w="9752" w:type="dxa"/>
            <w:gridSpan w:val="2"/>
            <w:tcBorders>
              <w:top w:val="nil"/>
              <w:left w:val="nil"/>
              <w:bottom w:val="nil"/>
              <w:right w:val="nil"/>
            </w:tcBorders>
          </w:tcPr>
          <w:p w14:paraId="48A51637" w14:textId="77777777" w:rsidR="00116DD6" w:rsidRPr="001113B9" w:rsidRDefault="00116DD6" w:rsidP="0010519F"/>
        </w:tc>
      </w:tr>
      <w:tr w:rsidR="00116DD6" w:rsidRPr="001113B9" w14:paraId="2FDB2D2C" w14:textId="77777777" w:rsidTr="0010519F">
        <w:trPr>
          <w:trHeight w:val="240"/>
          <w:jc w:val="center"/>
        </w:trPr>
        <w:tc>
          <w:tcPr>
            <w:tcW w:w="4876" w:type="dxa"/>
            <w:tcBorders>
              <w:top w:val="nil"/>
              <w:left w:val="nil"/>
              <w:bottom w:val="nil"/>
              <w:right w:val="nil"/>
            </w:tcBorders>
          </w:tcPr>
          <w:p w14:paraId="68722714"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E522179" w14:textId="77777777" w:rsidR="00116DD6" w:rsidRPr="001113B9" w:rsidRDefault="00116DD6" w:rsidP="0010519F">
            <w:pPr>
              <w:pStyle w:val="AmColumnHeading"/>
            </w:pPr>
            <w:r w:rsidRPr="001113B9">
              <w:t>Tarkistus</w:t>
            </w:r>
          </w:p>
        </w:tc>
      </w:tr>
      <w:tr w:rsidR="00116DD6" w:rsidRPr="001113B9" w14:paraId="55E34919" w14:textId="77777777" w:rsidTr="0010519F">
        <w:trPr>
          <w:jc w:val="center"/>
        </w:trPr>
        <w:tc>
          <w:tcPr>
            <w:tcW w:w="4876" w:type="dxa"/>
            <w:tcBorders>
              <w:top w:val="nil"/>
              <w:left w:val="nil"/>
              <w:bottom w:val="nil"/>
              <w:right w:val="nil"/>
            </w:tcBorders>
          </w:tcPr>
          <w:p w14:paraId="0660C189" w14:textId="77777777" w:rsidR="00116DD6" w:rsidRPr="001113B9" w:rsidRDefault="00116DD6" w:rsidP="0010519F">
            <w:pPr>
              <w:pStyle w:val="Normal6a"/>
            </w:pPr>
          </w:p>
        </w:tc>
        <w:tc>
          <w:tcPr>
            <w:tcW w:w="4876" w:type="dxa"/>
            <w:tcBorders>
              <w:top w:val="nil"/>
              <w:left w:val="nil"/>
              <w:bottom w:val="nil"/>
              <w:right w:val="nil"/>
            </w:tcBorders>
          </w:tcPr>
          <w:p w14:paraId="48ED625C" w14:textId="77777777" w:rsidR="00116DD6" w:rsidRPr="001113B9" w:rsidRDefault="00116DD6" w:rsidP="0010519F">
            <w:pPr>
              <w:pStyle w:val="Normal6a"/>
            </w:pPr>
            <w:r w:rsidRPr="001113B9">
              <w:rPr>
                <w:b/>
                <w:i/>
              </w:rPr>
              <w:t>25 d.</w:t>
            </w:r>
            <w:r w:rsidRPr="001113B9">
              <w:tab/>
            </w:r>
            <w:r w:rsidRPr="001113B9">
              <w:rPr>
                <w:b/>
                <w:i/>
              </w:rPr>
              <w:t xml:space="preserve">suhtautuu myönteisesti ympäristövaikutusten arvioinnista </w:t>
            </w:r>
            <w:r w:rsidRPr="001113B9">
              <w:rPr>
                <w:b/>
                <w:i/>
              </w:rPr>
              <w:lastRenderedPageBreak/>
              <w:t>annetun lain ja strategisista ympäristöarvioinneista annetun lain hyväksymiseen; korostaa kuitenkin, että tehokas täytäntöönpano on yhä olennaisen tärkeää ja että on erityisen tärkeä varmistaa, että kaikkiin hankkeisiin sovelletaan täydellisiä ja avoimia arviointimenettelyjä, että yleisön osallistuminen on mielekästä ja oikea-aikaista ja että mitkään hallintokäytännöt, mukaan lukien alustavat lausunnot, eivät salli hankkeiden ohittaa kattavaa ympäristövaikutusten arviointia;</w:t>
            </w:r>
          </w:p>
        </w:tc>
      </w:tr>
    </w:tbl>
    <w:p w14:paraId="0B783095"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CEC7835" w14:textId="77777777" w:rsidR="00116DD6" w:rsidRPr="001113B9" w:rsidRDefault="00116DD6" w:rsidP="00116DD6">
      <w:r w:rsidRPr="001113B9">
        <w:rPr>
          <w:rStyle w:val="HideTWBExt"/>
        </w:rPr>
        <w:t>&lt;/Amend&gt;</w:t>
      </w:r>
    </w:p>
    <w:p w14:paraId="20B1E92D"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493</w:t>
      </w:r>
      <w:r w:rsidRPr="001113B9">
        <w:rPr>
          <w:rStyle w:val="HideTWBExt"/>
          <w:b w:val="0"/>
        </w:rPr>
        <w:t>&lt;/NumAm&gt;</w:t>
      </w:r>
    </w:p>
    <w:p w14:paraId="644B3997" w14:textId="77777777" w:rsidR="00116DD6" w:rsidRPr="001113B9" w:rsidRDefault="00116DD6" w:rsidP="00116DD6">
      <w:pPr>
        <w:pStyle w:val="NormalBold"/>
      </w:pPr>
      <w:r w:rsidRPr="001113B9">
        <w:rPr>
          <w:rStyle w:val="HideTWBExt"/>
          <w:b w:val="0"/>
        </w:rPr>
        <w:t>&lt;RepeatBlock-By&gt;&lt;Members&gt;</w:t>
      </w:r>
      <w:r w:rsidRPr="001113B9">
        <w:t>Emmanouil Fragkos, Galato Alexandraki, Geadis Geadi</w:t>
      </w:r>
      <w:r w:rsidRPr="001113B9">
        <w:rPr>
          <w:rStyle w:val="HideTWBExt"/>
          <w:b w:val="0"/>
        </w:rPr>
        <w:t>&lt;/Members&gt;</w:t>
      </w:r>
    </w:p>
    <w:p w14:paraId="34ED3251" w14:textId="77777777" w:rsidR="00116DD6" w:rsidRPr="001113B9" w:rsidRDefault="00116DD6" w:rsidP="00116DD6">
      <w:pPr>
        <w:pStyle w:val="NormalBold"/>
      </w:pPr>
      <w:r w:rsidRPr="001113B9">
        <w:rPr>
          <w:rStyle w:val="HideTWBExt"/>
          <w:b w:val="0"/>
        </w:rPr>
        <w:t>&lt;/RepeatBlock-By&gt;</w:t>
      </w:r>
    </w:p>
    <w:p w14:paraId="0AB02CD0"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3B3E3CF" w14:textId="77777777" w:rsidR="00116DD6" w:rsidRPr="001113B9" w:rsidRDefault="00116DD6" w:rsidP="00116DD6">
      <w:pPr>
        <w:pStyle w:val="NormalBold"/>
      </w:pPr>
      <w:r w:rsidRPr="001113B9">
        <w:rPr>
          <w:rStyle w:val="HideTWBExt"/>
          <w:b w:val="0"/>
        </w:rPr>
        <w:t>&lt;Article&gt;</w:t>
      </w:r>
      <w:r w:rsidRPr="001113B9">
        <w:t>26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B664EEF" w14:textId="77777777" w:rsidTr="0010519F">
        <w:trPr>
          <w:trHeight w:hRule="exact" w:val="240"/>
          <w:jc w:val="center"/>
        </w:trPr>
        <w:tc>
          <w:tcPr>
            <w:tcW w:w="9752" w:type="dxa"/>
            <w:gridSpan w:val="2"/>
            <w:tcBorders>
              <w:top w:val="nil"/>
              <w:left w:val="nil"/>
              <w:bottom w:val="nil"/>
              <w:right w:val="nil"/>
            </w:tcBorders>
          </w:tcPr>
          <w:p w14:paraId="4737312C" w14:textId="77777777" w:rsidR="00116DD6" w:rsidRPr="001113B9" w:rsidRDefault="00116DD6" w:rsidP="0010519F"/>
        </w:tc>
      </w:tr>
      <w:tr w:rsidR="00116DD6" w:rsidRPr="001113B9" w14:paraId="0141A952" w14:textId="77777777" w:rsidTr="0010519F">
        <w:trPr>
          <w:trHeight w:val="240"/>
          <w:jc w:val="center"/>
        </w:trPr>
        <w:tc>
          <w:tcPr>
            <w:tcW w:w="4876" w:type="dxa"/>
            <w:tcBorders>
              <w:top w:val="nil"/>
              <w:left w:val="nil"/>
              <w:bottom w:val="nil"/>
              <w:right w:val="nil"/>
            </w:tcBorders>
          </w:tcPr>
          <w:p w14:paraId="0EEEFA86"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10D960A" w14:textId="77777777" w:rsidR="00116DD6" w:rsidRPr="001113B9" w:rsidRDefault="00116DD6" w:rsidP="0010519F">
            <w:pPr>
              <w:pStyle w:val="AmColumnHeading"/>
            </w:pPr>
            <w:r w:rsidRPr="001113B9">
              <w:t>Tarkistus</w:t>
            </w:r>
          </w:p>
        </w:tc>
      </w:tr>
      <w:tr w:rsidR="00116DD6" w:rsidRPr="001113B9" w14:paraId="23A0213F" w14:textId="77777777" w:rsidTr="0010519F">
        <w:trPr>
          <w:jc w:val="center"/>
        </w:trPr>
        <w:tc>
          <w:tcPr>
            <w:tcW w:w="4876" w:type="dxa"/>
            <w:tcBorders>
              <w:top w:val="nil"/>
              <w:left w:val="nil"/>
              <w:bottom w:val="nil"/>
              <w:right w:val="nil"/>
            </w:tcBorders>
          </w:tcPr>
          <w:p w14:paraId="4F095E4B" w14:textId="77777777" w:rsidR="00116DD6" w:rsidRPr="001113B9" w:rsidRDefault="00116DD6" w:rsidP="0010519F">
            <w:pPr>
              <w:pStyle w:val="Normal6a"/>
            </w:pPr>
            <w:r w:rsidRPr="001113B9">
              <w:t>26.</w:t>
            </w:r>
            <w:r w:rsidRPr="001113B9">
              <w:tab/>
            </w:r>
            <w:r w:rsidRPr="001113B9">
              <w:rPr>
                <w:b/>
                <w:i/>
              </w:rPr>
              <w:t>panee merkille Serbian valtiollisen öljy- ja kaasuyhtiön Naftna Industrija Srbijen (NIS) ja sen omistusrakenteen muuttamista koskevan poliittisesti arkaluonteisen kehityksen Yhdysvaltojen määräämien pakotteiden ja venäläisten Gazprom- ja Gazprom Neft -yhtiöiden enemmistöomistuksen yhteydessä;</w:t>
            </w:r>
          </w:p>
        </w:tc>
        <w:tc>
          <w:tcPr>
            <w:tcW w:w="4876" w:type="dxa"/>
            <w:tcBorders>
              <w:top w:val="nil"/>
              <w:left w:val="nil"/>
              <w:bottom w:val="nil"/>
              <w:right w:val="nil"/>
            </w:tcBorders>
          </w:tcPr>
          <w:p w14:paraId="35734EBB" w14:textId="77777777" w:rsidR="00116DD6" w:rsidRPr="001113B9" w:rsidRDefault="00116DD6" w:rsidP="0010519F">
            <w:pPr>
              <w:pStyle w:val="Normal6a"/>
            </w:pPr>
            <w:r w:rsidRPr="001113B9">
              <w:t>26.</w:t>
            </w:r>
            <w:r w:rsidRPr="001113B9">
              <w:tab/>
            </w:r>
            <w:r w:rsidRPr="001113B9">
              <w:rPr>
                <w:b/>
                <w:i/>
              </w:rPr>
              <w:t>suhtautuu myönteisesti toimiin Srbijagasin eriyttämiseksi sekä muihin toimiin, joiden tavoitteena on edistää energiaomavaraisuutta ja energialähteiden monipuolistamista;</w:t>
            </w:r>
          </w:p>
        </w:tc>
      </w:tr>
    </w:tbl>
    <w:p w14:paraId="51282209"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BAE9D4C" w14:textId="77777777" w:rsidR="00116DD6" w:rsidRPr="001113B9" w:rsidRDefault="00116DD6" w:rsidP="00116DD6">
      <w:r w:rsidRPr="001113B9">
        <w:rPr>
          <w:rStyle w:val="HideTWBExt"/>
        </w:rPr>
        <w:t>&lt;/Amend&gt;</w:t>
      </w:r>
    </w:p>
    <w:p w14:paraId="781DAB23"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494</w:t>
      </w:r>
      <w:r w:rsidRPr="001113B9">
        <w:rPr>
          <w:rStyle w:val="HideTWBExt"/>
          <w:b w:val="0"/>
        </w:rPr>
        <w:t>&lt;/NumAm&gt;</w:t>
      </w:r>
    </w:p>
    <w:p w14:paraId="253B63B0"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726C2815" w14:textId="77777777" w:rsidR="00116DD6" w:rsidRPr="001113B9" w:rsidRDefault="00116DD6" w:rsidP="00116DD6">
      <w:pPr>
        <w:pStyle w:val="NormalBold"/>
      </w:pPr>
      <w:r w:rsidRPr="001113B9">
        <w:rPr>
          <w:rStyle w:val="HideTWBExt"/>
          <w:b w:val="0"/>
        </w:rPr>
        <w:t>&lt;/RepeatBlock-By&gt;</w:t>
      </w:r>
    </w:p>
    <w:p w14:paraId="3A4AA2F8"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C5AC8F4" w14:textId="77777777" w:rsidR="00116DD6" w:rsidRPr="001113B9" w:rsidRDefault="00116DD6" w:rsidP="00116DD6">
      <w:pPr>
        <w:pStyle w:val="NormalBold"/>
      </w:pPr>
      <w:r w:rsidRPr="001113B9">
        <w:rPr>
          <w:rStyle w:val="HideTWBExt"/>
          <w:b w:val="0"/>
        </w:rPr>
        <w:t>&lt;Article&gt;</w:t>
      </w:r>
      <w:r w:rsidRPr="001113B9">
        <w:t>26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2536F25" w14:textId="77777777" w:rsidTr="0010519F">
        <w:trPr>
          <w:trHeight w:hRule="exact" w:val="240"/>
          <w:jc w:val="center"/>
        </w:trPr>
        <w:tc>
          <w:tcPr>
            <w:tcW w:w="9752" w:type="dxa"/>
            <w:gridSpan w:val="2"/>
            <w:tcBorders>
              <w:top w:val="nil"/>
              <w:left w:val="nil"/>
              <w:bottom w:val="nil"/>
              <w:right w:val="nil"/>
            </w:tcBorders>
          </w:tcPr>
          <w:p w14:paraId="21DC0FB6" w14:textId="77777777" w:rsidR="00116DD6" w:rsidRPr="001113B9" w:rsidRDefault="00116DD6" w:rsidP="0010519F"/>
        </w:tc>
      </w:tr>
      <w:tr w:rsidR="00116DD6" w:rsidRPr="001113B9" w14:paraId="700FC176" w14:textId="77777777" w:rsidTr="0010519F">
        <w:trPr>
          <w:trHeight w:val="240"/>
          <w:jc w:val="center"/>
        </w:trPr>
        <w:tc>
          <w:tcPr>
            <w:tcW w:w="4876" w:type="dxa"/>
            <w:tcBorders>
              <w:top w:val="nil"/>
              <w:left w:val="nil"/>
              <w:bottom w:val="nil"/>
              <w:right w:val="nil"/>
            </w:tcBorders>
          </w:tcPr>
          <w:p w14:paraId="25DB907F"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343187F" w14:textId="77777777" w:rsidR="00116DD6" w:rsidRPr="001113B9" w:rsidRDefault="00116DD6" w:rsidP="0010519F">
            <w:pPr>
              <w:pStyle w:val="AmColumnHeading"/>
            </w:pPr>
            <w:r w:rsidRPr="001113B9">
              <w:t>Tarkistus</w:t>
            </w:r>
          </w:p>
        </w:tc>
      </w:tr>
      <w:tr w:rsidR="00116DD6" w:rsidRPr="001113B9" w14:paraId="7E7D5BFD" w14:textId="77777777" w:rsidTr="0010519F">
        <w:trPr>
          <w:jc w:val="center"/>
        </w:trPr>
        <w:tc>
          <w:tcPr>
            <w:tcW w:w="4876" w:type="dxa"/>
            <w:tcBorders>
              <w:top w:val="nil"/>
              <w:left w:val="nil"/>
              <w:bottom w:val="nil"/>
              <w:right w:val="nil"/>
            </w:tcBorders>
          </w:tcPr>
          <w:p w14:paraId="277DB97D" w14:textId="77777777" w:rsidR="00116DD6" w:rsidRPr="001113B9" w:rsidRDefault="00116DD6" w:rsidP="0010519F">
            <w:pPr>
              <w:pStyle w:val="Normal6a"/>
            </w:pPr>
            <w:r w:rsidRPr="001113B9">
              <w:t>26.</w:t>
            </w:r>
            <w:r w:rsidRPr="001113B9">
              <w:tab/>
              <w:t xml:space="preserve">panee merkille Serbian valtiollisen öljy- ja kaasuyhtiön Naftna Industrija </w:t>
            </w:r>
            <w:r w:rsidRPr="001113B9">
              <w:lastRenderedPageBreak/>
              <w:t>Srbijen (NIS) ja sen omistusrakenteen muuttamista koskevan poliittisesti arkaluonteisen kehityksen Yhdysvaltojen määräämien pakotteiden ja venäläisten Gazprom- ja Gazprom Neft -yhtiöiden enemmistöomistuksen yhteydessä;</w:t>
            </w:r>
          </w:p>
        </w:tc>
        <w:tc>
          <w:tcPr>
            <w:tcW w:w="4876" w:type="dxa"/>
            <w:tcBorders>
              <w:top w:val="nil"/>
              <w:left w:val="nil"/>
              <w:bottom w:val="nil"/>
              <w:right w:val="nil"/>
            </w:tcBorders>
          </w:tcPr>
          <w:p w14:paraId="1D41C05C" w14:textId="77777777" w:rsidR="00116DD6" w:rsidRPr="001113B9" w:rsidRDefault="00116DD6" w:rsidP="0010519F">
            <w:pPr>
              <w:pStyle w:val="Normal6a"/>
            </w:pPr>
            <w:r w:rsidRPr="001113B9">
              <w:lastRenderedPageBreak/>
              <w:t>26.</w:t>
            </w:r>
            <w:r w:rsidRPr="001113B9">
              <w:tab/>
              <w:t xml:space="preserve">panee merkille Serbian valtiollisen öljy- ja kaasuyhtiön Naftna Industrija </w:t>
            </w:r>
            <w:r w:rsidRPr="001113B9">
              <w:lastRenderedPageBreak/>
              <w:t xml:space="preserve">Srbijen (NIS) ja sen omistusrakenteen muuttamista koskevan poliittisesti arkaluonteisen kehityksen Yhdysvaltojen määräämien pakotteiden ja venäläisten Gazprom- ja Gazprom Neft -yhtiöiden enemmistöomistuksen yhteydessä; </w:t>
            </w:r>
            <w:r w:rsidRPr="001113B9">
              <w:rPr>
                <w:b/>
                <w:i/>
              </w:rPr>
              <w:t>panee merkille EU:n ja Kroatian sitoutumisen ja tuen kestävän ratkaisun löytämiseksi tähän kriisiin;</w:t>
            </w:r>
          </w:p>
        </w:tc>
      </w:tr>
    </w:tbl>
    <w:p w14:paraId="2A3EFF8F"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DDED429" w14:textId="77777777" w:rsidR="00116DD6" w:rsidRPr="001113B9" w:rsidRDefault="00116DD6" w:rsidP="00116DD6">
      <w:r w:rsidRPr="001113B9">
        <w:rPr>
          <w:rStyle w:val="HideTWBExt"/>
        </w:rPr>
        <w:t>&lt;/Amend&gt;</w:t>
      </w:r>
    </w:p>
    <w:p w14:paraId="3A732AF1"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495</w:t>
      </w:r>
      <w:r w:rsidRPr="001113B9">
        <w:rPr>
          <w:rStyle w:val="HideTWBExt"/>
          <w:b w:val="0"/>
        </w:rPr>
        <w:t>&lt;/NumAm&gt;</w:t>
      </w:r>
    </w:p>
    <w:p w14:paraId="6F432874" w14:textId="77777777" w:rsidR="00116DD6" w:rsidRPr="001113B9" w:rsidRDefault="00116DD6" w:rsidP="00116DD6">
      <w:pPr>
        <w:pStyle w:val="NormalBold"/>
      </w:pPr>
      <w:r w:rsidRPr="001113B9">
        <w:rPr>
          <w:rStyle w:val="HideTWBExt"/>
          <w:b w:val="0"/>
        </w:rPr>
        <w:t>&lt;RepeatBlock-By&gt;&lt;Members&gt;</w:t>
      </w:r>
      <w:r w:rsidRPr="001113B9">
        <w:t>Sebastian Tynkkynen</w:t>
      </w:r>
      <w:r w:rsidRPr="001113B9">
        <w:rPr>
          <w:rStyle w:val="HideTWBExt"/>
          <w:b w:val="0"/>
        </w:rPr>
        <w:t>&lt;/Members&gt;</w:t>
      </w:r>
    </w:p>
    <w:p w14:paraId="7E73E039" w14:textId="77777777" w:rsidR="00116DD6" w:rsidRPr="001113B9" w:rsidRDefault="00116DD6" w:rsidP="00116DD6">
      <w:pPr>
        <w:pStyle w:val="NormalBold"/>
      </w:pPr>
      <w:r w:rsidRPr="001113B9">
        <w:rPr>
          <w:rStyle w:val="HideTWBExt"/>
          <w:b w:val="0"/>
        </w:rPr>
        <w:t>&lt;/RepeatBlock-By&gt;</w:t>
      </w:r>
    </w:p>
    <w:p w14:paraId="3E6DF51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B60ACCE" w14:textId="77777777" w:rsidR="00116DD6" w:rsidRPr="001113B9" w:rsidRDefault="00116DD6" w:rsidP="00116DD6">
      <w:pPr>
        <w:pStyle w:val="NormalBold"/>
      </w:pPr>
      <w:r w:rsidRPr="001113B9">
        <w:rPr>
          <w:rStyle w:val="HideTWBExt"/>
          <w:b w:val="0"/>
        </w:rPr>
        <w:t>&lt;Article&gt;</w:t>
      </w:r>
      <w:r w:rsidRPr="001113B9">
        <w:t>26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6B4DF9F" w14:textId="77777777" w:rsidTr="0010519F">
        <w:trPr>
          <w:trHeight w:hRule="exact" w:val="240"/>
          <w:jc w:val="center"/>
        </w:trPr>
        <w:tc>
          <w:tcPr>
            <w:tcW w:w="9752" w:type="dxa"/>
            <w:gridSpan w:val="2"/>
            <w:tcBorders>
              <w:top w:val="nil"/>
              <w:left w:val="nil"/>
              <w:bottom w:val="nil"/>
              <w:right w:val="nil"/>
            </w:tcBorders>
          </w:tcPr>
          <w:p w14:paraId="66D223D0" w14:textId="77777777" w:rsidR="00116DD6" w:rsidRPr="001113B9" w:rsidRDefault="00116DD6" w:rsidP="0010519F"/>
        </w:tc>
      </w:tr>
      <w:tr w:rsidR="00116DD6" w:rsidRPr="001113B9" w14:paraId="75E5A0E9" w14:textId="77777777" w:rsidTr="0010519F">
        <w:trPr>
          <w:trHeight w:val="240"/>
          <w:jc w:val="center"/>
        </w:trPr>
        <w:tc>
          <w:tcPr>
            <w:tcW w:w="4876" w:type="dxa"/>
            <w:tcBorders>
              <w:top w:val="nil"/>
              <w:left w:val="nil"/>
              <w:bottom w:val="nil"/>
              <w:right w:val="nil"/>
            </w:tcBorders>
          </w:tcPr>
          <w:p w14:paraId="03F39050"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1F3ED5C" w14:textId="77777777" w:rsidR="00116DD6" w:rsidRPr="001113B9" w:rsidRDefault="00116DD6" w:rsidP="0010519F">
            <w:pPr>
              <w:pStyle w:val="AmColumnHeading"/>
            </w:pPr>
            <w:r w:rsidRPr="001113B9">
              <w:t>Tarkistus</w:t>
            </w:r>
          </w:p>
        </w:tc>
      </w:tr>
      <w:tr w:rsidR="00116DD6" w:rsidRPr="001113B9" w14:paraId="3A2BC6C5" w14:textId="77777777" w:rsidTr="0010519F">
        <w:trPr>
          <w:jc w:val="center"/>
        </w:trPr>
        <w:tc>
          <w:tcPr>
            <w:tcW w:w="4876" w:type="dxa"/>
            <w:tcBorders>
              <w:top w:val="nil"/>
              <w:left w:val="nil"/>
              <w:bottom w:val="nil"/>
              <w:right w:val="nil"/>
            </w:tcBorders>
          </w:tcPr>
          <w:p w14:paraId="055AF738" w14:textId="77777777" w:rsidR="00116DD6" w:rsidRPr="001113B9" w:rsidRDefault="00116DD6" w:rsidP="0010519F">
            <w:pPr>
              <w:pStyle w:val="Normal6a"/>
            </w:pPr>
            <w:r w:rsidRPr="001113B9">
              <w:t>26.</w:t>
            </w:r>
            <w:r w:rsidRPr="001113B9">
              <w:tab/>
            </w:r>
            <w:r w:rsidRPr="001113B9">
              <w:rPr>
                <w:b/>
                <w:i/>
              </w:rPr>
              <w:t>panee merkille</w:t>
            </w:r>
            <w:r w:rsidRPr="001113B9">
              <w:t xml:space="preserve"> Serbian valtiollisen öljy- ja kaasuyhtiön Naftna Industrija Srbijen (NIS) </w:t>
            </w:r>
            <w:r w:rsidRPr="001113B9">
              <w:rPr>
                <w:b/>
                <w:i/>
              </w:rPr>
              <w:t>ja sen omistusrakenteen muuttamista koskevan poliittisesti arkaluonteisen kehityksen Yhdysvaltojen määräämien pakotteiden ja venäläisten</w:t>
            </w:r>
            <w:r w:rsidRPr="001113B9">
              <w:t xml:space="preserve"> Gazprom- ja Gazprom Neft -</w:t>
            </w:r>
            <w:r w:rsidRPr="001113B9">
              <w:rPr>
                <w:b/>
                <w:i/>
              </w:rPr>
              <w:t>yhtiöiden enemmistöomistuksen yhteydessä</w:t>
            </w:r>
            <w:r w:rsidRPr="001113B9">
              <w:t>;</w:t>
            </w:r>
          </w:p>
        </w:tc>
        <w:tc>
          <w:tcPr>
            <w:tcW w:w="4876" w:type="dxa"/>
            <w:tcBorders>
              <w:top w:val="nil"/>
              <w:left w:val="nil"/>
              <w:bottom w:val="nil"/>
              <w:right w:val="nil"/>
            </w:tcBorders>
          </w:tcPr>
          <w:p w14:paraId="0DCADA77" w14:textId="77777777" w:rsidR="00116DD6" w:rsidRPr="001113B9" w:rsidRDefault="00116DD6" w:rsidP="0010519F">
            <w:pPr>
              <w:pStyle w:val="Normal6a"/>
            </w:pPr>
            <w:r w:rsidRPr="001113B9">
              <w:t>26.</w:t>
            </w:r>
            <w:r w:rsidRPr="001113B9">
              <w:tab/>
            </w:r>
            <w:r w:rsidRPr="001113B9">
              <w:rPr>
                <w:b/>
                <w:i/>
              </w:rPr>
              <w:t>pitää erittäin huolestuttavana</w:t>
            </w:r>
            <w:r w:rsidRPr="001113B9">
              <w:t xml:space="preserve"> Serbian valtiollisen öljy- ja kaasuyhtiön Naftna Industrija Srbijen (NIS) </w:t>
            </w:r>
            <w:r w:rsidRPr="001113B9">
              <w:rPr>
                <w:b/>
                <w:i/>
              </w:rPr>
              <w:t>omistusrakennetta, jossa venäläiset</w:t>
            </w:r>
            <w:r w:rsidRPr="001113B9">
              <w:t xml:space="preserve"> Gazprom- ja Gazprom Neft -</w:t>
            </w:r>
            <w:r w:rsidRPr="001113B9">
              <w:rPr>
                <w:b/>
                <w:i/>
              </w:rPr>
              <w:t>yhtiöt käyttävät määräysvaltaa, ja katsoo tämän olevan räikeässä ristiriidassa EU:n strategisten etujen ja energiapoliittisten tavoitteiden kanssa</w:t>
            </w:r>
            <w:r w:rsidRPr="001113B9">
              <w:t xml:space="preserve">; </w:t>
            </w:r>
            <w:r w:rsidRPr="001113B9">
              <w:rPr>
                <w:b/>
                <w:i/>
              </w:rPr>
              <w:t>pitää tähän liittyviä Yhdysvaltojen pakotteita erittäin tervetulleina;</w:t>
            </w:r>
          </w:p>
        </w:tc>
      </w:tr>
    </w:tbl>
    <w:p w14:paraId="3C754E9B"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{FI}</w:t>
      </w:r>
      <w:r w:rsidRPr="001113B9">
        <w:t>fi</w:t>
      </w:r>
      <w:r w:rsidRPr="001113B9">
        <w:rPr>
          <w:rStyle w:val="HideTWBExt"/>
        </w:rPr>
        <w:t>&lt;/Original&gt;</w:t>
      </w:r>
    </w:p>
    <w:p w14:paraId="7B555E61" w14:textId="77777777" w:rsidR="00116DD6" w:rsidRPr="001113B9" w:rsidRDefault="00116DD6" w:rsidP="00116DD6">
      <w:r w:rsidRPr="001113B9">
        <w:rPr>
          <w:rStyle w:val="HideTWBExt"/>
        </w:rPr>
        <w:t>&lt;/Amend&gt;</w:t>
      </w:r>
    </w:p>
    <w:p w14:paraId="68C9AAC0"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496</w:t>
      </w:r>
      <w:r w:rsidRPr="001113B9">
        <w:rPr>
          <w:rStyle w:val="HideTWBExt"/>
          <w:b w:val="0"/>
        </w:rPr>
        <w:t>&lt;/NumAm&gt;</w:t>
      </w:r>
    </w:p>
    <w:p w14:paraId="1BA879B8" w14:textId="77777777" w:rsidR="00116DD6" w:rsidRPr="001113B9" w:rsidRDefault="00116DD6" w:rsidP="00116DD6">
      <w:pPr>
        <w:pStyle w:val="NormalBold"/>
      </w:pPr>
      <w:r w:rsidRPr="001113B9">
        <w:rPr>
          <w:rStyle w:val="HideTWBExt"/>
          <w:b w:val="0"/>
        </w:rPr>
        <w:t>&lt;RepeatBlock-By&gt;&lt;Members&gt;</w:t>
      </w:r>
      <w:r w:rsidRPr="001113B9">
        <w:t>Hans Neuhoff</w:t>
      </w:r>
      <w:r w:rsidRPr="001113B9">
        <w:rPr>
          <w:rStyle w:val="HideTWBExt"/>
          <w:b w:val="0"/>
        </w:rPr>
        <w:t>&lt;/Members&gt;</w:t>
      </w:r>
    </w:p>
    <w:p w14:paraId="295245E3" w14:textId="77777777" w:rsidR="00116DD6" w:rsidRPr="001113B9" w:rsidRDefault="00116DD6" w:rsidP="00116DD6">
      <w:pPr>
        <w:pStyle w:val="NormalBold"/>
      </w:pPr>
      <w:r w:rsidRPr="001113B9">
        <w:rPr>
          <w:rStyle w:val="HideTWBExt"/>
          <w:b w:val="0"/>
        </w:rPr>
        <w:t>&lt;/RepeatBlock-By&gt;</w:t>
      </w:r>
    </w:p>
    <w:p w14:paraId="544FD83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626FCD8" w14:textId="77777777" w:rsidR="00116DD6" w:rsidRPr="001113B9" w:rsidRDefault="00116DD6" w:rsidP="00116DD6">
      <w:pPr>
        <w:pStyle w:val="NormalBold"/>
      </w:pPr>
      <w:r w:rsidRPr="001113B9">
        <w:rPr>
          <w:rStyle w:val="HideTWBExt"/>
          <w:b w:val="0"/>
        </w:rPr>
        <w:t>&lt;Article&gt;</w:t>
      </w:r>
      <w:r w:rsidRPr="001113B9">
        <w:t>26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C2B59AC" w14:textId="77777777" w:rsidTr="0010519F">
        <w:trPr>
          <w:trHeight w:hRule="exact" w:val="240"/>
          <w:jc w:val="center"/>
        </w:trPr>
        <w:tc>
          <w:tcPr>
            <w:tcW w:w="9752" w:type="dxa"/>
            <w:gridSpan w:val="2"/>
            <w:tcBorders>
              <w:top w:val="nil"/>
              <w:left w:val="nil"/>
              <w:bottom w:val="nil"/>
              <w:right w:val="nil"/>
            </w:tcBorders>
          </w:tcPr>
          <w:p w14:paraId="70BEA0CA" w14:textId="77777777" w:rsidR="00116DD6" w:rsidRPr="001113B9" w:rsidRDefault="00116DD6" w:rsidP="0010519F"/>
        </w:tc>
      </w:tr>
      <w:tr w:rsidR="00116DD6" w:rsidRPr="001113B9" w14:paraId="409F974A" w14:textId="77777777" w:rsidTr="0010519F">
        <w:trPr>
          <w:trHeight w:val="240"/>
          <w:jc w:val="center"/>
        </w:trPr>
        <w:tc>
          <w:tcPr>
            <w:tcW w:w="4876" w:type="dxa"/>
            <w:tcBorders>
              <w:top w:val="nil"/>
              <w:left w:val="nil"/>
              <w:bottom w:val="nil"/>
              <w:right w:val="nil"/>
            </w:tcBorders>
          </w:tcPr>
          <w:p w14:paraId="061BF1BB"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9154907" w14:textId="77777777" w:rsidR="00116DD6" w:rsidRPr="001113B9" w:rsidRDefault="00116DD6" w:rsidP="0010519F">
            <w:pPr>
              <w:pStyle w:val="AmColumnHeading"/>
            </w:pPr>
            <w:r w:rsidRPr="001113B9">
              <w:t>Tarkistus</w:t>
            </w:r>
          </w:p>
        </w:tc>
      </w:tr>
      <w:tr w:rsidR="00116DD6" w:rsidRPr="001113B9" w14:paraId="39EAE53A" w14:textId="77777777" w:rsidTr="0010519F">
        <w:trPr>
          <w:jc w:val="center"/>
        </w:trPr>
        <w:tc>
          <w:tcPr>
            <w:tcW w:w="4876" w:type="dxa"/>
            <w:tcBorders>
              <w:top w:val="nil"/>
              <w:left w:val="nil"/>
              <w:bottom w:val="nil"/>
              <w:right w:val="nil"/>
            </w:tcBorders>
          </w:tcPr>
          <w:p w14:paraId="457BD490" w14:textId="77777777" w:rsidR="00116DD6" w:rsidRPr="001113B9" w:rsidRDefault="00116DD6" w:rsidP="0010519F">
            <w:pPr>
              <w:pStyle w:val="Normal6a"/>
            </w:pPr>
            <w:r w:rsidRPr="001113B9">
              <w:t>26.</w:t>
            </w:r>
            <w:r w:rsidRPr="001113B9">
              <w:tab/>
              <w:t xml:space="preserve">panee merkille </w:t>
            </w:r>
            <w:r w:rsidRPr="001113B9">
              <w:rPr>
                <w:b/>
                <w:i/>
              </w:rPr>
              <w:t xml:space="preserve">Serbian valtiollisen öljy- ja kaasuyhtiön Naftna Industrija Srbijen (NIS) </w:t>
            </w:r>
            <w:r w:rsidRPr="001113B9">
              <w:t xml:space="preserve">ja sen omistusrakenteen </w:t>
            </w:r>
            <w:r w:rsidRPr="001113B9">
              <w:rPr>
                <w:b/>
                <w:i/>
              </w:rPr>
              <w:lastRenderedPageBreak/>
              <w:t>muuttamista koskevan poliittisesti arkaluonteisen</w:t>
            </w:r>
            <w:r w:rsidRPr="001113B9">
              <w:t xml:space="preserve"> kehityksen </w:t>
            </w:r>
            <w:r w:rsidRPr="001113B9">
              <w:rPr>
                <w:b/>
                <w:i/>
              </w:rPr>
              <w:t>Yhdysvaltojen määräämien pakotteiden</w:t>
            </w:r>
            <w:r w:rsidRPr="001113B9">
              <w:t xml:space="preserve"> ja </w:t>
            </w:r>
            <w:r w:rsidRPr="001113B9">
              <w:rPr>
                <w:b/>
                <w:i/>
              </w:rPr>
              <w:t>venäläisten Gazprom- ja Gazprom Neft -yhtiöiden enemmistöomistuksen yhteydessä</w:t>
            </w:r>
            <w:r w:rsidRPr="001113B9">
              <w:t>;</w:t>
            </w:r>
          </w:p>
        </w:tc>
        <w:tc>
          <w:tcPr>
            <w:tcW w:w="4876" w:type="dxa"/>
            <w:tcBorders>
              <w:top w:val="nil"/>
              <w:left w:val="nil"/>
              <w:bottom w:val="nil"/>
              <w:right w:val="nil"/>
            </w:tcBorders>
          </w:tcPr>
          <w:p w14:paraId="3A967A9E" w14:textId="77777777" w:rsidR="00116DD6" w:rsidRPr="001113B9" w:rsidRDefault="00116DD6" w:rsidP="0010519F">
            <w:pPr>
              <w:pStyle w:val="Normal6a"/>
            </w:pPr>
            <w:r w:rsidRPr="001113B9">
              <w:lastRenderedPageBreak/>
              <w:t>26.</w:t>
            </w:r>
            <w:r w:rsidRPr="001113B9">
              <w:tab/>
              <w:t xml:space="preserve">panee merkille </w:t>
            </w:r>
            <w:r w:rsidRPr="001113B9">
              <w:rPr>
                <w:b/>
                <w:i/>
              </w:rPr>
              <w:t>NIS:n ja</w:t>
            </w:r>
            <w:r w:rsidRPr="001113B9">
              <w:t xml:space="preserve"> sen omistusrakenteen kehityksen</w:t>
            </w:r>
            <w:r w:rsidRPr="001113B9">
              <w:rPr>
                <w:b/>
                <w:i/>
              </w:rPr>
              <w:t xml:space="preserve">; muistuttaa, että Serbian energiasektori </w:t>
            </w:r>
            <w:r w:rsidRPr="001113B9">
              <w:t>ja</w:t>
            </w:r>
            <w:r w:rsidRPr="001113B9">
              <w:rPr>
                <w:b/>
                <w:i/>
              </w:rPr>
              <w:t xml:space="preserve"> sen </w:t>
            </w:r>
            <w:r w:rsidRPr="001113B9">
              <w:rPr>
                <w:b/>
                <w:i/>
              </w:rPr>
              <w:lastRenderedPageBreak/>
              <w:t>kumppanuusjärjestelyt heijastavat energiaturvallisuutta koskevia itsenäisiä päätöksiä; korostaa, että kolmansia maita koskevat pakotejärjestelmät eivät automaattisesti aiheuta velvoitteita EU:n ehdokasmaille eikä niitä tulisi pitää EU:hun liittymisen ehtojen mittapuuna</w:t>
            </w:r>
            <w:r w:rsidRPr="001113B9">
              <w:t>;</w:t>
            </w:r>
          </w:p>
        </w:tc>
      </w:tr>
    </w:tbl>
    <w:p w14:paraId="0368B625"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63205546" w14:textId="77777777" w:rsidR="00116DD6" w:rsidRPr="001113B9" w:rsidRDefault="00116DD6" w:rsidP="00116DD6">
      <w:r w:rsidRPr="001113B9">
        <w:rPr>
          <w:rStyle w:val="HideTWBExt"/>
        </w:rPr>
        <w:t>&lt;/Amend&gt;</w:t>
      </w:r>
    </w:p>
    <w:p w14:paraId="69007C62"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497</w:t>
      </w:r>
      <w:r w:rsidRPr="001113B9">
        <w:rPr>
          <w:rStyle w:val="HideTWBExt"/>
          <w:b w:val="0"/>
        </w:rPr>
        <w:t>&lt;/NumAm&gt;</w:t>
      </w:r>
    </w:p>
    <w:p w14:paraId="52B0A074" w14:textId="77777777" w:rsidR="00116DD6" w:rsidRPr="001113B9" w:rsidRDefault="00116DD6" w:rsidP="00116DD6">
      <w:pPr>
        <w:pStyle w:val="NormalBold"/>
      </w:pPr>
      <w:r w:rsidRPr="001113B9">
        <w:rPr>
          <w:rStyle w:val="HideTWBExt"/>
          <w:b w:val="0"/>
        </w:rPr>
        <w:t>&lt;RepeatBlock-By&gt;&lt;Members&gt;</w:t>
      </w:r>
      <w:r w:rsidRPr="001113B9">
        <w:t>Ivaylo Valchev</w:t>
      </w:r>
      <w:r w:rsidRPr="001113B9">
        <w:rPr>
          <w:rStyle w:val="HideTWBExt"/>
          <w:b w:val="0"/>
        </w:rPr>
        <w:t>&lt;/Members&gt;</w:t>
      </w:r>
    </w:p>
    <w:p w14:paraId="5D086EB6" w14:textId="77777777" w:rsidR="00116DD6" w:rsidRPr="001113B9" w:rsidRDefault="00116DD6" w:rsidP="00116DD6">
      <w:pPr>
        <w:pStyle w:val="NormalBold"/>
      </w:pPr>
      <w:r w:rsidRPr="001113B9">
        <w:rPr>
          <w:rStyle w:val="HideTWBExt"/>
          <w:b w:val="0"/>
        </w:rPr>
        <w:t>&lt;/RepeatBlock-By&gt;</w:t>
      </w:r>
    </w:p>
    <w:p w14:paraId="278C1D87"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5557C9D" w14:textId="77777777" w:rsidR="00116DD6" w:rsidRPr="001113B9" w:rsidRDefault="00116DD6" w:rsidP="00116DD6">
      <w:pPr>
        <w:pStyle w:val="NormalBold"/>
      </w:pPr>
      <w:r w:rsidRPr="001113B9">
        <w:rPr>
          <w:rStyle w:val="HideTWBExt"/>
          <w:b w:val="0"/>
        </w:rPr>
        <w:t>&lt;Article&gt;</w:t>
      </w:r>
      <w:r w:rsidRPr="001113B9">
        <w:t>26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F1BB5DD" w14:textId="77777777" w:rsidTr="0010519F">
        <w:trPr>
          <w:trHeight w:hRule="exact" w:val="240"/>
          <w:jc w:val="center"/>
        </w:trPr>
        <w:tc>
          <w:tcPr>
            <w:tcW w:w="9752" w:type="dxa"/>
            <w:gridSpan w:val="2"/>
            <w:tcBorders>
              <w:top w:val="nil"/>
              <w:left w:val="nil"/>
              <w:bottom w:val="nil"/>
              <w:right w:val="nil"/>
            </w:tcBorders>
          </w:tcPr>
          <w:p w14:paraId="7B9A7231" w14:textId="77777777" w:rsidR="00116DD6" w:rsidRPr="001113B9" w:rsidRDefault="00116DD6" w:rsidP="0010519F"/>
        </w:tc>
      </w:tr>
      <w:tr w:rsidR="00116DD6" w:rsidRPr="001113B9" w14:paraId="7C1A5688" w14:textId="77777777" w:rsidTr="0010519F">
        <w:trPr>
          <w:trHeight w:val="240"/>
          <w:jc w:val="center"/>
        </w:trPr>
        <w:tc>
          <w:tcPr>
            <w:tcW w:w="4876" w:type="dxa"/>
            <w:tcBorders>
              <w:top w:val="nil"/>
              <w:left w:val="nil"/>
              <w:bottom w:val="nil"/>
              <w:right w:val="nil"/>
            </w:tcBorders>
          </w:tcPr>
          <w:p w14:paraId="151CC710"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0C0D7A52" w14:textId="77777777" w:rsidR="00116DD6" w:rsidRPr="001113B9" w:rsidRDefault="00116DD6" w:rsidP="0010519F">
            <w:pPr>
              <w:pStyle w:val="AmColumnHeading"/>
            </w:pPr>
            <w:r w:rsidRPr="001113B9">
              <w:t>Tarkistus</w:t>
            </w:r>
          </w:p>
        </w:tc>
      </w:tr>
      <w:tr w:rsidR="00116DD6" w:rsidRPr="001113B9" w14:paraId="15972B78" w14:textId="77777777" w:rsidTr="0010519F">
        <w:trPr>
          <w:jc w:val="center"/>
        </w:trPr>
        <w:tc>
          <w:tcPr>
            <w:tcW w:w="4876" w:type="dxa"/>
            <w:tcBorders>
              <w:top w:val="nil"/>
              <w:left w:val="nil"/>
              <w:bottom w:val="nil"/>
              <w:right w:val="nil"/>
            </w:tcBorders>
          </w:tcPr>
          <w:p w14:paraId="197688D5" w14:textId="77777777" w:rsidR="00116DD6" w:rsidRPr="001113B9" w:rsidRDefault="00116DD6" w:rsidP="0010519F">
            <w:pPr>
              <w:pStyle w:val="Normal6a"/>
            </w:pPr>
          </w:p>
        </w:tc>
        <w:tc>
          <w:tcPr>
            <w:tcW w:w="4876" w:type="dxa"/>
            <w:tcBorders>
              <w:top w:val="nil"/>
              <w:left w:val="nil"/>
              <w:bottom w:val="nil"/>
              <w:right w:val="nil"/>
            </w:tcBorders>
          </w:tcPr>
          <w:p w14:paraId="736C1CBB" w14:textId="77777777" w:rsidR="00116DD6" w:rsidRPr="001113B9" w:rsidRDefault="00116DD6" w:rsidP="0010519F">
            <w:pPr>
              <w:pStyle w:val="Normal6a"/>
            </w:pPr>
            <w:r w:rsidRPr="001113B9">
              <w:rPr>
                <w:b/>
                <w:i/>
              </w:rPr>
              <w:t>26 a.</w:t>
            </w:r>
            <w:r w:rsidRPr="001113B9">
              <w:tab/>
            </w:r>
            <w:r w:rsidRPr="001113B9">
              <w:rPr>
                <w:b/>
                <w:i/>
              </w:rPr>
              <w:t>suhtautuu myönteisesti komission ehdotukseen aloittaa neuvottelut Albanian, Bosnia ja Hertsegovinan, Kosovon, Montenegron, Pohjois-Makedonian ja Serbian kanssa niiden integroimiseksi EU:n verkkovierailupalvelujen käyttö kotimaan hinnalla -järjestelmään (RLAH);</w:t>
            </w:r>
            <w:r w:rsidRPr="001113B9">
              <w:t xml:space="preserve"> </w:t>
            </w:r>
            <w:r w:rsidRPr="001113B9">
              <w:rPr>
                <w:b/>
                <w:i/>
              </w:rPr>
              <w:t>korostaa, että RLAH-alueen laajentaminen Länsi-Balkanille tuottaisi konkreettista hyötyä niin kansalaisille kuin yrityksillekin, sillä se edistäisi ihmisten välisiä yhteyksiä ja taloudellisia siteitä, tukisi koulutusvaihtoa ja helpottaisi matkailua;</w:t>
            </w:r>
            <w:r w:rsidRPr="001113B9">
              <w:t xml:space="preserve"> </w:t>
            </w:r>
            <w:r w:rsidRPr="001113B9">
              <w:rPr>
                <w:b/>
                <w:i/>
              </w:rPr>
              <w:t>toteaa, että aloite perustuu nykyisiin vapaaehtoisiin verkkovierailujärjestelyihin ja Länsi-Balkanin alueelliseen verkkovierailusopimukseen, joka hyväksyttiin Tiranan huippukokouksessa; vaatii hyväksymään pikaisesti neuvotteluvaltuudet ja tekemään ajoissa kahdenvälisiä sopimuksia Länsi-Balkanin kumppaneiden kanssa, jotta varmistetaan niiden nopea ja tehokas liittäminen EU:n RLAH-alueeseen;</w:t>
            </w:r>
          </w:p>
        </w:tc>
      </w:tr>
    </w:tbl>
    <w:p w14:paraId="636B660B"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{BG}</w:t>
      </w:r>
      <w:r w:rsidRPr="001113B9">
        <w:t>bg</w:t>
      </w:r>
      <w:r w:rsidRPr="001113B9">
        <w:rPr>
          <w:rStyle w:val="HideTWBExt"/>
        </w:rPr>
        <w:t>&lt;/Original&gt;</w:t>
      </w:r>
    </w:p>
    <w:p w14:paraId="2A36B0D4" w14:textId="77777777" w:rsidR="00116DD6" w:rsidRPr="001113B9" w:rsidRDefault="00116DD6" w:rsidP="00116DD6">
      <w:r w:rsidRPr="001113B9">
        <w:rPr>
          <w:rStyle w:val="HideTWBExt"/>
        </w:rPr>
        <w:lastRenderedPageBreak/>
        <w:t>&lt;/Amend&gt;</w:t>
      </w:r>
    </w:p>
    <w:p w14:paraId="3340FE4B"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498</w:t>
      </w:r>
      <w:r w:rsidRPr="001113B9">
        <w:rPr>
          <w:rStyle w:val="HideTWBExt"/>
          <w:b w:val="0"/>
        </w:rPr>
        <w:t>&lt;/NumAm&gt;</w:t>
      </w:r>
    </w:p>
    <w:p w14:paraId="5F684542"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3E35CFCA"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317157EB" w14:textId="77777777" w:rsidR="00116DD6" w:rsidRPr="001113B9" w:rsidRDefault="00116DD6" w:rsidP="00116DD6">
      <w:pPr>
        <w:pStyle w:val="NormalBold"/>
      </w:pPr>
      <w:r w:rsidRPr="001113B9">
        <w:rPr>
          <w:rStyle w:val="HideTWBExt"/>
          <w:b w:val="0"/>
        </w:rPr>
        <w:t>&lt;/RepeatBlock-By&gt;</w:t>
      </w:r>
    </w:p>
    <w:p w14:paraId="64469C8C"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03F0A052" w14:textId="77777777" w:rsidR="00116DD6" w:rsidRPr="001113B9" w:rsidRDefault="00116DD6" w:rsidP="00116DD6">
      <w:pPr>
        <w:pStyle w:val="NormalBold"/>
      </w:pPr>
      <w:r w:rsidRPr="001113B9">
        <w:rPr>
          <w:rStyle w:val="HideTWBExt"/>
          <w:b w:val="0"/>
        </w:rPr>
        <w:t>&lt;Article&gt;</w:t>
      </w:r>
      <w:r w:rsidRPr="001113B9">
        <w:t>26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94D4E47" w14:textId="77777777" w:rsidTr="0010519F">
        <w:trPr>
          <w:trHeight w:hRule="exact" w:val="240"/>
          <w:jc w:val="center"/>
        </w:trPr>
        <w:tc>
          <w:tcPr>
            <w:tcW w:w="9752" w:type="dxa"/>
            <w:gridSpan w:val="2"/>
            <w:tcBorders>
              <w:top w:val="nil"/>
              <w:left w:val="nil"/>
              <w:bottom w:val="nil"/>
              <w:right w:val="nil"/>
            </w:tcBorders>
          </w:tcPr>
          <w:p w14:paraId="41432E20" w14:textId="77777777" w:rsidR="00116DD6" w:rsidRPr="001113B9" w:rsidRDefault="00116DD6" w:rsidP="0010519F"/>
        </w:tc>
      </w:tr>
      <w:tr w:rsidR="00116DD6" w:rsidRPr="001113B9" w14:paraId="66C2D93C" w14:textId="77777777" w:rsidTr="0010519F">
        <w:trPr>
          <w:trHeight w:val="240"/>
          <w:jc w:val="center"/>
        </w:trPr>
        <w:tc>
          <w:tcPr>
            <w:tcW w:w="4876" w:type="dxa"/>
            <w:tcBorders>
              <w:top w:val="nil"/>
              <w:left w:val="nil"/>
              <w:bottom w:val="nil"/>
              <w:right w:val="nil"/>
            </w:tcBorders>
          </w:tcPr>
          <w:p w14:paraId="35C0CCAA"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40786B8D" w14:textId="77777777" w:rsidR="00116DD6" w:rsidRPr="001113B9" w:rsidRDefault="00116DD6" w:rsidP="0010519F">
            <w:pPr>
              <w:pStyle w:val="AmColumnHeading"/>
            </w:pPr>
            <w:r w:rsidRPr="001113B9">
              <w:t>Tarkistus</w:t>
            </w:r>
          </w:p>
        </w:tc>
      </w:tr>
      <w:tr w:rsidR="00116DD6" w:rsidRPr="001113B9" w14:paraId="69408BAE" w14:textId="77777777" w:rsidTr="0010519F">
        <w:trPr>
          <w:jc w:val="center"/>
        </w:trPr>
        <w:tc>
          <w:tcPr>
            <w:tcW w:w="4876" w:type="dxa"/>
            <w:tcBorders>
              <w:top w:val="nil"/>
              <w:left w:val="nil"/>
              <w:bottom w:val="nil"/>
              <w:right w:val="nil"/>
            </w:tcBorders>
          </w:tcPr>
          <w:p w14:paraId="5C14CAE8" w14:textId="77777777" w:rsidR="00116DD6" w:rsidRPr="001113B9" w:rsidRDefault="00116DD6" w:rsidP="0010519F">
            <w:pPr>
              <w:pStyle w:val="Normal6a"/>
            </w:pPr>
          </w:p>
        </w:tc>
        <w:tc>
          <w:tcPr>
            <w:tcW w:w="4876" w:type="dxa"/>
            <w:tcBorders>
              <w:top w:val="nil"/>
              <w:left w:val="nil"/>
              <w:bottom w:val="nil"/>
              <w:right w:val="nil"/>
            </w:tcBorders>
          </w:tcPr>
          <w:p w14:paraId="24B906A4" w14:textId="77777777" w:rsidR="00116DD6" w:rsidRPr="001113B9" w:rsidRDefault="00116DD6" w:rsidP="0010519F">
            <w:pPr>
              <w:pStyle w:val="Normal6a"/>
            </w:pPr>
            <w:r w:rsidRPr="001113B9">
              <w:rPr>
                <w:b/>
                <w:i/>
              </w:rPr>
              <w:t>26 a.</w:t>
            </w:r>
            <w:r w:rsidRPr="001113B9">
              <w:tab/>
            </w:r>
            <w:r w:rsidRPr="001113B9">
              <w:rPr>
                <w:b/>
                <w:i/>
              </w:rPr>
              <w:t>pitää valitettavana, että Serbia solmii edelleen kaasusopimuksia Venäjän kanssa noudattamatta EU:n YUTP:n tavoitteita, mikä lisää sen strategista riippuvuutta yhdestä toimittajasta; kehottaa Serbian viranomaisia tehostamaan kiireellisesti toimia kaasun toimituslähteiden monipuolistamiseksi muun muassa parantamalla alueellista verkostojen yhteenliitäntää, investoimalla uusiutuvaan energiaan ja mukautumalla EU:n energianlähteiden monipuolistamista koskevaan strategiaan;</w:t>
            </w:r>
          </w:p>
        </w:tc>
      </w:tr>
    </w:tbl>
    <w:p w14:paraId="6C3B84B3"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25EB5D9" w14:textId="77777777" w:rsidR="00116DD6" w:rsidRPr="001113B9" w:rsidRDefault="00116DD6" w:rsidP="00116DD6">
      <w:r w:rsidRPr="001113B9">
        <w:rPr>
          <w:rStyle w:val="HideTWBExt"/>
        </w:rPr>
        <w:t>&lt;/Amend&gt;</w:t>
      </w:r>
    </w:p>
    <w:p w14:paraId="236E0E92"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499</w:t>
      </w:r>
      <w:r w:rsidRPr="001113B9">
        <w:rPr>
          <w:rStyle w:val="HideTWBExt"/>
          <w:b w:val="0"/>
        </w:rPr>
        <w:t>&lt;/NumAm&gt;</w:t>
      </w:r>
    </w:p>
    <w:p w14:paraId="5031C0C5" w14:textId="77777777" w:rsidR="00116DD6" w:rsidRPr="001113B9" w:rsidRDefault="00116DD6" w:rsidP="00116DD6">
      <w:pPr>
        <w:pStyle w:val="NormalBold"/>
      </w:pPr>
      <w:r w:rsidRPr="001113B9">
        <w:rPr>
          <w:rStyle w:val="HideTWBExt"/>
          <w:b w:val="0"/>
        </w:rPr>
        <w:t>&lt;RepeatBlock-By&gt;&lt;Members&gt;</w:t>
      </w:r>
      <w:r w:rsidRPr="001113B9">
        <w:t>Emmanouil Fragkos</w:t>
      </w:r>
      <w:r w:rsidRPr="001113B9">
        <w:rPr>
          <w:rStyle w:val="HideTWBExt"/>
          <w:b w:val="0"/>
        </w:rPr>
        <w:t>&lt;/Members&gt;</w:t>
      </w:r>
    </w:p>
    <w:p w14:paraId="1FBD1538" w14:textId="77777777" w:rsidR="00116DD6" w:rsidRPr="001113B9" w:rsidRDefault="00116DD6" w:rsidP="00116DD6">
      <w:pPr>
        <w:pStyle w:val="NormalBold"/>
      </w:pPr>
      <w:r w:rsidRPr="001113B9">
        <w:rPr>
          <w:rStyle w:val="HideTWBExt"/>
          <w:b w:val="0"/>
        </w:rPr>
        <w:t>&lt;/RepeatBlock-By&gt;</w:t>
      </w:r>
    </w:p>
    <w:p w14:paraId="33E3BC0B"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2B1BC66" w14:textId="77777777" w:rsidR="00116DD6" w:rsidRPr="001113B9" w:rsidRDefault="00116DD6" w:rsidP="00116DD6">
      <w:pPr>
        <w:pStyle w:val="NormalBold"/>
      </w:pPr>
      <w:r w:rsidRPr="001113B9">
        <w:rPr>
          <w:rStyle w:val="HideTWBExt"/>
          <w:b w:val="0"/>
        </w:rPr>
        <w:t>&lt;Article&gt;</w:t>
      </w:r>
      <w:r w:rsidRPr="001113B9">
        <w:t>26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CEB606B" w14:textId="77777777" w:rsidTr="0010519F">
        <w:trPr>
          <w:trHeight w:hRule="exact" w:val="240"/>
          <w:jc w:val="center"/>
        </w:trPr>
        <w:tc>
          <w:tcPr>
            <w:tcW w:w="9752" w:type="dxa"/>
            <w:gridSpan w:val="2"/>
            <w:tcBorders>
              <w:top w:val="nil"/>
              <w:left w:val="nil"/>
              <w:bottom w:val="nil"/>
              <w:right w:val="nil"/>
            </w:tcBorders>
          </w:tcPr>
          <w:p w14:paraId="37957D0E" w14:textId="77777777" w:rsidR="00116DD6" w:rsidRPr="001113B9" w:rsidRDefault="00116DD6" w:rsidP="0010519F"/>
        </w:tc>
      </w:tr>
      <w:tr w:rsidR="00116DD6" w:rsidRPr="001113B9" w14:paraId="4CD6BB36" w14:textId="77777777" w:rsidTr="0010519F">
        <w:trPr>
          <w:trHeight w:val="240"/>
          <w:jc w:val="center"/>
        </w:trPr>
        <w:tc>
          <w:tcPr>
            <w:tcW w:w="4876" w:type="dxa"/>
            <w:tcBorders>
              <w:top w:val="nil"/>
              <w:left w:val="nil"/>
              <w:bottom w:val="nil"/>
              <w:right w:val="nil"/>
            </w:tcBorders>
          </w:tcPr>
          <w:p w14:paraId="6CDEDD02"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CD1848C" w14:textId="77777777" w:rsidR="00116DD6" w:rsidRPr="001113B9" w:rsidRDefault="00116DD6" w:rsidP="0010519F">
            <w:pPr>
              <w:pStyle w:val="AmColumnHeading"/>
            </w:pPr>
            <w:r w:rsidRPr="001113B9">
              <w:t>Tarkistus</w:t>
            </w:r>
          </w:p>
        </w:tc>
      </w:tr>
      <w:tr w:rsidR="00116DD6" w:rsidRPr="001113B9" w14:paraId="210B9A9A" w14:textId="77777777" w:rsidTr="0010519F">
        <w:trPr>
          <w:jc w:val="center"/>
        </w:trPr>
        <w:tc>
          <w:tcPr>
            <w:tcW w:w="4876" w:type="dxa"/>
            <w:tcBorders>
              <w:top w:val="nil"/>
              <w:left w:val="nil"/>
              <w:bottom w:val="nil"/>
              <w:right w:val="nil"/>
            </w:tcBorders>
          </w:tcPr>
          <w:p w14:paraId="64D8E3FA" w14:textId="77777777" w:rsidR="00116DD6" w:rsidRPr="001113B9" w:rsidRDefault="00116DD6" w:rsidP="0010519F">
            <w:pPr>
              <w:pStyle w:val="Normal6a"/>
            </w:pPr>
          </w:p>
        </w:tc>
        <w:tc>
          <w:tcPr>
            <w:tcW w:w="4876" w:type="dxa"/>
            <w:tcBorders>
              <w:top w:val="nil"/>
              <w:left w:val="nil"/>
              <w:bottom w:val="nil"/>
              <w:right w:val="nil"/>
            </w:tcBorders>
          </w:tcPr>
          <w:p w14:paraId="6FAED418" w14:textId="77777777" w:rsidR="00116DD6" w:rsidRPr="001113B9" w:rsidRDefault="00116DD6" w:rsidP="0010519F">
            <w:pPr>
              <w:pStyle w:val="Normal6a"/>
            </w:pPr>
            <w:r w:rsidRPr="001113B9">
              <w:rPr>
                <w:b/>
                <w:i/>
              </w:rPr>
              <w:t>26 a.</w:t>
            </w:r>
            <w:r w:rsidRPr="001113B9">
              <w:tab/>
            </w:r>
            <w:r w:rsidRPr="001113B9">
              <w:rPr>
                <w:b/>
                <w:i/>
              </w:rPr>
              <w:t>panee huolestuneena merkille Serbian kansalaisten jatkuvan muuttoliikkeen ulkomaille, mikä voi vaikuttaa kielteisesti Serbian taloudelliseen ja sosiaaliseen kehitykseen;</w:t>
            </w:r>
            <w:r w:rsidRPr="001113B9">
              <w:t xml:space="preserve"> </w:t>
            </w:r>
            <w:r w:rsidRPr="001113B9">
              <w:rPr>
                <w:b/>
                <w:i/>
              </w:rPr>
              <w:t>kehottaa Serbian hallitusta hyväksymään kohdennettuja ja tehokkaita toimenpiteitä Serbian kansalaisten takaisin houkuttelemiseksi muun muassa tarjoamalla sopivia taloudellisia kannustimia sekä parantamalla työllisyyttä ja elinoloja;</w:t>
            </w:r>
          </w:p>
        </w:tc>
      </w:tr>
    </w:tbl>
    <w:p w14:paraId="5536BF6A"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{EL}</w:t>
      </w:r>
      <w:r w:rsidRPr="001113B9">
        <w:t>el</w:t>
      </w:r>
      <w:r w:rsidRPr="001113B9">
        <w:rPr>
          <w:rStyle w:val="HideTWBExt"/>
        </w:rPr>
        <w:t>&lt;/Original&gt;</w:t>
      </w:r>
    </w:p>
    <w:p w14:paraId="305A2B90" w14:textId="77777777" w:rsidR="00116DD6" w:rsidRPr="001113B9" w:rsidRDefault="00116DD6" w:rsidP="00116DD6">
      <w:r w:rsidRPr="001113B9">
        <w:rPr>
          <w:rStyle w:val="HideTWBExt"/>
        </w:rPr>
        <w:t>&lt;/Amend&gt;</w:t>
      </w:r>
    </w:p>
    <w:p w14:paraId="1E30F23F"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500</w:t>
      </w:r>
      <w:r w:rsidRPr="001113B9">
        <w:rPr>
          <w:rStyle w:val="HideTWBExt"/>
          <w:b w:val="0"/>
        </w:rPr>
        <w:t>&lt;/NumAm&gt;</w:t>
      </w:r>
    </w:p>
    <w:p w14:paraId="56CA1D32" w14:textId="77777777" w:rsidR="00116DD6" w:rsidRPr="001113B9" w:rsidRDefault="00116DD6" w:rsidP="00116DD6">
      <w:pPr>
        <w:pStyle w:val="NormalBold"/>
      </w:pPr>
      <w:r w:rsidRPr="001113B9">
        <w:rPr>
          <w:rStyle w:val="HideTWBExt"/>
          <w:b w:val="0"/>
        </w:rPr>
        <w:t>&lt;RepeatBlock-By&gt;&lt;Members&gt;</w:t>
      </w:r>
      <w:r w:rsidRPr="001113B9">
        <w:t>Petras Auštrevičius, Lucia Yar, Dan Barna, Nathalie Loiseau</w:t>
      </w:r>
      <w:r w:rsidRPr="001113B9">
        <w:rPr>
          <w:rStyle w:val="HideTWBExt"/>
          <w:b w:val="0"/>
        </w:rPr>
        <w:t>&lt;/Members&gt;</w:t>
      </w:r>
    </w:p>
    <w:p w14:paraId="22CEFDDA" w14:textId="77777777" w:rsidR="00116DD6" w:rsidRPr="001113B9" w:rsidRDefault="00116DD6" w:rsidP="00116DD6">
      <w:pPr>
        <w:pStyle w:val="NormalBold"/>
      </w:pPr>
      <w:r w:rsidRPr="001113B9">
        <w:rPr>
          <w:rStyle w:val="HideTWBExt"/>
          <w:b w:val="0"/>
        </w:rPr>
        <w:t>&lt;/RepeatBlock-By&gt;</w:t>
      </w:r>
    </w:p>
    <w:p w14:paraId="79ED633E"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3053391" w14:textId="77777777" w:rsidR="00116DD6" w:rsidRPr="001113B9" w:rsidRDefault="00116DD6" w:rsidP="00116DD6">
      <w:pPr>
        <w:pStyle w:val="NormalBold"/>
      </w:pPr>
      <w:r w:rsidRPr="001113B9">
        <w:rPr>
          <w:rStyle w:val="HideTWBExt"/>
          <w:b w:val="0"/>
        </w:rPr>
        <w:t>&lt;Article&gt;</w:t>
      </w:r>
      <w:r w:rsidRPr="001113B9">
        <w:t>26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84B0C51" w14:textId="77777777" w:rsidTr="0010519F">
        <w:trPr>
          <w:trHeight w:hRule="exact" w:val="240"/>
          <w:jc w:val="center"/>
        </w:trPr>
        <w:tc>
          <w:tcPr>
            <w:tcW w:w="9752" w:type="dxa"/>
            <w:gridSpan w:val="2"/>
            <w:tcBorders>
              <w:top w:val="nil"/>
              <w:left w:val="nil"/>
              <w:bottom w:val="nil"/>
              <w:right w:val="nil"/>
            </w:tcBorders>
          </w:tcPr>
          <w:p w14:paraId="199806D6" w14:textId="77777777" w:rsidR="00116DD6" w:rsidRPr="001113B9" w:rsidRDefault="00116DD6" w:rsidP="0010519F"/>
        </w:tc>
      </w:tr>
      <w:tr w:rsidR="00116DD6" w:rsidRPr="001113B9" w14:paraId="25AF8F91" w14:textId="77777777" w:rsidTr="0010519F">
        <w:trPr>
          <w:trHeight w:val="240"/>
          <w:jc w:val="center"/>
        </w:trPr>
        <w:tc>
          <w:tcPr>
            <w:tcW w:w="4876" w:type="dxa"/>
            <w:tcBorders>
              <w:top w:val="nil"/>
              <w:left w:val="nil"/>
              <w:bottom w:val="nil"/>
              <w:right w:val="nil"/>
            </w:tcBorders>
          </w:tcPr>
          <w:p w14:paraId="722471B0"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B2A6D49" w14:textId="77777777" w:rsidR="00116DD6" w:rsidRPr="001113B9" w:rsidRDefault="00116DD6" w:rsidP="0010519F">
            <w:pPr>
              <w:pStyle w:val="AmColumnHeading"/>
            </w:pPr>
            <w:r w:rsidRPr="001113B9">
              <w:t>Tarkistus</w:t>
            </w:r>
          </w:p>
        </w:tc>
      </w:tr>
      <w:tr w:rsidR="00116DD6" w:rsidRPr="001113B9" w14:paraId="55354DEB" w14:textId="77777777" w:rsidTr="0010519F">
        <w:trPr>
          <w:jc w:val="center"/>
        </w:trPr>
        <w:tc>
          <w:tcPr>
            <w:tcW w:w="4876" w:type="dxa"/>
            <w:tcBorders>
              <w:top w:val="nil"/>
              <w:left w:val="nil"/>
              <w:bottom w:val="nil"/>
              <w:right w:val="nil"/>
            </w:tcBorders>
          </w:tcPr>
          <w:p w14:paraId="5B2385DD" w14:textId="77777777" w:rsidR="00116DD6" w:rsidRPr="001113B9" w:rsidRDefault="00116DD6" w:rsidP="0010519F">
            <w:pPr>
              <w:pStyle w:val="Normal6a"/>
            </w:pPr>
          </w:p>
        </w:tc>
        <w:tc>
          <w:tcPr>
            <w:tcW w:w="4876" w:type="dxa"/>
            <w:tcBorders>
              <w:top w:val="nil"/>
              <w:left w:val="nil"/>
              <w:bottom w:val="nil"/>
              <w:right w:val="nil"/>
            </w:tcBorders>
          </w:tcPr>
          <w:p w14:paraId="7CD36777" w14:textId="77777777" w:rsidR="00116DD6" w:rsidRPr="001113B9" w:rsidRDefault="00116DD6" w:rsidP="0010519F">
            <w:pPr>
              <w:pStyle w:val="Normal6a"/>
            </w:pPr>
            <w:r w:rsidRPr="001113B9">
              <w:rPr>
                <w:b/>
                <w:i/>
              </w:rPr>
              <w:t>26 a.</w:t>
            </w:r>
            <w:r w:rsidRPr="001113B9">
              <w:tab/>
            </w:r>
            <w:r w:rsidRPr="001113B9">
              <w:rPr>
                <w:b/>
                <w:i/>
              </w:rPr>
              <w:t>pitää valitettavana, että huolimatta Serbian pyrkimyksistä monipuolistaa energiansaantiaan Venäjästä riippumattomaksi presidentti Vučićin ja Vladimir Putinin väliset viimeaikaiset neuvottelut johtivat uuteen kaasun tuontisopimukseen Venäjän kanssa, mikä heikentää maan edistymistä EU:n energiapolitiikkaan mukautumisessa ja herättää vakavia kysymyksiä siitä, kuinka sitoutunut Serbia on vähentämään strategista riippuvuuttaan venäläisistä energialähteistä;</w:t>
            </w:r>
          </w:p>
        </w:tc>
      </w:tr>
    </w:tbl>
    <w:p w14:paraId="78FB1CCA"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548C6B37" w14:textId="77777777" w:rsidR="00116DD6" w:rsidRPr="001113B9" w:rsidRDefault="00116DD6" w:rsidP="00116DD6">
      <w:r w:rsidRPr="001113B9">
        <w:rPr>
          <w:rStyle w:val="HideTWBExt"/>
        </w:rPr>
        <w:t>&lt;/Amend&gt;</w:t>
      </w:r>
    </w:p>
    <w:p w14:paraId="03CD2EB2"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501</w:t>
      </w:r>
      <w:r w:rsidRPr="001113B9">
        <w:rPr>
          <w:rStyle w:val="HideTWBExt"/>
          <w:b w:val="0"/>
        </w:rPr>
        <w:t>&lt;/NumAm&gt;</w:t>
      </w:r>
    </w:p>
    <w:p w14:paraId="7185257F" w14:textId="77777777" w:rsidR="00116DD6" w:rsidRPr="001113B9" w:rsidRDefault="00116DD6" w:rsidP="00116DD6">
      <w:pPr>
        <w:pStyle w:val="NormalBold"/>
      </w:pPr>
      <w:r w:rsidRPr="001113B9">
        <w:rPr>
          <w:rStyle w:val="HideTWBExt"/>
          <w:b w:val="0"/>
        </w:rPr>
        <w:t>&lt;RepeatBlock-By&gt;&lt;Members&gt;</w:t>
      </w:r>
      <w:r w:rsidRPr="001113B9">
        <w:t>Loucas Fourlas</w:t>
      </w:r>
      <w:r w:rsidRPr="001113B9">
        <w:rPr>
          <w:rStyle w:val="HideTWBExt"/>
          <w:b w:val="0"/>
        </w:rPr>
        <w:t>&lt;/Members&gt;</w:t>
      </w:r>
    </w:p>
    <w:p w14:paraId="1BFC7A3E" w14:textId="77777777" w:rsidR="00116DD6" w:rsidRPr="001113B9" w:rsidRDefault="00116DD6" w:rsidP="00116DD6">
      <w:pPr>
        <w:pStyle w:val="NormalBold"/>
      </w:pPr>
      <w:r w:rsidRPr="001113B9">
        <w:rPr>
          <w:rStyle w:val="HideTWBExt"/>
          <w:b w:val="0"/>
        </w:rPr>
        <w:t>&lt;/RepeatBlock-By&gt;</w:t>
      </w:r>
    </w:p>
    <w:p w14:paraId="3FEA4ECD"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ADDE3BE" w14:textId="77777777" w:rsidR="00116DD6" w:rsidRPr="001113B9" w:rsidRDefault="00116DD6" w:rsidP="00116DD6">
      <w:pPr>
        <w:pStyle w:val="NormalBold"/>
      </w:pPr>
      <w:r w:rsidRPr="001113B9">
        <w:rPr>
          <w:rStyle w:val="HideTWBExt"/>
          <w:b w:val="0"/>
        </w:rPr>
        <w:t>&lt;Article&gt;</w:t>
      </w:r>
      <w:r w:rsidRPr="001113B9">
        <w:t>26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F7BC85B" w14:textId="77777777" w:rsidTr="0010519F">
        <w:trPr>
          <w:trHeight w:hRule="exact" w:val="240"/>
          <w:jc w:val="center"/>
        </w:trPr>
        <w:tc>
          <w:tcPr>
            <w:tcW w:w="9752" w:type="dxa"/>
            <w:gridSpan w:val="2"/>
            <w:tcBorders>
              <w:top w:val="nil"/>
              <w:left w:val="nil"/>
              <w:bottom w:val="nil"/>
              <w:right w:val="nil"/>
            </w:tcBorders>
          </w:tcPr>
          <w:p w14:paraId="4D76BE9F" w14:textId="77777777" w:rsidR="00116DD6" w:rsidRPr="001113B9" w:rsidRDefault="00116DD6" w:rsidP="0010519F"/>
        </w:tc>
      </w:tr>
      <w:tr w:rsidR="00116DD6" w:rsidRPr="001113B9" w14:paraId="2968D5C7" w14:textId="77777777" w:rsidTr="0010519F">
        <w:trPr>
          <w:trHeight w:val="240"/>
          <w:jc w:val="center"/>
        </w:trPr>
        <w:tc>
          <w:tcPr>
            <w:tcW w:w="4876" w:type="dxa"/>
            <w:tcBorders>
              <w:top w:val="nil"/>
              <w:left w:val="nil"/>
              <w:bottom w:val="nil"/>
              <w:right w:val="nil"/>
            </w:tcBorders>
          </w:tcPr>
          <w:p w14:paraId="2AC228CC"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5A3D680" w14:textId="77777777" w:rsidR="00116DD6" w:rsidRPr="001113B9" w:rsidRDefault="00116DD6" w:rsidP="0010519F">
            <w:pPr>
              <w:pStyle w:val="AmColumnHeading"/>
            </w:pPr>
            <w:r w:rsidRPr="001113B9">
              <w:t>Tarkistus</w:t>
            </w:r>
          </w:p>
        </w:tc>
      </w:tr>
      <w:tr w:rsidR="00116DD6" w:rsidRPr="001113B9" w14:paraId="239106F6" w14:textId="77777777" w:rsidTr="0010519F">
        <w:trPr>
          <w:jc w:val="center"/>
        </w:trPr>
        <w:tc>
          <w:tcPr>
            <w:tcW w:w="4876" w:type="dxa"/>
            <w:tcBorders>
              <w:top w:val="nil"/>
              <w:left w:val="nil"/>
              <w:bottom w:val="nil"/>
              <w:right w:val="nil"/>
            </w:tcBorders>
          </w:tcPr>
          <w:p w14:paraId="35DDEEB6" w14:textId="77777777" w:rsidR="00116DD6" w:rsidRPr="001113B9" w:rsidRDefault="00116DD6" w:rsidP="0010519F">
            <w:pPr>
              <w:pStyle w:val="Normal6a"/>
            </w:pPr>
          </w:p>
        </w:tc>
        <w:tc>
          <w:tcPr>
            <w:tcW w:w="4876" w:type="dxa"/>
            <w:tcBorders>
              <w:top w:val="nil"/>
              <w:left w:val="nil"/>
              <w:bottom w:val="nil"/>
              <w:right w:val="nil"/>
            </w:tcBorders>
          </w:tcPr>
          <w:p w14:paraId="1E1B9788" w14:textId="77777777" w:rsidR="00116DD6" w:rsidRPr="001113B9" w:rsidRDefault="00116DD6" w:rsidP="0010519F">
            <w:pPr>
              <w:pStyle w:val="Normal6a"/>
            </w:pPr>
            <w:r w:rsidRPr="001113B9">
              <w:rPr>
                <w:b/>
                <w:i/>
              </w:rPr>
              <w:t>26 a.</w:t>
            </w:r>
            <w:r w:rsidRPr="001113B9">
              <w:tab/>
            </w:r>
            <w:r w:rsidRPr="001113B9">
              <w:rPr>
                <w:b/>
                <w:i/>
              </w:rPr>
              <w:t>panee merkille Serbian hyvän varautumistason talouden alalla (makrotaloudellinen turvallisuus ja vakaus, julkisen talouden kurinalaisuus ja tilastot) sekä hyvän edistymisen vihreän toimintasuunnitelman, ympäristönsuojelun, ilmastonmuutoksen ja Euroopan laajuisen verkon alalla;</w:t>
            </w:r>
          </w:p>
        </w:tc>
      </w:tr>
    </w:tbl>
    <w:p w14:paraId="0DC4DAF2"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541025A4" w14:textId="77777777" w:rsidR="00116DD6" w:rsidRPr="001113B9" w:rsidRDefault="00116DD6" w:rsidP="00116DD6">
      <w:r w:rsidRPr="001113B9">
        <w:rPr>
          <w:rStyle w:val="HideTWBExt"/>
        </w:rPr>
        <w:lastRenderedPageBreak/>
        <w:t>&lt;/Amend&gt;</w:t>
      </w:r>
    </w:p>
    <w:p w14:paraId="35B5785D"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502</w:t>
      </w:r>
      <w:r w:rsidRPr="001113B9">
        <w:rPr>
          <w:rStyle w:val="HideTWBExt"/>
          <w:b w:val="0"/>
        </w:rPr>
        <w:t>&lt;/NumAm&gt;</w:t>
      </w:r>
    </w:p>
    <w:p w14:paraId="0DD7483A" w14:textId="77777777" w:rsidR="00116DD6" w:rsidRPr="001113B9" w:rsidRDefault="00116DD6" w:rsidP="00116DD6">
      <w:pPr>
        <w:pStyle w:val="NormalBold"/>
      </w:pPr>
      <w:r w:rsidRPr="001113B9">
        <w:rPr>
          <w:rStyle w:val="HideTWBExt"/>
          <w:b w:val="0"/>
        </w:rPr>
        <w:t>&lt;RepeatBlock-By&gt;&lt;Members&gt;</w:t>
      </w:r>
      <w:r w:rsidRPr="001113B9">
        <w:t>Sebastian Tynkkynen</w:t>
      </w:r>
      <w:r w:rsidRPr="001113B9">
        <w:rPr>
          <w:rStyle w:val="HideTWBExt"/>
          <w:b w:val="0"/>
        </w:rPr>
        <w:t>&lt;/Members&gt;</w:t>
      </w:r>
    </w:p>
    <w:p w14:paraId="16FA94A4" w14:textId="77777777" w:rsidR="00116DD6" w:rsidRPr="001113B9" w:rsidRDefault="00116DD6" w:rsidP="00116DD6">
      <w:pPr>
        <w:pStyle w:val="NormalBold"/>
      </w:pPr>
      <w:r w:rsidRPr="001113B9">
        <w:rPr>
          <w:rStyle w:val="HideTWBExt"/>
          <w:b w:val="0"/>
        </w:rPr>
        <w:t>&lt;/RepeatBlock-By&gt;</w:t>
      </w:r>
    </w:p>
    <w:p w14:paraId="26251A91"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878EEFC" w14:textId="77777777" w:rsidR="00116DD6" w:rsidRPr="001113B9" w:rsidRDefault="00116DD6" w:rsidP="00116DD6">
      <w:pPr>
        <w:pStyle w:val="NormalBold"/>
      </w:pPr>
      <w:r w:rsidRPr="001113B9">
        <w:rPr>
          <w:rStyle w:val="HideTWBExt"/>
          <w:b w:val="0"/>
        </w:rPr>
        <w:t>&lt;Article&gt;</w:t>
      </w:r>
      <w:r w:rsidRPr="001113B9">
        <w:t>26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4C83CD8" w14:textId="77777777" w:rsidTr="0010519F">
        <w:trPr>
          <w:trHeight w:hRule="exact" w:val="240"/>
          <w:jc w:val="center"/>
        </w:trPr>
        <w:tc>
          <w:tcPr>
            <w:tcW w:w="9752" w:type="dxa"/>
            <w:gridSpan w:val="2"/>
            <w:tcBorders>
              <w:top w:val="nil"/>
              <w:left w:val="nil"/>
              <w:bottom w:val="nil"/>
              <w:right w:val="nil"/>
            </w:tcBorders>
          </w:tcPr>
          <w:p w14:paraId="5275303C" w14:textId="77777777" w:rsidR="00116DD6" w:rsidRPr="001113B9" w:rsidRDefault="00116DD6" w:rsidP="0010519F"/>
        </w:tc>
      </w:tr>
      <w:tr w:rsidR="00116DD6" w:rsidRPr="001113B9" w14:paraId="6A7F9C53" w14:textId="77777777" w:rsidTr="0010519F">
        <w:trPr>
          <w:trHeight w:val="240"/>
          <w:jc w:val="center"/>
        </w:trPr>
        <w:tc>
          <w:tcPr>
            <w:tcW w:w="4876" w:type="dxa"/>
            <w:tcBorders>
              <w:top w:val="nil"/>
              <w:left w:val="nil"/>
              <w:bottom w:val="nil"/>
              <w:right w:val="nil"/>
            </w:tcBorders>
          </w:tcPr>
          <w:p w14:paraId="40D31C83"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DF992BF" w14:textId="77777777" w:rsidR="00116DD6" w:rsidRPr="001113B9" w:rsidRDefault="00116DD6" w:rsidP="0010519F">
            <w:pPr>
              <w:pStyle w:val="AmColumnHeading"/>
            </w:pPr>
            <w:r w:rsidRPr="001113B9">
              <w:t>Tarkistus</w:t>
            </w:r>
          </w:p>
        </w:tc>
      </w:tr>
      <w:tr w:rsidR="00116DD6" w:rsidRPr="001113B9" w14:paraId="1767E372" w14:textId="77777777" w:rsidTr="0010519F">
        <w:trPr>
          <w:jc w:val="center"/>
        </w:trPr>
        <w:tc>
          <w:tcPr>
            <w:tcW w:w="4876" w:type="dxa"/>
            <w:tcBorders>
              <w:top w:val="nil"/>
              <w:left w:val="nil"/>
              <w:bottom w:val="nil"/>
              <w:right w:val="nil"/>
            </w:tcBorders>
          </w:tcPr>
          <w:p w14:paraId="3C9D0E92" w14:textId="77777777" w:rsidR="00116DD6" w:rsidRPr="001113B9" w:rsidRDefault="00116DD6" w:rsidP="0010519F">
            <w:pPr>
              <w:pStyle w:val="Normal6a"/>
            </w:pPr>
          </w:p>
        </w:tc>
        <w:tc>
          <w:tcPr>
            <w:tcW w:w="4876" w:type="dxa"/>
            <w:tcBorders>
              <w:top w:val="nil"/>
              <w:left w:val="nil"/>
              <w:bottom w:val="nil"/>
              <w:right w:val="nil"/>
            </w:tcBorders>
          </w:tcPr>
          <w:p w14:paraId="7044B886" w14:textId="77777777" w:rsidR="00116DD6" w:rsidRPr="001113B9" w:rsidRDefault="00116DD6" w:rsidP="0010519F">
            <w:pPr>
              <w:pStyle w:val="Normal6a"/>
            </w:pPr>
            <w:r w:rsidRPr="001113B9">
              <w:rPr>
                <w:b/>
                <w:i/>
              </w:rPr>
              <w:t>26 a.</w:t>
            </w:r>
            <w:r w:rsidRPr="001113B9">
              <w:tab/>
            </w:r>
            <w:r w:rsidRPr="001113B9">
              <w:rPr>
                <w:b/>
                <w:i/>
              </w:rPr>
              <w:t>pitää Serbian kieltäytymistä liittyä Venäjään kohdistuviin pakotteisiin tuomittavana poikkeamana EU:n yhteisestä linjasta ja katsoo, että tämä heikentää olennaisesti sen jäsenyysprosessin uskottavuutta;</w:t>
            </w:r>
          </w:p>
        </w:tc>
      </w:tr>
    </w:tbl>
    <w:p w14:paraId="078D3C26"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{FI}</w:t>
      </w:r>
      <w:r w:rsidRPr="001113B9">
        <w:t>fi</w:t>
      </w:r>
      <w:r w:rsidRPr="001113B9">
        <w:rPr>
          <w:rStyle w:val="HideTWBExt"/>
        </w:rPr>
        <w:t>&lt;/Original&gt;</w:t>
      </w:r>
    </w:p>
    <w:p w14:paraId="504925F7" w14:textId="77777777" w:rsidR="00116DD6" w:rsidRPr="001113B9" w:rsidRDefault="00116DD6" w:rsidP="00116DD6">
      <w:r w:rsidRPr="001113B9">
        <w:rPr>
          <w:rStyle w:val="HideTWBExt"/>
        </w:rPr>
        <w:t>&lt;/Amend&gt;</w:t>
      </w:r>
    </w:p>
    <w:p w14:paraId="378A6064"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503</w:t>
      </w:r>
      <w:r w:rsidRPr="001113B9">
        <w:rPr>
          <w:rStyle w:val="HideTWBExt"/>
          <w:b w:val="0"/>
        </w:rPr>
        <w:t>&lt;/NumAm&gt;</w:t>
      </w:r>
    </w:p>
    <w:p w14:paraId="52A0AD06"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791AB111" w14:textId="77777777" w:rsidR="00116DD6" w:rsidRPr="001113B9" w:rsidRDefault="00116DD6" w:rsidP="00116DD6">
      <w:pPr>
        <w:pStyle w:val="NormalBold"/>
      </w:pPr>
      <w:r w:rsidRPr="001113B9">
        <w:rPr>
          <w:rStyle w:val="HideTWBExt"/>
          <w:b w:val="0"/>
        </w:rPr>
        <w:t>&lt;/RepeatBlock-By&gt;</w:t>
      </w:r>
    </w:p>
    <w:p w14:paraId="1007DCF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8B529C8" w14:textId="77777777" w:rsidR="00116DD6" w:rsidRPr="001113B9" w:rsidRDefault="00116DD6" w:rsidP="00116DD6">
      <w:pPr>
        <w:pStyle w:val="NormalBold"/>
      </w:pPr>
      <w:r w:rsidRPr="001113B9">
        <w:rPr>
          <w:rStyle w:val="HideTWBExt"/>
          <w:b w:val="0"/>
        </w:rPr>
        <w:t>&lt;Article&gt;</w:t>
      </w:r>
      <w:r w:rsidRPr="001113B9">
        <w:t>26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0BB0B61F" w14:textId="77777777" w:rsidTr="0010519F">
        <w:trPr>
          <w:trHeight w:hRule="exact" w:val="240"/>
          <w:jc w:val="center"/>
        </w:trPr>
        <w:tc>
          <w:tcPr>
            <w:tcW w:w="9752" w:type="dxa"/>
            <w:gridSpan w:val="2"/>
            <w:tcBorders>
              <w:top w:val="nil"/>
              <w:left w:val="nil"/>
              <w:bottom w:val="nil"/>
              <w:right w:val="nil"/>
            </w:tcBorders>
          </w:tcPr>
          <w:p w14:paraId="791091A7" w14:textId="77777777" w:rsidR="00116DD6" w:rsidRPr="001113B9" w:rsidRDefault="00116DD6" w:rsidP="0010519F"/>
        </w:tc>
      </w:tr>
      <w:tr w:rsidR="00116DD6" w:rsidRPr="001113B9" w14:paraId="232BC6EE" w14:textId="77777777" w:rsidTr="0010519F">
        <w:trPr>
          <w:trHeight w:val="240"/>
          <w:jc w:val="center"/>
        </w:trPr>
        <w:tc>
          <w:tcPr>
            <w:tcW w:w="4876" w:type="dxa"/>
            <w:tcBorders>
              <w:top w:val="nil"/>
              <w:left w:val="nil"/>
              <w:bottom w:val="nil"/>
              <w:right w:val="nil"/>
            </w:tcBorders>
          </w:tcPr>
          <w:p w14:paraId="15477FE2"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301B28D" w14:textId="77777777" w:rsidR="00116DD6" w:rsidRPr="001113B9" w:rsidRDefault="00116DD6" w:rsidP="0010519F">
            <w:pPr>
              <w:pStyle w:val="AmColumnHeading"/>
            </w:pPr>
            <w:r w:rsidRPr="001113B9">
              <w:t>Tarkistus</w:t>
            </w:r>
          </w:p>
        </w:tc>
      </w:tr>
      <w:tr w:rsidR="00116DD6" w:rsidRPr="001113B9" w14:paraId="2C2FFA75" w14:textId="77777777" w:rsidTr="0010519F">
        <w:trPr>
          <w:jc w:val="center"/>
        </w:trPr>
        <w:tc>
          <w:tcPr>
            <w:tcW w:w="4876" w:type="dxa"/>
            <w:tcBorders>
              <w:top w:val="nil"/>
              <w:left w:val="nil"/>
              <w:bottom w:val="nil"/>
              <w:right w:val="nil"/>
            </w:tcBorders>
          </w:tcPr>
          <w:p w14:paraId="617B6E1A" w14:textId="77777777" w:rsidR="00116DD6" w:rsidRPr="001113B9" w:rsidRDefault="00116DD6" w:rsidP="0010519F">
            <w:pPr>
              <w:pStyle w:val="Normal6a"/>
            </w:pPr>
          </w:p>
        </w:tc>
        <w:tc>
          <w:tcPr>
            <w:tcW w:w="4876" w:type="dxa"/>
            <w:tcBorders>
              <w:top w:val="nil"/>
              <w:left w:val="nil"/>
              <w:bottom w:val="nil"/>
              <w:right w:val="nil"/>
            </w:tcBorders>
          </w:tcPr>
          <w:p w14:paraId="573BCCE3" w14:textId="77777777" w:rsidR="00116DD6" w:rsidRPr="001113B9" w:rsidRDefault="00116DD6" w:rsidP="0010519F">
            <w:pPr>
              <w:pStyle w:val="Normal6a"/>
            </w:pPr>
            <w:r w:rsidRPr="001113B9">
              <w:rPr>
                <w:b/>
                <w:i/>
              </w:rPr>
              <w:t>26 a.</w:t>
            </w:r>
            <w:r w:rsidRPr="001113B9">
              <w:tab/>
            </w:r>
            <w:r w:rsidRPr="001113B9">
              <w:rPr>
                <w:b/>
                <w:i/>
              </w:rPr>
              <w:t>muistuttaa, että on tärkeää jatkaa Serbian energiahuollon monipuolistamista, jotta voidaan vähentää maan riippuvuutta Venäjästä; toteaa, että energianlähteiden monipuolistamista voidaan pitää osana maan strategista linjausta;</w:t>
            </w:r>
          </w:p>
        </w:tc>
      </w:tr>
    </w:tbl>
    <w:p w14:paraId="47A813C0"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60A7DE6" w14:textId="77777777" w:rsidR="00116DD6" w:rsidRPr="001113B9" w:rsidRDefault="00116DD6" w:rsidP="00116DD6">
      <w:r w:rsidRPr="001113B9">
        <w:rPr>
          <w:rStyle w:val="HideTWBExt"/>
        </w:rPr>
        <w:t>&lt;/Amend&gt;</w:t>
      </w:r>
    </w:p>
    <w:p w14:paraId="7A6762FC"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504</w:t>
      </w:r>
      <w:r w:rsidRPr="001113B9">
        <w:rPr>
          <w:rStyle w:val="HideTWBExt"/>
          <w:b w:val="0"/>
        </w:rPr>
        <w:t>&lt;/NumAm&gt;</w:t>
      </w:r>
    </w:p>
    <w:p w14:paraId="6B4D61B8" w14:textId="77777777" w:rsidR="00116DD6" w:rsidRPr="001113B9" w:rsidRDefault="00116DD6" w:rsidP="00116DD6">
      <w:pPr>
        <w:pStyle w:val="NormalBold"/>
      </w:pPr>
      <w:r w:rsidRPr="001113B9">
        <w:rPr>
          <w:rStyle w:val="HideTWBExt"/>
          <w:b w:val="0"/>
        </w:rPr>
        <w:t>&lt;RepeatBlock-By&gt;&lt;Members&gt;</w:t>
      </w:r>
      <w:r w:rsidRPr="001113B9">
        <w:t>Geadis Geadi, Emmanouil Fragkos, Galato Alexandraki</w:t>
      </w:r>
      <w:r w:rsidRPr="001113B9">
        <w:rPr>
          <w:rStyle w:val="HideTWBExt"/>
          <w:b w:val="0"/>
        </w:rPr>
        <w:t>&lt;/Members&gt;</w:t>
      </w:r>
    </w:p>
    <w:p w14:paraId="12AAB992" w14:textId="77777777" w:rsidR="00116DD6" w:rsidRPr="001113B9" w:rsidRDefault="00116DD6" w:rsidP="00116DD6">
      <w:pPr>
        <w:pStyle w:val="NormalBold"/>
      </w:pPr>
      <w:r w:rsidRPr="001113B9">
        <w:rPr>
          <w:rStyle w:val="HideTWBExt"/>
          <w:b w:val="0"/>
        </w:rPr>
        <w:t>&lt;/RepeatBlock-By&gt;</w:t>
      </w:r>
    </w:p>
    <w:p w14:paraId="3A9DD4E8"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53FD8AF7" w14:textId="77777777" w:rsidR="00116DD6" w:rsidRPr="001113B9" w:rsidRDefault="00116DD6" w:rsidP="00116DD6">
      <w:pPr>
        <w:pStyle w:val="NormalBold"/>
      </w:pPr>
      <w:r w:rsidRPr="001113B9">
        <w:rPr>
          <w:rStyle w:val="HideTWBExt"/>
          <w:b w:val="0"/>
        </w:rPr>
        <w:t>&lt;Article&gt;</w:t>
      </w:r>
      <w:r w:rsidRPr="001113B9">
        <w:t>26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7DCCE9FF" w14:textId="77777777" w:rsidTr="0010519F">
        <w:trPr>
          <w:trHeight w:hRule="exact" w:val="240"/>
          <w:jc w:val="center"/>
        </w:trPr>
        <w:tc>
          <w:tcPr>
            <w:tcW w:w="9752" w:type="dxa"/>
            <w:gridSpan w:val="2"/>
            <w:tcBorders>
              <w:top w:val="nil"/>
              <w:left w:val="nil"/>
              <w:bottom w:val="nil"/>
              <w:right w:val="nil"/>
            </w:tcBorders>
          </w:tcPr>
          <w:p w14:paraId="40C918E5" w14:textId="77777777" w:rsidR="00116DD6" w:rsidRPr="001113B9" w:rsidRDefault="00116DD6" w:rsidP="0010519F"/>
        </w:tc>
      </w:tr>
      <w:tr w:rsidR="00116DD6" w:rsidRPr="001113B9" w14:paraId="0EDFED7D" w14:textId="77777777" w:rsidTr="0010519F">
        <w:trPr>
          <w:trHeight w:val="240"/>
          <w:jc w:val="center"/>
        </w:trPr>
        <w:tc>
          <w:tcPr>
            <w:tcW w:w="4876" w:type="dxa"/>
            <w:tcBorders>
              <w:top w:val="nil"/>
              <w:left w:val="nil"/>
              <w:bottom w:val="nil"/>
              <w:right w:val="nil"/>
            </w:tcBorders>
          </w:tcPr>
          <w:p w14:paraId="3939CF8D"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9DC2E0F" w14:textId="77777777" w:rsidR="00116DD6" w:rsidRPr="001113B9" w:rsidRDefault="00116DD6" w:rsidP="0010519F">
            <w:pPr>
              <w:pStyle w:val="AmColumnHeading"/>
            </w:pPr>
            <w:r w:rsidRPr="001113B9">
              <w:t>Tarkistus</w:t>
            </w:r>
          </w:p>
        </w:tc>
      </w:tr>
      <w:tr w:rsidR="00116DD6" w:rsidRPr="001113B9" w14:paraId="5A2B2D8A" w14:textId="77777777" w:rsidTr="0010519F">
        <w:trPr>
          <w:jc w:val="center"/>
        </w:trPr>
        <w:tc>
          <w:tcPr>
            <w:tcW w:w="4876" w:type="dxa"/>
            <w:tcBorders>
              <w:top w:val="nil"/>
              <w:left w:val="nil"/>
              <w:bottom w:val="nil"/>
              <w:right w:val="nil"/>
            </w:tcBorders>
          </w:tcPr>
          <w:p w14:paraId="3FA68796" w14:textId="77777777" w:rsidR="00116DD6" w:rsidRPr="001113B9" w:rsidRDefault="00116DD6" w:rsidP="0010519F">
            <w:pPr>
              <w:pStyle w:val="Normal6a"/>
            </w:pPr>
          </w:p>
        </w:tc>
        <w:tc>
          <w:tcPr>
            <w:tcW w:w="4876" w:type="dxa"/>
            <w:tcBorders>
              <w:top w:val="nil"/>
              <w:left w:val="nil"/>
              <w:bottom w:val="nil"/>
              <w:right w:val="nil"/>
            </w:tcBorders>
          </w:tcPr>
          <w:p w14:paraId="72AC61A7" w14:textId="77777777" w:rsidR="00116DD6" w:rsidRPr="001113B9" w:rsidRDefault="00116DD6" w:rsidP="0010519F">
            <w:pPr>
              <w:pStyle w:val="Normal6a"/>
            </w:pPr>
            <w:r w:rsidRPr="001113B9">
              <w:rPr>
                <w:b/>
                <w:i/>
              </w:rPr>
              <w:t>26 a.</w:t>
            </w:r>
            <w:r w:rsidRPr="001113B9">
              <w:tab/>
            </w:r>
            <w:r w:rsidRPr="001113B9">
              <w:rPr>
                <w:b/>
                <w:i/>
              </w:rPr>
              <w:t>suhtautuu myönteisesti toimiin Srbijagasin eriyttämiseksi ja sellaisten uudistusten edistämiseksi, joilla pyritään vahvistamaan energiaomavaraisuutta ja monipuolistamaan energialähteitä erityisesti vähentämällä riippuvuutta määräävässä asemassa olevista kolmansien maiden toimittajista;</w:t>
            </w:r>
          </w:p>
        </w:tc>
      </w:tr>
    </w:tbl>
    <w:p w14:paraId="457EFA4C"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355166B" w14:textId="77777777" w:rsidR="00116DD6" w:rsidRPr="001113B9" w:rsidRDefault="00116DD6" w:rsidP="00116DD6">
      <w:r w:rsidRPr="001113B9">
        <w:rPr>
          <w:rStyle w:val="HideTWBExt"/>
        </w:rPr>
        <w:t>&lt;/Amend&gt;</w:t>
      </w:r>
    </w:p>
    <w:p w14:paraId="436970A5"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505</w:t>
      </w:r>
      <w:r w:rsidRPr="001113B9">
        <w:rPr>
          <w:rStyle w:val="HideTWBExt"/>
          <w:b w:val="0"/>
        </w:rPr>
        <w:t>&lt;/NumAm&gt;</w:t>
      </w:r>
    </w:p>
    <w:p w14:paraId="3F135457" w14:textId="77777777" w:rsidR="00116DD6" w:rsidRPr="001113B9" w:rsidRDefault="00116DD6" w:rsidP="00116DD6">
      <w:pPr>
        <w:pStyle w:val="NormalBold"/>
      </w:pPr>
      <w:r w:rsidRPr="001113B9">
        <w:rPr>
          <w:rStyle w:val="HideTWBExt"/>
          <w:b w:val="0"/>
        </w:rPr>
        <w:t>&lt;RepeatBlock-By&gt;&lt;Members&gt;</w:t>
      </w:r>
      <w:r w:rsidRPr="001113B9">
        <w:t>Annamária Vicsek, Kinga Gál, António Tânger Corrêa</w:t>
      </w:r>
      <w:r w:rsidRPr="001113B9">
        <w:rPr>
          <w:rStyle w:val="HideTWBExt"/>
          <w:b w:val="0"/>
        </w:rPr>
        <w:t>&lt;/Members&gt;</w:t>
      </w:r>
    </w:p>
    <w:p w14:paraId="639764BF" w14:textId="77777777" w:rsidR="00116DD6" w:rsidRPr="001113B9" w:rsidRDefault="00116DD6" w:rsidP="00116DD6">
      <w:pPr>
        <w:pStyle w:val="NormalBold"/>
      </w:pPr>
      <w:r w:rsidRPr="001113B9">
        <w:rPr>
          <w:rStyle w:val="HideTWBExt"/>
          <w:b w:val="0"/>
        </w:rPr>
        <w:t>&lt;/RepeatBlock-By&gt;</w:t>
      </w:r>
    </w:p>
    <w:p w14:paraId="4200D6BE"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53B0B52" w14:textId="77777777" w:rsidR="00116DD6" w:rsidRPr="001113B9" w:rsidRDefault="00116DD6" w:rsidP="00116DD6">
      <w:pPr>
        <w:pStyle w:val="NormalBold"/>
      </w:pPr>
      <w:r w:rsidRPr="001113B9">
        <w:rPr>
          <w:rStyle w:val="HideTWBExt"/>
          <w:b w:val="0"/>
        </w:rPr>
        <w:t>&lt;Article&gt;</w:t>
      </w:r>
      <w:r w:rsidRPr="001113B9">
        <w:t>26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230577C" w14:textId="77777777" w:rsidTr="0010519F">
        <w:trPr>
          <w:trHeight w:hRule="exact" w:val="240"/>
          <w:jc w:val="center"/>
        </w:trPr>
        <w:tc>
          <w:tcPr>
            <w:tcW w:w="9752" w:type="dxa"/>
            <w:gridSpan w:val="2"/>
            <w:tcBorders>
              <w:top w:val="nil"/>
              <w:left w:val="nil"/>
              <w:bottom w:val="nil"/>
              <w:right w:val="nil"/>
            </w:tcBorders>
          </w:tcPr>
          <w:p w14:paraId="352E0987" w14:textId="77777777" w:rsidR="00116DD6" w:rsidRPr="001113B9" w:rsidRDefault="00116DD6" w:rsidP="0010519F"/>
        </w:tc>
      </w:tr>
      <w:tr w:rsidR="00116DD6" w:rsidRPr="001113B9" w14:paraId="2B138687" w14:textId="77777777" w:rsidTr="0010519F">
        <w:trPr>
          <w:trHeight w:val="240"/>
          <w:jc w:val="center"/>
        </w:trPr>
        <w:tc>
          <w:tcPr>
            <w:tcW w:w="4876" w:type="dxa"/>
            <w:tcBorders>
              <w:top w:val="nil"/>
              <w:left w:val="nil"/>
              <w:bottom w:val="nil"/>
              <w:right w:val="nil"/>
            </w:tcBorders>
          </w:tcPr>
          <w:p w14:paraId="539908E9"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0F7BCD2" w14:textId="77777777" w:rsidR="00116DD6" w:rsidRPr="001113B9" w:rsidRDefault="00116DD6" w:rsidP="0010519F">
            <w:pPr>
              <w:pStyle w:val="AmColumnHeading"/>
            </w:pPr>
            <w:r w:rsidRPr="001113B9">
              <w:t>Tarkistus</w:t>
            </w:r>
          </w:p>
        </w:tc>
      </w:tr>
      <w:tr w:rsidR="00116DD6" w:rsidRPr="001113B9" w14:paraId="53656A5F" w14:textId="77777777" w:rsidTr="0010519F">
        <w:trPr>
          <w:jc w:val="center"/>
        </w:trPr>
        <w:tc>
          <w:tcPr>
            <w:tcW w:w="4876" w:type="dxa"/>
            <w:tcBorders>
              <w:top w:val="nil"/>
              <w:left w:val="nil"/>
              <w:bottom w:val="nil"/>
              <w:right w:val="nil"/>
            </w:tcBorders>
          </w:tcPr>
          <w:p w14:paraId="271CB266" w14:textId="77777777" w:rsidR="00116DD6" w:rsidRPr="001113B9" w:rsidRDefault="00116DD6" w:rsidP="0010519F">
            <w:pPr>
              <w:pStyle w:val="Normal6a"/>
            </w:pPr>
          </w:p>
        </w:tc>
        <w:tc>
          <w:tcPr>
            <w:tcW w:w="4876" w:type="dxa"/>
            <w:tcBorders>
              <w:top w:val="nil"/>
              <w:left w:val="nil"/>
              <w:bottom w:val="nil"/>
              <w:right w:val="nil"/>
            </w:tcBorders>
          </w:tcPr>
          <w:p w14:paraId="12F4C63A" w14:textId="77777777" w:rsidR="00116DD6" w:rsidRPr="001113B9" w:rsidRDefault="00116DD6" w:rsidP="0010519F">
            <w:pPr>
              <w:pStyle w:val="Normal6a"/>
            </w:pPr>
            <w:r w:rsidRPr="001113B9">
              <w:rPr>
                <w:b/>
                <w:i/>
              </w:rPr>
              <w:t>26 a.</w:t>
            </w:r>
            <w:r w:rsidRPr="001113B9">
              <w:tab/>
            </w:r>
            <w:r w:rsidRPr="001113B9">
              <w:rPr>
                <w:b/>
                <w:i/>
              </w:rPr>
              <w:t>suhtautuu myönteisesti Serbian viranomaisten 5. huhtikuuta 2026 toteuttamiin toimiin, joilla estettiin Serbian ja Unkarin Tresnjevacin lähellä sijaitsevaan Turkish Stream -kaasuputkeen kohdistunut terrori-isku;</w:t>
            </w:r>
          </w:p>
        </w:tc>
      </w:tr>
    </w:tbl>
    <w:p w14:paraId="74AEAD67"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6C3F4206" w14:textId="77777777" w:rsidR="00116DD6" w:rsidRPr="001113B9" w:rsidRDefault="00116DD6" w:rsidP="00116DD6">
      <w:r w:rsidRPr="001113B9">
        <w:rPr>
          <w:rStyle w:val="HideTWBExt"/>
        </w:rPr>
        <w:t>&lt;/Amend&gt;</w:t>
      </w:r>
    </w:p>
    <w:p w14:paraId="46C7AEB4"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506</w:t>
      </w:r>
      <w:r w:rsidRPr="001113B9">
        <w:rPr>
          <w:rStyle w:val="HideTWBExt"/>
          <w:b w:val="0"/>
        </w:rPr>
        <w:t>&lt;/NumAm&gt;</w:t>
      </w:r>
    </w:p>
    <w:p w14:paraId="758600C3" w14:textId="77777777" w:rsidR="00116DD6" w:rsidRPr="001113B9" w:rsidRDefault="00116DD6" w:rsidP="00116DD6">
      <w:pPr>
        <w:pStyle w:val="NormalBold"/>
      </w:pPr>
      <w:r w:rsidRPr="001113B9">
        <w:rPr>
          <w:rStyle w:val="HideTWBExt"/>
          <w:b w:val="0"/>
        </w:rPr>
        <w:t>&lt;RepeatBlock-By&gt;&lt;Members&gt;</w:t>
      </w:r>
      <w:r w:rsidRPr="001113B9">
        <w:t>Helmut Brandstätter</w:t>
      </w:r>
      <w:r w:rsidRPr="001113B9">
        <w:rPr>
          <w:rStyle w:val="HideTWBExt"/>
          <w:b w:val="0"/>
        </w:rPr>
        <w:t>&lt;/Members&gt;</w:t>
      </w:r>
    </w:p>
    <w:p w14:paraId="30D81CB8" w14:textId="77777777" w:rsidR="00116DD6" w:rsidRPr="001113B9" w:rsidRDefault="00116DD6" w:rsidP="00116DD6">
      <w:pPr>
        <w:pStyle w:val="NormalBold"/>
      </w:pPr>
      <w:r w:rsidRPr="001113B9">
        <w:rPr>
          <w:rStyle w:val="HideTWBExt"/>
          <w:b w:val="0"/>
        </w:rPr>
        <w:t>&lt;/RepeatBlock-By&gt;</w:t>
      </w:r>
    </w:p>
    <w:p w14:paraId="6DD29DA0"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3F5FAB6" w14:textId="77777777" w:rsidR="00116DD6" w:rsidRPr="001113B9" w:rsidRDefault="00116DD6" w:rsidP="00116DD6">
      <w:pPr>
        <w:pStyle w:val="NormalBold"/>
      </w:pPr>
      <w:r w:rsidRPr="001113B9">
        <w:rPr>
          <w:rStyle w:val="HideTWBExt"/>
          <w:b w:val="0"/>
        </w:rPr>
        <w:t>&lt;Article&gt;</w:t>
      </w:r>
      <w:r w:rsidRPr="001113B9">
        <w:t>26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87C9C66" w14:textId="77777777" w:rsidTr="0010519F">
        <w:trPr>
          <w:trHeight w:hRule="exact" w:val="240"/>
          <w:jc w:val="center"/>
        </w:trPr>
        <w:tc>
          <w:tcPr>
            <w:tcW w:w="9752" w:type="dxa"/>
            <w:gridSpan w:val="2"/>
            <w:tcBorders>
              <w:top w:val="nil"/>
              <w:left w:val="nil"/>
              <w:bottom w:val="nil"/>
              <w:right w:val="nil"/>
            </w:tcBorders>
          </w:tcPr>
          <w:p w14:paraId="4E9FEE0F" w14:textId="77777777" w:rsidR="00116DD6" w:rsidRPr="001113B9" w:rsidRDefault="00116DD6" w:rsidP="0010519F"/>
        </w:tc>
      </w:tr>
      <w:tr w:rsidR="00116DD6" w:rsidRPr="001113B9" w14:paraId="03B6AB89" w14:textId="77777777" w:rsidTr="0010519F">
        <w:trPr>
          <w:trHeight w:val="240"/>
          <w:jc w:val="center"/>
        </w:trPr>
        <w:tc>
          <w:tcPr>
            <w:tcW w:w="4876" w:type="dxa"/>
            <w:tcBorders>
              <w:top w:val="nil"/>
              <w:left w:val="nil"/>
              <w:bottom w:val="nil"/>
              <w:right w:val="nil"/>
            </w:tcBorders>
          </w:tcPr>
          <w:p w14:paraId="0F88E4ED"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1C312D8" w14:textId="77777777" w:rsidR="00116DD6" w:rsidRPr="001113B9" w:rsidRDefault="00116DD6" w:rsidP="0010519F">
            <w:pPr>
              <w:pStyle w:val="AmColumnHeading"/>
            </w:pPr>
            <w:r w:rsidRPr="001113B9">
              <w:t>Tarkistus</w:t>
            </w:r>
          </w:p>
        </w:tc>
      </w:tr>
      <w:tr w:rsidR="00116DD6" w:rsidRPr="001113B9" w14:paraId="210A8181" w14:textId="77777777" w:rsidTr="0010519F">
        <w:trPr>
          <w:jc w:val="center"/>
        </w:trPr>
        <w:tc>
          <w:tcPr>
            <w:tcW w:w="4876" w:type="dxa"/>
            <w:tcBorders>
              <w:top w:val="nil"/>
              <w:left w:val="nil"/>
              <w:bottom w:val="nil"/>
              <w:right w:val="nil"/>
            </w:tcBorders>
          </w:tcPr>
          <w:p w14:paraId="11DF49B0" w14:textId="77777777" w:rsidR="00116DD6" w:rsidRPr="001113B9" w:rsidRDefault="00116DD6" w:rsidP="0010519F">
            <w:pPr>
              <w:pStyle w:val="Normal6a"/>
            </w:pPr>
          </w:p>
        </w:tc>
        <w:tc>
          <w:tcPr>
            <w:tcW w:w="4876" w:type="dxa"/>
            <w:tcBorders>
              <w:top w:val="nil"/>
              <w:left w:val="nil"/>
              <w:bottom w:val="nil"/>
              <w:right w:val="nil"/>
            </w:tcBorders>
          </w:tcPr>
          <w:p w14:paraId="3E1AB124" w14:textId="77777777" w:rsidR="00116DD6" w:rsidRPr="001113B9" w:rsidRDefault="00116DD6" w:rsidP="0010519F">
            <w:pPr>
              <w:pStyle w:val="Normal6a"/>
            </w:pPr>
            <w:r w:rsidRPr="001113B9">
              <w:rPr>
                <w:b/>
                <w:i/>
              </w:rPr>
              <w:t>26 a.</w:t>
            </w:r>
            <w:r w:rsidRPr="001113B9">
              <w:tab/>
            </w:r>
            <w:r w:rsidRPr="001113B9">
              <w:rPr>
                <w:b/>
                <w:i/>
              </w:rPr>
              <w:t>pitää valitettavana väestön ikääntymisestä ja alhaisesta syntyvyydestä johtuvia Serbian väestökehityksen haasteita, joita pahentavat poliittisen epävarmuuden ja sosioekonomisten vaikeuksien aiheuttama nuorten maastamuutto;</w:t>
            </w:r>
          </w:p>
        </w:tc>
      </w:tr>
    </w:tbl>
    <w:p w14:paraId="2B16FA05"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2B826896" w14:textId="77777777" w:rsidR="00116DD6" w:rsidRPr="001113B9" w:rsidRDefault="00116DD6" w:rsidP="00116DD6">
      <w:r w:rsidRPr="001113B9">
        <w:rPr>
          <w:rStyle w:val="HideTWBExt"/>
        </w:rPr>
        <w:lastRenderedPageBreak/>
        <w:t>&lt;/Amend&gt;</w:t>
      </w:r>
    </w:p>
    <w:p w14:paraId="1379862B"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507</w:t>
      </w:r>
      <w:r w:rsidRPr="001113B9">
        <w:rPr>
          <w:rStyle w:val="HideTWBExt"/>
          <w:b w:val="0"/>
        </w:rPr>
        <w:t>&lt;/NumAm&gt;</w:t>
      </w:r>
    </w:p>
    <w:p w14:paraId="381CC84F" w14:textId="77777777" w:rsidR="00116DD6" w:rsidRPr="001113B9" w:rsidRDefault="00116DD6" w:rsidP="00116DD6">
      <w:pPr>
        <w:pStyle w:val="NormalBold"/>
      </w:pPr>
      <w:r w:rsidRPr="001113B9">
        <w:rPr>
          <w:rStyle w:val="HideTWBExt"/>
          <w:b w:val="0"/>
        </w:rPr>
        <w:t>&lt;RepeatBlock-By&gt;&lt;Members&gt;</w:t>
      </w:r>
      <w:r w:rsidRPr="001113B9">
        <w:t>Annamária Vicsek, Kinga Gál, António Tânger Corrêa</w:t>
      </w:r>
      <w:r w:rsidRPr="001113B9">
        <w:rPr>
          <w:rStyle w:val="HideTWBExt"/>
          <w:b w:val="0"/>
        </w:rPr>
        <w:t>&lt;/Members&gt;</w:t>
      </w:r>
    </w:p>
    <w:p w14:paraId="433D4A60" w14:textId="77777777" w:rsidR="00116DD6" w:rsidRPr="001113B9" w:rsidRDefault="00116DD6" w:rsidP="00116DD6">
      <w:pPr>
        <w:pStyle w:val="NormalBold"/>
      </w:pPr>
      <w:r w:rsidRPr="001113B9">
        <w:rPr>
          <w:rStyle w:val="HideTWBExt"/>
          <w:b w:val="0"/>
        </w:rPr>
        <w:t>&lt;/RepeatBlock-By&gt;</w:t>
      </w:r>
    </w:p>
    <w:p w14:paraId="215B3040"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256C5E4" w14:textId="77777777" w:rsidR="00116DD6" w:rsidRPr="001113B9" w:rsidRDefault="00116DD6" w:rsidP="00116DD6">
      <w:pPr>
        <w:pStyle w:val="NormalBold"/>
      </w:pPr>
      <w:r w:rsidRPr="001113B9">
        <w:rPr>
          <w:rStyle w:val="HideTWBExt"/>
          <w:b w:val="0"/>
        </w:rPr>
        <w:t>&lt;Article&gt;</w:t>
      </w:r>
      <w:r w:rsidRPr="001113B9">
        <w:t>26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58A1CA0" w14:textId="77777777" w:rsidTr="0010519F">
        <w:trPr>
          <w:trHeight w:hRule="exact" w:val="240"/>
          <w:jc w:val="center"/>
        </w:trPr>
        <w:tc>
          <w:tcPr>
            <w:tcW w:w="9752" w:type="dxa"/>
            <w:gridSpan w:val="2"/>
            <w:tcBorders>
              <w:top w:val="nil"/>
              <w:left w:val="nil"/>
              <w:bottom w:val="nil"/>
              <w:right w:val="nil"/>
            </w:tcBorders>
          </w:tcPr>
          <w:p w14:paraId="15F28FFA" w14:textId="77777777" w:rsidR="00116DD6" w:rsidRPr="001113B9" w:rsidRDefault="00116DD6" w:rsidP="0010519F"/>
        </w:tc>
      </w:tr>
      <w:tr w:rsidR="00116DD6" w:rsidRPr="001113B9" w14:paraId="40B85C43" w14:textId="77777777" w:rsidTr="0010519F">
        <w:trPr>
          <w:trHeight w:val="240"/>
          <w:jc w:val="center"/>
        </w:trPr>
        <w:tc>
          <w:tcPr>
            <w:tcW w:w="4876" w:type="dxa"/>
            <w:tcBorders>
              <w:top w:val="nil"/>
              <w:left w:val="nil"/>
              <w:bottom w:val="nil"/>
              <w:right w:val="nil"/>
            </w:tcBorders>
          </w:tcPr>
          <w:p w14:paraId="6E78DF71"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E20F088" w14:textId="77777777" w:rsidR="00116DD6" w:rsidRPr="001113B9" w:rsidRDefault="00116DD6" w:rsidP="0010519F">
            <w:pPr>
              <w:pStyle w:val="AmColumnHeading"/>
            </w:pPr>
            <w:r w:rsidRPr="001113B9">
              <w:t>Tarkistus</w:t>
            </w:r>
          </w:p>
        </w:tc>
      </w:tr>
      <w:tr w:rsidR="00116DD6" w:rsidRPr="001113B9" w14:paraId="72DEE359" w14:textId="77777777" w:rsidTr="0010519F">
        <w:trPr>
          <w:jc w:val="center"/>
        </w:trPr>
        <w:tc>
          <w:tcPr>
            <w:tcW w:w="4876" w:type="dxa"/>
            <w:tcBorders>
              <w:top w:val="nil"/>
              <w:left w:val="nil"/>
              <w:bottom w:val="nil"/>
              <w:right w:val="nil"/>
            </w:tcBorders>
          </w:tcPr>
          <w:p w14:paraId="7BB83B6C" w14:textId="77777777" w:rsidR="00116DD6" w:rsidRPr="001113B9" w:rsidRDefault="00116DD6" w:rsidP="0010519F">
            <w:pPr>
              <w:pStyle w:val="Normal6a"/>
            </w:pPr>
          </w:p>
        </w:tc>
        <w:tc>
          <w:tcPr>
            <w:tcW w:w="4876" w:type="dxa"/>
            <w:tcBorders>
              <w:top w:val="nil"/>
              <w:left w:val="nil"/>
              <w:bottom w:val="nil"/>
              <w:right w:val="nil"/>
            </w:tcBorders>
          </w:tcPr>
          <w:p w14:paraId="65CC8A34" w14:textId="77777777" w:rsidR="00116DD6" w:rsidRPr="001113B9" w:rsidRDefault="00116DD6" w:rsidP="0010519F">
            <w:pPr>
              <w:pStyle w:val="Normal6a"/>
            </w:pPr>
            <w:r w:rsidRPr="001113B9">
              <w:rPr>
                <w:b/>
                <w:i/>
              </w:rPr>
              <w:t>26 b.</w:t>
            </w:r>
            <w:r w:rsidRPr="001113B9">
              <w:tab/>
            </w:r>
            <w:r w:rsidRPr="001113B9">
              <w:rPr>
                <w:b/>
                <w:i/>
              </w:rPr>
              <w:t>suhtautuu myönteisesti toimiin Srbijagasin eriyttämiseksi sekä muihin toimiin, joiden tavoitteena on edistää energiaomavaraisuutta ja energialähteiden monipuolistamista;</w:t>
            </w:r>
          </w:p>
        </w:tc>
      </w:tr>
    </w:tbl>
    <w:p w14:paraId="6BC4D433"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90DA6EE" w14:textId="77777777" w:rsidR="00116DD6" w:rsidRPr="001113B9" w:rsidRDefault="00116DD6" w:rsidP="00116DD6">
      <w:r w:rsidRPr="001113B9">
        <w:rPr>
          <w:rStyle w:val="HideTWBExt"/>
        </w:rPr>
        <w:t>&lt;/Amend&gt;</w:t>
      </w:r>
    </w:p>
    <w:p w14:paraId="4B71CB1D"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508</w:t>
      </w:r>
      <w:r w:rsidRPr="001113B9">
        <w:rPr>
          <w:rStyle w:val="HideTWBExt"/>
          <w:b w:val="0"/>
        </w:rPr>
        <w:t>&lt;/NumAm&gt;</w:t>
      </w:r>
    </w:p>
    <w:p w14:paraId="6789E2D6" w14:textId="77777777" w:rsidR="00116DD6" w:rsidRPr="001113B9" w:rsidRDefault="00116DD6" w:rsidP="00116DD6">
      <w:pPr>
        <w:pStyle w:val="NormalBold"/>
      </w:pPr>
      <w:r w:rsidRPr="001113B9">
        <w:rPr>
          <w:rStyle w:val="HideTWBExt"/>
          <w:b w:val="0"/>
        </w:rPr>
        <w:t>&lt;RepeatBlock-By&gt;&lt;Members&gt;</w:t>
      </w:r>
      <w:r w:rsidRPr="001113B9">
        <w:t>Sebastian Tynkkynen</w:t>
      </w:r>
      <w:r w:rsidRPr="001113B9">
        <w:rPr>
          <w:rStyle w:val="HideTWBExt"/>
          <w:b w:val="0"/>
        </w:rPr>
        <w:t>&lt;/Members&gt;</w:t>
      </w:r>
    </w:p>
    <w:p w14:paraId="2FD01AA3" w14:textId="77777777" w:rsidR="00116DD6" w:rsidRPr="001113B9" w:rsidRDefault="00116DD6" w:rsidP="00116DD6">
      <w:pPr>
        <w:pStyle w:val="NormalBold"/>
      </w:pPr>
      <w:r w:rsidRPr="001113B9">
        <w:rPr>
          <w:rStyle w:val="HideTWBExt"/>
          <w:b w:val="0"/>
        </w:rPr>
        <w:t>&lt;/RepeatBlock-By&gt;</w:t>
      </w:r>
    </w:p>
    <w:p w14:paraId="5D9AB275"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2BD2B24" w14:textId="77777777" w:rsidR="00116DD6" w:rsidRPr="001113B9" w:rsidRDefault="00116DD6" w:rsidP="00116DD6">
      <w:pPr>
        <w:pStyle w:val="NormalBold"/>
      </w:pPr>
      <w:r w:rsidRPr="001113B9">
        <w:rPr>
          <w:rStyle w:val="HideTWBExt"/>
          <w:b w:val="0"/>
        </w:rPr>
        <w:t>&lt;Article&gt;</w:t>
      </w:r>
      <w:r w:rsidRPr="001113B9">
        <w:t>26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7143708" w14:textId="77777777" w:rsidTr="0010519F">
        <w:trPr>
          <w:trHeight w:hRule="exact" w:val="240"/>
          <w:jc w:val="center"/>
        </w:trPr>
        <w:tc>
          <w:tcPr>
            <w:tcW w:w="9752" w:type="dxa"/>
            <w:gridSpan w:val="2"/>
            <w:tcBorders>
              <w:top w:val="nil"/>
              <w:left w:val="nil"/>
              <w:bottom w:val="nil"/>
              <w:right w:val="nil"/>
            </w:tcBorders>
          </w:tcPr>
          <w:p w14:paraId="7E2CC87C" w14:textId="77777777" w:rsidR="00116DD6" w:rsidRPr="001113B9" w:rsidRDefault="00116DD6" w:rsidP="0010519F"/>
        </w:tc>
      </w:tr>
      <w:tr w:rsidR="00116DD6" w:rsidRPr="001113B9" w14:paraId="036E6D2D" w14:textId="77777777" w:rsidTr="0010519F">
        <w:trPr>
          <w:trHeight w:val="240"/>
          <w:jc w:val="center"/>
        </w:trPr>
        <w:tc>
          <w:tcPr>
            <w:tcW w:w="4876" w:type="dxa"/>
            <w:tcBorders>
              <w:top w:val="nil"/>
              <w:left w:val="nil"/>
              <w:bottom w:val="nil"/>
              <w:right w:val="nil"/>
            </w:tcBorders>
          </w:tcPr>
          <w:p w14:paraId="7D8FFCA7"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7DC8F34" w14:textId="77777777" w:rsidR="00116DD6" w:rsidRPr="001113B9" w:rsidRDefault="00116DD6" w:rsidP="0010519F">
            <w:pPr>
              <w:pStyle w:val="AmColumnHeading"/>
            </w:pPr>
            <w:r w:rsidRPr="001113B9">
              <w:t>Tarkistus</w:t>
            </w:r>
          </w:p>
        </w:tc>
      </w:tr>
      <w:tr w:rsidR="00116DD6" w:rsidRPr="001113B9" w14:paraId="4FAF5715" w14:textId="77777777" w:rsidTr="0010519F">
        <w:trPr>
          <w:jc w:val="center"/>
        </w:trPr>
        <w:tc>
          <w:tcPr>
            <w:tcW w:w="4876" w:type="dxa"/>
            <w:tcBorders>
              <w:top w:val="nil"/>
              <w:left w:val="nil"/>
              <w:bottom w:val="nil"/>
              <w:right w:val="nil"/>
            </w:tcBorders>
          </w:tcPr>
          <w:p w14:paraId="3E5EFC10" w14:textId="77777777" w:rsidR="00116DD6" w:rsidRPr="001113B9" w:rsidRDefault="00116DD6" w:rsidP="0010519F">
            <w:pPr>
              <w:pStyle w:val="Normal6a"/>
            </w:pPr>
          </w:p>
        </w:tc>
        <w:tc>
          <w:tcPr>
            <w:tcW w:w="4876" w:type="dxa"/>
            <w:tcBorders>
              <w:top w:val="nil"/>
              <w:left w:val="nil"/>
              <w:bottom w:val="nil"/>
              <w:right w:val="nil"/>
            </w:tcBorders>
          </w:tcPr>
          <w:p w14:paraId="5CF8CBCD" w14:textId="77777777" w:rsidR="00116DD6" w:rsidRPr="001113B9" w:rsidRDefault="00116DD6" w:rsidP="0010519F">
            <w:pPr>
              <w:pStyle w:val="Normal6a"/>
            </w:pPr>
            <w:r w:rsidRPr="001113B9">
              <w:rPr>
                <w:b/>
                <w:i/>
              </w:rPr>
              <w:t>26 b.</w:t>
            </w:r>
            <w:r w:rsidRPr="001113B9">
              <w:tab/>
            </w:r>
            <w:r w:rsidRPr="001113B9">
              <w:rPr>
                <w:b/>
                <w:i/>
              </w:rPr>
              <w:t>pitää välttämättömänä turvallisuuspoliittisena tavoitteena, että Serbia irrottautuu venäläisestä energiasta;</w:t>
            </w:r>
          </w:p>
        </w:tc>
      </w:tr>
    </w:tbl>
    <w:p w14:paraId="14AC91C7"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{FI}</w:t>
      </w:r>
      <w:r w:rsidRPr="001113B9">
        <w:t>fi</w:t>
      </w:r>
      <w:r w:rsidRPr="001113B9">
        <w:rPr>
          <w:rStyle w:val="HideTWBExt"/>
        </w:rPr>
        <w:t>&lt;/Original&gt;</w:t>
      </w:r>
    </w:p>
    <w:p w14:paraId="40A9862B" w14:textId="37AC5A1F" w:rsidR="00116DD6" w:rsidRPr="001113B9" w:rsidRDefault="00116DD6" w:rsidP="00116DD6">
      <w:r w:rsidRPr="001113B9">
        <w:rPr>
          <w:rStyle w:val="HideTWBExt"/>
        </w:rPr>
        <w:t>&lt;/Amend&gt;</w:t>
      </w:r>
    </w:p>
    <w:p w14:paraId="29CEA227"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509</w:t>
      </w:r>
      <w:r w:rsidRPr="001113B9">
        <w:rPr>
          <w:rStyle w:val="HideTWBExt"/>
          <w:b w:val="0"/>
        </w:rPr>
        <w:t>&lt;/NumAm&gt;</w:t>
      </w:r>
    </w:p>
    <w:p w14:paraId="772F89D5" w14:textId="77777777" w:rsidR="00116DD6" w:rsidRPr="001113B9" w:rsidRDefault="00116DD6" w:rsidP="00116DD6">
      <w:pPr>
        <w:pStyle w:val="NormalBold"/>
      </w:pPr>
      <w:r w:rsidRPr="001113B9">
        <w:rPr>
          <w:rStyle w:val="HideTWBExt"/>
          <w:b w:val="0"/>
        </w:rPr>
        <w:t>&lt;RepeatBlock-By&gt;&lt;Members&gt;</w:t>
      </w:r>
      <w:r w:rsidRPr="001113B9">
        <w:t>Emmanouil Fragkos, Galato Alexandraki, Geadis Geadi</w:t>
      </w:r>
      <w:r w:rsidRPr="001113B9">
        <w:rPr>
          <w:rStyle w:val="HideTWBExt"/>
          <w:b w:val="0"/>
        </w:rPr>
        <w:t>&lt;/Members&gt;</w:t>
      </w:r>
    </w:p>
    <w:p w14:paraId="75C79E25" w14:textId="77777777" w:rsidR="00116DD6" w:rsidRPr="001113B9" w:rsidRDefault="00116DD6" w:rsidP="00116DD6">
      <w:pPr>
        <w:pStyle w:val="NormalBold"/>
      </w:pPr>
      <w:r w:rsidRPr="001113B9">
        <w:rPr>
          <w:rStyle w:val="HideTWBExt"/>
          <w:b w:val="0"/>
        </w:rPr>
        <w:t>&lt;/RepeatBlock-By&gt;</w:t>
      </w:r>
    </w:p>
    <w:p w14:paraId="060AF5B2"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D8051B4" w14:textId="77777777" w:rsidR="00116DD6" w:rsidRPr="001113B9" w:rsidRDefault="00116DD6" w:rsidP="00116DD6">
      <w:pPr>
        <w:pStyle w:val="NormalBold"/>
      </w:pPr>
      <w:r w:rsidRPr="001113B9">
        <w:rPr>
          <w:rStyle w:val="HideTWBExt"/>
          <w:b w:val="0"/>
        </w:rPr>
        <w:t>&lt;Article&gt;</w:t>
      </w:r>
      <w:r w:rsidRPr="001113B9">
        <w:t>27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088B30AB" w14:textId="77777777" w:rsidTr="0010519F">
        <w:trPr>
          <w:trHeight w:hRule="exact" w:val="240"/>
          <w:jc w:val="center"/>
        </w:trPr>
        <w:tc>
          <w:tcPr>
            <w:tcW w:w="9752" w:type="dxa"/>
            <w:gridSpan w:val="2"/>
            <w:tcBorders>
              <w:top w:val="nil"/>
              <w:left w:val="nil"/>
              <w:bottom w:val="nil"/>
              <w:right w:val="nil"/>
            </w:tcBorders>
          </w:tcPr>
          <w:p w14:paraId="6ECB4E63" w14:textId="77777777" w:rsidR="00116DD6" w:rsidRPr="001113B9" w:rsidRDefault="00116DD6" w:rsidP="0010519F"/>
        </w:tc>
      </w:tr>
      <w:tr w:rsidR="00116DD6" w:rsidRPr="001113B9" w14:paraId="5B00E67F" w14:textId="77777777" w:rsidTr="0010519F">
        <w:trPr>
          <w:trHeight w:val="240"/>
          <w:jc w:val="center"/>
        </w:trPr>
        <w:tc>
          <w:tcPr>
            <w:tcW w:w="4876" w:type="dxa"/>
            <w:tcBorders>
              <w:top w:val="nil"/>
              <w:left w:val="nil"/>
              <w:bottom w:val="nil"/>
              <w:right w:val="nil"/>
            </w:tcBorders>
          </w:tcPr>
          <w:p w14:paraId="5ED6B79B"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E4EAAF2" w14:textId="77777777" w:rsidR="00116DD6" w:rsidRPr="001113B9" w:rsidRDefault="00116DD6" w:rsidP="0010519F">
            <w:pPr>
              <w:pStyle w:val="AmColumnHeading"/>
            </w:pPr>
            <w:r w:rsidRPr="001113B9">
              <w:t>Tarkistus</w:t>
            </w:r>
          </w:p>
        </w:tc>
      </w:tr>
      <w:tr w:rsidR="00116DD6" w:rsidRPr="001113B9" w14:paraId="5B2DFE82" w14:textId="77777777" w:rsidTr="0010519F">
        <w:trPr>
          <w:jc w:val="center"/>
        </w:trPr>
        <w:tc>
          <w:tcPr>
            <w:tcW w:w="4876" w:type="dxa"/>
            <w:tcBorders>
              <w:top w:val="nil"/>
              <w:left w:val="nil"/>
              <w:bottom w:val="nil"/>
              <w:right w:val="nil"/>
            </w:tcBorders>
          </w:tcPr>
          <w:p w14:paraId="4C977538" w14:textId="77777777" w:rsidR="00116DD6" w:rsidRPr="001113B9" w:rsidRDefault="00116DD6" w:rsidP="0010519F">
            <w:pPr>
              <w:pStyle w:val="Normal6a"/>
            </w:pPr>
            <w:r w:rsidRPr="001113B9">
              <w:t>27.</w:t>
            </w:r>
            <w:r w:rsidRPr="001113B9">
              <w:tab/>
              <w:t xml:space="preserve">toteaa jälleen, että on tärkeää taata ympäristönormien toteutuminen Serbiassa, erityisesti kaivoshankkeiden osalta, samalla kun kunnioitetaan kaikilta osin </w:t>
            </w:r>
            <w:r w:rsidRPr="001113B9">
              <w:lastRenderedPageBreak/>
              <w:t>paikallisyhteisöjen oikeuksia;</w:t>
            </w:r>
          </w:p>
        </w:tc>
        <w:tc>
          <w:tcPr>
            <w:tcW w:w="4876" w:type="dxa"/>
            <w:tcBorders>
              <w:top w:val="nil"/>
              <w:left w:val="nil"/>
              <w:bottom w:val="nil"/>
              <w:right w:val="nil"/>
            </w:tcBorders>
          </w:tcPr>
          <w:p w14:paraId="6978D270" w14:textId="77777777" w:rsidR="00116DD6" w:rsidRPr="001113B9" w:rsidRDefault="00116DD6" w:rsidP="0010519F">
            <w:pPr>
              <w:pStyle w:val="Normal6a"/>
            </w:pPr>
            <w:r w:rsidRPr="001113B9">
              <w:lastRenderedPageBreak/>
              <w:t>27.</w:t>
            </w:r>
            <w:r w:rsidRPr="001113B9">
              <w:tab/>
              <w:t xml:space="preserve">toteaa jälleen, että on tärkeää taata ympäristönormien toteutuminen Serbiassa, erityisesti kaivoshankkeiden osalta, samalla kun kunnioitetaan kaikilta osin paikallisyhteisöjen oikeuksia; </w:t>
            </w:r>
            <w:r w:rsidRPr="001113B9">
              <w:rPr>
                <w:b/>
                <w:i/>
              </w:rPr>
              <w:t xml:space="preserve">suhtautuu </w:t>
            </w:r>
            <w:r w:rsidRPr="001113B9">
              <w:rPr>
                <w:b/>
                <w:i/>
              </w:rPr>
              <w:lastRenderedPageBreak/>
              <w:t>myönteisesti Euroopan unionin ja Serbian tasavallan väliseen yhteisymmärryspöytäkirjaan kestäviä raaka-aineita, akkujen arvoketjuja ja sähköajoneuvoja koskevasta strategisesta kumppanuudesta;</w:t>
            </w:r>
          </w:p>
        </w:tc>
      </w:tr>
    </w:tbl>
    <w:p w14:paraId="0E89A9AE"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523F33A1" w14:textId="77777777" w:rsidR="00116DD6" w:rsidRPr="001113B9" w:rsidRDefault="00116DD6" w:rsidP="00116DD6">
      <w:r w:rsidRPr="001113B9">
        <w:rPr>
          <w:rStyle w:val="HideTWBExt"/>
        </w:rPr>
        <w:t>&lt;/Amend&gt;</w:t>
      </w:r>
    </w:p>
    <w:p w14:paraId="056048A4"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510</w:t>
      </w:r>
      <w:r w:rsidRPr="001113B9">
        <w:rPr>
          <w:rStyle w:val="HideTWBExt"/>
          <w:b w:val="0"/>
        </w:rPr>
        <w:t>&lt;/NumAm&gt;</w:t>
      </w:r>
    </w:p>
    <w:p w14:paraId="59CF6277" w14:textId="77777777" w:rsidR="00116DD6" w:rsidRPr="001113B9" w:rsidRDefault="00116DD6" w:rsidP="00116DD6">
      <w:pPr>
        <w:pStyle w:val="NormalBold"/>
      </w:pPr>
      <w:r w:rsidRPr="001113B9">
        <w:rPr>
          <w:rStyle w:val="HideTWBExt"/>
          <w:b w:val="0"/>
        </w:rPr>
        <w:t>&lt;RepeatBlock-By&gt;&lt;Members&gt;</w:t>
      </w:r>
      <w:r w:rsidRPr="001113B9">
        <w:t>Loucas Fourlas</w:t>
      </w:r>
      <w:r w:rsidRPr="001113B9">
        <w:rPr>
          <w:rStyle w:val="HideTWBExt"/>
          <w:b w:val="0"/>
        </w:rPr>
        <w:t>&lt;/Members&gt;</w:t>
      </w:r>
    </w:p>
    <w:p w14:paraId="0401537D" w14:textId="77777777" w:rsidR="00116DD6" w:rsidRPr="001113B9" w:rsidRDefault="00116DD6" w:rsidP="00116DD6">
      <w:pPr>
        <w:pStyle w:val="NormalBold"/>
      </w:pPr>
      <w:r w:rsidRPr="001113B9">
        <w:rPr>
          <w:rStyle w:val="HideTWBExt"/>
          <w:b w:val="0"/>
        </w:rPr>
        <w:t>&lt;/RepeatBlock-By&gt;</w:t>
      </w:r>
    </w:p>
    <w:p w14:paraId="41EC973C"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C72B4CF" w14:textId="77777777" w:rsidR="00116DD6" w:rsidRPr="001113B9" w:rsidRDefault="00116DD6" w:rsidP="00116DD6">
      <w:pPr>
        <w:pStyle w:val="NormalBold"/>
      </w:pPr>
      <w:r w:rsidRPr="001113B9">
        <w:rPr>
          <w:rStyle w:val="HideTWBExt"/>
          <w:b w:val="0"/>
        </w:rPr>
        <w:t>&lt;Article&gt;</w:t>
      </w:r>
      <w:r w:rsidRPr="001113B9">
        <w:t>27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E5C24AF" w14:textId="77777777" w:rsidTr="0010519F">
        <w:trPr>
          <w:trHeight w:hRule="exact" w:val="240"/>
          <w:jc w:val="center"/>
        </w:trPr>
        <w:tc>
          <w:tcPr>
            <w:tcW w:w="9752" w:type="dxa"/>
            <w:gridSpan w:val="2"/>
            <w:tcBorders>
              <w:top w:val="nil"/>
              <w:left w:val="nil"/>
              <w:bottom w:val="nil"/>
              <w:right w:val="nil"/>
            </w:tcBorders>
          </w:tcPr>
          <w:p w14:paraId="478F4523" w14:textId="77777777" w:rsidR="00116DD6" w:rsidRPr="001113B9" w:rsidRDefault="00116DD6" w:rsidP="0010519F"/>
        </w:tc>
      </w:tr>
      <w:tr w:rsidR="00116DD6" w:rsidRPr="001113B9" w14:paraId="401A9E32" w14:textId="77777777" w:rsidTr="0010519F">
        <w:trPr>
          <w:trHeight w:val="240"/>
          <w:jc w:val="center"/>
        </w:trPr>
        <w:tc>
          <w:tcPr>
            <w:tcW w:w="4876" w:type="dxa"/>
            <w:tcBorders>
              <w:top w:val="nil"/>
              <w:left w:val="nil"/>
              <w:bottom w:val="nil"/>
              <w:right w:val="nil"/>
            </w:tcBorders>
          </w:tcPr>
          <w:p w14:paraId="0FF826AB"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DF02079" w14:textId="77777777" w:rsidR="00116DD6" w:rsidRPr="001113B9" w:rsidRDefault="00116DD6" w:rsidP="0010519F">
            <w:pPr>
              <w:pStyle w:val="AmColumnHeading"/>
            </w:pPr>
            <w:r w:rsidRPr="001113B9">
              <w:t>Tarkistus</w:t>
            </w:r>
          </w:p>
        </w:tc>
      </w:tr>
      <w:tr w:rsidR="00116DD6" w:rsidRPr="001113B9" w14:paraId="4317AD13" w14:textId="77777777" w:rsidTr="0010519F">
        <w:trPr>
          <w:jc w:val="center"/>
        </w:trPr>
        <w:tc>
          <w:tcPr>
            <w:tcW w:w="4876" w:type="dxa"/>
            <w:tcBorders>
              <w:top w:val="nil"/>
              <w:left w:val="nil"/>
              <w:bottom w:val="nil"/>
              <w:right w:val="nil"/>
            </w:tcBorders>
          </w:tcPr>
          <w:p w14:paraId="5833AEA4" w14:textId="77777777" w:rsidR="00116DD6" w:rsidRPr="001113B9" w:rsidRDefault="00116DD6" w:rsidP="0010519F">
            <w:pPr>
              <w:pStyle w:val="Normal6a"/>
            </w:pPr>
            <w:r w:rsidRPr="001113B9">
              <w:t>27.</w:t>
            </w:r>
            <w:r w:rsidRPr="001113B9">
              <w:tab/>
              <w:t>toteaa jälleen, että on tärkeää taata ympäristönormien toteutuminen Serbiassa, erityisesti kaivoshankkeiden osalta, samalla kun kunnioitetaan kaikilta osin paikallisyhteisöjen oikeuksia;</w:t>
            </w:r>
          </w:p>
        </w:tc>
        <w:tc>
          <w:tcPr>
            <w:tcW w:w="4876" w:type="dxa"/>
            <w:tcBorders>
              <w:top w:val="nil"/>
              <w:left w:val="nil"/>
              <w:bottom w:val="nil"/>
              <w:right w:val="nil"/>
            </w:tcBorders>
          </w:tcPr>
          <w:p w14:paraId="51BFB88C" w14:textId="77777777" w:rsidR="00116DD6" w:rsidRPr="001113B9" w:rsidRDefault="00116DD6" w:rsidP="0010519F">
            <w:pPr>
              <w:pStyle w:val="Normal6a"/>
            </w:pPr>
            <w:r w:rsidRPr="001113B9">
              <w:t>27.</w:t>
            </w:r>
            <w:r w:rsidRPr="001113B9">
              <w:tab/>
              <w:t xml:space="preserve">toteaa jälleen, että on tärkeää taata ympäristönormien toteutuminen Serbiassa, erityisesti kaivoshankkeiden osalta, samalla kun kunnioitetaan kaikilta osin paikallisyhteisöjen oikeuksia; </w:t>
            </w:r>
            <w:r w:rsidRPr="001113B9">
              <w:rPr>
                <w:b/>
                <w:i/>
              </w:rPr>
              <w:t>suhtautuu myönteisesti Euroopan unionin ja Serbian tasavallan väliseen yhteisymmärryspöytäkirjaan kestäviä raaka-aineita, akkujen arvoketjuja ja sähköajoneuvoja koskevasta strategisesta kumppanuudesta;</w:t>
            </w:r>
          </w:p>
        </w:tc>
      </w:tr>
    </w:tbl>
    <w:p w14:paraId="7E57800D"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DD85DDE" w14:textId="77777777" w:rsidR="00116DD6" w:rsidRPr="001113B9" w:rsidRDefault="00116DD6" w:rsidP="00116DD6">
      <w:r w:rsidRPr="001113B9">
        <w:rPr>
          <w:rStyle w:val="HideTWBExt"/>
        </w:rPr>
        <w:t>&lt;/Amend&gt;</w:t>
      </w:r>
    </w:p>
    <w:p w14:paraId="24B92155"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511</w:t>
      </w:r>
      <w:r w:rsidRPr="001113B9">
        <w:rPr>
          <w:rStyle w:val="HideTWBExt"/>
          <w:b w:val="0"/>
        </w:rPr>
        <w:t>&lt;/NumAm&gt;</w:t>
      </w:r>
    </w:p>
    <w:p w14:paraId="6D40894D"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5FE03D7E"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38A3E19E" w14:textId="77777777" w:rsidR="00116DD6" w:rsidRPr="001113B9" w:rsidRDefault="00116DD6" w:rsidP="00116DD6">
      <w:pPr>
        <w:pStyle w:val="NormalBold"/>
      </w:pPr>
      <w:r w:rsidRPr="001113B9">
        <w:rPr>
          <w:rStyle w:val="HideTWBExt"/>
          <w:b w:val="0"/>
        </w:rPr>
        <w:t>&lt;/RepeatBlock-By&gt;</w:t>
      </w:r>
    </w:p>
    <w:p w14:paraId="021331E2"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56D6985" w14:textId="77777777" w:rsidR="00116DD6" w:rsidRPr="001113B9" w:rsidRDefault="00116DD6" w:rsidP="00116DD6">
      <w:pPr>
        <w:pStyle w:val="NormalBold"/>
      </w:pPr>
      <w:r w:rsidRPr="001113B9">
        <w:rPr>
          <w:rStyle w:val="HideTWBExt"/>
          <w:b w:val="0"/>
        </w:rPr>
        <w:t>&lt;Article&gt;</w:t>
      </w:r>
      <w:r w:rsidRPr="001113B9">
        <w:t>27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01B8E1D" w14:textId="77777777" w:rsidTr="0010519F">
        <w:trPr>
          <w:trHeight w:hRule="exact" w:val="240"/>
          <w:jc w:val="center"/>
        </w:trPr>
        <w:tc>
          <w:tcPr>
            <w:tcW w:w="9752" w:type="dxa"/>
            <w:gridSpan w:val="2"/>
            <w:tcBorders>
              <w:top w:val="nil"/>
              <w:left w:val="nil"/>
              <w:bottom w:val="nil"/>
              <w:right w:val="nil"/>
            </w:tcBorders>
          </w:tcPr>
          <w:p w14:paraId="4175D28F" w14:textId="77777777" w:rsidR="00116DD6" w:rsidRPr="001113B9" w:rsidRDefault="00116DD6" w:rsidP="0010519F"/>
        </w:tc>
      </w:tr>
      <w:tr w:rsidR="00116DD6" w:rsidRPr="001113B9" w14:paraId="407F8A9C" w14:textId="77777777" w:rsidTr="0010519F">
        <w:trPr>
          <w:trHeight w:val="240"/>
          <w:jc w:val="center"/>
        </w:trPr>
        <w:tc>
          <w:tcPr>
            <w:tcW w:w="4876" w:type="dxa"/>
            <w:tcBorders>
              <w:top w:val="nil"/>
              <w:left w:val="nil"/>
              <w:bottom w:val="nil"/>
              <w:right w:val="nil"/>
            </w:tcBorders>
          </w:tcPr>
          <w:p w14:paraId="1C27EA65"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4257E1D5" w14:textId="77777777" w:rsidR="00116DD6" w:rsidRPr="001113B9" w:rsidRDefault="00116DD6" w:rsidP="0010519F">
            <w:pPr>
              <w:pStyle w:val="AmColumnHeading"/>
            </w:pPr>
            <w:r w:rsidRPr="001113B9">
              <w:t>Tarkistus</w:t>
            </w:r>
          </w:p>
        </w:tc>
      </w:tr>
      <w:tr w:rsidR="00116DD6" w:rsidRPr="001113B9" w14:paraId="1BF19D7B" w14:textId="77777777" w:rsidTr="0010519F">
        <w:trPr>
          <w:jc w:val="center"/>
        </w:trPr>
        <w:tc>
          <w:tcPr>
            <w:tcW w:w="4876" w:type="dxa"/>
            <w:tcBorders>
              <w:top w:val="nil"/>
              <w:left w:val="nil"/>
              <w:bottom w:val="nil"/>
              <w:right w:val="nil"/>
            </w:tcBorders>
          </w:tcPr>
          <w:p w14:paraId="77F56187" w14:textId="77777777" w:rsidR="00116DD6" w:rsidRPr="001113B9" w:rsidRDefault="00116DD6" w:rsidP="0010519F">
            <w:pPr>
              <w:pStyle w:val="Normal6a"/>
            </w:pPr>
            <w:r w:rsidRPr="001113B9">
              <w:t>27.</w:t>
            </w:r>
            <w:r w:rsidRPr="001113B9">
              <w:tab/>
              <w:t xml:space="preserve">toteaa jälleen, että on tärkeää </w:t>
            </w:r>
            <w:r w:rsidRPr="001113B9">
              <w:rPr>
                <w:b/>
                <w:i/>
              </w:rPr>
              <w:t>suojella ympäristönormeja</w:t>
            </w:r>
            <w:r w:rsidRPr="001113B9">
              <w:t xml:space="preserve"> Serbiassa, erityisesti kaivoshankkeiden osalta, samalla kun kunnioitetaan kaikilta osin paikallisyhteisöjen oikeuksia;</w:t>
            </w:r>
          </w:p>
        </w:tc>
        <w:tc>
          <w:tcPr>
            <w:tcW w:w="4876" w:type="dxa"/>
            <w:tcBorders>
              <w:top w:val="nil"/>
              <w:left w:val="nil"/>
              <w:bottom w:val="nil"/>
              <w:right w:val="nil"/>
            </w:tcBorders>
          </w:tcPr>
          <w:p w14:paraId="1BAB7699" w14:textId="77777777" w:rsidR="00116DD6" w:rsidRPr="001113B9" w:rsidRDefault="00116DD6" w:rsidP="0010519F">
            <w:pPr>
              <w:pStyle w:val="Normal6a"/>
            </w:pPr>
            <w:r w:rsidRPr="001113B9">
              <w:t>27.</w:t>
            </w:r>
            <w:r w:rsidRPr="001113B9">
              <w:tab/>
              <w:t xml:space="preserve">toteaa jälleen, että on tärkeää </w:t>
            </w:r>
            <w:r w:rsidRPr="001113B9">
              <w:rPr>
                <w:b/>
                <w:i/>
              </w:rPr>
              <w:t>noudattaa kaikilta osin</w:t>
            </w:r>
            <w:r w:rsidRPr="001113B9">
              <w:t xml:space="preserve"> </w:t>
            </w:r>
            <w:r w:rsidRPr="001113B9">
              <w:rPr>
                <w:b/>
                <w:i/>
              </w:rPr>
              <w:t>ympäristö- ja luonnonsuojelunormeja</w:t>
            </w:r>
            <w:r w:rsidRPr="001113B9">
              <w:t xml:space="preserve"> Serbiassa erityisesti kaivoshankkeiden osalta </w:t>
            </w:r>
            <w:r w:rsidRPr="001113B9">
              <w:rPr>
                <w:b/>
                <w:i/>
              </w:rPr>
              <w:t xml:space="preserve">ja varsinkin alueilla, joilla on suuri merkitys </w:t>
            </w:r>
            <w:r w:rsidRPr="001113B9">
              <w:rPr>
                <w:b/>
                <w:i/>
              </w:rPr>
              <w:lastRenderedPageBreak/>
              <w:t>biodiversiteetille, kuten luonnonsuojelualueilla ja Itä-Serbian vanhoissa metsissä</w:t>
            </w:r>
            <w:r w:rsidRPr="001113B9">
              <w:t>, samalla kun kunnioitetaan kaikilta osin paikallisyhteisöjen oikeuksia;</w:t>
            </w:r>
          </w:p>
        </w:tc>
      </w:tr>
    </w:tbl>
    <w:p w14:paraId="1F333F9E"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C1C5244" w14:textId="77777777" w:rsidR="00116DD6" w:rsidRPr="001113B9" w:rsidRDefault="00116DD6" w:rsidP="00116DD6">
      <w:r w:rsidRPr="001113B9">
        <w:rPr>
          <w:rStyle w:val="HideTWBExt"/>
        </w:rPr>
        <w:t>&lt;/Amend&gt;</w:t>
      </w:r>
    </w:p>
    <w:p w14:paraId="1E128AA1"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512</w:t>
      </w:r>
      <w:r w:rsidRPr="001113B9">
        <w:rPr>
          <w:rStyle w:val="HideTWBExt"/>
          <w:b w:val="0"/>
        </w:rPr>
        <w:t>&lt;/NumAm&gt;</w:t>
      </w:r>
    </w:p>
    <w:p w14:paraId="485CFA89" w14:textId="77777777" w:rsidR="00116DD6" w:rsidRPr="001113B9" w:rsidRDefault="00116DD6" w:rsidP="00116DD6">
      <w:pPr>
        <w:pStyle w:val="NormalBold"/>
      </w:pPr>
      <w:r w:rsidRPr="001113B9">
        <w:rPr>
          <w:rStyle w:val="HideTWBExt"/>
          <w:b w:val="0"/>
        </w:rPr>
        <w:t>&lt;RepeatBlock-By&gt;&lt;Members&gt;</w:t>
      </w:r>
      <w:r w:rsidRPr="001113B9">
        <w:t>Şerban Dimitrie Sturdza</w:t>
      </w:r>
      <w:r w:rsidRPr="001113B9">
        <w:rPr>
          <w:rStyle w:val="HideTWBExt"/>
          <w:b w:val="0"/>
        </w:rPr>
        <w:t>&lt;/Members&gt;</w:t>
      </w:r>
    </w:p>
    <w:p w14:paraId="32042E84" w14:textId="77777777" w:rsidR="00116DD6" w:rsidRPr="001113B9" w:rsidRDefault="00116DD6" w:rsidP="00116DD6">
      <w:pPr>
        <w:pStyle w:val="NormalBold"/>
      </w:pPr>
      <w:r w:rsidRPr="001113B9">
        <w:rPr>
          <w:rStyle w:val="HideTWBExt"/>
          <w:b w:val="0"/>
        </w:rPr>
        <w:t>&lt;/RepeatBlock-By&gt;</w:t>
      </w:r>
    </w:p>
    <w:p w14:paraId="65794223"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7EB1DCA" w14:textId="77777777" w:rsidR="00116DD6" w:rsidRPr="001113B9" w:rsidRDefault="00116DD6" w:rsidP="00116DD6">
      <w:pPr>
        <w:pStyle w:val="NormalBold"/>
      </w:pPr>
      <w:r w:rsidRPr="001113B9">
        <w:rPr>
          <w:rStyle w:val="HideTWBExt"/>
          <w:b w:val="0"/>
        </w:rPr>
        <w:t>&lt;Article&gt;</w:t>
      </w:r>
      <w:r w:rsidRPr="001113B9">
        <w:t>27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54CFFF7" w14:textId="77777777" w:rsidTr="0010519F">
        <w:trPr>
          <w:trHeight w:hRule="exact" w:val="240"/>
          <w:jc w:val="center"/>
        </w:trPr>
        <w:tc>
          <w:tcPr>
            <w:tcW w:w="9752" w:type="dxa"/>
            <w:gridSpan w:val="2"/>
            <w:tcBorders>
              <w:top w:val="nil"/>
              <w:left w:val="nil"/>
              <w:bottom w:val="nil"/>
              <w:right w:val="nil"/>
            </w:tcBorders>
          </w:tcPr>
          <w:p w14:paraId="11E2CFDD" w14:textId="77777777" w:rsidR="00116DD6" w:rsidRPr="001113B9" w:rsidRDefault="00116DD6" w:rsidP="0010519F"/>
        </w:tc>
      </w:tr>
      <w:tr w:rsidR="00116DD6" w:rsidRPr="001113B9" w14:paraId="1A0B9E6F" w14:textId="77777777" w:rsidTr="0010519F">
        <w:trPr>
          <w:trHeight w:val="240"/>
          <w:jc w:val="center"/>
        </w:trPr>
        <w:tc>
          <w:tcPr>
            <w:tcW w:w="4876" w:type="dxa"/>
            <w:tcBorders>
              <w:top w:val="nil"/>
              <w:left w:val="nil"/>
              <w:bottom w:val="nil"/>
              <w:right w:val="nil"/>
            </w:tcBorders>
          </w:tcPr>
          <w:p w14:paraId="360486CA"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6B3C7FA" w14:textId="77777777" w:rsidR="00116DD6" w:rsidRPr="001113B9" w:rsidRDefault="00116DD6" w:rsidP="0010519F">
            <w:pPr>
              <w:pStyle w:val="AmColumnHeading"/>
            </w:pPr>
            <w:r w:rsidRPr="001113B9">
              <w:t>Tarkistus</w:t>
            </w:r>
          </w:p>
        </w:tc>
      </w:tr>
      <w:tr w:rsidR="00116DD6" w:rsidRPr="001113B9" w14:paraId="1C55E568" w14:textId="77777777" w:rsidTr="0010519F">
        <w:trPr>
          <w:jc w:val="center"/>
        </w:trPr>
        <w:tc>
          <w:tcPr>
            <w:tcW w:w="4876" w:type="dxa"/>
            <w:tcBorders>
              <w:top w:val="nil"/>
              <w:left w:val="nil"/>
              <w:bottom w:val="nil"/>
              <w:right w:val="nil"/>
            </w:tcBorders>
          </w:tcPr>
          <w:p w14:paraId="4AC9CF48" w14:textId="77777777" w:rsidR="00116DD6" w:rsidRPr="001113B9" w:rsidRDefault="00116DD6" w:rsidP="0010519F">
            <w:pPr>
              <w:pStyle w:val="Normal6a"/>
            </w:pPr>
          </w:p>
        </w:tc>
        <w:tc>
          <w:tcPr>
            <w:tcW w:w="4876" w:type="dxa"/>
            <w:tcBorders>
              <w:top w:val="nil"/>
              <w:left w:val="nil"/>
              <w:bottom w:val="nil"/>
              <w:right w:val="nil"/>
            </w:tcBorders>
          </w:tcPr>
          <w:p w14:paraId="3B21D785" w14:textId="77777777" w:rsidR="00116DD6" w:rsidRPr="001113B9" w:rsidRDefault="00116DD6" w:rsidP="0010519F">
            <w:pPr>
              <w:pStyle w:val="Normal6a"/>
            </w:pPr>
            <w:r w:rsidRPr="001113B9">
              <w:rPr>
                <w:b/>
                <w:i/>
              </w:rPr>
              <w:t>27 a.</w:t>
            </w:r>
            <w:r w:rsidRPr="001113B9">
              <w:tab/>
            </w:r>
            <w:r w:rsidRPr="001113B9">
              <w:rPr>
                <w:b/>
                <w:i/>
              </w:rPr>
              <w:t>ilmaisee huolensa raportoidusta ympäristön tilan heikkenemisestä ja sosiaalisista vaikutuksista, jotka liittyvät suuriin kaivannaisteollisuushankkeisiin, erityisesti sen jälkeen, kun kaivos- ja sulatuskompleksi RTB Bor myytiin kiinalaiselle Zijinille vuonna 2018, mikä on johtanut kuparin, kullan ja muiden harvinaisten materiaalien tehostettuun hyödyntämiseen Borin ja Majdanpekin kunnissa; korostaa, että tällaiset toimet ovat herättäneet vakavaa huolta niiden vaikutuksesta paikallisyhteisöihin, mukaan lukien romanialaisvähemmistöön kuuluvien henkilöiden pakkosiirrot, mikä muuttaa alueen etnistä koostumusta ja heikentää perustuslaillisia takeita; korostaa, että Serbian on kaikilta osin turvattava perustuslaillinen järjestyksensä, varmistettava ympäristönormien tiukka noudattaminen sekä suojeltava paikallisten ja kansallisten vähemmistöyhteisöjen oikeuksia hyväksyessään ja toteuttaessaan tällaisia hankkeita; kehottaa Serbian viranomaisia varmistamaan täyden läpinäkyvyyden, vastuuvelvollisuuden ja asianmukaisen huolellisuuden julkisia hankintoja, yksityistämistä ja käyttöoikeuksia koskevissa prosesseissa, joissa on mukana ulkomaisia valtio-</w:t>
            </w:r>
            <w:r w:rsidRPr="001113B9">
              <w:rPr>
                <w:b/>
                <w:i/>
              </w:rPr>
              <w:lastRenderedPageBreak/>
              <w:t>omisteisia yrityksiä, kuten kiinalaisia urakoitsijoita;</w:t>
            </w:r>
          </w:p>
        </w:tc>
      </w:tr>
    </w:tbl>
    <w:p w14:paraId="264E8353"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2D10D800" w14:textId="77777777" w:rsidR="00116DD6" w:rsidRPr="001113B9" w:rsidRDefault="00116DD6" w:rsidP="00116DD6">
      <w:r w:rsidRPr="001113B9">
        <w:rPr>
          <w:rStyle w:val="HideTWBExt"/>
        </w:rPr>
        <w:t>&lt;/Amend&gt;</w:t>
      </w:r>
    </w:p>
    <w:p w14:paraId="311A6ABB"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513</w:t>
      </w:r>
      <w:r w:rsidRPr="001113B9">
        <w:rPr>
          <w:rStyle w:val="HideTWBExt"/>
          <w:b w:val="0"/>
        </w:rPr>
        <w:t>&lt;/NumAm&gt;</w:t>
      </w:r>
    </w:p>
    <w:p w14:paraId="5D7D54A9" w14:textId="77777777" w:rsidR="00116DD6" w:rsidRPr="001113B9" w:rsidRDefault="00116DD6" w:rsidP="00116DD6">
      <w:pPr>
        <w:pStyle w:val="NormalBold"/>
      </w:pPr>
      <w:r w:rsidRPr="001113B9">
        <w:rPr>
          <w:rStyle w:val="HideTWBExt"/>
          <w:b w:val="0"/>
        </w:rPr>
        <w:t>&lt;RepeatBlock-By&gt;&lt;Members&gt;</w:t>
      </w:r>
      <w:r w:rsidRPr="001113B9">
        <w:t>Vladimir Prebilič</w:t>
      </w:r>
      <w:r w:rsidRPr="001113B9">
        <w:rPr>
          <w:rStyle w:val="HideTWBExt"/>
          <w:b w:val="0"/>
        </w:rPr>
        <w:t>&lt;/Members&gt;</w:t>
      </w:r>
    </w:p>
    <w:p w14:paraId="2C25B13C" w14:textId="77777777" w:rsidR="00116DD6" w:rsidRPr="001113B9" w:rsidRDefault="00116DD6" w:rsidP="00116DD6">
      <w:r w:rsidRPr="001113B9">
        <w:rPr>
          <w:rStyle w:val="HideTWBExt"/>
        </w:rPr>
        <w:t>&lt;AuNomDe&gt;</w:t>
      </w:r>
      <w:r w:rsidRPr="001113B9">
        <w:rPr>
          <w:rStyle w:val="HideTWBInt"/>
        </w:rPr>
        <w:t>{Verts/ALE}</w:t>
      </w:r>
      <w:r w:rsidRPr="001113B9">
        <w:t>Verts/ALE-ryhmän puolesta</w:t>
      </w:r>
      <w:r w:rsidRPr="001113B9">
        <w:rPr>
          <w:rStyle w:val="HideTWBExt"/>
        </w:rPr>
        <w:t>&lt;/AuNomDe&gt;</w:t>
      </w:r>
    </w:p>
    <w:p w14:paraId="3D0D1C78" w14:textId="77777777" w:rsidR="00116DD6" w:rsidRPr="001113B9" w:rsidRDefault="00116DD6" w:rsidP="00116DD6">
      <w:pPr>
        <w:pStyle w:val="NormalBold"/>
      </w:pPr>
      <w:r w:rsidRPr="001113B9">
        <w:rPr>
          <w:rStyle w:val="HideTWBExt"/>
          <w:b w:val="0"/>
        </w:rPr>
        <w:t>&lt;/RepeatBlock-By&gt;</w:t>
      </w:r>
    </w:p>
    <w:p w14:paraId="3B0A00FC"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09D491C7" w14:textId="77777777" w:rsidR="00116DD6" w:rsidRPr="001113B9" w:rsidRDefault="00116DD6" w:rsidP="00116DD6">
      <w:pPr>
        <w:pStyle w:val="NormalBold"/>
      </w:pPr>
      <w:r w:rsidRPr="001113B9">
        <w:rPr>
          <w:rStyle w:val="HideTWBExt"/>
          <w:b w:val="0"/>
        </w:rPr>
        <w:t>&lt;Article&gt;</w:t>
      </w:r>
      <w:r w:rsidRPr="001113B9">
        <w:t>27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D31198E" w14:textId="77777777" w:rsidTr="0010519F">
        <w:trPr>
          <w:trHeight w:hRule="exact" w:val="240"/>
          <w:jc w:val="center"/>
        </w:trPr>
        <w:tc>
          <w:tcPr>
            <w:tcW w:w="9752" w:type="dxa"/>
            <w:gridSpan w:val="2"/>
            <w:tcBorders>
              <w:top w:val="nil"/>
              <w:left w:val="nil"/>
              <w:bottom w:val="nil"/>
              <w:right w:val="nil"/>
            </w:tcBorders>
          </w:tcPr>
          <w:p w14:paraId="3AE924AF" w14:textId="77777777" w:rsidR="00116DD6" w:rsidRPr="001113B9" w:rsidRDefault="00116DD6" w:rsidP="0010519F"/>
        </w:tc>
      </w:tr>
      <w:tr w:rsidR="00116DD6" w:rsidRPr="001113B9" w14:paraId="6125DB28" w14:textId="77777777" w:rsidTr="0010519F">
        <w:trPr>
          <w:trHeight w:val="240"/>
          <w:jc w:val="center"/>
        </w:trPr>
        <w:tc>
          <w:tcPr>
            <w:tcW w:w="4876" w:type="dxa"/>
            <w:tcBorders>
              <w:top w:val="nil"/>
              <w:left w:val="nil"/>
              <w:bottom w:val="nil"/>
              <w:right w:val="nil"/>
            </w:tcBorders>
          </w:tcPr>
          <w:p w14:paraId="7FAE171A"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4B93B54" w14:textId="77777777" w:rsidR="00116DD6" w:rsidRPr="001113B9" w:rsidRDefault="00116DD6" w:rsidP="0010519F">
            <w:pPr>
              <w:pStyle w:val="AmColumnHeading"/>
            </w:pPr>
            <w:r w:rsidRPr="001113B9">
              <w:t>Tarkistus</w:t>
            </w:r>
          </w:p>
        </w:tc>
      </w:tr>
      <w:tr w:rsidR="00116DD6" w:rsidRPr="001113B9" w14:paraId="75B92505" w14:textId="77777777" w:rsidTr="0010519F">
        <w:trPr>
          <w:jc w:val="center"/>
        </w:trPr>
        <w:tc>
          <w:tcPr>
            <w:tcW w:w="4876" w:type="dxa"/>
            <w:tcBorders>
              <w:top w:val="nil"/>
              <w:left w:val="nil"/>
              <w:bottom w:val="nil"/>
              <w:right w:val="nil"/>
            </w:tcBorders>
          </w:tcPr>
          <w:p w14:paraId="04557EFA" w14:textId="77777777" w:rsidR="00116DD6" w:rsidRPr="001113B9" w:rsidRDefault="00116DD6" w:rsidP="0010519F">
            <w:pPr>
              <w:pStyle w:val="Normal6a"/>
            </w:pPr>
          </w:p>
        </w:tc>
        <w:tc>
          <w:tcPr>
            <w:tcW w:w="4876" w:type="dxa"/>
            <w:tcBorders>
              <w:top w:val="nil"/>
              <w:left w:val="nil"/>
              <w:bottom w:val="nil"/>
              <w:right w:val="nil"/>
            </w:tcBorders>
          </w:tcPr>
          <w:p w14:paraId="5EF4F072" w14:textId="77777777" w:rsidR="00116DD6" w:rsidRPr="001113B9" w:rsidRDefault="00116DD6" w:rsidP="0010519F">
            <w:pPr>
              <w:pStyle w:val="Normal6a"/>
            </w:pPr>
            <w:r w:rsidRPr="001113B9">
              <w:rPr>
                <w:b/>
                <w:i/>
              </w:rPr>
              <w:t>27 a.</w:t>
            </w:r>
            <w:r w:rsidRPr="001113B9">
              <w:tab/>
            </w:r>
            <w:r w:rsidRPr="001113B9">
              <w:rPr>
                <w:b/>
                <w:i/>
              </w:rPr>
              <w:t>kehottaa Serbiaa nopeuttamaan mukautumista luonnonsuojeludirektiiveihin ja tehostamaan merkittävästi toimiaan Natura 2000 -verkostoon lisättävien alueiden tunnistamiseksi ja nimeämiseksi, jotta 27 luvun mukaiset keskeiset velvoitteet voidaan täyttää ja luonnonsuojelualueita voidaan laajentaa ja hallinnoida tehokkaasti muun muassa luonnonvaraisiin eläimiin ja kasveihin kohdistuvan rikollisuuden torjuntaa tehostamalla;</w:t>
            </w:r>
          </w:p>
        </w:tc>
      </w:tr>
    </w:tbl>
    <w:p w14:paraId="5ACE2853"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1EDED91" w14:textId="77777777" w:rsidR="00116DD6" w:rsidRPr="001113B9" w:rsidRDefault="00116DD6" w:rsidP="00116DD6">
      <w:r w:rsidRPr="001113B9">
        <w:rPr>
          <w:rStyle w:val="HideTWBExt"/>
        </w:rPr>
        <w:t>&lt;/Amend&gt;</w:t>
      </w:r>
    </w:p>
    <w:p w14:paraId="6C82C2B3"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514</w:t>
      </w:r>
      <w:r w:rsidRPr="001113B9">
        <w:rPr>
          <w:rStyle w:val="HideTWBExt"/>
          <w:b w:val="0"/>
        </w:rPr>
        <w:t>&lt;/NumAm&gt;</w:t>
      </w:r>
    </w:p>
    <w:p w14:paraId="6F743BD8" w14:textId="77777777" w:rsidR="00116DD6" w:rsidRPr="001113B9" w:rsidRDefault="00116DD6" w:rsidP="00116DD6">
      <w:pPr>
        <w:pStyle w:val="NormalBold"/>
      </w:pPr>
      <w:r w:rsidRPr="001113B9">
        <w:rPr>
          <w:rStyle w:val="HideTWBExt"/>
          <w:b w:val="0"/>
        </w:rPr>
        <w:t>&lt;RepeatBlock-By&gt;&lt;Members&gt;</w:t>
      </w:r>
      <w:r w:rsidRPr="001113B9">
        <w:t>Helmut Brandstätter</w:t>
      </w:r>
      <w:r w:rsidRPr="001113B9">
        <w:rPr>
          <w:rStyle w:val="HideTWBExt"/>
          <w:b w:val="0"/>
        </w:rPr>
        <w:t>&lt;/Members&gt;</w:t>
      </w:r>
    </w:p>
    <w:p w14:paraId="5928C02F" w14:textId="77777777" w:rsidR="00116DD6" w:rsidRPr="001113B9" w:rsidRDefault="00116DD6" w:rsidP="00116DD6">
      <w:pPr>
        <w:pStyle w:val="NormalBold"/>
      </w:pPr>
      <w:r w:rsidRPr="001113B9">
        <w:rPr>
          <w:rStyle w:val="HideTWBExt"/>
          <w:b w:val="0"/>
        </w:rPr>
        <w:t>&lt;/RepeatBlock-By&gt;</w:t>
      </w:r>
    </w:p>
    <w:p w14:paraId="0B61A883"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C8A7079" w14:textId="77777777" w:rsidR="00116DD6" w:rsidRPr="001113B9" w:rsidRDefault="00116DD6" w:rsidP="00116DD6">
      <w:pPr>
        <w:pStyle w:val="NormalBold"/>
      </w:pPr>
      <w:r w:rsidRPr="001113B9">
        <w:rPr>
          <w:rStyle w:val="HideTWBExt"/>
          <w:b w:val="0"/>
        </w:rPr>
        <w:t>&lt;Article&gt;</w:t>
      </w:r>
      <w:r w:rsidRPr="001113B9">
        <w:t>27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B194DE7" w14:textId="77777777" w:rsidTr="0010519F">
        <w:trPr>
          <w:trHeight w:hRule="exact" w:val="240"/>
          <w:jc w:val="center"/>
        </w:trPr>
        <w:tc>
          <w:tcPr>
            <w:tcW w:w="9752" w:type="dxa"/>
            <w:gridSpan w:val="2"/>
            <w:tcBorders>
              <w:top w:val="nil"/>
              <w:left w:val="nil"/>
              <w:bottom w:val="nil"/>
              <w:right w:val="nil"/>
            </w:tcBorders>
          </w:tcPr>
          <w:p w14:paraId="2609A55B" w14:textId="77777777" w:rsidR="00116DD6" w:rsidRPr="001113B9" w:rsidRDefault="00116DD6" w:rsidP="0010519F"/>
        </w:tc>
      </w:tr>
      <w:tr w:rsidR="00116DD6" w:rsidRPr="001113B9" w14:paraId="57D04AA9" w14:textId="77777777" w:rsidTr="0010519F">
        <w:trPr>
          <w:trHeight w:val="240"/>
          <w:jc w:val="center"/>
        </w:trPr>
        <w:tc>
          <w:tcPr>
            <w:tcW w:w="4876" w:type="dxa"/>
            <w:tcBorders>
              <w:top w:val="nil"/>
              <w:left w:val="nil"/>
              <w:bottom w:val="nil"/>
              <w:right w:val="nil"/>
            </w:tcBorders>
          </w:tcPr>
          <w:p w14:paraId="74CE7972"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0160526" w14:textId="77777777" w:rsidR="00116DD6" w:rsidRPr="001113B9" w:rsidRDefault="00116DD6" w:rsidP="0010519F">
            <w:pPr>
              <w:pStyle w:val="AmColumnHeading"/>
            </w:pPr>
            <w:r w:rsidRPr="001113B9">
              <w:t>Tarkistus</w:t>
            </w:r>
          </w:p>
        </w:tc>
      </w:tr>
      <w:tr w:rsidR="00116DD6" w:rsidRPr="001113B9" w14:paraId="5613C23C" w14:textId="77777777" w:rsidTr="0010519F">
        <w:trPr>
          <w:jc w:val="center"/>
        </w:trPr>
        <w:tc>
          <w:tcPr>
            <w:tcW w:w="4876" w:type="dxa"/>
            <w:tcBorders>
              <w:top w:val="nil"/>
              <w:left w:val="nil"/>
              <w:bottom w:val="nil"/>
              <w:right w:val="nil"/>
            </w:tcBorders>
          </w:tcPr>
          <w:p w14:paraId="6CCD16A6" w14:textId="77777777" w:rsidR="00116DD6" w:rsidRPr="001113B9" w:rsidRDefault="00116DD6" w:rsidP="0010519F">
            <w:pPr>
              <w:pStyle w:val="Normal6a"/>
            </w:pPr>
          </w:p>
        </w:tc>
        <w:tc>
          <w:tcPr>
            <w:tcW w:w="4876" w:type="dxa"/>
            <w:tcBorders>
              <w:top w:val="nil"/>
              <w:left w:val="nil"/>
              <w:bottom w:val="nil"/>
              <w:right w:val="nil"/>
            </w:tcBorders>
          </w:tcPr>
          <w:p w14:paraId="12EAD5AB" w14:textId="77777777" w:rsidR="00116DD6" w:rsidRPr="001113B9" w:rsidRDefault="00116DD6" w:rsidP="0010519F">
            <w:pPr>
              <w:pStyle w:val="Normal6a"/>
            </w:pPr>
            <w:r w:rsidRPr="001113B9">
              <w:rPr>
                <w:b/>
                <w:i/>
              </w:rPr>
              <w:t>27 a.</w:t>
            </w:r>
            <w:r w:rsidRPr="001113B9">
              <w:tab/>
            </w:r>
            <w:r w:rsidRPr="001113B9">
              <w:rPr>
                <w:b/>
                <w:i/>
              </w:rPr>
              <w:t xml:space="preserve">kehottaa komissiota harkitsemaan uudelleen uusia EU:n rajanylitysjärjestelmän (EES) sääntöjä, joilla rajoitetaan Montenegrosta, Serbiasta, Bosniasta ja Pohjois-Makedoniasta tulevien kuorma-autoilijoiden oleskelu 90 päivään puolen </w:t>
            </w:r>
            <w:r w:rsidRPr="001113B9">
              <w:rPr>
                <w:b/>
                <w:i/>
              </w:rPr>
              <w:lastRenderedPageBreak/>
              <w:t>vuoden aikana, mikä uhkaa ehdokasvaltioiden kansalaisten toimeentuloa ja mahdollisesti häiritsee toimitusketjuja EU:ssa;</w:t>
            </w:r>
          </w:p>
        </w:tc>
      </w:tr>
    </w:tbl>
    <w:p w14:paraId="4F0F4BB7"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18D8961B" w14:textId="77777777" w:rsidR="00116DD6" w:rsidRPr="001113B9" w:rsidRDefault="00116DD6" w:rsidP="00116DD6">
      <w:r w:rsidRPr="001113B9">
        <w:rPr>
          <w:rStyle w:val="HideTWBExt"/>
        </w:rPr>
        <w:t>&lt;/Amend&gt;</w:t>
      </w:r>
    </w:p>
    <w:p w14:paraId="437069B3"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515</w:t>
      </w:r>
      <w:r w:rsidRPr="001113B9">
        <w:rPr>
          <w:rStyle w:val="HideTWBExt"/>
          <w:b w:val="0"/>
        </w:rPr>
        <w:t>&lt;/NumAm&gt;</w:t>
      </w:r>
    </w:p>
    <w:p w14:paraId="4A93CDAC" w14:textId="77777777" w:rsidR="00116DD6" w:rsidRPr="001113B9" w:rsidRDefault="00116DD6" w:rsidP="00116DD6">
      <w:pPr>
        <w:pStyle w:val="NormalBold"/>
      </w:pPr>
      <w:r w:rsidRPr="001113B9">
        <w:rPr>
          <w:rStyle w:val="HideTWBExt"/>
          <w:b w:val="0"/>
        </w:rPr>
        <w:t>&lt;RepeatBlock-By&gt;&lt;Members&gt;</w:t>
      </w:r>
      <w:r w:rsidRPr="001113B9">
        <w:t>Miriam Lexmann</w:t>
      </w:r>
      <w:r w:rsidRPr="001113B9">
        <w:rPr>
          <w:rStyle w:val="HideTWBExt"/>
          <w:b w:val="0"/>
        </w:rPr>
        <w:t>&lt;/Members&gt;</w:t>
      </w:r>
    </w:p>
    <w:p w14:paraId="23460A91" w14:textId="77777777" w:rsidR="00116DD6" w:rsidRPr="001113B9" w:rsidRDefault="00116DD6" w:rsidP="00116DD6">
      <w:pPr>
        <w:pStyle w:val="NormalBold"/>
      </w:pPr>
      <w:r w:rsidRPr="001113B9">
        <w:rPr>
          <w:rStyle w:val="HideTWBExt"/>
          <w:b w:val="0"/>
        </w:rPr>
        <w:t>&lt;/RepeatBlock-By&gt;</w:t>
      </w:r>
    </w:p>
    <w:p w14:paraId="5110104D"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04E3994" w14:textId="77777777" w:rsidR="00116DD6" w:rsidRPr="001113B9" w:rsidRDefault="00116DD6" w:rsidP="00116DD6">
      <w:pPr>
        <w:pStyle w:val="NormalBold"/>
      </w:pPr>
      <w:r w:rsidRPr="001113B9">
        <w:rPr>
          <w:rStyle w:val="HideTWBExt"/>
          <w:b w:val="0"/>
        </w:rPr>
        <w:t>&lt;Article&gt;</w:t>
      </w:r>
      <w:r w:rsidRPr="001113B9">
        <w:t>27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2D9A4D8" w14:textId="77777777" w:rsidTr="0010519F">
        <w:trPr>
          <w:trHeight w:hRule="exact" w:val="240"/>
          <w:jc w:val="center"/>
        </w:trPr>
        <w:tc>
          <w:tcPr>
            <w:tcW w:w="9752" w:type="dxa"/>
            <w:gridSpan w:val="2"/>
            <w:tcBorders>
              <w:top w:val="nil"/>
              <w:left w:val="nil"/>
              <w:bottom w:val="nil"/>
              <w:right w:val="nil"/>
            </w:tcBorders>
          </w:tcPr>
          <w:p w14:paraId="0403DA48" w14:textId="77777777" w:rsidR="00116DD6" w:rsidRPr="001113B9" w:rsidRDefault="00116DD6" w:rsidP="0010519F"/>
        </w:tc>
      </w:tr>
      <w:tr w:rsidR="00116DD6" w:rsidRPr="001113B9" w14:paraId="153D1C92" w14:textId="77777777" w:rsidTr="0010519F">
        <w:trPr>
          <w:trHeight w:val="240"/>
          <w:jc w:val="center"/>
        </w:trPr>
        <w:tc>
          <w:tcPr>
            <w:tcW w:w="4876" w:type="dxa"/>
            <w:tcBorders>
              <w:top w:val="nil"/>
              <w:left w:val="nil"/>
              <w:bottom w:val="nil"/>
              <w:right w:val="nil"/>
            </w:tcBorders>
          </w:tcPr>
          <w:p w14:paraId="1295BE26"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5AC7CD1" w14:textId="77777777" w:rsidR="00116DD6" w:rsidRPr="001113B9" w:rsidRDefault="00116DD6" w:rsidP="0010519F">
            <w:pPr>
              <w:pStyle w:val="AmColumnHeading"/>
            </w:pPr>
            <w:r w:rsidRPr="001113B9">
              <w:t>Tarkistus</w:t>
            </w:r>
          </w:p>
        </w:tc>
      </w:tr>
      <w:tr w:rsidR="00116DD6" w:rsidRPr="001113B9" w14:paraId="0D46B8D4" w14:textId="77777777" w:rsidTr="0010519F">
        <w:trPr>
          <w:jc w:val="center"/>
        </w:trPr>
        <w:tc>
          <w:tcPr>
            <w:tcW w:w="4876" w:type="dxa"/>
            <w:tcBorders>
              <w:top w:val="nil"/>
              <w:left w:val="nil"/>
              <w:bottom w:val="nil"/>
              <w:right w:val="nil"/>
            </w:tcBorders>
          </w:tcPr>
          <w:p w14:paraId="647DBAD1" w14:textId="77777777" w:rsidR="00116DD6" w:rsidRPr="001113B9" w:rsidRDefault="00116DD6" w:rsidP="0010519F">
            <w:pPr>
              <w:pStyle w:val="Normal6a"/>
            </w:pPr>
          </w:p>
        </w:tc>
        <w:tc>
          <w:tcPr>
            <w:tcW w:w="4876" w:type="dxa"/>
            <w:tcBorders>
              <w:top w:val="nil"/>
              <w:left w:val="nil"/>
              <w:bottom w:val="nil"/>
              <w:right w:val="nil"/>
            </w:tcBorders>
          </w:tcPr>
          <w:p w14:paraId="4674E374" w14:textId="77777777" w:rsidR="00116DD6" w:rsidRPr="001113B9" w:rsidRDefault="00116DD6" w:rsidP="0010519F">
            <w:pPr>
              <w:pStyle w:val="Normal6a"/>
            </w:pPr>
            <w:r w:rsidRPr="001113B9">
              <w:rPr>
                <w:b/>
                <w:i/>
              </w:rPr>
              <w:t>27 a.</w:t>
            </w:r>
            <w:r w:rsidRPr="001113B9">
              <w:tab/>
            </w:r>
            <w:r w:rsidRPr="001113B9">
              <w:rPr>
                <w:b/>
                <w:i/>
              </w:rPr>
              <w:t>on huolissaan kiinalaisten sijoittajien kaivostoiminnan ja teollisen toiminnan vakavista vaikutuksista ympäristöön ja kansanterveyteen, kuten ilman, maaperän ja veden pilaantumisesta, erityisesti Zijin Miningin toiminnan yhteydessä Serbiassa;</w:t>
            </w:r>
          </w:p>
        </w:tc>
      </w:tr>
    </w:tbl>
    <w:p w14:paraId="6D2D4EC4"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E33A66B" w14:textId="77777777" w:rsidR="00116DD6" w:rsidRPr="001113B9" w:rsidRDefault="00116DD6" w:rsidP="00116DD6">
      <w:r w:rsidRPr="001113B9">
        <w:rPr>
          <w:rStyle w:val="HideTWBExt"/>
        </w:rPr>
        <w:t>&lt;/Amend&gt;</w:t>
      </w:r>
    </w:p>
    <w:p w14:paraId="3A3A8BA8"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516</w:t>
      </w:r>
      <w:r w:rsidRPr="001113B9">
        <w:rPr>
          <w:rStyle w:val="HideTWBExt"/>
          <w:b w:val="0"/>
        </w:rPr>
        <w:t>&lt;/NumAm&gt;</w:t>
      </w:r>
    </w:p>
    <w:p w14:paraId="730C7F46" w14:textId="77777777" w:rsidR="00116DD6" w:rsidRPr="001113B9" w:rsidRDefault="00116DD6" w:rsidP="00116DD6">
      <w:pPr>
        <w:pStyle w:val="NormalBold"/>
      </w:pPr>
      <w:r w:rsidRPr="001113B9">
        <w:rPr>
          <w:rStyle w:val="HideTWBExt"/>
          <w:b w:val="0"/>
        </w:rPr>
        <w:t>&lt;RepeatBlock-By&gt;&lt;Members&gt;</w:t>
      </w:r>
      <w:r w:rsidRPr="001113B9">
        <w:t>Danilo Della Valle</w:t>
      </w:r>
      <w:r w:rsidRPr="001113B9">
        <w:rPr>
          <w:rStyle w:val="HideTWBExt"/>
          <w:b w:val="0"/>
        </w:rPr>
        <w:t>&lt;/Members&gt;</w:t>
      </w:r>
    </w:p>
    <w:p w14:paraId="417B9911" w14:textId="77777777" w:rsidR="00116DD6" w:rsidRPr="001113B9" w:rsidRDefault="00116DD6" w:rsidP="00116DD6">
      <w:pPr>
        <w:pStyle w:val="NormalBold"/>
      </w:pPr>
      <w:r w:rsidRPr="001113B9">
        <w:rPr>
          <w:rStyle w:val="HideTWBExt"/>
          <w:b w:val="0"/>
        </w:rPr>
        <w:t>&lt;/RepeatBlock-By&gt;</w:t>
      </w:r>
    </w:p>
    <w:p w14:paraId="3DABE5BC"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06993EDB" w14:textId="77777777" w:rsidR="00116DD6" w:rsidRPr="001113B9" w:rsidRDefault="00116DD6" w:rsidP="00116DD6">
      <w:pPr>
        <w:pStyle w:val="NormalBold"/>
      </w:pPr>
      <w:r w:rsidRPr="001113B9">
        <w:rPr>
          <w:rStyle w:val="HideTWBExt"/>
          <w:b w:val="0"/>
        </w:rPr>
        <w:t>&lt;Article&gt;</w:t>
      </w:r>
      <w:r w:rsidRPr="001113B9">
        <w:t>27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2474918" w14:textId="77777777" w:rsidTr="0010519F">
        <w:trPr>
          <w:trHeight w:hRule="exact" w:val="240"/>
          <w:jc w:val="center"/>
        </w:trPr>
        <w:tc>
          <w:tcPr>
            <w:tcW w:w="9752" w:type="dxa"/>
            <w:gridSpan w:val="2"/>
            <w:tcBorders>
              <w:top w:val="nil"/>
              <w:left w:val="nil"/>
              <w:bottom w:val="nil"/>
              <w:right w:val="nil"/>
            </w:tcBorders>
          </w:tcPr>
          <w:p w14:paraId="400D1E11" w14:textId="77777777" w:rsidR="00116DD6" w:rsidRPr="001113B9" w:rsidRDefault="00116DD6" w:rsidP="0010519F"/>
        </w:tc>
      </w:tr>
      <w:tr w:rsidR="00116DD6" w:rsidRPr="001113B9" w14:paraId="7BA09FC4" w14:textId="77777777" w:rsidTr="0010519F">
        <w:trPr>
          <w:trHeight w:val="240"/>
          <w:jc w:val="center"/>
        </w:trPr>
        <w:tc>
          <w:tcPr>
            <w:tcW w:w="4876" w:type="dxa"/>
            <w:tcBorders>
              <w:top w:val="nil"/>
              <w:left w:val="nil"/>
              <w:bottom w:val="nil"/>
              <w:right w:val="nil"/>
            </w:tcBorders>
          </w:tcPr>
          <w:p w14:paraId="13CBEC2C"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1300E48" w14:textId="77777777" w:rsidR="00116DD6" w:rsidRPr="001113B9" w:rsidRDefault="00116DD6" w:rsidP="0010519F">
            <w:pPr>
              <w:pStyle w:val="AmColumnHeading"/>
            </w:pPr>
            <w:r w:rsidRPr="001113B9">
              <w:t>Tarkistus</w:t>
            </w:r>
          </w:p>
        </w:tc>
      </w:tr>
      <w:tr w:rsidR="00116DD6" w:rsidRPr="001113B9" w14:paraId="10776E9E" w14:textId="77777777" w:rsidTr="0010519F">
        <w:trPr>
          <w:jc w:val="center"/>
        </w:trPr>
        <w:tc>
          <w:tcPr>
            <w:tcW w:w="4876" w:type="dxa"/>
            <w:tcBorders>
              <w:top w:val="nil"/>
              <w:left w:val="nil"/>
              <w:bottom w:val="nil"/>
              <w:right w:val="nil"/>
            </w:tcBorders>
          </w:tcPr>
          <w:p w14:paraId="5C1E2A92" w14:textId="77777777" w:rsidR="00116DD6" w:rsidRPr="001113B9" w:rsidRDefault="00116DD6" w:rsidP="0010519F">
            <w:pPr>
              <w:pStyle w:val="Normal6a"/>
            </w:pPr>
          </w:p>
        </w:tc>
        <w:tc>
          <w:tcPr>
            <w:tcW w:w="4876" w:type="dxa"/>
            <w:tcBorders>
              <w:top w:val="nil"/>
              <w:left w:val="nil"/>
              <w:bottom w:val="nil"/>
              <w:right w:val="nil"/>
            </w:tcBorders>
          </w:tcPr>
          <w:p w14:paraId="0C54135C" w14:textId="77777777" w:rsidR="00116DD6" w:rsidRPr="001113B9" w:rsidRDefault="00116DD6" w:rsidP="0010519F">
            <w:pPr>
              <w:pStyle w:val="Normal6a"/>
            </w:pPr>
            <w:r w:rsidRPr="001113B9">
              <w:rPr>
                <w:b/>
                <w:i/>
              </w:rPr>
              <w:t>27 a.</w:t>
            </w:r>
            <w:r w:rsidRPr="001113B9">
              <w:tab/>
            </w:r>
            <w:r w:rsidRPr="001113B9">
              <w:rPr>
                <w:b/>
                <w:i/>
              </w:rPr>
              <w:t>korostaa, että keskeisten energiayhtiöiden pitäminen valtion omistuksessa on Serbialle keskeinen strateginen voimavara ja ratkaisevan tärkeä väline energiaomavaraisuuden varmistamiseksi, kansalaisten suojelemiseksi hintojen epävakaudelta ja koordinoidun vihreän siirtymän mahdollistamiseksi;</w:t>
            </w:r>
          </w:p>
        </w:tc>
      </w:tr>
    </w:tbl>
    <w:p w14:paraId="50DB4DBB"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841F0D4" w14:textId="77777777" w:rsidR="00116DD6" w:rsidRPr="001113B9" w:rsidRDefault="00116DD6" w:rsidP="00116DD6">
      <w:r w:rsidRPr="001113B9">
        <w:rPr>
          <w:rStyle w:val="HideTWBExt"/>
        </w:rPr>
        <w:lastRenderedPageBreak/>
        <w:t>&lt;/Amend&gt;</w:t>
      </w:r>
    </w:p>
    <w:p w14:paraId="367DDDA9"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517</w:t>
      </w:r>
      <w:r w:rsidRPr="001113B9">
        <w:rPr>
          <w:rStyle w:val="HideTWBExt"/>
          <w:b w:val="0"/>
        </w:rPr>
        <w:t>&lt;/NumAm&gt;</w:t>
      </w:r>
    </w:p>
    <w:p w14:paraId="15AD71F7" w14:textId="77777777" w:rsidR="00116DD6" w:rsidRPr="001113B9" w:rsidRDefault="00116DD6" w:rsidP="00116DD6">
      <w:pPr>
        <w:pStyle w:val="NormalBold"/>
      </w:pPr>
      <w:r w:rsidRPr="001113B9">
        <w:rPr>
          <w:rStyle w:val="HideTWBExt"/>
          <w:b w:val="0"/>
        </w:rPr>
        <w:t>&lt;RepeatBlock-By&gt;&lt;Members&gt;</w:t>
      </w:r>
      <w:r w:rsidRPr="001113B9">
        <w:t>Andrey Kovatchev</w:t>
      </w:r>
      <w:r w:rsidRPr="001113B9">
        <w:rPr>
          <w:rStyle w:val="HideTWBExt"/>
          <w:b w:val="0"/>
        </w:rPr>
        <w:t>&lt;/Members&gt;</w:t>
      </w:r>
    </w:p>
    <w:p w14:paraId="39F9D4D7" w14:textId="77777777" w:rsidR="00116DD6" w:rsidRPr="001113B9" w:rsidRDefault="00116DD6" w:rsidP="00116DD6">
      <w:pPr>
        <w:pStyle w:val="NormalBold"/>
      </w:pPr>
      <w:r w:rsidRPr="001113B9">
        <w:rPr>
          <w:rStyle w:val="HideTWBExt"/>
          <w:b w:val="0"/>
        </w:rPr>
        <w:t>&lt;/RepeatBlock-By&gt;</w:t>
      </w:r>
    </w:p>
    <w:p w14:paraId="40671A37"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E658F37" w14:textId="77777777" w:rsidR="00116DD6" w:rsidRPr="001113B9" w:rsidRDefault="00116DD6" w:rsidP="00116DD6">
      <w:pPr>
        <w:pStyle w:val="NormalBold"/>
      </w:pPr>
      <w:r w:rsidRPr="001113B9">
        <w:rPr>
          <w:rStyle w:val="HideTWBExt"/>
          <w:b w:val="0"/>
        </w:rPr>
        <w:t>&lt;Article&gt;</w:t>
      </w:r>
      <w:r w:rsidRPr="001113B9">
        <w:t>27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BC994E2" w14:textId="77777777" w:rsidTr="0010519F">
        <w:trPr>
          <w:trHeight w:hRule="exact" w:val="240"/>
          <w:jc w:val="center"/>
        </w:trPr>
        <w:tc>
          <w:tcPr>
            <w:tcW w:w="9752" w:type="dxa"/>
            <w:gridSpan w:val="2"/>
            <w:tcBorders>
              <w:top w:val="nil"/>
              <w:left w:val="nil"/>
              <w:bottom w:val="nil"/>
              <w:right w:val="nil"/>
            </w:tcBorders>
          </w:tcPr>
          <w:p w14:paraId="293405A7" w14:textId="77777777" w:rsidR="00116DD6" w:rsidRPr="001113B9" w:rsidRDefault="00116DD6" w:rsidP="0010519F"/>
        </w:tc>
      </w:tr>
      <w:tr w:rsidR="00116DD6" w:rsidRPr="001113B9" w14:paraId="5E1195AE" w14:textId="77777777" w:rsidTr="0010519F">
        <w:trPr>
          <w:trHeight w:val="240"/>
          <w:jc w:val="center"/>
        </w:trPr>
        <w:tc>
          <w:tcPr>
            <w:tcW w:w="4876" w:type="dxa"/>
            <w:tcBorders>
              <w:top w:val="nil"/>
              <w:left w:val="nil"/>
              <w:bottom w:val="nil"/>
              <w:right w:val="nil"/>
            </w:tcBorders>
          </w:tcPr>
          <w:p w14:paraId="0F618B4E"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C29E3B6" w14:textId="77777777" w:rsidR="00116DD6" w:rsidRPr="001113B9" w:rsidRDefault="00116DD6" w:rsidP="0010519F">
            <w:pPr>
              <w:pStyle w:val="AmColumnHeading"/>
            </w:pPr>
            <w:r w:rsidRPr="001113B9">
              <w:t>Tarkistus</w:t>
            </w:r>
          </w:p>
        </w:tc>
      </w:tr>
      <w:tr w:rsidR="00116DD6" w:rsidRPr="001113B9" w14:paraId="1A5242F1" w14:textId="77777777" w:rsidTr="0010519F">
        <w:trPr>
          <w:jc w:val="center"/>
        </w:trPr>
        <w:tc>
          <w:tcPr>
            <w:tcW w:w="4876" w:type="dxa"/>
            <w:tcBorders>
              <w:top w:val="nil"/>
              <w:left w:val="nil"/>
              <w:bottom w:val="nil"/>
              <w:right w:val="nil"/>
            </w:tcBorders>
          </w:tcPr>
          <w:p w14:paraId="63A828DF" w14:textId="77777777" w:rsidR="00116DD6" w:rsidRPr="001113B9" w:rsidRDefault="00116DD6" w:rsidP="0010519F">
            <w:pPr>
              <w:pStyle w:val="Normal6a"/>
            </w:pPr>
          </w:p>
        </w:tc>
        <w:tc>
          <w:tcPr>
            <w:tcW w:w="4876" w:type="dxa"/>
            <w:tcBorders>
              <w:top w:val="nil"/>
              <w:left w:val="nil"/>
              <w:bottom w:val="nil"/>
              <w:right w:val="nil"/>
            </w:tcBorders>
          </w:tcPr>
          <w:p w14:paraId="4534EC19" w14:textId="77777777" w:rsidR="00116DD6" w:rsidRPr="001113B9" w:rsidRDefault="00116DD6" w:rsidP="0010519F">
            <w:pPr>
              <w:pStyle w:val="Normal6a"/>
            </w:pPr>
            <w:r w:rsidRPr="001113B9">
              <w:rPr>
                <w:b/>
                <w:i/>
              </w:rPr>
              <w:t>27 a.</w:t>
            </w:r>
            <w:r w:rsidRPr="001113B9">
              <w:tab/>
            </w:r>
            <w:r w:rsidRPr="001113B9">
              <w:rPr>
                <w:b/>
                <w:i/>
              </w:rPr>
              <w:t>pitää edelleen valitettavana, että alueella toimivien kaivosten aiheuttamaan Dragovištitsa-joen saastumiseen ei ole puututtu ja että tällä on haitallinen vaikutus paikallisten ihmisten terveyteen sekä ympäristöön;</w:t>
            </w:r>
          </w:p>
        </w:tc>
      </w:tr>
    </w:tbl>
    <w:p w14:paraId="60DED271"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5F3C3069" w14:textId="77777777" w:rsidR="00116DD6" w:rsidRPr="001113B9" w:rsidRDefault="00116DD6" w:rsidP="00116DD6">
      <w:r w:rsidRPr="001113B9">
        <w:rPr>
          <w:rStyle w:val="HideTWBExt"/>
        </w:rPr>
        <w:t>&lt;/Amend&gt;</w:t>
      </w:r>
    </w:p>
    <w:p w14:paraId="6E1B894F"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518</w:t>
      </w:r>
      <w:r w:rsidRPr="001113B9">
        <w:rPr>
          <w:rStyle w:val="HideTWBExt"/>
          <w:b w:val="0"/>
        </w:rPr>
        <w:t>&lt;/NumAm&gt;</w:t>
      </w:r>
    </w:p>
    <w:p w14:paraId="316F9D54"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21F35C49" w14:textId="77777777" w:rsidR="00116DD6" w:rsidRPr="001113B9" w:rsidRDefault="00116DD6" w:rsidP="00116DD6">
      <w:pPr>
        <w:pStyle w:val="NormalBold"/>
      </w:pPr>
      <w:r w:rsidRPr="001113B9">
        <w:rPr>
          <w:rStyle w:val="HideTWBExt"/>
          <w:b w:val="0"/>
        </w:rPr>
        <w:t>&lt;/RepeatBlock-By&gt;</w:t>
      </w:r>
    </w:p>
    <w:p w14:paraId="10281BEA"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DC386BE" w14:textId="77777777" w:rsidR="00116DD6" w:rsidRPr="001113B9" w:rsidRDefault="00116DD6" w:rsidP="00116DD6">
      <w:pPr>
        <w:pStyle w:val="NormalBold"/>
      </w:pPr>
      <w:r w:rsidRPr="001113B9">
        <w:rPr>
          <w:rStyle w:val="HideTWBExt"/>
          <w:b w:val="0"/>
        </w:rPr>
        <w:t>&lt;Article&gt;</w:t>
      </w:r>
      <w:r w:rsidRPr="001113B9">
        <w:t>27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30793D3" w14:textId="77777777" w:rsidTr="0010519F">
        <w:trPr>
          <w:trHeight w:hRule="exact" w:val="240"/>
          <w:jc w:val="center"/>
        </w:trPr>
        <w:tc>
          <w:tcPr>
            <w:tcW w:w="9752" w:type="dxa"/>
            <w:gridSpan w:val="2"/>
            <w:tcBorders>
              <w:top w:val="nil"/>
              <w:left w:val="nil"/>
              <w:bottom w:val="nil"/>
              <w:right w:val="nil"/>
            </w:tcBorders>
          </w:tcPr>
          <w:p w14:paraId="011523B5" w14:textId="77777777" w:rsidR="00116DD6" w:rsidRPr="001113B9" w:rsidRDefault="00116DD6" w:rsidP="0010519F"/>
        </w:tc>
      </w:tr>
      <w:tr w:rsidR="00116DD6" w:rsidRPr="001113B9" w14:paraId="43D35CF8" w14:textId="77777777" w:rsidTr="0010519F">
        <w:trPr>
          <w:trHeight w:val="240"/>
          <w:jc w:val="center"/>
        </w:trPr>
        <w:tc>
          <w:tcPr>
            <w:tcW w:w="4876" w:type="dxa"/>
            <w:tcBorders>
              <w:top w:val="nil"/>
              <w:left w:val="nil"/>
              <w:bottom w:val="nil"/>
              <w:right w:val="nil"/>
            </w:tcBorders>
          </w:tcPr>
          <w:p w14:paraId="74BEBA8D"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407A1B4" w14:textId="77777777" w:rsidR="00116DD6" w:rsidRPr="001113B9" w:rsidRDefault="00116DD6" w:rsidP="0010519F">
            <w:pPr>
              <w:pStyle w:val="AmColumnHeading"/>
            </w:pPr>
            <w:r w:rsidRPr="001113B9">
              <w:t>Tarkistus</w:t>
            </w:r>
          </w:p>
        </w:tc>
      </w:tr>
      <w:tr w:rsidR="00116DD6" w:rsidRPr="001113B9" w14:paraId="554A2739" w14:textId="77777777" w:rsidTr="0010519F">
        <w:trPr>
          <w:jc w:val="center"/>
        </w:trPr>
        <w:tc>
          <w:tcPr>
            <w:tcW w:w="4876" w:type="dxa"/>
            <w:tcBorders>
              <w:top w:val="nil"/>
              <w:left w:val="nil"/>
              <w:bottom w:val="nil"/>
              <w:right w:val="nil"/>
            </w:tcBorders>
          </w:tcPr>
          <w:p w14:paraId="1EA2631F" w14:textId="77777777" w:rsidR="00116DD6" w:rsidRPr="001113B9" w:rsidRDefault="00116DD6" w:rsidP="0010519F">
            <w:pPr>
              <w:pStyle w:val="Normal6a"/>
            </w:pPr>
          </w:p>
        </w:tc>
        <w:tc>
          <w:tcPr>
            <w:tcW w:w="4876" w:type="dxa"/>
            <w:tcBorders>
              <w:top w:val="nil"/>
              <w:left w:val="nil"/>
              <w:bottom w:val="nil"/>
              <w:right w:val="nil"/>
            </w:tcBorders>
          </w:tcPr>
          <w:p w14:paraId="56C16B9C" w14:textId="77777777" w:rsidR="00116DD6" w:rsidRPr="001113B9" w:rsidRDefault="00116DD6" w:rsidP="0010519F">
            <w:pPr>
              <w:pStyle w:val="Normal6a"/>
            </w:pPr>
            <w:r w:rsidRPr="001113B9">
              <w:rPr>
                <w:b/>
                <w:i/>
              </w:rPr>
              <w:t>27 a.</w:t>
            </w:r>
            <w:r w:rsidRPr="001113B9">
              <w:tab/>
            </w:r>
            <w:r w:rsidRPr="001113B9">
              <w:rPr>
                <w:b/>
                <w:i/>
              </w:rPr>
              <w:t>kehottaa Serbiaa tarkastamaan asianmukaisesti ja avoimesti kolmansista maista tulevat investoinnit ja arvioimaan niitä erityisesti ympäristönormien ja kestävyyden osalta;</w:t>
            </w:r>
          </w:p>
        </w:tc>
      </w:tr>
    </w:tbl>
    <w:p w14:paraId="18CF9099"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6DEAFDB8" w14:textId="77777777" w:rsidR="00116DD6" w:rsidRPr="001113B9" w:rsidRDefault="00116DD6" w:rsidP="00116DD6">
      <w:r w:rsidRPr="001113B9">
        <w:rPr>
          <w:rStyle w:val="HideTWBExt"/>
        </w:rPr>
        <w:t>&lt;/Amend&gt;</w:t>
      </w:r>
    </w:p>
    <w:p w14:paraId="581C2FAF"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519</w:t>
      </w:r>
      <w:r w:rsidRPr="001113B9">
        <w:rPr>
          <w:rStyle w:val="HideTWBExt"/>
          <w:b w:val="0"/>
        </w:rPr>
        <w:t>&lt;/NumAm&gt;</w:t>
      </w:r>
    </w:p>
    <w:p w14:paraId="4C5E4057" w14:textId="77777777" w:rsidR="00116DD6" w:rsidRPr="001113B9" w:rsidRDefault="00116DD6" w:rsidP="00116DD6">
      <w:pPr>
        <w:pStyle w:val="NormalBold"/>
      </w:pPr>
      <w:r w:rsidRPr="001113B9">
        <w:rPr>
          <w:rStyle w:val="HideTWBExt"/>
          <w:b w:val="0"/>
        </w:rPr>
        <w:t>&lt;RepeatBlock-By&gt;&lt;Members&gt;</w:t>
      </w:r>
      <w:r w:rsidRPr="001113B9">
        <w:t>Stanislav Stoyanov</w:t>
      </w:r>
      <w:r w:rsidRPr="001113B9">
        <w:rPr>
          <w:rStyle w:val="HideTWBExt"/>
          <w:b w:val="0"/>
        </w:rPr>
        <w:t>&lt;/Members&gt;</w:t>
      </w:r>
    </w:p>
    <w:p w14:paraId="56D7156F" w14:textId="77777777" w:rsidR="00116DD6" w:rsidRPr="001113B9" w:rsidRDefault="00116DD6" w:rsidP="00116DD6">
      <w:pPr>
        <w:pStyle w:val="NormalBold"/>
      </w:pPr>
      <w:r w:rsidRPr="001113B9">
        <w:rPr>
          <w:rStyle w:val="HideTWBExt"/>
          <w:b w:val="0"/>
        </w:rPr>
        <w:t>&lt;/RepeatBlock-By&gt;</w:t>
      </w:r>
    </w:p>
    <w:p w14:paraId="145E1646"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88931D3" w14:textId="77777777" w:rsidR="00116DD6" w:rsidRPr="001113B9" w:rsidRDefault="00116DD6" w:rsidP="00116DD6">
      <w:pPr>
        <w:pStyle w:val="NormalBold"/>
      </w:pPr>
      <w:r w:rsidRPr="001113B9">
        <w:rPr>
          <w:rStyle w:val="HideTWBExt"/>
          <w:b w:val="0"/>
        </w:rPr>
        <w:t>&lt;Article&gt;</w:t>
      </w:r>
      <w:r w:rsidRPr="001113B9">
        <w:t>27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4FDCAD8" w14:textId="77777777" w:rsidTr="0010519F">
        <w:trPr>
          <w:trHeight w:hRule="exact" w:val="240"/>
          <w:jc w:val="center"/>
        </w:trPr>
        <w:tc>
          <w:tcPr>
            <w:tcW w:w="9752" w:type="dxa"/>
            <w:gridSpan w:val="2"/>
            <w:tcBorders>
              <w:top w:val="nil"/>
              <w:left w:val="nil"/>
              <w:bottom w:val="nil"/>
              <w:right w:val="nil"/>
            </w:tcBorders>
          </w:tcPr>
          <w:p w14:paraId="424966E9" w14:textId="77777777" w:rsidR="00116DD6" w:rsidRPr="001113B9" w:rsidRDefault="00116DD6" w:rsidP="0010519F"/>
        </w:tc>
      </w:tr>
      <w:tr w:rsidR="00116DD6" w:rsidRPr="001113B9" w14:paraId="075F4358" w14:textId="77777777" w:rsidTr="0010519F">
        <w:trPr>
          <w:trHeight w:val="240"/>
          <w:jc w:val="center"/>
        </w:trPr>
        <w:tc>
          <w:tcPr>
            <w:tcW w:w="4876" w:type="dxa"/>
            <w:tcBorders>
              <w:top w:val="nil"/>
              <w:left w:val="nil"/>
              <w:bottom w:val="nil"/>
              <w:right w:val="nil"/>
            </w:tcBorders>
          </w:tcPr>
          <w:p w14:paraId="675B7DE8"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3BFA2B63" w14:textId="77777777" w:rsidR="00116DD6" w:rsidRPr="001113B9" w:rsidRDefault="00116DD6" w:rsidP="0010519F">
            <w:pPr>
              <w:pStyle w:val="AmColumnHeading"/>
            </w:pPr>
            <w:r w:rsidRPr="001113B9">
              <w:t>Tarkistus</w:t>
            </w:r>
          </w:p>
        </w:tc>
      </w:tr>
      <w:tr w:rsidR="00116DD6" w:rsidRPr="001113B9" w14:paraId="13C8C69A" w14:textId="77777777" w:rsidTr="0010519F">
        <w:trPr>
          <w:jc w:val="center"/>
        </w:trPr>
        <w:tc>
          <w:tcPr>
            <w:tcW w:w="4876" w:type="dxa"/>
            <w:tcBorders>
              <w:top w:val="nil"/>
              <w:left w:val="nil"/>
              <w:bottom w:val="nil"/>
              <w:right w:val="nil"/>
            </w:tcBorders>
          </w:tcPr>
          <w:p w14:paraId="6CA73A4B" w14:textId="77777777" w:rsidR="00116DD6" w:rsidRPr="001113B9" w:rsidRDefault="00116DD6" w:rsidP="0010519F">
            <w:pPr>
              <w:pStyle w:val="Normal6a"/>
            </w:pPr>
          </w:p>
        </w:tc>
        <w:tc>
          <w:tcPr>
            <w:tcW w:w="4876" w:type="dxa"/>
            <w:tcBorders>
              <w:top w:val="nil"/>
              <w:left w:val="nil"/>
              <w:bottom w:val="nil"/>
              <w:right w:val="nil"/>
            </w:tcBorders>
          </w:tcPr>
          <w:p w14:paraId="66743958" w14:textId="77777777" w:rsidR="00116DD6" w:rsidRPr="001113B9" w:rsidRDefault="00116DD6" w:rsidP="0010519F">
            <w:pPr>
              <w:pStyle w:val="Normal6a"/>
            </w:pPr>
            <w:r w:rsidRPr="001113B9">
              <w:rPr>
                <w:b/>
                <w:i/>
              </w:rPr>
              <w:t>27 a.</w:t>
            </w:r>
            <w:r w:rsidRPr="001113B9">
              <w:tab/>
            </w:r>
            <w:r w:rsidRPr="001113B9">
              <w:rPr>
                <w:b/>
                <w:i/>
              </w:rPr>
              <w:t xml:space="preserve">kehottaa Serbiaa aloittamaan viipymättä niiden toimien täytäntöönpanon, joita on esitetty </w:t>
            </w:r>
            <w:r w:rsidRPr="001113B9">
              <w:rPr>
                <w:b/>
                <w:i/>
              </w:rPr>
              <w:lastRenderedPageBreak/>
              <w:t>Bulgarian kanssa ympäristönsuojelun alalla tehtävää yhteistyötä koskevassa yhteisymmärryspöytäkirjassa;</w:t>
            </w:r>
          </w:p>
        </w:tc>
      </w:tr>
    </w:tbl>
    <w:p w14:paraId="1877CF6D" w14:textId="77777777" w:rsidR="00116DD6" w:rsidRPr="001113B9" w:rsidRDefault="00116DD6" w:rsidP="00116DD6">
      <w:pPr>
        <w:pStyle w:val="AmOrLang"/>
      </w:pPr>
      <w:r w:rsidRPr="001113B9">
        <w:lastRenderedPageBreak/>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75D3508" w14:textId="77777777" w:rsidR="00116DD6" w:rsidRPr="001113B9" w:rsidRDefault="00116DD6" w:rsidP="00116DD6">
      <w:r w:rsidRPr="001113B9">
        <w:rPr>
          <w:rStyle w:val="HideTWBExt"/>
        </w:rPr>
        <w:t>&lt;/Amend&gt;</w:t>
      </w:r>
    </w:p>
    <w:p w14:paraId="31A80B0E"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520</w:t>
      </w:r>
      <w:r w:rsidRPr="001113B9">
        <w:rPr>
          <w:rStyle w:val="HideTWBExt"/>
          <w:b w:val="0"/>
        </w:rPr>
        <w:t>&lt;/NumAm&gt;</w:t>
      </w:r>
    </w:p>
    <w:p w14:paraId="16BCDE4C" w14:textId="77777777" w:rsidR="00116DD6" w:rsidRPr="001113B9" w:rsidRDefault="00116DD6" w:rsidP="00116DD6">
      <w:pPr>
        <w:pStyle w:val="NormalBold"/>
      </w:pPr>
      <w:r w:rsidRPr="001113B9">
        <w:rPr>
          <w:rStyle w:val="HideTWBExt"/>
          <w:b w:val="0"/>
        </w:rPr>
        <w:t>&lt;RepeatBlock-By&gt;&lt;Members&gt;</w:t>
      </w:r>
      <w:r w:rsidRPr="001113B9">
        <w:t>Geadis Geadi, Emmanouil Fragkos, Galato Alexandraki, Nicolas Bay</w:t>
      </w:r>
      <w:r w:rsidRPr="001113B9">
        <w:rPr>
          <w:rStyle w:val="HideTWBExt"/>
          <w:b w:val="0"/>
        </w:rPr>
        <w:t>&lt;/Members&gt;</w:t>
      </w:r>
    </w:p>
    <w:p w14:paraId="66A8C4A7" w14:textId="77777777" w:rsidR="00116DD6" w:rsidRPr="001113B9" w:rsidRDefault="00116DD6" w:rsidP="00116DD6">
      <w:pPr>
        <w:pStyle w:val="NormalBold"/>
      </w:pPr>
      <w:r w:rsidRPr="001113B9">
        <w:rPr>
          <w:rStyle w:val="HideTWBExt"/>
          <w:b w:val="0"/>
        </w:rPr>
        <w:t>&lt;/RepeatBlock-By&gt;</w:t>
      </w:r>
    </w:p>
    <w:p w14:paraId="738D1999"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071C081C" w14:textId="77777777" w:rsidR="00116DD6" w:rsidRPr="001113B9" w:rsidRDefault="00116DD6" w:rsidP="00116DD6">
      <w:pPr>
        <w:pStyle w:val="NormalBold"/>
      </w:pPr>
      <w:r w:rsidRPr="001113B9">
        <w:rPr>
          <w:rStyle w:val="HideTWBExt"/>
          <w:b w:val="0"/>
        </w:rPr>
        <w:t>&lt;Article&gt;</w:t>
      </w:r>
      <w:r w:rsidRPr="001113B9">
        <w:t>27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2F653FAC" w14:textId="77777777" w:rsidTr="0010519F">
        <w:trPr>
          <w:trHeight w:hRule="exact" w:val="240"/>
          <w:jc w:val="center"/>
        </w:trPr>
        <w:tc>
          <w:tcPr>
            <w:tcW w:w="9752" w:type="dxa"/>
            <w:gridSpan w:val="2"/>
            <w:tcBorders>
              <w:top w:val="nil"/>
              <w:left w:val="nil"/>
              <w:bottom w:val="nil"/>
              <w:right w:val="nil"/>
            </w:tcBorders>
          </w:tcPr>
          <w:p w14:paraId="596FC1A8" w14:textId="77777777" w:rsidR="00116DD6" w:rsidRPr="001113B9" w:rsidRDefault="00116DD6" w:rsidP="0010519F"/>
        </w:tc>
      </w:tr>
      <w:tr w:rsidR="00116DD6" w:rsidRPr="001113B9" w14:paraId="1392622F" w14:textId="77777777" w:rsidTr="0010519F">
        <w:trPr>
          <w:trHeight w:val="240"/>
          <w:jc w:val="center"/>
        </w:trPr>
        <w:tc>
          <w:tcPr>
            <w:tcW w:w="4876" w:type="dxa"/>
            <w:tcBorders>
              <w:top w:val="nil"/>
              <w:left w:val="nil"/>
              <w:bottom w:val="nil"/>
              <w:right w:val="nil"/>
            </w:tcBorders>
          </w:tcPr>
          <w:p w14:paraId="5A4863B4"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625CF67" w14:textId="77777777" w:rsidR="00116DD6" w:rsidRPr="001113B9" w:rsidRDefault="00116DD6" w:rsidP="0010519F">
            <w:pPr>
              <w:pStyle w:val="AmColumnHeading"/>
            </w:pPr>
            <w:r w:rsidRPr="001113B9">
              <w:t>Tarkistus</w:t>
            </w:r>
          </w:p>
        </w:tc>
      </w:tr>
      <w:tr w:rsidR="00116DD6" w:rsidRPr="001113B9" w14:paraId="2FC63267" w14:textId="77777777" w:rsidTr="0010519F">
        <w:trPr>
          <w:jc w:val="center"/>
        </w:trPr>
        <w:tc>
          <w:tcPr>
            <w:tcW w:w="4876" w:type="dxa"/>
            <w:tcBorders>
              <w:top w:val="nil"/>
              <w:left w:val="nil"/>
              <w:bottom w:val="nil"/>
              <w:right w:val="nil"/>
            </w:tcBorders>
          </w:tcPr>
          <w:p w14:paraId="71CD6EA7" w14:textId="77777777" w:rsidR="00116DD6" w:rsidRPr="001113B9" w:rsidRDefault="00116DD6" w:rsidP="0010519F">
            <w:pPr>
              <w:pStyle w:val="Normal6a"/>
            </w:pPr>
          </w:p>
        </w:tc>
        <w:tc>
          <w:tcPr>
            <w:tcW w:w="4876" w:type="dxa"/>
            <w:tcBorders>
              <w:top w:val="nil"/>
              <w:left w:val="nil"/>
              <w:bottom w:val="nil"/>
              <w:right w:val="nil"/>
            </w:tcBorders>
          </w:tcPr>
          <w:p w14:paraId="711AE4BE" w14:textId="77777777" w:rsidR="00116DD6" w:rsidRPr="001113B9" w:rsidRDefault="00116DD6" w:rsidP="0010519F">
            <w:pPr>
              <w:pStyle w:val="Normal6a"/>
            </w:pPr>
            <w:r w:rsidRPr="001113B9">
              <w:rPr>
                <w:b/>
                <w:i/>
              </w:rPr>
              <w:t>27 a.</w:t>
            </w:r>
            <w:r w:rsidRPr="001113B9">
              <w:tab/>
            </w:r>
            <w:r w:rsidRPr="001113B9">
              <w:rPr>
                <w:b/>
                <w:i/>
              </w:rPr>
              <w:t>suhtautuu myönteisesti EU:n ja Serbian väliseen yhteisymmärryspöytäkirjaan kestäviä raaka-aineita, akkujen arvoketjuja ja sähköajoneuvoja koskevasta strategisesta kumppanuudesta;</w:t>
            </w:r>
          </w:p>
        </w:tc>
      </w:tr>
    </w:tbl>
    <w:p w14:paraId="61886A1D"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95BCC6D" w14:textId="77777777" w:rsidR="00116DD6" w:rsidRPr="001113B9" w:rsidRDefault="00116DD6" w:rsidP="00116DD6">
      <w:r w:rsidRPr="001113B9">
        <w:rPr>
          <w:rStyle w:val="HideTWBExt"/>
        </w:rPr>
        <w:t>&lt;/Amend&gt;</w:t>
      </w:r>
    </w:p>
    <w:p w14:paraId="6966033A"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521</w:t>
      </w:r>
      <w:r w:rsidRPr="001113B9">
        <w:rPr>
          <w:rStyle w:val="HideTWBExt"/>
          <w:b w:val="0"/>
        </w:rPr>
        <w:t>&lt;/NumAm&gt;</w:t>
      </w:r>
    </w:p>
    <w:p w14:paraId="0996B41F" w14:textId="77777777" w:rsidR="00116DD6" w:rsidRPr="001113B9" w:rsidRDefault="00116DD6" w:rsidP="00116DD6">
      <w:pPr>
        <w:pStyle w:val="NormalBold"/>
      </w:pPr>
      <w:r w:rsidRPr="001113B9">
        <w:rPr>
          <w:rStyle w:val="HideTWBExt"/>
          <w:b w:val="0"/>
        </w:rPr>
        <w:t>&lt;RepeatBlock-By&gt;&lt;Members&gt;</w:t>
      </w:r>
      <w:r w:rsidRPr="001113B9">
        <w:t>Tomasz Froelich</w:t>
      </w:r>
      <w:r w:rsidRPr="001113B9">
        <w:rPr>
          <w:rStyle w:val="HideTWBExt"/>
          <w:b w:val="0"/>
        </w:rPr>
        <w:t>&lt;/Members&gt;</w:t>
      </w:r>
    </w:p>
    <w:p w14:paraId="7588B9E3" w14:textId="77777777" w:rsidR="00116DD6" w:rsidRPr="001113B9" w:rsidRDefault="00116DD6" w:rsidP="00116DD6">
      <w:pPr>
        <w:pStyle w:val="NormalBold"/>
      </w:pPr>
      <w:r w:rsidRPr="001113B9">
        <w:rPr>
          <w:rStyle w:val="HideTWBExt"/>
          <w:b w:val="0"/>
        </w:rPr>
        <w:t>&lt;/RepeatBlock-By&gt;</w:t>
      </w:r>
    </w:p>
    <w:p w14:paraId="19503540"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35178E6D" w14:textId="77777777" w:rsidR="00116DD6" w:rsidRPr="001113B9" w:rsidRDefault="00116DD6" w:rsidP="00116DD6">
      <w:pPr>
        <w:pStyle w:val="NormalBold"/>
      </w:pPr>
      <w:r w:rsidRPr="001113B9">
        <w:rPr>
          <w:rStyle w:val="HideTWBExt"/>
          <w:b w:val="0"/>
        </w:rPr>
        <w:t>&lt;Article&gt;</w:t>
      </w:r>
      <w:r w:rsidRPr="001113B9">
        <w:t>27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B2677FA" w14:textId="77777777" w:rsidTr="0010519F">
        <w:trPr>
          <w:trHeight w:hRule="exact" w:val="240"/>
          <w:jc w:val="center"/>
        </w:trPr>
        <w:tc>
          <w:tcPr>
            <w:tcW w:w="9752" w:type="dxa"/>
            <w:gridSpan w:val="2"/>
            <w:tcBorders>
              <w:top w:val="nil"/>
              <w:left w:val="nil"/>
              <w:bottom w:val="nil"/>
              <w:right w:val="nil"/>
            </w:tcBorders>
          </w:tcPr>
          <w:p w14:paraId="63BFAB96" w14:textId="77777777" w:rsidR="00116DD6" w:rsidRPr="001113B9" w:rsidRDefault="00116DD6" w:rsidP="0010519F"/>
        </w:tc>
      </w:tr>
      <w:tr w:rsidR="00116DD6" w:rsidRPr="001113B9" w14:paraId="2F9250D5" w14:textId="77777777" w:rsidTr="0010519F">
        <w:trPr>
          <w:trHeight w:val="240"/>
          <w:jc w:val="center"/>
        </w:trPr>
        <w:tc>
          <w:tcPr>
            <w:tcW w:w="4876" w:type="dxa"/>
            <w:tcBorders>
              <w:top w:val="nil"/>
              <w:left w:val="nil"/>
              <w:bottom w:val="nil"/>
              <w:right w:val="nil"/>
            </w:tcBorders>
          </w:tcPr>
          <w:p w14:paraId="1DD58D89"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4A380D6" w14:textId="77777777" w:rsidR="00116DD6" w:rsidRPr="001113B9" w:rsidRDefault="00116DD6" w:rsidP="0010519F">
            <w:pPr>
              <w:pStyle w:val="AmColumnHeading"/>
            </w:pPr>
            <w:r w:rsidRPr="001113B9">
              <w:t>Tarkistus</w:t>
            </w:r>
          </w:p>
        </w:tc>
      </w:tr>
      <w:tr w:rsidR="00116DD6" w:rsidRPr="001113B9" w14:paraId="3678E520" w14:textId="77777777" w:rsidTr="0010519F">
        <w:trPr>
          <w:jc w:val="center"/>
        </w:trPr>
        <w:tc>
          <w:tcPr>
            <w:tcW w:w="4876" w:type="dxa"/>
            <w:tcBorders>
              <w:top w:val="nil"/>
              <w:left w:val="nil"/>
              <w:bottom w:val="nil"/>
              <w:right w:val="nil"/>
            </w:tcBorders>
          </w:tcPr>
          <w:p w14:paraId="1B33D2F9" w14:textId="77777777" w:rsidR="00116DD6" w:rsidRPr="001113B9" w:rsidRDefault="00116DD6" w:rsidP="0010519F">
            <w:pPr>
              <w:pStyle w:val="Normal6a"/>
            </w:pPr>
          </w:p>
        </w:tc>
        <w:tc>
          <w:tcPr>
            <w:tcW w:w="4876" w:type="dxa"/>
            <w:tcBorders>
              <w:top w:val="nil"/>
              <w:left w:val="nil"/>
              <w:bottom w:val="nil"/>
              <w:right w:val="nil"/>
            </w:tcBorders>
          </w:tcPr>
          <w:p w14:paraId="2E315AE6" w14:textId="77777777" w:rsidR="00116DD6" w:rsidRPr="001113B9" w:rsidRDefault="00116DD6" w:rsidP="0010519F">
            <w:pPr>
              <w:pStyle w:val="Normal6a"/>
            </w:pPr>
            <w:r w:rsidRPr="001113B9">
              <w:rPr>
                <w:b/>
                <w:i/>
              </w:rPr>
              <w:t>27 a.</w:t>
            </w:r>
            <w:r w:rsidRPr="001113B9">
              <w:tab/>
            </w:r>
            <w:r w:rsidRPr="001113B9">
              <w:rPr>
                <w:b/>
                <w:i/>
              </w:rPr>
              <w:t>kannustaa Serbiaa syventämään rajat ylittävää yhteistyötä naapurimaiden kanssa erityisesti rajat ylittävän tieinfrastruktuurin osalta;</w:t>
            </w:r>
          </w:p>
        </w:tc>
      </w:tr>
    </w:tbl>
    <w:p w14:paraId="56FABF9C"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6C95AC58" w14:textId="77777777" w:rsidR="00116DD6" w:rsidRPr="001113B9" w:rsidRDefault="00116DD6" w:rsidP="00116DD6">
      <w:r w:rsidRPr="001113B9">
        <w:rPr>
          <w:rStyle w:val="HideTWBExt"/>
        </w:rPr>
        <w:t>&lt;/Amend&gt;</w:t>
      </w:r>
    </w:p>
    <w:p w14:paraId="54DDB0F1"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522</w:t>
      </w:r>
      <w:r w:rsidRPr="001113B9">
        <w:rPr>
          <w:rStyle w:val="HideTWBExt"/>
          <w:b w:val="0"/>
        </w:rPr>
        <w:t>&lt;/NumAm&gt;</w:t>
      </w:r>
    </w:p>
    <w:p w14:paraId="57D9E06C" w14:textId="77777777" w:rsidR="00116DD6" w:rsidRPr="001113B9" w:rsidRDefault="00116DD6" w:rsidP="00116DD6">
      <w:pPr>
        <w:pStyle w:val="NormalBold"/>
      </w:pPr>
      <w:r w:rsidRPr="001113B9">
        <w:rPr>
          <w:rStyle w:val="HideTWBExt"/>
          <w:b w:val="0"/>
        </w:rPr>
        <w:t>&lt;RepeatBlock-By&gt;&lt;Members&gt;</w:t>
      </w:r>
      <w:r w:rsidRPr="001113B9">
        <w:t>Danilo Della Valle</w:t>
      </w:r>
      <w:r w:rsidRPr="001113B9">
        <w:rPr>
          <w:rStyle w:val="HideTWBExt"/>
          <w:b w:val="0"/>
        </w:rPr>
        <w:t>&lt;/Members&gt;</w:t>
      </w:r>
    </w:p>
    <w:p w14:paraId="5C836507" w14:textId="77777777" w:rsidR="00116DD6" w:rsidRPr="001113B9" w:rsidRDefault="00116DD6" w:rsidP="00116DD6">
      <w:pPr>
        <w:pStyle w:val="NormalBold"/>
      </w:pPr>
      <w:r w:rsidRPr="001113B9">
        <w:rPr>
          <w:rStyle w:val="HideTWBExt"/>
          <w:b w:val="0"/>
        </w:rPr>
        <w:t>&lt;/RepeatBlock-By&gt;</w:t>
      </w:r>
    </w:p>
    <w:p w14:paraId="37C7968F"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EE7BDB1" w14:textId="77777777" w:rsidR="00116DD6" w:rsidRPr="001113B9" w:rsidRDefault="00116DD6" w:rsidP="00116DD6">
      <w:pPr>
        <w:pStyle w:val="NormalBold"/>
      </w:pPr>
      <w:r w:rsidRPr="001113B9">
        <w:rPr>
          <w:rStyle w:val="HideTWBExt"/>
          <w:b w:val="0"/>
        </w:rPr>
        <w:t>&lt;Article&gt;</w:t>
      </w:r>
      <w:r w:rsidRPr="001113B9">
        <w:t>27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4D64E70" w14:textId="77777777" w:rsidTr="0010519F">
        <w:trPr>
          <w:trHeight w:hRule="exact" w:val="240"/>
          <w:jc w:val="center"/>
        </w:trPr>
        <w:tc>
          <w:tcPr>
            <w:tcW w:w="9752" w:type="dxa"/>
            <w:gridSpan w:val="2"/>
            <w:tcBorders>
              <w:top w:val="nil"/>
              <w:left w:val="nil"/>
              <w:bottom w:val="nil"/>
              <w:right w:val="nil"/>
            </w:tcBorders>
          </w:tcPr>
          <w:p w14:paraId="1B653606" w14:textId="77777777" w:rsidR="00116DD6" w:rsidRPr="001113B9" w:rsidRDefault="00116DD6" w:rsidP="0010519F"/>
        </w:tc>
      </w:tr>
      <w:tr w:rsidR="00116DD6" w:rsidRPr="001113B9" w14:paraId="43EECF99" w14:textId="77777777" w:rsidTr="0010519F">
        <w:trPr>
          <w:trHeight w:val="240"/>
          <w:jc w:val="center"/>
        </w:trPr>
        <w:tc>
          <w:tcPr>
            <w:tcW w:w="4876" w:type="dxa"/>
            <w:tcBorders>
              <w:top w:val="nil"/>
              <w:left w:val="nil"/>
              <w:bottom w:val="nil"/>
              <w:right w:val="nil"/>
            </w:tcBorders>
          </w:tcPr>
          <w:p w14:paraId="7C8BD262"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B13068B" w14:textId="77777777" w:rsidR="00116DD6" w:rsidRPr="001113B9" w:rsidRDefault="00116DD6" w:rsidP="0010519F">
            <w:pPr>
              <w:pStyle w:val="AmColumnHeading"/>
            </w:pPr>
            <w:r w:rsidRPr="001113B9">
              <w:t>Tarkistus</w:t>
            </w:r>
          </w:p>
        </w:tc>
      </w:tr>
      <w:tr w:rsidR="00116DD6" w:rsidRPr="001113B9" w14:paraId="382F76CF" w14:textId="77777777" w:rsidTr="0010519F">
        <w:trPr>
          <w:jc w:val="center"/>
        </w:trPr>
        <w:tc>
          <w:tcPr>
            <w:tcW w:w="4876" w:type="dxa"/>
            <w:tcBorders>
              <w:top w:val="nil"/>
              <w:left w:val="nil"/>
              <w:bottom w:val="nil"/>
              <w:right w:val="nil"/>
            </w:tcBorders>
          </w:tcPr>
          <w:p w14:paraId="3B9EF6E6" w14:textId="77777777" w:rsidR="00116DD6" w:rsidRPr="001113B9" w:rsidRDefault="00116DD6" w:rsidP="0010519F">
            <w:pPr>
              <w:pStyle w:val="Normal6a"/>
            </w:pPr>
          </w:p>
        </w:tc>
        <w:tc>
          <w:tcPr>
            <w:tcW w:w="4876" w:type="dxa"/>
            <w:tcBorders>
              <w:top w:val="nil"/>
              <w:left w:val="nil"/>
              <w:bottom w:val="nil"/>
              <w:right w:val="nil"/>
            </w:tcBorders>
          </w:tcPr>
          <w:p w14:paraId="5C72B8FC" w14:textId="77777777" w:rsidR="00116DD6" w:rsidRPr="001113B9" w:rsidRDefault="00116DD6" w:rsidP="0010519F">
            <w:pPr>
              <w:pStyle w:val="Normal6a"/>
            </w:pPr>
            <w:r w:rsidRPr="001113B9">
              <w:rPr>
                <w:b/>
                <w:i/>
              </w:rPr>
              <w:t>27 b.</w:t>
            </w:r>
            <w:r w:rsidRPr="001113B9">
              <w:tab/>
            </w:r>
            <w:r w:rsidRPr="001113B9">
              <w:rPr>
                <w:b/>
                <w:i/>
              </w:rPr>
              <w:t>varoittaa uusista läpinäkymättömistä yksityistämisprosesseista strategisilla toimialoilla; kehottaa Serbiaa varmistamaan, että mahdolliset valtion omistamien yritysten uudelleenjärjestelyt tai yhtiöittämiset toteutetaan täysin työmarkkinaosapuolten vuoropuhelun periaatteiden mukaisesti, jotta taataan ammattiliittojen ja työntekijöiden edustajien merkityksellinen osallistuminen päätöksentekoprosessiin ja estetään näin työntekijöiden oikeuksien heikkeneminen ja keskeisten palvelujen julkisen valvonnan menettäminen;</w:t>
            </w:r>
          </w:p>
        </w:tc>
      </w:tr>
    </w:tbl>
    <w:p w14:paraId="0FEDC62F"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2FD8AA87" w14:textId="77777777" w:rsidR="00116DD6" w:rsidRPr="001113B9" w:rsidRDefault="00116DD6" w:rsidP="00116DD6">
      <w:r w:rsidRPr="001113B9">
        <w:rPr>
          <w:rStyle w:val="HideTWBExt"/>
        </w:rPr>
        <w:t>&lt;/Amend&gt;</w:t>
      </w:r>
    </w:p>
    <w:p w14:paraId="5F22AB2A"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523</w:t>
      </w:r>
      <w:r w:rsidRPr="001113B9">
        <w:rPr>
          <w:rStyle w:val="HideTWBExt"/>
          <w:b w:val="0"/>
        </w:rPr>
        <w:t>&lt;/NumAm&gt;</w:t>
      </w:r>
    </w:p>
    <w:p w14:paraId="500D5807" w14:textId="77777777" w:rsidR="00116DD6" w:rsidRPr="001113B9" w:rsidRDefault="00116DD6" w:rsidP="00116DD6">
      <w:pPr>
        <w:pStyle w:val="NormalBold"/>
      </w:pPr>
      <w:r w:rsidRPr="001113B9">
        <w:rPr>
          <w:rStyle w:val="HideTWBExt"/>
          <w:b w:val="0"/>
        </w:rPr>
        <w:t>&lt;RepeatBlock-By&gt;&lt;Members&gt;</w:t>
      </w:r>
      <w:r w:rsidRPr="001113B9">
        <w:t>Andrey Kovatchev</w:t>
      </w:r>
      <w:r w:rsidRPr="001113B9">
        <w:rPr>
          <w:rStyle w:val="HideTWBExt"/>
          <w:b w:val="0"/>
        </w:rPr>
        <w:t>&lt;/Members&gt;</w:t>
      </w:r>
    </w:p>
    <w:p w14:paraId="2AF6E25B" w14:textId="77777777" w:rsidR="00116DD6" w:rsidRPr="001113B9" w:rsidRDefault="00116DD6" w:rsidP="00116DD6">
      <w:pPr>
        <w:pStyle w:val="NormalBold"/>
      </w:pPr>
      <w:r w:rsidRPr="001113B9">
        <w:rPr>
          <w:rStyle w:val="HideTWBExt"/>
          <w:b w:val="0"/>
        </w:rPr>
        <w:t>&lt;/RepeatBlock-By&gt;</w:t>
      </w:r>
    </w:p>
    <w:p w14:paraId="5C56806B"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7D896E05" w14:textId="77777777" w:rsidR="00116DD6" w:rsidRPr="001113B9" w:rsidRDefault="00116DD6" w:rsidP="00116DD6">
      <w:pPr>
        <w:pStyle w:val="NormalBold"/>
      </w:pPr>
      <w:r w:rsidRPr="001113B9">
        <w:rPr>
          <w:rStyle w:val="HideTWBExt"/>
          <w:b w:val="0"/>
        </w:rPr>
        <w:t>&lt;Article&gt;</w:t>
      </w:r>
      <w:r w:rsidRPr="001113B9">
        <w:t>27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3E5E157" w14:textId="77777777" w:rsidTr="0010519F">
        <w:trPr>
          <w:trHeight w:hRule="exact" w:val="240"/>
          <w:jc w:val="center"/>
        </w:trPr>
        <w:tc>
          <w:tcPr>
            <w:tcW w:w="9752" w:type="dxa"/>
            <w:gridSpan w:val="2"/>
            <w:tcBorders>
              <w:top w:val="nil"/>
              <w:left w:val="nil"/>
              <w:bottom w:val="nil"/>
              <w:right w:val="nil"/>
            </w:tcBorders>
          </w:tcPr>
          <w:p w14:paraId="1C4EBE43" w14:textId="77777777" w:rsidR="00116DD6" w:rsidRPr="001113B9" w:rsidRDefault="00116DD6" w:rsidP="0010519F"/>
        </w:tc>
      </w:tr>
      <w:tr w:rsidR="00116DD6" w:rsidRPr="001113B9" w14:paraId="7F5BC6A5" w14:textId="77777777" w:rsidTr="0010519F">
        <w:trPr>
          <w:trHeight w:val="240"/>
          <w:jc w:val="center"/>
        </w:trPr>
        <w:tc>
          <w:tcPr>
            <w:tcW w:w="4876" w:type="dxa"/>
            <w:tcBorders>
              <w:top w:val="nil"/>
              <w:left w:val="nil"/>
              <w:bottom w:val="nil"/>
              <w:right w:val="nil"/>
            </w:tcBorders>
          </w:tcPr>
          <w:p w14:paraId="750287A4"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D1A91E4" w14:textId="77777777" w:rsidR="00116DD6" w:rsidRPr="001113B9" w:rsidRDefault="00116DD6" w:rsidP="0010519F">
            <w:pPr>
              <w:pStyle w:val="AmColumnHeading"/>
            </w:pPr>
            <w:r w:rsidRPr="001113B9">
              <w:t>Tarkistus</w:t>
            </w:r>
          </w:p>
        </w:tc>
      </w:tr>
      <w:tr w:rsidR="00116DD6" w:rsidRPr="001113B9" w14:paraId="73774E8C" w14:textId="77777777" w:rsidTr="0010519F">
        <w:trPr>
          <w:jc w:val="center"/>
        </w:trPr>
        <w:tc>
          <w:tcPr>
            <w:tcW w:w="4876" w:type="dxa"/>
            <w:tcBorders>
              <w:top w:val="nil"/>
              <w:left w:val="nil"/>
              <w:bottom w:val="nil"/>
              <w:right w:val="nil"/>
            </w:tcBorders>
          </w:tcPr>
          <w:p w14:paraId="7EE09AA7" w14:textId="77777777" w:rsidR="00116DD6" w:rsidRPr="001113B9" w:rsidRDefault="00116DD6" w:rsidP="0010519F">
            <w:pPr>
              <w:pStyle w:val="Normal6a"/>
            </w:pPr>
          </w:p>
        </w:tc>
        <w:tc>
          <w:tcPr>
            <w:tcW w:w="4876" w:type="dxa"/>
            <w:tcBorders>
              <w:top w:val="nil"/>
              <w:left w:val="nil"/>
              <w:bottom w:val="nil"/>
              <w:right w:val="nil"/>
            </w:tcBorders>
          </w:tcPr>
          <w:p w14:paraId="0999FC78" w14:textId="77777777" w:rsidR="00116DD6" w:rsidRPr="001113B9" w:rsidRDefault="00116DD6" w:rsidP="0010519F">
            <w:pPr>
              <w:pStyle w:val="Normal6a"/>
            </w:pPr>
            <w:r w:rsidRPr="001113B9">
              <w:rPr>
                <w:b/>
                <w:i/>
              </w:rPr>
              <w:t>27 b.</w:t>
            </w:r>
            <w:r w:rsidRPr="001113B9">
              <w:tab/>
            </w:r>
            <w:r w:rsidRPr="001113B9">
              <w:rPr>
                <w:b/>
                <w:i/>
              </w:rPr>
              <w:t>korostaa, että rajat ylittävässä yhteistyössä naapurimaiden kanssa on edistyttävä edelleen; kehottaa painokkaasti Serbiaa aloittamaan niiden toimien täytäntöönpanon, joita on esitetty Bulgarian kanssa ympäristönsuojelun alalla tehtävää yhteistyötä koskevassa yhteisymmärryspöytäkirjassa;</w:t>
            </w:r>
          </w:p>
        </w:tc>
      </w:tr>
    </w:tbl>
    <w:p w14:paraId="430D5196"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70FFC3BA" w14:textId="77777777" w:rsidR="00116DD6" w:rsidRPr="001113B9" w:rsidRDefault="00116DD6" w:rsidP="00116DD6">
      <w:r w:rsidRPr="001113B9">
        <w:rPr>
          <w:rStyle w:val="HideTWBExt"/>
        </w:rPr>
        <w:t>&lt;/Amend&gt;</w:t>
      </w:r>
    </w:p>
    <w:p w14:paraId="07A82CC0"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524</w:t>
      </w:r>
      <w:r w:rsidRPr="001113B9">
        <w:rPr>
          <w:rStyle w:val="HideTWBExt"/>
          <w:b w:val="0"/>
        </w:rPr>
        <w:t>&lt;/NumAm&gt;</w:t>
      </w:r>
    </w:p>
    <w:p w14:paraId="59C9882E" w14:textId="77777777" w:rsidR="00116DD6" w:rsidRPr="001113B9" w:rsidRDefault="00116DD6" w:rsidP="00116DD6">
      <w:pPr>
        <w:pStyle w:val="NormalBold"/>
      </w:pPr>
      <w:r w:rsidRPr="001113B9">
        <w:rPr>
          <w:rStyle w:val="HideTWBExt"/>
          <w:b w:val="0"/>
        </w:rPr>
        <w:t>&lt;RepeatBlock-By&gt;&lt;Members&gt;</w:t>
      </w:r>
      <w:r w:rsidRPr="001113B9">
        <w:t>Stanislav Stoyanov</w:t>
      </w:r>
      <w:r w:rsidRPr="001113B9">
        <w:rPr>
          <w:rStyle w:val="HideTWBExt"/>
          <w:b w:val="0"/>
        </w:rPr>
        <w:t>&lt;/Members&gt;</w:t>
      </w:r>
    </w:p>
    <w:p w14:paraId="237A4306" w14:textId="77777777" w:rsidR="00116DD6" w:rsidRPr="001113B9" w:rsidRDefault="00116DD6" w:rsidP="00116DD6">
      <w:pPr>
        <w:pStyle w:val="NormalBold"/>
      </w:pPr>
      <w:r w:rsidRPr="001113B9">
        <w:rPr>
          <w:rStyle w:val="HideTWBExt"/>
          <w:b w:val="0"/>
        </w:rPr>
        <w:t>&lt;/RepeatBlock-By&gt;</w:t>
      </w:r>
    </w:p>
    <w:p w14:paraId="246A0FC1"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13EB1909" w14:textId="77777777" w:rsidR="00116DD6" w:rsidRPr="001113B9" w:rsidRDefault="00116DD6" w:rsidP="00116DD6">
      <w:pPr>
        <w:pStyle w:val="NormalBold"/>
      </w:pPr>
      <w:r w:rsidRPr="001113B9">
        <w:rPr>
          <w:rStyle w:val="HideTWBExt"/>
          <w:b w:val="0"/>
        </w:rPr>
        <w:t>&lt;Article&gt;</w:t>
      </w:r>
      <w:r w:rsidRPr="001113B9">
        <w:t>27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3703307" w14:textId="77777777" w:rsidTr="0010519F">
        <w:trPr>
          <w:trHeight w:hRule="exact" w:val="240"/>
          <w:jc w:val="center"/>
        </w:trPr>
        <w:tc>
          <w:tcPr>
            <w:tcW w:w="9752" w:type="dxa"/>
            <w:gridSpan w:val="2"/>
            <w:tcBorders>
              <w:top w:val="nil"/>
              <w:left w:val="nil"/>
              <w:bottom w:val="nil"/>
              <w:right w:val="nil"/>
            </w:tcBorders>
          </w:tcPr>
          <w:p w14:paraId="3D2C3168" w14:textId="77777777" w:rsidR="00116DD6" w:rsidRPr="001113B9" w:rsidRDefault="00116DD6" w:rsidP="0010519F"/>
        </w:tc>
      </w:tr>
      <w:tr w:rsidR="00116DD6" w:rsidRPr="001113B9" w14:paraId="3B9F88C1" w14:textId="77777777" w:rsidTr="0010519F">
        <w:trPr>
          <w:trHeight w:val="240"/>
          <w:jc w:val="center"/>
        </w:trPr>
        <w:tc>
          <w:tcPr>
            <w:tcW w:w="4876" w:type="dxa"/>
            <w:tcBorders>
              <w:top w:val="nil"/>
              <w:left w:val="nil"/>
              <w:bottom w:val="nil"/>
              <w:right w:val="nil"/>
            </w:tcBorders>
          </w:tcPr>
          <w:p w14:paraId="626281FC"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82196B5" w14:textId="77777777" w:rsidR="00116DD6" w:rsidRPr="001113B9" w:rsidRDefault="00116DD6" w:rsidP="0010519F">
            <w:pPr>
              <w:pStyle w:val="AmColumnHeading"/>
            </w:pPr>
            <w:r w:rsidRPr="001113B9">
              <w:t>Tarkistus</w:t>
            </w:r>
          </w:p>
        </w:tc>
      </w:tr>
      <w:tr w:rsidR="00116DD6" w:rsidRPr="001113B9" w14:paraId="3B451027" w14:textId="77777777" w:rsidTr="0010519F">
        <w:trPr>
          <w:jc w:val="center"/>
        </w:trPr>
        <w:tc>
          <w:tcPr>
            <w:tcW w:w="4876" w:type="dxa"/>
            <w:tcBorders>
              <w:top w:val="nil"/>
              <w:left w:val="nil"/>
              <w:bottom w:val="nil"/>
              <w:right w:val="nil"/>
            </w:tcBorders>
          </w:tcPr>
          <w:p w14:paraId="724E1646" w14:textId="77777777" w:rsidR="00116DD6" w:rsidRPr="001113B9" w:rsidRDefault="00116DD6" w:rsidP="0010519F">
            <w:pPr>
              <w:pStyle w:val="Normal6a"/>
            </w:pPr>
          </w:p>
        </w:tc>
        <w:tc>
          <w:tcPr>
            <w:tcW w:w="4876" w:type="dxa"/>
            <w:tcBorders>
              <w:top w:val="nil"/>
              <w:left w:val="nil"/>
              <w:bottom w:val="nil"/>
              <w:right w:val="nil"/>
            </w:tcBorders>
          </w:tcPr>
          <w:p w14:paraId="38B9642E" w14:textId="77777777" w:rsidR="00116DD6" w:rsidRPr="001113B9" w:rsidRDefault="00116DD6" w:rsidP="0010519F">
            <w:pPr>
              <w:pStyle w:val="Normal6a"/>
            </w:pPr>
            <w:r w:rsidRPr="001113B9">
              <w:rPr>
                <w:b/>
                <w:i/>
              </w:rPr>
              <w:t>27 b.</w:t>
            </w:r>
            <w:r w:rsidRPr="001113B9">
              <w:tab/>
            </w:r>
            <w:r w:rsidRPr="001113B9">
              <w:rPr>
                <w:b/>
                <w:i/>
              </w:rPr>
              <w:t>panee merkille Serbian EU:lta saaman huomattavan taloudellisen tuen; kehottaa komissiota varmistamaan mahdollisimman suuren vastineen EU:n veronmaksajien rahoille ja tarvittavat edellytykset EU:n yritysten strategisen kilpailukyvyn parantamiseksi Serbian markkinoilla;</w:t>
            </w:r>
          </w:p>
        </w:tc>
      </w:tr>
    </w:tbl>
    <w:p w14:paraId="63898108"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2D27FA15" w14:textId="77777777" w:rsidR="00116DD6" w:rsidRPr="001113B9" w:rsidRDefault="00116DD6" w:rsidP="00116DD6">
      <w:r w:rsidRPr="001113B9">
        <w:rPr>
          <w:rStyle w:val="HideTWBExt"/>
        </w:rPr>
        <w:t>&lt;/Amend&gt;</w:t>
      </w:r>
    </w:p>
    <w:p w14:paraId="52CDDFBF"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525</w:t>
      </w:r>
      <w:r w:rsidRPr="001113B9">
        <w:rPr>
          <w:rStyle w:val="HideTWBExt"/>
          <w:b w:val="0"/>
        </w:rPr>
        <w:t>&lt;/NumAm&gt;</w:t>
      </w:r>
    </w:p>
    <w:p w14:paraId="3F0D8584" w14:textId="77777777" w:rsidR="00116DD6" w:rsidRPr="001113B9" w:rsidRDefault="00116DD6" w:rsidP="00116DD6">
      <w:pPr>
        <w:pStyle w:val="NormalBold"/>
      </w:pPr>
      <w:r w:rsidRPr="001113B9">
        <w:rPr>
          <w:rStyle w:val="HideTWBExt"/>
          <w:b w:val="0"/>
        </w:rPr>
        <w:t>&lt;RepeatBlock-By&gt;&lt;Members&gt;</w:t>
      </w:r>
      <w:r w:rsidRPr="001113B9">
        <w:t>Stanislav Stoyanov</w:t>
      </w:r>
      <w:r w:rsidRPr="001113B9">
        <w:rPr>
          <w:rStyle w:val="HideTWBExt"/>
          <w:b w:val="0"/>
        </w:rPr>
        <w:t>&lt;/Members&gt;</w:t>
      </w:r>
    </w:p>
    <w:p w14:paraId="04C7FEB6" w14:textId="77777777" w:rsidR="00116DD6" w:rsidRPr="001113B9" w:rsidRDefault="00116DD6" w:rsidP="00116DD6">
      <w:pPr>
        <w:pStyle w:val="NormalBold"/>
      </w:pPr>
      <w:r w:rsidRPr="001113B9">
        <w:rPr>
          <w:rStyle w:val="HideTWBExt"/>
          <w:b w:val="0"/>
        </w:rPr>
        <w:t>&lt;/RepeatBlock-By&gt;</w:t>
      </w:r>
    </w:p>
    <w:p w14:paraId="078332DC"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F42D1E0" w14:textId="77777777" w:rsidR="00116DD6" w:rsidRPr="001113B9" w:rsidRDefault="00116DD6" w:rsidP="00116DD6">
      <w:pPr>
        <w:pStyle w:val="NormalBold"/>
      </w:pPr>
      <w:r w:rsidRPr="001113B9">
        <w:rPr>
          <w:rStyle w:val="HideTWBExt"/>
          <w:b w:val="0"/>
        </w:rPr>
        <w:t>&lt;Article&gt;</w:t>
      </w:r>
      <w:r w:rsidRPr="001113B9">
        <w:t>27 c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F06F719" w14:textId="77777777" w:rsidTr="0010519F">
        <w:trPr>
          <w:trHeight w:hRule="exact" w:val="240"/>
          <w:jc w:val="center"/>
        </w:trPr>
        <w:tc>
          <w:tcPr>
            <w:tcW w:w="9752" w:type="dxa"/>
            <w:gridSpan w:val="2"/>
            <w:tcBorders>
              <w:top w:val="nil"/>
              <w:left w:val="nil"/>
              <w:bottom w:val="nil"/>
              <w:right w:val="nil"/>
            </w:tcBorders>
          </w:tcPr>
          <w:p w14:paraId="517A61CE" w14:textId="77777777" w:rsidR="00116DD6" w:rsidRPr="001113B9" w:rsidRDefault="00116DD6" w:rsidP="0010519F"/>
        </w:tc>
      </w:tr>
      <w:tr w:rsidR="00116DD6" w:rsidRPr="001113B9" w14:paraId="798023D4" w14:textId="77777777" w:rsidTr="0010519F">
        <w:trPr>
          <w:trHeight w:val="240"/>
          <w:jc w:val="center"/>
        </w:trPr>
        <w:tc>
          <w:tcPr>
            <w:tcW w:w="4876" w:type="dxa"/>
            <w:tcBorders>
              <w:top w:val="nil"/>
              <w:left w:val="nil"/>
              <w:bottom w:val="nil"/>
              <w:right w:val="nil"/>
            </w:tcBorders>
          </w:tcPr>
          <w:p w14:paraId="29425D10"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71F906A0" w14:textId="77777777" w:rsidR="00116DD6" w:rsidRPr="001113B9" w:rsidRDefault="00116DD6" w:rsidP="0010519F">
            <w:pPr>
              <w:pStyle w:val="AmColumnHeading"/>
            </w:pPr>
            <w:r w:rsidRPr="001113B9">
              <w:t>Tarkistus</w:t>
            </w:r>
          </w:p>
        </w:tc>
      </w:tr>
      <w:tr w:rsidR="00116DD6" w:rsidRPr="001113B9" w14:paraId="2AD222D6" w14:textId="77777777" w:rsidTr="0010519F">
        <w:trPr>
          <w:jc w:val="center"/>
        </w:trPr>
        <w:tc>
          <w:tcPr>
            <w:tcW w:w="4876" w:type="dxa"/>
            <w:tcBorders>
              <w:top w:val="nil"/>
              <w:left w:val="nil"/>
              <w:bottom w:val="nil"/>
              <w:right w:val="nil"/>
            </w:tcBorders>
          </w:tcPr>
          <w:p w14:paraId="43EB7806" w14:textId="77777777" w:rsidR="00116DD6" w:rsidRPr="001113B9" w:rsidRDefault="00116DD6" w:rsidP="0010519F">
            <w:pPr>
              <w:pStyle w:val="Normal6a"/>
            </w:pPr>
          </w:p>
        </w:tc>
        <w:tc>
          <w:tcPr>
            <w:tcW w:w="4876" w:type="dxa"/>
            <w:tcBorders>
              <w:top w:val="nil"/>
              <w:left w:val="nil"/>
              <w:bottom w:val="nil"/>
              <w:right w:val="nil"/>
            </w:tcBorders>
          </w:tcPr>
          <w:p w14:paraId="3B684955" w14:textId="77777777" w:rsidR="00116DD6" w:rsidRPr="001113B9" w:rsidRDefault="00116DD6" w:rsidP="0010519F">
            <w:pPr>
              <w:pStyle w:val="Normal6a"/>
            </w:pPr>
            <w:r w:rsidRPr="001113B9">
              <w:rPr>
                <w:b/>
                <w:i/>
              </w:rPr>
              <w:t>27 c.</w:t>
            </w:r>
            <w:r w:rsidRPr="001113B9">
              <w:tab/>
            </w:r>
            <w:r w:rsidRPr="001113B9">
              <w:rPr>
                <w:b/>
                <w:i/>
              </w:rPr>
              <w:t>korostaa, että alueellinen yhteenliitettävyys EU:n kanssa olisi asianmukaisesti suunniteltava ja saatettava osaksi kansallista lainsäädäntöä, jotta voidaan helpottaa liiketoiminnan ja investointien edistämistä, mistä on hyötyä eurooppalaisille yrityksille ja veronmaksajille; kehottaa Serbiaa poistamaan oikeudelliset ja kaupalliset esteet, jotka estävät Serbian ja Bulgarian välisen kaasuyhdysputken (IBS) toiminnan; muistuttaa, että Euroopan laajuiset energia- ja liikenneverkot vahvistavat toimitusvarmuutta, vähentävät riippuvuuksia sekä parantavat taloudellisia ja ihmisten välisiä yhteyksiä;</w:t>
            </w:r>
          </w:p>
        </w:tc>
      </w:tr>
    </w:tbl>
    <w:p w14:paraId="5A8F473A"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45AC73F5" w14:textId="77777777" w:rsidR="00116DD6" w:rsidRPr="001113B9" w:rsidRDefault="00116DD6" w:rsidP="00116DD6">
      <w:r w:rsidRPr="001113B9">
        <w:rPr>
          <w:rStyle w:val="HideTWBExt"/>
        </w:rPr>
        <w:t>&lt;/Amend&gt;</w:t>
      </w:r>
    </w:p>
    <w:p w14:paraId="065C1B3D"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526</w:t>
      </w:r>
      <w:r w:rsidRPr="001113B9">
        <w:rPr>
          <w:rStyle w:val="HideTWBExt"/>
          <w:b w:val="0"/>
        </w:rPr>
        <w:t>&lt;/NumAm&gt;</w:t>
      </w:r>
    </w:p>
    <w:p w14:paraId="168DA417" w14:textId="77777777" w:rsidR="00116DD6" w:rsidRPr="001113B9" w:rsidRDefault="00116DD6" w:rsidP="00116DD6">
      <w:pPr>
        <w:pStyle w:val="NormalBold"/>
      </w:pPr>
      <w:r w:rsidRPr="001113B9">
        <w:rPr>
          <w:rStyle w:val="HideTWBExt"/>
          <w:b w:val="0"/>
        </w:rPr>
        <w:t>&lt;RepeatBlock-By&gt;&lt;Members&gt;</w:t>
      </w:r>
      <w:r w:rsidRPr="001113B9">
        <w:t>Nathalie Loiseau, Dan Barna, Petras Auštrevičius, Lucia Yar</w:t>
      </w:r>
      <w:r w:rsidRPr="001113B9">
        <w:rPr>
          <w:rStyle w:val="HideTWBExt"/>
          <w:b w:val="0"/>
        </w:rPr>
        <w:t>&lt;/Members&gt;</w:t>
      </w:r>
    </w:p>
    <w:p w14:paraId="52DCD148" w14:textId="77777777" w:rsidR="00116DD6" w:rsidRPr="001113B9" w:rsidRDefault="00116DD6" w:rsidP="00116DD6">
      <w:pPr>
        <w:pStyle w:val="NormalBold"/>
      </w:pPr>
      <w:r w:rsidRPr="001113B9">
        <w:rPr>
          <w:rStyle w:val="HideTWBExt"/>
          <w:b w:val="0"/>
        </w:rPr>
        <w:t>&lt;/RepeatBlock-By&gt;</w:t>
      </w:r>
    </w:p>
    <w:p w14:paraId="7C55A992" w14:textId="77777777" w:rsidR="00116DD6" w:rsidRPr="001113B9" w:rsidRDefault="00116DD6" w:rsidP="00116DD6">
      <w:pPr>
        <w:pStyle w:val="NormalBold"/>
      </w:pPr>
      <w:r w:rsidRPr="001113B9">
        <w:rPr>
          <w:rStyle w:val="HideTWBExt"/>
          <w:b w:val="0"/>
        </w:rPr>
        <w:lastRenderedPageBreak/>
        <w:t>&lt;DocAmend&gt;</w:t>
      </w:r>
      <w:r w:rsidRPr="001113B9">
        <w:t>Päätöslauselmaesitys</w:t>
      </w:r>
      <w:r w:rsidRPr="001113B9">
        <w:rPr>
          <w:rStyle w:val="HideTWBExt"/>
          <w:b w:val="0"/>
        </w:rPr>
        <w:t>&lt;/DocAmend&gt;</w:t>
      </w:r>
    </w:p>
    <w:p w14:paraId="7D572DE3" w14:textId="77777777" w:rsidR="00116DD6" w:rsidRPr="001113B9" w:rsidRDefault="00116DD6" w:rsidP="00116DD6">
      <w:pPr>
        <w:pStyle w:val="NormalBold"/>
      </w:pPr>
      <w:r w:rsidRPr="001113B9">
        <w:rPr>
          <w:rStyle w:val="HideTWBExt"/>
          <w:b w:val="0"/>
        </w:rPr>
        <w:t>&lt;Article&gt;</w:t>
      </w:r>
      <w:r w:rsidRPr="001113B9">
        <w:t>28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4D19CAE7" w14:textId="77777777" w:rsidTr="0010519F">
        <w:trPr>
          <w:trHeight w:hRule="exact" w:val="240"/>
          <w:jc w:val="center"/>
        </w:trPr>
        <w:tc>
          <w:tcPr>
            <w:tcW w:w="9752" w:type="dxa"/>
            <w:gridSpan w:val="2"/>
            <w:tcBorders>
              <w:top w:val="nil"/>
              <w:left w:val="nil"/>
              <w:bottom w:val="nil"/>
              <w:right w:val="nil"/>
            </w:tcBorders>
          </w:tcPr>
          <w:p w14:paraId="14885461" w14:textId="77777777" w:rsidR="00116DD6" w:rsidRPr="001113B9" w:rsidRDefault="00116DD6" w:rsidP="0010519F"/>
        </w:tc>
      </w:tr>
      <w:tr w:rsidR="00116DD6" w:rsidRPr="001113B9" w14:paraId="219C92D4" w14:textId="77777777" w:rsidTr="0010519F">
        <w:trPr>
          <w:trHeight w:val="240"/>
          <w:jc w:val="center"/>
        </w:trPr>
        <w:tc>
          <w:tcPr>
            <w:tcW w:w="4876" w:type="dxa"/>
            <w:tcBorders>
              <w:top w:val="nil"/>
              <w:left w:val="nil"/>
              <w:bottom w:val="nil"/>
              <w:right w:val="nil"/>
            </w:tcBorders>
          </w:tcPr>
          <w:p w14:paraId="7189EC90"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34538B0" w14:textId="77777777" w:rsidR="00116DD6" w:rsidRPr="001113B9" w:rsidRDefault="00116DD6" w:rsidP="0010519F">
            <w:pPr>
              <w:pStyle w:val="AmColumnHeading"/>
            </w:pPr>
            <w:r w:rsidRPr="001113B9">
              <w:t>Tarkistus</w:t>
            </w:r>
          </w:p>
        </w:tc>
      </w:tr>
      <w:tr w:rsidR="00116DD6" w:rsidRPr="001113B9" w14:paraId="7950EF53" w14:textId="77777777" w:rsidTr="0010519F">
        <w:trPr>
          <w:jc w:val="center"/>
        </w:trPr>
        <w:tc>
          <w:tcPr>
            <w:tcW w:w="4876" w:type="dxa"/>
            <w:tcBorders>
              <w:top w:val="nil"/>
              <w:left w:val="nil"/>
              <w:bottom w:val="nil"/>
              <w:right w:val="nil"/>
            </w:tcBorders>
          </w:tcPr>
          <w:p w14:paraId="0EB98F28" w14:textId="77777777" w:rsidR="00116DD6" w:rsidRPr="001113B9" w:rsidRDefault="00116DD6" w:rsidP="0010519F">
            <w:pPr>
              <w:pStyle w:val="Normal6a"/>
            </w:pPr>
            <w:r w:rsidRPr="001113B9">
              <w:t>28.</w:t>
            </w:r>
            <w:r w:rsidRPr="001113B9">
              <w:tab/>
              <w:t xml:space="preserve">kehottaa puhemiestä välittämään tämän päätöslauselman Eurooppa-neuvoston puheenjohtajalle, komissiolle, komission varapuheenjohtajalle / unionin ulkoasioiden ja turvallisuuspolitiikan korkealle edustajalle, jäsenvaltioiden hallituksille ja parlamenteille </w:t>
            </w:r>
            <w:r w:rsidRPr="001113B9">
              <w:rPr>
                <w:b/>
                <w:i/>
              </w:rPr>
              <w:t>sekä</w:t>
            </w:r>
            <w:r w:rsidRPr="001113B9">
              <w:t xml:space="preserve"> Serbian presidentille, hallitukselle ja kansalliskokoukselle.</w:t>
            </w:r>
          </w:p>
        </w:tc>
        <w:tc>
          <w:tcPr>
            <w:tcW w:w="4876" w:type="dxa"/>
            <w:tcBorders>
              <w:top w:val="nil"/>
              <w:left w:val="nil"/>
              <w:bottom w:val="nil"/>
              <w:right w:val="nil"/>
            </w:tcBorders>
          </w:tcPr>
          <w:p w14:paraId="7FB5B796" w14:textId="77777777" w:rsidR="00116DD6" w:rsidRPr="001113B9" w:rsidRDefault="00116DD6" w:rsidP="0010519F">
            <w:pPr>
              <w:pStyle w:val="Normal6a"/>
            </w:pPr>
            <w:r w:rsidRPr="001113B9">
              <w:t>28.</w:t>
            </w:r>
            <w:r w:rsidRPr="001113B9">
              <w:tab/>
              <w:t>kehottaa puhemiestä välittämään tämän päätöslauselman Eurooppa-neuvoston puheenjohtajalle, komissiolle, komission varapuheenjohtajalle / unionin ulkoasioiden ja turvallisuuspolitiikan korkealle edustajalle, jäsenvaltioiden hallituksille ja parlamenteille</w:t>
            </w:r>
            <w:r w:rsidRPr="001113B9">
              <w:rPr>
                <w:b/>
                <w:i/>
              </w:rPr>
              <w:t>,</w:t>
            </w:r>
            <w:r w:rsidRPr="001113B9">
              <w:t xml:space="preserve"> Serbian presidentille, hallitukselle ja kansalliskokoukselle</w:t>
            </w:r>
            <w:r w:rsidRPr="001113B9">
              <w:rPr>
                <w:b/>
                <w:i/>
              </w:rPr>
              <w:t xml:space="preserve"> sekä Euroopan turvallisuus- ja yhteistyöjärjestön puheenjohtajalle ja pääsihteerille</w:t>
            </w:r>
            <w:r w:rsidRPr="001113B9">
              <w:t>.</w:t>
            </w:r>
          </w:p>
        </w:tc>
      </w:tr>
    </w:tbl>
    <w:p w14:paraId="30FA2A7B"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083C76BF" w14:textId="77777777" w:rsidR="00116DD6" w:rsidRPr="001113B9" w:rsidRDefault="00116DD6" w:rsidP="00116DD6">
      <w:r w:rsidRPr="001113B9">
        <w:rPr>
          <w:rStyle w:val="HideTWBExt"/>
        </w:rPr>
        <w:t>&lt;/Amend&gt;</w:t>
      </w:r>
    </w:p>
    <w:p w14:paraId="2ADF6595"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527</w:t>
      </w:r>
      <w:r w:rsidRPr="001113B9">
        <w:rPr>
          <w:rStyle w:val="HideTWBExt"/>
          <w:b w:val="0"/>
        </w:rPr>
        <w:t>&lt;/NumAm&gt;</w:t>
      </w:r>
    </w:p>
    <w:p w14:paraId="5748CAF6" w14:textId="77777777" w:rsidR="00116DD6" w:rsidRPr="001113B9" w:rsidRDefault="00116DD6" w:rsidP="00116DD6">
      <w:pPr>
        <w:pStyle w:val="NormalBold"/>
      </w:pPr>
      <w:r w:rsidRPr="001113B9">
        <w:rPr>
          <w:rStyle w:val="HideTWBExt"/>
          <w:b w:val="0"/>
        </w:rPr>
        <w:t>&lt;RepeatBlock-By&gt;&lt;Members&gt;</w:t>
      </w:r>
      <w:r w:rsidRPr="001113B9">
        <w:t>Reinhold Lopatka</w:t>
      </w:r>
      <w:r w:rsidRPr="001113B9">
        <w:rPr>
          <w:rStyle w:val="HideTWBExt"/>
          <w:b w:val="0"/>
        </w:rPr>
        <w:t>&lt;/Members&gt;</w:t>
      </w:r>
    </w:p>
    <w:p w14:paraId="1E9F244C" w14:textId="77777777" w:rsidR="00116DD6" w:rsidRPr="001113B9" w:rsidRDefault="00116DD6" w:rsidP="00116DD6">
      <w:pPr>
        <w:pStyle w:val="NormalBold"/>
      </w:pPr>
      <w:r w:rsidRPr="001113B9">
        <w:rPr>
          <w:rStyle w:val="HideTWBExt"/>
          <w:b w:val="0"/>
        </w:rPr>
        <w:t>&lt;/RepeatBlock-By&gt;</w:t>
      </w:r>
    </w:p>
    <w:p w14:paraId="5A4044C9"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E9BB04E" w14:textId="77777777" w:rsidR="00116DD6" w:rsidRPr="001113B9" w:rsidRDefault="00116DD6" w:rsidP="00116DD6">
      <w:pPr>
        <w:pStyle w:val="NormalBold"/>
      </w:pPr>
      <w:r w:rsidRPr="001113B9">
        <w:rPr>
          <w:rStyle w:val="HideTWBExt"/>
          <w:b w:val="0"/>
        </w:rPr>
        <w:t>&lt;Article&gt;</w:t>
      </w:r>
      <w:r w:rsidRPr="001113B9">
        <w:t>28 kohta</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3178B894" w14:textId="77777777" w:rsidTr="0010519F">
        <w:trPr>
          <w:trHeight w:hRule="exact" w:val="240"/>
          <w:jc w:val="center"/>
        </w:trPr>
        <w:tc>
          <w:tcPr>
            <w:tcW w:w="9752" w:type="dxa"/>
            <w:gridSpan w:val="2"/>
            <w:tcBorders>
              <w:top w:val="nil"/>
              <w:left w:val="nil"/>
              <w:bottom w:val="nil"/>
              <w:right w:val="nil"/>
            </w:tcBorders>
          </w:tcPr>
          <w:p w14:paraId="65C77FA5" w14:textId="77777777" w:rsidR="00116DD6" w:rsidRPr="001113B9" w:rsidRDefault="00116DD6" w:rsidP="0010519F"/>
        </w:tc>
      </w:tr>
      <w:tr w:rsidR="00116DD6" w:rsidRPr="001113B9" w14:paraId="72549272" w14:textId="77777777" w:rsidTr="0010519F">
        <w:trPr>
          <w:trHeight w:val="240"/>
          <w:jc w:val="center"/>
        </w:trPr>
        <w:tc>
          <w:tcPr>
            <w:tcW w:w="4876" w:type="dxa"/>
            <w:tcBorders>
              <w:top w:val="nil"/>
              <w:left w:val="nil"/>
              <w:bottom w:val="nil"/>
              <w:right w:val="nil"/>
            </w:tcBorders>
          </w:tcPr>
          <w:p w14:paraId="7F4DE539"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6A5FA547" w14:textId="77777777" w:rsidR="00116DD6" w:rsidRPr="001113B9" w:rsidRDefault="00116DD6" w:rsidP="0010519F">
            <w:pPr>
              <w:pStyle w:val="AmColumnHeading"/>
            </w:pPr>
            <w:r w:rsidRPr="001113B9">
              <w:t>Tarkistus</w:t>
            </w:r>
          </w:p>
        </w:tc>
      </w:tr>
      <w:tr w:rsidR="00116DD6" w:rsidRPr="001113B9" w14:paraId="7845B5AF" w14:textId="77777777" w:rsidTr="0010519F">
        <w:trPr>
          <w:jc w:val="center"/>
        </w:trPr>
        <w:tc>
          <w:tcPr>
            <w:tcW w:w="4876" w:type="dxa"/>
            <w:tcBorders>
              <w:top w:val="nil"/>
              <w:left w:val="nil"/>
              <w:bottom w:val="nil"/>
              <w:right w:val="nil"/>
            </w:tcBorders>
          </w:tcPr>
          <w:p w14:paraId="318310B5" w14:textId="77777777" w:rsidR="00116DD6" w:rsidRPr="001113B9" w:rsidRDefault="00116DD6" w:rsidP="0010519F">
            <w:pPr>
              <w:pStyle w:val="Normal6a"/>
            </w:pPr>
            <w:r w:rsidRPr="001113B9">
              <w:t>28.</w:t>
            </w:r>
            <w:r w:rsidRPr="001113B9">
              <w:tab/>
              <w:t>kehottaa puhemiestä välittämään tämän päätöslauselman Eurooppa-neuvoston puheenjohtajalle, komissiolle</w:t>
            </w:r>
            <w:r w:rsidRPr="001113B9">
              <w:rPr>
                <w:b/>
                <w:bCs/>
                <w:i/>
                <w:iCs/>
              </w:rPr>
              <w:t>,</w:t>
            </w:r>
            <w:r w:rsidRPr="001113B9">
              <w:t xml:space="preserve"> komission varapuheenjohtajalle / unionin ulkoasioiden ja turvallisuuspolitiikan korkealle edustajalle</w:t>
            </w:r>
            <w:r w:rsidRPr="001113B9">
              <w:rPr>
                <w:b/>
                <w:bCs/>
                <w:i/>
                <w:iCs/>
              </w:rPr>
              <w:t>,</w:t>
            </w:r>
            <w:r w:rsidRPr="001113B9">
              <w:t xml:space="preserve"> jäsenvaltioiden hallituksille ja parlamenteille sekä Serbian presidentille, hallitukselle ja kansalliskokoukselle.</w:t>
            </w:r>
          </w:p>
        </w:tc>
        <w:tc>
          <w:tcPr>
            <w:tcW w:w="4876" w:type="dxa"/>
            <w:tcBorders>
              <w:top w:val="nil"/>
              <w:left w:val="nil"/>
              <w:bottom w:val="nil"/>
              <w:right w:val="nil"/>
            </w:tcBorders>
          </w:tcPr>
          <w:p w14:paraId="0C24BBCF" w14:textId="77777777" w:rsidR="00116DD6" w:rsidRPr="001113B9" w:rsidRDefault="00116DD6" w:rsidP="0010519F">
            <w:pPr>
              <w:pStyle w:val="Normal6a"/>
            </w:pPr>
            <w:r w:rsidRPr="001113B9">
              <w:t>28.</w:t>
            </w:r>
            <w:r w:rsidRPr="001113B9">
              <w:tab/>
              <w:t xml:space="preserve">kehottaa puhemiestä välittämään tämän päätöslauselman Eurooppa-neuvoston puheenjohtajalle, komissiolle </w:t>
            </w:r>
            <w:r w:rsidRPr="001113B9">
              <w:rPr>
                <w:b/>
                <w:i/>
              </w:rPr>
              <w:t>ja</w:t>
            </w:r>
            <w:r w:rsidRPr="001113B9">
              <w:t xml:space="preserve"> komission varapuheenjohtajalle / unionin ulkoasioiden ja turvallisuuspolitiikan korkealle edustajalle </w:t>
            </w:r>
            <w:r w:rsidRPr="001113B9">
              <w:rPr>
                <w:b/>
                <w:i/>
              </w:rPr>
              <w:t>sekä kääntämään sen serbiaksi ja välittämään sen</w:t>
            </w:r>
            <w:r w:rsidRPr="001113B9">
              <w:t xml:space="preserve"> jäsenvaltioiden hallituksille ja parlamenteille sekä Serbian presidentille, hallitukselle ja kansalliskokoukselle.</w:t>
            </w:r>
          </w:p>
        </w:tc>
      </w:tr>
    </w:tbl>
    <w:p w14:paraId="2557F156"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9D24656" w14:textId="77777777" w:rsidR="00116DD6" w:rsidRPr="001113B9" w:rsidRDefault="00116DD6" w:rsidP="00116DD6">
      <w:r w:rsidRPr="001113B9">
        <w:rPr>
          <w:rStyle w:val="HideTWBExt"/>
        </w:rPr>
        <w:t>&lt;/Amend&gt;</w:t>
      </w:r>
    </w:p>
    <w:p w14:paraId="54140629"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528</w:t>
      </w:r>
      <w:r w:rsidRPr="001113B9">
        <w:rPr>
          <w:rStyle w:val="HideTWBExt"/>
          <w:b w:val="0"/>
        </w:rPr>
        <w:t>&lt;/NumAm&gt;</w:t>
      </w:r>
    </w:p>
    <w:p w14:paraId="1F3D28EA" w14:textId="77777777" w:rsidR="00116DD6" w:rsidRPr="001113B9" w:rsidRDefault="00116DD6" w:rsidP="00116DD6">
      <w:pPr>
        <w:pStyle w:val="NormalBold"/>
      </w:pPr>
      <w:r w:rsidRPr="001113B9">
        <w:rPr>
          <w:rStyle w:val="HideTWBExt"/>
          <w:b w:val="0"/>
        </w:rPr>
        <w:t>&lt;RepeatBlock-By&gt;&lt;Members&gt;</w:t>
      </w:r>
      <w:r w:rsidRPr="001113B9">
        <w:t>Sebastian Everding, Danilo Della Valle</w:t>
      </w:r>
      <w:r w:rsidRPr="001113B9">
        <w:rPr>
          <w:rStyle w:val="HideTWBExt"/>
          <w:b w:val="0"/>
        </w:rPr>
        <w:t>&lt;/Members&gt;</w:t>
      </w:r>
    </w:p>
    <w:p w14:paraId="08576091" w14:textId="77777777" w:rsidR="00116DD6" w:rsidRPr="001113B9" w:rsidRDefault="00116DD6" w:rsidP="00116DD6">
      <w:pPr>
        <w:pStyle w:val="NormalBold"/>
      </w:pPr>
      <w:r w:rsidRPr="001113B9">
        <w:rPr>
          <w:rStyle w:val="HideTWBExt"/>
          <w:b w:val="0"/>
        </w:rPr>
        <w:t>&lt;/RepeatBlock-By&gt;</w:t>
      </w:r>
    </w:p>
    <w:p w14:paraId="1B206010"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441200EE" w14:textId="77777777" w:rsidR="00116DD6" w:rsidRPr="001113B9" w:rsidRDefault="00116DD6" w:rsidP="00116DD6">
      <w:pPr>
        <w:pStyle w:val="NormalBold"/>
      </w:pPr>
      <w:r w:rsidRPr="001113B9">
        <w:rPr>
          <w:rStyle w:val="HideTWBExt"/>
          <w:b w:val="0"/>
        </w:rPr>
        <w:t>&lt;Article&gt;</w:t>
      </w:r>
      <w:r w:rsidRPr="001113B9">
        <w:t>28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D411AD2" w14:textId="77777777" w:rsidTr="0010519F">
        <w:trPr>
          <w:trHeight w:hRule="exact" w:val="240"/>
          <w:jc w:val="center"/>
        </w:trPr>
        <w:tc>
          <w:tcPr>
            <w:tcW w:w="9752" w:type="dxa"/>
            <w:gridSpan w:val="2"/>
            <w:tcBorders>
              <w:top w:val="nil"/>
              <w:left w:val="nil"/>
              <w:bottom w:val="nil"/>
              <w:right w:val="nil"/>
            </w:tcBorders>
          </w:tcPr>
          <w:p w14:paraId="01BA905E" w14:textId="77777777" w:rsidR="00116DD6" w:rsidRPr="001113B9" w:rsidRDefault="00116DD6" w:rsidP="0010519F"/>
        </w:tc>
      </w:tr>
      <w:tr w:rsidR="00116DD6" w:rsidRPr="001113B9" w14:paraId="2B921737" w14:textId="77777777" w:rsidTr="0010519F">
        <w:trPr>
          <w:trHeight w:val="240"/>
          <w:jc w:val="center"/>
        </w:trPr>
        <w:tc>
          <w:tcPr>
            <w:tcW w:w="4876" w:type="dxa"/>
            <w:tcBorders>
              <w:top w:val="nil"/>
              <w:left w:val="nil"/>
              <w:bottom w:val="nil"/>
              <w:right w:val="nil"/>
            </w:tcBorders>
          </w:tcPr>
          <w:p w14:paraId="75AEDEBA"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50A380D4" w14:textId="77777777" w:rsidR="00116DD6" w:rsidRPr="001113B9" w:rsidRDefault="00116DD6" w:rsidP="0010519F">
            <w:pPr>
              <w:pStyle w:val="AmColumnHeading"/>
            </w:pPr>
            <w:r w:rsidRPr="001113B9">
              <w:t>Tarkistus</w:t>
            </w:r>
          </w:p>
        </w:tc>
      </w:tr>
      <w:tr w:rsidR="00116DD6" w:rsidRPr="001113B9" w14:paraId="3A3BF932" w14:textId="77777777" w:rsidTr="0010519F">
        <w:trPr>
          <w:jc w:val="center"/>
        </w:trPr>
        <w:tc>
          <w:tcPr>
            <w:tcW w:w="4876" w:type="dxa"/>
            <w:tcBorders>
              <w:top w:val="nil"/>
              <w:left w:val="nil"/>
              <w:bottom w:val="nil"/>
              <w:right w:val="nil"/>
            </w:tcBorders>
          </w:tcPr>
          <w:p w14:paraId="1E91566D" w14:textId="77777777" w:rsidR="00116DD6" w:rsidRPr="001113B9" w:rsidRDefault="00116DD6" w:rsidP="0010519F">
            <w:pPr>
              <w:pStyle w:val="Normal6a"/>
            </w:pPr>
          </w:p>
        </w:tc>
        <w:tc>
          <w:tcPr>
            <w:tcW w:w="4876" w:type="dxa"/>
            <w:tcBorders>
              <w:top w:val="nil"/>
              <w:left w:val="nil"/>
              <w:bottom w:val="nil"/>
              <w:right w:val="nil"/>
            </w:tcBorders>
          </w:tcPr>
          <w:p w14:paraId="48AD44FA" w14:textId="77777777" w:rsidR="00116DD6" w:rsidRPr="001113B9" w:rsidRDefault="00116DD6" w:rsidP="0010519F">
            <w:pPr>
              <w:pStyle w:val="Normal6a"/>
            </w:pPr>
            <w:r w:rsidRPr="001113B9">
              <w:rPr>
                <w:b/>
                <w:i/>
              </w:rPr>
              <w:t>28 a.</w:t>
            </w:r>
            <w:r w:rsidRPr="001113B9">
              <w:tab/>
            </w:r>
            <w:r w:rsidRPr="001113B9">
              <w:rPr>
                <w:b/>
                <w:i/>
              </w:rPr>
              <w:t>korostaa, että ympäristövaikutusten arviointia ja strategista ympäristöarviointia koskevan hiljattain hyväksytyn lainsäädännön täysimääräinen ja asianmukainen täytäntöönpano on edelleen keskeinen painopiste; toteaa, että vaikka lainsäädännön yhdenmukaistamisessa on edistytty, huoli avoimuudesta, kansalaisten osallistumisesta ja siitä, että hankkeita saatetaan viedä eteenpäin ilman kattavaa ympäristövaikutusten arviointia, on edelleen olemassa; korostaa, että tehokas täytäntöönpano on välttämätöntä ympäristöhallinnon uskottavuuden säilyttämiseksi;</w:t>
            </w:r>
          </w:p>
        </w:tc>
      </w:tr>
    </w:tbl>
    <w:p w14:paraId="29D3CCDB"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D66B14B" w14:textId="77777777" w:rsidR="00116DD6" w:rsidRPr="001113B9" w:rsidRDefault="00116DD6" w:rsidP="00116DD6">
      <w:r w:rsidRPr="001113B9">
        <w:rPr>
          <w:rStyle w:val="HideTWBExt"/>
        </w:rPr>
        <w:t>&lt;/Amend&gt;</w:t>
      </w:r>
    </w:p>
    <w:p w14:paraId="2C7BC5B6"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529</w:t>
      </w:r>
      <w:r w:rsidRPr="001113B9">
        <w:rPr>
          <w:rStyle w:val="HideTWBExt"/>
          <w:b w:val="0"/>
        </w:rPr>
        <w:t>&lt;/NumAm&gt;</w:t>
      </w:r>
    </w:p>
    <w:p w14:paraId="235CABDD" w14:textId="77777777" w:rsidR="00116DD6" w:rsidRPr="001113B9" w:rsidRDefault="00116DD6" w:rsidP="00116DD6">
      <w:pPr>
        <w:pStyle w:val="NormalBold"/>
      </w:pPr>
      <w:r w:rsidRPr="001113B9">
        <w:rPr>
          <w:rStyle w:val="HideTWBExt"/>
          <w:b w:val="0"/>
        </w:rPr>
        <w:t>&lt;RepeatBlock-By&gt;&lt;Members&gt;</w:t>
      </w:r>
      <w:r w:rsidRPr="001113B9">
        <w:t>Tonino Picula</w:t>
      </w:r>
      <w:r w:rsidRPr="001113B9">
        <w:rPr>
          <w:rStyle w:val="HideTWBExt"/>
          <w:b w:val="0"/>
        </w:rPr>
        <w:t>&lt;/Members&gt;</w:t>
      </w:r>
    </w:p>
    <w:p w14:paraId="353A0179" w14:textId="77777777" w:rsidR="00116DD6" w:rsidRPr="001113B9" w:rsidRDefault="00116DD6" w:rsidP="00116DD6">
      <w:pPr>
        <w:pStyle w:val="NormalBold"/>
      </w:pPr>
      <w:r w:rsidRPr="001113B9">
        <w:rPr>
          <w:rStyle w:val="HideTWBExt"/>
          <w:b w:val="0"/>
        </w:rPr>
        <w:t>&lt;/RepeatBlock-By&gt;</w:t>
      </w:r>
    </w:p>
    <w:p w14:paraId="0D573DAD"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6E5CA98" w14:textId="77777777" w:rsidR="00116DD6" w:rsidRPr="001113B9" w:rsidRDefault="00116DD6" w:rsidP="00116DD6">
      <w:pPr>
        <w:pStyle w:val="NormalBold"/>
      </w:pPr>
      <w:r w:rsidRPr="001113B9">
        <w:rPr>
          <w:rStyle w:val="HideTWBExt"/>
          <w:b w:val="0"/>
        </w:rPr>
        <w:t>&lt;Article&gt;</w:t>
      </w:r>
      <w:r w:rsidRPr="001113B9">
        <w:t>28 a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6C7BEE2E" w14:textId="77777777" w:rsidTr="0010519F">
        <w:trPr>
          <w:trHeight w:hRule="exact" w:val="240"/>
          <w:jc w:val="center"/>
        </w:trPr>
        <w:tc>
          <w:tcPr>
            <w:tcW w:w="9752" w:type="dxa"/>
            <w:gridSpan w:val="2"/>
            <w:tcBorders>
              <w:top w:val="nil"/>
              <w:left w:val="nil"/>
              <w:bottom w:val="nil"/>
              <w:right w:val="nil"/>
            </w:tcBorders>
          </w:tcPr>
          <w:p w14:paraId="189A24A1" w14:textId="77777777" w:rsidR="00116DD6" w:rsidRPr="001113B9" w:rsidRDefault="00116DD6" w:rsidP="0010519F"/>
        </w:tc>
      </w:tr>
      <w:tr w:rsidR="00116DD6" w:rsidRPr="001113B9" w14:paraId="18279C21" w14:textId="77777777" w:rsidTr="0010519F">
        <w:trPr>
          <w:trHeight w:val="240"/>
          <w:jc w:val="center"/>
        </w:trPr>
        <w:tc>
          <w:tcPr>
            <w:tcW w:w="4876" w:type="dxa"/>
            <w:tcBorders>
              <w:top w:val="nil"/>
              <w:left w:val="nil"/>
              <w:bottom w:val="nil"/>
              <w:right w:val="nil"/>
            </w:tcBorders>
          </w:tcPr>
          <w:p w14:paraId="696D55AB"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227C5DCF" w14:textId="77777777" w:rsidR="00116DD6" w:rsidRPr="001113B9" w:rsidRDefault="00116DD6" w:rsidP="0010519F">
            <w:pPr>
              <w:pStyle w:val="AmColumnHeading"/>
            </w:pPr>
            <w:r w:rsidRPr="001113B9">
              <w:t>Tarkistus</w:t>
            </w:r>
          </w:p>
        </w:tc>
      </w:tr>
      <w:tr w:rsidR="00116DD6" w:rsidRPr="001113B9" w14:paraId="3613838E" w14:textId="77777777" w:rsidTr="0010519F">
        <w:trPr>
          <w:jc w:val="center"/>
        </w:trPr>
        <w:tc>
          <w:tcPr>
            <w:tcW w:w="4876" w:type="dxa"/>
            <w:tcBorders>
              <w:top w:val="nil"/>
              <w:left w:val="nil"/>
              <w:bottom w:val="nil"/>
              <w:right w:val="nil"/>
            </w:tcBorders>
          </w:tcPr>
          <w:p w14:paraId="429D4DDE" w14:textId="77777777" w:rsidR="00116DD6" w:rsidRPr="001113B9" w:rsidRDefault="00116DD6" w:rsidP="0010519F">
            <w:pPr>
              <w:pStyle w:val="Normal6a"/>
            </w:pPr>
          </w:p>
        </w:tc>
        <w:tc>
          <w:tcPr>
            <w:tcW w:w="4876" w:type="dxa"/>
            <w:tcBorders>
              <w:top w:val="nil"/>
              <w:left w:val="nil"/>
              <w:bottom w:val="nil"/>
              <w:right w:val="nil"/>
            </w:tcBorders>
          </w:tcPr>
          <w:p w14:paraId="27C11A1D" w14:textId="77777777" w:rsidR="00116DD6" w:rsidRPr="001113B9" w:rsidRDefault="00116DD6" w:rsidP="0010519F">
            <w:pPr>
              <w:pStyle w:val="Normal6a"/>
            </w:pPr>
            <w:r w:rsidRPr="001113B9">
              <w:rPr>
                <w:b/>
                <w:i/>
              </w:rPr>
              <w:t>28 a.</w:t>
            </w:r>
            <w:r w:rsidRPr="001113B9">
              <w:tab/>
            </w:r>
            <w:r w:rsidRPr="001113B9">
              <w:rPr>
                <w:b/>
                <w:i/>
              </w:rPr>
              <w:t>suhtautuu myönteisesti komission ehdotukseen neuvottelujen aloittamisesta EU:n RLAH-järjestelmän laajentamiseksi Länsi-Balkanille ja kehottaa saattamaan neuvottelut nopeasti päätökseen;</w:t>
            </w:r>
          </w:p>
        </w:tc>
      </w:tr>
    </w:tbl>
    <w:p w14:paraId="25AAC132"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22C25024" w14:textId="77777777" w:rsidR="00116DD6" w:rsidRPr="001113B9" w:rsidRDefault="00116DD6" w:rsidP="00116DD6">
      <w:r w:rsidRPr="001113B9">
        <w:rPr>
          <w:rStyle w:val="HideTWBExt"/>
        </w:rPr>
        <w:t>&lt;/Amend&gt;</w:t>
      </w:r>
    </w:p>
    <w:p w14:paraId="4C92AD2C"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530</w:t>
      </w:r>
      <w:r w:rsidRPr="001113B9">
        <w:rPr>
          <w:rStyle w:val="HideTWBExt"/>
          <w:b w:val="0"/>
        </w:rPr>
        <w:t>&lt;/NumAm&gt;</w:t>
      </w:r>
    </w:p>
    <w:p w14:paraId="320A5C48" w14:textId="77777777" w:rsidR="00116DD6" w:rsidRPr="001113B9" w:rsidRDefault="00116DD6" w:rsidP="00116DD6">
      <w:pPr>
        <w:pStyle w:val="NormalBold"/>
      </w:pPr>
      <w:r w:rsidRPr="001113B9">
        <w:rPr>
          <w:rStyle w:val="HideTWBExt"/>
          <w:b w:val="0"/>
        </w:rPr>
        <w:t>&lt;RepeatBlock-By&gt;&lt;Members&gt;</w:t>
      </w:r>
      <w:r w:rsidRPr="001113B9">
        <w:t>Sebastian Everding, Danilo Della Valle</w:t>
      </w:r>
      <w:r w:rsidRPr="001113B9">
        <w:rPr>
          <w:rStyle w:val="HideTWBExt"/>
          <w:b w:val="0"/>
        </w:rPr>
        <w:t>&lt;/Members&gt;</w:t>
      </w:r>
    </w:p>
    <w:p w14:paraId="52831431" w14:textId="77777777" w:rsidR="00116DD6" w:rsidRPr="001113B9" w:rsidRDefault="00116DD6" w:rsidP="00116DD6">
      <w:pPr>
        <w:pStyle w:val="NormalBold"/>
      </w:pPr>
      <w:r w:rsidRPr="001113B9">
        <w:rPr>
          <w:rStyle w:val="HideTWBExt"/>
          <w:b w:val="0"/>
        </w:rPr>
        <w:t>&lt;/RepeatBlock-By&gt;</w:t>
      </w:r>
    </w:p>
    <w:p w14:paraId="09AA7412"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6B3388F7" w14:textId="77777777" w:rsidR="00116DD6" w:rsidRPr="001113B9" w:rsidRDefault="00116DD6" w:rsidP="00116DD6">
      <w:pPr>
        <w:pStyle w:val="NormalBold"/>
      </w:pPr>
      <w:r w:rsidRPr="001113B9">
        <w:rPr>
          <w:rStyle w:val="HideTWBExt"/>
          <w:b w:val="0"/>
        </w:rPr>
        <w:t>&lt;Article&gt;</w:t>
      </w:r>
      <w:r w:rsidRPr="001113B9">
        <w:t>28 b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1353138C" w14:textId="77777777" w:rsidTr="0010519F">
        <w:trPr>
          <w:trHeight w:hRule="exact" w:val="240"/>
          <w:jc w:val="center"/>
        </w:trPr>
        <w:tc>
          <w:tcPr>
            <w:tcW w:w="9752" w:type="dxa"/>
            <w:gridSpan w:val="2"/>
            <w:tcBorders>
              <w:top w:val="nil"/>
              <w:left w:val="nil"/>
              <w:bottom w:val="nil"/>
              <w:right w:val="nil"/>
            </w:tcBorders>
          </w:tcPr>
          <w:p w14:paraId="331A4EF0" w14:textId="77777777" w:rsidR="00116DD6" w:rsidRPr="001113B9" w:rsidRDefault="00116DD6" w:rsidP="0010519F"/>
        </w:tc>
      </w:tr>
      <w:tr w:rsidR="00116DD6" w:rsidRPr="001113B9" w14:paraId="528E0217" w14:textId="77777777" w:rsidTr="0010519F">
        <w:trPr>
          <w:trHeight w:val="240"/>
          <w:jc w:val="center"/>
        </w:trPr>
        <w:tc>
          <w:tcPr>
            <w:tcW w:w="4876" w:type="dxa"/>
            <w:tcBorders>
              <w:top w:val="nil"/>
              <w:left w:val="nil"/>
              <w:bottom w:val="nil"/>
              <w:right w:val="nil"/>
            </w:tcBorders>
          </w:tcPr>
          <w:p w14:paraId="7521AAD6" w14:textId="77777777" w:rsidR="00116DD6" w:rsidRPr="001113B9" w:rsidRDefault="00116DD6" w:rsidP="0010519F">
            <w:pPr>
              <w:pStyle w:val="AmColumnHeading"/>
            </w:pPr>
            <w:r w:rsidRPr="001113B9">
              <w:lastRenderedPageBreak/>
              <w:t>Päätöslauselmaesitys</w:t>
            </w:r>
          </w:p>
        </w:tc>
        <w:tc>
          <w:tcPr>
            <w:tcW w:w="4876" w:type="dxa"/>
            <w:tcBorders>
              <w:top w:val="nil"/>
              <w:left w:val="nil"/>
              <w:bottom w:val="nil"/>
              <w:right w:val="nil"/>
            </w:tcBorders>
          </w:tcPr>
          <w:p w14:paraId="27A3D0CD" w14:textId="77777777" w:rsidR="00116DD6" w:rsidRPr="001113B9" w:rsidRDefault="00116DD6" w:rsidP="0010519F">
            <w:pPr>
              <w:pStyle w:val="AmColumnHeading"/>
            </w:pPr>
            <w:r w:rsidRPr="001113B9">
              <w:t>Tarkistus</w:t>
            </w:r>
          </w:p>
        </w:tc>
      </w:tr>
      <w:tr w:rsidR="00116DD6" w:rsidRPr="001113B9" w14:paraId="7B83AFF8" w14:textId="77777777" w:rsidTr="0010519F">
        <w:trPr>
          <w:jc w:val="center"/>
        </w:trPr>
        <w:tc>
          <w:tcPr>
            <w:tcW w:w="4876" w:type="dxa"/>
            <w:tcBorders>
              <w:top w:val="nil"/>
              <w:left w:val="nil"/>
              <w:bottom w:val="nil"/>
              <w:right w:val="nil"/>
            </w:tcBorders>
          </w:tcPr>
          <w:p w14:paraId="2CF32059" w14:textId="77777777" w:rsidR="00116DD6" w:rsidRPr="001113B9" w:rsidRDefault="00116DD6" w:rsidP="0010519F">
            <w:pPr>
              <w:pStyle w:val="Normal6a"/>
            </w:pPr>
          </w:p>
        </w:tc>
        <w:tc>
          <w:tcPr>
            <w:tcW w:w="4876" w:type="dxa"/>
            <w:tcBorders>
              <w:top w:val="nil"/>
              <w:left w:val="nil"/>
              <w:bottom w:val="nil"/>
              <w:right w:val="nil"/>
            </w:tcBorders>
          </w:tcPr>
          <w:p w14:paraId="062CB0B4" w14:textId="77777777" w:rsidR="00116DD6" w:rsidRPr="001113B9" w:rsidRDefault="00116DD6" w:rsidP="0010519F">
            <w:pPr>
              <w:pStyle w:val="Normal6a"/>
            </w:pPr>
            <w:r w:rsidRPr="001113B9">
              <w:rPr>
                <w:b/>
                <w:i/>
              </w:rPr>
              <w:t>28 b.</w:t>
            </w:r>
            <w:r w:rsidRPr="001113B9">
              <w:tab/>
            </w:r>
            <w:r w:rsidRPr="001113B9">
              <w:rPr>
                <w:b/>
                <w:i/>
              </w:rPr>
              <w:t>kehottaa jatkamaan toimia luonnonsuojeludirektiivien noudattamisen edistämiseksi sekä Natura 2000 -verkoston valmistelun nopeuttamiseksi; toteaa, että alueiden tunnistamisessa ja valmistelussa on edistytty vain vähän, mikä uhkaa viivästyttää Serbian 27 luvun mukaisten keskeisten biodiversiteettivelvoitteiden täyttämistä;</w:t>
            </w:r>
          </w:p>
        </w:tc>
      </w:tr>
    </w:tbl>
    <w:p w14:paraId="0602C159"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32C01760" w14:textId="77777777" w:rsidR="00116DD6" w:rsidRPr="001113B9" w:rsidRDefault="00116DD6" w:rsidP="00116DD6">
      <w:r w:rsidRPr="001113B9">
        <w:rPr>
          <w:rStyle w:val="HideTWBExt"/>
        </w:rPr>
        <w:t>&lt;/Amend&gt;</w:t>
      </w:r>
    </w:p>
    <w:p w14:paraId="41A72F8F" w14:textId="77777777" w:rsidR="00116DD6" w:rsidRPr="001113B9" w:rsidRDefault="00116DD6" w:rsidP="00116DD6">
      <w:pPr>
        <w:pStyle w:val="AmNumberTabs"/>
      </w:pPr>
      <w:r w:rsidRPr="001113B9">
        <w:rPr>
          <w:rStyle w:val="HideTWBExt"/>
          <w:b w:val="0"/>
        </w:rPr>
        <w:t>&lt;Amend&gt;</w:t>
      </w:r>
      <w:r w:rsidRPr="001113B9">
        <w:t>Tarkistus</w:t>
      </w:r>
      <w:r w:rsidRPr="001113B9">
        <w:tab/>
      </w:r>
      <w:r w:rsidRPr="001113B9">
        <w:tab/>
      </w:r>
      <w:r w:rsidRPr="001113B9">
        <w:rPr>
          <w:rStyle w:val="HideTWBExt"/>
          <w:b w:val="0"/>
        </w:rPr>
        <w:t>&lt;NumAm&gt;</w:t>
      </w:r>
      <w:r w:rsidRPr="001113B9">
        <w:t>531</w:t>
      </w:r>
      <w:r w:rsidRPr="001113B9">
        <w:rPr>
          <w:rStyle w:val="HideTWBExt"/>
          <w:b w:val="0"/>
        </w:rPr>
        <w:t>&lt;/NumAm&gt;</w:t>
      </w:r>
    </w:p>
    <w:p w14:paraId="45D86A00" w14:textId="77777777" w:rsidR="00116DD6" w:rsidRPr="001113B9" w:rsidRDefault="00116DD6" w:rsidP="00116DD6">
      <w:pPr>
        <w:pStyle w:val="NormalBold"/>
      </w:pPr>
      <w:r w:rsidRPr="001113B9">
        <w:rPr>
          <w:rStyle w:val="HideTWBExt"/>
          <w:b w:val="0"/>
        </w:rPr>
        <w:t>&lt;RepeatBlock-By&gt;&lt;Members&gt;</w:t>
      </w:r>
      <w:r w:rsidRPr="001113B9">
        <w:t>Sebastian Everding, Danilo Della Valle</w:t>
      </w:r>
      <w:r w:rsidRPr="001113B9">
        <w:rPr>
          <w:rStyle w:val="HideTWBExt"/>
          <w:b w:val="0"/>
        </w:rPr>
        <w:t>&lt;/Members&gt;</w:t>
      </w:r>
    </w:p>
    <w:p w14:paraId="1A674ECE" w14:textId="77777777" w:rsidR="00116DD6" w:rsidRPr="001113B9" w:rsidRDefault="00116DD6" w:rsidP="00116DD6">
      <w:pPr>
        <w:pStyle w:val="NormalBold"/>
      </w:pPr>
      <w:r w:rsidRPr="001113B9">
        <w:rPr>
          <w:rStyle w:val="HideTWBExt"/>
          <w:b w:val="0"/>
        </w:rPr>
        <w:t>&lt;/RepeatBlock-By&gt;</w:t>
      </w:r>
    </w:p>
    <w:p w14:paraId="0846EF49" w14:textId="77777777" w:rsidR="00116DD6" w:rsidRPr="001113B9" w:rsidRDefault="00116DD6" w:rsidP="00116DD6">
      <w:pPr>
        <w:pStyle w:val="NormalBold"/>
      </w:pPr>
      <w:r w:rsidRPr="001113B9">
        <w:rPr>
          <w:rStyle w:val="HideTWBExt"/>
          <w:b w:val="0"/>
        </w:rPr>
        <w:t>&lt;DocAmend&gt;</w:t>
      </w:r>
      <w:r w:rsidRPr="001113B9">
        <w:t>Päätöslauselmaesitys</w:t>
      </w:r>
      <w:r w:rsidRPr="001113B9">
        <w:rPr>
          <w:rStyle w:val="HideTWBExt"/>
          <w:b w:val="0"/>
        </w:rPr>
        <w:t>&lt;/DocAmend&gt;</w:t>
      </w:r>
    </w:p>
    <w:p w14:paraId="24566AB6" w14:textId="77777777" w:rsidR="00116DD6" w:rsidRPr="001113B9" w:rsidRDefault="00116DD6" w:rsidP="00116DD6">
      <w:pPr>
        <w:pStyle w:val="NormalBold"/>
      </w:pPr>
      <w:r w:rsidRPr="001113B9">
        <w:rPr>
          <w:rStyle w:val="HideTWBExt"/>
          <w:b w:val="0"/>
        </w:rPr>
        <w:t>&lt;Article&gt;</w:t>
      </w:r>
      <w:r w:rsidRPr="001113B9">
        <w:t>28 c kohta (uusi)</w:t>
      </w:r>
      <w:r w:rsidRPr="001113B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6DD6" w:rsidRPr="001113B9" w14:paraId="51B76805" w14:textId="77777777" w:rsidTr="0010519F">
        <w:trPr>
          <w:trHeight w:hRule="exact" w:val="240"/>
          <w:jc w:val="center"/>
        </w:trPr>
        <w:tc>
          <w:tcPr>
            <w:tcW w:w="9752" w:type="dxa"/>
            <w:gridSpan w:val="2"/>
            <w:tcBorders>
              <w:top w:val="nil"/>
              <w:left w:val="nil"/>
              <w:bottom w:val="nil"/>
              <w:right w:val="nil"/>
            </w:tcBorders>
          </w:tcPr>
          <w:p w14:paraId="22487B85" w14:textId="77777777" w:rsidR="00116DD6" w:rsidRPr="001113B9" w:rsidRDefault="00116DD6" w:rsidP="0010519F"/>
        </w:tc>
      </w:tr>
      <w:tr w:rsidR="00116DD6" w:rsidRPr="001113B9" w14:paraId="3F9A866C" w14:textId="77777777" w:rsidTr="0010519F">
        <w:trPr>
          <w:trHeight w:val="240"/>
          <w:jc w:val="center"/>
        </w:trPr>
        <w:tc>
          <w:tcPr>
            <w:tcW w:w="4876" w:type="dxa"/>
            <w:tcBorders>
              <w:top w:val="nil"/>
              <w:left w:val="nil"/>
              <w:bottom w:val="nil"/>
              <w:right w:val="nil"/>
            </w:tcBorders>
          </w:tcPr>
          <w:p w14:paraId="041E6555" w14:textId="77777777" w:rsidR="00116DD6" w:rsidRPr="001113B9" w:rsidRDefault="00116DD6" w:rsidP="0010519F">
            <w:pPr>
              <w:pStyle w:val="AmColumnHeading"/>
            </w:pPr>
            <w:r w:rsidRPr="001113B9">
              <w:t>Päätöslauselmaesitys</w:t>
            </w:r>
          </w:p>
        </w:tc>
        <w:tc>
          <w:tcPr>
            <w:tcW w:w="4876" w:type="dxa"/>
            <w:tcBorders>
              <w:top w:val="nil"/>
              <w:left w:val="nil"/>
              <w:bottom w:val="nil"/>
              <w:right w:val="nil"/>
            </w:tcBorders>
          </w:tcPr>
          <w:p w14:paraId="1D22155E" w14:textId="77777777" w:rsidR="00116DD6" w:rsidRPr="001113B9" w:rsidRDefault="00116DD6" w:rsidP="0010519F">
            <w:pPr>
              <w:pStyle w:val="AmColumnHeading"/>
            </w:pPr>
            <w:r w:rsidRPr="001113B9">
              <w:t>Tarkistus</w:t>
            </w:r>
          </w:p>
        </w:tc>
      </w:tr>
      <w:tr w:rsidR="00116DD6" w:rsidRPr="001113B9" w14:paraId="60F68BF3" w14:textId="77777777" w:rsidTr="0010519F">
        <w:trPr>
          <w:jc w:val="center"/>
        </w:trPr>
        <w:tc>
          <w:tcPr>
            <w:tcW w:w="4876" w:type="dxa"/>
            <w:tcBorders>
              <w:top w:val="nil"/>
              <w:left w:val="nil"/>
              <w:bottom w:val="nil"/>
              <w:right w:val="nil"/>
            </w:tcBorders>
          </w:tcPr>
          <w:p w14:paraId="2623BDD2" w14:textId="77777777" w:rsidR="00116DD6" w:rsidRPr="001113B9" w:rsidRDefault="00116DD6" w:rsidP="0010519F">
            <w:pPr>
              <w:pStyle w:val="Normal6a"/>
            </w:pPr>
          </w:p>
        </w:tc>
        <w:tc>
          <w:tcPr>
            <w:tcW w:w="4876" w:type="dxa"/>
            <w:tcBorders>
              <w:top w:val="nil"/>
              <w:left w:val="nil"/>
              <w:bottom w:val="nil"/>
              <w:right w:val="nil"/>
            </w:tcBorders>
          </w:tcPr>
          <w:p w14:paraId="4435D9EF" w14:textId="77777777" w:rsidR="00116DD6" w:rsidRPr="001113B9" w:rsidRDefault="00116DD6" w:rsidP="0010519F">
            <w:pPr>
              <w:pStyle w:val="Normal6a"/>
            </w:pPr>
            <w:r w:rsidRPr="001113B9">
              <w:rPr>
                <w:b/>
                <w:i/>
              </w:rPr>
              <w:t>28 c.</w:t>
            </w:r>
            <w:r w:rsidRPr="001113B9">
              <w:tab/>
            </w:r>
            <w:r w:rsidRPr="001113B9">
              <w:rPr>
                <w:b/>
                <w:i/>
              </w:rPr>
              <w:t>ilmaisee huolensa kaivannaisteollisuuden lisääntyvistä paineista alueilla, joilla on suuri merkitys biodiversiteetille, kuten luonnonsuojelualueilla ja Itä-Serbian vanhoissa metsissä; korostaa, että on tärkeää varmistaa, että tällaiset alueet suojellaan tehokkaasti ja että hankkeille ei myönnetä lupia ilman, että ympäristölainsäädäntöä ja luotettavia arviointimenettelyjä noudatetaan kaikilta osin.</w:t>
            </w:r>
          </w:p>
        </w:tc>
      </w:tr>
    </w:tbl>
    <w:p w14:paraId="6D63D938" w14:textId="77777777" w:rsidR="00116DD6" w:rsidRPr="001113B9" w:rsidRDefault="00116DD6" w:rsidP="00116DD6">
      <w:pPr>
        <w:pStyle w:val="AmOrLang"/>
      </w:pPr>
      <w:r w:rsidRPr="001113B9">
        <w:t xml:space="preserve">Or. </w:t>
      </w:r>
      <w:r w:rsidRPr="001113B9">
        <w:rPr>
          <w:rStyle w:val="HideTWBExt"/>
        </w:rPr>
        <w:t>&lt;Original&gt;</w:t>
      </w:r>
      <w:r w:rsidRPr="001113B9">
        <w:rPr>
          <w:rStyle w:val="HideTWBInt"/>
        </w:rPr>
        <w:t>{EN}</w:t>
      </w:r>
      <w:r w:rsidRPr="001113B9">
        <w:t>en</w:t>
      </w:r>
      <w:r w:rsidRPr="001113B9">
        <w:rPr>
          <w:rStyle w:val="HideTWBExt"/>
        </w:rPr>
        <w:t>&lt;/Original&gt;</w:t>
      </w:r>
    </w:p>
    <w:p w14:paraId="2F1261FB" w14:textId="2F2F24FE" w:rsidR="00116DD6" w:rsidRPr="001113B9" w:rsidRDefault="00116DD6" w:rsidP="00116DD6">
      <w:r w:rsidRPr="001113B9">
        <w:rPr>
          <w:rStyle w:val="HideTWBExt"/>
        </w:rPr>
        <w:t>&lt;/Amend&gt;&lt;/RepeatBlock-Amend&gt;</w:t>
      </w:r>
    </w:p>
    <w:p w14:paraId="40D84D32" w14:textId="6EEFE2EC" w:rsidR="00DB6D83" w:rsidRPr="001113B9" w:rsidRDefault="00DB6D83" w:rsidP="00116DD6"/>
    <w:sectPr w:rsidR="00DB6D83" w:rsidRPr="001113B9" w:rsidSect="00125EA3">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7B9D3" w14:textId="77777777" w:rsidR="00EC5C62" w:rsidRPr="00125EA3" w:rsidRDefault="00EC5C62">
      <w:r w:rsidRPr="00125EA3">
        <w:separator/>
      </w:r>
    </w:p>
  </w:endnote>
  <w:endnote w:type="continuationSeparator" w:id="0">
    <w:p w14:paraId="54DA28F4" w14:textId="77777777" w:rsidR="00EC5C62" w:rsidRPr="00125EA3" w:rsidRDefault="00EC5C62">
      <w:r w:rsidRPr="00125EA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EDDC2" w14:textId="77777777" w:rsidR="00125EA3" w:rsidRPr="00125EA3" w:rsidRDefault="00125EA3" w:rsidP="00125EA3">
    <w:pPr>
      <w:pStyle w:val="EPFooter"/>
    </w:pPr>
    <w:r w:rsidRPr="00125EA3">
      <w:t>PE</w:t>
    </w:r>
    <w:r w:rsidRPr="001113B9">
      <w:rPr>
        <w:rStyle w:val="HideTWBExt"/>
      </w:rPr>
      <w:t>&lt;NoPE&gt;</w:t>
    </w:r>
    <w:r w:rsidRPr="00125EA3">
      <w:t>786.972</w:t>
    </w:r>
    <w:r w:rsidRPr="001113B9">
      <w:rPr>
        <w:rStyle w:val="HideTWBExt"/>
      </w:rPr>
      <w:t>&lt;/NoPE&gt;&lt;Version&gt;</w:t>
    </w:r>
    <w:r w:rsidRPr="00125EA3">
      <w:t>v01-00</w:t>
    </w:r>
    <w:r w:rsidRPr="001113B9">
      <w:rPr>
        <w:rStyle w:val="HideTWBExt"/>
      </w:rPr>
      <w:t>&lt;/Version&gt;</w:t>
    </w:r>
    <w:r w:rsidRPr="00125EA3">
      <w:tab/>
    </w:r>
    <w:r w:rsidRPr="00125EA3">
      <w:fldChar w:fldCharType="begin"/>
    </w:r>
    <w:r w:rsidRPr="00125EA3">
      <w:instrText xml:space="preserve"> PAGE  \* MERGEFORMAT </w:instrText>
    </w:r>
    <w:r w:rsidRPr="00125EA3">
      <w:fldChar w:fldCharType="separate"/>
    </w:r>
    <w:r w:rsidRPr="00125EA3">
      <w:rPr>
        <w:noProof/>
      </w:rPr>
      <w:t>84</w:t>
    </w:r>
    <w:r w:rsidRPr="00125EA3">
      <w:fldChar w:fldCharType="end"/>
    </w:r>
    <w:r w:rsidRPr="00125EA3">
      <w:t>/</w:t>
    </w:r>
    <w:r w:rsidRPr="00125EA3">
      <w:fldChar w:fldCharType="begin"/>
    </w:r>
    <w:r w:rsidRPr="00125EA3">
      <w:instrText xml:space="preserve"> NUMPAGES  \* MERGEFORMAT </w:instrText>
    </w:r>
    <w:r w:rsidRPr="00125EA3">
      <w:fldChar w:fldCharType="separate"/>
    </w:r>
    <w:r w:rsidRPr="00125EA3">
      <w:rPr>
        <w:noProof/>
      </w:rPr>
      <w:t>84</w:t>
    </w:r>
    <w:r w:rsidRPr="00125EA3">
      <w:fldChar w:fldCharType="end"/>
    </w:r>
    <w:r w:rsidRPr="00125EA3">
      <w:tab/>
    </w:r>
    <w:r w:rsidRPr="001113B9">
      <w:rPr>
        <w:rStyle w:val="HideTWBExt"/>
      </w:rPr>
      <w:t>&lt;PathFdR&gt;</w:t>
    </w:r>
    <w:r w:rsidRPr="00125EA3">
      <w:t>AM\1341076FI.docx</w:t>
    </w:r>
    <w:r w:rsidRPr="001113B9">
      <w:rPr>
        <w:rStyle w:val="HideTWBExt"/>
      </w:rPr>
      <w:t>&lt;/PathFdR&gt;</w:t>
    </w:r>
  </w:p>
  <w:p w14:paraId="0B331A79" w14:textId="5BD5B0C6" w:rsidR="00DB6D83" w:rsidRPr="00125EA3" w:rsidRDefault="00125EA3" w:rsidP="00125EA3">
    <w:pPr>
      <w:pStyle w:val="EPFooter2"/>
    </w:pPr>
    <w:r w:rsidRPr="00125EA3">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D3586" w14:textId="77777777" w:rsidR="00125EA3" w:rsidRPr="00125EA3" w:rsidRDefault="00125EA3" w:rsidP="00125EA3">
    <w:pPr>
      <w:pStyle w:val="EPFooter"/>
    </w:pPr>
    <w:r w:rsidRPr="001113B9">
      <w:rPr>
        <w:rStyle w:val="HideTWBExt"/>
      </w:rPr>
      <w:t>&lt;PathFdR&gt;</w:t>
    </w:r>
    <w:r w:rsidRPr="00125EA3">
      <w:t>AM\1341076FI.docx</w:t>
    </w:r>
    <w:r w:rsidRPr="001113B9">
      <w:rPr>
        <w:rStyle w:val="HideTWBExt"/>
      </w:rPr>
      <w:t>&lt;/PathFdR&gt;</w:t>
    </w:r>
    <w:r w:rsidRPr="00125EA3">
      <w:tab/>
    </w:r>
    <w:r w:rsidRPr="00125EA3">
      <w:fldChar w:fldCharType="begin"/>
    </w:r>
    <w:r w:rsidRPr="00125EA3">
      <w:instrText xml:space="preserve"> PAGE  \* MERGEFORMAT </w:instrText>
    </w:r>
    <w:r w:rsidRPr="00125EA3">
      <w:fldChar w:fldCharType="separate"/>
    </w:r>
    <w:r w:rsidRPr="00125EA3">
      <w:rPr>
        <w:noProof/>
      </w:rPr>
      <w:t>83</w:t>
    </w:r>
    <w:r w:rsidRPr="00125EA3">
      <w:fldChar w:fldCharType="end"/>
    </w:r>
    <w:r w:rsidRPr="00125EA3">
      <w:t>/</w:t>
    </w:r>
    <w:r w:rsidRPr="00125EA3">
      <w:fldChar w:fldCharType="begin"/>
    </w:r>
    <w:r w:rsidRPr="00125EA3">
      <w:instrText xml:space="preserve"> NUMPAGES  \* MERGEFORMAT </w:instrText>
    </w:r>
    <w:r w:rsidRPr="00125EA3">
      <w:fldChar w:fldCharType="separate"/>
    </w:r>
    <w:r w:rsidRPr="00125EA3">
      <w:rPr>
        <w:noProof/>
      </w:rPr>
      <w:t>84</w:t>
    </w:r>
    <w:r w:rsidRPr="00125EA3">
      <w:fldChar w:fldCharType="end"/>
    </w:r>
    <w:r w:rsidRPr="00125EA3">
      <w:tab/>
      <w:t>PE</w:t>
    </w:r>
    <w:r w:rsidRPr="001113B9">
      <w:rPr>
        <w:rStyle w:val="HideTWBExt"/>
      </w:rPr>
      <w:t>&lt;NoPE&gt;</w:t>
    </w:r>
    <w:r w:rsidRPr="00125EA3">
      <w:t>786.972</w:t>
    </w:r>
    <w:r w:rsidRPr="001113B9">
      <w:rPr>
        <w:rStyle w:val="HideTWBExt"/>
      </w:rPr>
      <w:t>&lt;/NoPE&gt;&lt;Version&gt;</w:t>
    </w:r>
    <w:r w:rsidRPr="00125EA3">
      <w:t>v01-00</w:t>
    </w:r>
    <w:r w:rsidRPr="001113B9">
      <w:rPr>
        <w:rStyle w:val="HideTWBExt"/>
      </w:rPr>
      <w:t>&lt;/Version&gt;</w:t>
    </w:r>
  </w:p>
  <w:p w14:paraId="44435162" w14:textId="1E192260" w:rsidR="00DB6D83" w:rsidRPr="00125EA3" w:rsidRDefault="00125EA3" w:rsidP="00125EA3">
    <w:pPr>
      <w:pStyle w:val="EPFooter2"/>
    </w:pPr>
    <w:r w:rsidRPr="00125EA3">
      <w:tab/>
    </w:r>
    <w:r w:rsidRPr="00125EA3">
      <w:tab/>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47555" w14:textId="77777777" w:rsidR="00125EA3" w:rsidRPr="00125EA3" w:rsidRDefault="00125EA3" w:rsidP="00125EA3">
    <w:pPr>
      <w:pStyle w:val="EPFooter"/>
    </w:pPr>
    <w:r w:rsidRPr="001113B9">
      <w:rPr>
        <w:rStyle w:val="HideTWBExt"/>
      </w:rPr>
      <w:t>&lt;PathFdR&gt;</w:t>
    </w:r>
    <w:r w:rsidRPr="00125EA3">
      <w:t>AM\1341076FI.docx</w:t>
    </w:r>
    <w:r w:rsidRPr="001113B9">
      <w:rPr>
        <w:rStyle w:val="HideTWBExt"/>
      </w:rPr>
      <w:t>&lt;/PathFdR&gt;</w:t>
    </w:r>
    <w:r w:rsidRPr="00125EA3">
      <w:tab/>
    </w:r>
    <w:r w:rsidRPr="00125EA3">
      <w:tab/>
      <w:t>PE</w:t>
    </w:r>
    <w:r w:rsidRPr="001113B9">
      <w:rPr>
        <w:rStyle w:val="HideTWBExt"/>
      </w:rPr>
      <w:t>&lt;NoPE&gt;</w:t>
    </w:r>
    <w:r w:rsidRPr="00125EA3">
      <w:t>786.972</w:t>
    </w:r>
    <w:r w:rsidRPr="001113B9">
      <w:rPr>
        <w:rStyle w:val="HideTWBExt"/>
      </w:rPr>
      <w:t>&lt;/NoPE&gt;&lt;Version&gt;</w:t>
    </w:r>
    <w:r w:rsidRPr="00125EA3">
      <w:t>v01-00</w:t>
    </w:r>
    <w:r w:rsidRPr="001113B9">
      <w:rPr>
        <w:rStyle w:val="HideTWBExt"/>
      </w:rPr>
      <w:t>&lt;/Version&gt;</w:t>
    </w:r>
  </w:p>
  <w:p w14:paraId="21A1CC5A" w14:textId="7A389E1A" w:rsidR="00DB6D83" w:rsidRPr="00125EA3" w:rsidRDefault="00125EA3" w:rsidP="00125EA3">
    <w:pPr>
      <w:pStyle w:val="EPFooter2"/>
    </w:pPr>
    <w:r w:rsidRPr="00125EA3">
      <w:t>FI</w:t>
    </w:r>
    <w:r w:rsidRPr="00125EA3">
      <w:tab/>
    </w:r>
    <w:r w:rsidRPr="00125EA3">
      <w:rPr>
        <w:b w:val="0"/>
        <w:i/>
        <w:color w:val="C0C0C0"/>
        <w:sz w:val="22"/>
      </w:rPr>
      <w:t>Moninaisuudessaan yhtenäinen</w:t>
    </w:r>
    <w:r w:rsidRPr="00125EA3">
      <w:tab/>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1CE0A" w14:textId="77777777" w:rsidR="00EC5C62" w:rsidRPr="00125EA3" w:rsidRDefault="00EC5C62">
      <w:r w:rsidRPr="00125EA3">
        <w:separator/>
      </w:r>
    </w:p>
  </w:footnote>
  <w:footnote w:type="continuationSeparator" w:id="0">
    <w:p w14:paraId="6C90F30B" w14:textId="77777777" w:rsidR="00EC5C62" w:rsidRPr="00125EA3" w:rsidRDefault="00EC5C62">
      <w:r w:rsidRPr="00125EA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0FAC9" w14:textId="77777777" w:rsidR="00F27FCF" w:rsidRDefault="00F27F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3CE4F" w14:textId="77777777" w:rsidR="00F27FCF" w:rsidRDefault="00F27F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394A5" w14:textId="77777777" w:rsidR="00F27FCF" w:rsidRDefault="00F27F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1"/>
    <w:docVar w:name="TXTLANGUE" w:val="FI"/>
    <w:docVar w:name="TXTLANGUEMIN" w:val="fi"/>
    <w:docVar w:name="TXTNRPE" w:val="786.972"/>
    <w:docVar w:name="TXTPEorAP" w:val="PE"/>
    <w:docVar w:name="TXTROUTE" w:val="AM\1341076FI.docx"/>
    <w:docVar w:name="TXTVERSION" w:val="01-00"/>
  </w:docVars>
  <w:rsids>
    <w:rsidRoot w:val="00A77B3E"/>
    <w:rsid w:val="001113B9"/>
    <w:rsid w:val="00116DD6"/>
    <w:rsid w:val="00125EA3"/>
    <w:rsid w:val="001403C3"/>
    <w:rsid w:val="00266D97"/>
    <w:rsid w:val="008050DC"/>
    <w:rsid w:val="00A77B3E"/>
    <w:rsid w:val="00BA1530"/>
    <w:rsid w:val="00C77604"/>
    <w:rsid w:val="00CA2A55"/>
    <w:rsid w:val="00D86EB4"/>
    <w:rsid w:val="00DB3552"/>
    <w:rsid w:val="00DB6D83"/>
    <w:rsid w:val="00EC5C62"/>
    <w:rsid w:val="00F27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D7CFABA"/>
  <w15:docId w15:val="{9726162A-546B-4D49-9862-9F4CB63F0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link w:val="EPNameChar"/>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unhideWhenUsed/>
    <w:rsid w:val="00D86EB4"/>
    <w:pPr>
      <w:tabs>
        <w:tab w:val="center" w:pos="4680"/>
        <w:tab w:val="right" w:pos="9360"/>
      </w:tabs>
    </w:pPr>
  </w:style>
  <w:style w:type="character" w:customStyle="1" w:styleId="HeaderChar">
    <w:name w:val="Header Char"/>
    <w:basedOn w:val="DefaultParagraphFont"/>
    <w:link w:val="Header"/>
    <w:rsid w:val="00D86EB4"/>
    <w:rPr>
      <w:sz w:val="24"/>
      <w:szCs w:val="24"/>
    </w:rPr>
  </w:style>
  <w:style w:type="paragraph" w:customStyle="1" w:styleId="Normal1">
    <w:name w:val="Normal1"/>
    <w:basedOn w:val="EPName"/>
    <w:link w:val="NormalChar"/>
    <w:rsid w:val="00D86EB4"/>
    <w:rPr>
      <w:rFonts w:ascii="Times New Roman" w:hAnsi="Times New Roman" w:cs="Times New Roman"/>
      <w:sz w:val="24"/>
    </w:rPr>
  </w:style>
  <w:style w:type="character" w:customStyle="1" w:styleId="EPNameChar">
    <w:name w:val="EPName Char"/>
    <w:basedOn w:val="DefaultParagraphFont"/>
    <w:link w:val="EPName"/>
    <w:rsid w:val="00D86EB4"/>
    <w:rPr>
      <w:rFonts w:ascii="Arial Narrow" w:eastAsia="Arial" w:hAnsi="Arial Narrow" w:cs="Arial"/>
      <w:b/>
      <w:sz w:val="32"/>
      <w:szCs w:val="24"/>
    </w:rPr>
  </w:style>
  <w:style w:type="character" w:customStyle="1" w:styleId="NormalChar">
    <w:name w:val="Normal Char"/>
    <w:basedOn w:val="EPNameChar"/>
    <w:link w:val="Normal1"/>
    <w:rsid w:val="00D86EB4"/>
    <w:rPr>
      <w:rFonts w:ascii="Arial Narrow" w:eastAsia="Arial" w:hAnsi="Arial Narrow" w:cs="Arial"/>
      <w:b/>
      <w:sz w:val="24"/>
      <w:szCs w:val="24"/>
    </w:rPr>
  </w:style>
  <w:style w:type="paragraph" w:styleId="Footer">
    <w:name w:val="footer"/>
    <w:basedOn w:val="Normal"/>
    <w:link w:val="FooterChar"/>
    <w:semiHidden/>
    <w:unhideWhenUsed/>
    <w:rsid w:val="00116DD6"/>
    <w:pPr>
      <w:tabs>
        <w:tab w:val="center" w:pos="4819"/>
        <w:tab w:val="right" w:pos="9638"/>
      </w:tabs>
    </w:pPr>
  </w:style>
  <w:style w:type="character" w:customStyle="1" w:styleId="FooterChar">
    <w:name w:val="Footer Char"/>
    <w:basedOn w:val="DefaultParagraphFont"/>
    <w:link w:val="Footer"/>
    <w:semiHidden/>
    <w:rsid w:val="00116DD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D0677604C37C4EADF2EA0BE79DD251" ma:contentTypeVersion="0" ma:contentTypeDescription="Create a new document." ma:contentTypeScope="" ma:versionID="818e6cb9191bdd7686eb950a04c14e47">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B4D96D62-5B82-4E23-BFA7-79F0A9FEFD96}">
  <ds:schemaRefs>
    <ds:schemaRef ds:uri="http://schemas.microsoft.com/sharepoint/v3/contenttype/forms"/>
  </ds:schemaRefs>
</ds:datastoreItem>
</file>

<file path=customXml/itemProps2.xml><?xml version="1.0" encoding="utf-8"?>
<ds:datastoreItem xmlns:ds="http://schemas.openxmlformats.org/officeDocument/2006/customXml" ds:itemID="{8C570B47-76A4-48D7-86AD-5AB209BB1EEB}">
  <ds:schemaRefs>
    <ds:schemaRef ds:uri="http://schemas.microsoft.com/office/2006/metadata/properties"/>
  </ds:schemaRefs>
</ds:datastoreItem>
</file>

<file path=customXml/itemProps3.xml><?xml version="1.0" encoding="utf-8"?>
<ds:datastoreItem xmlns:ds="http://schemas.openxmlformats.org/officeDocument/2006/customXml" ds:itemID="{9DAB16DF-95CD-4EE9-8355-3EB1799EF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84</Pages>
  <Words>11160</Words>
  <Characters>94584</Characters>
  <Application>Microsoft Office Word</Application>
  <DocSecurity>0</DocSecurity>
  <Lines>4141</Lines>
  <Paragraphs>1351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104553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2026-05-18T07:45:00Z</dcterms:created>
  <dcterms:modified xsi:type="dcterms:W3CDTF">2026-05-18T07:45:00Z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1341076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449004</vt:lpwstr>
  </property>
  <property fmtid="{D5CDD505-2E9C-101B-9397-08002B2CF9AE}" pid="7" name="dmxml.render.traceId">
    <vt:lpwstr>69dd0f9bc83c0c3a4fae0fd68913f9ed</vt:lpwstr>
  </property>
  <property fmtid="{D5CDD505-2E9C-101B-9397-08002B2CF9AE}" pid="8" name="FooterPath">
    <vt:lpwstr>AM\1341076FI.docx</vt:lpwstr>
  </property>
  <property fmtid="{D5CDD505-2E9C-101B-9397-08002B2CF9AE}" pid="9" name="PE Number">
    <vt:lpwstr>786.972</vt:lpwstr>
  </property>
  <property fmtid="{D5CDD505-2E9C-101B-9397-08002B2CF9AE}" pid="10" name="UID">
    <vt:lpwstr>eu.europa.europarl-DIN1-2026-0000095280_02.00-xm-01.00_text-xml</vt:lpwstr>
  </property>
  <property fmtid="{D5CDD505-2E9C-101B-9397-08002B2CF9AE}" pid="11" name="LastEdited with">
    <vt:lpwstr>10.3.0 Build [20260401]</vt:lpwstr>
  </property>
  <property fmtid="{D5CDD505-2E9C-101B-9397-08002B2CF9AE}" pid="12" name="ContentTypeId">
    <vt:lpwstr>0x010100C5D0677604C37C4EADF2EA0BE79DD251</vt:lpwstr>
  </property>
  <property fmtid="{D5CDD505-2E9C-101B-9397-08002B2CF9AE}" pid="13" name="Bookout">
    <vt:lpwstr>OK - 2026/05/18 09:44</vt:lpwstr>
  </property>
  <property fmtid="{D5CDD505-2E9C-101B-9397-08002B2CF9AE}" pid="14" name="RegistreCheck">
    <vt:lpwstr>OK</vt:lpwstr>
  </property>
</Properties>
</file>